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1055C" w14:textId="77777777" w:rsidR="00173D14" w:rsidRPr="00FB22EB" w:rsidRDefault="00173D14" w:rsidP="00FB22EB">
      <w:pPr>
        <w:pStyle w:val="BodyA"/>
        <w:spacing w:after="0" w:line="360" w:lineRule="auto"/>
        <w:jc w:val="center"/>
        <w:rPr>
          <w:rFonts w:ascii="Arial" w:hAnsi="Arial" w:cs="Arial"/>
          <w:b/>
          <w:bCs/>
          <w:u w:val="single"/>
          <w:lang w:val="en-GB"/>
        </w:rPr>
      </w:pPr>
    </w:p>
    <w:tbl>
      <w:tblPr>
        <w:tblStyle w:val="TableGrid"/>
        <w:tblW w:w="0" w:type="auto"/>
        <w:tblLook w:val="04A0" w:firstRow="1" w:lastRow="0" w:firstColumn="1" w:lastColumn="0" w:noHBand="0" w:noVBand="1"/>
      </w:tblPr>
      <w:tblGrid>
        <w:gridCol w:w="1838"/>
        <w:gridCol w:w="3586"/>
        <w:gridCol w:w="3586"/>
      </w:tblGrid>
      <w:tr w:rsidR="00045713" w:rsidRPr="00FB22EB" w14:paraId="7F8AA01D" w14:textId="77777777" w:rsidTr="00352867">
        <w:tc>
          <w:tcPr>
            <w:tcW w:w="1838" w:type="dxa"/>
          </w:tcPr>
          <w:p w14:paraId="62F36EAC" w14:textId="77777777" w:rsidR="00045713" w:rsidRPr="00FB22EB" w:rsidRDefault="00045713" w:rsidP="00FB22EB">
            <w:pPr>
              <w:spacing w:line="360" w:lineRule="auto"/>
              <w:rPr>
                <w:rFonts w:ascii="Arial" w:hAnsi="Arial"/>
                <w:b/>
                <w:bCs/>
                <w:sz w:val="22"/>
                <w:szCs w:val="22"/>
              </w:rPr>
            </w:pPr>
            <w:r w:rsidRPr="00FB22EB">
              <w:rPr>
                <w:rFonts w:ascii="Arial" w:hAnsi="Arial"/>
                <w:b/>
                <w:bCs/>
                <w:sz w:val="22"/>
                <w:szCs w:val="22"/>
              </w:rPr>
              <w:t>Targedau / Targets</w:t>
            </w:r>
          </w:p>
        </w:tc>
        <w:tc>
          <w:tcPr>
            <w:tcW w:w="3589" w:type="dxa"/>
          </w:tcPr>
          <w:p w14:paraId="2FE9B92B" w14:textId="77777777" w:rsidR="00045713" w:rsidRPr="00FB22EB" w:rsidRDefault="00045713" w:rsidP="00FB22EB">
            <w:pPr>
              <w:spacing w:line="360" w:lineRule="auto"/>
              <w:rPr>
                <w:rFonts w:ascii="Arial" w:hAnsi="Arial"/>
                <w:b/>
                <w:bCs/>
                <w:sz w:val="22"/>
                <w:szCs w:val="22"/>
              </w:rPr>
            </w:pPr>
            <w:r w:rsidRPr="00FB22EB">
              <w:rPr>
                <w:rFonts w:ascii="Arial" w:hAnsi="Arial"/>
                <w:b/>
                <w:bCs/>
                <w:sz w:val="22"/>
                <w:szCs w:val="22"/>
              </w:rPr>
              <w:t>Sut rydych wedi gweithio ar hwn /</w:t>
            </w:r>
          </w:p>
          <w:p w14:paraId="347163B0" w14:textId="77777777" w:rsidR="00045713" w:rsidRPr="00FB22EB" w:rsidRDefault="00045713" w:rsidP="00FB22EB">
            <w:pPr>
              <w:spacing w:line="360" w:lineRule="auto"/>
              <w:rPr>
                <w:rFonts w:ascii="Arial" w:hAnsi="Arial"/>
                <w:b/>
                <w:bCs/>
                <w:sz w:val="22"/>
                <w:szCs w:val="22"/>
              </w:rPr>
            </w:pPr>
            <w:r w:rsidRPr="00FB22EB">
              <w:rPr>
                <w:rFonts w:ascii="Arial" w:hAnsi="Arial"/>
                <w:b/>
                <w:bCs/>
                <w:sz w:val="22"/>
                <w:szCs w:val="22"/>
              </w:rPr>
              <w:t>How you have worked on this</w:t>
            </w:r>
          </w:p>
        </w:tc>
        <w:tc>
          <w:tcPr>
            <w:tcW w:w="3589" w:type="dxa"/>
          </w:tcPr>
          <w:p w14:paraId="7D0A3232" w14:textId="77777777" w:rsidR="00045713" w:rsidRPr="00FB22EB" w:rsidRDefault="00045713" w:rsidP="00FB22EB">
            <w:pPr>
              <w:spacing w:line="360" w:lineRule="auto"/>
              <w:rPr>
                <w:rFonts w:ascii="Arial" w:hAnsi="Arial"/>
                <w:b/>
                <w:bCs/>
                <w:sz w:val="22"/>
                <w:szCs w:val="22"/>
              </w:rPr>
            </w:pPr>
            <w:r w:rsidRPr="00FB22EB">
              <w:rPr>
                <w:rFonts w:ascii="Arial" w:hAnsi="Arial"/>
                <w:b/>
                <w:bCs/>
                <w:sz w:val="22"/>
                <w:szCs w:val="22"/>
              </w:rPr>
              <w:t>Ceir enghraifft ar /</w:t>
            </w:r>
          </w:p>
          <w:p w14:paraId="0B34B183" w14:textId="77777777" w:rsidR="00045713" w:rsidRPr="00FB22EB" w:rsidRDefault="00045713" w:rsidP="00FB22EB">
            <w:pPr>
              <w:spacing w:line="360" w:lineRule="auto"/>
              <w:rPr>
                <w:rFonts w:ascii="Arial" w:hAnsi="Arial"/>
                <w:b/>
                <w:bCs/>
                <w:sz w:val="22"/>
                <w:szCs w:val="22"/>
              </w:rPr>
            </w:pPr>
            <w:r w:rsidRPr="00FB22EB">
              <w:rPr>
                <w:rFonts w:ascii="Arial" w:hAnsi="Arial"/>
                <w:b/>
                <w:bCs/>
                <w:sz w:val="22"/>
                <w:szCs w:val="22"/>
              </w:rPr>
              <w:t>An example can be found on</w:t>
            </w:r>
          </w:p>
        </w:tc>
      </w:tr>
      <w:tr w:rsidR="00045713" w:rsidRPr="00FB22EB" w14:paraId="3E0195FC" w14:textId="77777777" w:rsidTr="00352867">
        <w:tc>
          <w:tcPr>
            <w:tcW w:w="1838" w:type="dxa"/>
          </w:tcPr>
          <w:p w14:paraId="042D7B37" w14:textId="7AEC1537" w:rsidR="00045713" w:rsidRPr="00FB22EB" w:rsidRDefault="00AA23FB" w:rsidP="00FB22EB">
            <w:pPr>
              <w:spacing w:line="360" w:lineRule="auto"/>
              <w:rPr>
                <w:rFonts w:ascii="Arial" w:hAnsi="Arial"/>
                <w:b/>
                <w:bCs/>
                <w:sz w:val="22"/>
                <w:szCs w:val="22"/>
              </w:rPr>
            </w:pPr>
            <w:bookmarkStart w:id="0" w:name="cysill"/>
            <w:bookmarkEnd w:id="0"/>
            <w:r w:rsidRPr="00FB22EB">
              <w:rPr>
                <w:rFonts w:ascii="Arial" w:hAnsi="Arial"/>
                <w:b/>
                <w:bCs/>
                <w:sz w:val="22"/>
                <w:szCs w:val="22"/>
              </w:rPr>
              <w:t>Develop your critical evaluation skills, this will help you sustain an argument</w:t>
            </w:r>
            <w:r w:rsidR="00B10D97" w:rsidRPr="00FB22EB">
              <w:rPr>
                <w:rFonts w:ascii="Arial" w:hAnsi="Arial"/>
                <w:b/>
                <w:bCs/>
                <w:sz w:val="22"/>
                <w:szCs w:val="22"/>
              </w:rPr>
              <w:t>.</w:t>
            </w:r>
          </w:p>
        </w:tc>
        <w:tc>
          <w:tcPr>
            <w:tcW w:w="3589" w:type="dxa"/>
          </w:tcPr>
          <w:p w14:paraId="5FDC9810" w14:textId="1F181010" w:rsidR="00045713" w:rsidRPr="00FB22EB" w:rsidRDefault="00F07083" w:rsidP="00FB22EB">
            <w:pPr>
              <w:spacing w:line="360" w:lineRule="auto"/>
              <w:rPr>
                <w:rFonts w:ascii="Arial" w:hAnsi="Arial"/>
                <w:sz w:val="22"/>
                <w:szCs w:val="22"/>
              </w:rPr>
            </w:pPr>
            <w:r w:rsidRPr="00FB22EB">
              <w:rPr>
                <w:rFonts w:ascii="Arial" w:hAnsi="Arial"/>
                <w:sz w:val="22"/>
                <w:szCs w:val="22"/>
              </w:rPr>
              <w:t xml:space="preserve">I have developed </w:t>
            </w:r>
            <w:r w:rsidR="000E5A86" w:rsidRPr="00FB22EB">
              <w:rPr>
                <w:rFonts w:ascii="Arial" w:hAnsi="Arial"/>
                <w:sz w:val="22"/>
                <w:szCs w:val="22"/>
              </w:rPr>
              <w:t xml:space="preserve">my </w:t>
            </w:r>
            <w:r w:rsidRPr="00FB22EB">
              <w:rPr>
                <w:rFonts w:ascii="Arial" w:hAnsi="Arial"/>
                <w:sz w:val="22"/>
                <w:szCs w:val="22"/>
              </w:rPr>
              <w:t xml:space="preserve">critical evaluation skills to </w:t>
            </w:r>
            <w:r w:rsidR="000E5A86" w:rsidRPr="00FB22EB">
              <w:rPr>
                <w:rFonts w:ascii="Arial" w:hAnsi="Arial"/>
                <w:sz w:val="22"/>
                <w:szCs w:val="22"/>
              </w:rPr>
              <w:t>sustain arguments.</w:t>
            </w:r>
          </w:p>
        </w:tc>
        <w:tc>
          <w:tcPr>
            <w:tcW w:w="3589" w:type="dxa"/>
          </w:tcPr>
          <w:p w14:paraId="2CC288A9" w14:textId="0EA3D2E8" w:rsidR="00045713" w:rsidRPr="00FB22EB" w:rsidRDefault="00045713" w:rsidP="00FB22EB">
            <w:pPr>
              <w:spacing w:line="360" w:lineRule="auto"/>
              <w:rPr>
                <w:rFonts w:ascii="Arial" w:hAnsi="Arial"/>
                <w:sz w:val="22"/>
                <w:szCs w:val="22"/>
              </w:rPr>
            </w:pPr>
            <w:r w:rsidRPr="00FB22EB">
              <w:rPr>
                <w:rFonts w:ascii="Arial" w:hAnsi="Arial"/>
                <w:sz w:val="22"/>
                <w:szCs w:val="22"/>
              </w:rPr>
              <w:t xml:space="preserve">Page </w:t>
            </w:r>
            <w:r w:rsidR="0088739F" w:rsidRPr="00FB22EB">
              <w:rPr>
                <w:rFonts w:ascii="Arial" w:hAnsi="Arial"/>
                <w:sz w:val="22"/>
                <w:szCs w:val="22"/>
              </w:rPr>
              <w:t>17</w:t>
            </w:r>
            <w:r w:rsidR="003B2267" w:rsidRPr="00FB22EB">
              <w:rPr>
                <w:rFonts w:ascii="Arial" w:hAnsi="Arial"/>
                <w:sz w:val="22"/>
                <w:szCs w:val="22"/>
              </w:rPr>
              <w:t>.</w:t>
            </w:r>
          </w:p>
        </w:tc>
      </w:tr>
      <w:tr w:rsidR="00B10D97" w:rsidRPr="00FB22EB" w14:paraId="798D273B" w14:textId="77777777" w:rsidTr="00352867">
        <w:tc>
          <w:tcPr>
            <w:tcW w:w="1838" w:type="dxa"/>
          </w:tcPr>
          <w:p w14:paraId="2F8FD00C" w14:textId="0D62015B" w:rsidR="00B10D97" w:rsidRPr="00FB22EB" w:rsidRDefault="00B10D97" w:rsidP="00FB22EB">
            <w:pPr>
              <w:spacing w:line="360" w:lineRule="auto"/>
              <w:rPr>
                <w:rFonts w:ascii="Arial" w:hAnsi="Arial"/>
                <w:b/>
                <w:bCs/>
                <w:sz w:val="22"/>
                <w:szCs w:val="22"/>
              </w:rPr>
            </w:pPr>
            <w:r w:rsidRPr="00FB22EB">
              <w:rPr>
                <w:rFonts w:ascii="Arial" w:hAnsi="Arial"/>
                <w:b/>
                <w:bCs/>
                <w:sz w:val="22"/>
                <w:szCs w:val="22"/>
              </w:rPr>
              <w:t xml:space="preserve">Elaborate in more detail on specific lines of enquiry to ensure </w:t>
            </w:r>
            <w:r w:rsidR="003B2267" w:rsidRPr="00FB22EB">
              <w:rPr>
                <w:rFonts w:ascii="Arial" w:hAnsi="Arial"/>
                <w:b/>
                <w:bCs/>
                <w:sz w:val="22"/>
                <w:szCs w:val="22"/>
              </w:rPr>
              <w:t>you have explored all counterarguments in more detail.</w:t>
            </w:r>
          </w:p>
        </w:tc>
        <w:tc>
          <w:tcPr>
            <w:tcW w:w="3589" w:type="dxa"/>
          </w:tcPr>
          <w:p w14:paraId="3B2D1DFF" w14:textId="32847442" w:rsidR="00B10D97" w:rsidRPr="00FB22EB" w:rsidRDefault="001E348F" w:rsidP="00FB22EB">
            <w:pPr>
              <w:spacing w:line="360" w:lineRule="auto"/>
              <w:rPr>
                <w:rFonts w:ascii="Arial" w:hAnsi="Arial"/>
                <w:sz w:val="22"/>
                <w:szCs w:val="22"/>
              </w:rPr>
            </w:pPr>
            <w:r w:rsidRPr="00FB22EB">
              <w:rPr>
                <w:rFonts w:ascii="Arial" w:hAnsi="Arial"/>
                <w:sz w:val="22"/>
                <w:szCs w:val="22"/>
              </w:rPr>
              <w:t>I have elaborated on specific lines of enquiry to ensure I hav</w:t>
            </w:r>
            <w:r w:rsidR="00F07083" w:rsidRPr="00FB22EB">
              <w:rPr>
                <w:rFonts w:ascii="Arial" w:hAnsi="Arial"/>
                <w:sz w:val="22"/>
                <w:szCs w:val="22"/>
              </w:rPr>
              <w:t>e</w:t>
            </w:r>
            <w:r w:rsidRPr="00FB22EB">
              <w:rPr>
                <w:rFonts w:ascii="Arial" w:hAnsi="Arial"/>
                <w:sz w:val="22"/>
                <w:szCs w:val="22"/>
              </w:rPr>
              <w:t xml:space="preserve"> explored </w:t>
            </w:r>
            <w:r w:rsidR="000E5A86" w:rsidRPr="00FB22EB">
              <w:rPr>
                <w:rFonts w:ascii="Arial" w:hAnsi="Arial"/>
                <w:sz w:val="22"/>
                <w:szCs w:val="22"/>
              </w:rPr>
              <w:t xml:space="preserve">all </w:t>
            </w:r>
            <w:r w:rsidR="00F07083" w:rsidRPr="00FB22EB">
              <w:rPr>
                <w:rFonts w:ascii="Arial" w:hAnsi="Arial"/>
                <w:sz w:val="22"/>
                <w:szCs w:val="22"/>
              </w:rPr>
              <w:t>counterarguments in more detail.</w:t>
            </w:r>
          </w:p>
        </w:tc>
        <w:tc>
          <w:tcPr>
            <w:tcW w:w="3589" w:type="dxa"/>
          </w:tcPr>
          <w:p w14:paraId="4CE49DF9" w14:textId="749194F8" w:rsidR="00B10D97" w:rsidRPr="00FB22EB" w:rsidRDefault="003B2267" w:rsidP="00FB22EB">
            <w:pPr>
              <w:spacing w:line="360" w:lineRule="auto"/>
              <w:rPr>
                <w:rFonts w:ascii="Arial" w:hAnsi="Arial"/>
                <w:sz w:val="22"/>
                <w:szCs w:val="22"/>
              </w:rPr>
            </w:pPr>
            <w:r w:rsidRPr="00FB22EB">
              <w:rPr>
                <w:rFonts w:ascii="Arial" w:hAnsi="Arial"/>
                <w:sz w:val="22"/>
                <w:szCs w:val="22"/>
              </w:rPr>
              <w:t xml:space="preserve">Page </w:t>
            </w:r>
            <w:r w:rsidR="00A72CF5" w:rsidRPr="00FB22EB">
              <w:rPr>
                <w:rFonts w:ascii="Arial" w:hAnsi="Arial"/>
                <w:sz w:val="22"/>
                <w:szCs w:val="22"/>
              </w:rPr>
              <w:t>16</w:t>
            </w:r>
            <w:r w:rsidRPr="00FB22EB">
              <w:rPr>
                <w:rFonts w:ascii="Arial" w:hAnsi="Arial"/>
                <w:sz w:val="22"/>
                <w:szCs w:val="22"/>
              </w:rPr>
              <w:t>.</w:t>
            </w:r>
          </w:p>
        </w:tc>
      </w:tr>
      <w:tr w:rsidR="00B10D97" w:rsidRPr="00FB22EB" w14:paraId="4AE458ED" w14:textId="77777777" w:rsidTr="00352867">
        <w:tc>
          <w:tcPr>
            <w:tcW w:w="1838" w:type="dxa"/>
          </w:tcPr>
          <w:p w14:paraId="1EDDBB3B" w14:textId="4D7C3E86" w:rsidR="00B10D97" w:rsidRPr="00FB22EB" w:rsidRDefault="003B2267" w:rsidP="00FB22EB">
            <w:pPr>
              <w:spacing w:line="360" w:lineRule="auto"/>
              <w:rPr>
                <w:rFonts w:ascii="Arial" w:hAnsi="Arial"/>
                <w:b/>
                <w:bCs/>
                <w:sz w:val="22"/>
                <w:szCs w:val="22"/>
              </w:rPr>
            </w:pPr>
            <w:r w:rsidRPr="00FB22EB">
              <w:rPr>
                <w:rFonts w:ascii="Arial" w:hAnsi="Arial"/>
                <w:b/>
                <w:bCs/>
                <w:sz w:val="22"/>
                <w:szCs w:val="22"/>
              </w:rPr>
              <w:t>Avoid being overly descriptive.</w:t>
            </w:r>
          </w:p>
        </w:tc>
        <w:tc>
          <w:tcPr>
            <w:tcW w:w="3589" w:type="dxa"/>
          </w:tcPr>
          <w:p w14:paraId="3B647EA1" w14:textId="3FAE8D6E" w:rsidR="00B10D97" w:rsidRPr="00FB22EB" w:rsidRDefault="003B2267" w:rsidP="00FB22EB">
            <w:pPr>
              <w:spacing w:line="360" w:lineRule="auto"/>
              <w:rPr>
                <w:rFonts w:ascii="Arial" w:hAnsi="Arial"/>
                <w:sz w:val="22"/>
                <w:szCs w:val="22"/>
              </w:rPr>
            </w:pPr>
            <w:r w:rsidRPr="00FB22EB">
              <w:rPr>
                <w:rFonts w:ascii="Arial" w:hAnsi="Arial"/>
                <w:sz w:val="22"/>
                <w:szCs w:val="22"/>
              </w:rPr>
              <w:t xml:space="preserve">I have avoided being </w:t>
            </w:r>
            <w:r w:rsidR="001E348F" w:rsidRPr="00FB22EB">
              <w:rPr>
                <w:rFonts w:ascii="Arial" w:hAnsi="Arial"/>
                <w:sz w:val="22"/>
                <w:szCs w:val="22"/>
              </w:rPr>
              <w:t>overly descriptive.</w:t>
            </w:r>
          </w:p>
        </w:tc>
        <w:tc>
          <w:tcPr>
            <w:tcW w:w="3589" w:type="dxa"/>
          </w:tcPr>
          <w:p w14:paraId="195AC92C" w14:textId="1FF7E025" w:rsidR="00B10D97" w:rsidRPr="00FB22EB" w:rsidRDefault="003B2267" w:rsidP="00FB22EB">
            <w:pPr>
              <w:spacing w:line="360" w:lineRule="auto"/>
              <w:rPr>
                <w:rFonts w:ascii="Arial" w:hAnsi="Arial"/>
                <w:sz w:val="22"/>
                <w:szCs w:val="22"/>
              </w:rPr>
            </w:pPr>
            <w:r w:rsidRPr="00FB22EB">
              <w:rPr>
                <w:rFonts w:ascii="Arial" w:hAnsi="Arial"/>
                <w:sz w:val="22"/>
                <w:szCs w:val="22"/>
              </w:rPr>
              <w:t>Page</w:t>
            </w:r>
            <w:r w:rsidR="0088739F" w:rsidRPr="00FB22EB">
              <w:rPr>
                <w:rFonts w:ascii="Arial" w:hAnsi="Arial"/>
                <w:sz w:val="22"/>
                <w:szCs w:val="22"/>
              </w:rPr>
              <w:t>s 14-20</w:t>
            </w:r>
            <w:r w:rsidRPr="00FB22EB">
              <w:rPr>
                <w:rFonts w:ascii="Arial" w:hAnsi="Arial"/>
                <w:sz w:val="22"/>
                <w:szCs w:val="22"/>
              </w:rPr>
              <w:t>.</w:t>
            </w:r>
          </w:p>
        </w:tc>
      </w:tr>
    </w:tbl>
    <w:p w14:paraId="25A5A6D0" w14:textId="77777777" w:rsidR="00173D14" w:rsidRPr="00FB22EB" w:rsidRDefault="00173D14" w:rsidP="00FB22EB">
      <w:pPr>
        <w:pStyle w:val="BodyA"/>
        <w:spacing w:after="0" w:line="360" w:lineRule="auto"/>
        <w:jc w:val="center"/>
        <w:rPr>
          <w:rFonts w:ascii="Arial" w:hAnsi="Arial" w:cs="Arial"/>
          <w:b/>
          <w:bCs/>
          <w:u w:val="single"/>
          <w:lang w:val="en-GB"/>
        </w:rPr>
      </w:pPr>
    </w:p>
    <w:p w14:paraId="32F1DC14" w14:textId="77777777" w:rsidR="00173D14" w:rsidRDefault="00173D14" w:rsidP="00FB22EB">
      <w:pPr>
        <w:pStyle w:val="BodyA"/>
        <w:spacing w:after="0" w:line="360" w:lineRule="auto"/>
        <w:jc w:val="center"/>
        <w:rPr>
          <w:rFonts w:ascii="Arial" w:hAnsi="Arial" w:cs="Arial"/>
          <w:b/>
          <w:bCs/>
          <w:u w:val="single"/>
          <w:lang w:val="en-GB"/>
        </w:rPr>
      </w:pPr>
    </w:p>
    <w:p w14:paraId="7112D268" w14:textId="77777777" w:rsidR="0072586A" w:rsidRDefault="0072586A" w:rsidP="00FB22EB">
      <w:pPr>
        <w:pStyle w:val="BodyA"/>
        <w:spacing w:after="0" w:line="360" w:lineRule="auto"/>
        <w:jc w:val="center"/>
        <w:rPr>
          <w:rFonts w:ascii="Arial" w:hAnsi="Arial" w:cs="Arial"/>
          <w:b/>
          <w:bCs/>
          <w:u w:val="single"/>
          <w:lang w:val="en-GB"/>
        </w:rPr>
      </w:pPr>
    </w:p>
    <w:p w14:paraId="0B952E8B" w14:textId="77777777" w:rsidR="0072586A" w:rsidRDefault="0072586A" w:rsidP="00FB22EB">
      <w:pPr>
        <w:pStyle w:val="BodyA"/>
        <w:spacing w:after="0" w:line="360" w:lineRule="auto"/>
        <w:jc w:val="center"/>
        <w:rPr>
          <w:rFonts w:ascii="Arial" w:hAnsi="Arial" w:cs="Arial"/>
          <w:b/>
          <w:bCs/>
          <w:u w:val="single"/>
          <w:lang w:val="en-GB"/>
        </w:rPr>
      </w:pPr>
    </w:p>
    <w:p w14:paraId="7B7BE267" w14:textId="77777777" w:rsidR="0072586A" w:rsidRDefault="0072586A" w:rsidP="00FB22EB">
      <w:pPr>
        <w:pStyle w:val="BodyA"/>
        <w:spacing w:after="0" w:line="360" w:lineRule="auto"/>
        <w:jc w:val="center"/>
        <w:rPr>
          <w:rFonts w:ascii="Arial" w:hAnsi="Arial" w:cs="Arial"/>
          <w:b/>
          <w:bCs/>
          <w:u w:val="single"/>
          <w:lang w:val="en-GB"/>
        </w:rPr>
      </w:pPr>
    </w:p>
    <w:p w14:paraId="393FF5AA" w14:textId="77777777" w:rsidR="0072586A" w:rsidRPr="00FB22EB" w:rsidRDefault="0072586A" w:rsidP="00FB22EB">
      <w:pPr>
        <w:pStyle w:val="BodyA"/>
        <w:spacing w:after="0" w:line="360" w:lineRule="auto"/>
        <w:jc w:val="center"/>
        <w:rPr>
          <w:rFonts w:ascii="Arial" w:hAnsi="Arial" w:cs="Arial"/>
          <w:b/>
          <w:bCs/>
          <w:u w:val="single"/>
          <w:lang w:val="en-GB"/>
        </w:rPr>
      </w:pPr>
    </w:p>
    <w:p w14:paraId="7E576319" w14:textId="77777777" w:rsidR="00173D14" w:rsidRPr="00FB22EB" w:rsidRDefault="00173D14" w:rsidP="00FB22EB">
      <w:pPr>
        <w:pStyle w:val="BodyA"/>
        <w:spacing w:after="0" w:line="360" w:lineRule="auto"/>
        <w:jc w:val="center"/>
        <w:rPr>
          <w:rFonts w:ascii="Arial" w:hAnsi="Arial" w:cs="Arial"/>
          <w:b/>
          <w:bCs/>
          <w:u w:val="single"/>
          <w:lang w:val="en-GB"/>
        </w:rPr>
      </w:pPr>
    </w:p>
    <w:p w14:paraId="7D8EBF0B" w14:textId="77777777" w:rsidR="00173D14" w:rsidRPr="00FB22EB" w:rsidRDefault="00173D14" w:rsidP="00FB22EB">
      <w:pPr>
        <w:pStyle w:val="BodyA"/>
        <w:spacing w:after="0" w:line="360" w:lineRule="auto"/>
        <w:jc w:val="center"/>
        <w:rPr>
          <w:rFonts w:ascii="Arial" w:hAnsi="Arial" w:cs="Arial"/>
          <w:b/>
          <w:bCs/>
          <w:u w:val="single"/>
          <w:lang w:val="en-GB"/>
        </w:rPr>
      </w:pPr>
    </w:p>
    <w:p w14:paraId="034FC517" w14:textId="77777777" w:rsidR="00173D14" w:rsidRDefault="00173D14" w:rsidP="00173D14">
      <w:pPr>
        <w:pStyle w:val="BodyA"/>
        <w:spacing w:after="0" w:line="360" w:lineRule="auto"/>
        <w:rPr>
          <w:rFonts w:ascii="Arial" w:hAnsi="Arial" w:cs="Arial"/>
          <w:b/>
          <w:bCs/>
          <w:sz w:val="36"/>
          <w:szCs w:val="36"/>
          <w:u w:val="single"/>
          <w:lang w:val="en-GB"/>
        </w:rPr>
      </w:pPr>
    </w:p>
    <w:p w14:paraId="1B139DFB" w14:textId="77777777" w:rsidR="0072586A" w:rsidRPr="008B08E9" w:rsidRDefault="0072586A" w:rsidP="00173D14">
      <w:pPr>
        <w:pStyle w:val="BodyA"/>
        <w:spacing w:after="0" w:line="360" w:lineRule="auto"/>
        <w:rPr>
          <w:rFonts w:ascii="Arial" w:hAnsi="Arial" w:cs="Arial"/>
          <w:b/>
          <w:bCs/>
          <w:sz w:val="36"/>
          <w:szCs w:val="36"/>
          <w:u w:val="single"/>
          <w:lang w:val="en-GB"/>
        </w:rPr>
      </w:pPr>
    </w:p>
    <w:p w14:paraId="3EB69CE2" w14:textId="369EC09B" w:rsidR="005261B2" w:rsidRPr="008B08E9" w:rsidRDefault="005261B2" w:rsidP="00FB22EB">
      <w:pPr>
        <w:pStyle w:val="BodyA"/>
        <w:spacing w:after="0" w:line="360" w:lineRule="auto"/>
        <w:jc w:val="center"/>
        <w:rPr>
          <w:rFonts w:ascii="Arial" w:hAnsi="Arial" w:cs="Arial"/>
          <w:b/>
          <w:bCs/>
          <w:sz w:val="36"/>
          <w:szCs w:val="36"/>
          <w:u w:val="single"/>
          <w:lang w:val="en-GB"/>
        </w:rPr>
      </w:pPr>
      <w:r w:rsidRPr="008B08E9">
        <w:rPr>
          <w:rFonts w:ascii="Arial" w:hAnsi="Arial" w:cs="Arial"/>
          <w:b/>
          <w:bCs/>
          <w:sz w:val="36"/>
          <w:szCs w:val="36"/>
          <w:u w:val="single"/>
          <w:lang w:val="en-GB"/>
        </w:rPr>
        <w:lastRenderedPageBreak/>
        <w:t xml:space="preserve">Critically reflect on your progress in planning, </w:t>
      </w:r>
      <w:proofErr w:type="gramStart"/>
      <w:r w:rsidRPr="008B08E9">
        <w:rPr>
          <w:rFonts w:ascii="Arial" w:hAnsi="Arial" w:cs="Arial"/>
          <w:b/>
          <w:bCs/>
          <w:sz w:val="36"/>
          <w:szCs w:val="36"/>
          <w:u w:val="single"/>
          <w:lang w:val="en-GB"/>
        </w:rPr>
        <w:t>preparing</w:t>
      </w:r>
      <w:proofErr w:type="gramEnd"/>
      <w:r w:rsidRPr="008B08E9">
        <w:rPr>
          <w:rFonts w:ascii="Arial" w:hAnsi="Arial" w:cs="Arial"/>
          <w:b/>
          <w:bCs/>
          <w:sz w:val="36"/>
          <w:szCs w:val="36"/>
          <w:u w:val="single"/>
          <w:lang w:val="en-GB"/>
        </w:rPr>
        <w:t xml:space="preserve"> and teaching lessons that incorporate specific pedagogical principles. (This evidence should be taken from you Professional Learning Passport –PLP.) Identify up to three of these pedagogical principles as an area for development and justify the next steps in your development.</w:t>
      </w:r>
    </w:p>
    <w:p w14:paraId="1D2568F0" w14:textId="3F92D273" w:rsidR="005261B2" w:rsidRPr="008B08E9" w:rsidRDefault="00DD3C25" w:rsidP="00FB22EB">
      <w:pPr>
        <w:pStyle w:val="BodyA"/>
        <w:spacing w:line="360" w:lineRule="auto"/>
        <w:rPr>
          <w:rFonts w:ascii="Arial" w:hAnsi="Arial" w:cs="Arial"/>
          <w:b/>
          <w:bCs/>
          <w:sz w:val="28"/>
          <w:szCs w:val="28"/>
          <w:lang w:val="en-GB"/>
        </w:rPr>
      </w:pPr>
      <w:r w:rsidRPr="008B08E9">
        <w:rPr>
          <w:rFonts w:ascii="Arial" w:hAnsi="Arial" w:cs="Arial"/>
          <w:b/>
          <w:bCs/>
          <w:sz w:val="28"/>
          <w:szCs w:val="28"/>
          <w:lang w:val="en-GB"/>
        </w:rPr>
        <w:t xml:space="preserve">Word count: </w:t>
      </w:r>
      <w:r w:rsidR="00832F9B">
        <w:rPr>
          <w:rFonts w:ascii="Arial" w:hAnsi="Arial" w:cs="Arial"/>
          <w:b/>
          <w:bCs/>
          <w:sz w:val="28"/>
          <w:szCs w:val="28"/>
          <w:lang w:val="en-GB"/>
        </w:rPr>
        <w:t>5036</w:t>
      </w:r>
    </w:p>
    <w:p w14:paraId="511C288E" w14:textId="77777777" w:rsidR="005261B2" w:rsidRPr="008B08E9" w:rsidRDefault="005261B2">
      <w:pPr>
        <w:pStyle w:val="BodyA"/>
        <w:jc w:val="center"/>
        <w:rPr>
          <w:sz w:val="32"/>
          <w:szCs w:val="32"/>
          <w:lang w:val="en-GB"/>
        </w:rPr>
      </w:pPr>
    </w:p>
    <w:p w14:paraId="5665FF48" w14:textId="77777777" w:rsidR="005261B2" w:rsidRPr="008B08E9" w:rsidRDefault="005261B2">
      <w:pPr>
        <w:pStyle w:val="BodyA"/>
        <w:jc w:val="center"/>
        <w:rPr>
          <w:sz w:val="32"/>
          <w:szCs w:val="32"/>
          <w:lang w:val="en-GB"/>
        </w:rPr>
      </w:pPr>
    </w:p>
    <w:p w14:paraId="580EA4EC" w14:textId="77777777" w:rsidR="005261B2" w:rsidRPr="008B08E9" w:rsidRDefault="005261B2">
      <w:pPr>
        <w:pStyle w:val="BodyA"/>
        <w:jc w:val="center"/>
        <w:rPr>
          <w:sz w:val="32"/>
          <w:szCs w:val="32"/>
          <w:lang w:val="en-GB"/>
        </w:rPr>
      </w:pPr>
    </w:p>
    <w:p w14:paraId="731E6FAA" w14:textId="77777777" w:rsidR="005261B2" w:rsidRPr="008B08E9" w:rsidRDefault="005261B2">
      <w:pPr>
        <w:pStyle w:val="BodyA"/>
        <w:jc w:val="center"/>
        <w:rPr>
          <w:sz w:val="32"/>
          <w:szCs w:val="32"/>
          <w:lang w:val="en-GB"/>
        </w:rPr>
      </w:pPr>
    </w:p>
    <w:p w14:paraId="5A026ACD" w14:textId="77777777" w:rsidR="005261B2" w:rsidRPr="008B08E9" w:rsidRDefault="005261B2">
      <w:pPr>
        <w:pStyle w:val="BodyA"/>
        <w:jc w:val="center"/>
        <w:rPr>
          <w:sz w:val="32"/>
          <w:szCs w:val="32"/>
          <w:lang w:val="en-GB"/>
        </w:rPr>
      </w:pPr>
    </w:p>
    <w:p w14:paraId="7BEE10A9" w14:textId="77777777" w:rsidR="005261B2" w:rsidRPr="008B08E9" w:rsidRDefault="005261B2">
      <w:pPr>
        <w:pStyle w:val="BodyA"/>
        <w:jc w:val="center"/>
        <w:rPr>
          <w:sz w:val="32"/>
          <w:szCs w:val="32"/>
          <w:lang w:val="en-GB"/>
        </w:rPr>
      </w:pPr>
    </w:p>
    <w:p w14:paraId="29A9247C" w14:textId="77777777" w:rsidR="005261B2" w:rsidRPr="008B08E9" w:rsidRDefault="005261B2">
      <w:pPr>
        <w:pStyle w:val="BodyA"/>
        <w:jc w:val="center"/>
        <w:rPr>
          <w:sz w:val="32"/>
          <w:szCs w:val="32"/>
          <w:lang w:val="en-GB"/>
        </w:rPr>
      </w:pPr>
    </w:p>
    <w:p w14:paraId="0D8EFB56" w14:textId="77777777" w:rsidR="005261B2" w:rsidRPr="008B08E9" w:rsidRDefault="005261B2">
      <w:pPr>
        <w:pStyle w:val="BodyA"/>
        <w:jc w:val="center"/>
        <w:rPr>
          <w:sz w:val="32"/>
          <w:szCs w:val="32"/>
          <w:lang w:val="en-GB"/>
        </w:rPr>
      </w:pPr>
    </w:p>
    <w:p w14:paraId="38867E4F" w14:textId="77777777" w:rsidR="005261B2" w:rsidRPr="008B08E9" w:rsidRDefault="005261B2">
      <w:pPr>
        <w:pStyle w:val="BodyA"/>
        <w:jc w:val="center"/>
        <w:rPr>
          <w:sz w:val="32"/>
          <w:szCs w:val="32"/>
          <w:lang w:val="en-GB"/>
        </w:rPr>
      </w:pPr>
    </w:p>
    <w:p w14:paraId="4D878A68" w14:textId="77777777" w:rsidR="005261B2" w:rsidRPr="008B08E9" w:rsidRDefault="005261B2">
      <w:pPr>
        <w:pStyle w:val="BodyA"/>
        <w:jc w:val="center"/>
        <w:rPr>
          <w:sz w:val="32"/>
          <w:szCs w:val="32"/>
          <w:lang w:val="en-GB"/>
        </w:rPr>
      </w:pPr>
    </w:p>
    <w:p w14:paraId="12885AB7" w14:textId="77777777" w:rsidR="005261B2" w:rsidRPr="008B08E9" w:rsidRDefault="005261B2">
      <w:pPr>
        <w:pStyle w:val="BodyA"/>
        <w:jc w:val="center"/>
        <w:rPr>
          <w:sz w:val="32"/>
          <w:szCs w:val="32"/>
          <w:lang w:val="en-GB"/>
        </w:rPr>
      </w:pPr>
    </w:p>
    <w:p w14:paraId="4A163EBA" w14:textId="77777777" w:rsidR="005261B2" w:rsidRPr="008B08E9" w:rsidRDefault="005261B2">
      <w:pPr>
        <w:pStyle w:val="BodyA"/>
        <w:jc w:val="center"/>
        <w:rPr>
          <w:sz w:val="32"/>
          <w:szCs w:val="32"/>
          <w:lang w:val="en-GB"/>
        </w:rPr>
      </w:pPr>
    </w:p>
    <w:p w14:paraId="6085CF31" w14:textId="77777777" w:rsidR="005261B2" w:rsidRPr="008B08E9" w:rsidRDefault="005261B2">
      <w:pPr>
        <w:pStyle w:val="BodyA"/>
        <w:jc w:val="center"/>
        <w:rPr>
          <w:sz w:val="32"/>
          <w:szCs w:val="32"/>
          <w:lang w:val="en-GB"/>
        </w:rPr>
      </w:pPr>
    </w:p>
    <w:p w14:paraId="74F9F55E" w14:textId="77777777" w:rsidR="005261B2" w:rsidRPr="008B08E9" w:rsidRDefault="005261B2">
      <w:pPr>
        <w:pStyle w:val="BodyA"/>
        <w:jc w:val="center"/>
        <w:rPr>
          <w:sz w:val="32"/>
          <w:szCs w:val="32"/>
          <w:lang w:val="en-GB"/>
        </w:rPr>
      </w:pPr>
    </w:p>
    <w:p w14:paraId="156B5CFF" w14:textId="77777777" w:rsidR="00F9558C" w:rsidRPr="008B08E9" w:rsidRDefault="00F9558C" w:rsidP="00F9558C">
      <w:pPr>
        <w:pStyle w:val="BodyA"/>
        <w:rPr>
          <w:sz w:val="32"/>
          <w:szCs w:val="32"/>
          <w:lang w:val="en-GB"/>
        </w:rPr>
      </w:pPr>
    </w:p>
    <w:p w14:paraId="0E622816" w14:textId="77777777" w:rsidR="00F9558C" w:rsidRPr="008B08E9" w:rsidRDefault="00F9558C" w:rsidP="00F9558C">
      <w:pPr>
        <w:pStyle w:val="BodyA"/>
        <w:rPr>
          <w:sz w:val="8"/>
          <w:szCs w:val="12"/>
          <w:lang w:val="en-GB"/>
        </w:rPr>
      </w:pPr>
    </w:p>
    <w:p w14:paraId="3B71E2A3" w14:textId="6E76B75A" w:rsidR="00C44B8C" w:rsidRPr="00FB22EB" w:rsidRDefault="0055685E" w:rsidP="00FB22EB">
      <w:pPr>
        <w:pStyle w:val="BodyA"/>
        <w:spacing w:line="360" w:lineRule="auto"/>
        <w:jc w:val="center"/>
        <w:rPr>
          <w:rFonts w:ascii="Arial" w:hAnsi="Arial" w:cs="Arial"/>
          <w:b/>
          <w:bCs/>
          <w:sz w:val="36"/>
          <w:szCs w:val="36"/>
          <w:u w:val="single"/>
          <w:lang w:val="en-GB"/>
        </w:rPr>
      </w:pPr>
      <w:r w:rsidRPr="00FB22EB">
        <w:rPr>
          <w:rFonts w:ascii="Arial" w:hAnsi="Arial" w:cs="Arial"/>
          <w:b/>
          <w:bCs/>
          <w:sz w:val="36"/>
          <w:szCs w:val="36"/>
          <w:u w:val="single"/>
          <w:lang w:val="en-GB"/>
        </w:rPr>
        <w:lastRenderedPageBreak/>
        <w:t>Part 1</w:t>
      </w:r>
    </w:p>
    <w:p w14:paraId="698F437D" w14:textId="383D2784" w:rsidR="0055685E" w:rsidRPr="00FB22EB" w:rsidRDefault="001A76AE" w:rsidP="00FB22EB">
      <w:pPr>
        <w:pStyle w:val="BodyA"/>
        <w:spacing w:line="360" w:lineRule="auto"/>
        <w:rPr>
          <w:rFonts w:ascii="Arial" w:hAnsi="Arial" w:cs="Arial"/>
          <w:b/>
          <w:bCs/>
          <w:sz w:val="28"/>
          <w:szCs w:val="28"/>
          <w:lang w:val="en-GB"/>
        </w:rPr>
      </w:pPr>
      <w:r w:rsidRPr="00FB22EB">
        <w:rPr>
          <w:rFonts w:ascii="Arial" w:hAnsi="Arial" w:cs="Arial"/>
          <w:b/>
          <w:bCs/>
          <w:sz w:val="28"/>
          <w:szCs w:val="28"/>
          <w:lang w:val="en-GB"/>
        </w:rPr>
        <w:t>Word count: 200</w:t>
      </w:r>
      <w:r w:rsidR="00AB7F3A">
        <w:rPr>
          <w:rFonts w:ascii="Arial" w:hAnsi="Arial" w:cs="Arial"/>
          <w:b/>
          <w:bCs/>
          <w:sz w:val="28"/>
          <w:szCs w:val="28"/>
          <w:lang w:val="en-GB"/>
        </w:rPr>
        <w:t>1</w:t>
      </w:r>
    </w:p>
    <w:tbl>
      <w:tblPr>
        <w:tblpPr w:leftFromText="180" w:rightFromText="180" w:vertAnchor="page" w:horzAnchor="margin" w:tblpY="3181"/>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rsidRPr="00FB22EB" w14:paraId="40F27AE7" w14:textId="77777777" w:rsidTr="0055685E">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106BFF" w14:textId="77777777" w:rsidR="00C44B8C" w:rsidRPr="00FB22EB" w:rsidRDefault="00B31674" w:rsidP="00FB22EB">
            <w:pPr>
              <w:pStyle w:val="Heading2"/>
              <w:jc w:val="center"/>
              <w:rPr>
                <w:rFonts w:ascii="Arial" w:hAnsi="Arial" w:cs="Arial"/>
                <w:lang w:val="en-GB"/>
              </w:rPr>
            </w:pPr>
            <w:r w:rsidRPr="00FB22EB">
              <w:rPr>
                <w:rFonts w:ascii="Arial" w:hAnsi="Arial" w:cs="Arial"/>
                <w:lang w:val="en-GB"/>
              </w:rPr>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BD4E0" w14:textId="55F7C5C4" w:rsidR="00C44B8C" w:rsidRPr="00FB22EB" w:rsidRDefault="00661E81" w:rsidP="00FB22EB">
            <w:pPr>
              <w:spacing w:line="360" w:lineRule="auto"/>
              <w:rPr>
                <w:rFonts w:ascii="Arial" w:hAnsi="Arial" w:cs="Arial"/>
              </w:rPr>
            </w:pPr>
            <w:r w:rsidRPr="00FB22EB">
              <w:rPr>
                <w:rFonts w:ascii="Arial" w:hAnsi="Arial" w:cs="Arial"/>
                <w:color w:val="161616"/>
                <w:sz w:val="22"/>
                <w:szCs w:val="22"/>
                <w:shd w:val="clear" w:color="auto" w:fill="FFFFFF"/>
              </w:rPr>
              <w:t>Bridging - Linked to ECAD5008</w:t>
            </w:r>
          </w:p>
        </w:tc>
      </w:tr>
      <w:tr w:rsidR="00C44B8C" w:rsidRPr="00FB22EB" w14:paraId="42A23F4E" w14:textId="77777777" w:rsidTr="0055685E">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1CE7B" w14:textId="77777777" w:rsidR="00C44B8C" w:rsidRPr="00FB22EB" w:rsidRDefault="00B31674" w:rsidP="00FB22EB">
            <w:pPr>
              <w:pStyle w:val="Heading2"/>
              <w:jc w:val="center"/>
              <w:rPr>
                <w:rFonts w:ascii="Arial" w:hAnsi="Arial" w:cs="Arial"/>
                <w:lang w:val="en-GB"/>
              </w:rPr>
            </w:pPr>
            <w:r w:rsidRPr="00FB22EB">
              <w:rPr>
                <w:rFonts w:ascii="Arial" w:hAnsi="Arial" w:cs="Arial"/>
                <w:lang w:val="en-GB"/>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B0101" w14:textId="77777777" w:rsidR="00C44B8C" w:rsidRPr="00FB22EB" w:rsidRDefault="00B31674" w:rsidP="00FB22EB">
            <w:pPr>
              <w:pStyle w:val="BodyA"/>
              <w:spacing w:after="0" w:line="360" w:lineRule="auto"/>
              <w:rPr>
                <w:rFonts w:ascii="Arial" w:hAnsi="Arial" w:cs="Arial"/>
                <w:lang w:val="en-GB"/>
              </w:rPr>
            </w:pPr>
            <w:r w:rsidRPr="00FB22EB">
              <w:rPr>
                <w:rFonts w:ascii="Arial" w:eastAsia="Carlito" w:hAnsi="Arial" w:cs="Arial"/>
                <w:b/>
                <w:bCs/>
                <w:color w:val="2E74B5"/>
                <w:sz w:val="28"/>
                <w:szCs w:val="28"/>
                <w:u w:color="2E74B5"/>
                <w:lang w:val="en-GB"/>
              </w:rPr>
              <w:t>Assessment for Learning</w:t>
            </w:r>
          </w:p>
        </w:tc>
      </w:tr>
      <w:tr w:rsidR="00C44B8C" w:rsidRPr="00FB22EB" w14:paraId="1A14ACB7" w14:textId="77777777" w:rsidTr="0055685E">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637929"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6E9463" w14:textId="594B2C40" w:rsidR="00177E66" w:rsidRPr="00FB22EB" w:rsidRDefault="00A31A56" w:rsidP="00FB22E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ascii="Arial" w:eastAsia="Times New Roman" w:hAnsi="Arial" w:cs="Arial"/>
                <w:sz w:val="22"/>
                <w:szCs w:val="22"/>
                <w:bdr w:val="none" w:sz="0" w:space="0" w:color="auto"/>
                <w:lang w:eastAsia="en-GB"/>
              </w:rPr>
            </w:pPr>
            <w:r w:rsidRPr="00FB22EB">
              <w:rPr>
                <w:rFonts w:ascii="Arial" w:eastAsia="Times New Roman" w:hAnsi="Arial" w:cs="Arial"/>
                <w:sz w:val="22"/>
                <w:szCs w:val="22"/>
                <w:bdr w:val="none" w:sz="0" w:space="0" w:color="auto"/>
                <w:lang w:eastAsia="en-GB"/>
              </w:rPr>
              <w:t xml:space="preserve">During my teaching practice, </w:t>
            </w:r>
            <w:r w:rsidR="00666DDB" w:rsidRPr="00FB22EB">
              <w:rPr>
                <w:rFonts w:ascii="Arial" w:eastAsia="Times New Roman" w:hAnsi="Arial" w:cs="Arial"/>
                <w:sz w:val="22"/>
                <w:szCs w:val="22"/>
                <w:bdr w:val="none" w:sz="0" w:space="0" w:color="auto"/>
                <w:lang w:eastAsia="en-GB"/>
              </w:rPr>
              <w:t xml:space="preserve">I engaged in a </w:t>
            </w:r>
            <w:r w:rsidR="00FC52F2" w:rsidRPr="00FB22EB">
              <w:rPr>
                <w:rFonts w:ascii="Arial" w:eastAsia="Times New Roman" w:hAnsi="Arial" w:cs="Arial"/>
                <w:sz w:val="22"/>
                <w:szCs w:val="22"/>
                <w:bdr w:val="none" w:sz="0" w:space="0" w:color="auto"/>
                <w:lang w:eastAsia="en-GB"/>
              </w:rPr>
              <w:t>bridging experience</w:t>
            </w:r>
            <w:r w:rsidRPr="00FB22EB">
              <w:rPr>
                <w:rFonts w:ascii="Arial" w:eastAsia="Times New Roman" w:hAnsi="Arial" w:cs="Arial"/>
                <w:sz w:val="22"/>
                <w:szCs w:val="22"/>
                <w:bdr w:val="none" w:sz="0" w:space="0" w:color="auto"/>
                <w:lang w:eastAsia="en-GB"/>
              </w:rPr>
              <w:t xml:space="preserve"> </w:t>
            </w:r>
            <w:r w:rsidR="007C4712" w:rsidRPr="00FB22EB">
              <w:rPr>
                <w:rFonts w:ascii="Arial" w:eastAsia="Times New Roman" w:hAnsi="Arial" w:cs="Arial"/>
                <w:sz w:val="22"/>
                <w:szCs w:val="22"/>
                <w:bdr w:val="none" w:sz="0" w:space="0" w:color="auto"/>
                <w:lang w:eastAsia="en-GB"/>
              </w:rPr>
              <w:t>which focussed on Assessment for Learning</w:t>
            </w:r>
            <w:r w:rsidR="00FB22EB" w:rsidRPr="00FB22EB">
              <w:rPr>
                <w:rFonts w:ascii="Arial" w:eastAsia="Times New Roman" w:hAnsi="Arial" w:cs="Arial"/>
                <w:sz w:val="22"/>
                <w:szCs w:val="22"/>
                <w:bdr w:val="none" w:sz="0" w:space="0" w:color="auto"/>
                <w:lang w:eastAsia="en-GB"/>
              </w:rPr>
              <w:t xml:space="preserve"> (AfL)</w:t>
            </w:r>
            <w:r w:rsidR="007C4712" w:rsidRPr="00FB22EB">
              <w:rPr>
                <w:rFonts w:ascii="Arial" w:eastAsia="Times New Roman" w:hAnsi="Arial" w:cs="Arial"/>
                <w:sz w:val="22"/>
                <w:szCs w:val="22"/>
                <w:bdr w:val="none" w:sz="0" w:space="0" w:color="auto"/>
                <w:lang w:eastAsia="en-GB"/>
              </w:rPr>
              <w:t xml:space="preserve">. </w:t>
            </w:r>
            <w:r w:rsidR="00177E66" w:rsidRPr="00FB22EB">
              <w:rPr>
                <w:rFonts w:ascii="Arial" w:eastAsia="Times New Roman" w:hAnsi="Arial" w:cs="Arial"/>
                <w:sz w:val="22"/>
                <w:szCs w:val="22"/>
                <w:bdr w:val="none" w:sz="0" w:space="0" w:color="auto"/>
                <w:lang w:eastAsia="en-GB"/>
              </w:rPr>
              <w:t xml:space="preserve">The </w:t>
            </w:r>
            <w:r w:rsidR="00D50737" w:rsidRPr="00FB22EB">
              <w:rPr>
                <w:rFonts w:ascii="Arial" w:eastAsia="Times New Roman" w:hAnsi="Arial" w:cs="Arial"/>
                <w:sz w:val="22"/>
                <w:szCs w:val="22"/>
                <w:bdr w:val="none" w:sz="0" w:space="0" w:color="auto"/>
                <w:lang w:eastAsia="en-GB"/>
              </w:rPr>
              <w:t>aim</w:t>
            </w:r>
            <w:r w:rsidR="00177E66" w:rsidRPr="00FB22EB">
              <w:rPr>
                <w:rFonts w:ascii="Arial" w:eastAsia="Times New Roman" w:hAnsi="Arial" w:cs="Arial"/>
                <w:sz w:val="22"/>
                <w:szCs w:val="22"/>
                <w:bdr w:val="none" w:sz="0" w:space="0" w:color="auto"/>
                <w:lang w:eastAsia="en-GB"/>
              </w:rPr>
              <w:t xml:space="preserve"> of the 'Test' phase was to trial, reflect on and develop my use of </w:t>
            </w:r>
            <w:r w:rsidR="007C4712" w:rsidRPr="00FB22EB">
              <w:rPr>
                <w:rFonts w:ascii="Arial" w:eastAsia="Times New Roman" w:hAnsi="Arial" w:cs="Arial"/>
                <w:sz w:val="22"/>
                <w:szCs w:val="22"/>
                <w:bdr w:val="none" w:sz="0" w:space="0" w:color="auto"/>
                <w:lang w:eastAsia="en-GB"/>
              </w:rPr>
              <w:t xml:space="preserve">AfL </w:t>
            </w:r>
            <w:r w:rsidR="00177E66" w:rsidRPr="00FB22EB">
              <w:rPr>
                <w:rFonts w:ascii="Arial" w:eastAsia="Times New Roman" w:hAnsi="Arial" w:cs="Arial"/>
                <w:sz w:val="22"/>
                <w:szCs w:val="22"/>
                <w:bdr w:val="none" w:sz="0" w:space="0" w:color="auto"/>
                <w:lang w:eastAsia="en-GB"/>
              </w:rPr>
              <w:t>strategies in a range of contexts.</w:t>
            </w:r>
            <w:r w:rsidR="00FB1231" w:rsidRPr="00FB22EB">
              <w:rPr>
                <w:rFonts w:ascii="Arial" w:eastAsia="Times New Roman" w:hAnsi="Arial" w:cs="Arial"/>
                <w:sz w:val="22"/>
                <w:szCs w:val="22"/>
                <w:bdr w:val="none" w:sz="0" w:space="0" w:color="auto"/>
                <w:lang w:eastAsia="en-GB"/>
              </w:rPr>
              <w:t xml:space="preserve"> </w:t>
            </w:r>
            <w:r w:rsidR="00177E66" w:rsidRPr="00FB22EB">
              <w:rPr>
                <w:rFonts w:ascii="Arial" w:eastAsia="Times New Roman" w:hAnsi="Arial" w:cs="Arial"/>
                <w:sz w:val="22"/>
                <w:szCs w:val="22"/>
                <w:bdr w:val="none" w:sz="0" w:space="0" w:color="auto"/>
                <w:lang w:eastAsia="en-GB"/>
              </w:rPr>
              <w:t xml:space="preserve">I used a range of different AfL </w:t>
            </w:r>
            <w:r w:rsidR="00FB1231" w:rsidRPr="00FB22EB">
              <w:rPr>
                <w:rFonts w:ascii="Arial" w:eastAsia="Times New Roman" w:hAnsi="Arial" w:cs="Arial"/>
                <w:sz w:val="22"/>
                <w:szCs w:val="22"/>
                <w:bdr w:val="none" w:sz="0" w:space="0" w:color="auto"/>
                <w:lang w:eastAsia="en-GB"/>
              </w:rPr>
              <w:t xml:space="preserve">strategies </w:t>
            </w:r>
            <w:r w:rsidR="00177E66" w:rsidRPr="00FB22EB">
              <w:rPr>
                <w:rFonts w:ascii="Arial" w:eastAsia="Times New Roman" w:hAnsi="Arial" w:cs="Arial"/>
                <w:sz w:val="22"/>
                <w:szCs w:val="22"/>
                <w:bdr w:val="none" w:sz="0" w:space="0" w:color="auto"/>
                <w:lang w:eastAsia="en-GB"/>
              </w:rPr>
              <w:t>which included questioning, co-constructing success criteria, no hands up, think-pair-share, thumbs</w:t>
            </w:r>
            <w:r w:rsidR="00D227D4" w:rsidRPr="00FB22EB">
              <w:rPr>
                <w:rFonts w:ascii="Arial" w:eastAsia="Times New Roman" w:hAnsi="Arial" w:cs="Arial"/>
                <w:sz w:val="22"/>
                <w:szCs w:val="22"/>
                <w:bdr w:val="none" w:sz="0" w:space="0" w:color="auto"/>
                <w:lang w:eastAsia="en-GB"/>
              </w:rPr>
              <w:t>-</w:t>
            </w:r>
            <w:r w:rsidR="00177E66" w:rsidRPr="00FB22EB">
              <w:rPr>
                <w:rFonts w:ascii="Arial" w:eastAsia="Times New Roman" w:hAnsi="Arial" w:cs="Arial"/>
                <w:sz w:val="22"/>
                <w:szCs w:val="22"/>
                <w:bdr w:val="none" w:sz="0" w:space="0" w:color="auto"/>
                <w:lang w:eastAsia="en-GB"/>
              </w:rPr>
              <w:t>up</w:t>
            </w:r>
            <w:r w:rsidR="00D227D4" w:rsidRPr="00FB22EB">
              <w:rPr>
                <w:rFonts w:ascii="Arial" w:eastAsia="Times New Roman" w:hAnsi="Arial" w:cs="Arial"/>
                <w:sz w:val="22"/>
                <w:szCs w:val="22"/>
                <w:bdr w:val="none" w:sz="0" w:space="0" w:color="auto"/>
                <w:lang w:eastAsia="en-GB"/>
              </w:rPr>
              <w:t>-thumbs-</w:t>
            </w:r>
            <w:r w:rsidR="00177E66" w:rsidRPr="00FB22EB">
              <w:rPr>
                <w:rFonts w:ascii="Arial" w:eastAsia="Times New Roman" w:hAnsi="Arial" w:cs="Arial"/>
                <w:sz w:val="22"/>
                <w:szCs w:val="22"/>
                <w:bdr w:val="none" w:sz="0" w:space="0" w:color="auto"/>
                <w:lang w:eastAsia="en-GB"/>
              </w:rPr>
              <w:t>down</w:t>
            </w:r>
            <w:r w:rsidR="00D227D4" w:rsidRPr="00FB22EB">
              <w:rPr>
                <w:rFonts w:ascii="Arial" w:eastAsia="Times New Roman" w:hAnsi="Arial" w:cs="Arial"/>
                <w:sz w:val="22"/>
                <w:szCs w:val="22"/>
                <w:bdr w:val="none" w:sz="0" w:space="0" w:color="auto"/>
                <w:lang w:eastAsia="en-GB"/>
              </w:rPr>
              <w:t xml:space="preserve">, </w:t>
            </w:r>
            <w:r w:rsidR="00177E66" w:rsidRPr="00FB22EB">
              <w:rPr>
                <w:rFonts w:ascii="Arial" w:eastAsia="Times New Roman" w:hAnsi="Arial" w:cs="Arial"/>
                <w:sz w:val="22"/>
                <w:szCs w:val="22"/>
                <w:bdr w:val="none" w:sz="0" w:space="0" w:color="auto"/>
                <w:lang w:eastAsia="en-GB"/>
              </w:rPr>
              <w:t xml:space="preserve">and the use of whiteboards to check for pupils' understanding of the learning. Estyn (2018) states that AfL offers teachers a more accurate picture of pupils' capabilities. My use of AfL strategies were recognised during my lesson which was </w:t>
            </w:r>
            <w:hyperlink w:anchor="/viewer/kwhG4Zpy6354pWhxrgdMtnwmcy?hist" w:history="1">
              <w:r w:rsidR="00177E66" w:rsidRPr="00FB22EB">
                <w:rPr>
                  <w:rFonts w:ascii="Arial" w:eastAsia="Times New Roman" w:hAnsi="Arial" w:cs="Arial"/>
                  <w:sz w:val="22"/>
                  <w:szCs w:val="22"/>
                  <w:bdr w:val="none" w:sz="0" w:space="0" w:color="auto"/>
                  <w:lang w:eastAsia="en-GB"/>
                </w:rPr>
                <w:t>observed</w:t>
              </w:r>
            </w:hyperlink>
            <w:r w:rsidR="00177E66" w:rsidRPr="00FB22EB">
              <w:rPr>
                <w:rFonts w:ascii="Arial" w:eastAsia="Times New Roman" w:hAnsi="Arial" w:cs="Arial"/>
                <w:sz w:val="22"/>
                <w:szCs w:val="22"/>
                <w:bdr w:val="none" w:sz="0" w:space="0" w:color="auto"/>
                <w:lang w:eastAsia="en-GB"/>
              </w:rPr>
              <w:t xml:space="preserve"> by my Network Leads and in my end of placement </w:t>
            </w:r>
            <w:hyperlink w:anchor="/viewer/kwhG4Zpy6354pHwW6bMfsbc6br?hist" w:history="1">
              <w:r w:rsidR="00177E66" w:rsidRPr="00FB22EB">
                <w:rPr>
                  <w:rFonts w:ascii="Arial" w:eastAsia="Times New Roman" w:hAnsi="Arial" w:cs="Arial"/>
                  <w:sz w:val="22"/>
                  <w:szCs w:val="22"/>
                  <w:bdr w:val="none" w:sz="0" w:space="0" w:color="auto"/>
                  <w:lang w:eastAsia="en-GB"/>
                </w:rPr>
                <w:t>report</w:t>
              </w:r>
            </w:hyperlink>
            <w:r w:rsidR="00177E66" w:rsidRPr="00FB22EB">
              <w:rPr>
                <w:rFonts w:ascii="Arial" w:eastAsia="Times New Roman" w:hAnsi="Arial" w:cs="Arial"/>
                <w:sz w:val="22"/>
                <w:szCs w:val="22"/>
                <w:bdr w:val="none" w:sz="0" w:space="0" w:color="auto"/>
                <w:lang w:eastAsia="en-GB"/>
              </w:rPr>
              <w:t xml:space="preserve"> which was written by the class teacher. </w:t>
            </w:r>
          </w:p>
          <w:p w14:paraId="423F5C6D" w14:textId="77777777" w:rsidR="00177E66" w:rsidRPr="00FB22EB" w:rsidRDefault="00177E66" w:rsidP="00FB22E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ascii="Arial" w:eastAsia="Times New Roman" w:hAnsi="Arial" w:cs="Arial"/>
                <w:bdr w:val="none" w:sz="0" w:space="0" w:color="auto"/>
                <w:lang w:eastAsia="en-GB"/>
              </w:rPr>
            </w:pPr>
            <w:r w:rsidRPr="00FB22EB">
              <w:rPr>
                <w:rFonts w:ascii="Arial" w:eastAsia="Times New Roman" w:hAnsi="Arial" w:cs="Arial"/>
                <w:bdr w:val="none" w:sz="0" w:space="0" w:color="auto"/>
                <w:lang w:eastAsia="en-GB"/>
              </w:rPr>
              <w:t> </w:t>
            </w:r>
          </w:p>
          <w:p w14:paraId="342C1454" w14:textId="77777777" w:rsidR="00C44B8C" w:rsidRPr="00FB22EB" w:rsidRDefault="00C44B8C" w:rsidP="00FB22EB">
            <w:pPr>
              <w:spacing w:line="360" w:lineRule="auto"/>
              <w:rPr>
                <w:rFonts w:ascii="Arial" w:hAnsi="Arial" w:cs="Arial"/>
              </w:rPr>
            </w:pPr>
          </w:p>
        </w:tc>
      </w:tr>
      <w:tr w:rsidR="00C44B8C" w:rsidRPr="00FB22EB" w14:paraId="2014E4B3" w14:textId="77777777" w:rsidTr="0055685E">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2A5EC"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D46E77" w14:textId="156CC928" w:rsidR="00BE131E" w:rsidRPr="00FB22EB" w:rsidRDefault="00BE131E" w:rsidP="00FB22EB">
            <w:pPr>
              <w:pStyle w:val="NormalWeb"/>
              <w:spacing w:line="360" w:lineRule="auto"/>
              <w:rPr>
                <w:rFonts w:ascii="Arial" w:hAnsi="Arial" w:cs="Arial"/>
                <w:sz w:val="22"/>
                <w:szCs w:val="22"/>
              </w:rPr>
            </w:pPr>
            <w:r w:rsidRPr="00FB22EB">
              <w:rPr>
                <w:rFonts w:ascii="Arial" w:hAnsi="Arial" w:cs="Arial"/>
                <w:sz w:val="22"/>
                <w:szCs w:val="22"/>
              </w:rPr>
              <w:t xml:space="preserve">By using AfL strategies within classroom practice, it allowed me to monitor pupils' progress and assess pupils' understanding during activities. Also, I was easily able to identify and adapt to immediate misconceptions by addressing the class and revisiting key areas of learning to clarify understanding. </w:t>
            </w:r>
            <w:r w:rsidR="00B9478C" w:rsidRPr="00FB22EB">
              <w:rPr>
                <w:rFonts w:ascii="Arial" w:hAnsi="Arial" w:cs="Arial"/>
                <w:sz w:val="22"/>
                <w:szCs w:val="22"/>
              </w:rPr>
              <w:t xml:space="preserve">I began a lesson </w:t>
            </w:r>
            <w:r w:rsidR="00EE7525" w:rsidRPr="00FB22EB">
              <w:rPr>
                <w:rFonts w:ascii="Arial" w:hAnsi="Arial" w:cs="Arial"/>
                <w:sz w:val="22"/>
                <w:szCs w:val="22"/>
              </w:rPr>
              <w:t xml:space="preserve">by asking the </w:t>
            </w:r>
            <w:r w:rsidR="001569F0" w:rsidRPr="00FB22EB">
              <w:rPr>
                <w:rFonts w:ascii="Arial" w:hAnsi="Arial" w:cs="Arial"/>
                <w:sz w:val="22"/>
                <w:szCs w:val="22"/>
              </w:rPr>
              <w:t xml:space="preserve">pupils to answer </w:t>
            </w:r>
            <w:r w:rsidR="00D55861" w:rsidRPr="00FB22EB">
              <w:rPr>
                <w:rFonts w:ascii="Arial" w:hAnsi="Arial" w:cs="Arial"/>
                <w:sz w:val="22"/>
                <w:szCs w:val="22"/>
              </w:rPr>
              <w:t xml:space="preserve">the </w:t>
            </w:r>
            <w:r w:rsidR="0035285F" w:rsidRPr="00FB22EB">
              <w:rPr>
                <w:rFonts w:ascii="Arial" w:hAnsi="Arial" w:cs="Arial"/>
                <w:sz w:val="22"/>
                <w:szCs w:val="22"/>
              </w:rPr>
              <w:t>problem on the b</w:t>
            </w:r>
            <w:r w:rsidR="005C659C" w:rsidRPr="00FB22EB">
              <w:rPr>
                <w:rFonts w:ascii="Arial" w:hAnsi="Arial" w:cs="Arial"/>
                <w:sz w:val="22"/>
                <w:szCs w:val="22"/>
              </w:rPr>
              <w:t>o</w:t>
            </w:r>
            <w:r w:rsidR="0035285F" w:rsidRPr="00FB22EB">
              <w:rPr>
                <w:rFonts w:ascii="Arial" w:hAnsi="Arial" w:cs="Arial"/>
                <w:sz w:val="22"/>
                <w:szCs w:val="22"/>
              </w:rPr>
              <w:t xml:space="preserve">ard using their </w:t>
            </w:r>
            <w:r w:rsidR="00D153F3" w:rsidRPr="00FB22EB">
              <w:rPr>
                <w:rFonts w:ascii="Arial" w:hAnsi="Arial" w:cs="Arial"/>
                <w:sz w:val="22"/>
                <w:szCs w:val="22"/>
              </w:rPr>
              <w:t xml:space="preserve">mini whiteboards and only showing their </w:t>
            </w:r>
            <w:r w:rsidR="00D153F3" w:rsidRPr="00FB22EB">
              <w:rPr>
                <w:rFonts w:ascii="Arial" w:hAnsi="Arial" w:cs="Arial"/>
                <w:sz w:val="22"/>
                <w:szCs w:val="22"/>
              </w:rPr>
              <w:lastRenderedPageBreak/>
              <w:t xml:space="preserve">answer to me when I instructed them to. </w:t>
            </w:r>
            <w:r w:rsidR="00563A4E" w:rsidRPr="00FB22EB">
              <w:rPr>
                <w:rFonts w:ascii="Arial" w:hAnsi="Arial" w:cs="Arial"/>
                <w:sz w:val="22"/>
                <w:szCs w:val="22"/>
              </w:rPr>
              <w:t>This allowed pupils to work independently</w:t>
            </w:r>
            <w:r w:rsidR="002E7923" w:rsidRPr="00FB22EB">
              <w:rPr>
                <w:rFonts w:ascii="Arial" w:hAnsi="Arial" w:cs="Arial"/>
                <w:sz w:val="22"/>
                <w:szCs w:val="22"/>
              </w:rPr>
              <w:t xml:space="preserve"> and show me their workings and</w:t>
            </w:r>
            <w:r w:rsidR="00583344" w:rsidRPr="00FB22EB">
              <w:rPr>
                <w:rFonts w:ascii="Arial" w:hAnsi="Arial" w:cs="Arial"/>
                <w:sz w:val="22"/>
                <w:szCs w:val="22"/>
              </w:rPr>
              <w:t xml:space="preserve"> informed me </w:t>
            </w:r>
            <w:r w:rsidR="00B714DD" w:rsidRPr="00FB22EB">
              <w:rPr>
                <w:rFonts w:ascii="Arial" w:hAnsi="Arial" w:cs="Arial"/>
                <w:sz w:val="22"/>
                <w:szCs w:val="22"/>
              </w:rPr>
              <w:t xml:space="preserve">to adapt my lesson </w:t>
            </w:r>
            <w:r w:rsidR="005C659C" w:rsidRPr="00FB22EB">
              <w:rPr>
                <w:rFonts w:ascii="Arial" w:hAnsi="Arial" w:cs="Arial"/>
                <w:sz w:val="22"/>
                <w:szCs w:val="22"/>
              </w:rPr>
              <w:t xml:space="preserve">to ensure </w:t>
            </w:r>
            <w:r w:rsidR="00F964A5" w:rsidRPr="00FB22EB">
              <w:rPr>
                <w:rFonts w:ascii="Arial" w:hAnsi="Arial" w:cs="Arial"/>
                <w:sz w:val="22"/>
                <w:szCs w:val="22"/>
              </w:rPr>
              <w:t xml:space="preserve">all pupils were supported </w:t>
            </w:r>
            <w:r w:rsidR="005060EF" w:rsidRPr="00FB22EB">
              <w:rPr>
                <w:rFonts w:ascii="Arial" w:hAnsi="Arial" w:cs="Arial"/>
                <w:sz w:val="22"/>
                <w:szCs w:val="22"/>
              </w:rPr>
              <w:t xml:space="preserve">to progress in their learning. </w:t>
            </w:r>
            <w:r w:rsidR="00C6499F" w:rsidRPr="00FB22EB">
              <w:rPr>
                <w:rFonts w:ascii="Arial" w:hAnsi="Arial" w:cs="Arial"/>
                <w:sz w:val="22"/>
                <w:szCs w:val="22"/>
              </w:rPr>
              <w:t xml:space="preserve">As a result of this, </w:t>
            </w:r>
            <w:r w:rsidR="004B719A" w:rsidRPr="00FB22EB">
              <w:rPr>
                <w:rFonts w:ascii="Arial" w:hAnsi="Arial" w:cs="Arial"/>
                <w:sz w:val="22"/>
                <w:szCs w:val="22"/>
              </w:rPr>
              <w:t xml:space="preserve">the lesson was </w:t>
            </w:r>
            <w:r w:rsidR="00AF6B1F" w:rsidRPr="00FB22EB">
              <w:rPr>
                <w:rFonts w:ascii="Arial" w:hAnsi="Arial" w:cs="Arial"/>
                <w:sz w:val="22"/>
                <w:szCs w:val="22"/>
              </w:rPr>
              <w:t xml:space="preserve">adapted </w:t>
            </w:r>
            <w:r w:rsidR="00A412C3" w:rsidRPr="00FB22EB">
              <w:rPr>
                <w:rFonts w:ascii="Arial" w:hAnsi="Arial" w:cs="Arial"/>
                <w:sz w:val="22"/>
                <w:szCs w:val="22"/>
              </w:rPr>
              <w:t xml:space="preserve">for the children to answer different column addition problems </w:t>
            </w:r>
            <w:r w:rsidR="00A73C42" w:rsidRPr="00FB22EB">
              <w:rPr>
                <w:rFonts w:ascii="Arial" w:hAnsi="Arial" w:cs="Arial"/>
                <w:sz w:val="22"/>
                <w:szCs w:val="22"/>
              </w:rPr>
              <w:t>using their mini whiteboards</w:t>
            </w:r>
            <w:r w:rsidR="003156BB" w:rsidRPr="00FB22EB">
              <w:rPr>
                <w:rFonts w:ascii="Arial" w:hAnsi="Arial" w:cs="Arial"/>
                <w:sz w:val="22"/>
                <w:szCs w:val="22"/>
              </w:rPr>
              <w:t>, and then I would randomly select pupil</w:t>
            </w:r>
            <w:r w:rsidR="003D0746" w:rsidRPr="00FB22EB">
              <w:rPr>
                <w:rFonts w:ascii="Arial" w:hAnsi="Arial" w:cs="Arial"/>
                <w:sz w:val="22"/>
                <w:szCs w:val="22"/>
              </w:rPr>
              <w:t xml:space="preserve">s to inform me of each step I need to take to </w:t>
            </w:r>
            <w:r w:rsidR="00403017" w:rsidRPr="00FB22EB">
              <w:rPr>
                <w:rFonts w:ascii="Arial" w:hAnsi="Arial" w:cs="Arial"/>
                <w:sz w:val="22"/>
                <w:szCs w:val="22"/>
              </w:rPr>
              <w:t>successfully answer the problem.</w:t>
            </w:r>
            <w:r w:rsidR="00762CA4" w:rsidRPr="00FB22EB">
              <w:rPr>
                <w:rFonts w:ascii="Arial" w:hAnsi="Arial" w:cs="Arial"/>
                <w:sz w:val="22"/>
                <w:szCs w:val="22"/>
              </w:rPr>
              <w:t xml:space="preserve"> To check the pupils’ understanding of column addition</w:t>
            </w:r>
            <w:r w:rsidR="00E307FC" w:rsidRPr="00FB22EB">
              <w:rPr>
                <w:rFonts w:ascii="Arial" w:hAnsi="Arial" w:cs="Arial"/>
                <w:sz w:val="22"/>
                <w:szCs w:val="22"/>
              </w:rPr>
              <w:t xml:space="preserve"> during the </w:t>
            </w:r>
            <w:r w:rsidR="00204420" w:rsidRPr="00FB22EB">
              <w:rPr>
                <w:rFonts w:ascii="Arial" w:hAnsi="Arial" w:cs="Arial"/>
                <w:sz w:val="22"/>
                <w:szCs w:val="22"/>
              </w:rPr>
              <w:t>plenary of the lesson</w:t>
            </w:r>
            <w:r w:rsidR="00AC7951" w:rsidRPr="00FB22EB">
              <w:rPr>
                <w:rFonts w:ascii="Arial" w:hAnsi="Arial" w:cs="Arial"/>
                <w:sz w:val="22"/>
                <w:szCs w:val="22"/>
              </w:rPr>
              <w:t>,</w:t>
            </w:r>
            <w:r w:rsidR="00403017" w:rsidRPr="00FB22EB">
              <w:rPr>
                <w:rFonts w:ascii="Arial" w:hAnsi="Arial" w:cs="Arial"/>
                <w:sz w:val="22"/>
                <w:szCs w:val="22"/>
              </w:rPr>
              <w:t xml:space="preserve"> </w:t>
            </w:r>
            <w:r w:rsidRPr="00FB22EB">
              <w:rPr>
                <w:rFonts w:ascii="Arial" w:hAnsi="Arial" w:cs="Arial"/>
                <w:sz w:val="22"/>
                <w:szCs w:val="22"/>
              </w:rPr>
              <w:t xml:space="preserve">I answered a question incorrectly on the board and asked the pupils if it was correct. The pupils used </w:t>
            </w:r>
            <w:r w:rsidR="00EE7525" w:rsidRPr="00FB22EB">
              <w:rPr>
                <w:rFonts w:ascii="Arial" w:hAnsi="Arial" w:cs="Arial"/>
                <w:sz w:val="22"/>
                <w:szCs w:val="22"/>
              </w:rPr>
              <w:t xml:space="preserve">their </w:t>
            </w:r>
            <w:r w:rsidRPr="00FB22EB">
              <w:rPr>
                <w:rFonts w:ascii="Arial" w:hAnsi="Arial" w:cs="Arial"/>
                <w:sz w:val="22"/>
                <w:szCs w:val="22"/>
              </w:rPr>
              <w:t xml:space="preserve">mini whiteboard to tell me that I was incorrect and then explained where I had made mistakes and what I should have done to achieve the correct answer. The importance of knowledge of student misconceptions is highlighted in the Great Teaching Toolkit (Coe </w:t>
            </w:r>
            <w:r w:rsidRPr="00FB22EB">
              <w:rPr>
                <w:rFonts w:ascii="Arial" w:hAnsi="Arial" w:cs="Arial"/>
                <w:i/>
                <w:iCs/>
                <w:sz w:val="22"/>
                <w:szCs w:val="22"/>
              </w:rPr>
              <w:t>et al. </w:t>
            </w:r>
            <w:r w:rsidRPr="00FB22EB">
              <w:rPr>
                <w:rFonts w:ascii="Arial" w:hAnsi="Arial" w:cs="Arial"/>
                <w:sz w:val="22"/>
                <w:szCs w:val="22"/>
              </w:rPr>
              <w:t>2020). I have developed my understanding and articulation of purposes and practices for assessment by using the information expressed by the pupils to decide if I need to recap information or move the lesson on. </w:t>
            </w:r>
          </w:p>
          <w:p w14:paraId="729EBD0B" w14:textId="77777777" w:rsidR="00BE131E" w:rsidRPr="00FB22EB" w:rsidRDefault="00BE131E" w:rsidP="00FB22EB">
            <w:pPr>
              <w:pStyle w:val="NormalWeb"/>
              <w:spacing w:line="360" w:lineRule="auto"/>
              <w:rPr>
                <w:rFonts w:ascii="Arial" w:hAnsi="Arial" w:cs="Arial"/>
                <w:sz w:val="22"/>
                <w:szCs w:val="22"/>
              </w:rPr>
            </w:pPr>
            <w:r w:rsidRPr="00FB22EB">
              <w:rPr>
                <w:rFonts w:ascii="Arial" w:hAnsi="Arial" w:cs="Arial"/>
                <w:sz w:val="22"/>
                <w:szCs w:val="22"/>
              </w:rPr>
              <w:t> </w:t>
            </w:r>
          </w:p>
          <w:p w14:paraId="0014267B" w14:textId="77777777" w:rsidR="00C44B8C" w:rsidRPr="00FB22EB" w:rsidRDefault="00C44B8C" w:rsidP="00FB22EB">
            <w:pPr>
              <w:spacing w:line="360" w:lineRule="auto"/>
              <w:rPr>
                <w:rFonts w:ascii="Arial" w:hAnsi="Arial" w:cs="Arial"/>
                <w:sz w:val="22"/>
                <w:szCs w:val="22"/>
              </w:rPr>
            </w:pPr>
          </w:p>
        </w:tc>
      </w:tr>
      <w:tr w:rsidR="00C44B8C" w:rsidRPr="00FB22EB" w14:paraId="39702DD7" w14:textId="77777777" w:rsidTr="0055685E">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65A5A"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8F4813" w14:textId="738A2C40" w:rsidR="00906156" w:rsidRPr="00FB22EB" w:rsidRDefault="00C90EF9" w:rsidP="00FB22EB">
            <w:pPr>
              <w:pStyle w:val="NormalWeb"/>
              <w:spacing w:line="360" w:lineRule="auto"/>
              <w:rPr>
                <w:rFonts w:ascii="Arial" w:hAnsi="Arial" w:cs="Arial"/>
                <w:sz w:val="22"/>
                <w:szCs w:val="22"/>
              </w:rPr>
            </w:pPr>
            <w:r w:rsidRPr="00FB22EB">
              <w:rPr>
                <w:rFonts w:ascii="Arial" w:hAnsi="Arial" w:cs="Arial"/>
                <w:sz w:val="22"/>
                <w:szCs w:val="22"/>
              </w:rPr>
              <w:t xml:space="preserve">In </w:t>
            </w:r>
            <w:r w:rsidR="004E2138" w:rsidRPr="00FB22EB">
              <w:rPr>
                <w:rFonts w:ascii="Arial" w:hAnsi="Arial" w:cs="Arial"/>
                <w:sz w:val="22"/>
                <w:szCs w:val="22"/>
              </w:rPr>
              <w:t>my next placement</w:t>
            </w:r>
            <w:r w:rsidR="00906156" w:rsidRPr="00FB22EB">
              <w:rPr>
                <w:rFonts w:ascii="Arial" w:hAnsi="Arial" w:cs="Arial"/>
                <w:sz w:val="22"/>
                <w:szCs w:val="22"/>
              </w:rPr>
              <w:t>, I will continue to use AfL strategies to assess pupils' learning and address misconceptions within the whole class. I believe that think-pair-share is useful as it helped learners by providing them with thinking time and allowing them to share their ideas with others. Although, I would adapt my practice by including AfL strategies for individual</w:t>
            </w:r>
            <w:r w:rsidR="004B6DCD" w:rsidRPr="00FB22EB">
              <w:rPr>
                <w:rFonts w:ascii="Arial" w:hAnsi="Arial" w:cs="Arial"/>
                <w:sz w:val="22"/>
                <w:szCs w:val="22"/>
              </w:rPr>
              <w:t>s</w:t>
            </w:r>
            <w:r w:rsidR="00206316" w:rsidRPr="00FB22EB">
              <w:rPr>
                <w:rFonts w:ascii="Arial" w:hAnsi="Arial" w:cs="Arial"/>
                <w:sz w:val="22"/>
                <w:szCs w:val="22"/>
              </w:rPr>
              <w:t xml:space="preserve"> </w:t>
            </w:r>
            <w:r w:rsidR="00A33A55" w:rsidRPr="00FB22EB">
              <w:rPr>
                <w:rFonts w:ascii="Arial" w:hAnsi="Arial" w:cs="Arial"/>
                <w:sz w:val="22"/>
                <w:szCs w:val="22"/>
              </w:rPr>
              <w:t>as well as whole class</w:t>
            </w:r>
            <w:r w:rsidR="00906156" w:rsidRPr="00FB22EB">
              <w:rPr>
                <w:rFonts w:ascii="Arial" w:hAnsi="Arial" w:cs="Arial"/>
                <w:sz w:val="22"/>
                <w:szCs w:val="22"/>
              </w:rPr>
              <w:t>. For example, I would use lollipop sticks to randomly select pupils. This was also suggested by my Network Leads as further action to improve my practice. To continue my professional learning, I intend to read Inside the Black Box (Wiliam and Black, 1998) to gain a better understanding of how to raise academic attainment through assessment.</w:t>
            </w:r>
          </w:p>
          <w:p w14:paraId="79CCC6F5" w14:textId="77777777" w:rsidR="00906156" w:rsidRPr="00FB22EB" w:rsidRDefault="00906156" w:rsidP="00FB22EB">
            <w:pPr>
              <w:pStyle w:val="NormalWeb"/>
              <w:spacing w:line="360" w:lineRule="auto"/>
              <w:rPr>
                <w:rFonts w:ascii="Arial" w:hAnsi="Arial" w:cs="Arial"/>
              </w:rPr>
            </w:pPr>
            <w:r w:rsidRPr="00FB22EB">
              <w:rPr>
                <w:rFonts w:ascii="Arial" w:hAnsi="Arial" w:cs="Arial"/>
              </w:rPr>
              <w:lastRenderedPageBreak/>
              <w:t> </w:t>
            </w:r>
          </w:p>
          <w:p w14:paraId="0F15266F" w14:textId="77777777" w:rsidR="00C44B8C" w:rsidRPr="00FB22EB" w:rsidRDefault="00C44B8C" w:rsidP="00FB22EB">
            <w:pPr>
              <w:spacing w:line="360" w:lineRule="auto"/>
              <w:rPr>
                <w:rFonts w:ascii="Arial" w:hAnsi="Arial" w:cs="Arial"/>
              </w:rPr>
            </w:pPr>
          </w:p>
        </w:tc>
      </w:tr>
    </w:tbl>
    <w:p w14:paraId="291D6F2E" w14:textId="77777777" w:rsidR="00C44B8C" w:rsidRPr="00FB22EB" w:rsidRDefault="00C44B8C" w:rsidP="00136423">
      <w:pPr>
        <w:pStyle w:val="BodyA"/>
        <w:spacing w:line="360" w:lineRule="auto"/>
        <w:rPr>
          <w:rFonts w:ascii="Arial" w:hAnsi="Arial" w:cs="Arial"/>
          <w:sz w:val="32"/>
          <w:szCs w:val="32"/>
          <w:lang w:val="en-GB"/>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rsidRPr="00FB22EB" w14:paraId="2C54AB41" w14:textId="77777777">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3F11C6" w14:textId="77777777" w:rsidR="00C44B8C" w:rsidRPr="00FB22EB" w:rsidRDefault="00B31674" w:rsidP="00FB22EB">
            <w:pPr>
              <w:pStyle w:val="Heading2"/>
              <w:jc w:val="center"/>
              <w:rPr>
                <w:rFonts w:ascii="Arial" w:hAnsi="Arial" w:cs="Arial"/>
                <w:lang w:val="en-GB"/>
              </w:rPr>
            </w:pPr>
            <w:r w:rsidRPr="00FB22EB">
              <w:rPr>
                <w:rFonts w:ascii="Arial" w:hAnsi="Arial" w:cs="Arial"/>
                <w:lang w:val="en-GB"/>
              </w:rP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9BF82" w14:textId="5678A7F2" w:rsidR="00C44B8C" w:rsidRPr="00FB22EB" w:rsidRDefault="003C07B0" w:rsidP="00FB22EB">
            <w:pPr>
              <w:spacing w:line="360" w:lineRule="auto"/>
              <w:rPr>
                <w:rFonts w:ascii="Arial" w:hAnsi="Arial" w:cs="Arial"/>
              </w:rPr>
            </w:pPr>
            <w:r w:rsidRPr="00136423">
              <w:rPr>
                <w:rFonts w:ascii="Arial" w:hAnsi="Arial" w:cs="Arial"/>
                <w:sz w:val="22"/>
                <w:szCs w:val="22"/>
              </w:rPr>
              <w:t>Christmas Truce</w:t>
            </w:r>
          </w:p>
        </w:tc>
      </w:tr>
      <w:tr w:rsidR="00C44B8C" w:rsidRPr="00FB22EB" w14:paraId="1CBD8F7B" w14:textId="77777777">
        <w:trPr>
          <w:trHeight w:val="103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AABF6" w14:textId="77777777" w:rsidR="00C44B8C" w:rsidRPr="00FB22EB" w:rsidRDefault="00B31674" w:rsidP="00FB22EB">
            <w:pPr>
              <w:pStyle w:val="Heading2"/>
              <w:jc w:val="center"/>
              <w:rPr>
                <w:rFonts w:ascii="Arial" w:hAnsi="Arial" w:cs="Arial"/>
                <w:lang w:val="en-GB"/>
              </w:rPr>
            </w:pPr>
            <w:r w:rsidRPr="00FB22EB">
              <w:rPr>
                <w:rFonts w:ascii="Arial" w:hAnsi="Arial" w:cs="Arial"/>
                <w:lang w:val="en-GB"/>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3E3EB" w14:textId="77777777" w:rsidR="00C44B8C" w:rsidRPr="00FB22EB" w:rsidRDefault="00B31674" w:rsidP="00FB22EB">
            <w:pPr>
              <w:pStyle w:val="BodyA"/>
              <w:spacing w:after="0" w:line="360" w:lineRule="auto"/>
              <w:rPr>
                <w:rFonts w:ascii="Arial" w:eastAsia="Carlito" w:hAnsi="Arial" w:cs="Arial"/>
                <w:b/>
                <w:bCs/>
                <w:color w:val="2E74B5"/>
                <w:sz w:val="28"/>
                <w:szCs w:val="28"/>
                <w:u w:color="2E74B5"/>
                <w:lang w:val="en-GB"/>
              </w:rPr>
            </w:pPr>
            <w:r w:rsidRPr="00FB22EB">
              <w:rPr>
                <w:rFonts w:ascii="Arial" w:eastAsia="Carlito" w:hAnsi="Arial" w:cs="Arial"/>
                <w:b/>
                <w:bCs/>
                <w:color w:val="2E74B5"/>
                <w:sz w:val="28"/>
                <w:szCs w:val="28"/>
                <w:u w:color="2E74B5"/>
                <w:lang w:val="en-GB"/>
              </w:rPr>
              <w:t xml:space="preserve">Employing a broad repertoire of teaching </w:t>
            </w:r>
          </w:p>
          <w:p w14:paraId="31AB8943" w14:textId="77777777" w:rsidR="00C44B8C" w:rsidRPr="00FB22EB" w:rsidRDefault="00B31674" w:rsidP="00FB22EB">
            <w:pPr>
              <w:pStyle w:val="BodyA"/>
              <w:spacing w:after="0" w:line="360" w:lineRule="auto"/>
              <w:rPr>
                <w:rFonts w:ascii="Arial" w:hAnsi="Arial" w:cs="Arial"/>
                <w:lang w:val="en-GB"/>
              </w:rPr>
            </w:pPr>
            <w:r w:rsidRPr="00FB22EB">
              <w:rPr>
                <w:rFonts w:ascii="Arial" w:eastAsia="Carlito" w:hAnsi="Arial" w:cs="Arial"/>
                <w:b/>
                <w:bCs/>
                <w:color w:val="2E74B5"/>
                <w:sz w:val="28"/>
                <w:szCs w:val="28"/>
                <w:u w:color="2E74B5"/>
                <w:lang w:val="en-GB"/>
              </w:rPr>
              <w:t>approaches</w:t>
            </w:r>
          </w:p>
        </w:tc>
      </w:tr>
      <w:tr w:rsidR="00C44B8C" w:rsidRPr="00FB22EB" w14:paraId="3FB803F3" w14:textId="77777777">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627BE"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9F777E" w14:textId="52AA99E7" w:rsidR="00C44B8C" w:rsidRPr="00136423" w:rsidRDefault="003C4430" w:rsidP="00FB22E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ascii="Arial" w:eastAsia="Times New Roman" w:hAnsi="Arial" w:cs="Arial"/>
                <w:sz w:val="22"/>
                <w:szCs w:val="22"/>
                <w:bdr w:val="none" w:sz="0" w:space="0" w:color="auto"/>
                <w:lang w:eastAsia="en-GB"/>
              </w:rPr>
            </w:pPr>
            <w:r w:rsidRPr="00136423">
              <w:rPr>
                <w:rFonts w:ascii="Arial" w:eastAsia="Times New Roman" w:hAnsi="Arial" w:cs="Arial"/>
                <w:sz w:val="22"/>
                <w:szCs w:val="22"/>
                <w:bdr w:val="none" w:sz="0" w:space="0" w:color="auto"/>
                <w:lang w:eastAsia="en-GB"/>
              </w:rPr>
              <w:t>The children were learning about the Christmas Truce to write a letter as a soldier</w:t>
            </w:r>
            <w:r w:rsidR="008666C1" w:rsidRPr="00136423">
              <w:rPr>
                <w:rFonts w:ascii="Arial" w:eastAsia="Times New Roman" w:hAnsi="Arial" w:cs="Arial"/>
                <w:sz w:val="22"/>
                <w:szCs w:val="22"/>
                <w:bdr w:val="none" w:sz="0" w:space="0" w:color="auto"/>
                <w:lang w:eastAsia="en-GB"/>
              </w:rPr>
              <w:t xml:space="preserve"> during</w:t>
            </w:r>
            <w:r w:rsidRPr="00136423">
              <w:rPr>
                <w:rFonts w:ascii="Arial" w:eastAsia="Times New Roman" w:hAnsi="Arial" w:cs="Arial"/>
                <w:sz w:val="22"/>
                <w:szCs w:val="22"/>
                <w:bdr w:val="none" w:sz="0" w:space="0" w:color="auto"/>
                <w:lang w:eastAsia="en-GB"/>
              </w:rPr>
              <w:t xml:space="preserve"> that </w:t>
            </w:r>
            <w:r w:rsidR="00AD7103" w:rsidRPr="00136423">
              <w:rPr>
                <w:rFonts w:ascii="Arial" w:eastAsia="Times New Roman" w:hAnsi="Arial" w:cs="Arial"/>
                <w:sz w:val="22"/>
                <w:szCs w:val="22"/>
                <w:bdr w:val="none" w:sz="0" w:space="0" w:color="auto"/>
                <w:lang w:eastAsia="en-GB"/>
              </w:rPr>
              <w:t>period</w:t>
            </w:r>
            <w:r w:rsidRPr="00136423">
              <w:rPr>
                <w:rFonts w:ascii="Arial" w:eastAsia="Times New Roman" w:hAnsi="Arial" w:cs="Arial"/>
                <w:sz w:val="22"/>
                <w:szCs w:val="22"/>
                <w:bdr w:val="none" w:sz="0" w:space="0" w:color="auto"/>
                <w:lang w:eastAsia="en-GB"/>
              </w:rPr>
              <w:t xml:space="preserve">. To introduce the children to the </w:t>
            </w:r>
            <w:hyperlink w:anchor="/viewer/kwhG4Zpy6354pm34htm35yZRcr?hist" w:history="1">
              <w:r w:rsidRPr="00136423">
                <w:rPr>
                  <w:rFonts w:ascii="Arial" w:eastAsia="Times New Roman" w:hAnsi="Arial" w:cs="Arial"/>
                  <w:sz w:val="22"/>
                  <w:szCs w:val="22"/>
                  <w:bdr w:val="none" w:sz="0" w:space="0" w:color="auto"/>
                  <w:lang w:eastAsia="en-GB"/>
                </w:rPr>
                <w:t>Christmas Truce</w:t>
              </w:r>
            </w:hyperlink>
            <w:r w:rsidRPr="00136423">
              <w:rPr>
                <w:rFonts w:ascii="Arial" w:eastAsia="Times New Roman" w:hAnsi="Arial" w:cs="Arial"/>
                <w:sz w:val="22"/>
                <w:szCs w:val="22"/>
                <w:bdr w:val="none" w:sz="0" w:space="0" w:color="auto"/>
                <w:lang w:eastAsia="en-GB"/>
              </w:rPr>
              <w:t xml:space="preserve">, I began by presenting the Sainsburys 2014 Christmas advert which focused on it. After watching </w:t>
            </w:r>
            <w:r w:rsidR="0035125D" w:rsidRPr="00136423">
              <w:rPr>
                <w:rFonts w:ascii="Arial" w:eastAsia="Times New Roman" w:hAnsi="Arial" w:cs="Arial"/>
                <w:sz w:val="22"/>
                <w:szCs w:val="22"/>
                <w:bdr w:val="none" w:sz="0" w:space="0" w:color="auto"/>
                <w:lang w:eastAsia="en-GB"/>
              </w:rPr>
              <w:t>it</w:t>
            </w:r>
            <w:r w:rsidRPr="00136423">
              <w:rPr>
                <w:rFonts w:ascii="Arial" w:eastAsia="Times New Roman" w:hAnsi="Arial" w:cs="Arial"/>
                <w:sz w:val="22"/>
                <w:szCs w:val="22"/>
                <w:bdr w:val="none" w:sz="0" w:space="0" w:color="auto"/>
                <w:lang w:eastAsia="en-GB"/>
              </w:rPr>
              <w:t>, the pupils were encouraged to discuss what they noticed in the advert and think about how the soldiers felt during and after the Christmas Truce and what gifts might have been exchanged. The class were then split into two groups, one group was 'Britain</w:t>
            </w:r>
            <w:r w:rsidR="004525A4" w:rsidRPr="00136423">
              <w:rPr>
                <w:rFonts w:ascii="Arial" w:eastAsia="Times New Roman" w:hAnsi="Arial" w:cs="Arial"/>
                <w:sz w:val="22"/>
                <w:szCs w:val="22"/>
                <w:bdr w:val="none" w:sz="0" w:space="0" w:color="auto"/>
                <w:lang w:eastAsia="en-GB"/>
              </w:rPr>
              <w:t>’,</w:t>
            </w:r>
            <w:r w:rsidRPr="00136423">
              <w:rPr>
                <w:rFonts w:ascii="Arial" w:eastAsia="Times New Roman" w:hAnsi="Arial" w:cs="Arial"/>
                <w:sz w:val="22"/>
                <w:szCs w:val="22"/>
                <w:bdr w:val="none" w:sz="0" w:space="0" w:color="auto"/>
                <w:lang w:eastAsia="en-GB"/>
              </w:rPr>
              <w:t xml:space="preserve"> and the other group was 'Germany.' They re-enacted the Christmas Truce by shaking hands with each other, singing </w:t>
            </w:r>
            <w:r w:rsidR="007659DA" w:rsidRPr="00136423">
              <w:rPr>
                <w:rFonts w:ascii="Arial" w:eastAsia="Times New Roman" w:hAnsi="Arial" w:cs="Arial"/>
                <w:sz w:val="22"/>
                <w:szCs w:val="22"/>
                <w:bdr w:val="none" w:sz="0" w:space="0" w:color="auto"/>
                <w:lang w:eastAsia="en-GB"/>
              </w:rPr>
              <w:t>carols,</w:t>
            </w:r>
            <w:r w:rsidRPr="00136423">
              <w:rPr>
                <w:rFonts w:ascii="Arial" w:eastAsia="Times New Roman" w:hAnsi="Arial" w:cs="Arial"/>
                <w:sz w:val="22"/>
                <w:szCs w:val="22"/>
                <w:bdr w:val="none" w:sz="0" w:space="0" w:color="auto"/>
                <w:lang w:eastAsia="en-GB"/>
              </w:rPr>
              <w:t xml:space="preserve"> and exchanging gifts. During the plenary, pupils though</w:t>
            </w:r>
            <w:r w:rsidR="000515AD" w:rsidRPr="00136423">
              <w:rPr>
                <w:rFonts w:ascii="Arial" w:eastAsia="Times New Roman" w:hAnsi="Arial" w:cs="Arial"/>
                <w:sz w:val="22"/>
                <w:szCs w:val="22"/>
                <w:bdr w:val="none" w:sz="0" w:space="0" w:color="auto"/>
                <w:lang w:eastAsia="en-GB"/>
              </w:rPr>
              <w:t>t</w:t>
            </w:r>
            <w:r w:rsidRPr="00136423">
              <w:rPr>
                <w:rFonts w:ascii="Arial" w:eastAsia="Times New Roman" w:hAnsi="Arial" w:cs="Arial"/>
                <w:sz w:val="22"/>
                <w:szCs w:val="22"/>
                <w:bdr w:val="none" w:sz="0" w:space="0" w:color="auto"/>
                <w:lang w:eastAsia="en-GB"/>
              </w:rPr>
              <w:t xml:space="preserve"> about and discussed how the Christmas Truce would be different if it happened in 2022. Estyn (2019) supports this approach as effective practice has shown that innovative learning strategies engaged learners by making the learning come alive.</w:t>
            </w:r>
          </w:p>
        </w:tc>
      </w:tr>
      <w:tr w:rsidR="00C44B8C" w:rsidRPr="00FB22EB" w14:paraId="37E678C3" w14:textId="77777777">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C5FB1"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6FB7AE" w14:textId="14E07D73" w:rsidR="00C44B8C" w:rsidRPr="00FB22EB" w:rsidRDefault="003C4430" w:rsidP="00FB22EB">
            <w:pPr>
              <w:pStyle w:val="NormalWeb"/>
              <w:spacing w:line="360" w:lineRule="auto"/>
              <w:rPr>
                <w:rFonts w:ascii="Arial" w:hAnsi="Arial" w:cs="Arial"/>
                <w:sz w:val="22"/>
                <w:szCs w:val="22"/>
              </w:rPr>
            </w:pPr>
            <w:r w:rsidRPr="00FB22EB">
              <w:rPr>
                <w:rFonts w:ascii="Arial" w:hAnsi="Arial" w:cs="Arial"/>
                <w:sz w:val="22"/>
                <w:szCs w:val="22"/>
              </w:rPr>
              <w:t xml:space="preserve">Introducing new learning with a visual stimulus supported the pupils to see what happened during the Christmas Truce. This was able to prompt discussion between the children. When questioning the pupils to check for understanding, they were confidently able to identify the details of what they had seen. During the re-enactment of the Christmas Truce, I noticed that all pupils were enthusiastic to participate including pupils who are normally hesitant. The children were able to explain each detail of the event such as shaking hands, singing </w:t>
            </w:r>
            <w:r w:rsidR="000828D6" w:rsidRPr="00FB22EB">
              <w:rPr>
                <w:rFonts w:ascii="Arial" w:hAnsi="Arial" w:cs="Arial"/>
                <w:sz w:val="22"/>
                <w:szCs w:val="22"/>
              </w:rPr>
              <w:t>carols,</w:t>
            </w:r>
            <w:r w:rsidRPr="00FB22EB">
              <w:rPr>
                <w:rFonts w:ascii="Arial" w:hAnsi="Arial" w:cs="Arial"/>
                <w:sz w:val="22"/>
                <w:szCs w:val="22"/>
              </w:rPr>
              <w:t xml:space="preserve"> and exchanging gifts prior to performing. This imaginative approach to learning supported all learners needs and aided them to consolidate the learning as they were able to use this knowledge to write a letter as a soldier in 1914 in thorough detail. The pupils were also able to </w:t>
            </w:r>
            <w:r w:rsidR="00AD7103" w:rsidRPr="00FB22EB">
              <w:rPr>
                <w:rFonts w:ascii="Arial" w:hAnsi="Arial" w:cs="Arial"/>
                <w:sz w:val="22"/>
                <w:szCs w:val="22"/>
              </w:rPr>
              <w:t>compare</w:t>
            </w:r>
            <w:r w:rsidRPr="00FB22EB">
              <w:rPr>
                <w:rFonts w:ascii="Arial" w:hAnsi="Arial" w:cs="Arial"/>
                <w:sz w:val="22"/>
                <w:szCs w:val="22"/>
              </w:rPr>
              <w:t xml:space="preserve"> the differences if the Christmas Truce happened in 202</w:t>
            </w:r>
            <w:r w:rsidR="00BF1CF7" w:rsidRPr="00FB22EB">
              <w:rPr>
                <w:rFonts w:ascii="Arial" w:hAnsi="Arial" w:cs="Arial"/>
                <w:sz w:val="22"/>
                <w:szCs w:val="22"/>
              </w:rPr>
              <w:t>2</w:t>
            </w:r>
            <w:r w:rsidRPr="00FB22EB">
              <w:rPr>
                <w:rFonts w:ascii="Arial" w:hAnsi="Arial" w:cs="Arial"/>
                <w:sz w:val="22"/>
                <w:szCs w:val="22"/>
              </w:rPr>
              <w:t xml:space="preserve">, they discussed what songs would be sung now and what gifts would be exchanged. </w:t>
            </w:r>
            <w:r w:rsidR="000A1EAD" w:rsidRPr="00FB22EB">
              <w:rPr>
                <w:rFonts w:ascii="Arial" w:hAnsi="Arial" w:cs="Arial"/>
                <w:sz w:val="22"/>
                <w:szCs w:val="22"/>
              </w:rPr>
              <w:t>T</w:t>
            </w:r>
            <w:r w:rsidR="001A5F1D" w:rsidRPr="00FB22EB">
              <w:rPr>
                <w:rFonts w:ascii="Arial" w:hAnsi="Arial" w:cs="Arial"/>
                <w:sz w:val="22"/>
                <w:szCs w:val="22"/>
              </w:rPr>
              <w:t>herefore, the learning was s</w:t>
            </w:r>
            <w:r w:rsidR="00EB6ACE" w:rsidRPr="00FB22EB">
              <w:rPr>
                <w:rFonts w:ascii="Arial" w:hAnsi="Arial" w:cs="Arial"/>
                <w:sz w:val="22"/>
                <w:szCs w:val="22"/>
              </w:rPr>
              <w:t xml:space="preserve">caffolded to </w:t>
            </w:r>
            <w:r w:rsidR="003E27FA" w:rsidRPr="00FB22EB">
              <w:rPr>
                <w:rFonts w:ascii="Arial" w:hAnsi="Arial" w:cs="Arial"/>
                <w:sz w:val="22"/>
                <w:szCs w:val="22"/>
              </w:rPr>
              <w:t xml:space="preserve">guide and structure </w:t>
            </w:r>
            <w:r w:rsidR="00EB6ACE" w:rsidRPr="00FB22EB">
              <w:rPr>
                <w:rFonts w:ascii="Arial" w:hAnsi="Arial" w:cs="Arial"/>
                <w:sz w:val="22"/>
                <w:szCs w:val="22"/>
              </w:rPr>
              <w:t xml:space="preserve">the pupils’ </w:t>
            </w:r>
            <w:r w:rsidR="003054B8" w:rsidRPr="00FB22EB">
              <w:rPr>
                <w:rFonts w:ascii="Arial" w:hAnsi="Arial" w:cs="Arial"/>
                <w:sz w:val="22"/>
                <w:szCs w:val="22"/>
              </w:rPr>
              <w:t>thinking</w:t>
            </w:r>
            <w:r w:rsidR="00EB6ACE" w:rsidRPr="00FB22EB">
              <w:rPr>
                <w:rFonts w:ascii="Arial" w:hAnsi="Arial" w:cs="Arial"/>
                <w:sz w:val="22"/>
                <w:szCs w:val="22"/>
              </w:rPr>
              <w:t xml:space="preserve">. </w:t>
            </w:r>
            <w:r w:rsidR="00DB2B6B" w:rsidRPr="00FB22EB">
              <w:rPr>
                <w:rFonts w:ascii="Arial" w:hAnsi="Arial" w:cs="Arial"/>
                <w:sz w:val="22"/>
                <w:szCs w:val="22"/>
              </w:rPr>
              <w:t xml:space="preserve">The pupils had previously learnt the features of an informal letter in their guided reading lessons </w:t>
            </w:r>
            <w:r w:rsidR="001F0298" w:rsidRPr="00FB22EB">
              <w:rPr>
                <w:rFonts w:ascii="Arial" w:hAnsi="Arial" w:cs="Arial"/>
                <w:sz w:val="22"/>
                <w:szCs w:val="22"/>
              </w:rPr>
              <w:t xml:space="preserve">which supported the foundation of this lesson. </w:t>
            </w:r>
            <w:r w:rsidR="00333091" w:rsidRPr="00FB22EB">
              <w:rPr>
                <w:rFonts w:ascii="Arial" w:hAnsi="Arial" w:cs="Arial"/>
                <w:sz w:val="22"/>
                <w:szCs w:val="22"/>
              </w:rPr>
              <w:t xml:space="preserve">The content </w:t>
            </w:r>
            <w:r w:rsidR="008B00F3" w:rsidRPr="00FB22EB">
              <w:rPr>
                <w:rFonts w:ascii="Arial" w:hAnsi="Arial" w:cs="Arial"/>
                <w:sz w:val="22"/>
                <w:szCs w:val="22"/>
              </w:rPr>
              <w:t xml:space="preserve">required </w:t>
            </w:r>
            <w:r w:rsidR="00AC392F" w:rsidRPr="00FB22EB">
              <w:rPr>
                <w:rFonts w:ascii="Arial" w:hAnsi="Arial" w:cs="Arial"/>
                <w:sz w:val="22"/>
                <w:szCs w:val="22"/>
              </w:rPr>
              <w:t xml:space="preserve">to write the letter was taught </w:t>
            </w:r>
            <w:r w:rsidR="00505120" w:rsidRPr="00FB22EB">
              <w:rPr>
                <w:rFonts w:ascii="Arial" w:hAnsi="Arial" w:cs="Arial"/>
                <w:sz w:val="22"/>
                <w:szCs w:val="22"/>
              </w:rPr>
              <w:t xml:space="preserve">through a blend of teaching approaches </w:t>
            </w:r>
            <w:r w:rsidR="00337843" w:rsidRPr="00FB22EB">
              <w:rPr>
                <w:rFonts w:ascii="Arial" w:hAnsi="Arial" w:cs="Arial"/>
                <w:sz w:val="22"/>
                <w:szCs w:val="22"/>
              </w:rPr>
              <w:t>that supported all learners including visual, a</w:t>
            </w:r>
            <w:r w:rsidR="004865F2" w:rsidRPr="00FB22EB">
              <w:rPr>
                <w:rFonts w:ascii="Arial" w:hAnsi="Arial" w:cs="Arial"/>
                <w:sz w:val="22"/>
                <w:szCs w:val="22"/>
              </w:rPr>
              <w:t xml:space="preserve">uditory, and </w:t>
            </w:r>
            <w:r w:rsidR="008472EC" w:rsidRPr="00FB22EB">
              <w:rPr>
                <w:rFonts w:ascii="Arial" w:hAnsi="Arial" w:cs="Arial"/>
                <w:sz w:val="22"/>
                <w:szCs w:val="22"/>
              </w:rPr>
              <w:t>kinaesthetic</w:t>
            </w:r>
            <w:r w:rsidR="00E82862" w:rsidRPr="00FB22EB">
              <w:rPr>
                <w:rFonts w:ascii="Arial" w:hAnsi="Arial" w:cs="Arial"/>
                <w:sz w:val="22"/>
                <w:szCs w:val="22"/>
              </w:rPr>
              <w:t xml:space="preserve"> to be successful</w:t>
            </w:r>
            <w:r w:rsidR="008472EC" w:rsidRPr="00FB22EB">
              <w:rPr>
                <w:rFonts w:ascii="Arial" w:hAnsi="Arial" w:cs="Arial"/>
                <w:sz w:val="22"/>
                <w:szCs w:val="22"/>
              </w:rPr>
              <w:t>.</w:t>
            </w:r>
            <w:r w:rsidR="001F0298" w:rsidRPr="00FB22EB">
              <w:rPr>
                <w:rFonts w:ascii="Arial" w:hAnsi="Arial" w:cs="Arial"/>
                <w:sz w:val="22"/>
                <w:szCs w:val="22"/>
              </w:rPr>
              <w:t xml:space="preserve"> </w:t>
            </w:r>
            <w:r w:rsidRPr="00FB22EB">
              <w:rPr>
                <w:rFonts w:ascii="Arial" w:hAnsi="Arial" w:cs="Arial"/>
                <w:sz w:val="22"/>
                <w:szCs w:val="22"/>
              </w:rPr>
              <w:t>Effective practice shared by a school has highlighted the importance of a creative curriculum as practical activities can develop positive attitudes towards learning (Estyn, 2018).</w:t>
            </w:r>
          </w:p>
        </w:tc>
      </w:tr>
      <w:tr w:rsidR="00C44B8C" w:rsidRPr="00FB22EB" w14:paraId="09B51CDB" w14:textId="77777777">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38FB5"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9CD571" w14:textId="728A4A67" w:rsidR="00C44B8C" w:rsidRPr="00FB22EB" w:rsidRDefault="00E40FB7" w:rsidP="00FB22EB">
            <w:pPr>
              <w:pStyle w:val="NormalWeb"/>
              <w:spacing w:line="360" w:lineRule="auto"/>
              <w:rPr>
                <w:rFonts w:ascii="Arial" w:hAnsi="Arial" w:cs="Arial"/>
                <w:sz w:val="22"/>
                <w:szCs w:val="22"/>
              </w:rPr>
            </w:pPr>
            <w:r w:rsidRPr="00FB22EB">
              <w:rPr>
                <w:rFonts w:ascii="Arial" w:hAnsi="Arial" w:cs="Arial"/>
                <w:sz w:val="22"/>
                <w:szCs w:val="22"/>
              </w:rPr>
              <w:t>During my next placement, I will continue to use a range of blended learning experiences to support my learners as it involves a holistic approach to learning that can develop the confidence and enthusiasm of pupils. To further improve my approach to this, I will incorporate the development of digital competence skills by encouraging students to research online and present using software. To extend my knowledge on blended learning experiences, I will use Dewey's research (Mason, 2017) to support my planning as he argues that children learn best through a hands-on-approach and practitioners should act as a facilitator to develop the independence of pupils.</w:t>
            </w:r>
          </w:p>
        </w:tc>
      </w:tr>
    </w:tbl>
    <w:p w14:paraId="0420B802" w14:textId="77777777" w:rsidR="00C44B8C" w:rsidRPr="00FB22EB" w:rsidRDefault="00C44B8C" w:rsidP="00FB22EB">
      <w:pPr>
        <w:pStyle w:val="BodyA"/>
        <w:widowControl w:val="0"/>
        <w:spacing w:line="360" w:lineRule="auto"/>
        <w:ind w:left="108" w:hanging="108"/>
        <w:jc w:val="center"/>
        <w:rPr>
          <w:rFonts w:ascii="Arial" w:hAnsi="Arial" w:cs="Arial"/>
          <w:sz w:val="32"/>
          <w:szCs w:val="32"/>
          <w:lang w:val="en-GB"/>
        </w:rPr>
      </w:pPr>
    </w:p>
    <w:p w14:paraId="763FCBE9" w14:textId="77777777" w:rsidR="00C44B8C" w:rsidRPr="00FB22EB" w:rsidRDefault="00C44B8C" w:rsidP="00FB22EB">
      <w:pPr>
        <w:pStyle w:val="BodyA"/>
        <w:widowControl w:val="0"/>
        <w:spacing w:line="360" w:lineRule="auto"/>
        <w:jc w:val="center"/>
        <w:rPr>
          <w:rFonts w:ascii="Arial" w:hAnsi="Arial" w:cs="Arial"/>
          <w:sz w:val="32"/>
          <w:szCs w:val="32"/>
          <w:lang w:val="en-GB"/>
        </w:rPr>
      </w:pPr>
    </w:p>
    <w:p w14:paraId="087EA9C7" w14:textId="77777777" w:rsidR="00C44B8C" w:rsidRPr="00FB22EB" w:rsidRDefault="00C44B8C" w:rsidP="00FB22EB">
      <w:pPr>
        <w:pStyle w:val="BodyA"/>
        <w:spacing w:line="360" w:lineRule="auto"/>
        <w:rPr>
          <w:rFonts w:ascii="Arial" w:hAnsi="Arial" w:cs="Arial"/>
          <w:lang w:val="en-GB"/>
        </w:rPr>
      </w:pPr>
    </w:p>
    <w:p w14:paraId="7E43DBC8" w14:textId="77777777" w:rsidR="00C44B8C" w:rsidRPr="00FB22EB" w:rsidRDefault="00C44B8C" w:rsidP="00FB22EB">
      <w:pPr>
        <w:pStyle w:val="BodyA"/>
        <w:spacing w:line="360" w:lineRule="auto"/>
        <w:rPr>
          <w:rFonts w:ascii="Arial" w:hAnsi="Arial" w:cs="Arial"/>
          <w:lang w:val="en-GB"/>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rsidRPr="00FB22EB" w14:paraId="05B0D0A4" w14:textId="7777777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3731B" w14:textId="77777777" w:rsidR="00C44B8C" w:rsidRPr="00FB22EB" w:rsidRDefault="00B31674" w:rsidP="00FB22EB">
            <w:pPr>
              <w:pStyle w:val="Heading2"/>
              <w:jc w:val="center"/>
              <w:rPr>
                <w:rFonts w:ascii="Arial" w:hAnsi="Arial" w:cs="Arial"/>
                <w:lang w:val="en-GB"/>
              </w:rPr>
            </w:pPr>
            <w:r w:rsidRPr="00FB22EB">
              <w:rPr>
                <w:rFonts w:ascii="Arial" w:hAnsi="Arial" w:cs="Arial"/>
                <w:lang w:val="en-GB"/>
              </w:rP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739890" w14:textId="5B62AB25" w:rsidR="00C44B8C" w:rsidRPr="00FB22EB" w:rsidRDefault="00993668" w:rsidP="00FB22EB">
            <w:pPr>
              <w:spacing w:line="360" w:lineRule="auto"/>
              <w:rPr>
                <w:rFonts w:ascii="Arial" w:hAnsi="Arial" w:cs="Arial"/>
              </w:rPr>
            </w:pPr>
            <w:r w:rsidRPr="00136423">
              <w:rPr>
                <w:rFonts w:ascii="Arial" w:hAnsi="Arial" w:cs="Arial"/>
                <w:sz w:val="22"/>
                <w:szCs w:val="22"/>
              </w:rPr>
              <w:t>A Soldier’s Life</w:t>
            </w:r>
          </w:p>
        </w:tc>
      </w:tr>
      <w:tr w:rsidR="00C44B8C" w:rsidRPr="00FB22EB" w14:paraId="65266942" w14:textId="7777777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40CEA9" w14:textId="77777777" w:rsidR="00C44B8C" w:rsidRPr="00FB22EB" w:rsidRDefault="00B31674" w:rsidP="00FB22EB">
            <w:pPr>
              <w:pStyle w:val="Heading2"/>
              <w:jc w:val="center"/>
              <w:rPr>
                <w:rFonts w:ascii="Arial" w:hAnsi="Arial" w:cs="Arial"/>
                <w:lang w:val="en-GB"/>
              </w:rPr>
            </w:pPr>
            <w:r w:rsidRPr="00FB22EB">
              <w:rPr>
                <w:rFonts w:ascii="Arial" w:hAnsi="Arial" w:cs="Arial"/>
                <w:lang w:val="en-GB"/>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5143E" w14:textId="77777777" w:rsidR="00C44B8C" w:rsidRPr="00FB22EB" w:rsidRDefault="00B31674" w:rsidP="00FB22EB">
            <w:pPr>
              <w:pStyle w:val="BodyA"/>
              <w:spacing w:after="0" w:line="360" w:lineRule="auto"/>
              <w:rPr>
                <w:rFonts w:ascii="Arial" w:hAnsi="Arial" w:cs="Arial"/>
                <w:lang w:val="en-GB"/>
              </w:rPr>
            </w:pPr>
            <w:r w:rsidRPr="00FB22EB">
              <w:rPr>
                <w:rFonts w:ascii="Arial" w:eastAsia="Carlito" w:hAnsi="Arial" w:cs="Arial"/>
                <w:b/>
                <w:bCs/>
                <w:color w:val="2E74B5"/>
                <w:sz w:val="28"/>
                <w:szCs w:val="28"/>
                <w:u w:color="2E74B5"/>
                <w:lang w:val="en-GB"/>
              </w:rPr>
              <w:t xml:space="preserve">Real life authentic contexts </w:t>
            </w:r>
          </w:p>
        </w:tc>
      </w:tr>
      <w:tr w:rsidR="00C44B8C" w:rsidRPr="00FB22EB" w14:paraId="59B0AFD9" w14:textId="7777777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107E9"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91D94" w14:textId="6747E62E" w:rsidR="00C44B8C" w:rsidRPr="00136423" w:rsidRDefault="00A24297" w:rsidP="00FB22EB">
            <w:pPr>
              <w:spacing w:line="360" w:lineRule="auto"/>
              <w:rPr>
                <w:rFonts w:ascii="Arial" w:hAnsi="Arial" w:cs="Arial"/>
                <w:sz w:val="22"/>
                <w:szCs w:val="22"/>
              </w:rPr>
            </w:pPr>
            <w:r w:rsidRPr="00136423">
              <w:rPr>
                <w:rFonts w:ascii="Arial" w:hAnsi="Arial" w:cs="Arial"/>
                <w:sz w:val="22"/>
                <w:szCs w:val="22"/>
              </w:rPr>
              <w:t xml:space="preserve">Pupils learned about </w:t>
            </w:r>
            <w:hyperlink w:anchor="/viewer/kwhG4Zpy6354cszxnZnHGqtsHr?hist" w:history="1">
              <w:r w:rsidRPr="00136423">
                <w:rPr>
                  <w:rFonts w:ascii="Arial" w:hAnsi="Arial" w:cs="Arial"/>
                  <w:sz w:val="22"/>
                  <w:szCs w:val="22"/>
                </w:rPr>
                <w:t>how soldiers lived during WWI</w:t>
              </w:r>
            </w:hyperlink>
            <w:r w:rsidRPr="00136423">
              <w:rPr>
                <w:rFonts w:ascii="Arial" w:hAnsi="Arial" w:cs="Arial"/>
                <w:sz w:val="22"/>
                <w:szCs w:val="22"/>
              </w:rPr>
              <w:t>. Therefore, the focus of the lesson was the Humanities A</w:t>
            </w:r>
            <w:r w:rsidR="00375EE8" w:rsidRPr="00136423">
              <w:rPr>
                <w:rFonts w:ascii="Arial" w:hAnsi="Arial" w:cs="Arial"/>
                <w:sz w:val="22"/>
                <w:szCs w:val="22"/>
              </w:rPr>
              <w:t>rea of Learning and Experience (A</w:t>
            </w:r>
            <w:r w:rsidR="005A7D99" w:rsidRPr="00136423">
              <w:rPr>
                <w:rFonts w:ascii="Arial" w:hAnsi="Arial" w:cs="Arial"/>
                <w:sz w:val="22"/>
                <w:szCs w:val="22"/>
              </w:rPr>
              <w:t>oLE)</w:t>
            </w:r>
            <w:r w:rsidRPr="00136423">
              <w:rPr>
                <w:rFonts w:ascii="Arial" w:hAnsi="Arial" w:cs="Arial"/>
                <w:sz w:val="22"/>
                <w:szCs w:val="22"/>
              </w:rPr>
              <w:t xml:space="preserve">. However, their task involved identifying and selecting information to answer </w:t>
            </w:r>
            <w:hyperlink w:anchor="/viewer/kwhG4Zpy6354chnb4R6rdn4x8Z?hist" w:history="1">
              <w:r w:rsidRPr="00136423">
                <w:rPr>
                  <w:rFonts w:ascii="Arial" w:hAnsi="Arial" w:cs="Arial"/>
                  <w:sz w:val="22"/>
                  <w:szCs w:val="22"/>
                </w:rPr>
                <w:t>comprehensive</w:t>
              </w:r>
            </w:hyperlink>
            <w:r w:rsidRPr="00136423">
              <w:rPr>
                <w:rFonts w:ascii="Arial" w:hAnsi="Arial" w:cs="Arial"/>
                <w:sz w:val="22"/>
                <w:szCs w:val="22"/>
              </w:rPr>
              <w:t xml:space="preserve"> questions which focuses on the Languages, Literacy and Communication A</w:t>
            </w:r>
            <w:r w:rsidR="004461EE" w:rsidRPr="00136423">
              <w:rPr>
                <w:rFonts w:ascii="Arial" w:hAnsi="Arial" w:cs="Arial"/>
                <w:sz w:val="22"/>
                <w:szCs w:val="22"/>
              </w:rPr>
              <w:t>o</w:t>
            </w:r>
            <w:r w:rsidRPr="00136423">
              <w:rPr>
                <w:rFonts w:ascii="Arial" w:hAnsi="Arial" w:cs="Arial"/>
                <w:sz w:val="22"/>
                <w:szCs w:val="22"/>
              </w:rPr>
              <w:t xml:space="preserve">LE as I wanted to support the development of their </w:t>
            </w:r>
            <w:hyperlink w:anchor="/viewer/kwhG4Zpy6354chxk9GGpddwrWW?hist" w:history="1">
              <w:r w:rsidRPr="00136423">
                <w:rPr>
                  <w:rFonts w:ascii="Arial" w:hAnsi="Arial" w:cs="Arial"/>
                  <w:sz w:val="22"/>
                  <w:szCs w:val="22"/>
                </w:rPr>
                <w:t xml:space="preserve">literacy skills </w:t>
              </w:r>
            </w:hyperlink>
            <w:r w:rsidRPr="00136423">
              <w:rPr>
                <w:rFonts w:ascii="Arial" w:hAnsi="Arial" w:cs="Arial"/>
                <w:sz w:val="22"/>
                <w:szCs w:val="22"/>
              </w:rPr>
              <w:t xml:space="preserve">as well as focus on the theme (WWI). </w:t>
            </w:r>
            <w:r w:rsidR="00EC0D2D" w:rsidRPr="00136423">
              <w:rPr>
                <w:rFonts w:ascii="Arial" w:hAnsi="Arial" w:cs="Arial"/>
                <w:sz w:val="22"/>
                <w:szCs w:val="22"/>
              </w:rPr>
              <w:t xml:space="preserve">As part of the lesson, </w:t>
            </w:r>
            <w:r w:rsidR="008E7067" w:rsidRPr="00136423">
              <w:rPr>
                <w:rFonts w:ascii="Arial" w:hAnsi="Arial" w:cs="Arial"/>
                <w:sz w:val="22"/>
                <w:szCs w:val="22"/>
              </w:rPr>
              <w:t xml:space="preserve">the children read a text ‘A Soldier’s Life’ </w:t>
            </w:r>
            <w:r w:rsidR="006446F3" w:rsidRPr="00136423">
              <w:rPr>
                <w:rFonts w:ascii="Arial" w:hAnsi="Arial" w:cs="Arial"/>
                <w:sz w:val="22"/>
                <w:szCs w:val="22"/>
              </w:rPr>
              <w:t xml:space="preserve">which created an authentic context </w:t>
            </w:r>
            <w:r w:rsidR="005117DE" w:rsidRPr="00136423">
              <w:rPr>
                <w:rFonts w:ascii="Arial" w:hAnsi="Arial" w:cs="Arial"/>
                <w:sz w:val="22"/>
                <w:szCs w:val="22"/>
              </w:rPr>
              <w:t>for pupils to transfer their literacy skills</w:t>
            </w:r>
            <w:r w:rsidR="0060025C" w:rsidRPr="00136423">
              <w:rPr>
                <w:rFonts w:ascii="Arial" w:hAnsi="Arial" w:cs="Arial"/>
                <w:sz w:val="22"/>
                <w:szCs w:val="22"/>
              </w:rPr>
              <w:t xml:space="preserve">. </w:t>
            </w:r>
            <w:r w:rsidRPr="00136423">
              <w:rPr>
                <w:rFonts w:ascii="Arial" w:hAnsi="Arial" w:cs="Arial"/>
                <w:sz w:val="22"/>
                <w:szCs w:val="22"/>
              </w:rPr>
              <w:t xml:space="preserve">This is supported by the Welsh Government (2020) which states that the curriculum should provide a breadth of learning, drawing together a range of experiences, </w:t>
            </w:r>
            <w:r w:rsidR="00647EA0" w:rsidRPr="00136423">
              <w:rPr>
                <w:rFonts w:ascii="Arial" w:hAnsi="Arial" w:cs="Arial"/>
                <w:sz w:val="22"/>
                <w:szCs w:val="22"/>
              </w:rPr>
              <w:t>knowledge,</w:t>
            </w:r>
            <w:r w:rsidRPr="00136423">
              <w:rPr>
                <w:rFonts w:ascii="Arial" w:hAnsi="Arial" w:cs="Arial"/>
                <w:sz w:val="22"/>
                <w:szCs w:val="22"/>
              </w:rPr>
              <w:t xml:space="preserve"> and skills across a range of contexts, </w:t>
            </w:r>
            <w:r w:rsidR="002A33BB" w:rsidRPr="00136423">
              <w:rPr>
                <w:rFonts w:ascii="Arial" w:hAnsi="Arial" w:cs="Arial"/>
                <w:sz w:val="22"/>
                <w:szCs w:val="22"/>
              </w:rPr>
              <w:t>topics,</w:t>
            </w:r>
            <w:r w:rsidRPr="00136423">
              <w:rPr>
                <w:rFonts w:ascii="Arial" w:hAnsi="Arial" w:cs="Arial"/>
                <w:sz w:val="22"/>
                <w:szCs w:val="22"/>
              </w:rPr>
              <w:t xml:space="preserve"> and activities, making links across A</w:t>
            </w:r>
            <w:r w:rsidR="004461EE" w:rsidRPr="00136423">
              <w:rPr>
                <w:rFonts w:ascii="Arial" w:hAnsi="Arial" w:cs="Arial"/>
                <w:sz w:val="22"/>
                <w:szCs w:val="22"/>
              </w:rPr>
              <w:t>o</w:t>
            </w:r>
            <w:r w:rsidRPr="00136423">
              <w:rPr>
                <w:rFonts w:ascii="Arial" w:hAnsi="Arial" w:cs="Arial"/>
                <w:sz w:val="22"/>
                <w:szCs w:val="22"/>
              </w:rPr>
              <w:t>LE</w:t>
            </w:r>
            <w:r w:rsidR="005F27CA" w:rsidRPr="00136423">
              <w:rPr>
                <w:rFonts w:ascii="Arial" w:hAnsi="Arial" w:cs="Arial"/>
                <w:sz w:val="22"/>
                <w:szCs w:val="22"/>
              </w:rPr>
              <w:t>s.</w:t>
            </w:r>
          </w:p>
        </w:tc>
      </w:tr>
      <w:tr w:rsidR="00C44B8C" w:rsidRPr="00FB22EB" w14:paraId="5AA8CB2E" w14:textId="7777777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57060D"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9001FB" w14:textId="434E168D" w:rsidR="00C44B8C" w:rsidRPr="00136423" w:rsidRDefault="00A5546C" w:rsidP="00FB22E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rPr>
                <w:rFonts w:ascii="Arial" w:eastAsia="Times New Roman" w:hAnsi="Arial" w:cs="Arial"/>
                <w:sz w:val="22"/>
                <w:szCs w:val="22"/>
                <w:bdr w:val="none" w:sz="0" w:space="0" w:color="auto"/>
                <w:lang w:eastAsia="en-GB"/>
              </w:rPr>
            </w:pPr>
            <w:r w:rsidRPr="00136423">
              <w:rPr>
                <w:rFonts w:ascii="Arial" w:eastAsia="Times New Roman" w:hAnsi="Arial" w:cs="Arial"/>
                <w:sz w:val="22"/>
                <w:szCs w:val="22"/>
                <w:bdr w:val="none" w:sz="0" w:space="0" w:color="auto"/>
                <w:lang w:eastAsia="en-GB"/>
              </w:rPr>
              <w:t xml:space="preserve">At the beginning of the lesson, I asked the children if any of them would like to read a paragraph of </w:t>
            </w:r>
            <w:hyperlink w:anchor="/viewer/kwhG4Zpy6354c7x5srMMGcZWnW?hist" w:history="1">
              <w:r w:rsidRPr="00136423">
                <w:rPr>
                  <w:rFonts w:ascii="Arial" w:eastAsia="Times New Roman" w:hAnsi="Arial" w:cs="Arial"/>
                  <w:sz w:val="22"/>
                  <w:szCs w:val="22"/>
                  <w:bdr w:val="none" w:sz="0" w:space="0" w:color="auto"/>
                  <w:lang w:eastAsia="en-GB"/>
                </w:rPr>
                <w:t>'A Soldier's Life</w:t>
              </w:r>
            </w:hyperlink>
            <w:r w:rsidR="00E9519A" w:rsidRPr="00136423">
              <w:rPr>
                <w:rFonts w:ascii="Arial" w:eastAsia="Times New Roman" w:hAnsi="Arial" w:cs="Arial"/>
                <w:sz w:val="22"/>
                <w:szCs w:val="22"/>
                <w:bdr w:val="none" w:sz="0" w:space="0" w:color="auto"/>
                <w:lang w:eastAsia="en-GB"/>
              </w:rPr>
              <w:t xml:space="preserve">’ rather than </w:t>
            </w:r>
            <w:r w:rsidR="00CF2A70" w:rsidRPr="00136423">
              <w:rPr>
                <w:rFonts w:ascii="Arial" w:eastAsia="Times New Roman" w:hAnsi="Arial" w:cs="Arial"/>
                <w:sz w:val="22"/>
                <w:szCs w:val="22"/>
                <w:bdr w:val="none" w:sz="0" w:space="0" w:color="auto"/>
                <w:lang w:eastAsia="en-GB"/>
              </w:rPr>
              <w:t xml:space="preserve">reading the </w:t>
            </w:r>
            <w:r w:rsidR="001D2FF0" w:rsidRPr="00136423">
              <w:rPr>
                <w:rFonts w:ascii="Arial" w:eastAsia="Times New Roman" w:hAnsi="Arial" w:cs="Arial"/>
                <w:sz w:val="22"/>
                <w:szCs w:val="22"/>
                <w:bdr w:val="none" w:sz="0" w:space="0" w:color="auto"/>
                <w:lang w:eastAsia="en-GB"/>
              </w:rPr>
              <w:t xml:space="preserve">text </w:t>
            </w:r>
            <w:r w:rsidR="00647EA0" w:rsidRPr="00136423">
              <w:rPr>
                <w:rFonts w:ascii="Arial" w:eastAsia="Times New Roman" w:hAnsi="Arial" w:cs="Arial"/>
                <w:sz w:val="22"/>
                <w:szCs w:val="22"/>
                <w:bdr w:val="none" w:sz="0" w:space="0" w:color="auto"/>
                <w:lang w:eastAsia="en-GB"/>
              </w:rPr>
              <w:t xml:space="preserve">for them. </w:t>
            </w:r>
            <w:r w:rsidRPr="00136423">
              <w:rPr>
                <w:rFonts w:ascii="Arial" w:eastAsia="Times New Roman" w:hAnsi="Arial" w:cs="Arial"/>
                <w:sz w:val="22"/>
                <w:szCs w:val="22"/>
                <w:bdr w:val="none" w:sz="0" w:space="0" w:color="auto"/>
                <w:lang w:eastAsia="en-GB"/>
              </w:rPr>
              <w:t xml:space="preserve">I noticed that </w:t>
            </w:r>
            <w:r w:rsidR="002B4170" w:rsidRPr="00136423">
              <w:rPr>
                <w:rFonts w:ascii="Arial" w:eastAsia="Times New Roman" w:hAnsi="Arial" w:cs="Arial"/>
                <w:sz w:val="22"/>
                <w:szCs w:val="22"/>
                <w:bdr w:val="none" w:sz="0" w:space="0" w:color="auto"/>
                <w:lang w:eastAsia="en-GB"/>
              </w:rPr>
              <w:t>the first pupil to voluntarily participat</w:t>
            </w:r>
            <w:r w:rsidR="00BE50C8" w:rsidRPr="00136423">
              <w:rPr>
                <w:rFonts w:ascii="Arial" w:eastAsia="Times New Roman" w:hAnsi="Arial" w:cs="Arial"/>
                <w:sz w:val="22"/>
                <w:szCs w:val="22"/>
                <w:bdr w:val="none" w:sz="0" w:space="0" w:color="auto"/>
                <w:lang w:eastAsia="en-GB"/>
              </w:rPr>
              <w:t xml:space="preserve">e was a pupil who </w:t>
            </w:r>
            <w:r w:rsidR="00264D2D" w:rsidRPr="00136423">
              <w:rPr>
                <w:rFonts w:ascii="Arial" w:eastAsia="Times New Roman" w:hAnsi="Arial" w:cs="Arial"/>
                <w:sz w:val="22"/>
                <w:szCs w:val="22"/>
                <w:bdr w:val="none" w:sz="0" w:space="0" w:color="auto"/>
                <w:lang w:eastAsia="en-GB"/>
              </w:rPr>
              <w:t>is often less confident to read</w:t>
            </w:r>
            <w:r w:rsidR="00883F01" w:rsidRPr="00136423">
              <w:rPr>
                <w:rFonts w:ascii="Arial" w:eastAsia="Times New Roman" w:hAnsi="Arial" w:cs="Arial"/>
                <w:sz w:val="22"/>
                <w:szCs w:val="22"/>
                <w:bdr w:val="none" w:sz="0" w:space="0" w:color="auto"/>
                <w:lang w:eastAsia="en-GB"/>
              </w:rPr>
              <w:t xml:space="preserve"> than others</w:t>
            </w:r>
            <w:r w:rsidR="00264D2D" w:rsidRPr="00136423">
              <w:rPr>
                <w:rFonts w:ascii="Arial" w:eastAsia="Times New Roman" w:hAnsi="Arial" w:cs="Arial"/>
                <w:sz w:val="22"/>
                <w:szCs w:val="22"/>
                <w:bdr w:val="none" w:sz="0" w:space="0" w:color="auto"/>
                <w:lang w:eastAsia="en-GB"/>
              </w:rPr>
              <w:t xml:space="preserve">. </w:t>
            </w:r>
            <w:r w:rsidR="00DF724B" w:rsidRPr="00136423">
              <w:rPr>
                <w:rFonts w:ascii="Arial" w:eastAsia="Times New Roman" w:hAnsi="Arial" w:cs="Arial"/>
                <w:sz w:val="22"/>
                <w:szCs w:val="22"/>
                <w:bdr w:val="none" w:sz="0" w:space="0" w:color="auto"/>
                <w:lang w:eastAsia="en-GB"/>
              </w:rPr>
              <w:t xml:space="preserve">However, </w:t>
            </w:r>
            <w:r w:rsidR="00474DF9" w:rsidRPr="00136423">
              <w:rPr>
                <w:rFonts w:ascii="Arial" w:eastAsia="Times New Roman" w:hAnsi="Arial" w:cs="Arial"/>
                <w:sz w:val="22"/>
                <w:szCs w:val="22"/>
                <w:bdr w:val="none" w:sz="0" w:space="0" w:color="auto"/>
                <w:lang w:eastAsia="en-GB"/>
              </w:rPr>
              <w:t xml:space="preserve">the pupil </w:t>
            </w:r>
            <w:r w:rsidR="00DF724B" w:rsidRPr="00136423">
              <w:rPr>
                <w:rFonts w:ascii="Arial" w:eastAsia="Times New Roman" w:hAnsi="Arial" w:cs="Arial"/>
                <w:sz w:val="22"/>
                <w:szCs w:val="22"/>
                <w:bdr w:val="none" w:sz="0" w:space="0" w:color="auto"/>
                <w:lang w:eastAsia="en-GB"/>
              </w:rPr>
              <w:t xml:space="preserve">read the first paragraph </w:t>
            </w:r>
            <w:r w:rsidR="00883F01" w:rsidRPr="00136423">
              <w:rPr>
                <w:rFonts w:ascii="Arial" w:eastAsia="Times New Roman" w:hAnsi="Arial" w:cs="Arial"/>
                <w:sz w:val="22"/>
                <w:szCs w:val="22"/>
                <w:bdr w:val="none" w:sz="0" w:space="0" w:color="auto"/>
                <w:lang w:eastAsia="en-GB"/>
              </w:rPr>
              <w:t xml:space="preserve">clearly and </w:t>
            </w:r>
            <w:r w:rsidR="00F62F3D" w:rsidRPr="00136423">
              <w:rPr>
                <w:rFonts w:ascii="Arial" w:eastAsia="Times New Roman" w:hAnsi="Arial" w:cs="Arial"/>
                <w:sz w:val="22"/>
                <w:szCs w:val="22"/>
                <w:bdr w:val="none" w:sz="0" w:space="0" w:color="auto"/>
                <w:lang w:eastAsia="en-GB"/>
              </w:rPr>
              <w:t xml:space="preserve">with expression. This </w:t>
            </w:r>
            <w:r w:rsidR="007C3A05" w:rsidRPr="00136423">
              <w:rPr>
                <w:rFonts w:ascii="Arial" w:eastAsia="Times New Roman" w:hAnsi="Arial" w:cs="Arial"/>
                <w:sz w:val="22"/>
                <w:szCs w:val="22"/>
                <w:bdr w:val="none" w:sz="0" w:space="0" w:color="auto"/>
                <w:lang w:eastAsia="en-GB"/>
              </w:rPr>
              <w:t xml:space="preserve">encouraged </w:t>
            </w:r>
            <w:r w:rsidR="0019345F" w:rsidRPr="00136423">
              <w:rPr>
                <w:rFonts w:ascii="Arial" w:eastAsia="Times New Roman" w:hAnsi="Arial" w:cs="Arial"/>
                <w:sz w:val="22"/>
                <w:szCs w:val="22"/>
                <w:bdr w:val="none" w:sz="0" w:space="0" w:color="auto"/>
                <w:lang w:eastAsia="en-GB"/>
              </w:rPr>
              <w:t xml:space="preserve">more children who </w:t>
            </w:r>
            <w:r w:rsidR="002A33BB" w:rsidRPr="00136423">
              <w:rPr>
                <w:rFonts w:ascii="Arial" w:eastAsia="Times New Roman" w:hAnsi="Arial" w:cs="Arial"/>
                <w:sz w:val="22"/>
                <w:szCs w:val="22"/>
                <w:bdr w:val="none" w:sz="0" w:space="0" w:color="auto"/>
                <w:lang w:eastAsia="en-GB"/>
              </w:rPr>
              <w:t>also lack confidence in their reading to raise their hand to read a paragraph aloud.</w:t>
            </w:r>
            <w:r w:rsidR="008F3502" w:rsidRPr="00136423">
              <w:rPr>
                <w:rFonts w:ascii="Arial" w:eastAsia="Times New Roman" w:hAnsi="Arial" w:cs="Arial"/>
                <w:sz w:val="22"/>
                <w:szCs w:val="22"/>
                <w:bdr w:val="none" w:sz="0" w:space="0" w:color="auto"/>
                <w:lang w:eastAsia="en-GB"/>
              </w:rPr>
              <w:t xml:space="preserve"> This taught me that all learners </w:t>
            </w:r>
            <w:r w:rsidR="00A80EAB" w:rsidRPr="00136423">
              <w:rPr>
                <w:rFonts w:ascii="Arial" w:eastAsia="Times New Roman" w:hAnsi="Arial" w:cs="Arial"/>
                <w:sz w:val="22"/>
                <w:szCs w:val="22"/>
                <w:bdr w:val="none" w:sz="0" w:space="0" w:color="auto"/>
                <w:lang w:eastAsia="en-GB"/>
              </w:rPr>
              <w:t xml:space="preserve">all </w:t>
            </w:r>
            <w:r w:rsidR="00F60B96" w:rsidRPr="00136423">
              <w:rPr>
                <w:rFonts w:ascii="Arial" w:eastAsia="Times New Roman" w:hAnsi="Arial" w:cs="Arial"/>
                <w:sz w:val="22"/>
                <w:szCs w:val="22"/>
                <w:bdr w:val="none" w:sz="0" w:space="0" w:color="auto"/>
                <w:lang w:eastAsia="en-GB"/>
              </w:rPr>
              <w:t>can</w:t>
            </w:r>
            <w:r w:rsidR="00A80EAB" w:rsidRPr="00136423">
              <w:rPr>
                <w:rFonts w:ascii="Arial" w:eastAsia="Times New Roman" w:hAnsi="Arial" w:cs="Arial"/>
                <w:sz w:val="22"/>
                <w:szCs w:val="22"/>
                <w:bdr w:val="none" w:sz="0" w:space="0" w:color="auto"/>
                <w:lang w:eastAsia="en-GB"/>
              </w:rPr>
              <w:t xml:space="preserve"> </w:t>
            </w:r>
            <w:r w:rsidR="00194E58" w:rsidRPr="00136423">
              <w:rPr>
                <w:rFonts w:ascii="Arial" w:eastAsia="Times New Roman" w:hAnsi="Arial" w:cs="Arial"/>
                <w:sz w:val="22"/>
                <w:szCs w:val="22"/>
                <w:bdr w:val="none" w:sz="0" w:space="0" w:color="auto"/>
                <w:lang w:eastAsia="en-GB"/>
              </w:rPr>
              <w:t>attain high standards</w:t>
            </w:r>
            <w:r w:rsidR="0043300D" w:rsidRPr="00136423">
              <w:rPr>
                <w:rFonts w:ascii="Arial" w:eastAsia="Times New Roman" w:hAnsi="Arial" w:cs="Arial"/>
                <w:sz w:val="22"/>
                <w:szCs w:val="22"/>
                <w:bdr w:val="none" w:sz="0" w:space="0" w:color="auto"/>
                <w:lang w:eastAsia="en-GB"/>
              </w:rPr>
              <w:t xml:space="preserve"> </w:t>
            </w:r>
            <w:r w:rsidR="00490C7E" w:rsidRPr="00136423">
              <w:rPr>
                <w:rFonts w:ascii="Arial" w:eastAsia="Times New Roman" w:hAnsi="Arial" w:cs="Arial"/>
                <w:sz w:val="22"/>
                <w:szCs w:val="22"/>
                <w:bdr w:val="none" w:sz="0" w:space="0" w:color="auto"/>
                <w:lang w:eastAsia="en-GB"/>
              </w:rPr>
              <w:t xml:space="preserve">when the learning is </w:t>
            </w:r>
            <w:r w:rsidR="00A31C7D" w:rsidRPr="00136423">
              <w:rPr>
                <w:rFonts w:ascii="Arial" w:eastAsia="Times New Roman" w:hAnsi="Arial" w:cs="Arial"/>
                <w:sz w:val="22"/>
                <w:szCs w:val="22"/>
                <w:bdr w:val="none" w:sz="0" w:space="0" w:color="auto"/>
                <w:lang w:eastAsia="en-GB"/>
              </w:rPr>
              <w:t>based around real-life experiences</w:t>
            </w:r>
            <w:r w:rsidR="00F60B96" w:rsidRPr="00136423">
              <w:rPr>
                <w:rFonts w:ascii="Arial" w:eastAsia="Times New Roman" w:hAnsi="Arial" w:cs="Arial"/>
                <w:sz w:val="22"/>
                <w:szCs w:val="22"/>
                <w:bdr w:val="none" w:sz="0" w:space="0" w:color="auto"/>
                <w:lang w:eastAsia="en-GB"/>
              </w:rPr>
              <w:t xml:space="preserve">. In this case, the children were </w:t>
            </w:r>
            <w:r w:rsidR="00A31C7D" w:rsidRPr="00136423">
              <w:rPr>
                <w:rFonts w:ascii="Arial" w:eastAsia="Times New Roman" w:hAnsi="Arial" w:cs="Arial"/>
                <w:sz w:val="22"/>
                <w:szCs w:val="22"/>
                <w:bdr w:val="none" w:sz="0" w:space="0" w:color="auto"/>
                <w:lang w:eastAsia="en-GB"/>
              </w:rPr>
              <w:t xml:space="preserve">interested to learn </w:t>
            </w:r>
            <w:r w:rsidRPr="00136423">
              <w:rPr>
                <w:rFonts w:ascii="Arial" w:eastAsia="Times New Roman" w:hAnsi="Arial" w:cs="Arial"/>
                <w:sz w:val="22"/>
                <w:szCs w:val="22"/>
                <w:bdr w:val="none" w:sz="0" w:space="0" w:color="auto"/>
                <w:lang w:eastAsia="en-GB"/>
              </w:rPr>
              <w:t xml:space="preserve">about how soldiers lived during WWI. </w:t>
            </w:r>
            <w:r w:rsidR="00173AE2" w:rsidRPr="00136423">
              <w:rPr>
                <w:rFonts w:ascii="Arial" w:eastAsia="Times New Roman" w:hAnsi="Arial" w:cs="Arial"/>
                <w:sz w:val="22"/>
                <w:szCs w:val="22"/>
                <w:bdr w:val="none" w:sz="0" w:space="0" w:color="auto"/>
                <w:lang w:eastAsia="en-GB"/>
              </w:rPr>
              <w:t>After reading the text</w:t>
            </w:r>
            <w:r w:rsidR="008F32F7" w:rsidRPr="00136423">
              <w:rPr>
                <w:rFonts w:ascii="Arial" w:eastAsia="Times New Roman" w:hAnsi="Arial" w:cs="Arial"/>
                <w:sz w:val="22"/>
                <w:szCs w:val="22"/>
                <w:bdr w:val="none" w:sz="0" w:space="0" w:color="auto"/>
                <w:lang w:eastAsia="en-GB"/>
              </w:rPr>
              <w:t xml:space="preserve">, </w:t>
            </w:r>
            <w:r w:rsidR="00EF413A" w:rsidRPr="00136423">
              <w:rPr>
                <w:rFonts w:ascii="Arial" w:eastAsia="Times New Roman" w:hAnsi="Arial" w:cs="Arial"/>
                <w:sz w:val="22"/>
                <w:szCs w:val="22"/>
                <w:bdr w:val="none" w:sz="0" w:space="0" w:color="auto"/>
                <w:lang w:eastAsia="en-GB"/>
              </w:rPr>
              <w:t xml:space="preserve">the pupils discussed the living conditions that </w:t>
            </w:r>
            <w:r w:rsidR="000E2175" w:rsidRPr="00136423">
              <w:rPr>
                <w:rFonts w:ascii="Arial" w:eastAsia="Times New Roman" w:hAnsi="Arial" w:cs="Arial"/>
                <w:sz w:val="22"/>
                <w:szCs w:val="22"/>
                <w:bdr w:val="none" w:sz="0" w:space="0" w:color="auto"/>
                <w:lang w:eastAsia="en-GB"/>
              </w:rPr>
              <w:t xml:space="preserve">WWI </w:t>
            </w:r>
            <w:r w:rsidR="00EF413A" w:rsidRPr="00136423">
              <w:rPr>
                <w:rFonts w:ascii="Arial" w:eastAsia="Times New Roman" w:hAnsi="Arial" w:cs="Arial"/>
                <w:sz w:val="22"/>
                <w:szCs w:val="22"/>
                <w:bdr w:val="none" w:sz="0" w:space="0" w:color="auto"/>
                <w:lang w:eastAsia="en-GB"/>
              </w:rPr>
              <w:t>soldiers en</w:t>
            </w:r>
            <w:r w:rsidR="000E2175" w:rsidRPr="00136423">
              <w:rPr>
                <w:rFonts w:ascii="Arial" w:eastAsia="Times New Roman" w:hAnsi="Arial" w:cs="Arial"/>
                <w:sz w:val="22"/>
                <w:szCs w:val="22"/>
                <w:bdr w:val="none" w:sz="0" w:space="0" w:color="auto"/>
                <w:lang w:eastAsia="en-GB"/>
              </w:rPr>
              <w:t>dured</w:t>
            </w:r>
            <w:r w:rsidR="006E548B" w:rsidRPr="00136423">
              <w:rPr>
                <w:rFonts w:ascii="Arial" w:eastAsia="Times New Roman" w:hAnsi="Arial" w:cs="Arial"/>
                <w:sz w:val="22"/>
                <w:szCs w:val="22"/>
                <w:bdr w:val="none" w:sz="0" w:space="0" w:color="auto"/>
                <w:lang w:eastAsia="en-GB"/>
              </w:rPr>
              <w:t xml:space="preserve">, and then had to complete a comprehensive task based on the text they had just read. </w:t>
            </w:r>
            <w:r w:rsidR="00802DB8" w:rsidRPr="00136423">
              <w:rPr>
                <w:rFonts w:ascii="Arial" w:eastAsia="Times New Roman" w:hAnsi="Arial" w:cs="Arial"/>
                <w:sz w:val="22"/>
                <w:szCs w:val="22"/>
                <w:bdr w:val="none" w:sz="0" w:space="0" w:color="auto"/>
                <w:lang w:eastAsia="en-GB"/>
              </w:rPr>
              <w:t xml:space="preserve">During </w:t>
            </w:r>
            <w:r w:rsidRPr="00136423">
              <w:rPr>
                <w:rFonts w:ascii="Arial" w:eastAsia="Times New Roman" w:hAnsi="Arial" w:cs="Arial"/>
                <w:sz w:val="22"/>
                <w:szCs w:val="22"/>
                <w:bdr w:val="none" w:sz="0" w:space="0" w:color="auto"/>
                <w:lang w:eastAsia="en-GB"/>
              </w:rPr>
              <w:t>the lesson, I noticed that the pupils were self-assured to use the literacy skills they had already developed such as</w:t>
            </w:r>
            <w:hyperlink w:anchor="/viewer/kwhG4Zpy6354cyq5HbmmwHR7WM?hist" w:history="1">
              <w:r w:rsidRPr="00136423">
                <w:rPr>
                  <w:rFonts w:ascii="Arial" w:eastAsia="Times New Roman" w:hAnsi="Arial" w:cs="Arial"/>
                  <w:sz w:val="22"/>
                  <w:szCs w:val="22"/>
                  <w:bdr w:val="none" w:sz="0" w:space="0" w:color="auto"/>
                  <w:lang w:eastAsia="en-GB"/>
                </w:rPr>
                <w:t xml:space="preserve"> </w:t>
              </w:r>
              <w:r w:rsidR="00F47E4D" w:rsidRPr="00136423">
                <w:rPr>
                  <w:rFonts w:ascii="Arial" w:eastAsia="Times New Roman" w:hAnsi="Arial" w:cs="Arial"/>
                  <w:sz w:val="22"/>
                  <w:szCs w:val="22"/>
                  <w:bdr w:val="none" w:sz="0" w:space="0" w:color="auto"/>
                  <w:lang w:eastAsia="en-GB"/>
                </w:rPr>
                <w:t>highlighting the relevant informa</w:t>
              </w:r>
              <w:r w:rsidR="00131BEB" w:rsidRPr="00136423">
                <w:rPr>
                  <w:rFonts w:ascii="Arial" w:eastAsia="Times New Roman" w:hAnsi="Arial" w:cs="Arial"/>
                  <w:sz w:val="22"/>
                  <w:szCs w:val="22"/>
                  <w:bdr w:val="none" w:sz="0" w:space="0" w:color="auto"/>
                  <w:lang w:eastAsia="en-GB"/>
                </w:rPr>
                <w:t xml:space="preserve">tion and </w:t>
              </w:r>
              <w:r w:rsidRPr="00136423">
                <w:rPr>
                  <w:rFonts w:ascii="Arial" w:eastAsia="Times New Roman" w:hAnsi="Arial" w:cs="Arial"/>
                  <w:sz w:val="22"/>
                  <w:szCs w:val="22"/>
                  <w:bdr w:val="none" w:sz="0" w:space="0" w:color="auto"/>
                  <w:lang w:eastAsia="en-GB"/>
                </w:rPr>
                <w:t>inference</w:t>
              </w:r>
            </w:hyperlink>
            <w:r w:rsidRPr="00136423">
              <w:rPr>
                <w:rFonts w:ascii="Arial" w:eastAsia="Times New Roman" w:hAnsi="Arial" w:cs="Arial"/>
                <w:sz w:val="22"/>
                <w:szCs w:val="22"/>
                <w:bdr w:val="none" w:sz="0" w:space="0" w:color="auto"/>
                <w:lang w:eastAsia="en-GB"/>
              </w:rPr>
              <w:t xml:space="preserve"> to answer the questions regarding the</w:t>
            </w:r>
            <w:r w:rsidR="005D23C2" w:rsidRPr="00136423">
              <w:rPr>
                <w:rFonts w:ascii="Arial" w:eastAsia="Times New Roman" w:hAnsi="Arial" w:cs="Arial"/>
                <w:sz w:val="22"/>
                <w:szCs w:val="22"/>
                <w:bdr w:val="none" w:sz="0" w:space="0" w:color="auto"/>
                <w:lang w:eastAsia="en-GB"/>
              </w:rPr>
              <w:t xml:space="preserve"> text</w:t>
            </w:r>
            <w:r w:rsidRPr="00136423">
              <w:rPr>
                <w:rFonts w:ascii="Arial" w:eastAsia="Times New Roman" w:hAnsi="Arial" w:cs="Arial"/>
                <w:sz w:val="22"/>
                <w:szCs w:val="22"/>
                <w:bdr w:val="none" w:sz="0" w:space="0" w:color="auto"/>
                <w:lang w:eastAsia="en-GB"/>
              </w:rPr>
              <w:t xml:space="preserve"> 'A Soldier's Life.'</w:t>
            </w:r>
            <w:r w:rsidR="008B5545" w:rsidRPr="00136423">
              <w:rPr>
                <w:rFonts w:ascii="Arial" w:eastAsia="Times New Roman" w:hAnsi="Arial" w:cs="Arial"/>
                <w:sz w:val="22"/>
                <w:szCs w:val="22"/>
                <w:bdr w:val="none" w:sz="0" w:space="0" w:color="auto"/>
                <w:lang w:eastAsia="en-GB"/>
              </w:rPr>
              <w:t xml:space="preserve"> </w:t>
            </w:r>
            <w:r w:rsidRPr="00136423">
              <w:rPr>
                <w:rFonts w:ascii="Arial" w:eastAsia="Times New Roman" w:hAnsi="Arial" w:cs="Arial"/>
                <w:sz w:val="22"/>
                <w:szCs w:val="22"/>
                <w:bdr w:val="none" w:sz="0" w:space="0" w:color="auto"/>
                <w:lang w:eastAsia="en-GB"/>
              </w:rPr>
              <w:t xml:space="preserve">The pupils were more engaged </w:t>
            </w:r>
            <w:r w:rsidR="000F38AE" w:rsidRPr="00136423">
              <w:rPr>
                <w:rFonts w:ascii="Arial" w:eastAsia="Times New Roman" w:hAnsi="Arial" w:cs="Arial"/>
                <w:sz w:val="22"/>
                <w:szCs w:val="22"/>
                <w:bdr w:val="none" w:sz="0" w:space="0" w:color="auto"/>
                <w:lang w:eastAsia="en-GB"/>
              </w:rPr>
              <w:t xml:space="preserve">and enthusiastic </w:t>
            </w:r>
            <w:r w:rsidRPr="00136423">
              <w:rPr>
                <w:rFonts w:ascii="Arial" w:eastAsia="Times New Roman" w:hAnsi="Arial" w:cs="Arial"/>
                <w:sz w:val="22"/>
                <w:szCs w:val="22"/>
                <w:bdr w:val="none" w:sz="0" w:space="0" w:color="auto"/>
                <w:lang w:eastAsia="en-GB"/>
              </w:rPr>
              <w:t xml:space="preserve">as </w:t>
            </w:r>
            <w:r w:rsidR="00E12D51" w:rsidRPr="00136423">
              <w:rPr>
                <w:rFonts w:ascii="Arial" w:eastAsia="Times New Roman" w:hAnsi="Arial" w:cs="Arial"/>
                <w:sz w:val="22"/>
                <w:szCs w:val="22"/>
                <w:bdr w:val="none" w:sz="0" w:space="0" w:color="auto"/>
                <w:lang w:eastAsia="en-GB"/>
              </w:rPr>
              <w:t xml:space="preserve">their comprehensive task </w:t>
            </w:r>
            <w:r w:rsidRPr="00136423">
              <w:rPr>
                <w:rFonts w:ascii="Arial" w:eastAsia="Times New Roman" w:hAnsi="Arial" w:cs="Arial"/>
                <w:sz w:val="22"/>
                <w:szCs w:val="22"/>
                <w:bdr w:val="none" w:sz="0" w:space="0" w:color="auto"/>
                <w:lang w:eastAsia="en-GB"/>
              </w:rPr>
              <w:t xml:space="preserve">linked to their topic. </w:t>
            </w:r>
            <w:r w:rsidR="000509CF" w:rsidRPr="00136423">
              <w:rPr>
                <w:rFonts w:ascii="Arial" w:eastAsia="Times New Roman" w:hAnsi="Arial" w:cs="Arial"/>
                <w:sz w:val="22"/>
                <w:szCs w:val="22"/>
                <w:bdr w:val="none" w:sz="0" w:space="0" w:color="auto"/>
                <w:lang w:eastAsia="en-GB"/>
              </w:rPr>
              <w:t xml:space="preserve">This is supported by </w:t>
            </w:r>
            <w:r w:rsidRPr="00136423">
              <w:rPr>
                <w:rFonts w:ascii="Arial" w:eastAsia="Times New Roman" w:hAnsi="Arial" w:cs="Arial"/>
                <w:sz w:val="22"/>
                <w:szCs w:val="22"/>
                <w:bdr w:val="none" w:sz="0" w:space="0" w:color="auto"/>
                <w:lang w:eastAsia="en-GB"/>
              </w:rPr>
              <w:t xml:space="preserve">Donaldson (2015) </w:t>
            </w:r>
            <w:r w:rsidR="000509CF" w:rsidRPr="00136423">
              <w:rPr>
                <w:rFonts w:ascii="Arial" w:eastAsia="Times New Roman" w:hAnsi="Arial" w:cs="Arial"/>
                <w:sz w:val="22"/>
                <w:szCs w:val="22"/>
                <w:bdr w:val="none" w:sz="0" w:space="0" w:color="auto"/>
                <w:lang w:eastAsia="en-GB"/>
              </w:rPr>
              <w:t xml:space="preserve">who </w:t>
            </w:r>
            <w:r w:rsidRPr="00136423">
              <w:rPr>
                <w:rFonts w:ascii="Arial" w:eastAsia="Times New Roman" w:hAnsi="Arial" w:cs="Arial"/>
                <w:sz w:val="22"/>
                <w:szCs w:val="22"/>
                <w:bdr w:val="none" w:sz="0" w:space="0" w:color="auto"/>
                <w:lang w:eastAsia="en-GB"/>
              </w:rPr>
              <w:t xml:space="preserve">argues that teaching needs to be directly related to pursing the curriculum purposes, exploiting opportunities to apply and make connections in learning in authentic contexts. </w:t>
            </w:r>
            <w:r w:rsidR="007E06BE" w:rsidRPr="00136423">
              <w:rPr>
                <w:rFonts w:ascii="Arial" w:eastAsia="Times New Roman" w:hAnsi="Arial" w:cs="Arial"/>
                <w:sz w:val="22"/>
                <w:szCs w:val="22"/>
                <w:bdr w:val="none" w:sz="0" w:space="0" w:color="auto"/>
                <w:lang w:eastAsia="en-GB"/>
              </w:rPr>
              <w:t xml:space="preserve">As a result of this, </w:t>
            </w:r>
            <w:r w:rsidRPr="00136423">
              <w:rPr>
                <w:rFonts w:ascii="Arial" w:eastAsia="Times New Roman" w:hAnsi="Arial" w:cs="Arial"/>
                <w:sz w:val="22"/>
                <w:szCs w:val="22"/>
                <w:bdr w:val="none" w:sz="0" w:space="0" w:color="auto"/>
                <w:lang w:eastAsia="en-GB"/>
              </w:rPr>
              <w:t>I have a deeper understanding of the impact of planning lessons that promote cross-curricular theme learning opportunities across areas of learning and experience.</w:t>
            </w:r>
          </w:p>
        </w:tc>
      </w:tr>
      <w:tr w:rsidR="00C44B8C" w:rsidRPr="00FB22EB" w14:paraId="04E317CB" w14:textId="7777777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78B1D"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F0A47D" w14:textId="0675FE81" w:rsidR="00C44B8C" w:rsidRPr="00FB22EB" w:rsidRDefault="00C55E52" w:rsidP="00FB22EB">
            <w:pPr>
              <w:pStyle w:val="NormalWeb"/>
              <w:spacing w:line="360" w:lineRule="auto"/>
              <w:rPr>
                <w:rFonts w:ascii="Arial" w:hAnsi="Arial" w:cs="Arial"/>
                <w:sz w:val="22"/>
                <w:szCs w:val="22"/>
              </w:rPr>
            </w:pPr>
            <w:r w:rsidRPr="00FB22EB">
              <w:rPr>
                <w:rFonts w:ascii="Arial" w:hAnsi="Arial" w:cs="Arial"/>
                <w:sz w:val="22"/>
                <w:szCs w:val="22"/>
              </w:rPr>
              <w:t>A</w:t>
            </w:r>
            <w:r w:rsidR="003A6C11" w:rsidRPr="00FB22EB">
              <w:rPr>
                <w:rFonts w:ascii="Arial" w:hAnsi="Arial" w:cs="Arial"/>
                <w:sz w:val="22"/>
                <w:szCs w:val="22"/>
              </w:rPr>
              <w:t>t my next placement</w:t>
            </w:r>
            <w:r w:rsidR="00D81974" w:rsidRPr="00FB22EB">
              <w:rPr>
                <w:rFonts w:ascii="Arial" w:hAnsi="Arial" w:cs="Arial"/>
                <w:sz w:val="22"/>
                <w:szCs w:val="22"/>
              </w:rPr>
              <w:t xml:space="preserve">, I will continue to exploit subject disciplines in areas of learning to engage pupils in their learning </w:t>
            </w:r>
            <w:r w:rsidR="009E6EF7" w:rsidRPr="00FB22EB">
              <w:rPr>
                <w:rFonts w:ascii="Arial" w:hAnsi="Arial" w:cs="Arial"/>
                <w:sz w:val="22"/>
                <w:szCs w:val="22"/>
              </w:rPr>
              <w:t xml:space="preserve">through authenticity </w:t>
            </w:r>
            <w:r w:rsidR="00D81974" w:rsidRPr="00FB22EB">
              <w:rPr>
                <w:rFonts w:ascii="Arial" w:hAnsi="Arial" w:cs="Arial"/>
                <w:sz w:val="22"/>
                <w:szCs w:val="22"/>
              </w:rPr>
              <w:t xml:space="preserve">and support them to transfer their skills and knowledge. I would alter my approach to this with my next placement class by encouraging the pupils to engage in a cross-curricular project. </w:t>
            </w:r>
            <w:r w:rsidR="0044053F" w:rsidRPr="00FB22EB">
              <w:rPr>
                <w:rFonts w:ascii="Arial" w:hAnsi="Arial" w:cs="Arial"/>
                <w:sz w:val="22"/>
                <w:szCs w:val="22"/>
              </w:rPr>
              <w:t xml:space="preserve">I will continue </w:t>
            </w:r>
            <w:r w:rsidR="003E6517" w:rsidRPr="00FB22EB">
              <w:rPr>
                <w:rFonts w:ascii="Arial" w:hAnsi="Arial" w:cs="Arial"/>
                <w:sz w:val="22"/>
                <w:szCs w:val="22"/>
              </w:rPr>
              <w:t xml:space="preserve">to </w:t>
            </w:r>
            <w:r w:rsidR="005A2541" w:rsidRPr="00FB22EB">
              <w:rPr>
                <w:rFonts w:ascii="Arial" w:hAnsi="Arial" w:cs="Arial"/>
                <w:sz w:val="22"/>
                <w:szCs w:val="22"/>
              </w:rPr>
              <w:t xml:space="preserve">improve my ability to </w:t>
            </w:r>
            <w:r w:rsidR="003E6517" w:rsidRPr="00FB22EB">
              <w:rPr>
                <w:rFonts w:ascii="Arial" w:hAnsi="Arial" w:cs="Arial"/>
                <w:sz w:val="22"/>
                <w:szCs w:val="22"/>
              </w:rPr>
              <w:t>create authentic contexts for l</w:t>
            </w:r>
            <w:r w:rsidR="0092683B" w:rsidRPr="00FB22EB">
              <w:rPr>
                <w:rFonts w:ascii="Arial" w:hAnsi="Arial" w:cs="Arial"/>
                <w:sz w:val="22"/>
                <w:szCs w:val="22"/>
              </w:rPr>
              <w:t xml:space="preserve">earners </w:t>
            </w:r>
            <w:r w:rsidR="00F3434E" w:rsidRPr="00FB22EB">
              <w:rPr>
                <w:rFonts w:ascii="Arial" w:hAnsi="Arial" w:cs="Arial"/>
                <w:sz w:val="22"/>
                <w:szCs w:val="22"/>
              </w:rPr>
              <w:t xml:space="preserve">by working with external agencies to </w:t>
            </w:r>
            <w:r w:rsidR="00AB783E" w:rsidRPr="00FB22EB">
              <w:rPr>
                <w:rFonts w:ascii="Arial" w:hAnsi="Arial" w:cs="Arial"/>
                <w:sz w:val="22"/>
                <w:szCs w:val="22"/>
              </w:rPr>
              <w:t>organise</w:t>
            </w:r>
            <w:r w:rsidR="00D61E7D" w:rsidRPr="00FB22EB">
              <w:rPr>
                <w:rFonts w:ascii="Arial" w:hAnsi="Arial" w:cs="Arial"/>
                <w:sz w:val="22"/>
                <w:szCs w:val="22"/>
              </w:rPr>
              <w:t xml:space="preserve"> </w:t>
            </w:r>
            <w:r w:rsidR="00D76B78" w:rsidRPr="00FB22EB">
              <w:rPr>
                <w:rFonts w:ascii="Arial" w:hAnsi="Arial" w:cs="Arial"/>
                <w:sz w:val="22"/>
                <w:szCs w:val="22"/>
              </w:rPr>
              <w:t>education</w:t>
            </w:r>
            <w:r w:rsidR="00AB783E" w:rsidRPr="00FB22EB">
              <w:rPr>
                <w:rFonts w:ascii="Arial" w:hAnsi="Arial" w:cs="Arial"/>
                <w:sz w:val="22"/>
                <w:szCs w:val="22"/>
              </w:rPr>
              <w:t>al</w:t>
            </w:r>
            <w:r w:rsidR="00D76B78" w:rsidRPr="00FB22EB">
              <w:rPr>
                <w:rFonts w:ascii="Arial" w:hAnsi="Arial" w:cs="Arial"/>
                <w:sz w:val="22"/>
                <w:szCs w:val="22"/>
              </w:rPr>
              <w:t xml:space="preserve"> visi</w:t>
            </w:r>
            <w:r w:rsidR="00DD3668" w:rsidRPr="00FB22EB">
              <w:rPr>
                <w:rFonts w:ascii="Arial" w:hAnsi="Arial" w:cs="Arial"/>
                <w:sz w:val="22"/>
                <w:szCs w:val="22"/>
              </w:rPr>
              <w:t>ts and visitors</w:t>
            </w:r>
            <w:r w:rsidR="005537CC" w:rsidRPr="00FB22EB">
              <w:rPr>
                <w:rFonts w:ascii="Arial" w:hAnsi="Arial" w:cs="Arial"/>
                <w:sz w:val="22"/>
                <w:szCs w:val="22"/>
              </w:rPr>
              <w:t xml:space="preserve"> to enhance the </w:t>
            </w:r>
            <w:r w:rsidR="0092683B" w:rsidRPr="00FB22EB">
              <w:rPr>
                <w:rFonts w:ascii="Arial" w:hAnsi="Arial" w:cs="Arial"/>
                <w:sz w:val="22"/>
                <w:szCs w:val="22"/>
              </w:rPr>
              <w:t>learning</w:t>
            </w:r>
            <w:r w:rsidR="00DD3668" w:rsidRPr="00FB22EB">
              <w:rPr>
                <w:rFonts w:ascii="Arial" w:hAnsi="Arial" w:cs="Arial"/>
                <w:sz w:val="22"/>
                <w:szCs w:val="22"/>
              </w:rPr>
              <w:t xml:space="preserve">. </w:t>
            </w:r>
            <w:r w:rsidR="00D81974" w:rsidRPr="00FB22EB">
              <w:rPr>
                <w:rFonts w:ascii="Arial" w:hAnsi="Arial" w:cs="Arial"/>
                <w:sz w:val="22"/>
                <w:szCs w:val="22"/>
              </w:rPr>
              <w:t xml:space="preserve">To extend my knowledge, I will research findings from national thematic reviews </w:t>
            </w:r>
            <w:r w:rsidR="00711DAF" w:rsidRPr="00FB22EB">
              <w:rPr>
                <w:rFonts w:ascii="Arial" w:hAnsi="Arial" w:cs="Arial"/>
                <w:sz w:val="22"/>
                <w:szCs w:val="22"/>
              </w:rPr>
              <w:t xml:space="preserve">such </w:t>
            </w:r>
            <w:r w:rsidR="00D81974" w:rsidRPr="00FB22EB">
              <w:rPr>
                <w:rFonts w:ascii="Arial" w:hAnsi="Arial" w:cs="Arial"/>
                <w:sz w:val="22"/>
                <w:szCs w:val="22"/>
              </w:rPr>
              <w:t>as Estyn (2018)</w:t>
            </w:r>
            <w:r w:rsidR="001A7705" w:rsidRPr="00FB22EB">
              <w:rPr>
                <w:rFonts w:ascii="Arial" w:hAnsi="Arial" w:cs="Arial"/>
                <w:sz w:val="22"/>
                <w:szCs w:val="22"/>
              </w:rPr>
              <w:t xml:space="preserve"> which</w:t>
            </w:r>
            <w:r w:rsidR="00D81974" w:rsidRPr="00FB22EB">
              <w:rPr>
                <w:rFonts w:ascii="Arial" w:hAnsi="Arial" w:cs="Arial"/>
                <w:sz w:val="22"/>
                <w:szCs w:val="22"/>
              </w:rPr>
              <w:t xml:space="preserve"> suggest that excellence in teaching combines highly effect pedagogical strategies with contextualisation within different subjects.</w:t>
            </w:r>
          </w:p>
        </w:tc>
      </w:tr>
    </w:tbl>
    <w:p w14:paraId="17148C0F" w14:textId="77777777" w:rsidR="00C44B8C" w:rsidRPr="00FB22EB" w:rsidRDefault="00C44B8C" w:rsidP="00FB22EB">
      <w:pPr>
        <w:pStyle w:val="BodyA"/>
        <w:widowControl w:val="0"/>
        <w:spacing w:line="360" w:lineRule="auto"/>
        <w:ind w:left="108" w:hanging="108"/>
        <w:rPr>
          <w:rFonts w:ascii="Arial" w:hAnsi="Arial" w:cs="Arial"/>
          <w:lang w:val="en-GB"/>
        </w:rPr>
      </w:pPr>
    </w:p>
    <w:p w14:paraId="0A4DCF9A" w14:textId="77777777" w:rsidR="00C44B8C" w:rsidRPr="00FB22EB" w:rsidRDefault="00C44B8C" w:rsidP="00FB22EB">
      <w:pPr>
        <w:pStyle w:val="BodyA"/>
        <w:widowControl w:val="0"/>
        <w:spacing w:line="360" w:lineRule="auto"/>
        <w:rPr>
          <w:rFonts w:ascii="Arial" w:hAnsi="Arial" w:cs="Arial"/>
          <w:lang w:val="en-GB"/>
        </w:rPr>
      </w:pPr>
    </w:p>
    <w:p w14:paraId="66220A9B" w14:textId="77777777" w:rsidR="00C44B8C" w:rsidRPr="00FB22EB" w:rsidRDefault="00C44B8C" w:rsidP="00FB22EB">
      <w:pPr>
        <w:pStyle w:val="BodyA"/>
        <w:spacing w:line="360" w:lineRule="auto"/>
        <w:rPr>
          <w:rFonts w:ascii="Arial" w:hAnsi="Arial" w:cs="Arial"/>
          <w:lang w:val="en-GB"/>
        </w:rPr>
      </w:pPr>
    </w:p>
    <w:p w14:paraId="42FDB6F9" w14:textId="77777777" w:rsidR="00C44B8C" w:rsidRPr="00FB22EB" w:rsidRDefault="00C44B8C" w:rsidP="00FB22EB">
      <w:pPr>
        <w:pStyle w:val="BodyA"/>
        <w:spacing w:line="360" w:lineRule="auto"/>
        <w:rPr>
          <w:rFonts w:ascii="Arial" w:hAnsi="Arial" w:cs="Arial"/>
          <w:lang w:val="en-GB"/>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rsidRPr="00FB22EB" w14:paraId="6908EC92" w14:textId="7777777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61400E" w14:textId="77777777" w:rsidR="00C44B8C" w:rsidRPr="00FB22EB" w:rsidRDefault="00B31674" w:rsidP="00FB22EB">
            <w:pPr>
              <w:pStyle w:val="Heading2"/>
              <w:jc w:val="center"/>
              <w:rPr>
                <w:rFonts w:ascii="Arial" w:hAnsi="Arial" w:cs="Arial"/>
                <w:lang w:val="en-GB"/>
              </w:rPr>
            </w:pPr>
            <w:r w:rsidRPr="00FB22EB">
              <w:rPr>
                <w:rFonts w:ascii="Arial" w:hAnsi="Arial" w:cs="Arial"/>
                <w:lang w:val="en-GB"/>
              </w:rP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32B82" w14:textId="43A595D5" w:rsidR="00C44B8C" w:rsidRPr="00FB22EB" w:rsidRDefault="000131D0" w:rsidP="00FB22EB">
            <w:pPr>
              <w:spacing w:line="360" w:lineRule="auto"/>
              <w:rPr>
                <w:rFonts w:ascii="Arial" w:hAnsi="Arial" w:cs="Arial"/>
              </w:rPr>
            </w:pPr>
            <w:r w:rsidRPr="00FB22EB">
              <w:rPr>
                <w:rFonts w:ascii="Arial" w:hAnsi="Arial" w:cs="Arial"/>
                <w:color w:val="161616"/>
                <w:sz w:val="22"/>
                <w:szCs w:val="22"/>
                <w:shd w:val="clear" w:color="auto" w:fill="FFFFFF"/>
              </w:rPr>
              <w:t>Cross-curricular themes</w:t>
            </w:r>
          </w:p>
        </w:tc>
      </w:tr>
      <w:tr w:rsidR="00C44B8C" w:rsidRPr="00FB22EB" w14:paraId="0E3AF3A9" w14:textId="7777777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688EC8" w14:textId="77777777" w:rsidR="00C44B8C" w:rsidRPr="00FB22EB" w:rsidRDefault="00B31674" w:rsidP="00FB22EB">
            <w:pPr>
              <w:pStyle w:val="Heading2"/>
              <w:jc w:val="center"/>
              <w:rPr>
                <w:rFonts w:ascii="Arial" w:hAnsi="Arial" w:cs="Arial"/>
                <w:lang w:val="en-GB"/>
              </w:rPr>
            </w:pPr>
            <w:r w:rsidRPr="00FB22EB">
              <w:rPr>
                <w:rFonts w:ascii="Arial" w:hAnsi="Arial" w:cs="Arial"/>
                <w:lang w:val="en-GB"/>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3A5E28" w14:textId="77777777" w:rsidR="00C44B8C" w:rsidRPr="00FB22EB" w:rsidRDefault="00B31674" w:rsidP="00FB22EB">
            <w:pPr>
              <w:pStyle w:val="BodyA"/>
              <w:spacing w:after="0" w:line="360" w:lineRule="auto"/>
              <w:rPr>
                <w:rFonts w:ascii="Arial" w:hAnsi="Arial" w:cs="Arial"/>
                <w:lang w:val="en-GB"/>
              </w:rPr>
            </w:pPr>
            <w:r w:rsidRPr="00FB22EB">
              <w:rPr>
                <w:rFonts w:ascii="Arial" w:eastAsia="Carlito" w:hAnsi="Arial" w:cs="Arial"/>
                <w:b/>
                <w:bCs/>
                <w:color w:val="2E74B5"/>
                <w:sz w:val="28"/>
                <w:szCs w:val="28"/>
                <w:u w:color="2E74B5"/>
                <w:lang w:val="en-GB"/>
              </w:rPr>
              <w:t>Cross-curricular themes</w:t>
            </w:r>
          </w:p>
        </w:tc>
      </w:tr>
      <w:tr w:rsidR="00C44B8C" w:rsidRPr="00FB22EB" w14:paraId="78BA9E75" w14:textId="7777777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246AE"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E421A" w14:textId="719C2D7B" w:rsidR="00C44B8C" w:rsidRPr="00136423" w:rsidRDefault="0035709A" w:rsidP="00FB22EB">
            <w:pPr>
              <w:spacing w:line="360" w:lineRule="auto"/>
              <w:rPr>
                <w:rFonts w:ascii="Arial" w:hAnsi="Arial" w:cs="Arial"/>
                <w:sz w:val="22"/>
                <w:szCs w:val="22"/>
              </w:rPr>
            </w:pPr>
            <w:r w:rsidRPr="00136423">
              <w:rPr>
                <w:rFonts w:ascii="Arial" w:hAnsi="Arial" w:cs="Arial"/>
                <w:sz w:val="22"/>
                <w:szCs w:val="22"/>
              </w:rPr>
              <w:t>The theme being covered was WW</w:t>
            </w:r>
            <w:r w:rsidR="00241449" w:rsidRPr="00136423">
              <w:rPr>
                <w:rFonts w:ascii="Arial" w:hAnsi="Arial" w:cs="Arial"/>
                <w:sz w:val="22"/>
                <w:szCs w:val="22"/>
              </w:rPr>
              <w:t>I</w:t>
            </w:r>
            <w:r w:rsidRPr="00136423">
              <w:rPr>
                <w:rFonts w:ascii="Arial" w:hAnsi="Arial" w:cs="Arial"/>
                <w:sz w:val="22"/>
                <w:szCs w:val="22"/>
              </w:rPr>
              <w:t xml:space="preserve"> and I was able to deliver a</w:t>
            </w:r>
            <w:hyperlink w:anchor="/viewer/kwhG4Zpy6354ppWxsHsyqRzcgw?hist" w:history="1">
              <w:r w:rsidRPr="00136423">
                <w:rPr>
                  <w:rFonts w:ascii="Arial" w:hAnsi="Arial" w:cs="Arial"/>
                  <w:sz w:val="22"/>
                  <w:szCs w:val="22"/>
                </w:rPr>
                <w:t xml:space="preserve"> creative task </w:t>
              </w:r>
            </w:hyperlink>
            <w:r w:rsidRPr="00136423">
              <w:rPr>
                <w:rFonts w:ascii="Arial" w:hAnsi="Arial" w:cs="Arial"/>
                <w:sz w:val="22"/>
                <w:szCs w:val="22"/>
              </w:rPr>
              <w:t xml:space="preserve">by providing opportunities for pupils to produce artwork reminiscent of that </w:t>
            </w:r>
            <w:r w:rsidR="00241449" w:rsidRPr="00136423">
              <w:rPr>
                <w:rFonts w:ascii="Arial" w:hAnsi="Arial" w:cs="Arial"/>
                <w:sz w:val="22"/>
                <w:szCs w:val="22"/>
              </w:rPr>
              <w:t>period</w:t>
            </w:r>
            <w:r w:rsidRPr="00136423">
              <w:rPr>
                <w:rFonts w:ascii="Arial" w:hAnsi="Arial" w:cs="Arial"/>
                <w:sz w:val="22"/>
                <w:szCs w:val="22"/>
              </w:rPr>
              <w:t xml:space="preserve">. The pupils created their own </w:t>
            </w:r>
            <w:hyperlink w:anchor="/viewer/kwhG4Zpy6354prgm5dMjwft4Mh?hist" w:history="1">
              <w:r w:rsidRPr="00136423">
                <w:rPr>
                  <w:rFonts w:ascii="Arial" w:hAnsi="Arial" w:cs="Arial"/>
                  <w:sz w:val="22"/>
                  <w:szCs w:val="22"/>
                </w:rPr>
                <w:t>soldier silhouette art.</w:t>
              </w:r>
            </w:hyperlink>
            <w:r w:rsidRPr="00136423">
              <w:rPr>
                <w:rFonts w:ascii="Arial" w:hAnsi="Arial" w:cs="Arial"/>
                <w:sz w:val="22"/>
                <w:szCs w:val="22"/>
              </w:rPr>
              <w:t xml:space="preserve"> Firstly, the children looked at and discussed </w:t>
            </w:r>
            <w:hyperlink w:anchor="/viewer/kwhG4Zpy6354pjrzq4bhjZn7kw?hist" w:history="1">
              <w:r w:rsidRPr="00136423">
                <w:rPr>
                  <w:rFonts w:ascii="Arial" w:hAnsi="Arial" w:cs="Arial"/>
                  <w:sz w:val="22"/>
                  <w:szCs w:val="22"/>
                </w:rPr>
                <w:t>examples of WW</w:t>
              </w:r>
              <w:r w:rsidR="00241449" w:rsidRPr="00136423">
                <w:rPr>
                  <w:rFonts w:ascii="Arial" w:hAnsi="Arial" w:cs="Arial"/>
                  <w:sz w:val="22"/>
                  <w:szCs w:val="22"/>
                </w:rPr>
                <w:t>I</w:t>
              </w:r>
              <w:r w:rsidRPr="00136423">
                <w:rPr>
                  <w:rFonts w:ascii="Arial" w:hAnsi="Arial" w:cs="Arial"/>
                  <w:sz w:val="22"/>
                  <w:szCs w:val="22"/>
                </w:rPr>
                <w:t xml:space="preserve"> soldier ar</w:t>
              </w:r>
            </w:hyperlink>
            <w:r w:rsidRPr="00136423">
              <w:rPr>
                <w:rFonts w:ascii="Arial" w:hAnsi="Arial" w:cs="Arial"/>
                <w:sz w:val="22"/>
                <w:szCs w:val="22"/>
              </w:rPr>
              <w:t xml:space="preserve">t to help them visualise what they would be creating. </w:t>
            </w:r>
            <w:r w:rsidR="009D08A5" w:rsidRPr="00136423">
              <w:rPr>
                <w:rFonts w:ascii="Arial" w:hAnsi="Arial" w:cs="Arial"/>
                <w:sz w:val="22"/>
                <w:szCs w:val="22"/>
              </w:rPr>
              <w:t>I also</w:t>
            </w:r>
            <w:r w:rsidR="00AA0B49" w:rsidRPr="00136423">
              <w:rPr>
                <w:rFonts w:ascii="Arial" w:hAnsi="Arial" w:cs="Arial"/>
                <w:sz w:val="22"/>
                <w:szCs w:val="22"/>
              </w:rPr>
              <w:t xml:space="preserve"> modelled </w:t>
            </w:r>
            <w:r w:rsidR="00241449" w:rsidRPr="00136423">
              <w:rPr>
                <w:rFonts w:ascii="Arial" w:hAnsi="Arial" w:cs="Arial"/>
                <w:sz w:val="22"/>
                <w:szCs w:val="22"/>
              </w:rPr>
              <w:t>each step of creating the</w:t>
            </w:r>
            <w:r w:rsidR="00AE4918" w:rsidRPr="00136423">
              <w:rPr>
                <w:rFonts w:ascii="Arial" w:hAnsi="Arial" w:cs="Arial"/>
                <w:sz w:val="22"/>
                <w:szCs w:val="22"/>
              </w:rPr>
              <w:t xml:space="preserve"> WWI soldier art, thus the children ha</w:t>
            </w:r>
            <w:r w:rsidR="00836D29" w:rsidRPr="00136423">
              <w:rPr>
                <w:rFonts w:ascii="Arial" w:hAnsi="Arial" w:cs="Arial"/>
                <w:sz w:val="22"/>
                <w:szCs w:val="22"/>
              </w:rPr>
              <w:t>d multiple WAGOLLS to refer to.</w:t>
            </w:r>
            <w:r w:rsidR="0000695A" w:rsidRPr="00136423">
              <w:rPr>
                <w:rFonts w:ascii="Arial" w:hAnsi="Arial" w:cs="Arial"/>
                <w:sz w:val="22"/>
                <w:szCs w:val="22"/>
              </w:rPr>
              <w:t xml:space="preserve"> </w:t>
            </w:r>
            <w:r w:rsidR="006836A4" w:rsidRPr="00136423">
              <w:rPr>
                <w:rFonts w:ascii="Arial" w:hAnsi="Arial" w:cs="Arial"/>
                <w:sz w:val="22"/>
                <w:szCs w:val="22"/>
              </w:rPr>
              <w:t>These clear, structured success criteria</w:t>
            </w:r>
            <w:r w:rsidR="0031348B" w:rsidRPr="00136423">
              <w:rPr>
                <w:rFonts w:ascii="Arial" w:hAnsi="Arial" w:cs="Arial"/>
                <w:sz w:val="22"/>
                <w:szCs w:val="22"/>
              </w:rPr>
              <w:t xml:space="preserve"> ensure</w:t>
            </w:r>
            <w:r w:rsidR="005C486D" w:rsidRPr="00136423">
              <w:rPr>
                <w:rFonts w:ascii="Arial" w:hAnsi="Arial" w:cs="Arial"/>
                <w:sz w:val="22"/>
                <w:szCs w:val="22"/>
              </w:rPr>
              <w:t xml:space="preserve">d that pupils </w:t>
            </w:r>
            <w:r w:rsidR="006836A4" w:rsidRPr="00136423">
              <w:rPr>
                <w:rFonts w:ascii="Arial" w:hAnsi="Arial" w:cs="Arial"/>
                <w:sz w:val="22"/>
                <w:szCs w:val="22"/>
              </w:rPr>
              <w:t xml:space="preserve">were able to be independent. </w:t>
            </w:r>
            <w:r w:rsidR="00836D29" w:rsidRPr="00136423">
              <w:rPr>
                <w:rFonts w:ascii="Arial" w:hAnsi="Arial" w:cs="Arial"/>
                <w:sz w:val="22"/>
                <w:szCs w:val="22"/>
              </w:rPr>
              <w:t>T</w:t>
            </w:r>
            <w:r w:rsidRPr="00136423">
              <w:rPr>
                <w:rFonts w:ascii="Arial" w:hAnsi="Arial" w:cs="Arial"/>
                <w:sz w:val="22"/>
                <w:szCs w:val="22"/>
              </w:rPr>
              <w:t>hen, the pupils painted a grey background to represent the sky and traced soldiers on black card and cut them out. I planned this lesson as I believe it is important for children to develop cross-curricular skills within their learning as highlighted by the Welsh Government (2019). For example, the theme of my lesson focused on the humanities A</w:t>
            </w:r>
            <w:r w:rsidR="004461EE" w:rsidRPr="00136423">
              <w:rPr>
                <w:rFonts w:ascii="Arial" w:hAnsi="Arial" w:cs="Arial"/>
                <w:sz w:val="22"/>
                <w:szCs w:val="22"/>
              </w:rPr>
              <w:t>o</w:t>
            </w:r>
            <w:r w:rsidRPr="00136423">
              <w:rPr>
                <w:rFonts w:ascii="Arial" w:hAnsi="Arial" w:cs="Arial"/>
                <w:sz w:val="22"/>
                <w:szCs w:val="22"/>
              </w:rPr>
              <w:t>LE, but children engaged with art as well.</w:t>
            </w:r>
          </w:p>
        </w:tc>
      </w:tr>
      <w:tr w:rsidR="00C44B8C" w:rsidRPr="00FB22EB" w14:paraId="1906B970" w14:textId="7777777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DE57E"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39D755" w14:textId="42D7857F" w:rsidR="00C44B8C" w:rsidRPr="00136423" w:rsidRDefault="00DB4BC3" w:rsidP="00FB22EB">
            <w:pPr>
              <w:spacing w:line="360" w:lineRule="auto"/>
              <w:rPr>
                <w:rFonts w:ascii="Arial" w:hAnsi="Arial" w:cs="Arial"/>
                <w:sz w:val="22"/>
                <w:szCs w:val="22"/>
              </w:rPr>
            </w:pPr>
            <w:r w:rsidRPr="00136423">
              <w:rPr>
                <w:rFonts w:ascii="Arial" w:hAnsi="Arial" w:cs="Arial"/>
                <w:sz w:val="22"/>
                <w:szCs w:val="22"/>
              </w:rPr>
              <w:t xml:space="preserve">During the </w:t>
            </w:r>
            <w:hyperlink w:anchor="/viewer/kwhG4Zpy6354pWhtRzGsmMhMqM?hist" w:history="1">
              <w:r w:rsidRPr="00136423">
                <w:rPr>
                  <w:rFonts w:ascii="Arial" w:hAnsi="Arial" w:cs="Arial"/>
                  <w:sz w:val="22"/>
                  <w:szCs w:val="22"/>
                </w:rPr>
                <w:t>lesson</w:t>
              </w:r>
            </w:hyperlink>
            <w:r w:rsidRPr="00136423">
              <w:rPr>
                <w:rFonts w:ascii="Arial" w:hAnsi="Arial" w:cs="Arial"/>
                <w:sz w:val="22"/>
                <w:szCs w:val="22"/>
              </w:rPr>
              <w:t>, I noticed the children thoroughly enjoyed linking their humanities theme, WW</w:t>
            </w:r>
            <w:r w:rsidR="001A0C9C" w:rsidRPr="00136423">
              <w:rPr>
                <w:rFonts w:ascii="Arial" w:hAnsi="Arial" w:cs="Arial"/>
                <w:sz w:val="22"/>
                <w:szCs w:val="22"/>
              </w:rPr>
              <w:t>I</w:t>
            </w:r>
            <w:r w:rsidRPr="00136423">
              <w:rPr>
                <w:rFonts w:ascii="Arial" w:hAnsi="Arial" w:cs="Arial"/>
                <w:sz w:val="22"/>
                <w:szCs w:val="22"/>
              </w:rPr>
              <w:t xml:space="preserve"> to an expressive arts lesson. The pupils had previously learned about how soldiers lived during WW</w:t>
            </w:r>
            <w:r w:rsidR="001A0C9C" w:rsidRPr="00136423">
              <w:rPr>
                <w:rFonts w:ascii="Arial" w:hAnsi="Arial" w:cs="Arial"/>
                <w:sz w:val="22"/>
                <w:szCs w:val="22"/>
              </w:rPr>
              <w:t>I</w:t>
            </w:r>
            <w:r w:rsidRPr="00136423">
              <w:rPr>
                <w:rFonts w:ascii="Arial" w:hAnsi="Arial" w:cs="Arial"/>
                <w:sz w:val="22"/>
                <w:szCs w:val="22"/>
              </w:rPr>
              <w:t xml:space="preserve">. Therefore, they were able to express their knowledge through application of their creative skills. This particularly supported pupils in my class who prefer creative tasks rather than written tasks as a lot of the theme lessons I taught focused on developing literacy skills. Therefore, the difference made the learning more engaging. I have developed my practice as I understand the importance of implementing cross-curricular themes within an Areas of Learning and Experience. I engaged with the principles of curriculum design (Welsh Government, 2019) by focusing on provision of learning experiences as pupils engaged with art as a </w:t>
            </w:r>
            <w:r w:rsidR="00BD3771" w:rsidRPr="00136423">
              <w:rPr>
                <w:rFonts w:ascii="Arial" w:hAnsi="Arial" w:cs="Arial"/>
                <w:sz w:val="22"/>
                <w:szCs w:val="22"/>
              </w:rPr>
              <w:t>stimulus</w:t>
            </w:r>
            <w:r w:rsidRPr="00136423">
              <w:rPr>
                <w:rFonts w:ascii="Arial" w:hAnsi="Arial" w:cs="Arial"/>
                <w:sz w:val="22"/>
                <w:szCs w:val="22"/>
              </w:rPr>
              <w:t xml:space="preserve"> for their learning. In addition to this, I shared resources with my class mentor as he suggested that the pupils traced over a picture of a soldier, whereas I created </w:t>
            </w:r>
            <w:hyperlink w:anchor="/viewer/kwhG4Zpy6354cZd7z3ybwqHkRZ?hist" w:history="1">
              <w:r w:rsidRPr="00136423">
                <w:rPr>
                  <w:rFonts w:ascii="Arial" w:hAnsi="Arial" w:cs="Arial"/>
                  <w:sz w:val="22"/>
                  <w:szCs w:val="22"/>
                </w:rPr>
                <w:t>stencils of soldiers</w:t>
              </w:r>
            </w:hyperlink>
            <w:r w:rsidRPr="00136423">
              <w:rPr>
                <w:rFonts w:ascii="Arial" w:hAnsi="Arial" w:cs="Arial"/>
                <w:sz w:val="22"/>
                <w:szCs w:val="22"/>
              </w:rPr>
              <w:t xml:space="preserve"> for the children to use. We agreed that the children could choose what they would like to use to </w:t>
            </w:r>
            <w:r w:rsidR="006472F6" w:rsidRPr="00136423">
              <w:rPr>
                <w:rFonts w:ascii="Arial" w:hAnsi="Arial" w:cs="Arial"/>
                <w:sz w:val="22"/>
                <w:szCs w:val="22"/>
              </w:rPr>
              <w:t>create</w:t>
            </w:r>
            <w:r w:rsidRPr="00136423">
              <w:rPr>
                <w:rFonts w:ascii="Arial" w:hAnsi="Arial" w:cs="Arial"/>
                <w:sz w:val="22"/>
                <w:szCs w:val="22"/>
              </w:rPr>
              <w:t xml:space="preserve"> their soldier. I </w:t>
            </w:r>
            <w:r w:rsidR="00B667AD" w:rsidRPr="00136423">
              <w:rPr>
                <w:rFonts w:ascii="Arial" w:hAnsi="Arial" w:cs="Arial"/>
                <w:sz w:val="22"/>
                <w:szCs w:val="22"/>
              </w:rPr>
              <w:t xml:space="preserve">also </w:t>
            </w:r>
            <w:r w:rsidRPr="00136423">
              <w:rPr>
                <w:rFonts w:ascii="Arial" w:hAnsi="Arial" w:cs="Arial"/>
                <w:sz w:val="22"/>
                <w:szCs w:val="22"/>
              </w:rPr>
              <w:t xml:space="preserve">noticed </w:t>
            </w:r>
            <w:r w:rsidR="00B667AD" w:rsidRPr="00136423">
              <w:rPr>
                <w:rFonts w:ascii="Arial" w:hAnsi="Arial" w:cs="Arial"/>
                <w:sz w:val="22"/>
                <w:szCs w:val="22"/>
              </w:rPr>
              <w:t xml:space="preserve">that </w:t>
            </w:r>
            <w:r w:rsidRPr="00136423">
              <w:rPr>
                <w:rFonts w:ascii="Arial" w:hAnsi="Arial" w:cs="Arial"/>
                <w:sz w:val="22"/>
                <w:szCs w:val="22"/>
              </w:rPr>
              <w:t>many of the lower ability students used my stencils for their soldier. Therefore, all students were able to complete the task which boosted their self-esteem.</w:t>
            </w:r>
          </w:p>
        </w:tc>
      </w:tr>
      <w:tr w:rsidR="00C44B8C" w:rsidRPr="00FB22EB" w14:paraId="590F8CDC" w14:textId="7777777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4C459" w14:textId="77777777" w:rsidR="00C44B8C" w:rsidRPr="00FB22EB" w:rsidRDefault="00B31674" w:rsidP="00FB22EB">
            <w:pPr>
              <w:pStyle w:val="Heading3"/>
              <w:jc w:val="center"/>
              <w:rPr>
                <w:rFonts w:ascii="Arial" w:hAnsi="Arial" w:cs="Arial"/>
                <w:lang w:val="en-GB"/>
              </w:rPr>
            </w:pPr>
            <w:r w:rsidRPr="00FB22EB">
              <w:rPr>
                <w:rFonts w:ascii="Arial" w:hAnsi="Arial" w:cs="Arial"/>
                <w:lang w:val="en-GB"/>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D48D2" w14:textId="6E447436" w:rsidR="00C44B8C" w:rsidRPr="00FB22EB" w:rsidRDefault="005A60E8" w:rsidP="00FB22EB">
            <w:pPr>
              <w:spacing w:line="360" w:lineRule="auto"/>
              <w:rPr>
                <w:rFonts w:ascii="Arial" w:hAnsi="Arial" w:cs="Arial"/>
              </w:rPr>
            </w:pPr>
            <w:r w:rsidRPr="00FB22EB">
              <w:rPr>
                <w:rFonts w:ascii="Arial" w:hAnsi="Arial" w:cs="Arial"/>
                <w:sz w:val="22"/>
                <w:szCs w:val="22"/>
              </w:rPr>
              <w:t xml:space="preserve">When I teach in future classes, I will continue to use cross-curricular themes to plan my lessons. It helped my learners in </w:t>
            </w:r>
            <w:r w:rsidR="00086954" w:rsidRPr="00FB22EB">
              <w:rPr>
                <w:rFonts w:ascii="Arial" w:hAnsi="Arial" w:cs="Arial"/>
                <w:sz w:val="22"/>
                <w:szCs w:val="22"/>
              </w:rPr>
              <w:t xml:space="preserve">my class </w:t>
            </w:r>
            <w:r w:rsidRPr="00FB22EB">
              <w:rPr>
                <w:rFonts w:ascii="Arial" w:hAnsi="Arial" w:cs="Arial"/>
                <w:sz w:val="22"/>
                <w:szCs w:val="22"/>
              </w:rPr>
              <w:t>as they were able to experience WW</w:t>
            </w:r>
            <w:r w:rsidR="001A0C9C" w:rsidRPr="00FB22EB">
              <w:rPr>
                <w:rFonts w:ascii="Arial" w:hAnsi="Arial" w:cs="Arial"/>
                <w:sz w:val="22"/>
                <w:szCs w:val="22"/>
              </w:rPr>
              <w:t>I</w:t>
            </w:r>
            <w:r w:rsidRPr="00FB22EB">
              <w:rPr>
                <w:rFonts w:ascii="Arial" w:hAnsi="Arial" w:cs="Arial"/>
                <w:sz w:val="22"/>
                <w:szCs w:val="22"/>
              </w:rPr>
              <w:t xml:space="preserve"> through different experiences. Thus, pupils were more enthusiastic as an innovative approach was used to plan the lesson. However, I would improve this approach by ensuring all my theme lessons are connected to </w:t>
            </w:r>
            <w:r w:rsidR="00A84778" w:rsidRPr="00FB22EB">
              <w:rPr>
                <w:rFonts w:ascii="Arial" w:hAnsi="Arial" w:cs="Arial"/>
                <w:sz w:val="22"/>
                <w:szCs w:val="22"/>
              </w:rPr>
              <w:t xml:space="preserve">various </w:t>
            </w:r>
            <w:r w:rsidRPr="00FB22EB">
              <w:rPr>
                <w:rFonts w:ascii="Arial" w:hAnsi="Arial" w:cs="Arial"/>
                <w:sz w:val="22"/>
                <w:szCs w:val="22"/>
              </w:rPr>
              <w:t>A</w:t>
            </w:r>
            <w:r w:rsidR="004461EE" w:rsidRPr="00FB22EB">
              <w:rPr>
                <w:rFonts w:ascii="Arial" w:hAnsi="Arial" w:cs="Arial"/>
                <w:sz w:val="22"/>
                <w:szCs w:val="22"/>
              </w:rPr>
              <w:t>o</w:t>
            </w:r>
            <w:r w:rsidRPr="00FB22EB">
              <w:rPr>
                <w:rFonts w:ascii="Arial" w:hAnsi="Arial" w:cs="Arial"/>
                <w:sz w:val="22"/>
                <w:szCs w:val="22"/>
              </w:rPr>
              <w:t>LEs to create more diverse and inclusive learning for all pupils.</w:t>
            </w:r>
            <w:r w:rsidR="001750CA" w:rsidRPr="00FB22EB">
              <w:rPr>
                <w:rFonts w:ascii="Arial" w:hAnsi="Arial" w:cs="Arial"/>
                <w:sz w:val="22"/>
                <w:szCs w:val="22"/>
              </w:rPr>
              <w:t xml:space="preserve"> </w:t>
            </w:r>
            <w:r w:rsidRPr="00FB22EB">
              <w:rPr>
                <w:rFonts w:ascii="Arial" w:hAnsi="Arial" w:cs="Arial"/>
                <w:sz w:val="22"/>
                <w:szCs w:val="22"/>
              </w:rPr>
              <w:t>To extend my knowledge on cross-curricular themes, I will re</w:t>
            </w:r>
            <w:r w:rsidR="00282DED" w:rsidRPr="00FB22EB">
              <w:rPr>
                <w:rFonts w:ascii="Arial" w:hAnsi="Arial" w:cs="Arial"/>
                <w:sz w:val="22"/>
                <w:szCs w:val="22"/>
              </w:rPr>
              <w:t>search effective practice</w:t>
            </w:r>
            <w:r w:rsidRPr="00FB22EB">
              <w:rPr>
                <w:rFonts w:ascii="Arial" w:hAnsi="Arial" w:cs="Arial"/>
                <w:sz w:val="22"/>
                <w:szCs w:val="22"/>
              </w:rPr>
              <w:t xml:space="preserve"> by Estyn (2018) who support the use of enriched experiences to develop skills</w:t>
            </w:r>
            <w:r w:rsidR="001750CA" w:rsidRPr="00FB22EB">
              <w:rPr>
                <w:rFonts w:ascii="Arial" w:hAnsi="Arial" w:cs="Arial"/>
                <w:sz w:val="22"/>
                <w:szCs w:val="22"/>
              </w:rPr>
              <w:t xml:space="preserve">. </w:t>
            </w:r>
            <w:r w:rsidR="00DE52DC" w:rsidRPr="00FB22EB">
              <w:rPr>
                <w:rFonts w:ascii="Arial" w:hAnsi="Arial" w:cs="Arial"/>
                <w:sz w:val="22"/>
                <w:szCs w:val="22"/>
              </w:rPr>
              <w:t xml:space="preserve">This will support me to specifically focus on </w:t>
            </w:r>
            <w:r w:rsidR="003D523A" w:rsidRPr="00FB22EB">
              <w:rPr>
                <w:rFonts w:ascii="Arial" w:hAnsi="Arial" w:cs="Arial"/>
                <w:sz w:val="22"/>
                <w:szCs w:val="22"/>
              </w:rPr>
              <w:t xml:space="preserve">integrating </w:t>
            </w:r>
            <w:r w:rsidR="00F13E92" w:rsidRPr="00FB22EB">
              <w:rPr>
                <w:rFonts w:ascii="Arial" w:hAnsi="Arial" w:cs="Arial"/>
                <w:sz w:val="22"/>
                <w:szCs w:val="22"/>
              </w:rPr>
              <w:t>the</w:t>
            </w:r>
            <w:r w:rsidR="00744214" w:rsidRPr="00FB22EB">
              <w:rPr>
                <w:rFonts w:ascii="Arial" w:hAnsi="Arial" w:cs="Arial"/>
                <w:sz w:val="22"/>
                <w:szCs w:val="22"/>
              </w:rPr>
              <w:t xml:space="preserve"> development of literacy, numeracy, and digital competence </w:t>
            </w:r>
            <w:r w:rsidR="004C65CA" w:rsidRPr="00FB22EB">
              <w:rPr>
                <w:rFonts w:ascii="Arial" w:hAnsi="Arial" w:cs="Arial"/>
                <w:sz w:val="22"/>
                <w:szCs w:val="22"/>
              </w:rPr>
              <w:t>regularly in lesson</w:t>
            </w:r>
            <w:r w:rsidR="00E9588A" w:rsidRPr="00FB22EB">
              <w:rPr>
                <w:rFonts w:ascii="Arial" w:hAnsi="Arial" w:cs="Arial"/>
                <w:sz w:val="22"/>
                <w:szCs w:val="22"/>
              </w:rPr>
              <w:t xml:space="preserve">s </w:t>
            </w:r>
            <w:r w:rsidR="00BF52DA" w:rsidRPr="00FB22EB">
              <w:rPr>
                <w:rFonts w:ascii="Arial" w:hAnsi="Arial" w:cs="Arial"/>
                <w:sz w:val="22"/>
                <w:szCs w:val="22"/>
              </w:rPr>
              <w:t xml:space="preserve">as research has shown that </w:t>
            </w:r>
            <w:r w:rsidR="005B468F" w:rsidRPr="00FB22EB">
              <w:rPr>
                <w:rFonts w:ascii="Arial" w:hAnsi="Arial" w:cs="Arial"/>
                <w:sz w:val="22"/>
                <w:szCs w:val="22"/>
              </w:rPr>
              <w:t xml:space="preserve">these skills </w:t>
            </w:r>
            <w:r w:rsidR="00B76697" w:rsidRPr="00FB22EB">
              <w:rPr>
                <w:rFonts w:ascii="Arial" w:hAnsi="Arial" w:cs="Arial"/>
                <w:sz w:val="22"/>
                <w:szCs w:val="22"/>
              </w:rPr>
              <w:t xml:space="preserve">lay the foundation for </w:t>
            </w:r>
            <w:r w:rsidR="00987A8C" w:rsidRPr="00FB22EB">
              <w:rPr>
                <w:rFonts w:ascii="Arial" w:hAnsi="Arial" w:cs="Arial"/>
                <w:sz w:val="22"/>
                <w:szCs w:val="22"/>
              </w:rPr>
              <w:t>learning.</w:t>
            </w:r>
          </w:p>
        </w:tc>
      </w:tr>
    </w:tbl>
    <w:p w14:paraId="449BB567" w14:textId="77777777" w:rsidR="00C44B8C" w:rsidRPr="00FB22EB" w:rsidRDefault="00C44B8C" w:rsidP="00FB22EB">
      <w:pPr>
        <w:pStyle w:val="BodyA"/>
        <w:widowControl w:val="0"/>
        <w:spacing w:line="360" w:lineRule="auto"/>
        <w:ind w:left="108" w:hanging="108"/>
        <w:rPr>
          <w:rFonts w:ascii="Arial" w:hAnsi="Arial" w:cs="Arial"/>
          <w:lang w:val="en-GB"/>
        </w:rPr>
      </w:pPr>
    </w:p>
    <w:p w14:paraId="4781011A" w14:textId="0A013A57" w:rsidR="00C70CE1" w:rsidRPr="00FB22EB" w:rsidRDefault="00C70CE1" w:rsidP="00FB22EB">
      <w:pPr>
        <w:pStyle w:val="NormalWeb"/>
        <w:spacing w:line="360" w:lineRule="auto"/>
        <w:rPr>
          <w:rFonts w:ascii="Arial" w:hAnsi="Arial" w:cs="Arial"/>
        </w:rPr>
      </w:pPr>
    </w:p>
    <w:p w14:paraId="4370A0C3" w14:textId="77777777" w:rsidR="00C70CE1" w:rsidRPr="008B08E9" w:rsidRDefault="00C70CE1" w:rsidP="00C70CE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n-GB"/>
        </w:rPr>
      </w:pPr>
      <w:r w:rsidRPr="008B08E9">
        <w:rPr>
          <w:rFonts w:eastAsia="Times New Roman"/>
          <w:bdr w:val="none" w:sz="0" w:space="0" w:color="auto"/>
          <w:lang w:eastAsia="en-GB"/>
        </w:rPr>
        <w:t> </w:t>
      </w:r>
    </w:p>
    <w:p w14:paraId="12062838" w14:textId="77777777" w:rsidR="001B2C77" w:rsidRPr="008B08E9" w:rsidRDefault="001B2C77">
      <w:pPr>
        <w:pStyle w:val="BodyA"/>
        <w:rPr>
          <w:lang w:val="en-GB"/>
        </w:rPr>
      </w:pPr>
    </w:p>
    <w:p w14:paraId="575D0E79" w14:textId="77777777" w:rsidR="00EE45A3" w:rsidRPr="008B08E9" w:rsidRDefault="00EE45A3">
      <w:pPr>
        <w:pStyle w:val="BodyA"/>
        <w:rPr>
          <w:lang w:val="en-GB"/>
        </w:rPr>
      </w:pPr>
    </w:p>
    <w:p w14:paraId="4F33ACD4" w14:textId="77777777" w:rsidR="00EE45A3" w:rsidRPr="008B08E9" w:rsidRDefault="00EE45A3">
      <w:pPr>
        <w:pStyle w:val="BodyA"/>
        <w:rPr>
          <w:lang w:val="en-GB"/>
        </w:rPr>
      </w:pPr>
    </w:p>
    <w:p w14:paraId="441D0CF4" w14:textId="77777777" w:rsidR="00EE45A3" w:rsidRPr="008B08E9" w:rsidRDefault="00EE45A3">
      <w:pPr>
        <w:pStyle w:val="BodyA"/>
        <w:rPr>
          <w:lang w:val="en-GB"/>
        </w:rPr>
      </w:pPr>
    </w:p>
    <w:p w14:paraId="331FE6DB" w14:textId="77777777" w:rsidR="00EE45A3" w:rsidRPr="008B08E9" w:rsidRDefault="00EE45A3">
      <w:pPr>
        <w:pStyle w:val="BodyA"/>
        <w:rPr>
          <w:lang w:val="en-GB"/>
        </w:rPr>
      </w:pPr>
    </w:p>
    <w:p w14:paraId="0B8A5FC4" w14:textId="77777777" w:rsidR="00EE45A3" w:rsidRPr="008B08E9" w:rsidRDefault="00EE45A3">
      <w:pPr>
        <w:pStyle w:val="BodyA"/>
        <w:rPr>
          <w:lang w:val="en-GB"/>
        </w:rPr>
      </w:pPr>
    </w:p>
    <w:p w14:paraId="52A93173" w14:textId="77777777" w:rsidR="00EE45A3" w:rsidRPr="008B08E9" w:rsidRDefault="00EE45A3">
      <w:pPr>
        <w:pStyle w:val="BodyA"/>
        <w:rPr>
          <w:lang w:val="en-GB"/>
        </w:rPr>
      </w:pPr>
    </w:p>
    <w:p w14:paraId="4B4B9809" w14:textId="77777777" w:rsidR="00EE45A3" w:rsidRPr="008B08E9" w:rsidRDefault="00EE45A3">
      <w:pPr>
        <w:pStyle w:val="BodyA"/>
        <w:rPr>
          <w:lang w:val="en-GB"/>
        </w:rPr>
      </w:pPr>
    </w:p>
    <w:p w14:paraId="611B9A4E" w14:textId="77777777" w:rsidR="00EE45A3" w:rsidRPr="008B08E9" w:rsidRDefault="00EE45A3">
      <w:pPr>
        <w:pStyle w:val="BodyA"/>
        <w:rPr>
          <w:lang w:val="en-GB"/>
        </w:rPr>
      </w:pPr>
    </w:p>
    <w:p w14:paraId="0DC768CE" w14:textId="77777777" w:rsidR="006536A7" w:rsidRPr="008B08E9" w:rsidRDefault="006536A7">
      <w:pPr>
        <w:pStyle w:val="BodyA"/>
        <w:rPr>
          <w:lang w:val="en-GB"/>
        </w:rPr>
      </w:pPr>
    </w:p>
    <w:p w14:paraId="13C6372B" w14:textId="77777777" w:rsidR="006536A7" w:rsidRPr="008B08E9" w:rsidRDefault="006536A7">
      <w:pPr>
        <w:pStyle w:val="BodyA"/>
        <w:rPr>
          <w:lang w:val="en-GB"/>
        </w:rPr>
      </w:pPr>
    </w:p>
    <w:p w14:paraId="2EF8AE2B" w14:textId="77777777" w:rsidR="006536A7" w:rsidRPr="008B08E9" w:rsidRDefault="006536A7">
      <w:pPr>
        <w:pStyle w:val="BodyA"/>
        <w:rPr>
          <w:lang w:val="en-GB"/>
        </w:rPr>
      </w:pPr>
    </w:p>
    <w:p w14:paraId="2A622B09" w14:textId="77777777" w:rsidR="00C353B1" w:rsidRDefault="00C353B1" w:rsidP="005261B2">
      <w:pPr>
        <w:pStyle w:val="BodyA"/>
        <w:spacing w:after="0" w:line="360" w:lineRule="auto"/>
        <w:rPr>
          <w:lang w:val="en-GB"/>
        </w:rPr>
      </w:pPr>
    </w:p>
    <w:p w14:paraId="5A9C837B" w14:textId="77777777" w:rsidR="00DD3EAE" w:rsidRPr="008B08E9" w:rsidRDefault="00DD3EAE" w:rsidP="005261B2">
      <w:pPr>
        <w:pStyle w:val="BodyA"/>
        <w:spacing w:after="0" w:line="360" w:lineRule="auto"/>
        <w:rPr>
          <w:lang w:val="en-GB"/>
        </w:rPr>
      </w:pPr>
    </w:p>
    <w:p w14:paraId="440CB6CC" w14:textId="0C6DB6CF" w:rsidR="005261B2" w:rsidRPr="008B08E9" w:rsidRDefault="005261B2" w:rsidP="00087840">
      <w:pPr>
        <w:pStyle w:val="BodyA"/>
        <w:spacing w:after="0" w:line="360" w:lineRule="auto"/>
        <w:jc w:val="center"/>
        <w:rPr>
          <w:rFonts w:ascii="Arial" w:hAnsi="Arial" w:cs="Arial"/>
          <w:b/>
          <w:bCs/>
          <w:sz w:val="32"/>
          <w:szCs w:val="28"/>
          <w:u w:val="single"/>
          <w:lang w:val="en-GB"/>
        </w:rPr>
      </w:pPr>
      <w:r w:rsidRPr="008B08E9">
        <w:rPr>
          <w:rFonts w:ascii="Arial" w:hAnsi="Arial" w:cs="Arial"/>
          <w:b/>
          <w:bCs/>
          <w:sz w:val="32"/>
          <w:szCs w:val="28"/>
          <w:u w:val="single"/>
          <w:lang w:val="en-GB"/>
        </w:rPr>
        <w:lastRenderedPageBreak/>
        <w:t>Part 2</w:t>
      </w:r>
    </w:p>
    <w:p w14:paraId="32BF08EB" w14:textId="5334F72B" w:rsidR="006536A7" w:rsidRPr="008B08E9" w:rsidRDefault="006536A7" w:rsidP="005261B2">
      <w:pPr>
        <w:pStyle w:val="BodyA"/>
        <w:spacing w:after="0" w:line="360" w:lineRule="auto"/>
        <w:rPr>
          <w:rFonts w:ascii="Arial" w:hAnsi="Arial" w:cs="Arial"/>
          <w:b/>
          <w:bCs/>
          <w:sz w:val="28"/>
          <w:szCs w:val="28"/>
          <w:u w:val="single"/>
          <w:lang w:val="en-GB"/>
        </w:rPr>
      </w:pPr>
      <w:r w:rsidRPr="008B08E9">
        <w:rPr>
          <w:rFonts w:ascii="Arial" w:hAnsi="Arial" w:cs="Arial"/>
          <w:b/>
          <w:bCs/>
          <w:sz w:val="28"/>
          <w:szCs w:val="26"/>
          <w:lang w:val="en-GB"/>
        </w:rPr>
        <w:t xml:space="preserve">Word count: </w:t>
      </w:r>
      <w:r w:rsidR="00832F9B">
        <w:rPr>
          <w:rFonts w:ascii="Arial" w:hAnsi="Arial" w:cs="Arial"/>
          <w:b/>
          <w:bCs/>
          <w:sz w:val="28"/>
          <w:szCs w:val="26"/>
          <w:lang w:val="en-GB"/>
        </w:rPr>
        <w:t>3035</w:t>
      </w:r>
    </w:p>
    <w:p w14:paraId="0E5F8F21" w14:textId="1AFCD65B" w:rsidR="00D25537" w:rsidRPr="006E3F8B" w:rsidRDefault="008D555C" w:rsidP="005E70E7">
      <w:pPr>
        <w:pStyle w:val="BodyA"/>
        <w:spacing w:after="0" w:line="360" w:lineRule="auto"/>
        <w:rPr>
          <w:rFonts w:ascii="Arial" w:hAnsi="Arial" w:cs="Arial"/>
          <w:lang w:val="en-GB"/>
        </w:rPr>
      </w:pPr>
      <w:r w:rsidRPr="006E3F8B">
        <w:rPr>
          <w:rFonts w:ascii="Arial" w:hAnsi="Arial" w:cs="Arial"/>
          <w:lang w:val="en-GB"/>
        </w:rPr>
        <w:t xml:space="preserve">This </w:t>
      </w:r>
      <w:r w:rsidR="006F6FA2" w:rsidRPr="006E3F8B">
        <w:rPr>
          <w:rFonts w:ascii="Arial" w:hAnsi="Arial" w:cs="Arial"/>
          <w:lang w:val="en-GB"/>
        </w:rPr>
        <w:t>assignment</w:t>
      </w:r>
      <w:r w:rsidRPr="006E3F8B">
        <w:rPr>
          <w:rFonts w:ascii="Arial" w:hAnsi="Arial" w:cs="Arial"/>
          <w:lang w:val="en-GB"/>
        </w:rPr>
        <w:t xml:space="preserve"> will critically reflect </w:t>
      </w:r>
      <w:r w:rsidR="003F406A" w:rsidRPr="006E3F8B">
        <w:rPr>
          <w:rFonts w:ascii="Arial" w:hAnsi="Arial" w:cs="Arial"/>
          <w:lang w:val="en-GB"/>
        </w:rPr>
        <w:t xml:space="preserve">on my progress in planning, </w:t>
      </w:r>
      <w:r w:rsidR="00C62071" w:rsidRPr="006E3F8B">
        <w:rPr>
          <w:rFonts w:ascii="Arial" w:hAnsi="Arial" w:cs="Arial"/>
          <w:lang w:val="en-GB"/>
        </w:rPr>
        <w:t>preparing,</w:t>
      </w:r>
      <w:r w:rsidR="003F406A" w:rsidRPr="006E3F8B">
        <w:rPr>
          <w:rFonts w:ascii="Arial" w:hAnsi="Arial" w:cs="Arial"/>
          <w:lang w:val="en-GB"/>
        </w:rPr>
        <w:t xml:space="preserve"> and teaching lessons that </w:t>
      </w:r>
      <w:r w:rsidR="004B0FDD" w:rsidRPr="006E3F8B">
        <w:rPr>
          <w:rFonts w:ascii="Arial" w:hAnsi="Arial" w:cs="Arial"/>
          <w:lang w:val="en-GB"/>
        </w:rPr>
        <w:t>incorporate</w:t>
      </w:r>
      <w:r w:rsidR="003F406A" w:rsidRPr="006E3F8B">
        <w:rPr>
          <w:rFonts w:ascii="Arial" w:hAnsi="Arial" w:cs="Arial"/>
          <w:lang w:val="en-GB"/>
        </w:rPr>
        <w:t xml:space="preserve"> </w:t>
      </w:r>
      <w:r w:rsidR="00C353B1" w:rsidRPr="006E3F8B">
        <w:rPr>
          <w:rFonts w:ascii="Arial" w:hAnsi="Arial" w:cs="Arial"/>
          <w:lang w:val="en-GB"/>
        </w:rPr>
        <w:t xml:space="preserve">employing </w:t>
      </w:r>
      <w:r w:rsidR="005C6182" w:rsidRPr="006E3F8B">
        <w:rPr>
          <w:rFonts w:ascii="Arial" w:hAnsi="Arial" w:cs="Arial"/>
          <w:lang w:val="en-GB"/>
        </w:rPr>
        <w:t xml:space="preserve">a </w:t>
      </w:r>
      <w:r w:rsidR="004B0FDD" w:rsidRPr="006E3F8B">
        <w:rPr>
          <w:rFonts w:ascii="Arial" w:hAnsi="Arial" w:cs="Arial"/>
          <w:lang w:val="en-GB"/>
        </w:rPr>
        <w:t xml:space="preserve">broad </w:t>
      </w:r>
      <w:r w:rsidR="005C6182" w:rsidRPr="006E3F8B">
        <w:rPr>
          <w:rFonts w:ascii="Arial" w:hAnsi="Arial" w:cs="Arial"/>
          <w:lang w:val="en-GB"/>
        </w:rPr>
        <w:t>r</w:t>
      </w:r>
      <w:r w:rsidR="00C353B1" w:rsidRPr="006E3F8B">
        <w:rPr>
          <w:rFonts w:ascii="Arial" w:hAnsi="Arial" w:cs="Arial"/>
          <w:lang w:val="en-GB"/>
        </w:rPr>
        <w:t>epertoire</w:t>
      </w:r>
      <w:r w:rsidR="005C6182" w:rsidRPr="006E3F8B">
        <w:rPr>
          <w:rFonts w:ascii="Arial" w:hAnsi="Arial" w:cs="Arial"/>
          <w:lang w:val="en-GB"/>
        </w:rPr>
        <w:t xml:space="preserve"> of </w:t>
      </w:r>
      <w:r w:rsidR="0019254F" w:rsidRPr="006E3F8B">
        <w:rPr>
          <w:rFonts w:ascii="Arial" w:hAnsi="Arial" w:cs="Arial"/>
          <w:lang w:val="en-GB"/>
        </w:rPr>
        <w:t>teaching approaches</w:t>
      </w:r>
      <w:r w:rsidR="00E62B4E" w:rsidRPr="006E3F8B">
        <w:rPr>
          <w:rFonts w:ascii="Arial" w:hAnsi="Arial" w:cs="Arial"/>
          <w:lang w:val="en-GB"/>
        </w:rPr>
        <w:t xml:space="preserve">, and justify </w:t>
      </w:r>
      <w:r w:rsidR="003F7110" w:rsidRPr="006E3F8B">
        <w:rPr>
          <w:rFonts w:ascii="Arial" w:hAnsi="Arial" w:cs="Arial"/>
          <w:lang w:val="en-GB"/>
        </w:rPr>
        <w:t xml:space="preserve">how </w:t>
      </w:r>
      <w:r w:rsidR="006C1359" w:rsidRPr="006E3F8B">
        <w:rPr>
          <w:rFonts w:ascii="Arial" w:hAnsi="Arial" w:cs="Arial"/>
          <w:lang w:val="en-GB"/>
        </w:rPr>
        <w:t xml:space="preserve">this </w:t>
      </w:r>
      <w:r w:rsidR="00F75713" w:rsidRPr="006E3F8B">
        <w:rPr>
          <w:rFonts w:ascii="Arial" w:hAnsi="Arial" w:cs="Arial"/>
          <w:lang w:val="en-GB"/>
        </w:rPr>
        <w:t>area</w:t>
      </w:r>
      <w:r w:rsidR="0032374D" w:rsidRPr="006E3F8B">
        <w:rPr>
          <w:rFonts w:ascii="Arial" w:hAnsi="Arial" w:cs="Arial"/>
          <w:lang w:val="en-GB"/>
        </w:rPr>
        <w:t xml:space="preserve"> </w:t>
      </w:r>
      <w:r w:rsidR="00746300" w:rsidRPr="006E3F8B">
        <w:rPr>
          <w:rFonts w:ascii="Arial" w:hAnsi="Arial" w:cs="Arial"/>
          <w:lang w:val="en-GB"/>
        </w:rPr>
        <w:t xml:space="preserve">can be developed </w:t>
      </w:r>
      <w:r w:rsidR="0032374D" w:rsidRPr="006E3F8B">
        <w:rPr>
          <w:rFonts w:ascii="Arial" w:hAnsi="Arial" w:cs="Arial"/>
          <w:lang w:val="en-GB"/>
        </w:rPr>
        <w:t>to improve my practice.</w:t>
      </w:r>
      <w:r w:rsidR="00CB56DC" w:rsidRPr="006E3F8B">
        <w:rPr>
          <w:rFonts w:ascii="Arial" w:hAnsi="Arial" w:cs="Arial"/>
          <w:lang w:val="en-GB"/>
        </w:rPr>
        <w:t xml:space="preserve"> </w:t>
      </w:r>
      <w:r w:rsidR="00B378C6" w:rsidRPr="006E3F8B">
        <w:rPr>
          <w:rFonts w:ascii="Arial" w:hAnsi="Arial" w:cs="Arial"/>
          <w:lang w:val="en-GB"/>
        </w:rPr>
        <w:t xml:space="preserve">The </w:t>
      </w:r>
      <w:r w:rsidR="0048136D" w:rsidRPr="006E3F8B">
        <w:rPr>
          <w:rFonts w:ascii="Arial" w:hAnsi="Arial" w:cs="Arial"/>
          <w:lang w:val="en-GB"/>
        </w:rPr>
        <w:t>Curriculum</w:t>
      </w:r>
      <w:r w:rsidR="00B378C6" w:rsidRPr="006E3F8B">
        <w:rPr>
          <w:rFonts w:ascii="Arial" w:hAnsi="Arial" w:cs="Arial"/>
          <w:lang w:val="en-GB"/>
        </w:rPr>
        <w:t xml:space="preserve"> for Wales </w:t>
      </w:r>
      <w:r w:rsidR="006F61D1" w:rsidRPr="006E3F8B">
        <w:rPr>
          <w:rFonts w:ascii="Arial" w:hAnsi="Arial" w:cs="Arial"/>
          <w:lang w:val="en-GB"/>
        </w:rPr>
        <w:t>(CfW)</w:t>
      </w:r>
      <w:r w:rsidR="005015C4" w:rsidRPr="006E3F8B">
        <w:rPr>
          <w:rFonts w:ascii="Arial" w:hAnsi="Arial" w:cs="Arial"/>
          <w:lang w:val="en-GB"/>
        </w:rPr>
        <w:t xml:space="preserve"> suggests that </w:t>
      </w:r>
      <w:r w:rsidR="00E20D15" w:rsidRPr="006E3F8B">
        <w:rPr>
          <w:rFonts w:ascii="Arial" w:hAnsi="Arial" w:cs="Arial"/>
          <w:lang w:val="en-GB"/>
        </w:rPr>
        <w:t>practitioners</w:t>
      </w:r>
      <w:r w:rsidR="005015C4" w:rsidRPr="006E3F8B">
        <w:rPr>
          <w:rFonts w:ascii="Arial" w:hAnsi="Arial" w:cs="Arial"/>
          <w:lang w:val="en-GB"/>
        </w:rPr>
        <w:t xml:space="preserve"> should </w:t>
      </w:r>
      <w:r w:rsidR="00E934D0" w:rsidRPr="006E3F8B">
        <w:rPr>
          <w:rFonts w:ascii="Arial" w:hAnsi="Arial" w:cs="Arial"/>
          <w:lang w:val="en-GB"/>
        </w:rPr>
        <w:t xml:space="preserve">understand </w:t>
      </w:r>
      <w:r w:rsidR="00596A35" w:rsidRPr="006E3F8B">
        <w:rPr>
          <w:rFonts w:ascii="Arial" w:hAnsi="Arial" w:cs="Arial"/>
          <w:lang w:val="en-GB"/>
        </w:rPr>
        <w:t xml:space="preserve">the research of which the pedagogical </w:t>
      </w:r>
      <w:r w:rsidR="00E20D15" w:rsidRPr="006E3F8B">
        <w:rPr>
          <w:rFonts w:ascii="Arial" w:hAnsi="Arial" w:cs="Arial"/>
          <w:lang w:val="en-GB"/>
        </w:rPr>
        <w:t>principles</w:t>
      </w:r>
      <w:r w:rsidR="00596A35" w:rsidRPr="006E3F8B">
        <w:rPr>
          <w:rFonts w:ascii="Arial" w:hAnsi="Arial" w:cs="Arial"/>
          <w:lang w:val="en-GB"/>
        </w:rPr>
        <w:t xml:space="preserve"> are based </w:t>
      </w:r>
      <w:r w:rsidR="005C4E37" w:rsidRPr="006E3F8B">
        <w:rPr>
          <w:rFonts w:ascii="Arial" w:hAnsi="Arial" w:cs="Arial"/>
          <w:lang w:val="en-GB"/>
        </w:rPr>
        <w:t>up</w:t>
      </w:r>
      <w:r w:rsidR="00CA7AB4" w:rsidRPr="006E3F8B">
        <w:rPr>
          <w:rFonts w:ascii="Arial" w:hAnsi="Arial" w:cs="Arial"/>
          <w:lang w:val="en-GB"/>
        </w:rPr>
        <w:t xml:space="preserve">on </w:t>
      </w:r>
      <w:r w:rsidR="00596A35" w:rsidRPr="006E3F8B">
        <w:rPr>
          <w:rFonts w:ascii="Arial" w:hAnsi="Arial" w:cs="Arial"/>
          <w:lang w:val="en-GB"/>
        </w:rPr>
        <w:t>and consider w</w:t>
      </w:r>
      <w:r w:rsidR="007539AE" w:rsidRPr="006E3F8B">
        <w:rPr>
          <w:rFonts w:ascii="Arial" w:hAnsi="Arial" w:cs="Arial"/>
          <w:lang w:val="en-GB"/>
        </w:rPr>
        <w:t>hich approaches</w:t>
      </w:r>
      <w:r w:rsidR="00596A35" w:rsidRPr="006E3F8B">
        <w:rPr>
          <w:rFonts w:ascii="Arial" w:hAnsi="Arial" w:cs="Arial"/>
          <w:lang w:val="en-GB"/>
        </w:rPr>
        <w:t xml:space="preserve"> should be employed t</w:t>
      </w:r>
      <w:r w:rsidR="00766C26" w:rsidRPr="006E3F8B">
        <w:rPr>
          <w:rFonts w:ascii="Arial" w:hAnsi="Arial" w:cs="Arial"/>
          <w:lang w:val="en-GB"/>
        </w:rPr>
        <w:t xml:space="preserve">o support pupils to </w:t>
      </w:r>
      <w:r w:rsidR="00E20D15" w:rsidRPr="006E3F8B">
        <w:rPr>
          <w:rFonts w:ascii="Arial" w:hAnsi="Arial" w:cs="Arial"/>
          <w:lang w:val="en-GB"/>
        </w:rPr>
        <w:t xml:space="preserve">fulfil the four purposes </w:t>
      </w:r>
      <w:r w:rsidR="005F0C85" w:rsidRPr="006E3F8B">
        <w:rPr>
          <w:rFonts w:ascii="Arial" w:hAnsi="Arial" w:cs="Arial"/>
          <w:lang w:val="en-GB"/>
        </w:rPr>
        <w:t>(Welsh Government, 2023).</w:t>
      </w:r>
      <w:r w:rsidR="004917CA" w:rsidRPr="006E3F8B">
        <w:rPr>
          <w:rFonts w:ascii="Arial" w:hAnsi="Arial" w:cs="Arial"/>
          <w:lang w:val="en-GB"/>
        </w:rPr>
        <w:t xml:space="preserve"> </w:t>
      </w:r>
      <w:r w:rsidR="00A56442" w:rsidRPr="006E3F8B">
        <w:rPr>
          <w:rFonts w:ascii="Arial" w:hAnsi="Arial" w:cs="Arial"/>
          <w:lang w:val="en-GB"/>
        </w:rPr>
        <w:t xml:space="preserve">This is also supported by </w:t>
      </w:r>
      <w:r w:rsidR="00520A60" w:rsidRPr="006E3F8B">
        <w:rPr>
          <w:rFonts w:ascii="Arial" w:hAnsi="Arial" w:cs="Arial"/>
          <w:lang w:val="en-GB"/>
        </w:rPr>
        <w:t xml:space="preserve">Donaldson </w:t>
      </w:r>
      <w:r w:rsidR="00DD5FB5" w:rsidRPr="006E3F8B">
        <w:rPr>
          <w:rFonts w:ascii="Arial" w:hAnsi="Arial" w:cs="Arial"/>
          <w:lang w:val="en-GB"/>
        </w:rPr>
        <w:t xml:space="preserve">(2015) </w:t>
      </w:r>
      <w:r w:rsidR="00A56442" w:rsidRPr="006E3F8B">
        <w:rPr>
          <w:rFonts w:ascii="Arial" w:hAnsi="Arial" w:cs="Arial"/>
          <w:lang w:val="en-GB"/>
        </w:rPr>
        <w:t xml:space="preserve">who </w:t>
      </w:r>
      <w:r w:rsidR="00E573D2" w:rsidRPr="006E3F8B">
        <w:rPr>
          <w:rFonts w:ascii="Arial" w:hAnsi="Arial" w:cs="Arial"/>
          <w:lang w:val="en-GB"/>
        </w:rPr>
        <w:t>has highlighted this as</w:t>
      </w:r>
      <w:r w:rsidR="00876818" w:rsidRPr="006E3F8B">
        <w:rPr>
          <w:rFonts w:ascii="Arial" w:hAnsi="Arial" w:cs="Arial"/>
          <w:lang w:val="en-GB"/>
        </w:rPr>
        <w:t xml:space="preserve"> a crucial aspect of good teaching and learning as he </w:t>
      </w:r>
      <w:r w:rsidR="00DD5FB5" w:rsidRPr="006E3F8B">
        <w:rPr>
          <w:rFonts w:ascii="Arial" w:hAnsi="Arial" w:cs="Arial"/>
          <w:lang w:val="en-GB"/>
        </w:rPr>
        <w:t>argues that</w:t>
      </w:r>
      <w:r w:rsidR="004971AF" w:rsidRPr="006E3F8B">
        <w:rPr>
          <w:rFonts w:ascii="Arial" w:hAnsi="Arial" w:cs="Arial"/>
          <w:lang w:val="en-GB"/>
        </w:rPr>
        <w:t xml:space="preserve"> </w:t>
      </w:r>
      <w:r w:rsidR="003D2B50" w:rsidRPr="006E3F8B">
        <w:rPr>
          <w:rFonts w:ascii="Arial" w:hAnsi="Arial" w:cs="Arial"/>
          <w:lang w:val="en-GB"/>
        </w:rPr>
        <w:t>practitioners</w:t>
      </w:r>
      <w:r w:rsidR="004971AF" w:rsidRPr="006E3F8B">
        <w:rPr>
          <w:rFonts w:ascii="Arial" w:hAnsi="Arial" w:cs="Arial"/>
          <w:lang w:val="en-GB"/>
        </w:rPr>
        <w:t xml:space="preserve"> should create stimulating </w:t>
      </w:r>
      <w:r w:rsidR="003D2B50" w:rsidRPr="006E3F8B">
        <w:rPr>
          <w:rFonts w:ascii="Arial" w:hAnsi="Arial" w:cs="Arial"/>
          <w:lang w:val="en-GB"/>
        </w:rPr>
        <w:t>environments</w:t>
      </w:r>
      <w:r w:rsidR="00DD5FB5" w:rsidRPr="006E3F8B">
        <w:rPr>
          <w:rFonts w:ascii="Arial" w:hAnsi="Arial" w:cs="Arial"/>
          <w:lang w:val="en-GB"/>
        </w:rPr>
        <w:t xml:space="preserve"> for pupils</w:t>
      </w:r>
      <w:r w:rsidR="00531B82" w:rsidRPr="006E3F8B">
        <w:rPr>
          <w:rFonts w:ascii="Arial" w:hAnsi="Arial" w:cs="Arial"/>
          <w:lang w:val="en-GB"/>
        </w:rPr>
        <w:t xml:space="preserve"> to transfer knowledge and skills</w:t>
      </w:r>
      <w:r w:rsidR="007850EA" w:rsidRPr="006E3F8B">
        <w:rPr>
          <w:rFonts w:ascii="Arial" w:hAnsi="Arial" w:cs="Arial"/>
          <w:lang w:val="en-GB"/>
        </w:rPr>
        <w:t xml:space="preserve"> to create connections</w:t>
      </w:r>
      <w:r w:rsidR="008E409B" w:rsidRPr="006E3F8B">
        <w:rPr>
          <w:rFonts w:ascii="Arial" w:hAnsi="Arial" w:cs="Arial"/>
          <w:lang w:val="en-GB"/>
        </w:rPr>
        <w:t>, and</w:t>
      </w:r>
      <w:r w:rsidR="003D2B50" w:rsidRPr="006E3F8B">
        <w:rPr>
          <w:rFonts w:ascii="Arial" w:hAnsi="Arial" w:cs="Arial"/>
          <w:lang w:val="en-GB"/>
        </w:rPr>
        <w:t xml:space="preserve"> </w:t>
      </w:r>
      <w:r w:rsidR="008B3441" w:rsidRPr="006E3F8B">
        <w:rPr>
          <w:rFonts w:ascii="Arial" w:hAnsi="Arial" w:cs="Arial"/>
          <w:lang w:val="en-GB"/>
        </w:rPr>
        <w:t>fully engag</w:t>
      </w:r>
      <w:r w:rsidR="003D2B50" w:rsidRPr="006E3F8B">
        <w:rPr>
          <w:rFonts w:ascii="Arial" w:hAnsi="Arial" w:cs="Arial"/>
          <w:lang w:val="en-GB"/>
        </w:rPr>
        <w:t>e</w:t>
      </w:r>
      <w:r w:rsidR="008B3441" w:rsidRPr="006E3F8B">
        <w:rPr>
          <w:rFonts w:ascii="Arial" w:hAnsi="Arial" w:cs="Arial"/>
          <w:lang w:val="en-GB"/>
        </w:rPr>
        <w:t xml:space="preserve"> with the learning.</w:t>
      </w:r>
    </w:p>
    <w:p w14:paraId="78245970" w14:textId="77777777" w:rsidR="004904E8" w:rsidRPr="006E3F8B" w:rsidRDefault="004904E8" w:rsidP="005E70E7">
      <w:pPr>
        <w:pStyle w:val="BodyA"/>
        <w:spacing w:after="0" w:line="360" w:lineRule="auto"/>
        <w:rPr>
          <w:rFonts w:ascii="Arial" w:hAnsi="Arial" w:cs="Arial"/>
          <w:lang w:val="en-GB"/>
        </w:rPr>
      </w:pPr>
    </w:p>
    <w:p w14:paraId="6F7891EC" w14:textId="17FF2CC8" w:rsidR="004904E8" w:rsidRPr="006E3F8B" w:rsidRDefault="002D53B2" w:rsidP="005E70E7">
      <w:pPr>
        <w:pStyle w:val="BodyA"/>
        <w:spacing w:after="0" w:line="360" w:lineRule="auto"/>
        <w:rPr>
          <w:rFonts w:ascii="Arial" w:hAnsi="Arial" w:cs="Arial"/>
          <w:lang w:val="en-GB"/>
        </w:rPr>
      </w:pPr>
      <w:r w:rsidRPr="006E3F8B">
        <w:rPr>
          <w:rFonts w:ascii="Arial" w:hAnsi="Arial" w:cs="Arial"/>
          <w:lang w:val="en-GB"/>
        </w:rPr>
        <w:t xml:space="preserve">Throughout my </w:t>
      </w:r>
      <w:r w:rsidR="00B37828" w:rsidRPr="006E3F8B">
        <w:rPr>
          <w:rFonts w:ascii="Arial" w:hAnsi="Arial" w:cs="Arial"/>
          <w:lang w:val="en-GB"/>
        </w:rPr>
        <w:t>professional teaching experience</w:t>
      </w:r>
      <w:r w:rsidRPr="006E3F8B">
        <w:rPr>
          <w:rFonts w:ascii="Arial" w:hAnsi="Arial" w:cs="Arial"/>
          <w:lang w:val="en-GB"/>
        </w:rPr>
        <w:t xml:space="preserve">, </w:t>
      </w:r>
      <w:r w:rsidR="00BD074D" w:rsidRPr="006E3F8B">
        <w:rPr>
          <w:rFonts w:ascii="Arial" w:hAnsi="Arial" w:cs="Arial"/>
          <w:lang w:val="en-GB"/>
        </w:rPr>
        <w:t xml:space="preserve">I have </w:t>
      </w:r>
      <w:r w:rsidR="003627F4" w:rsidRPr="006E3F8B">
        <w:rPr>
          <w:rFonts w:ascii="Arial" w:hAnsi="Arial" w:cs="Arial"/>
          <w:lang w:val="en-GB"/>
        </w:rPr>
        <w:t>implemented teacher-centred and learner-centred app</w:t>
      </w:r>
      <w:r w:rsidR="004C0BE9" w:rsidRPr="006E3F8B">
        <w:rPr>
          <w:rFonts w:ascii="Arial" w:hAnsi="Arial" w:cs="Arial"/>
          <w:lang w:val="en-GB"/>
        </w:rPr>
        <w:t>roaches</w:t>
      </w:r>
      <w:r w:rsidR="009D6BDA" w:rsidRPr="006E3F8B">
        <w:rPr>
          <w:rFonts w:ascii="Arial" w:hAnsi="Arial" w:cs="Arial"/>
          <w:lang w:val="en-GB"/>
        </w:rPr>
        <w:t xml:space="preserve"> to ensure </w:t>
      </w:r>
      <w:r w:rsidR="00790038" w:rsidRPr="006E3F8B">
        <w:rPr>
          <w:rFonts w:ascii="Arial" w:hAnsi="Arial" w:cs="Arial"/>
          <w:lang w:val="en-GB"/>
        </w:rPr>
        <w:t xml:space="preserve">that all pupils can access </w:t>
      </w:r>
      <w:r w:rsidR="00906228" w:rsidRPr="006E3F8B">
        <w:rPr>
          <w:rFonts w:ascii="Arial" w:hAnsi="Arial" w:cs="Arial"/>
          <w:lang w:val="en-GB"/>
        </w:rPr>
        <w:t>and benefit from the learning to</w:t>
      </w:r>
      <w:r w:rsidR="00F803F8" w:rsidRPr="006E3F8B">
        <w:rPr>
          <w:rFonts w:ascii="Arial" w:hAnsi="Arial" w:cs="Arial"/>
          <w:lang w:val="en-GB"/>
        </w:rPr>
        <w:t xml:space="preserve"> </w:t>
      </w:r>
      <w:r w:rsidR="008D2F29" w:rsidRPr="006E3F8B">
        <w:rPr>
          <w:rFonts w:ascii="Arial" w:hAnsi="Arial" w:cs="Arial"/>
          <w:lang w:val="en-GB"/>
        </w:rPr>
        <w:t xml:space="preserve">progress </w:t>
      </w:r>
      <w:r w:rsidR="00271B60" w:rsidRPr="006E3F8B">
        <w:rPr>
          <w:rFonts w:ascii="Arial" w:hAnsi="Arial" w:cs="Arial"/>
          <w:lang w:val="en-GB"/>
        </w:rPr>
        <w:t xml:space="preserve">and </w:t>
      </w:r>
      <w:r w:rsidR="008D2F29" w:rsidRPr="006E3F8B">
        <w:rPr>
          <w:rFonts w:ascii="Arial" w:hAnsi="Arial" w:cs="Arial"/>
          <w:lang w:val="en-GB"/>
        </w:rPr>
        <w:t>achieve high standards</w:t>
      </w:r>
      <w:r w:rsidR="006D52C9" w:rsidRPr="006E3F8B">
        <w:rPr>
          <w:rFonts w:ascii="Arial" w:hAnsi="Arial" w:cs="Arial"/>
          <w:lang w:val="en-GB"/>
        </w:rPr>
        <w:t>.</w:t>
      </w:r>
      <w:r w:rsidR="008C582B" w:rsidRPr="006E3F8B">
        <w:rPr>
          <w:rFonts w:ascii="Arial" w:hAnsi="Arial" w:cs="Arial"/>
          <w:lang w:val="en-GB"/>
        </w:rPr>
        <w:t xml:space="preserve"> </w:t>
      </w:r>
      <w:r w:rsidR="00BD074D" w:rsidRPr="006E3F8B">
        <w:rPr>
          <w:rFonts w:ascii="Arial" w:hAnsi="Arial" w:cs="Arial"/>
          <w:lang w:val="en-GB"/>
        </w:rPr>
        <w:t xml:space="preserve">My planning has been influenced by </w:t>
      </w:r>
      <w:r w:rsidR="00197144" w:rsidRPr="006E3F8B">
        <w:rPr>
          <w:rFonts w:ascii="Arial" w:hAnsi="Arial" w:cs="Arial"/>
          <w:lang w:val="en-GB"/>
        </w:rPr>
        <w:t xml:space="preserve">theorists such as </w:t>
      </w:r>
      <w:r w:rsidR="0039152C" w:rsidRPr="006E3F8B">
        <w:rPr>
          <w:rFonts w:ascii="Arial" w:hAnsi="Arial" w:cs="Arial"/>
          <w:lang w:val="en-GB"/>
        </w:rPr>
        <w:t xml:space="preserve">Hattie </w:t>
      </w:r>
      <w:r w:rsidR="00E729C4" w:rsidRPr="006E3F8B">
        <w:rPr>
          <w:rFonts w:ascii="Arial" w:hAnsi="Arial" w:cs="Arial"/>
          <w:lang w:val="en-GB"/>
        </w:rPr>
        <w:t>(</w:t>
      </w:r>
      <w:r w:rsidR="00DF158D" w:rsidRPr="006E3F8B">
        <w:rPr>
          <w:rFonts w:ascii="Arial" w:hAnsi="Arial" w:cs="Arial"/>
          <w:lang w:val="en-GB"/>
        </w:rPr>
        <w:t>2023</w:t>
      </w:r>
      <w:r w:rsidR="00E729C4" w:rsidRPr="006E3F8B">
        <w:rPr>
          <w:rFonts w:ascii="Arial" w:hAnsi="Arial" w:cs="Arial"/>
          <w:lang w:val="en-GB"/>
        </w:rPr>
        <w:t xml:space="preserve">) </w:t>
      </w:r>
      <w:r w:rsidR="00197144" w:rsidRPr="006E3F8B">
        <w:rPr>
          <w:rFonts w:ascii="Arial" w:hAnsi="Arial" w:cs="Arial"/>
          <w:lang w:val="en-GB"/>
        </w:rPr>
        <w:t xml:space="preserve">who </w:t>
      </w:r>
      <w:r w:rsidR="0039152C" w:rsidRPr="006E3F8B">
        <w:rPr>
          <w:rFonts w:ascii="Arial" w:hAnsi="Arial" w:cs="Arial"/>
          <w:lang w:val="en-GB"/>
        </w:rPr>
        <w:t xml:space="preserve">implies that direct teaching </w:t>
      </w:r>
      <w:r w:rsidR="00215CA7" w:rsidRPr="006E3F8B">
        <w:rPr>
          <w:rFonts w:ascii="Arial" w:hAnsi="Arial" w:cs="Arial"/>
          <w:lang w:val="en-GB"/>
        </w:rPr>
        <w:t xml:space="preserve">which involves </w:t>
      </w:r>
      <w:r w:rsidR="00335A24" w:rsidRPr="006E3F8B">
        <w:rPr>
          <w:rFonts w:ascii="Arial" w:hAnsi="Arial" w:cs="Arial"/>
          <w:lang w:val="en-GB"/>
        </w:rPr>
        <w:t xml:space="preserve">clear success </w:t>
      </w:r>
      <w:r w:rsidR="005F5FF6" w:rsidRPr="006E3F8B">
        <w:rPr>
          <w:rFonts w:ascii="Arial" w:hAnsi="Arial" w:cs="Arial"/>
          <w:lang w:val="en-GB"/>
        </w:rPr>
        <w:t>criteria</w:t>
      </w:r>
      <w:r w:rsidR="00335A24" w:rsidRPr="006E3F8B">
        <w:rPr>
          <w:rFonts w:ascii="Arial" w:hAnsi="Arial" w:cs="Arial"/>
          <w:lang w:val="en-GB"/>
        </w:rPr>
        <w:t xml:space="preserve">, modelling, </w:t>
      </w:r>
      <w:r w:rsidR="005F5FF6" w:rsidRPr="006E3F8B">
        <w:rPr>
          <w:rFonts w:ascii="Arial" w:hAnsi="Arial" w:cs="Arial"/>
          <w:lang w:val="en-GB"/>
        </w:rPr>
        <w:t xml:space="preserve">questioning and formative feedback </w:t>
      </w:r>
      <w:r w:rsidR="00CA4D6D" w:rsidRPr="006E3F8B">
        <w:rPr>
          <w:rFonts w:ascii="Arial" w:hAnsi="Arial" w:cs="Arial"/>
          <w:lang w:val="en-GB"/>
        </w:rPr>
        <w:t xml:space="preserve">can build the foundation for </w:t>
      </w:r>
      <w:r w:rsidR="0051721D" w:rsidRPr="006E3F8B">
        <w:rPr>
          <w:rFonts w:ascii="Arial" w:hAnsi="Arial" w:cs="Arial"/>
          <w:lang w:val="en-GB"/>
        </w:rPr>
        <w:t>and scaffold learning</w:t>
      </w:r>
      <w:r w:rsidR="005F5FF6" w:rsidRPr="006E3F8B">
        <w:rPr>
          <w:rFonts w:ascii="Arial" w:hAnsi="Arial" w:cs="Arial"/>
          <w:lang w:val="en-GB"/>
        </w:rPr>
        <w:t xml:space="preserve">. </w:t>
      </w:r>
      <w:r w:rsidR="004D4FA7" w:rsidRPr="006E3F8B">
        <w:rPr>
          <w:rFonts w:ascii="Arial" w:hAnsi="Arial" w:cs="Arial"/>
          <w:lang w:val="en-GB"/>
        </w:rPr>
        <w:t xml:space="preserve">In addition to this, </w:t>
      </w:r>
      <w:r w:rsidR="006110AB" w:rsidRPr="006E3F8B">
        <w:rPr>
          <w:rFonts w:ascii="Arial" w:hAnsi="Arial" w:cs="Arial"/>
          <w:lang w:val="en-GB"/>
        </w:rPr>
        <w:t xml:space="preserve">I have </w:t>
      </w:r>
      <w:r w:rsidR="003E03B9" w:rsidRPr="006E3F8B">
        <w:rPr>
          <w:rFonts w:ascii="Arial" w:hAnsi="Arial" w:cs="Arial"/>
          <w:lang w:val="en-GB"/>
        </w:rPr>
        <w:t xml:space="preserve">also </w:t>
      </w:r>
      <w:r w:rsidR="006110AB" w:rsidRPr="006E3F8B">
        <w:rPr>
          <w:rFonts w:ascii="Arial" w:hAnsi="Arial" w:cs="Arial"/>
          <w:lang w:val="en-GB"/>
        </w:rPr>
        <w:t xml:space="preserve">utilised </w:t>
      </w:r>
      <w:r w:rsidR="00B35C80" w:rsidRPr="006E3F8B">
        <w:rPr>
          <w:rFonts w:ascii="Arial" w:hAnsi="Arial" w:cs="Arial"/>
          <w:lang w:val="en-GB"/>
        </w:rPr>
        <w:t>interactive</w:t>
      </w:r>
      <w:r w:rsidR="00156975" w:rsidRPr="006E3F8B">
        <w:rPr>
          <w:rFonts w:ascii="Arial" w:hAnsi="Arial" w:cs="Arial"/>
          <w:lang w:val="en-GB"/>
        </w:rPr>
        <w:t xml:space="preserve"> </w:t>
      </w:r>
      <w:r w:rsidR="004D4FA7" w:rsidRPr="006E3F8B">
        <w:rPr>
          <w:rFonts w:ascii="Arial" w:hAnsi="Arial" w:cs="Arial"/>
          <w:lang w:val="en-GB"/>
        </w:rPr>
        <w:t>methods</w:t>
      </w:r>
      <w:r w:rsidR="00156975" w:rsidRPr="006E3F8B">
        <w:rPr>
          <w:rFonts w:ascii="Arial" w:hAnsi="Arial" w:cs="Arial"/>
          <w:lang w:val="en-GB"/>
        </w:rPr>
        <w:t xml:space="preserve"> </w:t>
      </w:r>
      <w:r w:rsidR="004D4FA7" w:rsidRPr="006E3F8B">
        <w:rPr>
          <w:rFonts w:ascii="Arial" w:hAnsi="Arial" w:cs="Arial"/>
          <w:lang w:val="en-GB"/>
        </w:rPr>
        <w:t xml:space="preserve">within </w:t>
      </w:r>
      <w:r w:rsidR="003E03B9" w:rsidRPr="006E3F8B">
        <w:rPr>
          <w:rFonts w:ascii="Arial" w:hAnsi="Arial" w:cs="Arial"/>
          <w:lang w:val="en-GB"/>
        </w:rPr>
        <w:t>my teaching</w:t>
      </w:r>
      <w:r w:rsidR="00B35C80" w:rsidRPr="006E3F8B">
        <w:rPr>
          <w:rFonts w:ascii="Arial" w:hAnsi="Arial" w:cs="Arial"/>
          <w:lang w:val="en-GB"/>
        </w:rPr>
        <w:t xml:space="preserve"> as suggested by Dewey (</w:t>
      </w:r>
      <w:r w:rsidR="007B6229" w:rsidRPr="006E3F8B">
        <w:rPr>
          <w:rFonts w:ascii="Arial" w:hAnsi="Arial" w:cs="Arial"/>
          <w:lang w:val="en-GB"/>
        </w:rPr>
        <w:t>Wi</w:t>
      </w:r>
      <w:r w:rsidR="009F3E0E" w:rsidRPr="006E3F8B">
        <w:rPr>
          <w:rFonts w:ascii="Arial" w:hAnsi="Arial" w:cs="Arial"/>
          <w:lang w:val="en-GB"/>
        </w:rPr>
        <w:t>lliams, 2017</w:t>
      </w:r>
      <w:r w:rsidR="00B35C80" w:rsidRPr="006E3F8B">
        <w:rPr>
          <w:rFonts w:ascii="Arial" w:hAnsi="Arial" w:cs="Arial"/>
          <w:lang w:val="en-GB"/>
        </w:rPr>
        <w:t xml:space="preserve">) </w:t>
      </w:r>
      <w:r w:rsidR="006B5E28" w:rsidRPr="006E3F8B">
        <w:rPr>
          <w:rFonts w:ascii="Arial" w:hAnsi="Arial" w:cs="Arial"/>
          <w:lang w:val="en-GB"/>
        </w:rPr>
        <w:t xml:space="preserve">who </w:t>
      </w:r>
      <w:r w:rsidR="005E7F6A" w:rsidRPr="006E3F8B">
        <w:rPr>
          <w:rFonts w:ascii="Arial" w:hAnsi="Arial" w:cs="Arial"/>
          <w:lang w:val="en-GB"/>
        </w:rPr>
        <w:t xml:space="preserve">argues that </w:t>
      </w:r>
      <w:r w:rsidR="00C55364" w:rsidRPr="006E3F8B">
        <w:rPr>
          <w:rFonts w:ascii="Arial" w:hAnsi="Arial" w:cs="Arial"/>
          <w:lang w:val="en-GB"/>
        </w:rPr>
        <w:t xml:space="preserve">learning should be a process of active </w:t>
      </w:r>
      <w:r w:rsidR="00B17399" w:rsidRPr="006E3F8B">
        <w:rPr>
          <w:rFonts w:ascii="Arial" w:hAnsi="Arial" w:cs="Arial"/>
          <w:lang w:val="en-GB"/>
        </w:rPr>
        <w:t>engagement</w:t>
      </w:r>
      <w:r w:rsidR="006F70A5" w:rsidRPr="006E3F8B">
        <w:rPr>
          <w:rFonts w:ascii="Arial" w:hAnsi="Arial" w:cs="Arial"/>
          <w:lang w:val="en-GB"/>
        </w:rPr>
        <w:t xml:space="preserve"> which allows pupils to explore </w:t>
      </w:r>
      <w:r w:rsidR="00DA52AF" w:rsidRPr="006E3F8B">
        <w:rPr>
          <w:rFonts w:ascii="Arial" w:hAnsi="Arial" w:cs="Arial"/>
          <w:lang w:val="en-GB"/>
        </w:rPr>
        <w:t>concepts firsthand</w:t>
      </w:r>
      <w:r w:rsidR="000E6345" w:rsidRPr="006E3F8B">
        <w:rPr>
          <w:rFonts w:ascii="Arial" w:hAnsi="Arial" w:cs="Arial"/>
          <w:lang w:val="en-GB"/>
        </w:rPr>
        <w:t xml:space="preserve">. As a result of </w:t>
      </w:r>
      <w:r w:rsidR="0087095D" w:rsidRPr="006E3F8B">
        <w:rPr>
          <w:rFonts w:ascii="Arial" w:hAnsi="Arial" w:cs="Arial"/>
          <w:lang w:val="en-GB"/>
        </w:rPr>
        <w:t>merging teaching approaches, learning can be solidified.</w:t>
      </w:r>
    </w:p>
    <w:p w14:paraId="632C160A" w14:textId="77777777" w:rsidR="009D5094" w:rsidRPr="006E3F8B" w:rsidRDefault="009D5094" w:rsidP="005E70E7">
      <w:pPr>
        <w:pStyle w:val="BodyA"/>
        <w:spacing w:after="0" w:line="360" w:lineRule="auto"/>
        <w:rPr>
          <w:rFonts w:ascii="Arial" w:hAnsi="Arial" w:cs="Arial"/>
          <w:lang w:val="en-GB"/>
        </w:rPr>
      </w:pPr>
    </w:p>
    <w:p w14:paraId="694056C2" w14:textId="2401A322" w:rsidR="009D5094" w:rsidRPr="006E3F8B" w:rsidRDefault="00324870" w:rsidP="005E70E7">
      <w:pPr>
        <w:pStyle w:val="BodyA"/>
        <w:spacing w:after="0" w:line="360" w:lineRule="auto"/>
        <w:rPr>
          <w:rFonts w:ascii="Arial" w:hAnsi="Arial" w:cs="Arial"/>
          <w:lang w:val="en-GB"/>
        </w:rPr>
      </w:pPr>
      <w:r w:rsidRPr="006E3F8B">
        <w:rPr>
          <w:rFonts w:ascii="Arial" w:hAnsi="Arial" w:cs="Arial"/>
          <w:lang w:val="en-GB"/>
        </w:rPr>
        <w:t xml:space="preserve">During a professional discussion with my mentor, </w:t>
      </w:r>
      <w:r w:rsidR="000908B7" w:rsidRPr="006E3F8B">
        <w:rPr>
          <w:rFonts w:ascii="Arial" w:hAnsi="Arial" w:cs="Arial"/>
          <w:lang w:val="en-GB"/>
        </w:rPr>
        <w:t xml:space="preserve">I was </w:t>
      </w:r>
      <w:r w:rsidR="001B656E" w:rsidRPr="006E3F8B">
        <w:rPr>
          <w:rFonts w:ascii="Arial" w:hAnsi="Arial" w:cs="Arial"/>
          <w:lang w:val="en-GB"/>
        </w:rPr>
        <w:t xml:space="preserve">set a target </w:t>
      </w:r>
      <w:r w:rsidR="002C63C1" w:rsidRPr="006E3F8B">
        <w:rPr>
          <w:rFonts w:ascii="Arial" w:hAnsi="Arial" w:cs="Arial"/>
          <w:lang w:val="en-GB"/>
        </w:rPr>
        <w:t>to cater for various pupil learning</w:t>
      </w:r>
      <w:r w:rsidR="007F5F25" w:rsidRPr="006E3F8B">
        <w:rPr>
          <w:rFonts w:ascii="Arial" w:hAnsi="Arial" w:cs="Arial"/>
          <w:lang w:val="en-GB"/>
        </w:rPr>
        <w:t xml:space="preserve"> styles </w:t>
      </w:r>
      <w:r w:rsidR="00161734" w:rsidRPr="006E3F8B">
        <w:rPr>
          <w:rFonts w:ascii="Arial" w:hAnsi="Arial" w:cs="Arial"/>
          <w:lang w:val="en-GB"/>
        </w:rPr>
        <w:t xml:space="preserve">including visual, auditory, and kinaesthetic </w:t>
      </w:r>
      <w:r w:rsidR="008A422F" w:rsidRPr="006E3F8B">
        <w:rPr>
          <w:rFonts w:ascii="Arial" w:hAnsi="Arial" w:cs="Arial"/>
          <w:lang w:val="en-GB"/>
        </w:rPr>
        <w:t xml:space="preserve">(VAK) </w:t>
      </w:r>
      <w:r w:rsidR="007F5F25" w:rsidRPr="006E3F8B">
        <w:rPr>
          <w:rFonts w:ascii="Arial" w:hAnsi="Arial" w:cs="Arial"/>
          <w:lang w:val="en-GB"/>
        </w:rPr>
        <w:t>when planning and resourcing lessons</w:t>
      </w:r>
      <w:r w:rsidR="00EF1D5F" w:rsidRPr="006E3F8B">
        <w:rPr>
          <w:rFonts w:ascii="Arial" w:hAnsi="Arial" w:cs="Arial"/>
          <w:lang w:val="en-GB"/>
        </w:rPr>
        <w:t xml:space="preserve"> </w:t>
      </w:r>
      <w:r w:rsidR="00643836" w:rsidRPr="006E3F8B">
        <w:rPr>
          <w:rFonts w:ascii="Arial" w:hAnsi="Arial" w:cs="Arial"/>
          <w:lang w:val="en-GB"/>
        </w:rPr>
        <w:t>as a way forward for future teaching.</w:t>
      </w:r>
      <w:r w:rsidR="00E6202F" w:rsidRPr="006E3F8B">
        <w:rPr>
          <w:rFonts w:ascii="Arial" w:hAnsi="Arial" w:cs="Arial"/>
          <w:lang w:val="en-GB"/>
        </w:rPr>
        <w:t xml:space="preserve"> This is supported by Gard</w:t>
      </w:r>
      <w:r w:rsidR="00BA159F" w:rsidRPr="006E3F8B">
        <w:rPr>
          <w:rFonts w:ascii="Arial" w:hAnsi="Arial" w:cs="Arial"/>
          <w:lang w:val="en-GB"/>
        </w:rPr>
        <w:t>e</w:t>
      </w:r>
      <w:r w:rsidR="00E6202F" w:rsidRPr="006E3F8B">
        <w:rPr>
          <w:rFonts w:ascii="Arial" w:hAnsi="Arial" w:cs="Arial"/>
          <w:lang w:val="en-GB"/>
        </w:rPr>
        <w:t>ner (</w:t>
      </w:r>
      <w:r w:rsidR="003436D9" w:rsidRPr="006E3F8B">
        <w:rPr>
          <w:rFonts w:ascii="Arial" w:hAnsi="Arial" w:cs="Arial"/>
          <w:lang w:val="en-GB"/>
        </w:rPr>
        <w:t>Tabari and Tabari, 2015</w:t>
      </w:r>
      <w:r w:rsidR="00E6202F" w:rsidRPr="006E3F8B">
        <w:rPr>
          <w:rFonts w:ascii="Arial" w:hAnsi="Arial" w:cs="Arial"/>
          <w:lang w:val="en-GB"/>
        </w:rPr>
        <w:t xml:space="preserve">) </w:t>
      </w:r>
      <w:r w:rsidR="003E46B2" w:rsidRPr="006E3F8B">
        <w:rPr>
          <w:rFonts w:ascii="Arial" w:hAnsi="Arial" w:cs="Arial"/>
          <w:lang w:val="en-GB"/>
        </w:rPr>
        <w:t>who suggests that</w:t>
      </w:r>
      <w:r w:rsidR="0007194E" w:rsidRPr="006E3F8B">
        <w:rPr>
          <w:rFonts w:ascii="Arial" w:hAnsi="Arial" w:cs="Arial"/>
          <w:lang w:val="en-GB"/>
        </w:rPr>
        <w:t xml:space="preserve"> each individual processes information differently</w:t>
      </w:r>
      <w:r w:rsidR="00796A74" w:rsidRPr="006E3F8B">
        <w:rPr>
          <w:rFonts w:ascii="Arial" w:hAnsi="Arial" w:cs="Arial"/>
          <w:lang w:val="en-GB"/>
        </w:rPr>
        <w:t xml:space="preserve">. Thus, </w:t>
      </w:r>
      <w:r w:rsidR="003E46B2" w:rsidRPr="006E3F8B">
        <w:rPr>
          <w:rFonts w:ascii="Arial" w:hAnsi="Arial" w:cs="Arial"/>
          <w:lang w:val="en-GB"/>
        </w:rPr>
        <w:t xml:space="preserve">teachers should present </w:t>
      </w:r>
      <w:r w:rsidR="00CD3485" w:rsidRPr="006E3F8B">
        <w:rPr>
          <w:rFonts w:ascii="Arial" w:hAnsi="Arial" w:cs="Arial"/>
          <w:lang w:val="en-GB"/>
        </w:rPr>
        <w:t>learning materials using various methods</w:t>
      </w:r>
      <w:r w:rsidR="00C811B3" w:rsidRPr="006E3F8B">
        <w:rPr>
          <w:rFonts w:ascii="Arial" w:hAnsi="Arial" w:cs="Arial"/>
          <w:lang w:val="en-GB"/>
        </w:rPr>
        <w:t xml:space="preserve"> to enhance</w:t>
      </w:r>
      <w:r w:rsidR="006024D3" w:rsidRPr="006E3F8B">
        <w:rPr>
          <w:rFonts w:ascii="Arial" w:hAnsi="Arial" w:cs="Arial"/>
          <w:lang w:val="en-GB"/>
        </w:rPr>
        <w:t xml:space="preserve"> </w:t>
      </w:r>
      <w:r w:rsidR="00BF720E" w:rsidRPr="006E3F8B">
        <w:rPr>
          <w:rFonts w:ascii="Arial" w:hAnsi="Arial" w:cs="Arial"/>
          <w:lang w:val="en-GB"/>
        </w:rPr>
        <w:t>all pupils</w:t>
      </w:r>
      <w:r w:rsidR="002C3913" w:rsidRPr="006E3F8B">
        <w:rPr>
          <w:rFonts w:ascii="Arial" w:hAnsi="Arial" w:cs="Arial"/>
          <w:lang w:val="en-GB"/>
        </w:rPr>
        <w:t>’</w:t>
      </w:r>
      <w:r w:rsidR="00BF720E" w:rsidRPr="006E3F8B">
        <w:rPr>
          <w:rFonts w:ascii="Arial" w:hAnsi="Arial" w:cs="Arial"/>
          <w:lang w:val="en-GB"/>
        </w:rPr>
        <w:t xml:space="preserve"> </w:t>
      </w:r>
      <w:r w:rsidR="006024D3" w:rsidRPr="006E3F8B">
        <w:rPr>
          <w:rFonts w:ascii="Arial" w:hAnsi="Arial" w:cs="Arial"/>
          <w:lang w:val="en-GB"/>
        </w:rPr>
        <w:t xml:space="preserve">ability </w:t>
      </w:r>
      <w:r w:rsidR="00BA766A" w:rsidRPr="006E3F8B">
        <w:rPr>
          <w:rFonts w:ascii="Arial" w:hAnsi="Arial" w:cs="Arial"/>
          <w:lang w:val="en-GB"/>
        </w:rPr>
        <w:t>to understand</w:t>
      </w:r>
      <w:r w:rsidR="00CD3485" w:rsidRPr="006E3F8B">
        <w:rPr>
          <w:rFonts w:ascii="Arial" w:hAnsi="Arial" w:cs="Arial"/>
          <w:lang w:val="en-GB"/>
        </w:rPr>
        <w:t>.</w:t>
      </w:r>
    </w:p>
    <w:p w14:paraId="3F7F3593" w14:textId="77777777" w:rsidR="007539AE" w:rsidRPr="006E3F8B" w:rsidRDefault="007539AE" w:rsidP="005E70E7">
      <w:pPr>
        <w:pStyle w:val="BodyA"/>
        <w:spacing w:after="0" w:line="360" w:lineRule="auto"/>
        <w:rPr>
          <w:rFonts w:ascii="Arial" w:hAnsi="Arial" w:cs="Arial"/>
          <w:lang w:val="en-GB"/>
        </w:rPr>
      </w:pPr>
    </w:p>
    <w:p w14:paraId="0B587C73" w14:textId="6669F6FB" w:rsidR="00485798" w:rsidRPr="006E3F8B" w:rsidRDefault="002769FE" w:rsidP="005E70E7">
      <w:pPr>
        <w:pStyle w:val="BodyA"/>
        <w:spacing w:after="0" w:line="360" w:lineRule="auto"/>
        <w:rPr>
          <w:rFonts w:ascii="Arial" w:hAnsi="Arial" w:cs="Arial"/>
          <w:lang w:val="en-GB"/>
        </w:rPr>
      </w:pPr>
      <w:r w:rsidRPr="006E3F8B">
        <w:rPr>
          <w:rFonts w:ascii="Arial" w:hAnsi="Arial" w:cs="Arial"/>
          <w:lang w:val="en-GB"/>
        </w:rPr>
        <w:t>My practice has been transformed by employing a broad repertoire of teaching approaches</w:t>
      </w:r>
      <w:r w:rsidR="005E6EBE" w:rsidRPr="006E3F8B">
        <w:rPr>
          <w:rFonts w:ascii="Arial" w:hAnsi="Arial" w:cs="Arial"/>
          <w:lang w:val="en-GB"/>
        </w:rPr>
        <w:t xml:space="preserve">. </w:t>
      </w:r>
      <w:r w:rsidR="0063152B" w:rsidRPr="006E3F8B">
        <w:rPr>
          <w:rFonts w:ascii="Arial" w:hAnsi="Arial" w:cs="Arial"/>
          <w:lang w:val="en-GB"/>
        </w:rPr>
        <w:t xml:space="preserve">Research by Chambers and </w:t>
      </w:r>
      <w:r w:rsidR="00B4144E" w:rsidRPr="006E3F8B">
        <w:rPr>
          <w:rFonts w:ascii="Arial" w:hAnsi="Arial" w:cs="Arial"/>
          <w:lang w:val="en-GB"/>
        </w:rPr>
        <w:t xml:space="preserve">Timlin (2019) has </w:t>
      </w:r>
      <w:r w:rsidRPr="006E3F8B">
        <w:rPr>
          <w:rFonts w:ascii="Arial" w:hAnsi="Arial" w:cs="Arial"/>
          <w:lang w:val="en-GB"/>
        </w:rPr>
        <w:t xml:space="preserve">supported this as it has </w:t>
      </w:r>
      <w:r w:rsidR="00B4144E" w:rsidRPr="006E3F8B">
        <w:rPr>
          <w:rFonts w:ascii="Arial" w:hAnsi="Arial" w:cs="Arial"/>
          <w:lang w:val="en-GB"/>
        </w:rPr>
        <w:t>shown that</w:t>
      </w:r>
      <w:r w:rsidR="0075241B" w:rsidRPr="006E3F8B">
        <w:rPr>
          <w:rFonts w:ascii="Arial" w:hAnsi="Arial" w:cs="Arial"/>
          <w:lang w:val="en-GB"/>
        </w:rPr>
        <w:t xml:space="preserve"> </w:t>
      </w:r>
      <w:r w:rsidR="00A0661C" w:rsidRPr="006E3F8B">
        <w:rPr>
          <w:rFonts w:ascii="Arial" w:hAnsi="Arial" w:cs="Arial"/>
          <w:lang w:val="en-GB"/>
        </w:rPr>
        <w:t>effective learning can be achieved</w:t>
      </w:r>
      <w:r w:rsidR="0044658E" w:rsidRPr="006E3F8B">
        <w:rPr>
          <w:rFonts w:ascii="Arial" w:hAnsi="Arial" w:cs="Arial"/>
          <w:lang w:val="en-GB"/>
        </w:rPr>
        <w:t xml:space="preserve"> </w:t>
      </w:r>
      <w:r w:rsidR="00E43BA2" w:rsidRPr="006E3F8B">
        <w:rPr>
          <w:rFonts w:ascii="Arial" w:hAnsi="Arial" w:cs="Arial"/>
          <w:lang w:val="en-GB"/>
        </w:rPr>
        <w:t xml:space="preserve">by </w:t>
      </w:r>
      <w:r w:rsidR="00E2458E" w:rsidRPr="006E3F8B">
        <w:rPr>
          <w:rFonts w:ascii="Arial" w:hAnsi="Arial" w:cs="Arial"/>
          <w:lang w:val="en-GB"/>
        </w:rPr>
        <w:t>practitioners</w:t>
      </w:r>
      <w:r w:rsidR="00EA10EA" w:rsidRPr="006E3F8B">
        <w:rPr>
          <w:rFonts w:ascii="Arial" w:hAnsi="Arial" w:cs="Arial"/>
          <w:lang w:val="en-GB"/>
        </w:rPr>
        <w:t xml:space="preserve"> who blend </w:t>
      </w:r>
      <w:r w:rsidR="00A14DF3" w:rsidRPr="006E3F8B">
        <w:rPr>
          <w:rFonts w:ascii="Arial" w:hAnsi="Arial" w:cs="Arial"/>
          <w:lang w:val="en-GB"/>
        </w:rPr>
        <w:t xml:space="preserve">learning </w:t>
      </w:r>
      <w:r w:rsidR="00E2458E" w:rsidRPr="006E3F8B">
        <w:rPr>
          <w:rFonts w:ascii="Arial" w:hAnsi="Arial" w:cs="Arial"/>
          <w:lang w:val="en-GB"/>
        </w:rPr>
        <w:t>experiences</w:t>
      </w:r>
      <w:r w:rsidR="00A14DF3" w:rsidRPr="006E3F8B">
        <w:rPr>
          <w:rFonts w:ascii="Arial" w:hAnsi="Arial" w:cs="Arial"/>
          <w:lang w:val="en-GB"/>
        </w:rPr>
        <w:t xml:space="preserve"> which can include </w:t>
      </w:r>
      <w:r w:rsidR="00484B39" w:rsidRPr="006E3F8B">
        <w:rPr>
          <w:rFonts w:ascii="Arial" w:hAnsi="Arial" w:cs="Arial"/>
          <w:lang w:val="en-GB"/>
        </w:rPr>
        <w:t>constructivist a</w:t>
      </w:r>
      <w:r w:rsidR="007C0913" w:rsidRPr="006E3F8B">
        <w:rPr>
          <w:rFonts w:ascii="Arial" w:hAnsi="Arial" w:cs="Arial"/>
          <w:lang w:val="en-GB"/>
        </w:rPr>
        <w:t>pproaches,</w:t>
      </w:r>
      <w:r w:rsidR="00594E59" w:rsidRPr="006E3F8B">
        <w:rPr>
          <w:rFonts w:ascii="Arial" w:hAnsi="Arial" w:cs="Arial"/>
          <w:lang w:val="en-GB"/>
        </w:rPr>
        <w:t xml:space="preserve"> </w:t>
      </w:r>
      <w:r w:rsidR="007C0913" w:rsidRPr="006E3F8B">
        <w:rPr>
          <w:rFonts w:ascii="Arial" w:hAnsi="Arial" w:cs="Arial"/>
          <w:lang w:val="en-GB"/>
        </w:rPr>
        <w:t xml:space="preserve">direct </w:t>
      </w:r>
      <w:r w:rsidR="002D266B" w:rsidRPr="006E3F8B">
        <w:rPr>
          <w:rFonts w:ascii="Arial" w:hAnsi="Arial" w:cs="Arial"/>
          <w:lang w:val="en-GB"/>
        </w:rPr>
        <w:t>instruction,</w:t>
      </w:r>
      <w:r w:rsidR="007C0913" w:rsidRPr="006E3F8B">
        <w:rPr>
          <w:rFonts w:ascii="Arial" w:hAnsi="Arial" w:cs="Arial"/>
          <w:lang w:val="en-GB"/>
        </w:rPr>
        <w:t xml:space="preserve"> </w:t>
      </w:r>
      <w:r w:rsidR="00594E59" w:rsidRPr="006E3F8B">
        <w:rPr>
          <w:rFonts w:ascii="Arial" w:hAnsi="Arial" w:cs="Arial"/>
          <w:lang w:val="en-GB"/>
        </w:rPr>
        <w:t xml:space="preserve">child-centred and </w:t>
      </w:r>
      <w:r w:rsidR="00E2458E" w:rsidRPr="006E3F8B">
        <w:rPr>
          <w:rFonts w:ascii="Arial" w:hAnsi="Arial" w:cs="Arial"/>
          <w:lang w:val="en-GB"/>
        </w:rPr>
        <w:t>enquiry-based</w:t>
      </w:r>
      <w:r w:rsidR="00594E59" w:rsidRPr="006E3F8B">
        <w:rPr>
          <w:rFonts w:ascii="Arial" w:hAnsi="Arial" w:cs="Arial"/>
          <w:lang w:val="en-GB"/>
        </w:rPr>
        <w:t xml:space="preserve"> </w:t>
      </w:r>
      <w:r w:rsidR="00E2458E" w:rsidRPr="006E3F8B">
        <w:rPr>
          <w:rFonts w:ascii="Arial" w:hAnsi="Arial" w:cs="Arial"/>
          <w:lang w:val="en-GB"/>
        </w:rPr>
        <w:t xml:space="preserve">learning. </w:t>
      </w:r>
    </w:p>
    <w:p w14:paraId="24F76F7D" w14:textId="77777777" w:rsidR="00485798" w:rsidRPr="006E3F8B" w:rsidRDefault="00485798" w:rsidP="005E70E7">
      <w:pPr>
        <w:pStyle w:val="BodyA"/>
        <w:spacing w:after="0" w:line="360" w:lineRule="auto"/>
        <w:rPr>
          <w:rFonts w:ascii="Arial" w:hAnsi="Arial" w:cs="Arial"/>
          <w:lang w:val="en-GB"/>
        </w:rPr>
      </w:pPr>
    </w:p>
    <w:p w14:paraId="159833EE" w14:textId="3271D3F1" w:rsidR="00845E9F" w:rsidRPr="006E3F8B" w:rsidRDefault="003307E3" w:rsidP="005E70E7">
      <w:pPr>
        <w:pStyle w:val="BodyA"/>
        <w:spacing w:after="0" w:line="360" w:lineRule="auto"/>
        <w:rPr>
          <w:rFonts w:ascii="Arial" w:hAnsi="Arial" w:cs="Arial"/>
          <w:lang w:val="en-GB"/>
        </w:rPr>
      </w:pPr>
      <w:r w:rsidRPr="006E3F8B">
        <w:rPr>
          <w:rFonts w:ascii="Arial" w:hAnsi="Arial" w:cs="Arial"/>
          <w:lang w:val="en-GB"/>
        </w:rPr>
        <w:lastRenderedPageBreak/>
        <w:t>During the plannin</w:t>
      </w:r>
      <w:r w:rsidR="00B52093" w:rsidRPr="006E3F8B">
        <w:rPr>
          <w:rFonts w:ascii="Arial" w:hAnsi="Arial" w:cs="Arial"/>
          <w:lang w:val="en-GB"/>
        </w:rPr>
        <w:t>g a</w:t>
      </w:r>
      <w:r w:rsidR="007A0223" w:rsidRPr="006E3F8B">
        <w:rPr>
          <w:rFonts w:ascii="Arial" w:hAnsi="Arial" w:cs="Arial"/>
          <w:lang w:val="en-GB"/>
        </w:rPr>
        <w:t xml:space="preserve"> of</w:t>
      </w:r>
      <w:r w:rsidR="00C32E1E" w:rsidRPr="006E3F8B">
        <w:rPr>
          <w:rFonts w:ascii="Arial" w:hAnsi="Arial" w:cs="Arial"/>
          <w:lang w:val="en-GB"/>
        </w:rPr>
        <w:t xml:space="preserve"> </w:t>
      </w:r>
      <w:r w:rsidR="00D666BD" w:rsidRPr="006E3F8B">
        <w:rPr>
          <w:rFonts w:ascii="Arial" w:hAnsi="Arial" w:cs="Arial"/>
          <w:lang w:val="en-GB"/>
        </w:rPr>
        <w:t>a lesson based on the Christmas truce</w:t>
      </w:r>
      <w:r w:rsidR="00C32E1E" w:rsidRPr="006E3F8B">
        <w:rPr>
          <w:rFonts w:ascii="Arial" w:hAnsi="Arial" w:cs="Arial"/>
          <w:lang w:val="en-GB"/>
        </w:rPr>
        <w:t xml:space="preserve">, I </w:t>
      </w:r>
      <w:r w:rsidR="007A7824" w:rsidRPr="006E3F8B">
        <w:rPr>
          <w:rFonts w:ascii="Arial" w:hAnsi="Arial" w:cs="Arial"/>
          <w:lang w:val="en-GB"/>
        </w:rPr>
        <w:t>mad</w:t>
      </w:r>
      <w:r w:rsidR="00D37803" w:rsidRPr="006E3F8B">
        <w:rPr>
          <w:rFonts w:ascii="Arial" w:hAnsi="Arial" w:cs="Arial"/>
          <w:lang w:val="en-GB"/>
        </w:rPr>
        <w:t xml:space="preserve">e </w:t>
      </w:r>
      <w:r w:rsidR="007A7824" w:rsidRPr="006E3F8B">
        <w:rPr>
          <w:rFonts w:ascii="Arial" w:hAnsi="Arial" w:cs="Arial"/>
          <w:lang w:val="en-GB"/>
        </w:rPr>
        <w:t xml:space="preserve">the </w:t>
      </w:r>
      <w:r w:rsidR="00D37803" w:rsidRPr="006E3F8B">
        <w:rPr>
          <w:rFonts w:ascii="Arial" w:hAnsi="Arial" w:cs="Arial"/>
          <w:lang w:val="en-GB"/>
        </w:rPr>
        <w:t>informed decision</w:t>
      </w:r>
      <w:r w:rsidR="007A7824" w:rsidRPr="006E3F8B">
        <w:rPr>
          <w:rFonts w:ascii="Arial" w:hAnsi="Arial" w:cs="Arial"/>
          <w:lang w:val="en-GB"/>
        </w:rPr>
        <w:t xml:space="preserve"> to </w:t>
      </w:r>
      <w:r w:rsidR="006D629B" w:rsidRPr="006E3F8B">
        <w:rPr>
          <w:rFonts w:ascii="Arial" w:hAnsi="Arial" w:cs="Arial"/>
          <w:lang w:val="en-GB"/>
        </w:rPr>
        <w:t xml:space="preserve">introduce the </w:t>
      </w:r>
      <w:r w:rsidR="00030AA3" w:rsidRPr="006E3F8B">
        <w:rPr>
          <w:rFonts w:ascii="Arial" w:hAnsi="Arial" w:cs="Arial"/>
          <w:lang w:val="en-GB"/>
        </w:rPr>
        <w:t>content</w:t>
      </w:r>
      <w:r w:rsidR="006D629B" w:rsidRPr="006E3F8B">
        <w:rPr>
          <w:rFonts w:ascii="Arial" w:hAnsi="Arial" w:cs="Arial"/>
          <w:lang w:val="en-GB"/>
        </w:rPr>
        <w:t xml:space="preserve"> to the pupils using a </w:t>
      </w:r>
      <w:r w:rsidR="00602EFB" w:rsidRPr="006E3F8B">
        <w:rPr>
          <w:rFonts w:ascii="Arial" w:hAnsi="Arial" w:cs="Arial"/>
          <w:lang w:val="en-GB"/>
        </w:rPr>
        <w:t xml:space="preserve">video to act as a visual </w:t>
      </w:r>
      <w:r w:rsidR="00187B40" w:rsidRPr="006E3F8B">
        <w:rPr>
          <w:rFonts w:ascii="Arial" w:hAnsi="Arial" w:cs="Arial"/>
          <w:lang w:val="en-GB"/>
        </w:rPr>
        <w:t xml:space="preserve">and auditory </w:t>
      </w:r>
      <w:r w:rsidR="00602EFB" w:rsidRPr="006E3F8B">
        <w:rPr>
          <w:rFonts w:ascii="Arial" w:hAnsi="Arial" w:cs="Arial"/>
          <w:lang w:val="en-GB"/>
        </w:rPr>
        <w:t>stimulu</w:t>
      </w:r>
      <w:r w:rsidR="005C40AD" w:rsidRPr="006E3F8B">
        <w:rPr>
          <w:rFonts w:ascii="Arial" w:hAnsi="Arial" w:cs="Arial"/>
          <w:lang w:val="en-GB"/>
        </w:rPr>
        <w:t>s</w:t>
      </w:r>
      <w:r w:rsidR="00BD79A5" w:rsidRPr="006E3F8B">
        <w:rPr>
          <w:rFonts w:ascii="Arial" w:hAnsi="Arial" w:cs="Arial"/>
          <w:lang w:val="en-GB"/>
        </w:rPr>
        <w:t xml:space="preserve"> as my intention was to </w:t>
      </w:r>
      <w:r w:rsidR="00030AA3" w:rsidRPr="006E3F8B">
        <w:rPr>
          <w:rFonts w:ascii="Arial" w:hAnsi="Arial" w:cs="Arial"/>
          <w:lang w:val="en-GB"/>
        </w:rPr>
        <w:t>entice the students</w:t>
      </w:r>
      <w:r w:rsidR="004D431E" w:rsidRPr="006E3F8B">
        <w:rPr>
          <w:rFonts w:ascii="Arial" w:hAnsi="Arial" w:cs="Arial"/>
          <w:lang w:val="en-GB"/>
        </w:rPr>
        <w:t xml:space="preserve">. </w:t>
      </w:r>
      <w:r w:rsidR="00D852BA" w:rsidRPr="006E3F8B">
        <w:rPr>
          <w:rFonts w:ascii="Arial" w:hAnsi="Arial" w:cs="Arial"/>
          <w:lang w:val="en-GB"/>
        </w:rPr>
        <w:t>Mayer (</w:t>
      </w:r>
      <w:r w:rsidR="008F3E9D" w:rsidRPr="006E3F8B">
        <w:rPr>
          <w:rFonts w:ascii="Arial" w:hAnsi="Arial" w:cs="Arial"/>
          <w:lang w:val="en-GB"/>
        </w:rPr>
        <w:t>2024</w:t>
      </w:r>
      <w:r w:rsidR="00D852BA" w:rsidRPr="006E3F8B">
        <w:rPr>
          <w:rFonts w:ascii="Arial" w:hAnsi="Arial" w:cs="Arial"/>
          <w:lang w:val="en-GB"/>
        </w:rPr>
        <w:t xml:space="preserve">) would agree with </w:t>
      </w:r>
      <w:r w:rsidR="00AC6487" w:rsidRPr="006E3F8B">
        <w:rPr>
          <w:rFonts w:ascii="Arial" w:hAnsi="Arial" w:cs="Arial"/>
          <w:lang w:val="en-GB"/>
        </w:rPr>
        <w:t xml:space="preserve">the use of a video to introduce a new </w:t>
      </w:r>
      <w:r w:rsidR="00B708B6" w:rsidRPr="006E3F8B">
        <w:rPr>
          <w:rFonts w:ascii="Arial" w:hAnsi="Arial" w:cs="Arial"/>
          <w:lang w:val="en-GB"/>
        </w:rPr>
        <w:t xml:space="preserve">concept </w:t>
      </w:r>
      <w:r w:rsidR="00AC6487" w:rsidRPr="006E3F8B">
        <w:rPr>
          <w:rFonts w:ascii="Arial" w:hAnsi="Arial" w:cs="Arial"/>
          <w:lang w:val="en-GB"/>
        </w:rPr>
        <w:t xml:space="preserve">as his theory </w:t>
      </w:r>
      <w:r w:rsidR="00632E59" w:rsidRPr="006E3F8B">
        <w:rPr>
          <w:rFonts w:ascii="Arial" w:hAnsi="Arial" w:cs="Arial"/>
          <w:lang w:val="en-GB"/>
        </w:rPr>
        <w:t xml:space="preserve">implies that </w:t>
      </w:r>
      <w:r w:rsidR="00777E4D" w:rsidRPr="006E3F8B">
        <w:rPr>
          <w:rFonts w:ascii="Arial" w:hAnsi="Arial" w:cs="Arial"/>
          <w:lang w:val="en-GB"/>
        </w:rPr>
        <w:t>multimedia</w:t>
      </w:r>
      <w:r w:rsidR="00602714" w:rsidRPr="006E3F8B">
        <w:rPr>
          <w:rFonts w:ascii="Arial" w:hAnsi="Arial" w:cs="Arial"/>
          <w:lang w:val="en-GB"/>
        </w:rPr>
        <w:t xml:space="preserve"> can support the </w:t>
      </w:r>
      <w:r w:rsidR="00C658A3" w:rsidRPr="006E3F8B">
        <w:rPr>
          <w:rFonts w:ascii="Arial" w:hAnsi="Arial" w:cs="Arial"/>
          <w:lang w:val="en-GB"/>
        </w:rPr>
        <w:t xml:space="preserve">simultaneous </w:t>
      </w:r>
      <w:r w:rsidR="004A24EB" w:rsidRPr="006E3F8B">
        <w:rPr>
          <w:rFonts w:ascii="Arial" w:hAnsi="Arial" w:cs="Arial"/>
          <w:lang w:val="en-GB"/>
        </w:rPr>
        <w:t>cognitive processing of information</w:t>
      </w:r>
      <w:r w:rsidR="00CF2165" w:rsidRPr="006E3F8B">
        <w:rPr>
          <w:rFonts w:ascii="Arial" w:hAnsi="Arial" w:cs="Arial"/>
          <w:lang w:val="en-GB"/>
        </w:rPr>
        <w:t xml:space="preserve"> which can enhance the learning and create a deeper understanding</w:t>
      </w:r>
      <w:r w:rsidR="005136D3" w:rsidRPr="006E3F8B">
        <w:rPr>
          <w:rFonts w:ascii="Arial" w:hAnsi="Arial" w:cs="Arial"/>
          <w:lang w:val="en-GB"/>
        </w:rPr>
        <w:t>.</w:t>
      </w:r>
      <w:r w:rsidR="00782747" w:rsidRPr="006E3F8B">
        <w:rPr>
          <w:rFonts w:ascii="Arial" w:hAnsi="Arial" w:cs="Arial"/>
          <w:lang w:val="en-GB"/>
        </w:rPr>
        <w:t xml:space="preserve"> Thus, allowing </w:t>
      </w:r>
      <w:r w:rsidR="001F7DFC" w:rsidRPr="006E3F8B">
        <w:rPr>
          <w:rFonts w:ascii="Arial" w:hAnsi="Arial" w:cs="Arial"/>
          <w:lang w:val="en-GB"/>
        </w:rPr>
        <w:t xml:space="preserve">learners to </w:t>
      </w:r>
      <w:r w:rsidR="007641B5" w:rsidRPr="006E3F8B">
        <w:rPr>
          <w:rFonts w:ascii="Arial" w:hAnsi="Arial" w:cs="Arial"/>
          <w:lang w:val="en-GB"/>
        </w:rPr>
        <w:t>build</w:t>
      </w:r>
      <w:r w:rsidR="001F7DFC" w:rsidRPr="006E3F8B">
        <w:rPr>
          <w:rFonts w:ascii="Arial" w:hAnsi="Arial" w:cs="Arial"/>
          <w:lang w:val="en-GB"/>
        </w:rPr>
        <w:t xml:space="preserve"> various mental representations</w:t>
      </w:r>
      <w:r w:rsidR="00BA2FC5" w:rsidRPr="006E3F8B">
        <w:rPr>
          <w:rFonts w:ascii="Arial" w:hAnsi="Arial" w:cs="Arial"/>
          <w:lang w:val="en-GB"/>
        </w:rPr>
        <w:t xml:space="preserve"> and connections between them</w:t>
      </w:r>
      <w:r w:rsidR="001F7DFC" w:rsidRPr="006E3F8B">
        <w:rPr>
          <w:rFonts w:ascii="Arial" w:hAnsi="Arial" w:cs="Arial"/>
          <w:lang w:val="en-GB"/>
        </w:rPr>
        <w:t>.</w:t>
      </w:r>
      <w:r w:rsidR="005136D3" w:rsidRPr="006E3F8B">
        <w:rPr>
          <w:rFonts w:ascii="Arial" w:hAnsi="Arial" w:cs="Arial"/>
          <w:lang w:val="en-GB"/>
        </w:rPr>
        <w:t xml:space="preserve"> </w:t>
      </w:r>
      <w:r w:rsidR="008F3E9D" w:rsidRPr="006E3F8B">
        <w:rPr>
          <w:rFonts w:ascii="Arial" w:hAnsi="Arial" w:cs="Arial"/>
          <w:lang w:val="en-GB"/>
        </w:rPr>
        <w:t>This is also supported b</w:t>
      </w:r>
      <w:r w:rsidR="00DF066E" w:rsidRPr="006E3F8B">
        <w:rPr>
          <w:rFonts w:ascii="Arial" w:hAnsi="Arial" w:cs="Arial"/>
          <w:lang w:val="en-GB"/>
        </w:rPr>
        <w:t xml:space="preserve">y cognitive load theory as </w:t>
      </w:r>
      <w:r w:rsidR="00246759" w:rsidRPr="006E3F8B">
        <w:rPr>
          <w:rFonts w:ascii="Arial" w:hAnsi="Arial" w:cs="Arial"/>
          <w:lang w:val="en-GB"/>
        </w:rPr>
        <w:t>Sweller</w:t>
      </w:r>
      <w:r w:rsidR="004341B5" w:rsidRPr="006E3F8B">
        <w:rPr>
          <w:rFonts w:ascii="Arial" w:hAnsi="Arial" w:cs="Arial"/>
          <w:lang w:val="en-GB"/>
        </w:rPr>
        <w:t xml:space="preserve"> </w:t>
      </w:r>
      <w:r w:rsidR="004341B5" w:rsidRPr="006E3F8B">
        <w:rPr>
          <w:rFonts w:ascii="Arial" w:hAnsi="Arial" w:cs="Arial"/>
          <w:i/>
          <w:iCs/>
          <w:lang w:val="en-GB"/>
        </w:rPr>
        <w:t>et al.</w:t>
      </w:r>
      <w:r w:rsidR="00F019F3" w:rsidRPr="006E3F8B">
        <w:rPr>
          <w:rFonts w:ascii="Arial" w:hAnsi="Arial" w:cs="Arial"/>
          <w:lang w:val="en-GB"/>
        </w:rPr>
        <w:t xml:space="preserve"> (2018)</w:t>
      </w:r>
      <w:r w:rsidR="00246759" w:rsidRPr="006E3F8B">
        <w:rPr>
          <w:rFonts w:ascii="Arial" w:hAnsi="Arial" w:cs="Arial"/>
          <w:lang w:val="en-GB"/>
        </w:rPr>
        <w:t xml:space="preserve"> argue that</w:t>
      </w:r>
      <w:r w:rsidR="006A0D7C" w:rsidRPr="006E3F8B">
        <w:rPr>
          <w:rFonts w:ascii="Arial" w:hAnsi="Arial" w:cs="Arial"/>
          <w:lang w:val="en-GB"/>
        </w:rPr>
        <w:t xml:space="preserve"> presentations should be structured to </w:t>
      </w:r>
      <w:r w:rsidR="009719BE" w:rsidRPr="006E3F8B">
        <w:rPr>
          <w:rFonts w:ascii="Arial" w:hAnsi="Arial" w:cs="Arial"/>
          <w:lang w:val="en-GB"/>
        </w:rPr>
        <w:t xml:space="preserve">aid students to assimilate </w:t>
      </w:r>
      <w:r w:rsidR="0069736F" w:rsidRPr="006E3F8B">
        <w:rPr>
          <w:rFonts w:ascii="Arial" w:hAnsi="Arial" w:cs="Arial"/>
          <w:lang w:val="en-GB"/>
        </w:rPr>
        <w:t>content into their schemas</w:t>
      </w:r>
      <w:r w:rsidR="008F3E9D" w:rsidRPr="006E3F8B">
        <w:rPr>
          <w:rFonts w:ascii="Arial" w:hAnsi="Arial" w:cs="Arial"/>
          <w:lang w:val="en-GB"/>
        </w:rPr>
        <w:t xml:space="preserve">. </w:t>
      </w:r>
      <w:r w:rsidR="00D2670C" w:rsidRPr="006E3F8B">
        <w:rPr>
          <w:rFonts w:ascii="Arial" w:hAnsi="Arial" w:cs="Arial"/>
          <w:lang w:val="en-GB"/>
        </w:rPr>
        <w:t>Consequently</w:t>
      </w:r>
      <w:r w:rsidR="004347F2" w:rsidRPr="006E3F8B">
        <w:rPr>
          <w:rFonts w:ascii="Arial" w:hAnsi="Arial" w:cs="Arial"/>
          <w:lang w:val="en-GB"/>
        </w:rPr>
        <w:t xml:space="preserve">, reducing cognitive overload and </w:t>
      </w:r>
      <w:r w:rsidR="004B4275" w:rsidRPr="006E3F8B">
        <w:rPr>
          <w:rFonts w:ascii="Arial" w:hAnsi="Arial" w:cs="Arial"/>
          <w:lang w:val="en-GB"/>
        </w:rPr>
        <w:t>maximising</w:t>
      </w:r>
      <w:r w:rsidR="00116733" w:rsidRPr="006E3F8B">
        <w:rPr>
          <w:rFonts w:ascii="Arial" w:hAnsi="Arial" w:cs="Arial"/>
          <w:lang w:val="en-GB"/>
        </w:rPr>
        <w:t xml:space="preserve"> the ability to retain the relevant information required. </w:t>
      </w:r>
      <w:r w:rsidR="008F3E9D" w:rsidRPr="006E3F8B">
        <w:rPr>
          <w:rFonts w:ascii="Arial" w:hAnsi="Arial" w:cs="Arial"/>
          <w:lang w:val="en-GB"/>
        </w:rPr>
        <w:t xml:space="preserve">However, </w:t>
      </w:r>
      <w:r w:rsidR="00CE478B" w:rsidRPr="006E3F8B">
        <w:rPr>
          <w:rFonts w:ascii="Arial" w:hAnsi="Arial" w:cs="Arial"/>
          <w:lang w:val="en-GB"/>
        </w:rPr>
        <w:t>throughout the preparation of this lesson,</w:t>
      </w:r>
      <w:r w:rsidR="001F5AF4" w:rsidRPr="006E3F8B">
        <w:rPr>
          <w:rFonts w:ascii="Arial" w:hAnsi="Arial" w:cs="Arial"/>
          <w:lang w:val="en-GB"/>
        </w:rPr>
        <w:t xml:space="preserve"> </w:t>
      </w:r>
      <w:r w:rsidR="00844955" w:rsidRPr="006E3F8B">
        <w:rPr>
          <w:rFonts w:ascii="Arial" w:hAnsi="Arial" w:cs="Arial"/>
          <w:lang w:val="en-GB"/>
        </w:rPr>
        <w:t xml:space="preserve">the concept of </w:t>
      </w:r>
      <w:r w:rsidR="00CE1F26" w:rsidRPr="006E3F8B">
        <w:rPr>
          <w:rFonts w:ascii="Arial" w:hAnsi="Arial" w:cs="Arial"/>
          <w:lang w:val="en-GB"/>
        </w:rPr>
        <w:t>questioning and interaction w</w:t>
      </w:r>
      <w:r w:rsidR="0075590C" w:rsidRPr="006E3F8B">
        <w:rPr>
          <w:rFonts w:ascii="Arial" w:hAnsi="Arial" w:cs="Arial"/>
          <w:lang w:val="en-GB"/>
        </w:rPr>
        <w:t>as</w:t>
      </w:r>
      <w:r w:rsidR="00CE1F26" w:rsidRPr="006E3F8B">
        <w:rPr>
          <w:rFonts w:ascii="Arial" w:hAnsi="Arial" w:cs="Arial"/>
          <w:lang w:val="en-GB"/>
        </w:rPr>
        <w:t xml:space="preserve"> </w:t>
      </w:r>
      <w:r w:rsidR="00CC0188" w:rsidRPr="006E3F8B">
        <w:rPr>
          <w:rFonts w:ascii="Arial" w:hAnsi="Arial" w:cs="Arial"/>
          <w:lang w:val="en-GB"/>
        </w:rPr>
        <w:t xml:space="preserve">also </w:t>
      </w:r>
      <w:r w:rsidR="00CE1F26" w:rsidRPr="006E3F8B">
        <w:rPr>
          <w:rFonts w:ascii="Arial" w:hAnsi="Arial" w:cs="Arial"/>
          <w:lang w:val="en-GB"/>
        </w:rPr>
        <w:t>considered</w:t>
      </w:r>
      <w:r w:rsidR="001276C6" w:rsidRPr="006E3F8B">
        <w:rPr>
          <w:rFonts w:ascii="Arial" w:hAnsi="Arial" w:cs="Arial"/>
          <w:lang w:val="en-GB"/>
        </w:rPr>
        <w:t>.</w:t>
      </w:r>
      <w:r w:rsidR="00301EB5" w:rsidRPr="006E3F8B">
        <w:rPr>
          <w:rFonts w:ascii="Arial" w:hAnsi="Arial" w:cs="Arial"/>
          <w:lang w:val="en-GB"/>
        </w:rPr>
        <w:t xml:space="preserve"> </w:t>
      </w:r>
      <w:r w:rsidR="00D3486F" w:rsidRPr="006E3F8B">
        <w:rPr>
          <w:rFonts w:ascii="Arial" w:hAnsi="Arial" w:cs="Arial"/>
          <w:lang w:val="en-GB"/>
        </w:rPr>
        <w:t>Vygotsky</w:t>
      </w:r>
      <w:r w:rsidR="00997936" w:rsidRPr="006E3F8B">
        <w:rPr>
          <w:rFonts w:ascii="Arial" w:hAnsi="Arial" w:cs="Arial"/>
          <w:lang w:val="en-GB"/>
        </w:rPr>
        <w:t xml:space="preserve"> (Newman and L</w:t>
      </w:r>
      <w:r w:rsidR="00957075" w:rsidRPr="006E3F8B">
        <w:rPr>
          <w:rFonts w:ascii="Arial" w:hAnsi="Arial" w:cs="Arial"/>
          <w:lang w:val="en-GB"/>
        </w:rPr>
        <w:t xml:space="preserve">atifi, 2021) </w:t>
      </w:r>
      <w:r w:rsidR="00D3486F" w:rsidRPr="006E3F8B">
        <w:rPr>
          <w:rFonts w:ascii="Arial" w:hAnsi="Arial" w:cs="Arial"/>
          <w:lang w:val="en-GB"/>
        </w:rPr>
        <w:t xml:space="preserve">would </w:t>
      </w:r>
      <w:r w:rsidR="001E3F98" w:rsidRPr="006E3F8B">
        <w:rPr>
          <w:rFonts w:ascii="Arial" w:hAnsi="Arial" w:cs="Arial"/>
          <w:lang w:val="en-GB"/>
        </w:rPr>
        <w:t xml:space="preserve">disagree with </w:t>
      </w:r>
      <w:r w:rsidR="00346E38" w:rsidRPr="006E3F8B">
        <w:rPr>
          <w:rFonts w:ascii="Arial" w:hAnsi="Arial" w:cs="Arial"/>
          <w:lang w:val="en-GB"/>
        </w:rPr>
        <w:t>solely</w:t>
      </w:r>
      <w:r w:rsidR="001E3F98" w:rsidRPr="006E3F8B">
        <w:rPr>
          <w:rFonts w:ascii="Arial" w:hAnsi="Arial" w:cs="Arial"/>
          <w:lang w:val="en-GB"/>
        </w:rPr>
        <w:t xml:space="preserve"> </w:t>
      </w:r>
      <w:r w:rsidR="00346E38" w:rsidRPr="006E3F8B">
        <w:rPr>
          <w:rFonts w:ascii="Arial" w:hAnsi="Arial" w:cs="Arial"/>
          <w:lang w:val="en-GB"/>
        </w:rPr>
        <w:t>utilising</w:t>
      </w:r>
      <w:r w:rsidR="001E3F98" w:rsidRPr="006E3F8B">
        <w:rPr>
          <w:rFonts w:ascii="Arial" w:hAnsi="Arial" w:cs="Arial"/>
          <w:lang w:val="en-GB"/>
        </w:rPr>
        <w:t xml:space="preserve"> the video as the introduction</w:t>
      </w:r>
      <w:r w:rsidR="00346E38" w:rsidRPr="006E3F8B">
        <w:rPr>
          <w:rFonts w:ascii="Arial" w:hAnsi="Arial" w:cs="Arial"/>
          <w:lang w:val="en-GB"/>
        </w:rPr>
        <w:t>, and instead suggest that the video should be used to prompt a discussion</w:t>
      </w:r>
      <w:r w:rsidR="00E35BFD" w:rsidRPr="006E3F8B">
        <w:rPr>
          <w:rFonts w:ascii="Arial" w:hAnsi="Arial" w:cs="Arial"/>
          <w:lang w:val="en-GB"/>
        </w:rPr>
        <w:t xml:space="preserve"> rather than be used in isolation</w:t>
      </w:r>
      <w:r w:rsidR="00D22A14" w:rsidRPr="006E3F8B">
        <w:rPr>
          <w:rFonts w:ascii="Arial" w:hAnsi="Arial" w:cs="Arial"/>
          <w:lang w:val="en-GB"/>
        </w:rPr>
        <w:t>.</w:t>
      </w:r>
      <w:r w:rsidR="00203AB3" w:rsidRPr="006E3F8B">
        <w:rPr>
          <w:rFonts w:ascii="Arial" w:hAnsi="Arial" w:cs="Arial"/>
          <w:lang w:val="en-GB"/>
        </w:rPr>
        <w:t xml:space="preserve"> </w:t>
      </w:r>
      <w:r w:rsidR="00A21368" w:rsidRPr="006E3F8B">
        <w:rPr>
          <w:rFonts w:ascii="Arial" w:hAnsi="Arial" w:cs="Arial"/>
          <w:lang w:val="en-GB"/>
        </w:rPr>
        <w:t xml:space="preserve">Vygotsky </w:t>
      </w:r>
      <w:r w:rsidR="007A06A3" w:rsidRPr="006E3F8B">
        <w:rPr>
          <w:rFonts w:ascii="Arial" w:hAnsi="Arial" w:cs="Arial"/>
          <w:lang w:val="en-GB"/>
        </w:rPr>
        <w:t>(</w:t>
      </w:r>
      <w:r w:rsidR="0088795B" w:rsidRPr="006E3F8B">
        <w:rPr>
          <w:rFonts w:ascii="Arial" w:hAnsi="Arial" w:cs="Arial"/>
          <w:lang w:val="en-GB"/>
        </w:rPr>
        <w:t>Eun, 2019</w:t>
      </w:r>
      <w:r w:rsidR="007A06A3" w:rsidRPr="006E3F8B">
        <w:rPr>
          <w:rFonts w:ascii="Arial" w:hAnsi="Arial" w:cs="Arial"/>
          <w:lang w:val="en-GB"/>
        </w:rPr>
        <w:t xml:space="preserve">) </w:t>
      </w:r>
      <w:r w:rsidR="00A21368" w:rsidRPr="006E3F8B">
        <w:rPr>
          <w:rFonts w:ascii="Arial" w:hAnsi="Arial" w:cs="Arial"/>
          <w:lang w:val="en-GB"/>
        </w:rPr>
        <w:t xml:space="preserve">argues that </w:t>
      </w:r>
      <w:r w:rsidR="007A4300" w:rsidRPr="006E3F8B">
        <w:rPr>
          <w:rFonts w:ascii="Arial" w:hAnsi="Arial" w:cs="Arial"/>
          <w:lang w:val="en-GB"/>
        </w:rPr>
        <w:t xml:space="preserve">social interactions support </w:t>
      </w:r>
      <w:r w:rsidR="003D0615" w:rsidRPr="006E3F8B">
        <w:rPr>
          <w:rFonts w:ascii="Arial" w:hAnsi="Arial" w:cs="Arial"/>
          <w:lang w:val="en-GB"/>
        </w:rPr>
        <w:t>cognitive processing</w:t>
      </w:r>
      <w:r w:rsidR="00BA6801" w:rsidRPr="006E3F8B">
        <w:rPr>
          <w:rFonts w:ascii="Arial" w:hAnsi="Arial" w:cs="Arial"/>
          <w:lang w:val="en-GB"/>
        </w:rPr>
        <w:t xml:space="preserve"> as the Zone of </w:t>
      </w:r>
      <w:r w:rsidR="00581774" w:rsidRPr="006E3F8B">
        <w:rPr>
          <w:rFonts w:ascii="Arial" w:hAnsi="Arial" w:cs="Arial"/>
          <w:lang w:val="en-GB"/>
        </w:rPr>
        <w:t>Proximal</w:t>
      </w:r>
      <w:r w:rsidR="00BA6801" w:rsidRPr="006E3F8B">
        <w:rPr>
          <w:rFonts w:ascii="Arial" w:hAnsi="Arial" w:cs="Arial"/>
          <w:lang w:val="en-GB"/>
        </w:rPr>
        <w:t xml:space="preserve"> Development </w:t>
      </w:r>
      <w:r w:rsidR="00AF131C" w:rsidRPr="006E3F8B">
        <w:rPr>
          <w:rFonts w:ascii="Arial" w:hAnsi="Arial" w:cs="Arial"/>
          <w:lang w:val="en-GB"/>
        </w:rPr>
        <w:t xml:space="preserve">(ZPD) </w:t>
      </w:r>
      <w:r w:rsidR="00BA6801" w:rsidRPr="006E3F8B">
        <w:rPr>
          <w:rFonts w:ascii="Arial" w:hAnsi="Arial" w:cs="Arial"/>
          <w:lang w:val="en-GB"/>
        </w:rPr>
        <w:t xml:space="preserve">can scaffold learning. </w:t>
      </w:r>
      <w:r w:rsidR="00AA64A7" w:rsidRPr="006E3F8B">
        <w:rPr>
          <w:rFonts w:ascii="Arial" w:hAnsi="Arial" w:cs="Arial"/>
          <w:lang w:val="en-GB"/>
        </w:rPr>
        <w:t xml:space="preserve">For example, </w:t>
      </w:r>
      <w:r w:rsidR="0072500E" w:rsidRPr="006E3F8B">
        <w:rPr>
          <w:rFonts w:ascii="Arial" w:hAnsi="Arial" w:cs="Arial"/>
          <w:lang w:val="en-GB"/>
        </w:rPr>
        <w:t>although all</w:t>
      </w:r>
      <w:r w:rsidR="00277C87" w:rsidRPr="006E3F8B">
        <w:rPr>
          <w:rFonts w:ascii="Arial" w:hAnsi="Arial" w:cs="Arial"/>
          <w:lang w:val="en-GB"/>
        </w:rPr>
        <w:t xml:space="preserve"> pupils viewed the </w:t>
      </w:r>
      <w:r w:rsidR="00103294" w:rsidRPr="006E3F8B">
        <w:rPr>
          <w:rFonts w:ascii="Arial" w:hAnsi="Arial" w:cs="Arial"/>
          <w:lang w:val="en-GB"/>
        </w:rPr>
        <w:t>video</w:t>
      </w:r>
      <w:r w:rsidR="00E74A7A" w:rsidRPr="006E3F8B">
        <w:rPr>
          <w:rFonts w:ascii="Arial" w:hAnsi="Arial" w:cs="Arial"/>
          <w:lang w:val="en-GB"/>
        </w:rPr>
        <w:t xml:space="preserve">, </w:t>
      </w:r>
      <w:r w:rsidR="00363D27" w:rsidRPr="006E3F8B">
        <w:rPr>
          <w:rFonts w:ascii="Arial" w:hAnsi="Arial" w:cs="Arial"/>
          <w:lang w:val="en-GB"/>
        </w:rPr>
        <w:t xml:space="preserve">not all may be able to identify </w:t>
      </w:r>
      <w:r w:rsidR="00DA4B39" w:rsidRPr="006E3F8B">
        <w:rPr>
          <w:rFonts w:ascii="Arial" w:hAnsi="Arial" w:cs="Arial"/>
          <w:lang w:val="en-GB"/>
        </w:rPr>
        <w:t>the details of the Christmas Truce when questioned.</w:t>
      </w:r>
      <w:r w:rsidR="00B37116" w:rsidRPr="006E3F8B">
        <w:rPr>
          <w:rFonts w:ascii="Arial" w:hAnsi="Arial" w:cs="Arial"/>
          <w:lang w:val="en-GB"/>
        </w:rPr>
        <w:t xml:space="preserve"> </w:t>
      </w:r>
      <w:r w:rsidR="00476748" w:rsidRPr="006E3F8B">
        <w:rPr>
          <w:rFonts w:ascii="Arial" w:hAnsi="Arial" w:cs="Arial"/>
          <w:lang w:val="en-GB"/>
        </w:rPr>
        <w:t xml:space="preserve">To overcome this, Vygotsky implies that </w:t>
      </w:r>
      <w:r w:rsidR="00C66DD9" w:rsidRPr="006E3F8B">
        <w:rPr>
          <w:rFonts w:ascii="Arial" w:hAnsi="Arial" w:cs="Arial"/>
          <w:lang w:val="en-GB"/>
        </w:rPr>
        <w:t xml:space="preserve">a discussion </w:t>
      </w:r>
      <w:r w:rsidR="005E321A" w:rsidRPr="006E3F8B">
        <w:rPr>
          <w:rFonts w:ascii="Arial" w:hAnsi="Arial" w:cs="Arial"/>
          <w:lang w:val="en-GB"/>
        </w:rPr>
        <w:t xml:space="preserve">with their peers acting as the More Knowledgeable Other </w:t>
      </w:r>
      <w:r w:rsidR="00AF131C" w:rsidRPr="006E3F8B">
        <w:rPr>
          <w:rFonts w:ascii="Arial" w:hAnsi="Arial" w:cs="Arial"/>
          <w:lang w:val="en-GB"/>
        </w:rPr>
        <w:t xml:space="preserve">(MKO) </w:t>
      </w:r>
      <w:r w:rsidR="00C66DD9" w:rsidRPr="006E3F8B">
        <w:rPr>
          <w:rFonts w:ascii="Arial" w:hAnsi="Arial" w:cs="Arial"/>
          <w:lang w:val="en-GB"/>
        </w:rPr>
        <w:t xml:space="preserve">may support </w:t>
      </w:r>
      <w:r w:rsidR="00396AEE" w:rsidRPr="006E3F8B">
        <w:rPr>
          <w:rFonts w:ascii="Arial" w:hAnsi="Arial" w:cs="Arial"/>
          <w:lang w:val="en-GB"/>
        </w:rPr>
        <w:t xml:space="preserve">pupils who </w:t>
      </w:r>
      <w:r w:rsidR="00AF131C" w:rsidRPr="006E3F8B">
        <w:rPr>
          <w:rFonts w:ascii="Arial" w:hAnsi="Arial" w:cs="Arial"/>
          <w:lang w:val="en-GB"/>
        </w:rPr>
        <w:t>a</w:t>
      </w:r>
      <w:r w:rsidR="00B62EAB" w:rsidRPr="006E3F8B">
        <w:rPr>
          <w:rFonts w:ascii="Arial" w:hAnsi="Arial" w:cs="Arial"/>
          <w:lang w:val="en-GB"/>
        </w:rPr>
        <w:t xml:space="preserve">re having </w:t>
      </w:r>
      <w:r w:rsidR="00383913" w:rsidRPr="006E3F8B">
        <w:rPr>
          <w:rFonts w:ascii="Arial" w:hAnsi="Arial" w:cs="Arial"/>
          <w:lang w:val="en-GB"/>
        </w:rPr>
        <w:t xml:space="preserve">difficulty comprehending </w:t>
      </w:r>
      <w:r w:rsidR="0096044A" w:rsidRPr="006E3F8B">
        <w:rPr>
          <w:rFonts w:ascii="Arial" w:hAnsi="Arial" w:cs="Arial"/>
          <w:lang w:val="en-GB"/>
        </w:rPr>
        <w:t>the new content</w:t>
      </w:r>
      <w:r w:rsidR="00783746" w:rsidRPr="006E3F8B">
        <w:rPr>
          <w:rFonts w:ascii="Arial" w:hAnsi="Arial" w:cs="Arial"/>
          <w:lang w:val="en-GB"/>
        </w:rPr>
        <w:t xml:space="preserve"> (</w:t>
      </w:r>
      <w:r w:rsidR="00C6227E" w:rsidRPr="006E3F8B">
        <w:rPr>
          <w:rFonts w:ascii="Arial" w:hAnsi="Arial" w:cs="Arial"/>
          <w:lang w:val="en-GB"/>
        </w:rPr>
        <w:t>Smoluch</w:t>
      </w:r>
      <w:r w:rsidR="002F3A56" w:rsidRPr="006E3F8B">
        <w:rPr>
          <w:rFonts w:ascii="Arial" w:hAnsi="Arial" w:cs="Arial"/>
          <w:lang w:val="en-GB"/>
        </w:rPr>
        <w:t>a and Smolucha, 2021</w:t>
      </w:r>
      <w:r w:rsidR="00783746" w:rsidRPr="006E3F8B">
        <w:rPr>
          <w:rFonts w:ascii="Arial" w:hAnsi="Arial" w:cs="Arial"/>
          <w:lang w:val="en-GB"/>
        </w:rPr>
        <w:t>)</w:t>
      </w:r>
      <w:r w:rsidR="0096044A" w:rsidRPr="006E3F8B">
        <w:rPr>
          <w:rFonts w:ascii="Arial" w:hAnsi="Arial" w:cs="Arial"/>
          <w:lang w:val="en-GB"/>
        </w:rPr>
        <w:t xml:space="preserve">. </w:t>
      </w:r>
      <w:r w:rsidR="00203AB3" w:rsidRPr="006E3F8B">
        <w:rPr>
          <w:rFonts w:ascii="Arial" w:hAnsi="Arial" w:cs="Arial"/>
          <w:lang w:val="en-GB"/>
        </w:rPr>
        <w:t>Vygotsky’s theory is supported by</w:t>
      </w:r>
      <w:r w:rsidR="00D22A14" w:rsidRPr="006E3F8B">
        <w:rPr>
          <w:rFonts w:ascii="Arial" w:hAnsi="Arial" w:cs="Arial"/>
          <w:lang w:val="en-GB"/>
        </w:rPr>
        <w:t xml:space="preserve"> </w:t>
      </w:r>
      <w:r w:rsidR="00A22A7B" w:rsidRPr="006E3F8B">
        <w:rPr>
          <w:rFonts w:ascii="Arial" w:hAnsi="Arial" w:cs="Arial"/>
          <w:lang w:val="en-GB"/>
        </w:rPr>
        <w:t>Al-</w:t>
      </w:r>
      <w:r w:rsidR="00977573" w:rsidRPr="006E3F8B">
        <w:rPr>
          <w:rFonts w:ascii="Arial" w:hAnsi="Arial" w:cs="Arial"/>
          <w:lang w:val="en-GB"/>
        </w:rPr>
        <w:t xml:space="preserve">Zahrani and Al-Bargi (2017) </w:t>
      </w:r>
      <w:r w:rsidR="00203AB3" w:rsidRPr="006E3F8B">
        <w:rPr>
          <w:rFonts w:ascii="Arial" w:hAnsi="Arial" w:cs="Arial"/>
          <w:lang w:val="en-GB"/>
        </w:rPr>
        <w:t xml:space="preserve">who </w:t>
      </w:r>
      <w:r w:rsidR="00B05A89" w:rsidRPr="006E3F8B">
        <w:rPr>
          <w:rFonts w:ascii="Arial" w:hAnsi="Arial" w:cs="Arial"/>
          <w:lang w:val="en-GB"/>
        </w:rPr>
        <w:t xml:space="preserve">suggest that </w:t>
      </w:r>
      <w:r w:rsidR="00DC56F6" w:rsidRPr="006E3F8B">
        <w:rPr>
          <w:rFonts w:ascii="Arial" w:hAnsi="Arial" w:cs="Arial"/>
          <w:lang w:val="en-GB"/>
        </w:rPr>
        <w:t xml:space="preserve">teachers should </w:t>
      </w:r>
      <w:r w:rsidR="00795475" w:rsidRPr="006E3F8B">
        <w:rPr>
          <w:rFonts w:ascii="Arial" w:hAnsi="Arial" w:cs="Arial"/>
          <w:lang w:val="en-GB"/>
        </w:rPr>
        <w:t xml:space="preserve">question pupils after engaging with stimuli to elicit </w:t>
      </w:r>
      <w:r w:rsidR="00D7746F" w:rsidRPr="006E3F8B">
        <w:rPr>
          <w:rFonts w:ascii="Arial" w:hAnsi="Arial" w:cs="Arial"/>
          <w:lang w:val="en-GB"/>
        </w:rPr>
        <w:t>reflection</w:t>
      </w:r>
      <w:r w:rsidR="002330F0" w:rsidRPr="006E3F8B">
        <w:rPr>
          <w:rFonts w:ascii="Arial" w:hAnsi="Arial" w:cs="Arial"/>
          <w:lang w:val="en-GB"/>
        </w:rPr>
        <w:t xml:space="preserve"> and</w:t>
      </w:r>
      <w:r w:rsidR="00B75881" w:rsidRPr="006E3F8B">
        <w:rPr>
          <w:rFonts w:ascii="Arial" w:hAnsi="Arial" w:cs="Arial"/>
          <w:lang w:val="en-GB"/>
        </w:rPr>
        <w:t xml:space="preserve"> </w:t>
      </w:r>
      <w:r w:rsidR="003C5957" w:rsidRPr="006E3F8B">
        <w:rPr>
          <w:rFonts w:ascii="Arial" w:hAnsi="Arial" w:cs="Arial"/>
          <w:lang w:val="en-GB"/>
        </w:rPr>
        <w:t xml:space="preserve">assess </w:t>
      </w:r>
      <w:r w:rsidR="00EB1AE8" w:rsidRPr="006E3F8B">
        <w:rPr>
          <w:rFonts w:ascii="Arial" w:hAnsi="Arial" w:cs="Arial"/>
          <w:lang w:val="en-GB"/>
        </w:rPr>
        <w:t xml:space="preserve">their knowledge and understanding. </w:t>
      </w:r>
      <w:r w:rsidR="001276C6" w:rsidRPr="006E3F8B">
        <w:rPr>
          <w:rFonts w:ascii="Arial" w:hAnsi="Arial" w:cs="Arial"/>
          <w:lang w:val="en-GB"/>
        </w:rPr>
        <w:t xml:space="preserve">It is evident that </w:t>
      </w:r>
      <w:r w:rsidR="007F59AE" w:rsidRPr="006E3F8B">
        <w:rPr>
          <w:rFonts w:ascii="Arial" w:hAnsi="Arial" w:cs="Arial"/>
          <w:lang w:val="en-GB"/>
        </w:rPr>
        <w:t xml:space="preserve">meaningful learning can occur </w:t>
      </w:r>
      <w:r w:rsidR="006B714F" w:rsidRPr="006E3F8B">
        <w:rPr>
          <w:rFonts w:ascii="Arial" w:hAnsi="Arial" w:cs="Arial"/>
          <w:lang w:val="en-GB"/>
        </w:rPr>
        <w:t xml:space="preserve">when </w:t>
      </w:r>
      <w:r w:rsidR="00C1013B" w:rsidRPr="006E3F8B">
        <w:rPr>
          <w:rFonts w:ascii="Arial" w:hAnsi="Arial" w:cs="Arial"/>
          <w:lang w:val="en-GB"/>
        </w:rPr>
        <w:t>practitioners integrate teaching approaches</w:t>
      </w:r>
      <w:r w:rsidR="003D2D16" w:rsidRPr="006E3F8B">
        <w:rPr>
          <w:rFonts w:ascii="Arial" w:hAnsi="Arial" w:cs="Arial"/>
          <w:lang w:val="en-GB"/>
        </w:rPr>
        <w:t xml:space="preserve"> to facilitate learning</w:t>
      </w:r>
      <w:r w:rsidR="00BA2FC5" w:rsidRPr="006E3F8B">
        <w:rPr>
          <w:rFonts w:ascii="Arial" w:hAnsi="Arial" w:cs="Arial"/>
          <w:lang w:val="en-GB"/>
        </w:rPr>
        <w:t>.</w:t>
      </w:r>
      <w:r w:rsidR="004A24EB" w:rsidRPr="006E3F8B">
        <w:rPr>
          <w:rFonts w:ascii="Arial" w:hAnsi="Arial" w:cs="Arial"/>
          <w:lang w:val="en-GB"/>
        </w:rPr>
        <w:t xml:space="preserve"> </w:t>
      </w:r>
      <w:r w:rsidR="005136D3" w:rsidRPr="006E3F8B">
        <w:rPr>
          <w:rFonts w:ascii="Arial" w:hAnsi="Arial" w:cs="Arial"/>
          <w:lang w:val="en-GB"/>
        </w:rPr>
        <w:t>As</w:t>
      </w:r>
      <w:r w:rsidR="00F046BD" w:rsidRPr="006E3F8B">
        <w:rPr>
          <w:rFonts w:ascii="Arial" w:hAnsi="Arial" w:cs="Arial"/>
          <w:lang w:val="en-GB"/>
        </w:rPr>
        <w:t xml:space="preserve"> a resu</w:t>
      </w:r>
      <w:r w:rsidR="00CE3670" w:rsidRPr="006E3F8B">
        <w:rPr>
          <w:rFonts w:ascii="Arial" w:hAnsi="Arial" w:cs="Arial"/>
          <w:lang w:val="en-GB"/>
        </w:rPr>
        <w:t xml:space="preserve">lt of using a video to introduce new </w:t>
      </w:r>
      <w:r w:rsidR="0037418F" w:rsidRPr="006E3F8B">
        <w:rPr>
          <w:rFonts w:ascii="Arial" w:hAnsi="Arial" w:cs="Arial"/>
          <w:lang w:val="en-GB"/>
        </w:rPr>
        <w:t>information</w:t>
      </w:r>
      <w:r w:rsidR="00CE3670" w:rsidRPr="006E3F8B">
        <w:rPr>
          <w:rFonts w:ascii="Arial" w:hAnsi="Arial" w:cs="Arial"/>
          <w:lang w:val="en-GB"/>
        </w:rPr>
        <w:t xml:space="preserve"> to the learners</w:t>
      </w:r>
      <w:r w:rsidR="0037418F" w:rsidRPr="006E3F8B">
        <w:rPr>
          <w:rFonts w:ascii="Arial" w:hAnsi="Arial" w:cs="Arial"/>
          <w:lang w:val="en-GB"/>
        </w:rPr>
        <w:t xml:space="preserve">, </w:t>
      </w:r>
      <w:r w:rsidR="00794E97" w:rsidRPr="006E3F8B">
        <w:rPr>
          <w:rFonts w:ascii="Arial" w:hAnsi="Arial" w:cs="Arial"/>
          <w:lang w:val="en-GB"/>
        </w:rPr>
        <w:t>pupils</w:t>
      </w:r>
      <w:r w:rsidR="00B47886" w:rsidRPr="006E3F8B">
        <w:rPr>
          <w:rFonts w:ascii="Arial" w:hAnsi="Arial" w:cs="Arial"/>
          <w:lang w:val="en-GB"/>
        </w:rPr>
        <w:t xml:space="preserve"> discussed the </w:t>
      </w:r>
      <w:r w:rsidR="00820DC1" w:rsidRPr="006E3F8B">
        <w:rPr>
          <w:rFonts w:ascii="Arial" w:hAnsi="Arial" w:cs="Arial"/>
          <w:lang w:val="en-GB"/>
        </w:rPr>
        <w:t>content o</w:t>
      </w:r>
      <w:r w:rsidR="00E60AB7" w:rsidRPr="006E3F8B">
        <w:rPr>
          <w:rFonts w:ascii="Arial" w:hAnsi="Arial" w:cs="Arial"/>
          <w:lang w:val="en-GB"/>
        </w:rPr>
        <w:t>f, e</w:t>
      </w:r>
      <w:r w:rsidR="00F51C93" w:rsidRPr="006E3F8B">
        <w:rPr>
          <w:rFonts w:ascii="Arial" w:hAnsi="Arial" w:cs="Arial"/>
          <w:lang w:val="en-GB"/>
        </w:rPr>
        <w:t xml:space="preserve">motions </w:t>
      </w:r>
      <w:r w:rsidR="00E60AB7" w:rsidRPr="006E3F8B">
        <w:rPr>
          <w:rFonts w:ascii="Arial" w:hAnsi="Arial" w:cs="Arial"/>
          <w:lang w:val="en-GB"/>
        </w:rPr>
        <w:t xml:space="preserve">and thoughts </w:t>
      </w:r>
      <w:r w:rsidR="00F51C93" w:rsidRPr="006E3F8B">
        <w:rPr>
          <w:rFonts w:ascii="Arial" w:hAnsi="Arial" w:cs="Arial"/>
          <w:lang w:val="en-GB"/>
        </w:rPr>
        <w:t xml:space="preserve">surrounding </w:t>
      </w:r>
      <w:r w:rsidR="00820DC1" w:rsidRPr="006E3F8B">
        <w:rPr>
          <w:rFonts w:ascii="Arial" w:hAnsi="Arial" w:cs="Arial"/>
          <w:lang w:val="en-GB"/>
        </w:rPr>
        <w:t>the video</w:t>
      </w:r>
      <w:r w:rsidR="00B47886" w:rsidRPr="006E3F8B">
        <w:rPr>
          <w:rFonts w:ascii="Arial" w:hAnsi="Arial" w:cs="Arial"/>
          <w:lang w:val="en-GB"/>
        </w:rPr>
        <w:t xml:space="preserve">. When questioned to check for understanding, all pupils were able to answer confidently. </w:t>
      </w:r>
    </w:p>
    <w:p w14:paraId="0D8A0124" w14:textId="77777777" w:rsidR="0093325B" w:rsidRPr="006E3F8B" w:rsidRDefault="0093325B" w:rsidP="005E70E7">
      <w:pPr>
        <w:pStyle w:val="BodyA"/>
        <w:spacing w:after="0" w:line="360" w:lineRule="auto"/>
        <w:rPr>
          <w:rFonts w:ascii="Arial" w:hAnsi="Arial" w:cs="Arial"/>
          <w:lang w:val="en-GB"/>
        </w:rPr>
      </w:pPr>
    </w:p>
    <w:p w14:paraId="4F6A2015" w14:textId="45F2F409" w:rsidR="00136BDE" w:rsidRPr="006E3F8B" w:rsidRDefault="0093325B" w:rsidP="005E70E7">
      <w:pPr>
        <w:pStyle w:val="BodyA"/>
        <w:spacing w:after="0" w:line="360" w:lineRule="auto"/>
        <w:rPr>
          <w:rFonts w:ascii="Arial" w:hAnsi="Arial" w:cs="Arial"/>
          <w:lang w:val="en-GB"/>
        </w:rPr>
      </w:pPr>
      <w:r w:rsidRPr="006E3F8B">
        <w:rPr>
          <w:rFonts w:ascii="Arial" w:hAnsi="Arial" w:cs="Arial"/>
          <w:lang w:val="en-GB"/>
        </w:rPr>
        <w:t xml:space="preserve">In addition to this, </w:t>
      </w:r>
      <w:r w:rsidR="00674D15" w:rsidRPr="006E3F8B">
        <w:rPr>
          <w:rFonts w:ascii="Arial" w:hAnsi="Arial" w:cs="Arial"/>
          <w:lang w:val="en-GB"/>
        </w:rPr>
        <w:t xml:space="preserve">to further enhance the learning, </w:t>
      </w:r>
      <w:r w:rsidR="00DF4001" w:rsidRPr="006E3F8B">
        <w:rPr>
          <w:rFonts w:ascii="Arial" w:hAnsi="Arial" w:cs="Arial"/>
          <w:lang w:val="en-GB"/>
        </w:rPr>
        <w:t>pupils carried out a re-enactment of the Christmas Truce based on their knowledge and understanding of the video.</w:t>
      </w:r>
      <w:r w:rsidR="00E90DE0" w:rsidRPr="006E3F8B">
        <w:rPr>
          <w:rFonts w:ascii="Arial" w:hAnsi="Arial" w:cs="Arial"/>
          <w:lang w:val="en-GB"/>
        </w:rPr>
        <w:t xml:space="preserve"> </w:t>
      </w:r>
      <w:r w:rsidR="002E292C" w:rsidRPr="006E3F8B">
        <w:rPr>
          <w:rFonts w:ascii="Arial" w:hAnsi="Arial" w:cs="Arial"/>
          <w:lang w:val="en-GB"/>
        </w:rPr>
        <w:t xml:space="preserve">Thus, another creative </w:t>
      </w:r>
      <w:r w:rsidR="00385B82" w:rsidRPr="006E3F8B">
        <w:rPr>
          <w:rFonts w:ascii="Arial" w:hAnsi="Arial" w:cs="Arial"/>
          <w:lang w:val="en-GB"/>
        </w:rPr>
        <w:t xml:space="preserve">approach to learning was added to the lesson </w:t>
      </w:r>
      <w:r w:rsidR="00A60C58" w:rsidRPr="006E3F8B">
        <w:rPr>
          <w:rFonts w:ascii="Arial" w:hAnsi="Arial" w:cs="Arial"/>
          <w:lang w:val="en-GB"/>
        </w:rPr>
        <w:t>which encouraged pupils to</w:t>
      </w:r>
      <w:r w:rsidR="00E10E7D" w:rsidRPr="006E3F8B">
        <w:rPr>
          <w:rFonts w:ascii="Arial" w:hAnsi="Arial" w:cs="Arial"/>
          <w:lang w:val="en-GB"/>
        </w:rPr>
        <w:t xml:space="preserve"> be expressive and enthusiastic</w:t>
      </w:r>
      <w:r w:rsidR="0095709E" w:rsidRPr="006E3F8B">
        <w:rPr>
          <w:rFonts w:ascii="Arial" w:hAnsi="Arial" w:cs="Arial"/>
          <w:lang w:val="en-GB"/>
        </w:rPr>
        <w:t xml:space="preserve">. </w:t>
      </w:r>
      <w:r w:rsidR="00E771A3" w:rsidRPr="006E3F8B">
        <w:rPr>
          <w:rFonts w:ascii="Arial" w:hAnsi="Arial" w:cs="Arial"/>
          <w:lang w:val="en-GB"/>
        </w:rPr>
        <w:t xml:space="preserve">Research by Rosenshine </w:t>
      </w:r>
      <w:r w:rsidR="003D092C" w:rsidRPr="006E3F8B">
        <w:rPr>
          <w:rFonts w:ascii="Arial" w:hAnsi="Arial" w:cs="Arial"/>
          <w:lang w:val="en-GB"/>
        </w:rPr>
        <w:t xml:space="preserve">(2012) has </w:t>
      </w:r>
      <w:r w:rsidR="003B1FD8" w:rsidRPr="006E3F8B">
        <w:rPr>
          <w:rFonts w:ascii="Arial" w:hAnsi="Arial" w:cs="Arial"/>
          <w:lang w:val="en-GB"/>
        </w:rPr>
        <w:t>evidenced th</w:t>
      </w:r>
      <w:r w:rsidR="005A0CEA" w:rsidRPr="006E3F8B">
        <w:rPr>
          <w:rFonts w:ascii="Arial" w:hAnsi="Arial" w:cs="Arial"/>
          <w:lang w:val="en-GB"/>
        </w:rPr>
        <w:t>is decision</w:t>
      </w:r>
      <w:r w:rsidR="004A2239" w:rsidRPr="006E3F8B">
        <w:rPr>
          <w:rFonts w:ascii="Arial" w:hAnsi="Arial" w:cs="Arial"/>
          <w:lang w:val="en-GB"/>
        </w:rPr>
        <w:t xml:space="preserve"> </w:t>
      </w:r>
      <w:r w:rsidR="005A0CEA" w:rsidRPr="006E3F8B">
        <w:rPr>
          <w:rFonts w:ascii="Arial" w:hAnsi="Arial" w:cs="Arial"/>
          <w:lang w:val="en-GB"/>
        </w:rPr>
        <w:t xml:space="preserve">as it has </w:t>
      </w:r>
      <w:r w:rsidR="003D092C" w:rsidRPr="006E3F8B">
        <w:rPr>
          <w:rFonts w:ascii="Arial" w:hAnsi="Arial" w:cs="Arial"/>
          <w:lang w:val="en-GB"/>
        </w:rPr>
        <w:t xml:space="preserve">shown that </w:t>
      </w:r>
      <w:r w:rsidR="000E7EF5" w:rsidRPr="006E3F8B">
        <w:rPr>
          <w:rFonts w:ascii="Arial" w:hAnsi="Arial" w:cs="Arial"/>
          <w:lang w:val="en-GB"/>
        </w:rPr>
        <w:t xml:space="preserve">the most effective teachers </w:t>
      </w:r>
      <w:r w:rsidR="00054379" w:rsidRPr="006E3F8B">
        <w:rPr>
          <w:rFonts w:ascii="Arial" w:hAnsi="Arial" w:cs="Arial"/>
          <w:lang w:val="en-GB"/>
        </w:rPr>
        <w:t xml:space="preserve">implement practical activities </w:t>
      </w:r>
      <w:r w:rsidR="008012D0" w:rsidRPr="006E3F8B">
        <w:rPr>
          <w:rFonts w:ascii="Arial" w:hAnsi="Arial" w:cs="Arial"/>
          <w:lang w:val="en-GB"/>
        </w:rPr>
        <w:t xml:space="preserve">after the initial material has been </w:t>
      </w:r>
      <w:r w:rsidR="004A2239" w:rsidRPr="006E3F8B">
        <w:rPr>
          <w:rFonts w:ascii="Arial" w:hAnsi="Arial" w:cs="Arial"/>
          <w:lang w:val="en-GB"/>
        </w:rPr>
        <w:t>mastered</w:t>
      </w:r>
      <w:r w:rsidR="00C657ED" w:rsidRPr="006E3F8B">
        <w:rPr>
          <w:rFonts w:ascii="Arial" w:hAnsi="Arial" w:cs="Arial"/>
          <w:lang w:val="en-GB"/>
        </w:rPr>
        <w:t xml:space="preserve">. </w:t>
      </w:r>
      <w:r w:rsidR="007210C6" w:rsidRPr="006E3F8B">
        <w:rPr>
          <w:rFonts w:ascii="Arial" w:hAnsi="Arial" w:cs="Arial"/>
          <w:lang w:val="en-GB"/>
        </w:rPr>
        <w:t>Experiential learning is supported by</w:t>
      </w:r>
      <w:r w:rsidR="0065135E" w:rsidRPr="006E3F8B">
        <w:rPr>
          <w:rFonts w:ascii="Arial" w:hAnsi="Arial" w:cs="Arial"/>
          <w:lang w:val="en-GB"/>
        </w:rPr>
        <w:t xml:space="preserve"> </w:t>
      </w:r>
      <w:r w:rsidR="003101D2" w:rsidRPr="006E3F8B">
        <w:rPr>
          <w:rFonts w:ascii="Arial" w:hAnsi="Arial" w:cs="Arial"/>
          <w:lang w:val="en-GB"/>
        </w:rPr>
        <w:t>Montessori</w:t>
      </w:r>
      <w:r w:rsidR="003B4DF7" w:rsidRPr="006E3F8B">
        <w:rPr>
          <w:rFonts w:ascii="Arial" w:hAnsi="Arial" w:cs="Arial"/>
          <w:lang w:val="en-GB"/>
        </w:rPr>
        <w:t xml:space="preserve"> </w:t>
      </w:r>
      <w:r w:rsidR="00BE1399" w:rsidRPr="006E3F8B">
        <w:rPr>
          <w:rFonts w:ascii="Arial" w:hAnsi="Arial" w:cs="Arial"/>
          <w:lang w:val="en-GB"/>
        </w:rPr>
        <w:t xml:space="preserve">who </w:t>
      </w:r>
      <w:r w:rsidR="000137CA" w:rsidRPr="006E3F8B">
        <w:rPr>
          <w:rFonts w:ascii="Arial" w:hAnsi="Arial" w:cs="Arial"/>
          <w:lang w:val="en-GB"/>
        </w:rPr>
        <w:t>emphasises</w:t>
      </w:r>
      <w:r w:rsidR="00BE1399" w:rsidRPr="006E3F8B">
        <w:rPr>
          <w:rFonts w:ascii="Arial" w:hAnsi="Arial" w:cs="Arial"/>
          <w:lang w:val="en-GB"/>
        </w:rPr>
        <w:t xml:space="preserve"> the importance of </w:t>
      </w:r>
      <w:r w:rsidR="00E94E25" w:rsidRPr="006E3F8B">
        <w:rPr>
          <w:rFonts w:ascii="Arial" w:hAnsi="Arial" w:cs="Arial"/>
          <w:lang w:val="en-GB"/>
        </w:rPr>
        <w:t>an inte</w:t>
      </w:r>
      <w:r w:rsidR="000312E8" w:rsidRPr="006E3F8B">
        <w:rPr>
          <w:rFonts w:ascii="Arial" w:hAnsi="Arial" w:cs="Arial"/>
          <w:lang w:val="en-GB"/>
        </w:rPr>
        <w:t xml:space="preserve">ractive environment where </w:t>
      </w:r>
      <w:r w:rsidR="00E67A54" w:rsidRPr="006E3F8B">
        <w:rPr>
          <w:rFonts w:ascii="Arial" w:hAnsi="Arial" w:cs="Arial"/>
          <w:lang w:val="en-GB"/>
        </w:rPr>
        <w:t>self-</w:t>
      </w:r>
      <w:r w:rsidR="007D712C" w:rsidRPr="006E3F8B">
        <w:rPr>
          <w:rFonts w:ascii="Arial" w:hAnsi="Arial" w:cs="Arial"/>
          <w:lang w:val="en-GB"/>
        </w:rPr>
        <w:t>directed exploration</w:t>
      </w:r>
      <w:r w:rsidR="000312E8" w:rsidRPr="006E3F8B">
        <w:rPr>
          <w:rFonts w:ascii="Arial" w:hAnsi="Arial" w:cs="Arial"/>
          <w:lang w:val="en-GB"/>
        </w:rPr>
        <w:t xml:space="preserve"> can occur</w:t>
      </w:r>
      <w:r w:rsidR="003B4DF7" w:rsidRPr="006E3F8B">
        <w:rPr>
          <w:rFonts w:ascii="Arial" w:hAnsi="Arial" w:cs="Arial"/>
          <w:lang w:val="en-GB"/>
        </w:rPr>
        <w:t xml:space="preserve"> (</w:t>
      </w:r>
      <w:bookmarkStart w:id="1" w:name="_Hlk161935674"/>
      <w:r w:rsidR="003B4DF7" w:rsidRPr="006E3F8B">
        <w:rPr>
          <w:rFonts w:ascii="Arial" w:hAnsi="Arial" w:cs="Arial"/>
          <w:lang w:val="en-GB"/>
        </w:rPr>
        <w:t>M</w:t>
      </w:r>
      <w:r w:rsidR="00853E49" w:rsidRPr="006E3F8B">
        <w:rPr>
          <w:rFonts w:ascii="Arial" w:hAnsi="Arial" w:cs="Arial"/>
          <w:lang w:val="en-GB"/>
        </w:rPr>
        <w:t>avri</w:t>
      </w:r>
      <w:r w:rsidR="00AA2746" w:rsidRPr="006E3F8B">
        <w:rPr>
          <w:rFonts w:ascii="Arial" w:hAnsi="Arial" w:cs="Arial"/>
          <w:lang w:val="en-GB"/>
        </w:rPr>
        <w:t>č</w:t>
      </w:r>
      <w:bookmarkEnd w:id="1"/>
      <w:r w:rsidR="00AA2746" w:rsidRPr="006E3F8B">
        <w:rPr>
          <w:rFonts w:ascii="Arial" w:hAnsi="Arial" w:cs="Arial"/>
          <w:lang w:val="en-GB"/>
        </w:rPr>
        <w:t>, 2020)</w:t>
      </w:r>
      <w:r w:rsidR="007D712C" w:rsidRPr="006E3F8B">
        <w:rPr>
          <w:rFonts w:ascii="Arial" w:hAnsi="Arial" w:cs="Arial"/>
          <w:lang w:val="en-GB"/>
        </w:rPr>
        <w:t xml:space="preserve">. </w:t>
      </w:r>
      <w:r w:rsidR="00BD596A" w:rsidRPr="006E3F8B">
        <w:rPr>
          <w:rFonts w:ascii="Arial" w:hAnsi="Arial" w:cs="Arial"/>
          <w:lang w:val="en-GB"/>
        </w:rPr>
        <w:t xml:space="preserve">Montessori </w:t>
      </w:r>
      <w:r w:rsidR="008D719B" w:rsidRPr="006E3F8B">
        <w:rPr>
          <w:rFonts w:ascii="Arial" w:hAnsi="Arial" w:cs="Arial"/>
          <w:lang w:val="en-GB"/>
        </w:rPr>
        <w:t>(</w:t>
      </w:r>
      <w:r w:rsidR="001A1589" w:rsidRPr="006E3F8B">
        <w:rPr>
          <w:rFonts w:ascii="Arial" w:hAnsi="Arial" w:cs="Arial"/>
          <w:lang w:val="en-GB"/>
        </w:rPr>
        <w:t>2020</w:t>
      </w:r>
      <w:r w:rsidR="008D719B" w:rsidRPr="006E3F8B">
        <w:rPr>
          <w:rFonts w:ascii="Arial" w:hAnsi="Arial" w:cs="Arial"/>
          <w:lang w:val="en-GB"/>
        </w:rPr>
        <w:t xml:space="preserve">) </w:t>
      </w:r>
      <w:r w:rsidR="00BD596A" w:rsidRPr="006E3F8B">
        <w:rPr>
          <w:rFonts w:ascii="Arial" w:hAnsi="Arial" w:cs="Arial"/>
          <w:lang w:val="en-GB"/>
        </w:rPr>
        <w:t xml:space="preserve">argues that </w:t>
      </w:r>
      <w:r w:rsidR="008D719B" w:rsidRPr="006E3F8B">
        <w:rPr>
          <w:rFonts w:ascii="Arial" w:hAnsi="Arial" w:cs="Arial"/>
          <w:lang w:val="en-GB"/>
        </w:rPr>
        <w:t xml:space="preserve">education </w:t>
      </w:r>
      <w:r w:rsidR="00F7605D" w:rsidRPr="006E3F8B">
        <w:rPr>
          <w:rFonts w:ascii="Arial" w:hAnsi="Arial" w:cs="Arial"/>
          <w:lang w:val="en-GB"/>
        </w:rPr>
        <w:t xml:space="preserve">should </w:t>
      </w:r>
      <w:r w:rsidR="00E40AE5" w:rsidRPr="006E3F8B">
        <w:rPr>
          <w:rFonts w:ascii="Arial" w:hAnsi="Arial" w:cs="Arial"/>
          <w:lang w:val="en-GB"/>
        </w:rPr>
        <w:t>avoid</w:t>
      </w:r>
      <w:r w:rsidR="00CB457F" w:rsidRPr="006E3F8B">
        <w:rPr>
          <w:rFonts w:ascii="Arial" w:hAnsi="Arial" w:cs="Arial"/>
          <w:lang w:val="en-GB"/>
        </w:rPr>
        <w:t xml:space="preserve"> </w:t>
      </w:r>
      <w:r w:rsidR="00E40AE5" w:rsidRPr="006E3F8B">
        <w:rPr>
          <w:rFonts w:ascii="Arial" w:hAnsi="Arial" w:cs="Arial"/>
          <w:lang w:val="en-GB"/>
        </w:rPr>
        <w:t xml:space="preserve">limitation of itself and rather seek for </w:t>
      </w:r>
      <w:r w:rsidR="00562753" w:rsidRPr="006E3F8B">
        <w:rPr>
          <w:rFonts w:ascii="Arial" w:hAnsi="Arial" w:cs="Arial"/>
          <w:lang w:val="en-GB"/>
        </w:rPr>
        <w:t xml:space="preserve">new techniques </w:t>
      </w:r>
      <w:r w:rsidR="009F7BB3" w:rsidRPr="006E3F8B">
        <w:rPr>
          <w:rFonts w:ascii="Arial" w:hAnsi="Arial" w:cs="Arial"/>
          <w:lang w:val="en-GB"/>
        </w:rPr>
        <w:t xml:space="preserve">that can also </w:t>
      </w:r>
      <w:r w:rsidR="00882A94" w:rsidRPr="006E3F8B">
        <w:rPr>
          <w:rFonts w:ascii="Arial" w:hAnsi="Arial" w:cs="Arial"/>
          <w:lang w:val="en-GB"/>
        </w:rPr>
        <w:t xml:space="preserve">aid </w:t>
      </w:r>
      <w:r w:rsidR="00237C47" w:rsidRPr="006E3F8B">
        <w:rPr>
          <w:rFonts w:ascii="Arial" w:hAnsi="Arial" w:cs="Arial"/>
          <w:lang w:val="en-GB"/>
        </w:rPr>
        <w:t>holistic deve</w:t>
      </w:r>
      <w:r w:rsidR="00882A94" w:rsidRPr="006E3F8B">
        <w:rPr>
          <w:rFonts w:ascii="Arial" w:hAnsi="Arial" w:cs="Arial"/>
          <w:lang w:val="en-GB"/>
        </w:rPr>
        <w:t xml:space="preserve">lopment. Hence, </w:t>
      </w:r>
      <w:r w:rsidR="002E7D19" w:rsidRPr="006E3F8B">
        <w:rPr>
          <w:rFonts w:ascii="Arial" w:hAnsi="Arial" w:cs="Arial"/>
          <w:lang w:val="en-GB"/>
        </w:rPr>
        <w:t xml:space="preserve">the requirement of </w:t>
      </w:r>
      <w:r w:rsidR="00A03035" w:rsidRPr="006E3F8B">
        <w:rPr>
          <w:rFonts w:ascii="Arial" w:hAnsi="Arial" w:cs="Arial"/>
          <w:lang w:val="en-GB"/>
        </w:rPr>
        <w:t xml:space="preserve">employing a broad repertoire of teaching approaches is vital to ensure </w:t>
      </w:r>
      <w:r w:rsidR="005F3B31" w:rsidRPr="006E3F8B">
        <w:rPr>
          <w:rFonts w:ascii="Arial" w:hAnsi="Arial" w:cs="Arial"/>
          <w:lang w:val="en-GB"/>
        </w:rPr>
        <w:t xml:space="preserve">the transmission of knowledge is </w:t>
      </w:r>
      <w:r w:rsidR="008474D5" w:rsidRPr="006E3F8B">
        <w:rPr>
          <w:rFonts w:ascii="Arial" w:hAnsi="Arial" w:cs="Arial"/>
          <w:lang w:val="en-GB"/>
        </w:rPr>
        <w:t>articulated and has purpose</w:t>
      </w:r>
      <w:r w:rsidR="00237C47" w:rsidRPr="006E3F8B">
        <w:rPr>
          <w:rFonts w:ascii="Arial" w:hAnsi="Arial" w:cs="Arial"/>
          <w:lang w:val="en-GB"/>
        </w:rPr>
        <w:t xml:space="preserve">. </w:t>
      </w:r>
      <w:r w:rsidR="001404DB" w:rsidRPr="006E3F8B">
        <w:rPr>
          <w:rFonts w:ascii="Arial" w:hAnsi="Arial" w:cs="Arial"/>
          <w:lang w:val="en-GB"/>
        </w:rPr>
        <w:t>Effective practice shared by</w:t>
      </w:r>
      <w:r w:rsidR="009D0BD2" w:rsidRPr="006E3F8B">
        <w:rPr>
          <w:rFonts w:ascii="Arial" w:hAnsi="Arial" w:cs="Arial"/>
          <w:lang w:val="en-GB"/>
        </w:rPr>
        <w:t xml:space="preserve"> a school </w:t>
      </w:r>
      <w:r w:rsidR="009D0BD2" w:rsidRPr="006E3F8B">
        <w:rPr>
          <w:rFonts w:ascii="Arial" w:hAnsi="Arial" w:cs="Arial"/>
          <w:lang w:val="en-GB"/>
        </w:rPr>
        <w:lastRenderedPageBreak/>
        <w:t xml:space="preserve">(Estyn, </w:t>
      </w:r>
      <w:r w:rsidR="001404DB" w:rsidRPr="006E3F8B">
        <w:rPr>
          <w:rFonts w:ascii="Arial" w:hAnsi="Arial" w:cs="Arial"/>
          <w:lang w:val="en-GB"/>
        </w:rPr>
        <w:t xml:space="preserve">2019) </w:t>
      </w:r>
      <w:r w:rsidR="0041419C" w:rsidRPr="006E3F8B">
        <w:rPr>
          <w:rFonts w:ascii="Arial" w:hAnsi="Arial" w:cs="Arial"/>
          <w:lang w:val="en-GB"/>
        </w:rPr>
        <w:t xml:space="preserve">has supported Montessori </w:t>
      </w:r>
      <w:r w:rsidR="00B70605" w:rsidRPr="006E3F8B">
        <w:rPr>
          <w:rFonts w:ascii="Arial" w:hAnsi="Arial" w:cs="Arial"/>
          <w:lang w:val="en-GB"/>
        </w:rPr>
        <w:t>education</w:t>
      </w:r>
      <w:r w:rsidR="00BB133B" w:rsidRPr="006E3F8B">
        <w:rPr>
          <w:rFonts w:ascii="Arial" w:hAnsi="Arial" w:cs="Arial"/>
          <w:lang w:val="en-GB"/>
        </w:rPr>
        <w:t xml:space="preserve"> as it has highlighted </w:t>
      </w:r>
      <w:r w:rsidR="001173AB" w:rsidRPr="006E3F8B">
        <w:rPr>
          <w:rFonts w:ascii="Arial" w:hAnsi="Arial" w:cs="Arial"/>
          <w:lang w:val="en-GB"/>
        </w:rPr>
        <w:t>how bringing learning to life through inno</w:t>
      </w:r>
      <w:r w:rsidR="00AE79FE" w:rsidRPr="006E3F8B">
        <w:rPr>
          <w:rFonts w:ascii="Arial" w:hAnsi="Arial" w:cs="Arial"/>
          <w:lang w:val="en-GB"/>
        </w:rPr>
        <w:t xml:space="preserve">vative approaches </w:t>
      </w:r>
      <w:r w:rsidR="0088216F" w:rsidRPr="006E3F8B">
        <w:rPr>
          <w:rFonts w:ascii="Arial" w:hAnsi="Arial" w:cs="Arial"/>
          <w:lang w:val="en-GB"/>
        </w:rPr>
        <w:t xml:space="preserve">can develop the confidence of pupils who are often unwilling to participate </w:t>
      </w:r>
      <w:r w:rsidR="00E8174B" w:rsidRPr="006E3F8B">
        <w:rPr>
          <w:rFonts w:ascii="Arial" w:hAnsi="Arial" w:cs="Arial"/>
          <w:lang w:val="en-GB"/>
        </w:rPr>
        <w:t>in academic or social activities.</w:t>
      </w:r>
      <w:r w:rsidR="0041419C" w:rsidRPr="006E3F8B">
        <w:rPr>
          <w:rFonts w:ascii="Arial" w:hAnsi="Arial" w:cs="Arial"/>
          <w:lang w:val="en-GB"/>
        </w:rPr>
        <w:t xml:space="preserve"> </w:t>
      </w:r>
      <w:r w:rsidR="00D25463" w:rsidRPr="006E3F8B">
        <w:rPr>
          <w:rFonts w:ascii="Arial" w:hAnsi="Arial" w:cs="Arial"/>
          <w:lang w:val="en-GB"/>
        </w:rPr>
        <w:t>Piaget w</w:t>
      </w:r>
      <w:r w:rsidR="000238D9" w:rsidRPr="006E3F8B">
        <w:rPr>
          <w:rFonts w:ascii="Arial" w:hAnsi="Arial" w:cs="Arial"/>
          <w:lang w:val="en-GB"/>
        </w:rPr>
        <w:t xml:space="preserve">ould also agree with Montessori </w:t>
      </w:r>
      <w:r w:rsidR="00697C37" w:rsidRPr="006E3F8B">
        <w:rPr>
          <w:rFonts w:ascii="Arial" w:hAnsi="Arial" w:cs="Arial"/>
          <w:lang w:val="en-GB"/>
        </w:rPr>
        <w:t>as</w:t>
      </w:r>
      <w:r w:rsidR="00D25463" w:rsidRPr="006E3F8B">
        <w:rPr>
          <w:rFonts w:ascii="Arial" w:hAnsi="Arial" w:cs="Arial"/>
          <w:lang w:val="en-GB"/>
        </w:rPr>
        <w:t xml:space="preserve"> his theory </w:t>
      </w:r>
      <w:r w:rsidR="006D359E" w:rsidRPr="006E3F8B">
        <w:rPr>
          <w:rFonts w:ascii="Arial" w:hAnsi="Arial" w:cs="Arial"/>
          <w:lang w:val="en-GB"/>
        </w:rPr>
        <w:t>emphasis how active exploration can influence cognitive development</w:t>
      </w:r>
      <w:r w:rsidR="00714513" w:rsidRPr="006E3F8B">
        <w:rPr>
          <w:rFonts w:ascii="Arial" w:hAnsi="Arial" w:cs="Arial"/>
          <w:lang w:val="en-GB"/>
        </w:rPr>
        <w:t xml:space="preserve"> (</w:t>
      </w:r>
      <w:bookmarkStart w:id="2" w:name="_Hlk162017754"/>
      <w:r w:rsidR="00714513" w:rsidRPr="006E3F8B">
        <w:rPr>
          <w:rFonts w:ascii="Arial" w:hAnsi="Arial" w:cs="Arial"/>
          <w:lang w:val="en-GB"/>
        </w:rPr>
        <w:t>B</w:t>
      </w:r>
      <w:r w:rsidR="001764A7" w:rsidRPr="006E3F8B">
        <w:rPr>
          <w:rFonts w:ascii="Arial" w:hAnsi="Arial" w:cs="Arial"/>
          <w:lang w:val="en-GB"/>
        </w:rPr>
        <w:t xml:space="preserve">abakr, Mohamedamin, </w:t>
      </w:r>
      <w:r w:rsidR="00D025B5" w:rsidRPr="006E3F8B">
        <w:rPr>
          <w:rFonts w:ascii="Arial" w:hAnsi="Arial" w:cs="Arial"/>
          <w:lang w:val="en-GB"/>
        </w:rPr>
        <w:t>and Kakamad</w:t>
      </w:r>
      <w:bookmarkEnd w:id="2"/>
      <w:r w:rsidR="00D025B5" w:rsidRPr="006E3F8B">
        <w:rPr>
          <w:rFonts w:ascii="Arial" w:hAnsi="Arial" w:cs="Arial"/>
          <w:lang w:val="en-GB"/>
        </w:rPr>
        <w:t>, 2019)</w:t>
      </w:r>
      <w:r w:rsidR="00697C37" w:rsidRPr="006E3F8B">
        <w:rPr>
          <w:rFonts w:ascii="Arial" w:hAnsi="Arial" w:cs="Arial"/>
          <w:lang w:val="en-GB"/>
        </w:rPr>
        <w:t>.</w:t>
      </w:r>
      <w:r w:rsidR="006D359E" w:rsidRPr="006E3F8B">
        <w:rPr>
          <w:rFonts w:ascii="Arial" w:hAnsi="Arial" w:cs="Arial"/>
          <w:lang w:val="en-GB"/>
        </w:rPr>
        <w:t xml:space="preserve"> </w:t>
      </w:r>
      <w:r w:rsidR="00ED3993" w:rsidRPr="006E3F8B">
        <w:rPr>
          <w:rFonts w:ascii="Arial" w:hAnsi="Arial" w:cs="Arial"/>
          <w:lang w:val="en-GB"/>
        </w:rPr>
        <w:t xml:space="preserve">Piaget </w:t>
      </w:r>
      <w:r w:rsidR="00EE07C8" w:rsidRPr="006E3F8B">
        <w:rPr>
          <w:rFonts w:ascii="Arial" w:hAnsi="Arial" w:cs="Arial"/>
          <w:lang w:val="en-GB"/>
        </w:rPr>
        <w:t xml:space="preserve">implies that </w:t>
      </w:r>
      <w:r w:rsidR="00E31785" w:rsidRPr="006E3F8B">
        <w:rPr>
          <w:rFonts w:ascii="Arial" w:hAnsi="Arial" w:cs="Arial"/>
          <w:lang w:val="en-GB"/>
        </w:rPr>
        <w:t xml:space="preserve">children can only </w:t>
      </w:r>
      <w:r w:rsidR="002B2D6B" w:rsidRPr="006E3F8B">
        <w:rPr>
          <w:rFonts w:ascii="Arial" w:hAnsi="Arial" w:cs="Arial"/>
          <w:lang w:val="en-GB"/>
        </w:rPr>
        <w:t xml:space="preserve">progress through stages of development </w:t>
      </w:r>
      <w:r w:rsidR="00CF6B95" w:rsidRPr="006E3F8B">
        <w:rPr>
          <w:rFonts w:ascii="Arial" w:hAnsi="Arial" w:cs="Arial"/>
          <w:lang w:val="en-GB"/>
        </w:rPr>
        <w:t xml:space="preserve">when opportunities are provided for them to construct their own schemas and </w:t>
      </w:r>
      <w:r w:rsidR="004322EC" w:rsidRPr="006E3F8B">
        <w:rPr>
          <w:rFonts w:ascii="Arial" w:hAnsi="Arial" w:cs="Arial"/>
          <w:lang w:val="en-GB"/>
        </w:rPr>
        <w:t>create connections between their learning</w:t>
      </w:r>
      <w:r w:rsidR="0014524F" w:rsidRPr="006E3F8B">
        <w:rPr>
          <w:rFonts w:ascii="Arial" w:hAnsi="Arial" w:cs="Arial"/>
          <w:lang w:val="en-GB"/>
        </w:rPr>
        <w:t xml:space="preserve"> (</w:t>
      </w:r>
      <w:r w:rsidR="009A6329" w:rsidRPr="006E3F8B">
        <w:rPr>
          <w:rFonts w:ascii="Arial" w:hAnsi="Arial" w:cs="Arial"/>
          <w:lang w:val="en-GB"/>
        </w:rPr>
        <w:t>Pakpahan and Saragih, 2022)</w:t>
      </w:r>
      <w:r w:rsidR="004322EC" w:rsidRPr="006E3F8B">
        <w:rPr>
          <w:rFonts w:ascii="Arial" w:hAnsi="Arial" w:cs="Arial"/>
          <w:lang w:val="en-GB"/>
        </w:rPr>
        <w:t xml:space="preserve">. </w:t>
      </w:r>
      <w:r w:rsidR="009E6210" w:rsidRPr="006E3F8B">
        <w:rPr>
          <w:rFonts w:ascii="Arial" w:hAnsi="Arial" w:cs="Arial"/>
          <w:lang w:val="en-GB"/>
        </w:rPr>
        <w:t>Therefore, learning is dep</w:t>
      </w:r>
      <w:r w:rsidR="00914C91" w:rsidRPr="006E3F8B">
        <w:rPr>
          <w:rFonts w:ascii="Arial" w:hAnsi="Arial" w:cs="Arial"/>
          <w:lang w:val="en-GB"/>
        </w:rPr>
        <w:t xml:space="preserve">endent on play-based interactions rather than </w:t>
      </w:r>
      <w:r w:rsidR="0048190B" w:rsidRPr="006E3F8B">
        <w:rPr>
          <w:rFonts w:ascii="Arial" w:hAnsi="Arial" w:cs="Arial"/>
          <w:lang w:val="en-GB"/>
        </w:rPr>
        <w:t xml:space="preserve">the transmission of information. </w:t>
      </w:r>
      <w:r w:rsidR="00397339" w:rsidRPr="006E3F8B">
        <w:rPr>
          <w:rFonts w:ascii="Arial" w:hAnsi="Arial" w:cs="Arial"/>
          <w:lang w:val="en-GB"/>
        </w:rPr>
        <w:t xml:space="preserve">On the other hand, </w:t>
      </w:r>
      <w:r w:rsidR="004F327F" w:rsidRPr="006E3F8B">
        <w:rPr>
          <w:rFonts w:ascii="Arial" w:hAnsi="Arial" w:cs="Arial"/>
          <w:lang w:val="en-GB"/>
        </w:rPr>
        <w:t>Hir</w:t>
      </w:r>
      <w:r w:rsidR="00BC5510" w:rsidRPr="006E3F8B">
        <w:rPr>
          <w:rFonts w:ascii="Arial" w:hAnsi="Arial" w:cs="Arial"/>
          <w:lang w:val="en-GB"/>
        </w:rPr>
        <w:t xml:space="preserve">sch </w:t>
      </w:r>
      <w:r w:rsidR="009D7CF7" w:rsidRPr="006E3F8B">
        <w:rPr>
          <w:rFonts w:ascii="Arial" w:hAnsi="Arial" w:cs="Arial"/>
          <w:lang w:val="en-GB"/>
        </w:rPr>
        <w:t>would disagree</w:t>
      </w:r>
      <w:r w:rsidR="00397339" w:rsidRPr="006E3F8B">
        <w:rPr>
          <w:rFonts w:ascii="Arial" w:hAnsi="Arial" w:cs="Arial"/>
          <w:lang w:val="en-GB"/>
        </w:rPr>
        <w:t xml:space="preserve"> with Montessori and </w:t>
      </w:r>
      <w:r w:rsidR="00D25463" w:rsidRPr="006E3F8B">
        <w:rPr>
          <w:rFonts w:ascii="Arial" w:hAnsi="Arial" w:cs="Arial"/>
          <w:lang w:val="en-GB"/>
        </w:rPr>
        <w:t xml:space="preserve">Piaget </w:t>
      </w:r>
      <w:r w:rsidR="00397339" w:rsidRPr="006E3F8B">
        <w:rPr>
          <w:rFonts w:ascii="Arial" w:hAnsi="Arial" w:cs="Arial"/>
          <w:lang w:val="en-GB"/>
        </w:rPr>
        <w:t xml:space="preserve">as </w:t>
      </w:r>
      <w:r w:rsidR="00BC5510" w:rsidRPr="006E3F8B">
        <w:rPr>
          <w:rFonts w:ascii="Arial" w:hAnsi="Arial" w:cs="Arial"/>
          <w:lang w:val="en-GB"/>
        </w:rPr>
        <w:t xml:space="preserve">he </w:t>
      </w:r>
      <w:r w:rsidR="00397339" w:rsidRPr="006E3F8B">
        <w:rPr>
          <w:rFonts w:ascii="Arial" w:hAnsi="Arial" w:cs="Arial"/>
          <w:lang w:val="en-GB"/>
        </w:rPr>
        <w:t>argue</w:t>
      </w:r>
      <w:r w:rsidR="00BC5510" w:rsidRPr="006E3F8B">
        <w:rPr>
          <w:rFonts w:ascii="Arial" w:hAnsi="Arial" w:cs="Arial"/>
          <w:lang w:val="en-GB"/>
        </w:rPr>
        <w:t>s</w:t>
      </w:r>
      <w:r w:rsidR="00397339" w:rsidRPr="006E3F8B">
        <w:rPr>
          <w:rFonts w:ascii="Arial" w:hAnsi="Arial" w:cs="Arial"/>
          <w:lang w:val="en-GB"/>
        </w:rPr>
        <w:t xml:space="preserve"> that</w:t>
      </w:r>
      <w:r w:rsidR="00B37DDF" w:rsidRPr="006E3F8B">
        <w:rPr>
          <w:rFonts w:ascii="Arial" w:hAnsi="Arial" w:cs="Arial"/>
          <w:lang w:val="en-GB"/>
        </w:rPr>
        <w:t xml:space="preserve"> direct instruction</w:t>
      </w:r>
      <w:r w:rsidR="001F6E76" w:rsidRPr="006E3F8B">
        <w:rPr>
          <w:rFonts w:ascii="Arial" w:hAnsi="Arial" w:cs="Arial"/>
          <w:lang w:val="en-GB"/>
        </w:rPr>
        <w:t xml:space="preserve"> lays</w:t>
      </w:r>
      <w:r w:rsidR="00B37DDF" w:rsidRPr="006E3F8B">
        <w:rPr>
          <w:rFonts w:ascii="Arial" w:hAnsi="Arial" w:cs="Arial"/>
          <w:lang w:val="en-GB"/>
        </w:rPr>
        <w:t xml:space="preserve"> the foundation of academic </w:t>
      </w:r>
      <w:r w:rsidR="002F7697" w:rsidRPr="006E3F8B">
        <w:rPr>
          <w:rFonts w:ascii="Arial" w:hAnsi="Arial" w:cs="Arial"/>
          <w:lang w:val="en-GB"/>
        </w:rPr>
        <w:t>achievement</w:t>
      </w:r>
      <w:r w:rsidR="00B37DDF" w:rsidRPr="006E3F8B">
        <w:rPr>
          <w:rFonts w:ascii="Arial" w:hAnsi="Arial" w:cs="Arial"/>
          <w:lang w:val="en-GB"/>
        </w:rPr>
        <w:t xml:space="preserve"> for all learners</w:t>
      </w:r>
      <w:r w:rsidR="003F6DE8" w:rsidRPr="006E3F8B">
        <w:rPr>
          <w:rFonts w:ascii="Arial" w:hAnsi="Arial" w:cs="Arial"/>
          <w:lang w:val="en-GB"/>
        </w:rPr>
        <w:t xml:space="preserve"> (Derry, 2017)</w:t>
      </w:r>
      <w:r w:rsidR="001F6E76" w:rsidRPr="006E3F8B">
        <w:rPr>
          <w:rFonts w:ascii="Arial" w:hAnsi="Arial" w:cs="Arial"/>
          <w:lang w:val="en-GB"/>
        </w:rPr>
        <w:t xml:space="preserve">. </w:t>
      </w:r>
      <w:r w:rsidR="00BC4997" w:rsidRPr="006E3F8B">
        <w:rPr>
          <w:rFonts w:ascii="Arial" w:hAnsi="Arial" w:cs="Arial"/>
          <w:lang w:val="en-GB"/>
        </w:rPr>
        <w:t xml:space="preserve">Hirsch </w:t>
      </w:r>
      <w:r w:rsidR="00374412" w:rsidRPr="006E3F8B">
        <w:rPr>
          <w:rFonts w:ascii="Arial" w:hAnsi="Arial" w:cs="Arial"/>
          <w:lang w:val="en-GB"/>
        </w:rPr>
        <w:t>(</w:t>
      </w:r>
      <w:r w:rsidR="003F6DE8" w:rsidRPr="006E3F8B">
        <w:rPr>
          <w:rFonts w:ascii="Arial" w:hAnsi="Arial" w:cs="Arial"/>
          <w:lang w:val="en-GB"/>
        </w:rPr>
        <w:t>2020</w:t>
      </w:r>
      <w:r w:rsidR="00374412" w:rsidRPr="006E3F8B">
        <w:rPr>
          <w:rFonts w:ascii="Arial" w:hAnsi="Arial" w:cs="Arial"/>
          <w:lang w:val="en-GB"/>
        </w:rPr>
        <w:t xml:space="preserve">) </w:t>
      </w:r>
      <w:r w:rsidR="00BC4997" w:rsidRPr="006E3F8B">
        <w:rPr>
          <w:rFonts w:ascii="Arial" w:hAnsi="Arial" w:cs="Arial"/>
          <w:lang w:val="en-GB"/>
        </w:rPr>
        <w:t xml:space="preserve">suggests that </w:t>
      </w:r>
      <w:r w:rsidR="00E07F72" w:rsidRPr="006E3F8B">
        <w:rPr>
          <w:rFonts w:ascii="Arial" w:hAnsi="Arial" w:cs="Arial"/>
          <w:lang w:val="en-GB"/>
        </w:rPr>
        <w:t xml:space="preserve">whole-class </w:t>
      </w:r>
      <w:r w:rsidR="00635A4B" w:rsidRPr="006E3F8B">
        <w:rPr>
          <w:rFonts w:ascii="Arial" w:hAnsi="Arial" w:cs="Arial"/>
          <w:lang w:val="en-GB"/>
        </w:rPr>
        <w:t xml:space="preserve">approaches implemented into a core curriculum would </w:t>
      </w:r>
      <w:r w:rsidR="003E6C5B" w:rsidRPr="006E3F8B">
        <w:rPr>
          <w:rFonts w:ascii="Arial" w:hAnsi="Arial" w:cs="Arial"/>
          <w:lang w:val="en-GB"/>
        </w:rPr>
        <w:t xml:space="preserve">be more beneficial </w:t>
      </w:r>
      <w:r w:rsidR="009D7D36" w:rsidRPr="006E3F8B">
        <w:rPr>
          <w:rFonts w:ascii="Arial" w:hAnsi="Arial" w:cs="Arial"/>
          <w:lang w:val="en-GB"/>
        </w:rPr>
        <w:t>than the CfW</w:t>
      </w:r>
      <w:r w:rsidR="00A7687F" w:rsidRPr="006E3F8B">
        <w:rPr>
          <w:rFonts w:ascii="Arial" w:hAnsi="Arial" w:cs="Arial"/>
          <w:lang w:val="en-GB"/>
        </w:rPr>
        <w:t xml:space="preserve"> </w:t>
      </w:r>
      <w:r w:rsidR="0054342E" w:rsidRPr="006E3F8B">
        <w:rPr>
          <w:rFonts w:ascii="Arial" w:hAnsi="Arial" w:cs="Arial"/>
          <w:lang w:val="en-GB"/>
        </w:rPr>
        <w:t xml:space="preserve">which aims to support each school to </w:t>
      </w:r>
      <w:r w:rsidR="00BD060D" w:rsidRPr="006E3F8B">
        <w:rPr>
          <w:rFonts w:ascii="Arial" w:hAnsi="Arial" w:cs="Arial"/>
          <w:lang w:val="en-GB"/>
        </w:rPr>
        <w:t>develop their own curriculum</w:t>
      </w:r>
      <w:r w:rsidR="000B49D8" w:rsidRPr="006E3F8B">
        <w:rPr>
          <w:rFonts w:ascii="Arial" w:hAnsi="Arial" w:cs="Arial"/>
          <w:lang w:val="en-GB"/>
        </w:rPr>
        <w:t xml:space="preserve"> (Welsh Government, 2020)</w:t>
      </w:r>
      <w:r w:rsidR="00BD060D" w:rsidRPr="006E3F8B">
        <w:rPr>
          <w:rFonts w:ascii="Arial" w:hAnsi="Arial" w:cs="Arial"/>
          <w:lang w:val="en-GB"/>
        </w:rPr>
        <w:t xml:space="preserve">, </w:t>
      </w:r>
      <w:r w:rsidR="00A7687F" w:rsidRPr="006E3F8B">
        <w:rPr>
          <w:rFonts w:ascii="Arial" w:hAnsi="Arial" w:cs="Arial"/>
          <w:lang w:val="en-GB"/>
        </w:rPr>
        <w:t xml:space="preserve">as a </w:t>
      </w:r>
      <w:r w:rsidR="00D47362" w:rsidRPr="006E3F8B">
        <w:rPr>
          <w:rFonts w:ascii="Arial" w:hAnsi="Arial" w:cs="Arial"/>
          <w:lang w:val="en-GB"/>
        </w:rPr>
        <w:t xml:space="preserve">common </w:t>
      </w:r>
      <w:r w:rsidR="00A7687F" w:rsidRPr="006E3F8B">
        <w:rPr>
          <w:rFonts w:ascii="Arial" w:hAnsi="Arial" w:cs="Arial"/>
          <w:lang w:val="en-GB"/>
        </w:rPr>
        <w:t>body of knowledge would be shared</w:t>
      </w:r>
      <w:r w:rsidR="00386C52" w:rsidRPr="006E3F8B">
        <w:rPr>
          <w:rFonts w:ascii="Arial" w:hAnsi="Arial" w:cs="Arial"/>
          <w:lang w:val="en-GB"/>
        </w:rPr>
        <w:t xml:space="preserve">. </w:t>
      </w:r>
      <w:r w:rsidR="00335D0F" w:rsidRPr="006E3F8B">
        <w:rPr>
          <w:rFonts w:ascii="Arial" w:hAnsi="Arial" w:cs="Arial"/>
          <w:lang w:val="en-GB"/>
        </w:rPr>
        <w:t xml:space="preserve">Consequently, tackling social injustice </w:t>
      </w:r>
      <w:r w:rsidR="002B158F" w:rsidRPr="006E3F8B">
        <w:rPr>
          <w:rFonts w:ascii="Arial" w:hAnsi="Arial" w:cs="Arial"/>
          <w:lang w:val="en-GB"/>
        </w:rPr>
        <w:t xml:space="preserve">as </w:t>
      </w:r>
      <w:r w:rsidR="0053191A" w:rsidRPr="006E3F8B">
        <w:rPr>
          <w:rFonts w:ascii="Arial" w:hAnsi="Arial" w:cs="Arial"/>
          <w:lang w:val="en-GB"/>
        </w:rPr>
        <w:t xml:space="preserve">children from disadvantaged backgrounds </w:t>
      </w:r>
      <w:r w:rsidR="00EF05A1" w:rsidRPr="006E3F8B">
        <w:rPr>
          <w:rFonts w:ascii="Arial" w:hAnsi="Arial" w:cs="Arial"/>
          <w:lang w:val="en-GB"/>
        </w:rPr>
        <w:t>would have access to</w:t>
      </w:r>
      <w:r w:rsidR="002E317C" w:rsidRPr="006E3F8B">
        <w:rPr>
          <w:rFonts w:ascii="Arial" w:hAnsi="Arial" w:cs="Arial"/>
          <w:lang w:val="en-GB"/>
        </w:rPr>
        <w:t xml:space="preserve"> </w:t>
      </w:r>
      <w:r w:rsidR="00DC2EAA" w:rsidRPr="006E3F8B">
        <w:rPr>
          <w:rFonts w:ascii="Arial" w:hAnsi="Arial" w:cs="Arial"/>
          <w:lang w:val="en-GB"/>
        </w:rPr>
        <w:t xml:space="preserve">essential content and skills </w:t>
      </w:r>
      <w:r w:rsidR="000F4EE8" w:rsidRPr="006E3F8B">
        <w:rPr>
          <w:rFonts w:ascii="Arial" w:hAnsi="Arial" w:cs="Arial"/>
          <w:lang w:val="en-GB"/>
        </w:rPr>
        <w:t>and thu</w:t>
      </w:r>
      <w:r w:rsidR="002B158F" w:rsidRPr="006E3F8B">
        <w:rPr>
          <w:rFonts w:ascii="Arial" w:hAnsi="Arial" w:cs="Arial"/>
          <w:lang w:val="en-GB"/>
        </w:rPr>
        <w:t>s, provide equal opportunities.</w:t>
      </w:r>
      <w:r w:rsidR="00AA3E16" w:rsidRPr="006E3F8B">
        <w:rPr>
          <w:rFonts w:ascii="Arial" w:hAnsi="Arial" w:cs="Arial"/>
          <w:lang w:val="en-GB"/>
        </w:rPr>
        <w:t xml:space="preserve"> Research by Didau </w:t>
      </w:r>
      <w:r w:rsidR="00E94805" w:rsidRPr="006E3F8B">
        <w:rPr>
          <w:rFonts w:ascii="Arial" w:hAnsi="Arial" w:cs="Arial"/>
          <w:lang w:val="en-GB"/>
        </w:rPr>
        <w:t>(</w:t>
      </w:r>
      <w:r w:rsidR="007C5AA8" w:rsidRPr="006E3F8B">
        <w:rPr>
          <w:rFonts w:ascii="Arial" w:hAnsi="Arial" w:cs="Arial"/>
          <w:lang w:val="en-GB"/>
        </w:rPr>
        <w:t>2014</w:t>
      </w:r>
      <w:r w:rsidR="00E94805" w:rsidRPr="006E3F8B">
        <w:rPr>
          <w:rFonts w:ascii="Arial" w:hAnsi="Arial" w:cs="Arial"/>
          <w:lang w:val="en-GB"/>
        </w:rPr>
        <w:t xml:space="preserve">) </w:t>
      </w:r>
      <w:r w:rsidR="00AA3E16" w:rsidRPr="006E3F8B">
        <w:rPr>
          <w:rFonts w:ascii="Arial" w:hAnsi="Arial" w:cs="Arial"/>
          <w:lang w:val="en-GB"/>
        </w:rPr>
        <w:t xml:space="preserve">has supported this as </w:t>
      </w:r>
      <w:r w:rsidR="00232CD3" w:rsidRPr="006E3F8B">
        <w:rPr>
          <w:rFonts w:ascii="Arial" w:hAnsi="Arial" w:cs="Arial"/>
          <w:lang w:val="en-GB"/>
        </w:rPr>
        <w:t xml:space="preserve">he implies that </w:t>
      </w:r>
      <w:r w:rsidR="009E026F" w:rsidRPr="006E3F8B">
        <w:rPr>
          <w:rFonts w:ascii="Arial" w:hAnsi="Arial" w:cs="Arial"/>
          <w:lang w:val="en-GB"/>
        </w:rPr>
        <w:t>the socio</w:t>
      </w:r>
      <w:r w:rsidR="000D25DD" w:rsidRPr="006E3F8B">
        <w:rPr>
          <w:rFonts w:ascii="Arial" w:hAnsi="Arial" w:cs="Arial"/>
          <w:lang w:val="en-GB"/>
        </w:rPr>
        <w:t>-</w:t>
      </w:r>
      <w:r w:rsidR="00273F6B" w:rsidRPr="006E3F8B">
        <w:rPr>
          <w:rFonts w:ascii="Arial" w:hAnsi="Arial" w:cs="Arial"/>
          <w:lang w:val="en-GB"/>
        </w:rPr>
        <w:t>economic</w:t>
      </w:r>
      <w:r w:rsidR="000D25DD" w:rsidRPr="006E3F8B">
        <w:rPr>
          <w:rFonts w:ascii="Arial" w:hAnsi="Arial" w:cs="Arial"/>
          <w:lang w:val="en-GB"/>
        </w:rPr>
        <w:t xml:space="preserve"> status of a child </w:t>
      </w:r>
      <w:r w:rsidR="00EC1709" w:rsidRPr="006E3F8B">
        <w:rPr>
          <w:rFonts w:ascii="Arial" w:hAnsi="Arial" w:cs="Arial"/>
          <w:lang w:val="en-GB"/>
        </w:rPr>
        <w:t>can affect their academic attainment, and</w:t>
      </w:r>
      <w:r w:rsidR="00F56275" w:rsidRPr="006E3F8B">
        <w:rPr>
          <w:rFonts w:ascii="Arial" w:hAnsi="Arial" w:cs="Arial"/>
          <w:lang w:val="en-GB"/>
        </w:rPr>
        <w:t xml:space="preserve"> pupils who do not suffer from cultural deprivation </w:t>
      </w:r>
      <w:r w:rsidR="005A78E0" w:rsidRPr="006E3F8B">
        <w:rPr>
          <w:rFonts w:ascii="Arial" w:hAnsi="Arial" w:cs="Arial"/>
          <w:lang w:val="en-GB"/>
        </w:rPr>
        <w:t>are more like</w:t>
      </w:r>
      <w:r w:rsidR="002071A1" w:rsidRPr="006E3F8B">
        <w:rPr>
          <w:rFonts w:ascii="Arial" w:hAnsi="Arial" w:cs="Arial"/>
          <w:lang w:val="en-GB"/>
        </w:rPr>
        <w:t>ly</w:t>
      </w:r>
      <w:r w:rsidR="005A78E0" w:rsidRPr="006E3F8B">
        <w:rPr>
          <w:rFonts w:ascii="Arial" w:hAnsi="Arial" w:cs="Arial"/>
          <w:lang w:val="en-GB"/>
        </w:rPr>
        <w:t xml:space="preserve"> to </w:t>
      </w:r>
      <w:r w:rsidR="00541BB9" w:rsidRPr="006E3F8B">
        <w:rPr>
          <w:rFonts w:ascii="Arial" w:hAnsi="Arial" w:cs="Arial"/>
          <w:lang w:val="en-GB"/>
        </w:rPr>
        <w:t>succeed in their studies than their disadvantaged peers</w:t>
      </w:r>
      <w:r w:rsidR="00DF7B52" w:rsidRPr="006E3F8B">
        <w:rPr>
          <w:rFonts w:ascii="Arial" w:hAnsi="Arial" w:cs="Arial"/>
          <w:lang w:val="en-GB"/>
        </w:rPr>
        <w:t xml:space="preserve">. Therefore, direct teaching should be used to </w:t>
      </w:r>
      <w:r w:rsidR="002356AC" w:rsidRPr="006E3F8B">
        <w:rPr>
          <w:rFonts w:ascii="Arial" w:hAnsi="Arial" w:cs="Arial"/>
          <w:lang w:val="en-GB"/>
        </w:rPr>
        <w:t xml:space="preserve">help close the attainment gap. </w:t>
      </w:r>
      <w:r w:rsidR="00706937" w:rsidRPr="006E3F8B">
        <w:rPr>
          <w:rFonts w:ascii="Arial" w:hAnsi="Arial" w:cs="Arial"/>
          <w:lang w:val="en-GB"/>
        </w:rPr>
        <w:t xml:space="preserve">However, </w:t>
      </w:r>
      <w:r w:rsidR="002525C9" w:rsidRPr="006E3F8B">
        <w:rPr>
          <w:rFonts w:ascii="Arial" w:hAnsi="Arial" w:cs="Arial"/>
          <w:lang w:val="en-GB"/>
        </w:rPr>
        <w:t xml:space="preserve">it can be argued that without identifying and supporting the individual needs of </w:t>
      </w:r>
      <w:r w:rsidR="007D3FED" w:rsidRPr="006E3F8B">
        <w:rPr>
          <w:rFonts w:ascii="Arial" w:hAnsi="Arial" w:cs="Arial"/>
          <w:lang w:val="en-GB"/>
        </w:rPr>
        <w:t xml:space="preserve">learners, </w:t>
      </w:r>
      <w:r w:rsidR="00297518" w:rsidRPr="006E3F8B">
        <w:rPr>
          <w:rFonts w:ascii="Arial" w:hAnsi="Arial" w:cs="Arial"/>
          <w:lang w:val="en-GB"/>
        </w:rPr>
        <w:t xml:space="preserve">these pupils may </w:t>
      </w:r>
      <w:r w:rsidR="000369C5" w:rsidRPr="006E3F8B">
        <w:rPr>
          <w:rFonts w:ascii="Arial" w:hAnsi="Arial" w:cs="Arial"/>
          <w:lang w:val="en-GB"/>
        </w:rPr>
        <w:t>not</w:t>
      </w:r>
      <w:r w:rsidR="00297518" w:rsidRPr="006E3F8B">
        <w:rPr>
          <w:rFonts w:ascii="Arial" w:hAnsi="Arial" w:cs="Arial"/>
          <w:lang w:val="en-GB"/>
        </w:rPr>
        <w:t xml:space="preserve"> be able to effectively engage </w:t>
      </w:r>
      <w:r w:rsidR="005168D1" w:rsidRPr="006E3F8B">
        <w:rPr>
          <w:rFonts w:ascii="Arial" w:hAnsi="Arial" w:cs="Arial"/>
          <w:lang w:val="en-GB"/>
        </w:rPr>
        <w:t xml:space="preserve">and progress </w:t>
      </w:r>
      <w:r w:rsidR="00297518" w:rsidRPr="006E3F8B">
        <w:rPr>
          <w:rFonts w:ascii="Arial" w:hAnsi="Arial" w:cs="Arial"/>
          <w:lang w:val="en-GB"/>
        </w:rPr>
        <w:t xml:space="preserve">with the learning (Welsh Government, </w:t>
      </w:r>
      <w:r w:rsidR="000369C5" w:rsidRPr="006E3F8B">
        <w:rPr>
          <w:rFonts w:ascii="Arial" w:hAnsi="Arial" w:cs="Arial"/>
          <w:lang w:val="en-GB"/>
        </w:rPr>
        <w:t>2020).</w:t>
      </w:r>
      <w:r w:rsidR="007F5CD1" w:rsidRPr="006E3F8B">
        <w:rPr>
          <w:rFonts w:ascii="Arial" w:hAnsi="Arial" w:cs="Arial"/>
          <w:lang w:val="en-GB"/>
        </w:rPr>
        <w:t xml:space="preserve"> As well as this, Hirsch would be supported by</w:t>
      </w:r>
      <w:r w:rsidR="009421D0" w:rsidRPr="006E3F8B">
        <w:rPr>
          <w:rFonts w:ascii="Arial" w:hAnsi="Arial" w:cs="Arial"/>
          <w:lang w:val="en-GB"/>
        </w:rPr>
        <w:t xml:space="preserve"> </w:t>
      </w:r>
      <w:r w:rsidR="00FF3775" w:rsidRPr="006E3F8B">
        <w:rPr>
          <w:rFonts w:ascii="Arial" w:hAnsi="Arial" w:cs="Arial"/>
          <w:lang w:val="en-GB"/>
        </w:rPr>
        <w:t>Zhang</w:t>
      </w:r>
      <w:r w:rsidR="0008240D" w:rsidRPr="006E3F8B">
        <w:rPr>
          <w:rFonts w:ascii="Arial" w:hAnsi="Arial" w:cs="Arial"/>
          <w:lang w:val="en-GB"/>
        </w:rPr>
        <w:t xml:space="preserve"> </w:t>
      </w:r>
      <w:r w:rsidR="0008240D" w:rsidRPr="006E3F8B">
        <w:rPr>
          <w:rFonts w:ascii="Arial" w:hAnsi="Arial" w:cs="Arial"/>
          <w:i/>
          <w:iCs/>
          <w:lang w:val="en-GB"/>
        </w:rPr>
        <w:t xml:space="preserve">et al. </w:t>
      </w:r>
      <w:r w:rsidR="00121C57" w:rsidRPr="006E3F8B">
        <w:rPr>
          <w:rFonts w:ascii="Arial" w:hAnsi="Arial" w:cs="Arial"/>
          <w:lang w:val="en-GB"/>
        </w:rPr>
        <w:t>(</w:t>
      </w:r>
      <w:r w:rsidR="0008240D" w:rsidRPr="006E3F8B">
        <w:rPr>
          <w:rFonts w:ascii="Arial" w:hAnsi="Arial" w:cs="Arial"/>
          <w:lang w:val="en-GB"/>
        </w:rPr>
        <w:t>2022</w:t>
      </w:r>
      <w:r w:rsidR="00121C57" w:rsidRPr="006E3F8B">
        <w:rPr>
          <w:rFonts w:ascii="Arial" w:hAnsi="Arial" w:cs="Arial"/>
          <w:lang w:val="en-GB"/>
        </w:rPr>
        <w:t>)</w:t>
      </w:r>
      <w:r w:rsidR="007F5CD1" w:rsidRPr="006E3F8B">
        <w:rPr>
          <w:rFonts w:ascii="Arial" w:hAnsi="Arial" w:cs="Arial"/>
          <w:lang w:val="en-GB"/>
        </w:rPr>
        <w:t xml:space="preserve"> who also argue</w:t>
      </w:r>
      <w:r w:rsidR="009421D0" w:rsidRPr="006E3F8B">
        <w:rPr>
          <w:rFonts w:ascii="Arial" w:hAnsi="Arial" w:cs="Arial"/>
          <w:lang w:val="en-GB"/>
        </w:rPr>
        <w:t xml:space="preserve"> </w:t>
      </w:r>
      <w:r w:rsidR="007F5CD1" w:rsidRPr="006E3F8B">
        <w:rPr>
          <w:rFonts w:ascii="Arial" w:hAnsi="Arial" w:cs="Arial"/>
          <w:lang w:val="en-GB"/>
        </w:rPr>
        <w:t>that</w:t>
      </w:r>
      <w:r w:rsidR="00BF3D69" w:rsidRPr="006E3F8B">
        <w:rPr>
          <w:rFonts w:ascii="Arial" w:hAnsi="Arial" w:cs="Arial"/>
          <w:lang w:val="en-GB"/>
        </w:rPr>
        <w:t xml:space="preserve"> explicit teaching through</w:t>
      </w:r>
      <w:r w:rsidR="00121C57" w:rsidRPr="006E3F8B">
        <w:rPr>
          <w:rFonts w:ascii="Arial" w:hAnsi="Arial" w:cs="Arial"/>
          <w:lang w:val="en-GB"/>
        </w:rPr>
        <w:t xml:space="preserve"> direct instruction</w:t>
      </w:r>
      <w:r w:rsidR="00A667C0" w:rsidRPr="006E3F8B">
        <w:rPr>
          <w:rFonts w:ascii="Arial" w:hAnsi="Arial" w:cs="Arial"/>
          <w:lang w:val="en-GB"/>
        </w:rPr>
        <w:t xml:space="preserve"> can support </w:t>
      </w:r>
      <w:r w:rsidR="001D6BB6" w:rsidRPr="006E3F8B">
        <w:rPr>
          <w:rFonts w:ascii="Arial" w:hAnsi="Arial" w:cs="Arial"/>
          <w:lang w:val="en-GB"/>
        </w:rPr>
        <w:t xml:space="preserve">students as they </w:t>
      </w:r>
      <w:r w:rsidR="003C58B4" w:rsidRPr="006E3F8B">
        <w:rPr>
          <w:rFonts w:ascii="Arial" w:hAnsi="Arial" w:cs="Arial"/>
          <w:lang w:val="en-GB"/>
        </w:rPr>
        <w:t xml:space="preserve">are given more opportunities to </w:t>
      </w:r>
      <w:r w:rsidR="00861DAD" w:rsidRPr="006E3F8B">
        <w:rPr>
          <w:rFonts w:ascii="Arial" w:hAnsi="Arial" w:cs="Arial"/>
          <w:lang w:val="en-GB"/>
        </w:rPr>
        <w:t>respond and ask for further guidance</w:t>
      </w:r>
      <w:r w:rsidR="009277C4" w:rsidRPr="006E3F8B">
        <w:rPr>
          <w:rFonts w:ascii="Arial" w:hAnsi="Arial" w:cs="Arial"/>
          <w:lang w:val="en-GB"/>
        </w:rPr>
        <w:t xml:space="preserve">, and thus support </w:t>
      </w:r>
      <w:r w:rsidR="00A667C0" w:rsidRPr="006E3F8B">
        <w:rPr>
          <w:rFonts w:ascii="Arial" w:hAnsi="Arial" w:cs="Arial"/>
          <w:lang w:val="en-GB"/>
        </w:rPr>
        <w:t>practitioners</w:t>
      </w:r>
      <w:r w:rsidR="0039779F" w:rsidRPr="006E3F8B">
        <w:rPr>
          <w:rFonts w:ascii="Arial" w:hAnsi="Arial" w:cs="Arial"/>
          <w:lang w:val="en-GB"/>
        </w:rPr>
        <w:t xml:space="preserve">’ readiness </w:t>
      </w:r>
      <w:r w:rsidR="00A667C0" w:rsidRPr="006E3F8B">
        <w:rPr>
          <w:rFonts w:ascii="Arial" w:hAnsi="Arial" w:cs="Arial"/>
          <w:lang w:val="en-GB"/>
        </w:rPr>
        <w:t xml:space="preserve">to </w:t>
      </w:r>
      <w:r w:rsidR="003E5E58" w:rsidRPr="006E3F8B">
        <w:rPr>
          <w:rFonts w:ascii="Arial" w:hAnsi="Arial" w:cs="Arial"/>
          <w:lang w:val="en-GB"/>
        </w:rPr>
        <w:t xml:space="preserve">anticipate and </w:t>
      </w:r>
      <w:r w:rsidR="00A667C0" w:rsidRPr="006E3F8B">
        <w:rPr>
          <w:rFonts w:ascii="Arial" w:hAnsi="Arial" w:cs="Arial"/>
          <w:lang w:val="en-GB"/>
        </w:rPr>
        <w:t xml:space="preserve">address learner </w:t>
      </w:r>
      <w:r w:rsidR="003E5E58" w:rsidRPr="006E3F8B">
        <w:rPr>
          <w:rFonts w:ascii="Arial" w:hAnsi="Arial" w:cs="Arial"/>
          <w:lang w:val="en-GB"/>
        </w:rPr>
        <w:t>misconceptions</w:t>
      </w:r>
      <w:r w:rsidR="00BC0C5A" w:rsidRPr="006E3F8B">
        <w:rPr>
          <w:rFonts w:ascii="Arial" w:hAnsi="Arial" w:cs="Arial"/>
          <w:lang w:val="en-GB"/>
        </w:rPr>
        <w:t>.</w:t>
      </w:r>
      <w:r w:rsidR="003576AC" w:rsidRPr="006E3F8B">
        <w:rPr>
          <w:rFonts w:ascii="Arial" w:hAnsi="Arial" w:cs="Arial"/>
          <w:lang w:val="en-GB"/>
        </w:rPr>
        <w:t xml:space="preserve"> </w:t>
      </w:r>
      <w:r w:rsidR="00B17374" w:rsidRPr="006E3F8B">
        <w:rPr>
          <w:rFonts w:ascii="Arial" w:hAnsi="Arial" w:cs="Arial"/>
          <w:lang w:val="en-GB"/>
        </w:rPr>
        <w:t xml:space="preserve">Controlled </w:t>
      </w:r>
      <w:r w:rsidR="00AA169A" w:rsidRPr="006E3F8B">
        <w:rPr>
          <w:rFonts w:ascii="Arial" w:hAnsi="Arial" w:cs="Arial"/>
          <w:lang w:val="en-GB"/>
        </w:rPr>
        <w:t xml:space="preserve">studies which involved </w:t>
      </w:r>
      <w:r w:rsidR="009A6401" w:rsidRPr="006E3F8B">
        <w:rPr>
          <w:rFonts w:ascii="Arial" w:hAnsi="Arial" w:cs="Arial"/>
          <w:lang w:val="en-GB"/>
        </w:rPr>
        <w:t xml:space="preserve">various forms of direct instruction including providing answers, </w:t>
      </w:r>
      <w:r w:rsidR="007E7FE1" w:rsidRPr="006E3F8B">
        <w:rPr>
          <w:rFonts w:ascii="Arial" w:hAnsi="Arial" w:cs="Arial"/>
          <w:lang w:val="en-GB"/>
        </w:rPr>
        <w:t xml:space="preserve">watching </w:t>
      </w:r>
      <w:r w:rsidR="003812A0" w:rsidRPr="006E3F8B">
        <w:rPr>
          <w:rFonts w:ascii="Arial" w:hAnsi="Arial" w:cs="Arial"/>
          <w:lang w:val="en-GB"/>
        </w:rPr>
        <w:t>demonstrations,</w:t>
      </w:r>
      <w:r w:rsidR="007E7FE1" w:rsidRPr="006E3F8B">
        <w:rPr>
          <w:rFonts w:ascii="Arial" w:hAnsi="Arial" w:cs="Arial"/>
          <w:lang w:val="en-GB"/>
        </w:rPr>
        <w:t xml:space="preserve"> and listening to explanations</w:t>
      </w:r>
      <w:r w:rsidR="000369C5" w:rsidRPr="006E3F8B">
        <w:rPr>
          <w:rFonts w:ascii="Arial" w:hAnsi="Arial" w:cs="Arial"/>
          <w:lang w:val="en-GB"/>
        </w:rPr>
        <w:t xml:space="preserve"> </w:t>
      </w:r>
      <w:r w:rsidR="002601CE" w:rsidRPr="006E3F8B">
        <w:rPr>
          <w:rFonts w:ascii="Arial" w:hAnsi="Arial" w:cs="Arial"/>
          <w:lang w:val="en-GB"/>
        </w:rPr>
        <w:t xml:space="preserve">have evidenced their claims as </w:t>
      </w:r>
      <w:r w:rsidR="00ED1E25" w:rsidRPr="006E3F8B">
        <w:rPr>
          <w:rFonts w:ascii="Arial" w:hAnsi="Arial" w:cs="Arial"/>
          <w:lang w:val="en-GB"/>
        </w:rPr>
        <w:t>the learners who received this te</w:t>
      </w:r>
      <w:r w:rsidR="005D377A" w:rsidRPr="006E3F8B">
        <w:rPr>
          <w:rFonts w:ascii="Arial" w:hAnsi="Arial" w:cs="Arial"/>
          <w:lang w:val="en-GB"/>
        </w:rPr>
        <w:t xml:space="preserve">aching demonstrated greater understanding of </w:t>
      </w:r>
      <w:r w:rsidR="003003E2" w:rsidRPr="006E3F8B">
        <w:rPr>
          <w:rFonts w:ascii="Arial" w:hAnsi="Arial" w:cs="Arial"/>
          <w:lang w:val="en-GB"/>
        </w:rPr>
        <w:t xml:space="preserve">the content than those who learned through practical </w:t>
      </w:r>
      <w:r w:rsidR="003812A0" w:rsidRPr="006E3F8B">
        <w:rPr>
          <w:rFonts w:ascii="Arial" w:hAnsi="Arial" w:cs="Arial"/>
          <w:lang w:val="en-GB"/>
        </w:rPr>
        <w:t>activities</w:t>
      </w:r>
      <w:r w:rsidR="00230460" w:rsidRPr="006E3F8B">
        <w:rPr>
          <w:rFonts w:ascii="Arial" w:hAnsi="Arial" w:cs="Arial"/>
          <w:lang w:val="en-GB"/>
        </w:rPr>
        <w:t xml:space="preserve"> (Zhang, 2019)</w:t>
      </w:r>
      <w:r w:rsidR="003812A0" w:rsidRPr="006E3F8B">
        <w:rPr>
          <w:rFonts w:ascii="Arial" w:hAnsi="Arial" w:cs="Arial"/>
          <w:lang w:val="en-GB"/>
        </w:rPr>
        <w:t xml:space="preserve">. </w:t>
      </w:r>
      <w:r w:rsidR="00562753" w:rsidRPr="006E3F8B">
        <w:rPr>
          <w:rFonts w:ascii="Arial" w:hAnsi="Arial" w:cs="Arial"/>
          <w:lang w:val="en-GB"/>
        </w:rPr>
        <w:t>I</w:t>
      </w:r>
      <w:r w:rsidR="00934804" w:rsidRPr="006E3F8B">
        <w:rPr>
          <w:rFonts w:ascii="Arial" w:hAnsi="Arial" w:cs="Arial"/>
          <w:lang w:val="en-GB"/>
        </w:rPr>
        <w:t xml:space="preserve">t is </w:t>
      </w:r>
      <w:r w:rsidR="0088225B" w:rsidRPr="006E3F8B">
        <w:rPr>
          <w:rFonts w:ascii="Arial" w:hAnsi="Arial" w:cs="Arial"/>
          <w:lang w:val="en-GB"/>
        </w:rPr>
        <w:t xml:space="preserve">evident </w:t>
      </w:r>
      <w:r w:rsidR="00934804" w:rsidRPr="006E3F8B">
        <w:rPr>
          <w:rFonts w:ascii="Arial" w:hAnsi="Arial" w:cs="Arial"/>
          <w:lang w:val="en-GB"/>
        </w:rPr>
        <w:t xml:space="preserve">that </w:t>
      </w:r>
      <w:r w:rsidR="00AC1660" w:rsidRPr="006E3F8B">
        <w:rPr>
          <w:rFonts w:ascii="Arial" w:hAnsi="Arial" w:cs="Arial"/>
          <w:lang w:val="en-GB"/>
        </w:rPr>
        <w:t xml:space="preserve">a hands-on approach </w:t>
      </w:r>
      <w:r w:rsidR="005830B0" w:rsidRPr="006E3F8B">
        <w:rPr>
          <w:rFonts w:ascii="Arial" w:hAnsi="Arial" w:cs="Arial"/>
          <w:lang w:val="en-GB"/>
        </w:rPr>
        <w:t xml:space="preserve">and direct instruction </w:t>
      </w:r>
      <w:r w:rsidR="005B4369" w:rsidRPr="006E3F8B">
        <w:rPr>
          <w:rFonts w:ascii="Arial" w:hAnsi="Arial" w:cs="Arial"/>
          <w:lang w:val="en-GB"/>
        </w:rPr>
        <w:t xml:space="preserve">can </w:t>
      </w:r>
      <w:r w:rsidR="00B40FFE" w:rsidRPr="006E3F8B">
        <w:rPr>
          <w:rFonts w:ascii="Arial" w:hAnsi="Arial" w:cs="Arial"/>
          <w:lang w:val="en-GB"/>
        </w:rPr>
        <w:t xml:space="preserve">both </w:t>
      </w:r>
      <w:r w:rsidR="005830B0" w:rsidRPr="006E3F8B">
        <w:rPr>
          <w:rFonts w:ascii="Arial" w:hAnsi="Arial" w:cs="Arial"/>
          <w:lang w:val="en-GB"/>
        </w:rPr>
        <w:t xml:space="preserve">be beneficial </w:t>
      </w:r>
      <w:r w:rsidR="00AC5120" w:rsidRPr="006E3F8B">
        <w:rPr>
          <w:rFonts w:ascii="Arial" w:hAnsi="Arial" w:cs="Arial"/>
          <w:lang w:val="en-GB"/>
        </w:rPr>
        <w:t>for</w:t>
      </w:r>
      <w:r w:rsidR="005830B0" w:rsidRPr="006E3F8B">
        <w:rPr>
          <w:rFonts w:ascii="Arial" w:hAnsi="Arial" w:cs="Arial"/>
          <w:lang w:val="en-GB"/>
        </w:rPr>
        <w:t xml:space="preserve"> the c</w:t>
      </w:r>
      <w:r w:rsidR="00D51C96" w:rsidRPr="006E3F8B">
        <w:rPr>
          <w:rFonts w:ascii="Arial" w:hAnsi="Arial" w:cs="Arial"/>
          <w:lang w:val="en-GB"/>
        </w:rPr>
        <w:t>onsolid</w:t>
      </w:r>
      <w:r w:rsidR="005830B0" w:rsidRPr="006E3F8B">
        <w:rPr>
          <w:rFonts w:ascii="Arial" w:hAnsi="Arial" w:cs="Arial"/>
          <w:lang w:val="en-GB"/>
        </w:rPr>
        <w:t xml:space="preserve">ation of </w:t>
      </w:r>
      <w:r w:rsidR="005B4369" w:rsidRPr="006E3F8B">
        <w:rPr>
          <w:rFonts w:ascii="Arial" w:hAnsi="Arial" w:cs="Arial"/>
          <w:lang w:val="en-GB"/>
        </w:rPr>
        <w:t>learning</w:t>
      </w:r>
      <w:r w:rsidR="00BD5170" w:rsidRPr="006E3F8B">
        <w:rPr>
          <w:rFonts w:ascii="Arial" w:hAnsi="Arial" w:cs="Arial"/>
          <w:lang w:val="en-GB"/>
        </w:rPr>
        <w:t xml:space="preserve"> and can provide the most opportunities for effective learning to occur</w:t>
      </w:r>
      <w:r w:rsidR="00E026A9" w:rsidRPr="006E3F8B">
        <w:rPr>
          <w:rFonts w:ascii="Arial" w:hAnsi="Arial" w:cs="Arial"/>
          <w:lang w:val="en-GB"/>
        </w:rPr>
        <w:t>.</w:t>
      </w:r>
      <w:r w:rsidR="00E25047" w:rsidRPr="006E3F8B">
        <w:rPr>
          <w:rFonts w:ascii="Arial" w:hAnsi="Arial" w:cs="Arial"/>
          <w:lang w:val="en-GB"/>
        </w:rPr>
        <w:t xml:space="preserve"> </w:t>
      </w:r>
      <w:r w:rsidR="00AC5120" w:rsidRPr="006E3F8B">
        <w:rPr>
          <w:rFonts w:ascii="Arial" w:hAnsi="Arial" w:cs="Arial"/>
          <w:lang w:val="en-GB"/>
        </w:rPr>
        <w:t>To overcome the</w:t>
      </w:r>
      <w:r w:rsidR="007239B8" w:rsidRPr="006E3F8B">
        <w:rPr>
          <w:rFonts w:ascii="Arial" w:hAnsi="Arial" w:cs="Arial"/>
          <w:lang w:val="en-GB"/>
        </w:rPr>
        <w:t xml:space="preserve"> </w:t>
      </w:r>
      <w:r w:rsidR="00B22363" w:rsidRPr="006E3F8B">
        <w:rPr>
          <w:rFonts w:ascii="Arial" w:hAnsi="Arial" w:cs="Arial"/>
          <w:lang w:val="en-GB"/>
        </w:rPr>
        <w:t>reliance of a sing</w:t>
      </w:r>
      <w:r w:rsidR="006F4190" w:rsidRPr="006E3F8B">
        <w:rPr>
          <w:rFonts w:ascii="Arial" w:hAnsi="Arial" w:cs="Arial"/>
          <w:lang w:val="en-GB"/>
        </w:rPr>
        <w:t>le</w:t>
      </w:r>
      <w:r w:rsidR="00B22363" w:rsidRPr="006E3F8B">
        <w:rPr>
          <w:rFonts w:ascii="Arial" w:hAnsi="Arial" w:cs="Arial"/>
          <w:lang w:val="en-GB"/>
        </w:rPr>
        <w:t xml:space="preserve"> approach to teaching and learning, Bruner (</w:t>
      </w:r>
      <w:r w:rsidR="002D15F7" w:rsidRPr="006E3F8B">
        <w:rPr>
          <w:rFonts w:ascii="Arial" w:hAnsi="Arial" w:cs="Arial"/>
          <w:lang w:val="en-GB"/>
        </w:rPr>
        <w:t>Gree</w:t>
      </w:r>
      <w:r w:rsidR="0016768A" w:rsidRPr="006E3F8B">
        <w:rPr>
          <w:rFonts w:ascii="Arial" w:hAnsi="Arial" w:cs="Arial"/>
          <w:lang w:val="en-GB"/>
        </w:rPr>
        <w:t>nfield, 2016</w:t>
      </w:r>
      <w:r w:rsidR="00B22363" w:rsidRPr="006E3F8B">
        <w:rPr>
          <w:rFonts w:ascii="Arial" w:hAnsi="Arial" w:cs="Arial"/>
          <w:lang w:val="en-GB"/>
        </w:rPr>
        <w:t>)</w:t>
      </w:r>
      <w:r w:rsidR="005A0CEA" w:rsidRPr="006E3F8B">
        <w:rPr>
          <w:rFonts w:ascii="Arial" w:hAnsi="Arial" w:cs="Arial"/>
          <w:lang w:val="en-GB"/>
        </w:rPr>
        <w:t xml:space="preserve"> </w:t>
      </w:r>
      <w:r w:rsidR="006519DD" w:rsidRPr="006E3F8B">
        <w:rPr>
          <w:rFonts w:ascii="Arial" w:hAnsi="Arial" w:cs="Arial"/>
          <w:lang w:val="en-GB"/>
        </w:rPr>
        <w:t>suggests that</w:t>
      </w:r>
      <w:r w:rsidR="008C3FCC" w:rsidRPr="006E3F8B">
        <w:rPr>
          <w:rFonts w:ascii="Arial" w:hAnsi="Arial" w:cs="Arial"/>
          <w:lang w:val="en-GB"/>
        </w:rPr>
        <w:t xml:space="preserve"> </w:t>
      </w:r>
      <w:r w:rsidR="008B2B7F" w:rsidRPr="006E3F8B">
        <w:rPr>
          <w:rFonts w:ascii="Arial" w:hAnsi="Arial" w:cs="Arial"/>
          <w:lang w:val="en-GB"/>
        </w:rPr>
        <w:t xml:space="preserve">teachers should implement discovery learning </w:t>
      </w:r>
      <w:r w:rsidR="008E521A" w:rsidRPr="006E3F8B">
        <w:rPr>
          <w:rFonts w:ascii="Arial" w:hAnsi="Arial" w:cs="Arial"/>
          <w:lang w:val="en-GB"/>
        </w:rPr>
        <w:t xml:space="preserve">within their lessons </w:t>
      </w:r>
      <w:r w:rsidR="008B2B7F" w:rsidRPr="006E3F8B">
        <w:rPr>
          <w:rFonts w:ascii="Arial" w:hAnsi="Arial" w:cs="Arial"/>
          <w:lang w:val="en-GB"/>
        </w:rPr>
        <w:t xml:space="preserve">through </w:t>
      </w:r>
      <w:r w:rsidR="008040DC" w:rsidRPr="006E3F8B">
        <w:rPr>
          <w:rFonts w:ascii="Arial" w:hAnsi="Arial" w:cs="Arial"/>
          <w:lang w:val="en-GB"/>
        </w:rPr>
        <w:t xml:space="preserve">guided inquiry and </w:t>
      </w:r>
      <w:r w:rsidR="008E521A" w:rsidRPr="006E3F8B">
        <w:rPr>
          <w:rFonts w:ascii="Arial" w:hAnsi="Arial" w:cs="Arial"/>
          <w:lang w:val="en-GB"/>
        </w:rPr>
        <w:t>scaffolding.</w:t>
      </w:r>
      <w:r w:rsidR="009A7EBA" w:rsidRPr="006E3F8B">
        <w:rPr>
          <w:rFonts w:ascii="Arial" w:hAnsi="Arial" w:cs="Arial"/>
          <w:lang w:val="en-GB"/>
        </w:rPr>
        <w:t xml:space="preserve"> His theory implies that </w:t>
      </w:r>
      <w:r w:rsidR="00E5426B" w:rsidRPr="006E3F8B">
        <w:rPr>
          <w:rFonts w:ascii="Arial" w:hAnsi="Arial" w:cs="Arial"/>
          <w:lang w:val="en-GB"/>
        </w:rPr>
        <w:t xml:space="preserve">pupils </w:t>
      </w:r>
      <w:r w:rsidR="00B04730" w:rsidRPr="006E3F8B">
        <w:rPr>
          <w:rFonts w:ascii="Arial" w:hAnsi="Arial" w:cs="Arial"/>
          <w:lang w:val="en-GB"/>
        </w:rPr>
        <w:t xml:space="preserve">should be provided with opportunities to </w:t>
      </w:r>
      <w:r w:rsidR="00E15B00" w:rsidRPr="006E3F8B">
        <w:rPr>
          <w:rFonts w:ascii="Arial" w:hAnsi="Arial" w:cs="Arial"/>
          <w:lang w:val="en-GB"/>
        </w:rPr>
        <w:t xml:space="preserve">independently obtain knowledge </w:t>
      </w:r>
      <w:r w:rsidR="002A7BCA" w:rsidRPr="006E3F8B">
        <w:rPr>
          <w:rFonts w:ascii="Arial" w:hAnsi="Arial" w:cs="Arial"/>
          <w:lang w:val="en-GB"/>
        </w:rPr>
        <w:t>themselves</w:t>
      </w:r>
      <w:r w:rsidR="00E15B00" w:rsidRPr="006E3F8B">
        <w:rPr>
          <w:rFonts w:ascii="Arial" w:hAnsi="Arial" w:cs="Arial"/>
          <w:lang w:val="en-GB"/>
        </w:rPr>
        <w:t xml:space="preserve"> </w:t>
      </w:r>
      <w:r w:rsidR="002A7BCA" w:rsidRPr="006E3F8B">
        <w:rPr>
          <w:rFonts w:ascii="Arial" w:hAnsi="Arial" w:cs="Arial"/>
          <w:lang w:val="en-GB"/>
        </w:rPr>
        <w:t>as they continue to build on prior knowledg</w:t>
      </w:r>
      <w:r w:rsidR="005C598A" w:rsidRPr="006E3F8B">
        <w:rPr>
          <w:rFonts w:ascii="Arial" w:hAnsi="Arial" w:cs="Arial"/>
          <w:lang w:val="en-GB"/>
        </w:rPr>
        <w:t>e</w:t>
      </w:r>
      <w:r w:rsidR="00D54485" w:rsidRPr="006E3F8B">
        <w:rPr>
          <w:rFonts w:ascii="Arial" w:hAnsi="Arial" w:cs="Arial"/>
          <w:lang w:val="en-GB"/>
        </w:rPr>
        <w:t xml:space="preserve"> (</w:t>
      </w:r>
      <w:r w:rsidR="00060ED3" w:rsidRPr="006E3F8B">
        <w:rPr>
          <w:rFonts w:ascii="Arial" w:hAnsi="Arial" w:cs="Arial"/>
          <w:lang w:val="en-GB"/>
        </w:rPr>
        <w:t>Ozdem</w:t>
      </w:r>
      <w:r w:rsidR="006636C0" w:rsidRPr="006E3F8B">
        <w:rPr>
          <w:rFonts w:ascii="Arial" w:hAnsi="Arial" w:cs="Arial"/>
          <w:lang w:val="en-GB"/>
        </w:rPr>
        <w:t>-Yilmaz and Bilican, 2020</w:t>
      </w:r>
      <w:r w:rsidR="00D54485" w:rsidRPr="006E3F8B">
        <w:rPr>
          <w:rFonts w:ascii="Arial" w:hAnsi="Arial" w:cs="Arial"/>
          <w:lang w:val="en-GB"/>
        </w:rPr>
        <w:t>)</w:t>
      </w:r>
      <w:r w:rsidR="002A7BCA" w:rsidRPr="006E3F8B">
        <w:rPr>
          <w:rFonts w:ascii="Arial" w:hAnsi="Arial" w:cs="Arial"/>
          <w:lang w:val="en-GB"/>
        </w:rPr>
        <w:t>.</w:t>
      </w:r>
      <w:r w:rsidR="005C598A" w:rsidRPr="006E3F8B">
        <w:rPr>
          <w:rFonts w:ascii="Arial" w:hAnsi="Arial" w:cs="Arial"/>
          <w:lang w:val="en-GB"/>
        </w:rPr>
        <w:t xml:space="preserve"> </w:t>
      </w:r>
      <w:r w:rsidR="00DE6325" w:rsidRPr="006E3F8B">
        <w:rPr>
          <w:rFonts w:ascii="Arial" w:hAnsi="Arial" w:cs="Arial"/>
          <w:lang w:val="en-GB"/>
        </w:rPr>
        <w:t xml:space="preserve">To enhance this learning, the role of the teacher is to </w:t>
      </w:r>
      <w:r w:rsidR="00257D0A" w:rsidRPr="006E3F8B">
        <w:rPr>
          <w:rFonts w:ascii="Arial" w:hAnsi="Arial" w:cs="Arial"/>
          <w:lang w:val="en-GB"/>
        </w:rPr>
        <w:t>act as a facilitator</w:t>
      </w:r>
      <w:r w:rsidR="00AC64CC" w:rsidRPr="006E3F8B">
        <w:rPr>
          <w:rFonts w:ascii="Arial" w:hAnsi="Arial" w:cs="Arial"/>
          <w:lang w:val="en-GB"/>
        </w:rPr>
        <w:t xml:space="preserve"> </w:t>
      </w:r>
      <w:r w:rsidR="00467469" w:rsidRPr="006E3F8B">
        <w:rPr>
          <w:rFonts w:ascii="Arial" w:hAnsi="Arial" w:cs="Arial"/>
          <w:lang w:val="en-GB"/>
        </w:rPr>
        <w:t xml:space="preserve">who </w:t>
      </w:r>
      <w:r w:rsidR="001A24B1" w:rsidRPr="006E3F8B">
        <w:rPr>
          <w:rFonts w:ascii="Arial" w:hAnsi="Arial" w:cs="Arial"/>
          <w:lang w:val="en-GB"/>
        </w:rPr>
        <w:t xml:space="preserve">models the success criteria and </w:t>
      </w:r>
      <w:r w:rsidR="008B5AB9" w:rsidRPr="006E3F8B">
        <w:rPr>
          <w:rFonts w:ascii="Arial" w:hAnsi="Arial" w:cs="Arial"/>
          <w:lang w:val="en-GB"/>
        </w:rPr>
        <w:t>encourages pupil participat</w:t>
      </w:r>
      <w:r w:rsidR="00395FED" w:rsidRPr="006E3F8B">
        <w:rPr>
          <w:rFonts w:ascii="Arial" w:hAnsi="Arial" w:cs="Arial"/>
          <w:lang w:val="en-GB"/>
        </w:rPr>
        <w:t>ion</w:t>
      </w:r>
      <w:r w:rsidR="008B5AB9" w:rsidRPr="006E3F8B">
        <w:rPr>
          <w:rFonts w:ascii="Arial" w:hAnsi="Arial" w:cs="Arial"/>
          <w:lang w:val="en-GB"/>
        </w:rPr>
        <w:t xml:space="preserve"> through open-ended </w:t>
      </w:r>
      <w:r w:rsidR="008B5AB9" w:rsidRPr="006E3F8B">
        <w:rPr>
          <w:rFonts w:ascii="Arial" w:hAnsi="Arial" w:cs="Arial"/>
          <w:lang w:val="en-GB"/>
        </w:rPr>
        <w:lastRenderedPageBreak/>
        <w:t>questions</w:t>
      </w:r>
      <w:r w:rsidR="00D54485" w:rsidRPr="006E3F8B">
        <w:rPr>
          <w:rFonts w:ascii="Arial" w:hAnsi="Arial" w:cs="Arial"/>
          <w:lang w:val="en-GB"/>
        </w:rPr>
        <w:t xml:space="preserve"> (</w:t>
      </w:r>
      <w:r w:rsidR="00CD0AF6" w:rsidRPr="006E3F8B">
        <w:rPr>
          <w:rFonts w:ascii="Arial" w:hAnsi="Arial" w:cs="Arial"/>
          <w:lang w:val="en-GB"/>
        </w:rPr>
        <w:t>Smagorinsky, 2018</w:t>
      </w:r>
      <w:r w:rsidR="00D54485" w:rsidRPr="006E3F8B">
        <w:rPr>
          <w:rFonts w:ascii="Arial" w:hAnsi="Arial" w:cs="Arial"/>
          <w:lang w:val="en-GB"/>
        </w:rPr>
        <w:t>)</w:t>
      </w:r>
      <w:r w:rsidR="00AC64CC" w:rsidRPr="006E3F8B">
        <w:rPr>
          <w:rFonts w:ascii="Arial" w:hAnsi="Arial" w:cs="Arial"/>
          <w:lang w:val="en-GB"/>
        </w:rPr>
        <w:t xml:space="preserve">. </w:t>
      </w:r>
      <w:r w:rsidR="007C3B75" w:rsidRPr="006E3F8B">
        <w:rPr>
          <w:rFonts w:ascii="Arial" w:hAnsi="Arial" w:cs="Arial"/>
          <w:lang w:val="en-GB"/>
        </w:rPr>
        <w:t xml:space="preserve">Consequently, </w:t>
      </w:r>
      <w:r w:rsidR="001C1F5B" w:rsidRPr="006E3F8B">
        <w:rPr>
          <w:rFonts w:ascii="Arial" w:hAnsi="Arial" w:cs="Arial"/>
          <w:lang w:val="en-GB"/>
        </w:rPr>
        <w:t xml:space="preserve">leading to development of </w:t>
      </w:r>
      <w:r w:rsidR="00385A59" w:rsidRPr="006E3F8B">
        <w:rPr>
          <w:rFonts w:ascii="Arial" w:hAnsi="Arial" w:cs="Arial"/>
          <w:lang w:val="en-GB"/>
        </w:rPr>
        <w:t>problem</w:t>
      </w:r>
      <w:r w:rsidR="001C1F5B" w:rsidRPr="006E3F8B">
        <w:rPr>
          <w:rFonts w:ascii="Arial" w:hAnsi="Arial" w:cs="Arial"/>
          <w:lang w:val="en-GB"/>
        </w:rPr>
        <w:t xml:space="preserve">-solving </w:t>
      </w:r>
      <w:r w:rsidR="00385A59" w:rsidRPr="006E3F8B">
        <w:rPr>
          <w:rFonts w:ascii="Arial" w:hAnsi="Arial" w:cs="Arial"/>
          <w:lang w:val="en-GB"/>
        </w:rPr>
        <w:t>skills and increased understanding.</w:t>
      </w:r>
      <w:r w:rsidR="007C3B75" w:rsidRPr="006E3F8B">
        <w:rPr>
          <w:rFonts w:ascii="Arial" w:hAnsi="Arial" w:cs="Arial"/>
          <w:lang w:val="en-GB"/>
        </w:rPr>
        <w:t xml:space="preserve"> </w:t>
      </w:r>
      <w:r w:rsidR="00F54421" w:rsidRPr="006E3F8B">
        <w:rPr>
          <w:rFonts w:ascii="Arial" w:hAnsi="Arial" w:cs="Arial"/>
          <w:lang w:val="en-GB"/>
        </w:rPr>
        <w:t xml:space="preserve">The employment of a broad repertoire of teaching approaches </w:t>
      </w:r>
      <w:r w:rsidR="003C4122" w:rsidRPr="006E3F8B">
        <w:rPr>
          <w:rFonts w:ascii="Arial" w:hAnsi="Arial" w:cs="Arial"/>
          <w:lang w:val="en-GB"/>
        </w:rPr>
        <w:t>allowed the pupils to apply their knowledge and understanding</w:t>
      </w:r>
      <w:r w:rsidR="009761D5" w:rsidRPr="006E3F8B">
        <w:rPr>
          <w:rFonts w:ascii="Arial" w:hAnsi="Arial" w:cs="Arial"/>
          <w:lang w:val="en-GB"/>
        </w:rPr>
        <w:t xml:space="preserve"> in various contexts which </w:t>
      </w:r>
      <w:r w:rsidR="00E47008" w:rsidRPr="006E3F8B">
        <w:rPr>
          <w:rFonts w:ascii="Arial" w:hAnsi="Arial" w:cs="Arial"/>
          <w:lang w:val="en-GB"/>
        </w:rPr>
        <w:t>helped to consolidate their learning.</w:t>
      </w:r>
      <w:r w:rsidR="001547FF" w:rsidRPr="006E3F8B">
        <w:rPr>
          <w:rFonts w:ascii="Arial" w:hAnsi="Arial" w:cs="Arial"/>
          <w:lang w:val="en-GB"/>
        </w:rPr>
        <w:t xml:space="preserve"> </w:t>
      </w:r>
      <w:r w:rsidR="00857F2E" w:rsidRPr="006E3F8B">
        <w:rPr>
          <w:rFonts w:ascii="Arial" w:hAnsi="Arial" w:cs="Arial"/>
          <w:lang w:val="en-GB"/>
        </w:rPr>
        <w:t xml:space="preserve">Thus, </w:t>
      </w:r>
      <w:r w:rsidR="00363199" w:rsidRPr="006E3F8B">
        <w:rPr>
          <w:rFonts w:ascii="Arial" w:hAnsi="Arial" w:cs="Arial"/>
          <w:lang w:val="en-GB"/>
        </w:rPr>
        <w:t xml:space="preserve">all </w:t>
      </w:r>
      <w:r w:rsidR="002D795F" w:rsidRPr="006E3F8B">
        <w:rPr>
          <w:rFonts w:ascii="Arial" w:hAnsi="Arial" w:cs="Arial"/>
          <w:lang w:val="en-GB"/>
        </w:rPr>
        <w:t>learners</w:t>
      </w:r>
      <w:r w:rsidR="00363199" w:rsidRPr="006E3F8B">
        <w:rPr>
          <w:rFonts w:ascii="Arial" w:hAnsi="Arial" w:cs="Arial"/>
          <w:lang w:val="en-GB"/>
        </w:rPr>
        <w:t xml:space="preserve"> </w:t>
      </w:r>
      <w:r w:rsidR="001F6EE4" w:rsidRPr="006E3F8B">
        <w:rPr>
          <w:rFonts w:ascii="Arial" w:hAnsi="Arial" w:cs="Arial"/>
          <w:lang w:val="en-GB"/>
        </w:rPr>
        <w:t>confidently used their knowledge of th</w:t>
      </w:r>
      <w:r w:rsidR="007024B3" w:rsidRPr="006E3F8B">
        <w:rPr>
          <w:rFonts w:ascii="Arial" w:hAnsi="Arial" w:cs="Arial"/>
          <w:lang w:val="en-GB"/>
        </w:rPr>
        <w:t>e C</w:t>
      </w:r>
      <w:r w:rsidR="001F6EE4" w:rsidRPr="006E3F8B">
        <w:rPr>
          <w:rFonts w:ascii="Arial" w:hAnsi="Arial" w:cs="Arial"/>
          <w:lang w:val="en-GB"/>
        </w:rPr>
        <w:t xml:space="preserve">hristmas </w:t>
      </w:r>
      <w:r w:rsidR="001E394D" w:rsidRPr="006E3F8B">
        <w:rPr>
          <w:rFonts w:ascii="Arial" w:hAnsi="Arial" w:cs="Arial"/>
          <w:lang w:val="en-GB"/>
        </w:rPr>
        <w:t>t</w:t>
      </w:r>
      <w:r w:rsidR="001F6EE4" w:rsidRPr="006E3F8B">
        <w:rPr>
          <w:rFonts w:ascii="Arial" w:hAnsi="Arial" w:cs="Arial"/>
          <w:lang w:val="en-GB"/>
        </w:rPr>
        <w:t xml:space="preserve">ruce in </w:t>
      </w:r>
      <w:r w:rsidR="000E4B71" w:rsidRPr="006E3F8B">
        <w:rPr>
          <w:rFonts w:ascii="Arial" w:hAnsi="Arial" w:cs="Arial"/>
          <w:lang w:val="en-GB"/>
        </w:rPr>
        <w:t xml:space="preserve">the following lesson where they wrote an informal letter </w:t>
      </w:r>
      <w:r w:rsidR="007024B3" w:rsidRPr="006E3F8B">
        <w:rPr>
          <w:rFonts w:ascii="Arial" w:hAnsi="Arial" w:cs="Arial"/>
          <w:lang w:val="en-GB"/>
        </w:rPr>
        <w:t>as a soldier in 1914.</w:t>
      </w:r>
    </w:p>
    <w:p w14:paraId="2CA181FF" w14:textId="77777777" w:rsidR="0016768A" w:rsidRPr="006E3F8B" w:rsidRDefault="0016768A" w:rsidP="005E70E7">
      <w:pPr>
        <w:pStyle w:val="BodyA"/>
        <w:spacing w:after="0" w:line="360" w:lineRule="auto"/>
        <w:rPr>
          <w:rFonts w:ascii="Arial" w:hAnsi="Arial" w:cs="Arial"/>
          <w:lang w:val="en-GB"/>
        </w:rPr>
      </w:pPr>
    </w:p>
    <w:p w14:paraId="164F1BCB" w14:textId="7214FF65" w:rsidR="00AD6115" w:rsidRPr="006E3F8B" w:rsidRDefault="0016768A" w:rsidP="005E70E7">
      <w:pPr>
        <w:pStyle w:val="BodyA"/>
        <w:spacing w:after="0" w:line="360" w:lineRule="auto"/>
        <w:rPr>
          <w:rFonts w:ascii="Arial" w:hAnsi="Arial" w:cs="Arial"/>
          <w:lang w:val="en-GB"/>
        </w:rPr>
      </w:pPr>
      <w:r w:rsidRPr="006E3F8B">
        <w:rPr>
          <w:rFonts w:ascii="Arial" w:hAnsi="Arial" w:cs="Arial"/>
          <w:lang w:val="en-GB"/>
        </w:rPr>
        <w:t>Furthermore,</w:t>
      </w:r>
      <w:r w:rsidR="00070CDD" w:rsidRPr="006E3F8B">
        <w:rPr>
          <w:rFonts w:ascii="Arial" w:hAnsi="Arial" w:cs="Arial"/>
          <w:lang w:val="en-GB"/>
        </w:rPr>
        <w:t xml:space="preserve"> </w:t>
      </w:r>
      <w:r w:rsidR="00B207B4" w:rsidRPr="006E3F8B">
        <w:rPr>
          <w:rFonts w:ascii="Arial" w:hAnsi="Arial" w:cs="Arial"/>
          <w:lang w:val="en-GB"/>
        </w:rPr>
        <w:t>it has been argued that play</w:t>
      </w:r>
      <w:r w:rsidR="00E92B9D" w:rsidRPr="006E3F8B">
        <w:rPr>
          <w:rFonts w:ascii="Arial" w:hAnsi="Arial" w:cs="Arial"/>
          <w:lang w:val="en-GB"/>
        </w:rPr>
        <w:t>-based learning</w:t>
      </w:r>
      <w:r w:rsidR="00B207B4" w:rsidRPr="006E3F8B">
        <w:rPr>
          <w:rFonts w:ascii="Arial" w:hAnsi="Arial" w:cs="Arial"/>
          <w:lang w:val="en-GB"/>
        </w:rPr>
        <w:t xml:space="preserve"> </w:t>
      </w:r>
      <w:r w:rsidR="005C2E36" w:rsidRPr="006E3F8B">
        <w:rPr>
          <w:rFonts w:ascii="Arial" w:hAnsi="Arial" w:cs="Arial"/>
          <w:lang w:val="en-GB"/>
        </w:rPr>
        <w:t xml:space="preserve">can be </w:t>
      </w:r>
      <w:r w:rsidR="00B207B4" w:rsidRPr="006E3F8B">
        <w:rPr>
          <w:rFonts w:ascii="Arial" w:hAnsi="Arial" w:cs="Arial"/>
          <w:lang w:val="en-GB"/>
        </w:rPr>
        <w:t xml:space="preserve">essential </w:t>
      </w:r>
      <w:r w:rsidR="005C2E36" w:rsidRPr="006E3F8B">
        <w:rPr>
          <w:rFonts w:ascii="Arial" w:hAnsi="Arial" w:cs="Arial"/>
          <w:lang w:val="en-GB"/>
        </w:rPr>
        <w:t>for holistic development</w:t>
      </w:r>
      <w:r w:rsidR="007D4969" w:rsidRPr="006E3F8B">
        <w:rPr>
          <w:rFonts w:ascii="Arial" w:hAnsi="Arial" w:cs="Arial"/>
          <w:lang w:val="en-GB"/>
        </w:rPr>
        <w:t xml:space="preserve"> as play can support children to become self-aware</w:t>
      </w:r>
      <w:r w:rsidR="009D3B74" w:rsidRPr="006E3F8B">
        <w:rPr>
          <w:rFonts w:ascii="Arial" w:hAnsi="Arial" w:cs="Arial"/>
          <w:lang w:val="en-GB"/>
        </w:rPr>
        <w:t xml:space="preserve"> </w:t>
      </w:r>
      <w:r w:rsidR="00F13BFC" w:rsidRPr="006E3F8B">
        <w:rPr>
          <w:rFonts w:ascii="Arial" w:hAnsi="Arial" w:cs="Arial"/>
          <w:lang w:val="en-GB"/>
        </w:rPr>
        <w:t xml:space="preserve">and </w:t>
      </w:r>
      <w:r w:rsidR="007622D4" w:rsidRPr="006E3F8B">
        <w:rPr>
          <w:rFonts w:ascii="Arial" w:hAnsi="Arial" w:cs="Arial"/>
          <w:lang w:val="en-GB"/>
        </w:rPr>
        <w:t xml:space="preserve">build the foundation for lifelong learning </w:t>
      </w:r>
      <w:r w:rsidR="00BF2249" w:rsidRPr="006E3F8B">
        <w:rPr>
          <w:rFonts w:ascii="Arial" w:hAnsi="Arial" w:cs="Arial"/>
          <w:lang w:val="en-GB"/>
        </w:rPr>
        <w:t xml:space="preserve">and high levels of well-being </w:t>
      </w:r>
      <w:r w:rsidR="00901605" w:rsidRPr="006E3F8B">
        <w:rPr>
          <w:rFonts w:ascii="Arial" w:hAnsi="Arial" w:cs="Arial"/>
          <w:lang w:val="en-GB"/>
        </w:rPr>
        <w:t>(Welsh Government, 2019)</w:t>
      </w:r>
      <w:r w:rsidR="009D3B74" w:rsidRPr="006E3F8B">
        <w:rPr>
          <w:rFonts w:ascii="Arial" w:hAnsi="Arial" w:cs="Arial"/>
          <w:lang w:val="en-GB"/>
        </w:rPr>
        <w:t>.</w:t>
      </w:r>
      <w:r w:rsidR="00901605" w:rsidRPr="006E3F8B">
        <w:rPr>
          <w:rFonts w:ascii="Arial" w:hAnsi="Arial" w:cs="Arial"/>
          <w:lang w:val="en-GB"/>
        </w:rPr>
        <w:t xml:space="preserve"> </w:t>
      </w:r>
      <w:r w:rsidR="0036791F" w:rsidRPr="006E3F8B">
        <w:rPr>
          <w:rFonts w:ascii="Arial" w:hAnsi="Arial" w:cs="Arial"/>
          <w:lang w:val="en-GB"/>
        </w:rPr>
        <w:t xml:space="preserve">This is supported by Article 31 of the </w:t>
      </w:r>
      <w:r w:rsidR="00370CC4" w:rsidRPr="006E3F8B">
        <w:rPr>
          <w:rFonts w:ascii="Arial" w:hAnsi="Arial" w:cs="Arial"/>
          <w:lang w:val="en-GB"/>
        </w:rPr>
        <w:t xml:space="preserve">United Nations Convention </w:t>
      </w:r>
      <w:r w:rsidR="00033065" w:rsidRPr="006E3F8B">
        <w:rPr>
          <w:rFonts w:ascii="Arial" w:hAnsi="Arial" w:cs="Arial"/>
          <w:lang w:val="en-GB"/>
        </w:rPr>
        <w:t xml:space="preserve">on the Rights of the Child </w:t>
      </w:r>
      <w:r w:rsidR="008A2F41" w:rsidRPr="006E3F8B">
        <w:rPr>
          <w:rFonts w:ascii="Arial" w:hAnsi="Arial" w:cs="Arial"/>
          <w:lang w:val="en-GB"/>
        </w:rPr>
        <w:t>(</w:t>
      </w:r>
      <w:r w:rsidR="0036791F" w:rsidRPr="006E3F8B">
        <w:rPr>
          <w:rFonts w:ascii="Arial" w:hAnsi="Arial" w:cs="Arial"/>
          <w:lang w:val="en-GB"/>
        </w:rPr>
        <w:t>UNCRC</w:t>
      </w:r>
      <w:r w:rsidR="00370CC4" w:rsidRPr="006E3F8B">
        <w:rPr>
          <w:rFonts w:ascii="Arial" w:hAnsi="Arial" w:cs="Arial"/>
          <w:lang w:val="en-GB"/>
        </w:rPr>
        <w:t>)</w:t>
      </w:r>
      <w:r w:rsidR="00B023F2" w:rsidRPr="006E3F8B">
        <w:rPr>
          <w:rFonts w:ascii="Arial" w:hAnsi="Arial" w:cs="Arial"/>
          <w:lang w:val="en-GB"/>
        </w:rPr>
        <w:t xml:space="preserve"> </w:t>
      </w:r>
      <w:r w:rsidR="00033065" w:rsidRPr="006E3F8B">
        <w:rPr>
          <w:rFonts w:ascii="Arial" w:hAnsi="Arial" w:cs="Arial"/>
          <w:lang w:val="en-GB"/>
        </w:rPr>
        <w:t xml:space="preserve">which states that </w:t>
      </w:r>
      <w:r w:rsidR="000304E2" w:rsidRPr="006E3F8B">
        <w:rPr>
          <w:rFonts w:ascii="Arial" w:hAnsi="Arial" w:cs="Arial"/>
          <w:lang w:val="en-GB"/>
        </w:rPr>
        <w:t xml:space="preserve">every child </w:t>
      </w:r>
      <w:r w:rsidR="00811185" w:rsidRPr="006E3F8B">
        <w:rPr>
          <w:rFonts w:ascii="Arial" w:hAnsi="Arial" w:cs="Arial"/>
          <w:lang w:val="en-GB"/>
        </w:rPr>
        <w:t xml:space="preserve">has the right to play and participate in </w:t>
      </w:r>
      <w:r w:rsidR="005C064A" w:rsidRPr="006E3F8B">
        <w:rPr>
          <w:rFonts w:ascii="Arial" w:hAnsi="Arial" w:cs="Arial"/>
          <w:lang w:val="en-GB"/>
        </w:rPr>
        <w:t xml:space="preserve">a </w:t>
      </w:r>
      <w:r w:rsidR="00E76BFF" w:rsidRPr="006E3F8B">
        <w:rPr>
          <w:rFonts w:ascii="Arial" w:hAnsi="Arial" w:cs="Arial"/>
          <w:lang w:val="en-GB"/>
        </w:rPr>
        <w:t xml:space="preserve">variety of cultural and artistic activities </w:t>
      </w:r>
      <w:r w:rsidR="00B023F2" w:rsidRPr="006E3F8B">
        <w:rPr>
          <w:rFonts w:ascii="Arial" w:hAnsi="Arial" w:cs="Arial"/>
          <w:lang w:val="en-GB"/>
        </w:rPr>
        <w:t>(U</w:t>
      </w:r>
      <w:r w:rsidR="001572ED" w:rsidRPr="006E3F8B">
        <w:rPr>
          <w:rFonts w:ascii="Arial" w:hAnsi="Arial" w:cs="Arial"/>
          <w:lang w:val="en-GB"/>
        </w:rPr>
        <w:t>NICEF, 2019)</w:t>
      </w:r>
      <w:r w:rsidR="00033065" w:rsidRPr="006E3F8B">
        <w:rPr>
          <w:rFonts w:ascii="Arial" w:hAnsi="Arial" w:cs="Arial"/>
          <w:lang w:val="en-GB"/>
        </w:rPr>
        <w:t>.</w:t>
      </w:r>
      <w:r w:rsidR="00E76BFF" w:rsidRPr="006E3F8B">
        <w:rPr>
          <w:rFonts w:ascii="Arial" w:hAnsi="Arial" w:cs="Arial"/>
          <w:lang w:val="en-GB"/>
        </w:rPr>
        <w:t xml:space="preserve"> </w:t>
      </w:r>
      <w:r w:rsidR="001034FE" w:rsidRPr="006E3F8B">
        <w:rPr>
          <w:rFonts w:ascii="Arial" w:hAnsi="Arial" w:cs="Arial"/>
          <w:lang w:val="en-GB"/>
        </w:rPr>
        <w:t>Research by Estyn (2018) has</w:t>
      </w:r>
      <w:r w:rsidR="00E76BFF" w:rsidRPr="006E3F8B">
        <w:rPr>
          <w:rFonts w:ascii="Arial" w:hAnsi="Arial" w:cs="Arial"/>
          <w:lang w:val="en-GB"/>
        </w:rPr>
        <w:t xml:space="preserve"> also</w:t>
      </w:r>
      <w:r w:rsidR="001034FE" w:rsidRPr="006E3F8B">
        <w:rPr>
          <w:rFonts w:ascii="Arial" w:hAnsi="Arial" w:cs="Arial"/>
          <w:lang w:val="en-GB"/>
        </w:rPr>
        <w:t xml:space="preserve"> highlighted the </w:t>
      </w:r>
      <w:r w:rsidR="006F39C6" w:rsidRPr="006E3F8B">
        <w:rPr>
          <w:rFonts w:ascii="Arial" w:hAnsi="Arial" w:cs="Arial"/>
          <w:lang w:val="en-GB"/>
        </w:rPr>
        <w:t>importance of a curriculum</w:t>
      </w:r>
      <w:r w:rsidR="00897D5C" w:rsidRPr="006E3F8B">
        <w:rPr>
          <w:rFonts w:ascii="Arial" w:hAnsi="Arial" w:cs="Arial"/>
          <w:lang w:val="en-GB"/>
        </w:rPr>
        <w:t xml:space="preserve"> where teachers can adopt creative approaches to </w:t>
      </w:r>
      <w:r w:rsidR="000401B8" w:rsidRPr="006E3F8B">
        <w:rPr>
          <w:rFonts w:ascii="Arial" w:hAnsi="Arial" w:cs="Arial"/>
          <w:lang w:val="en-GB"/>
        </w:rPr>
        <w:t xml:space="preserve">nurture </w:t>
      </w:r>
      <w:r w:rsidR="00A25047" w:rsidRPr="006E3F8B">
        <w:rPr>
          <w:rFonts w:ascii="Arial" w:hAnsi="Arial" w:cs="Arial"/>
          <w:lang w:val="en-GB"/>
        </w:rPr>
        <w:t xml:space="preserve">learners’ </w:t>
      </w:r>
      <w:r w:rsidR="00B766C9" w:rsidRPr="006E3F8B">
        <w:rPr>
          <w:rFonts w:ascii="Arial" w:hAnsi="Arial" w:cs="Arial"/>
          <w:lang w:val="en-GB"/>
        </w:rPr>
        <w:t>ambition</w:t>
      </w:r>
      <w:r w:rsidR="007959B7" w:rsidRPr="006E3F8B">
        <w:rPr>
          <w:rFonts w:ascii="Arial" w:hAnsi="Arial" w:cs="Arial"/>
          <w:lang w:val="en-GB"/>
        </w:rPr>
        <w:t xml:space="preserve"> </w:t>
      </w:r>
      <w:r w:rsidR="0041597C" w:rsidRPr="006E3F8B">
        <w:rPr>
          <w:rFonts w:ascii="Arial" w:hAnsi="Arial" w:cs="Arial"/>
          <w:lang w:val="en-GB"/>
        </w:rPr>
        <w:t>and positive attitudes towards learning</w:t>
      </w:r>
      <w:r w:rsidR="00B766C9" w:rsidRPr="006E3F8B">
        <w:rPr>
          <w:rFonts w:ascii="Arial" w:hAnsi="Arial" w:cs="Arial"/>
          <w:lang w:val="en-GB"/>
        </w:rPr>
        <w:t>.</w:t>
      </w:r>
      <w:r w:rsidR="00945BB9" w:rsidRPr="006E3F8B">
        <w:rPr>
          <w:rFonts w:ascii="Arial" w:hAnsi="Arial" w:cs="Arial"/>
          <w:lang w:val="en-GB"/>
        </w:rPr>
        <w:t xml:space="preserve"> </w:t>
      </w:r>
      <w:r w:rsidR="000B3E2E" w:rsidRPr="006E3F8B">
        <w:rPr>
          <w:rFonts w:ascii="Arial" w:hAnsi="Arial" w:cs="Arial"/>
          <w:lang w:val="en-GB"/>
        </w:rPr>
        <w:t>Similarly</w:t>
      </w:r>
      <w:r w:rsidR="009415C2" w:rsidRPr="006E3F8B">
        <w:rPr>
          <w:rFonts w:ascii="Arial" w:hAnsi="Arial" w:cs="Arial"/>
          <w:lang w:val="en-GB"/>
        </w:rPr>
        <w:t>,</w:t>
      </w:r>
      <w:r w:rsidR="00D23F34" w:rsidRPr="006E3F8B">
        <w:rPr>
          <w:rFonts w:ascii="Arial" w:hAnsi="Arial" w:cs="Arial"/>
          <w:lang w:val="en-GB"/>
        </w:rPr>
        <w:t xml:space="preserve"> the Te </w:t>
      </w:r>
      <w:r w:rsidR="00882470" w:rsidRPr="006E3F8B">
        <w:rPr>
          <w:rFonts w:ascii="Arial" w:hAnsi="Arial" w:cs="Arial"/>
          <w:lang w:val="en-GB"/>
        </w:rPr>
        <w:t>Whā</w:t>
      </w:r>
      <w:r w:rsidR="00DD3813" w:rsidRPr="006E3F8B">
        <w:rPr>
          <w:rFonts w:ascii="Arial" w:hAnsi="Arial" w:cs="Arial"/>
          <w:lang w:val="en-GB"/>
        </w:rPr>
        <w:t xml:space="preserve">riki approach </w:t>
      </w:r>
      <w:r w:rsidR="00A358F2" w:rsidRPr="006E3F8B">
        <w:rPr>
          <w:rFonts w:ascii="Arial" w:hAnsi="Arial" w:cs="Arial"/>
          <w:lang w:val="en-GB"/>
        </w:rPr>
        <w:t xml:space="preserve">highlights the importance of </w:t>
      </w:r>
      <w:r w:rsidR="00D473FC" w:rsidRPr="006E3F8B">
        <w:rPr>
          <w:rFonts w:ascii="Arial" w:hAnsi="Arial" w:cs="Arial"/>
          <w:lang w:val="en-GB"/>
        </w:rPr>
        <w:t xml:space="preserve">a learning environment where </w:t>
      </w:r>
      <w:r w:rsidR="00C264E9" w:rsidRPr="006E3F8B">
        <w:rPr>
          <w:rFonts w:ascii="Arial" w:hAnsi="Arial" w:cs="Arial"/>
          <w:lang w:val="en-GB"/>
        </w:rPr>
        <w:t xml:space="preserve">play is </w:t>
      </w:r>
      <w:r w:rsidR="00D37012" w:rsidRPr="006E3F8B">
        <w:rPr>
          <w:rFonts w:ascii="Arial" w:hAnsi="Arial" w:cs="Arial"/>
          <w:lang w:val="en-GB"/>
        </w:rPr>
        <w:t xml:space="preserve">perceived as meaningful and </w:t>
      </w:r>
      <w:r w:rsidR="008D7735" w:rsidRPr="006E3F8B">
        <w:rPr>
          <w:rFonts w:ascii="Arial" w:hAnsi="Arial" w:cs="Arial"/>
          <w:lang w:val="en-GB"/>
        </w:rPr>
        <w:t xml:space="preserve">spontaneity </w:t>
      </w:r>
      <w:r w:rsidR="00D37012" w:rsidRPr="006E3F8B">
        <w:rPr>
          <w:rFonts w:ascii="Arial" w:hAnsi="Arial" w:cs="Arial"/>
          <w:lang w:val="en-GB"/>
        </w:rPr>
        <w:t>is appreciated (</w:t>
      </w:r>
      <w:r w:rsidR="00A13E0C" w:rsidRPr="006E3F8B">
        <w:rPr>
          <w:rFonts w:ascii="Arial" w:hAnsi="Arial" w:cs="Arial"/>
          <w:lang w:val="en-GB"/>
        </w:rPr>
        <w:t>Ministry of Education</w:t>
      </w:r>
      <w:r w:rsidR="007E133B" w:rsidRPr="006E3F8B">
        <w:rPr>
          <w:rFonts w:ascii="Arial" w:hAnsi="Arial" w:cs="Arial"/>
          <w:lang w:val="en-GB"/>
        </w:rPr>
        <w:t>, 2017</w:t>
      </w:r>
      <w:r w:rsidR="00D37012" w:rsidRPr="006E3F8B">
        <w:rPr>
          <w:rFonts w:ascii="Arial" w:hAnsi="Arial" w:cs="Arial"/>
          <w:lang w:val="en-GB"/>
        </w:rPr>
        <w:t>).</w:t>
      </w:r>
      <w:r w:rsidR="00F0472E" w:rsidRPr="006E3F8B">
        <w:rPr>
          <w:rFonts w:ascii="Arial" w:hAnsi="Arial" w:cs="Arial"/>
          <w:lang w:val="en-GB"/>
        </w:rPr>
        <w:t xml:space="preserve"> The Te Whāriki approach is </w:t>
      </w:r>
      <w:r w:rsidR="008B55E8" w:rsidRPr="006E3F8B">
        <w:rPr>
          <w:rFonts w:ascii="Arial" w:hAnsi="Arial" w:cs="Arial"/>
          <w:lang w:val="en-GB"/>
        </w:rPr>
        <w:t xml:space="preserve">also supported by Emilia </w:t>
      </w:r>
      <w:r w:rsidR="00767A0B" w:rsidRPr="006E3F8B">
        <w:rPr>
          <w:rFonts w:ascii="Arial" w:hAnsi="Arial" w:cs="Arial"/>
          <w:lang w:val="en-GB"/>
        </w:rPr>
        <w:t xml:space="preserve">who implies that children should be provided with opportunities to </w:t>
      </w:r>
      <w:r w:rsidR="00A8611F" w:rsidRPr="006E3F8B">
        <w:rPr>
          <w:rFonts w:ascii="Arial" w:hAnsi="Arial" w:cs="Arial"/>
          <w:lang w:val="en-GB"/>
        </w:rPr>
        <w:t>create their own play to develop and enhance relationships and creative thinking (</w:t>
      </w:r>
      <w:r w:rsidR="00563D62" w:rsidRPr="006E3F8B">
        <w:rPr>
          <w:rFonts w:ascii="Arial" w:hAnsi="Arial" w:cs="Arial"/>
          <w:lang w:val="en-GB"/>
        </w:rPr>
        <w:t>Sen</w:t>
      </w:r>
      <w:r w:rsidR="00D376B6" w:rsidRPr="006E3F8B">
        <w:rPr>
          <w:rFonts w:ascii="Arial" w:hAnsi="Arial" w:cs="Arial"/>
          <w:lang w:val="en-GB"/>
        </w:rPr>
        <w:t>ent, Kelley, and Abo-Zena, 2021</w:t>
      </w:r>
      <w:r w:rsidR="00A8611F" w:rsidRPr="006E3F8B">
        <w:rPr>
          <w:rFonts w:ascii="Arial" w:hAnsi="Arial" w:cs="Arial"/>
          <w:lang w:val="en-GB"/>
        </w:rPr>
        <w:t>).</w:t>
      </w:r>
      <w:r w:rsidR="008263FD" w:rsidRPr="006E3F8B">
        <w:rPr>
          <w:rFonts w:ascii="Arial" w:hAnsi="Arial" w:cs="Arial"/>
          <w:lang w:val="en-GB"/>
        </w:rPr>
        <w:t xml:space="preserve"> Thus, </w:t>
      </w:r>
      <w:r w:rsidR="00F02F84" w:rsidRPr="006E3F8B">
        <w:rPr>
          <w:rFonts w:ascii="Arial" w:hAnsi="Arial" w:cs="Arial"/>
          <w:lang w:val="en-GB"/>
        </w:rPr>
        <w:t>encouraging</w:t>
      </w:r>
      <w:r w:rsidR="00F915B1" w:rsidRPr="006E3F8B">
        <w:rPr>
          <w:rFonts w:ascii="Arial" w:hAnsi="Arial" w:cs="Arial"/>
          <w:lang w:val="en-GB"/>
        </w:rPr>
        <w:t xml:space="preserve"> the </w:t>
      </w:r>
      <w:r w:rsidR="002E7B0D" w:rsidRPr="006E3F8B">
        <w:rPr>
          <w:rFonts w:ascii="Arial" w:hAnsi="Arial" w:cs="Arial"/>
          <w:lang w:val="en-GB"/>
        </w:rPr>
        <w:t xml:space="preserve">natural </w:t>
      </w:r>
      <w:r w:rsidR="00F915B1" w:rsidRPr="006E3F8B">
        <w:rPr>
          <w:rFonts w:ascii="Arial" w:hAnsi="Arial" w:cs="Arial"/>
          <w:lang w:val="en-GB"/>
        </w:rPr>
        <w:t>curiosity of pupils</w:t>
      </w:r>
      <w:r w:rsidR="00F02F84" w:rsidRPr="006E3F8B">
        <w:rPr>
          <w:rFonts w:ascii="Arial" w:hAnsi="Arial" w:cs="Arial"/>
          <w:lang w:val="en-GB"/>
        </w:rPr>
        <w:t>.</w:t>
      </w:r>
      <w:r w:rsidR="00A8611F" w:rsidRPr="006E3F8B">
        <w:rPr>
          <w:rFonts w:ascii="Arial" w:hAnsi="Arial" w:cs="Arial"/>
          <w:lang w:val="en-GB"/>
        </w:rPr>
        <w:t xml:space="preserve"> </w:t>
      </w:r>
      <w:r w:rsidR="00896C4B" w:rsidRPr="006E3F8B">
        <w:rPr>
          <w:rFonts w:ascii="Arial" w:hAnsi="Arial" w:cs="Arial"/>
          <w:lang w:val="en-GB"/>
        </w:rPr>
        <w:t xml:space="preserve">Lewis (2016) argues that the </w:t>
      </w:r>
      <w:r w:rsidR="007B1A1B" w:rsidRPr="006E3F8B">
        <w:rPr>
          <w:rFonts w:ascii="Arial" w:hAnsi="Arial" w:cs="Arial"/>
          <w:lang w:val="en-GB"/>
        </w:rPr>
        <w:t>change from sedentary practice to more active learning is more effective for children. H</w:t>
      </w:r>
      <w:r w:rsidR="00EF760D" w:rsidRPr="006E3F8B">
        <w:rPr>
          <w:rFonts w:ascii="Arial" w:hAnsi="Arial" w:cs="Arial"/>
          <w:lang w:val="en-GB"/>
        </w:rPr>
        <w:t>owever,</w:t>
      </w:r>
      <w:r w:rsidR="0025234E" w:rsidRPr="006E3F8B">
        <w:rPr>
          <w:rFonts w:ascii="Arial" w:hAnsi="Arial" w:cs="Arial"/>
          <w:lang w:val="en-GB"/>
        </w:rPr>
        <w:t xml:space="preserve"> </w:t>
      </w:r>
      <w:r w:rsidR="005F2AB0" w:rsidRPr="006E3F8B">
        <w:rPr>
          <w:rFonts w:ascii="Arial" w:hAnsi="Arial" w:cs="Arial"/>
          <w:lang w:val="en-GB"/>
        </w:rPr>
        <w:t xml:space="preserve">Hattie (2012) </w:t>
      </w:r>
      <w:r w:rsidR="0037164B" w:rsidRPr="006E3F8B">
        <w:rPr>
          <w:rFonts w:ascii="Arial" w:hAnsi="Arial" w:cs="Arial"/>
          <w:lang w:val="en-GB"/>
        </w:rPr>
        <w:t>disagrees</w:t>
      </w:r>
      <w:r w:rsidR="00E76BFF" w:rsidRPr="006E3F8B">
        <w:rPr>
          <w:rFonts w:ascii="Arial" w:hAnsi="Arial" w:cs="Arial"/>
          <w:lang w:val="en-GB"/>
        </w:rPr>
        <w:t xml:space="preserve"> with </w:t>
      </w:r>
      <w:r w:rsidR="00443162" w:rsidRPr="006E3F8B">
        <w:rPr>
          <w:rFonts w:ascii="Arial" w:hAnsi="Arial" w:cs="Arial"/>
          <w:lang w:val="en-GB"/>
        </w:rPr>
        <w:t>implementation of p</w:t>
      </w:r>
      <w:r w:rsidR="0037164B" w:rsidRPr="006E3F8B">
        <w:rPr>
          <w:rFonts w:ascii="Arial" w:hAnsi="Arial" w:cs="Arial"/>
          <w:lang w:val="en-GB"/>
        </w:rPr>
        <w:t>la</w:t>
      </w:r>
      <w:r w:rsidR="00443162" w:rsidRPr="006E3F8B">
        <w:rPr>
          <w:rFonts w:ascii="Arial" w:hAnsi="Arial" w:cs="Arial"/>
          <w:lang w:val="en-GB"/>
        </w:rPr>
        <w:t>y-based pedagogy</w:t>
      </w:r>
      <w:r w:rsidR="00ED6242" w:rsidRPr="006E3F8B">
        <w:rPr>
          <w:rFonts w:ascii="Arial" w:hAnsi="Arial" w:cs="Arial"/>
          <w:lang w:val="en-GB"/>
        </w:rPr>
        <w:t xml:space="preserve"> </w:t>
      </w:r>
      <w:r w:rsidR="0075364D" w:rsidRPr="006E3F8B">
        <w:rPr>
          <w:rFonts w:ascii="Arial" w:hAnsi="Arial" w:cs="Arial"/>
          <w:lang w:val="en-GB"/>
        </w:rPr>
        <w:t xml:space="preserve">due to </w:t>
      </w:r>
      <w:r w:rsidR="00E66CF0" w:rsidRPr="006E3F8B">
        <w:rPr>
          <w:rFonts w:ascii="Arial" w:hAnsi="Arial" w:cs="Arial"/>
          <w:lang w:val="en-GB"/>
        </w:rPr>
        <w:t xml:space="preserve">a </w:t>
      </w:r>
      <w:r w:rsidR="0075364D" w:rsidRPr="006E3F8B">
        <w:rPr>
          <w:rFonts w:ascii="Arial" w:hAnsi="Arial" w:cs="Arial"/>
          <w:lang w:val="en-GB"/>
        </w:rPr>
        <w:t xml:space="preserve">lack of </w:t>
      </w:r>
      <w:r w:rsidR="00BC7634" w:rsidRPr="006E3F8B">
        <w:rPr>
          <w:rFonts w:ascii="Arial" w:hAnsi="Arial" w:cs="Arial"/>
          <w:lang w:val="en-GB"/>
        </w:rPr>
        <w:t>validity</w:t>
      </w:r>
      <w:r w:rsidR="0075364D" w:rsidRPr="006E3F8B">
        <w:rPr>
          <w:rFonts w:ascii="Arial" w:hAnsi="Arial" w:cs="Arial"/>
          <w:lang w:val="en-GB"/>
        </w:rPr>
        <w:t xml:space="preserve"> when assessing pupils’ learning</w:t>
      </w:r>
      <w:r w:rsidR="006654D7" w:rsidRPr="006E3F8B">
        <w:rPr>
          <w:rFonts w:ascii="Arial" w:hAnsi="Arial" w:cs="Arial"/>
          <w:lang w:val="en-GB"/>
        </w:rPr>
        <w:t>.</w:t>
      </w:r>
      <w:r w:rsidR="00955831" w:rsidRPr="006E3F8B">
        <w:rPr>
          <w:rFonts w:ascii="Arial" w:hAnsi="Arial" w:cs="Arial"/>
          <w:lang w:val="en-GB"/>
        </w:rPr>
        <w:t xml:space="preserve"> </w:t>
      </w:r>
      <w:r w:rsidR="005F2AB0" w:rsidRPr="006E3F8B">
        <w:rPr>
          <w:rFonts w:ascii="Arial" w:hAnsi="Arial" w:cs="Arial"/>
          <w:lang w:val="en-GB"/>
        </w:rPr>
        <w:t xml:space="preserve">This is supported by </w:t>
      </w:r>
      <w:r w:rsidR="0075364D" w:rsidRPr="006E3F8B">
        <w:rPr>
          <w:rFonts w:ascii="Arial" w:hAnsi="Arial" w:cs="Arial"/>
          <w:lang w:val="en-GB"/>
        </w:rPr>
        <w:t xml:space="preserve">Pyle </w:t>
      </w:r>
      <w:r w:rsidR="0075364D" w:rsidRPr="006E3F8B">
        <w:rPr>
          <w:rFonts w:ascii="Arial" w:hAnsi="Arial" w:cs="Arial"/>
          <w:i/>
          <w:iCs/>
          <w:lang w:val="en-GB"/>
        </w:rPr>
        <w:t xml:space="preserve">et al. </w:t>
      </w:r>
      <w:r w:rsidR="0075364D" w:rsidRPr="006E3F8B">
        <w:rPr>
          <w:rFonts w:ascii="Arial" w:hAnsi="Arial" w:cs="Arial"/>
          <w:lang w:val="en-GB"/>
        </w:rPr>
        <w:t>(2020)</w:t>
      </w:r>
      <w:r w:rsidR="00A06DEA" w:rsidRPr="006E3F8B">
        <w:rPr>
          <w:rFonts w:ascii="Arial" w:hAnsi="Arial" w:cs="Arial"/>
          <w:lang w:val="en-GB"/>
        </w:rPr>
        <w:t xml:space="preserve"> </w:t>
      </w:r>
      <w:r w:rsidR="005F2AB0" w:rsidRPr="006E3F8B">
        <w:rPr>
          <w:rFonts w:ascii="Arial" w:hAnsi="Arial" w:cs="Arial"/>
          <w:lang w:val="en-GB"/>
        </w:rPr>
        <w:t xml:space="preserve">who </w:t>
      </w:r>
      <w:r w:rsidR="00A06DEA" w:rsidRPr="006E3F8B">
        <w:rPr>
          <w:rFonts w:ascii="Arial" w:hAnsi="Arial" w:cs="Arial"/>
          <w:lang w:val="en-GB"/>
        </w:rPr>
        <w:t xml:space="preserve">imply that </w:t>
      </w:r>
      <w:r w:rsidR="00BC7634" w:rsidRPr="006E3F8B">
        <w:rPr>
          <w:rFonts w:ascii="Arial" w:hAnsi="Arial" w:cs="Arial"/>
          <w:lang w:val="en-GB"/>
        </w:rPr>
        <w:t>standardised</w:t>
      </w:r>
      <w:r w:rsidR="007F21E1" w:rsidRPr="006E3F8B">
        <w:rPr>
          <w:rFonts w:ascii="Arial" w:hAnsi="Arial" w:cs="Arial"/>
          <w:lang w:val="en-GB"/>
        </w:rPr>
        <w:t xml:space="preserve"> </w:t>
      </w:r>
      <w:r w:rsidR="00BC7634" w:rsidRPr="006E3F8B">
        <w:rPr>
          <w:rFonts w:ascii="Arial" w:hAnsi="Arial" w:cs="Arial"/>
          <w:lang w:val="en-GB"/>
        </w:rPr>
        <w:t>testing</w:t>
      </w:r>
      <w:r w:rsidR="007F21E1" w:rsidRPr="006E3F8B">
        <w:rPr>
          <w:rFonts w:ascii="Arial" w:hAnsi="Arial" w:cs="Arial"/>
          <w:lang w:val="en-GB"/>
        </w:rPr>
        <w:t xml:space="preserve"> </w:t>
      </w:r>
      <w:r w:rsidR="00533598" w:rsidRPr="006E3F8B">
        <w:rPr>
          <w:rFonts w:ascii="Arial" w:hAnsi="Arial" w:cs="Arial"/>
          <w:lang w:val="en-GB"/>
        </w:rPr>
        <w:t>requires</w:t>
      </w:r>
      <w:r w:rsidR="007F21E1" w:rsidRPr="006E3F8B">
        <w:rPr>
          <w:rFonts w:ascii="Arial" w:hAnsi="Arial" w:cs="Arial"/>
          <w:lang w:val="en-GB"/>
        </w:rPr>
        <w:t xml:space="preserve"> </w:t>
      </w:r>
      <w:r w:rsidR="00533598" w:rsidRPr="006E3F8B">
        <w:rPr>
          <w:rFonts w:ascii="Arial" w:hAnsi="Arial" w:cs="Arial"/>
          <w:lang w:val="en-GB"/>
        </w:rPr>
        <w:t>students</w:t>
      </w:r>
      <w:r w:rsidR="004449CB" w:rsidRPr="006E3F8B">
        <w:rPr>
          <w:rFonts w:ascii="Arial" w:hAnsi="Arial" w:cs="Arial"/>
          <w:lang w:val="en-GB"/>
        </w:rPr>
        <w:t xml:space="preserve"> to achieve specific targeted skills which </w:t>
      </w:r>
      <w:r w:rsidR="00BC7634" w:rsidRPr="006E3F8B">
        <w:rPr>
          <w:rFonts w:ascii="Arial" w:hAnsi="Arial" w:cs="Arial"/>
          <w:lang w:val="en-GB"/>
        </w:rPr>
        <w:t>do not correspond with play-based learning approaches.</w:t>
      </w:r>
      <w:r w:rsidR="00533598" w:rsidRPr="006E3F8B">
        <w:rPr>
          <w:rFonts w:ascii="Arial" w:hAnsi="Arial" w:cs="Arial"/>
          <w:lang w:val="en-GB"/>
        </w:rPr>
        <w:t xml:space="preserve"> Therefore, </w:t>
      </w:r>
      <w:r w:rsidR="001D72E3" w:rsidRPr="006E3F8B">
        <w:rPr>
          <w:rFonts w:ascii="Arial" w:hAnsi="Arial" w:cs="Arial"/>
          <w:lang w:val="en-GB"/>
        </w:rPr>
        <w:t xml:space="preserve">play-based learning may not </w:t>
      </w:r>
      <w:r w:rsidR="00A94F23" w:rsidRPr="006E3F8B">
        <w:rPr>
          <w:rFonts w:ascii="Arial" w:hAnsi="Arial" w:cs="Arial"/>
          <w:lang w:val="en-GB"/>
        </w:rPr>
        <w:t xml:space="preserve">be as effective as didactic teaching </w:t>
      </w:r>
      <w:r w:rsidR="00C10FD4" w:rsidRPr="006E3F8B">
        <w:rPr>
          <w:rFonts w:ascii="Arial" w:hAnsi="Arial" w:cs="Arial"/>
          <w:lang w:val="en-GB"/>
        </w:rPr>
        <w:t xml:space="preserve">for practitioners monitoring </w:t>
      </w:r>
      <w:r w:rsidR="00233854" w:rsidRPr="006E3F8B">
        <w:rPr>
          <w:rFonts w:ascii="Arial" w:hAnsi="Arial" w:cs="Arial"/>
          <w:lang w:val="en-GB"/>
        </w:rPr>
        <w:t>pupils’</w:t>
      </w:r>
      <w:r w:rsidR="00C10FD4" w:rsidRPr="006E3F8B">
        <w:rPr>
          <w:rFonts w:ascii="Arial" w:hAnsi="Arial" w:cs="Arial"/>
          <w:lang w:val="en-GB"/>
        </w:rPr>
        <w:t xml:space="preserve"> progress.</w:t>
      </w:r>
      <w:r w:rsidR="0075364D" w:rsidRPr="006E3F8B">
        <w:rPr>
          <w:rFonts w:ascii="Arial" w:hAnsi="Arial" w:cs="Arial"/>
          <w:lang w:val="en-GB"/>
        </w:rPr>
        <w:t xml:space="preserve"> </w:t>
      </w:r>
      <w:r w:rsidR="00FF66D8" w:rsidRPr="006E3F8B">
        <w:rPr>
          <w:rFonts w:ascii="Arial" w:hAnsi="Arial" w:cs="Arial"/>
          <w:lang w:val="en-GB"/>
        </w:rPr>
        <w:t xml:space="preserve">As </w:t>
      </w:r>
      <w:r w:rsidR="005612F9" w:rsidRPr="006E3F8B">
        <w:rPr>
          <w:rFonts w:ascii="Arial" w:hAnsi="Arial" w:cs="Arial"/>
          <w:lang w:val="en-GB"/>
        </w:rPr>
        <w:t xml:space="preserve">well as this, </w:t>
      </w:r>
      <w:r w:rsidR="00E46ED7" w:rsidRPr="006E3F8B">
        <w:rPr>
          <w:rFonts w:ascii="Arial" w:hAnsi="Arial" w:cs="Arial"/>
          <w:lang w:val="en-GB"/>
        </w:rPr>
        <w:t>Ashari and Hus</w:t>
      </w:r>
      <w:r w:rsidR="00E15B9E" w:rsidRPr="006E3F8B">
        <w:rPr>
          <w:rFonts w:ascii="Arial" w:hAnsi="Arial" w:cs="Arial"/>
          <w:lang w:val="en-GB"/>
        </w:rPr>
        <w:t xml:space="preserve">hairi (2018) argue that </w:t>
      </w:r>
      <w:r w:rsidR="004345AF" w:rsidRPr="006E3F8B">
        <w:rPr>
          <w:rFonts w:ascii="Arial" w:hAnsi="Arial" w:cs="Arial"/>
          <w:lang w:val="en-GB"/>
        </w:rPr>
        <w:t xml:space="preserve">a lack of play material </w:t>
      </w:r>
      <w:r w:rsidR="00AC36D8" w:rsidRPr="006E3F8B">
        <w:rPr>
          <w:rFonts w:ascii="Arial" w:hAnsi="Arial" w:cs="Arial"/>
          <w:lang w:val="en-GB"/>
        </w:rPr>
        <w:t xml:space="preserve">can also be an issue. </w:t>
      </w:r>
      <w:r w:rsidR="00956B25" w:rsidRPr="006E3F8B">
        <w:rPr>
          <w:rFonts w:ascii="Arial" w:hAnsi="Arial" w:cs="Arial"/>
          <w:lang w:val="en-GB"/>
        </w:rPr>
        <w:t xml:space="preserve">Hence, </w:t>
      </w:r>
      <w:r w:rsidR="0090196D" w:rsidRPr="006E3F8B">
        <w:rPr>
          <w:rFonts w:ascii="Arial" w:hAnsi="Arial" w:cs="Arial"/>
          <w:lang w:val="en-GB"/>
        </w:rPr>
        <w:t xml:space="preserve">some teachers may have difficulties gathering the resources required to </w:t>
      </w:r>
      <w:r w:rsidR="00AC0167" w:rsidRPr="006E3F8B">
        <w:rPr>
          <w:rFonts w:ascii="Arial" w:hAnsi="Arial" w:cs="Arial"/>
          <w:lang w:val="en-GB"/>
        </w:rPr>
        <w:t xml:space="preserve">implement </w:t>
      </w:r>
      <w:r w:rsidR="0028194A" w:rsidRPr="006E3F8B">
        <w:rPr>
          <w:rFonts w:ascii="Arial" w:hAnsi="Arial" w:cs="Arial"/>
          <w:lang w:val="en-GB"/>
        </w:rPr>
        <w:t>play-based</w:t>
      </w:r>
      <w:r w:rsidR="006B2A2C" w:rsidRPr="006E3F8B">
        <w:rPr>
          <w:rFonts w:ascii="Arial" w:hAnsi="Arial" w:cs="Arial"/>
          <w:lang w:val="en-GB"/>
        </w:rPr>
        <w:t xml:space="preserve"> learning</w:t>
      </w:r>
      <w:r w:rsidR="006B0BB3" w:rsidRPr="006E3F8B">
        <w:rPr>
          <w:rFonts w:ascii="Arial" w:hAnsi="Arial" w:cs="Arial"/>
          <w:lang w:val="en-GB"/>
        </w:rPr>
        <w:t xml:space="preserve"> which involves exploration and manipulation</w:t>
      </w:r>
      <w:r w:rsidR="00DA7E31" w:rsidRPr="006E3F8B">
        <w:rPr>
          <w:rFonts w:ascii="Arial" w:hAnsi="Arial" w:cs="Arial"/>
          <w:lang w:val="en-GB"/>
        </w:rPr>
        <w:t xml:space="preserve"> (Beuilby, 2023)</w:t>
      </w:r>
      <w:r w:rsidR="006B0BB3" w:rsidRPr="006E3F8B">
        <w:rPr>
          <w:rFonts w:ascii="Arial" w:hAnsi="Arial" w:cs="Arial"/>
          <w:lang w:val="en-GB"/>
        </w:rPr>
        <w:t>.</w:t>
      </w:r>
      <w:r w:rsidR="006654D7" w:rsidRPr="006E3F8B">
        <w:rPr>
          <w:rFonts w:ascii="Arial" w:hAnsi="Arial" w:cs="Arial"/>
          <w:lang w:val="en-GB"/>
        </w:rPr>
        <w:t xml:space="preserve"> </w:t>
      </w:r>
      <w:r w:rsidR="001F123C" w:rsidRPr="006E3F8B">
        <w:rPr>
          <w:rFonts w:ascii="Arial" w:hAnsi="Arial" w:cs="Arial"/>
          <w:lang w:val="en-GB"/>
        </w:rPr>
        <w:t>No</w:t>
      </w:r>
      <w:r w:rsidR="00AA1045" w:rsidRPr="006E3F8B">
        <w:rPr>
          <w:rFonts w:ascii="Arial" w:hAnsi="Arial" w:cs="Arial"/>
          <w:lang w:val="en-GB"/>
        </w:rPr>
        <w:t xml:space="preserve">lan and Paatsch (2018) suggest that </w:t>
      </w:r>
      <w:r w:rsidR="00FB2A25" w:rsidRPr="006E3F8B">
        <w:rPr>
          <w:rFonts w:ascii="Arial" w:hAnsi="Arial" w:cs="Arial"/>
          <w:lang w:val="en-GB"/>
        </w:rPr>
        <w:t>practitioners</w:t>
      </w:r>
      <w:r w:rsidR="00AA1045" w:rsidRPr="006E3F8B">
        <w:rPr>
          <w:rFonts w:ascii="Arial" w:hAnsi="Arial" w:cs="Arial"/>
          <w:lang w:val="en-GB"/>
        </w:rPr>
        <w:t xml:space="preserve"> should negotiate</w:t>
      </w:r>
      <w:r w:rsidR="00584DF2" w:rsidRPr="006E3F8B">
        <w:rPr>
          <w:rFonts w:ascii="Arial" w:hAnsi="Arial" w:cs="Arial"/>
          <w:lang w:val="en-GB"/>
        </w:rPr>
        <w:t xml:space="preserve"> their allowances in the school budget </w:t>
      </w:r>
      <w:r w:rsidR="00FB2A25" w:rsidRPr="006E3F8B">
        <w:rPr>
          <w:rFonts w:ascii="Arial" w:hAnsi="Arial" w:cs="Arial"/>
          <w:lang w:val="en-GB"/>
        </w:rPr>
        <w:t xml:space="preserve">to purchase additional resources. </w:t>
      </w:r>
      <w:r w:rsidR="008E7A04" w:rsidRPr="006E3F8B">
        <w:rPr>
          <w:rFonts w:ascii="Arial" w:hAnsi="Arial" w:cs="Arial"/>
          <w:lang w:val="en-GB"/>
        </w:rPr>
        <w:t xml:space="preserve">In addition to this, </w:t>
      </w:r>
      <w:r w:rsidR="007B3B50" w:rsidRPr="006E3F8B">
        <w:rPr>
          <w:rFonts w:ascii="Arial" w:hAnsi="Arial" w:cs="Arial"/>
          <w:lang w:val="en-GB"/>
        </w:rPr>
        <w:t xml:space="preserve">research by Taylor </w:t>
      </w:r>
      <w:r w:rsidR="007B3B50" w:rsidRPr="006E3F8B">
        <w:rPr>
          <w:rFonts w:ascii="Arial" w:hAnsi="Arial" w:cs="Arial"/>
          <w:i/>
          <w:iCs/>
          <w:lang w:val="en-GB"/>
        </w:rPr>
        <w:t xml:space="preserve">et al. </w:t>
      </w:r>
      <w:r w:rsidR="007B3B50" w:rsidRPr="006E3F8B">
        <w:rPr>
          <w:rFonts w:ascii="Arial" w:hAnsi="Arial" w:cs="Arial"/>
          <w:lang w:val="en-GB"/>
        </w:rPr>
        <w:t>(20</w:t>
      </w:r>
      <w:r w:rsidR="00BF2249" w:rsidRPr="006E3F8B">
        <w:rPr>
          <w:rFonts w:ascii="Arial" w:hAnsi="Arial" w:cs="Arial"/>
          <w:lang w:val="en-GB"/>
        </w:rPr>
        <w:t xml:space="preserve">15) </w:t>
      </w:r>
      <w:r w:rsidR="009F3331" w:rsidRPr="006E3F8B">
        <w:rPr>
          <w:rFonts w:ascii="Arial" w:hAnsi="Arial" w:cs="Arial"/>
          <w:lang w:val="en-GB"/>
        </w:rPr>
        <w:t>h</w:t>
      </w:r>
      <w:r w:rsidR="00071540" w:rsidRPr="006E3F8B">
        <w:rPr>
          <w:rFonts w:ascii="Arial" w:hAnsi="Arial" w:cs="Arial"/>
          <w:lang w:val="en-GB"/>
        </w:rPr>
        <w:t xml:space="preserve">as shown that </w:t>
      </w:r>
      <w:r w:rsidR="005339EB" w:rsidRPr="006E3F8B">
        <w:rPr>
          <w:rFonts w:ascii="Arial" w:hAnsi="Arial" w:cs="Arial"/>
          <w:lang w:val="en-GB"/>
        </w:rPr>
        <w:t xml:space="preserve">teachers </w:t>
      </w:r>
      <w:r w:rsidR="00C85934" w:rsidRPr="006E3F8B">
        <w:rPr>
          <w:rFonts w:ascii="Arial" w:hAnsi="Arial" w:cs="Arial"/>
          <w:lang w:val="en-GB"/>
        </w:rPr>
        <w:t xml:space="preserve">do not often </w:t>
      </w:r>
      <w:r w:rsidR="00F31E98" w:rsidRPr="006E3F8B">
        <w:rPr>
          <w:rFonts w:ascii="Arial" w:hAnsi="Arial" w:cs="Arial"/>
          <w:lang w:val="en-GB"/>
        </w:rPr>
        <w:t>perceive</w:t>
      </w:r>
      <w:r w:rsidR="00C85934" w:rsidRPr="006E3F8B">
        <w:rPr>
          <w:rFonts w:ascii="Arial" w:hAnsi="Arial" w:cs="Arial"/>
          <w:lang w:val="en-GB"/>
        </w:rPr>
        <w:t xml:space="preserve"> play as a balance between </w:t>
      </w:r>
      <w:r w:rsidR="00B531C9" w:rsidRPr="006E3F8B">
        <w:rPr>
          <w:rFonts w:ascii="Arial" w:hAnsi="Arial" w:cs="Arial"/>
          <w:lang w:val="en-GB"/>
        </w:rPr>
        <w:t xml:space="preserve">continuous, </w:t>
      </w:r>
      <w:r w:rsidR="00945BB9" w:rsidRPr="006E3F8B">
        <w:rPr>
          <w:rFonts w:ascii="Arial" w:hAnsi="Arial" w:cs="Arial"/>
          <w:lang w:val="en-GB"/>
        </w:rPr>
        <w:t>enhanced,</w:t>
      </w:r>
      <w:r w:rsidR="00B531C9" w:rsidRPr="006E3F8B">
        <w:rPr>
          <w:rFonts w:ascii="Arial" w:hAnsi="Arial" w:cs="Arial"/>
          <w:lang w:val="en-GB"/>
        </w:rPr>
        <w:t xml:space="preserve"> and </w:t>
      </w:r>
      <w:r w:rsidR="00F31E98" w:rsidRPr="006E3F8B">
        <w:rPr>
          <w:rFonts w:ascii="Arial" w:hAnsi="Arial" w:cs="Arial"/>
          <w:lang w:val="en-GB"/>
        </w:rPr>
        <w:t>focused</w:t>
      </w:r>
      <w:r w:rsidR="00B531C9" w:rsidRPr="006E3F8B">
        <w:rPr>
          <w:rFonts w:ascii="Arial" w:hAnsi="Arial" w:cs="Arial"/>
          <w:lang w:val="en-GB"/>
        </w:rPr>
        <w:t xml:space="preserve"> provision, and </w:t>
      </w:r>
      <w:r w:rsidR="00F31E98" w:rsidRPr="006E3F8B">
        <w:rPr>
          <w:rFonts w:ascii="Arial" w:hAnsi="Arial" w:cs="Arial"/>
          <w:lang w:val="en-GB"/>
        </w:rPr>
        <w:t>therefore</w:t>
      </w:r>
      <w:r w:rsidR="00B531C9" w:rsidRPr="006E3F8B">
        <w:rPr>
          <w:rFonts w:ascii="Arial" w:hAnsi="Arial" w:cs="Arial"/>
          <w:lang w:val="en-GB"/>
        </w:rPr>
        <w:t xml:space="preserve">, employ </w:t>
      </w:r>
      <w:r w:rsidR="00566359" w:rsidRPr="006E3F8B">
        <w:rPr>
          <w:rFonts w:ascii="Arial" w:hAnsi="Arial" w:cs="Arial"/>
          <w:lang w:val="en-GB"/>
        </w:rPr>
        <w:t xml:space="preserve">didactic methods </w:t>
      </w:r>
      <w:r w:rsidR="00CE5044" w:rsidRPr="006E3F8B">
        <w:rPr>
          <w:rFonts w:ascii="Arial" w:hAnsi="Arial" w:cs="Arial"/>
          <w:lang w:val="en-GB"/>
        </w:rPr>
        <w:t xml:space="preserve">to avoid </w:t>
      </w:r>
      <w:r w:rsidR="00F31E98" w:rsidRPr="006E3F8B">
        <w:rPr>
          <w:rFonts w:ascii="Arial" w:hAnsi="Arial" w:cs="Arial"/>
          <w:lang w:val="en-GB"/>
        </w:rPr>
        <w:t xml:space="preserve">a decline in literacy and numeracy standards. </w:t>
      </w:r>
      <w:r w:rsidR="006654D7" w:rsidRPr="006E3F8B">
        <w:rPr>
          <w:rFonts w:ascii="Arial" w:hAnsi="Arial" w:cs="Arial"/>
          <w:lang w:val="en-GB"/>
        </w:rPr>
        <w:t>Thus, play within an educational setting can be misunderstood.</w:t>
      </w:r>
      <w:r w:rsidR="008E7A04" w:rsidRPr="006E3F8B">
        <w:rPr>
          <w:rFonts w:ascii="Arial" w:hAnsi="Arial" w:cs="Arial"/>
          <w:lang w:val="en-GB"/>
        </w:rPr>
        <w:t xml:space="preserve"> </w:t>
      </w:r>
      <w:r w:rsidR="001348B4" w:rsidRPr="006E3F8B">
        <w:rPr>
          <w:rFonts w:ascii="Arial" w:hAnsi="Arial" w:cs="Arial"/>
          <w:lang w:val="en-GB"/>
        </w:rPr>
        <w:t xml:space="preserve">This is </w:t>
      </w:r>
      <w:r w:rsidR="0006774A" w:rsidRPr="006E3F8B">
        <w:rPr>
          <w:rFonts w:ascii="Arial" w:hAnsi="Arial" w:cs="Arial"/>
          <w:lang w:val="en-GB"/>
        </w:rPr>
        <w:t>further</w:t>
      </w:r>
      <w:r w:rsidR="001348B4" w:rsidRPr="006E3F8B">
        <w:rPr>
          <w:rFonts w:ascii="Arial" w:hAnsi="Arial" w:cs="Arial"/>
          <w:lang w:val="en-GB"/>
        </w:rPr>
        <w:t xml:space="preserve"> supported by </w:t>
      </w:r>
      <w:r w:rsidR="00A56F82" w:rsidRPr="006E3F8B">
        <w:rPr>
          <w:rFonts w:ascii="Arial" w:hAnsi="Arial" w:cs="Arial"/>
          <w:lang w:val="en-GB"/>
        </w:rPr>
        <w:t xml:space="preserve">data </w:t>
      </w:r>
      <w:r w:rsidR="00B84014" w:rsidRPr="006E3F8B">
        <w:rPr>
          <w:rFonts w:ascii="Arial" w:hAnsi="Arial" w:cs="Arial"/>
          <w:lang w:val="en-GB"/>
        </w:rPr>
        <w:t xml:space="preserve">collected </w:t>
      </w:r>
      <w:r w:rsidR="00A56F82" w:rsidRPr="006E3F8B">
        <w:rPr>
          <w:rFonts w:ascii="Arial" w:hAnsi="Arial" w:cs="Arial"/>
          <w:lang w:val="en-GB"/>
        </w:rPr>
        <w:t xml:space="preserve">from </w:t>
      </w:r>
      <w:r w:rsidR="001E685A" w:rsidRPr="006E3F8B">
        <w:rPr>
          <w:rFonts w:ascii="Arial" w:hAnsi="Arial" w:cs="Arial"/>
          <w:lang w:val="en-GB"/>
        </w:rPr>
        <w:t xml:space="preserve">semi-structured </w:t>
      </w:r>
      <w:r w:rsidR="00A56F82" w:rsidRPr="006E3F8B">
        <w:rPr>
          <w:rFonts w:ascii="Arial" w:hAnsi="Arial" w:cs="Arial"/>
          <w:lang w:val="en-GB"/>
        </w:rPr>
        <w:t xml:space="preserve">interviews which </w:t>
      </w:r>
      <w:r w:rsidR="0006774A" w:rsidRPr="006E3F8B">
        <w:rPr>
          <w:rFonts w:ascii="Arial" w:hAnsi="Arial" w:cs="Arial"/>
          <w:lang w:val="en-GB"/>
        </w:rPr>
        <w:t xml:space="preserve">claims that </w:t>
      </w:r>
      <w:r w:rsidR="001E685A" w:rsidRPr="006E3F8B">
        <w:rPr>
          <w:rFonts w:ascii="Arial" w:hAnsi="Arial" w:cs="Arial"/>
          <w:lang w:val="en-GB"/>
        </w:rPr>
        <w:t xml:space="preserve">teachers </w:t>
      </w:r>
      <w:r w:rsidR="00C7509C" w:rsidRPr="006E3F8B">
        <w:rPr>
          <w:rFonts w:ascii="Arial" w:hAnsi="Arial" w:cs="Arial"/>
          <w:lang w:val="en-GB"/>
        </w:rPr>
        <w:t xml:space="preserve">have </w:t>
      </w:r>
      <w:r w:rsidR="00545C86" w:rsidRPr="006E3F8B">
        <w:rPr>
          <w:rFonts w:ascii="Arial" w:hAnsi="Arial" w:cs="Arial"/>
          <w:lang w:val="en-GB"/>
        </w:rPr>
        <w:t>insufficient</w:t>
      </w:r>
      <w:r w:rsidR="00C7509C" w:rsidRPr="006E3F8B">
        <w:rPr>
          <w:rFonts w:ascii="Arial" w:hAnsi="Arial" w:cs="Arial"/>
          <w:lang w:val="en-GB"/>
        </w:rPr>
        <w:t xml:space="preserve"> </w:t>
      </w:r>
      <w:r w:rsidR="000A262B" w:rsidRPr="006E3F8B">
        <w:rPr>
          <w:rFonts w:ascii="Arial" w:hAnsi="Arial" w:cs="Arial"/>
          <w:lang w:val="en-GB"/>
        </w:rPr>
        <w:t xml:space="preserve">knowledge </w:t>
      </w:r>
      <w:r w:rsidR="00C7509C" w:rsidRPr="006E3F8B">
        <w:rPr>
          <w:rFonts w:ascii="Arial" w:hAnsi="Arial" w:cs="Arial"/>
          <w:lang w:val="en-GB"/>
        </w:rPr>
        <w:t xml:space="preserve">of </w:t>
      </w:r>
      <w:r w:rsidR="00545C86" w:rsidRPr="006E3F8B">
        <w:rPr>
          <w:rFonts w:ascii="Arial" w:hAnsi="Arial" w:cs="Arial"/>
          <w:lang w:val="en-GB"/>
        </w:rPr>
        <w:t xml:space="preserve">play-based learning and do not have the practical skills to apply it within their practice </w:t>
      </w:r>
      <w:r w:rsidR="0006774A" w:rsidRPr="006E3F8B">
        <w:rPr>
          <w:rFonts w:ascii="Arial" w:hAnsi="Arial" w:cs="Arial"/>
          <w:lang w:val="en-GB"/>
        </w:rPr>
        <w:t xml:space="preserve">(Khalil </w:t>
      </w:r>
      <w:r w:rsidR="0006774A" w:rsidRPr="006E3F8B">
        <w:rPr>
          <w:rFonts w:ascii="Arial" w:hAnsi="Arial" w:cs="Arial"/>
          <w:i/>
          <w:iCs/>
          <w:lang w:val="en-GB"/>
        </w:rPr>
        <w:t xml:space="preserve">et al. </w:t>
      </w:r>
      <w:r w:rsidR="0006774A" w:rsidRPr="006E3F8B">
        <w:rPr>
          <w:rFonts w:ascii="Arial" w:hAnsi="Arial" w:cs="Arial"/>
          <w:lang w:val="en-GB"/>
        </w:rPr>
        <w:t>2022)</w:t>
      </w:r>
      <w:r w:rsidR="000A262B" w:rsidRPr="006E3F8B">
        <w:rPr>
          <w:rFonts w:ascii="Arial" w:hAnsi="Arial" w:cs="Arial"/>
          <w:lang w:val="en-GB"/>
        </w:rPr>
        <w:t xml:space="preserve">. </w:t>
      </w:r>
      <w:r w:rsidR="000B3E2E" w:rsidRPr="006E3F8B">
        <w:rPr>
          <w:rFonts w:ascii="Arial" w:hAnsi="Arial" w:cs="Arial"/>
          <w:lang w:val="en-GB"/>
        </w:rPr>
        <w:t>A</w:t>
      </w:r>
      <w:r w:rsidR="007E553C" w:rsidRPr="006E3F8B">
        <w:rPr>
          <w:rFonts w:ascii="Arial" w:hAnsi="Arial" w:cs="Arial"/>
          <w:lang w:val="en-GB"/>
        </w:rPr>
        <w:t>lthough</w:t>
      </w:r>
      <w:r w:rsidR="000B3E2E" w:rsidRPr="006E3F8B">
        <w:rPr>
          <w:rFonts w:ascii="Arial" w:hAnsi="Arial" w:cs="Arial"/>
          <w:lang w:val="en-GB"/>
        </w:rPr>
        <w:t xml:space="preserve">, </w:t>
      </w:r>
      <w:r w:rsidR="004A234B" w:rsidRPr="006E3F8B">
        <w:rPr>
          <w:rFonts w:ascii="Arial" w:hAnsi="Arial" w:cs="Arial"/>
          <w:lang w:val="en-GB"/>
        </w:rPr>
        <w:t xml:space="preserve">Clayback </w:t>
      </w:r>
      <w:r w:rsidR="004A234B" w:rsidRPr="006E3F8B">
        <w:rPr>
          <w:rFonts w:ascii="Arial" w:hAnsi="Arial" w:cs="Arial"/>
          <w:i/>
          <w:iCs/>
          <w:lang w:val="en-GB"/>
        </w:rPr>
        <w:t xml:space="preserve">et al. </w:t>
      </w:r>
      <w:r w:rsidR="004A234B" w:rsidRPr="006E3F8B">
        <w:rPr>
          <w:rFonts w:ascii="Arial" w:hAnsi="Arial" w:cs="Arial"/>
          <w:lang w:val="en-GB"/>
        </w:rPr>
        <w:lastRenderedPageBreak/>
        <w:t>(202</w:t>
      </w:r>
      <w:r w:rsidR="00CC2314" w:rsidRPr="006E3F8B">
        <w:rPr>
          <w:rFonts w:ascii="Arial" w:hAnsi="Arial" w:cs="Arial"/>
          <w:lang w:val="en-GB"/>
        </w:rPr>
        <w:t>3</w:t>
      </w:r>
      <w:r w:rsidR="004A234B" w:rsidRPr="006E3F8B">
        <w:rPr>
          <w:rFonts w:ascii="Arial" w:hAnsi="Arial" w:cs="Arial"/>
          <w:lang w:val="en-GB"/>
        </w:rPr>
        <w:t>)</w:t>
      </w:r>
      <w:r w:rsidR="000B3E2E" w:rsidRPr="006E3F8B">
        <w:rPr>
          <w:rFonts w:ascii="Arial" w:hAnsi="Arial" w:cs="Arial"/>
          <w:lang w:val="en-GB"/>
        </w:rPr>
        <w:t xml:space="preserve"> </w:t>
      </w:r>
      <w:r w:rsidR="00173431" w:rsidRPr="006E3F8B">
        <w:rPr>
          <w:rFonts w:ascii="Arial" w:hAnsi="Arial" w:cs="Arial"/>
          <w:lang w:val="en-GB"/>
        </w:rPr>
        <w:t>report t</w:t>
      </w:r>
      <w:r w:rsidR="007E553C" w:rsidRPr="006E3F8B">
        <w:rPr>
          <w:rFonts w:ascii="Arial" w:hAnsi="Arial" w:cs="Arial"/>
          <w:lang w:val="en-GB"/>
        </w:rPr>
        <w:t xml:space="preserve">hat teachers have expressed </w:t>
      </w:r>
      <w:r w:rsidR="0044128E" w:rsidRPr="006E3F8B">
        <w:rPr>
          <w:rFonts w:ascii="Arial" w:hAnsi="Arial" w:cs="Arial"/>
          <w:lang w:val="en-GB"/>
        </w:rPr>
        <w:t xml:space="preserve">their </w:t>
      </w:r>
      <w:r w:rsidR="002E58B3" w:rsidRPr="006E3F8B">
        <w:rPr>
          <w:rFonts w:ascii="Arial" w:hAnsi="Arial" w:cs="Arial"/>
          <w:lang w:val="en-GB"/>
        </w:rPr>
        <w:t xml:space="preserve">desires </w:t>
      </w:r>
      <w:r w:rsidR="00745413" w:rsidRPr="006E3F8B">
        <w:rPr>
          <w:rFonts w:ascii="Arial" w:hAnsi="Arial" w:cs="Arial"/>
          <w:lang w:val="en-GB"/>
        </w:rPr>
        <w:t>of the knowledge base to successful</w:t>
      </w:r>
      <w:r w:rsidR="00083647" w:rsidRPr="006E3F8B">
        <w:rPr>
          <w:rFonts w:ascii="Arial" w:hAnsi="Arial" w:cs="Arial"/>
          <w:lang w:val="en-GB"/>
        </w:rPr>
        <w:t xml:space="preserve">ly </w:t>
      </w:r>
      <w:r w:rsidR="00745413" w:rsidRPr="006E3F8B">
        <w:rPr>
          <w:rFonts w:ascii="Arial" w:hAnsi="Arial" w:cs="Arial"/>
          <w:lang w:val="en-GB"/>
        </w:rPr>
        <w:t xml:space="preserve">implement play-based learning. </w:t>
      </w:r>
      <w:r w:rsidR="00AD7E0E" w:rsidRPr="006E3F8B">
        <w:rPr>
          <w:rFonts w:ascii="Arial" w:hAnsi="Arial" w:cs="Arial"/>
          <w:lang w:val="en-GB"/>
        </w:rPr>
        <w:t>Consequently</w:t>
      </w:r>
      <w:r w:rsidR="00745413" w:rsidRPr="006E3F8B">
        <w:rPr>
          <w:rFonts w:ascii="Arial" w:hAnsi="Arial" w:cs="Arial"/>
          <w:lang w:val="en-GB"/>
        </w:rPr>
        <w:t xml:space="preserve">, reducing </w:t>
      </w:r>
      <w:r w:rsidR="00AD7E0E" w:rsidRPr="006E3F8B">
        <w:rPr>
          <w:rFonts w:ascii="Arial" w:hAnsi="Arial" w:cs="Arial"/>
          <w:lang w:val="en-GB"/>
        </w:rPr>
        <w:t xml:space="preserve">the amount of stress caused by the implementation of a new strategy. </w:t>
      </w:r>
      <w:r w:rsidR="006654D7" w:rsidRPr="006E3F8B">
        <w:rPr>
          <w:rFonts w:ascii="Arial" w:hAnsi="Arial" w:cs="Arial"/>
          <w:lang w:val="en-GB"/>
        </w:rPr>
        <w:t xml:space="preserve">To overcome this, </w:t>
      </w:r>
      <w:r w:rsidR="0025234E" w:rsidRPr="006E3F8B">
        <w:rPr>
          <w:rFonts w:ascii="Arial" w:hAnsi="Arial" w:cs="Arial"/>
          <w:lang w:val="en-GB"/>
        </w:rPr>
        <w:t xml:space="preserve">Siraj and Kingston (2014) suggest that </w:t>
      </w:r>
      <w:r w:rsidR="007E4638" w:rsidRPr="006E3F8B">
        <w:rPr>
          <w:rFonts w:ascii="Arial" w:hAnsi="Arial" w:cs="Arial"/>
          <w:lang w:val="en-GB"/>
        </w:rPr>
        <w:t xml:space="preserve">practitioners should be trained to </w:t>
      </w:r>
      <w:r w:rsidR="00B106B8" w:rsidRPr="006E3F8B">
        <w:rPr>
          <w:rFonts w:ascii="Arial" w:hAnsi="Arial" w:cs="Arial"/>
          <w:lang w:val="en-GB"/>
        </w:rPr>
        <w:t xml:space="preserve">plan and </w:t>
      </w:r>
      <w:r w:rsidR="007E4638" w:rsidRPr="006E3F8B">
        <w:rPr>
          <w:rFonts w:ascii="Arial" w:hAnsi="Arial" w:cs="Arial"/>
          <w:lang w:val="en-GB"/>
        </w:rPr>
        <w:t xml:space="preserve">structure pupils’ </w:t>
      </w:r>
      <w:r w:rsidR="00171406" w:rsidRPr="006E3F8B">
        <w:rPr>
          <w:rFonts w:ascii="Arial" w:hAnsi="Arial" w:cs="Arial"/>
          <w:lang w:val="en-GB"/>
        </w:rPr>
        <w:t xml:space="preserve">learning </w:t>
      </w:r>
      <w:r w:rsidR="007E4638" w:rsidRPr="006E3F8B">
        <w:rPr>
          <w:rFonts w:ascii="Arial" w:hAnsi="Arial" w:cs="Arial"/>
          <w:lang w:val="en-GB"/>
        </w:rPr>
        <w:t xml:space="preserve">experiences </w:t>
      </w:r>
      <w:r w:rsidR="002C12B7" w:rsidRPr="006E3F8B">
        <w:rPr>
          <w:rFonts w:ascii="Arial" w:hAnsi="Arial" w:cs="Arial"/>
          <w:lang w:val="en-GB"/>
        </w:rPr>
        <w:t xml:space="preserve">and environment </w:t>
      </w:r>
      <w:r w:rsidR="00103B8A" w:rsidRPr="006E3F8B">
        <w:rPr>
          <w:rFonts w:ascii="Arial" w:hAnsi="Arial" w:cs="Arial"/>
          <w:lang w:val="en-GB"/>
        </w:rPr>
        <w:t>by focusing on experiential learning rather than play.</w:t>
      </w:r>
      <w:r w:rsidR="00A12672" w:rsidRPr="006E3F8B">
        <w:rPr>
          <w:rFonts w:ascii="Arial" w:hAnsi="Arial" w:cs="Arial"/>
          <w:lang w:val="en-GB"/>
        </w:rPr>
        <w:t xml:space="preserve"> </w:t>
      </w:r>
      <w:r w:rsidR="00D1525E" w:rsidRPr="006E3F8B">
        <w:rPr>
          <w:rFonts w:ascii="Arial" w:hAnsi="Arial" w:cs="Arial"/>
          <w:lang w:val="en-GB"/>
        </w:rPr>
        <w:t xml:space="preserve">Subsequently, </w:t>
      </w:r>
      <w:r w:rsidR="0041002E" w:rsidRPr="006E3F8B">
        <w:rPr>
          <w:rFonts w:ascii="Arial" w:hAnsi="Arial" w:cs="Arial"/>
          <w:lang w:val="en-GB"/>
        </w:rPr>
        <w:t xml:space="preserve">enhancing independence as a sense of ownership </w:t>
      </w:r>
      <w:r w:rsidR="00CE6788" w:rsidRPr="006E3F8B">
        <w:rPr>
          <w:rFonts w:ascii="Arial" w:hAnsi="Arial" w:cs="Arial"/>
          <w:lang w:val="en-GB"/>
        </w:rPr>
        <w:t>of the learning process is</w:t>
      </w:r>
      <w:r w:rsidR="008206B8" w:rsidRPr="006E3F8B">
        <w:rPr>
          <w:rFonts w:ascii="Arial" w:hAnsi="Arial" w:cs="Arial"/>
          <w:lang w:val="en-GB"/>
        </w:rPr>
        <w:t xml:space="preserve"> formed</w:t>
      </w:r>
      <w:r w:rsidR="00CE6788" w:rsidRPr="006E3F8B">
        <w:rPr>
          <w:rFonts w:ascii="Arial" w:hAnsi="Arial" w:cs="Arial"/>
          <w:lang w:val="en-GB"/>
        </w:rPr>
        <w:t>.</w:t>
      </w:r>
    </w:p>
    <w:p w14:paraId="531195C4" w14:textId="77777777" w:rsidR="00C3382C" w:rsidRPr="006E3F8B" w:rsidRDefault="00C3382C" w:rsidP="005E70E7">
      <w:pPr>
        <w:pStyle w:val="BodyA"/>
        <w:spacing w:after="0" w:line="360" w:lineRule="auto"/>
        <w:rPr>
          <w:rFonts w:ascii="Arial" w:hAnsi="Arial" w:cs="Arial"/>
          <w:lang w:val="en-GB"/>
        </w:rPr>
      </w:pPr>
    </w:p>
    <w:p w14:paraId="23C7B9C2" w14:textId="526110E2" w:rsidR="00CB5804" w:rsidRPr="006E3F8B" w:rsidRDefault="00FC1C60" w:rsidP="005E70E7">
      <w:pPr>
        <w:pStyle w:val="BodyA"/>
        <w:spacing w:after="0" w:line="360" w:lineRule="auto"/>
        <w:rPr>
          <w:rFonts w:ascii="Arial" w:hAnsi="Arial" w:cs="Arial"/>
          <w:lang w:val="en-GB"/>
        </w:rPr>
      </w:pPr>
      <w:r w:rsidRPr="006E3F8B">
        <w:rPr>
          <w:rFonts w:ascii="Arial" w:hAnsi="Arial" w:cs="Arial"/>
          <w:lang w:val="en-GB"/>
        </w:rPr>
        <w:t>Moreover, w</w:t>
      </w:r>
      <w:r w:rsidR="00AD6115" w:rsidRPr="006E3F8B">
        <w:rPr>
          <w:rFonts w:ascii="Arial" w:hAnsi="Arial" w:cs="Arial"/>
          <w:lang w:val="en-GB"/>
        </w:rPr>
        <w:t>hilst</w:t>
      </w:r>
      <w:r w:rsidR="008A2366" w:rsidRPr="006E3F8B">
        <w:rPr>
          <w:rFonts w:ascii="Arial" w:hAnsi="Arial" w:cs="Arial"/>
          <w:lang w:val="en-GB"/>
        </w:rPr>
        <w:t xml:space="preserve"> </w:t>
      </w:r>
      <w:r w:rsidR="00080D82" w:rsidRPr="006E3F8B">
        <w:rPr>
          <w:rFonts w:ascii="Arial" w:hAnsi="Arial" w:cs="Arial"/>
          <w:lang w:val="en-GB"/>
        </w:rPr>
        <w:t xml:space="preserve">employing a broad repertoire of teaching approaches has helped to transform my practice </w:t>
      </w:r>
      <w:r w:rsidR="008526F6" w:rsidRPr="006E3F8B">
        <w:rPr>
          <w:rFonts w:ascii="Arial" w:hAnsi="Arial" w:cs="Arial"/>
          <w:lang w:val="en-GB"/>
        </w:rPr>
        <w:t>by supporting the engagement and enthusiasm of the whole class</w:t>
      </w:r>
      <w:r w:rsidR="00B26CC4" w:rsidRPr="006E3F8B">
        <w:rPr>
          <w:rFonts w:ascii="Arial" w:hAnsi="Arial" w:cs="Arial"/>
          <w:lang w:val="en-GB"/>
        </w:rPr>
        <w:t>,</w:t>
      </w:r>
      <w:r w:rsidR="00A152E7" w:rsidRPr="006E3F8B">
        <w:rPr>
          <w:rFonts w:ascii="Arial" w:hAnsi="Arial" w:cs="Arial"/>
          <w:lang w:val="en-GB"/>
        </w:rPr>
        <w:t xml:space="preserve"> </w:t>
      </w:r>
      <w:r w:rsidR="00D26A94" w:rsidRPr="006E3F8B">
        <w:rPr>
          <w:rFonts w:ascii="Arial" w:hAnsi="Arial" w:cs="Arial"/>
          <w:lang w:val="en-GB"/>
        </w:rPr>
        <w:t xml:space="preserve">various learning styles should also be considered during the planning, </w:t>
      </w:r>
      <w:r w:rsidR="00393443" w:rsidRPr="006E3F8B">
        <w:rPr>
          <w:rFonts w:ascii="Arial" w:hAnsi="Arial" w:cs="Arial"/>
          <w:lang w:val="en-GB"/>
        </w:rPr>
        <w:t>preparation,</w:t>
      </w:r>
      <w:r w:rsidR="00D26A94" w:rsidRPr="006E3F8B">
        <w:rPr>
          <w:rFonts w:ascii="Arial" w:hAnsi="Arial" w:cs="Arial"/>
          <w:lang w:val="en-GB"/>
        </w:rPr>
        <w:t xml:space="preserve"> and teaching of my lessons </w:t>
      </w:r>
      <w:r w:rsidR="0075256F" w:rsidRPr="006E3F8B">
        <w:rPr>
          <w:rFonts w:ascii="Arial" w:hAnsi="Arial" w:cs="Arial"/>
          <w:lang w:val="en-GB"/>
        </w:rPr>
        <w:t>to support the development of individual pupils</w:t>
      </w:r>
      <w:r w:rsidR="00D26A94" w:rsidRPr="006E3F8B">
        <w:rPr>
          <w:rFonts w:ascii="Arial" w:hAnsi="Arial" w:cs="Arial"/>
          <w:lang w:val="en-GB"/>
        </w:rPr>
        <w:t>.</w:t>
      </w:r>
      <w:r w:rsidR="00C23691" w:rsidRPr="006E3F8B">
        <w:rPr>
          <w:rFonts w:ascii="Arial" w:hAnsi="Arial" w:cs="Arial"/>
          <w:lang w:val="en-GB"/>
        </w:rPr>
        <w:t xml:space="preserve"> The VAK learnin</w:t>
      </w:r>
      <w:r w:rsidR="009D3B86" w:rsidRPr="006E3F8B">
        <w:rPr>
          <w:rFonts w:ascii="Arial" w:hAnsi="Arial" w:cs="Arial"/>
          <w:lang w:val="en-GB"/>
        </w:rPr>
        <w:t xml:space="preserve">g model </w:t>
      </w:r>
      <w:r w:rsidR="001B6733" w:rsidRPr="006E3F8B">
        <w:rPr>
          <w:rFonts w:ascii="Arial" w:hAnsi="Arial" w:cs="Arial"/>
          <w:lang w:val="en-GB"/>
        </w:rPr>
        <w:t xml:space="preserve">suggests that pupils </w:t>
      </w:r>
      <w:r w:rsidR="00632DF1" w:rsidRPr="006E3F8B">
        <w:rPr>
          <w:rFonts w:ascii="Arial" w:hAnsi="Arial" w:cs="Arial"/>
          <w:lang w:val="en-GB"/>
        </w:rPr>
        <w:t xml:space="preserve">have a preference to </w:t>
      </w:r>
      <w:r w:rsidR="00313BD4" w:rsidRPr="006E3F8B">
        <w:rPr>
          <w:rFonts w:ascii="Arial" w:hAnsi="Arial" w:cs="Arial"/>
          <w:lang w:val="en-GB"/>
        </w:rPr>
        <w:t>how they</w:t>
      </w:r>
      <w:r w:rsidR="000E6F60" w:rsidRPr="006E3F8B">
        <w:rPr>
          <w:rFonts w:ascii="Arial" w:hAnsi="Arial" w:cs="Arial"/>
          <w:lang w:val="en-GB"/>
        </w:rPr>
        <w:t xml:space="preserve"> absorb and</w:t>
      </w:r>
      <w:r w:rsidR="00313BD4" w:rsidRPr="006E3F8B">
        <w:rPr>
          <w:rFonts w:ascii="Arial" w:hAnsi="Arial" w:cs="Arial"/>
          <w:lang w:val="en-GB"/>
        </w:rPr>
        <w:t xml:space="preserve"> retain information</w:t>
      </w:r>
      <w:r w:rsidR="000E6F60" w:rsidRPr="006E3F8B">
        <w:rPr>
          <w:rFonts w:ascii="Arial" w:hAnsi="Arial" w:cs="Arial"/>
          <w:lang w:val="en-GB"/>
        </w:rPr>
        <w:t xml:space="preserve"> (</w:t>
      </w:r>
      <w:r w:rsidR="002E3017" w:rsidRPr="006E3F8B">
        <w:rPr>
          <w:rFonts w:ascii="Arial" w:hAnsi="Arial" w:cs="Arial"/>
          <w:lang w:val="en-GB"/>
        </w:rPr>
        <w:t>Ku</w:t>
      </w:r>
      <w:r w:rsidR="0048031A" w:rsidRPr="006E3F8B">
        <w:rPr>
          <w:rFonts w:ascii="Arial" w:hAnsi="Arial" w:cs="Arial"/>
          <w:lang w:val="en-GB"/>
        </w:rPr>
        <w:t xml:space="preserve">sumawarti, Subiyantoro, and </w:t>
      </w:r>
      <w:r w:rsidR="007E5336" w:rsidRPr="006E3F8B">
        <w:rPr>
          <w:rFonts w:ascii="Arial" w:hAnsi="Arial" w:cs="Arial"/>
          <w:lang w:val="en-GB"/>
        </w:rPr>
        <w:t>Rukayah, 2020</w:t>
      </w:r>
      <w:r w:rsidR="000E6F60" w:rsidRPr="006E3F8B">
        <w:rPr>
          <w:rFonts w:ascii="Arial" w:hAnsi="Arial" w:cs="Arial"/>
          <w:lang w:val="en-GB"/>
        </w:rPr>
        <w:t>)</w:t>
      </w:r>
      <w:r w:rsidR="00313BD4" w:rsidRPr="006E3F8B">
        <w:rPr>
          <w:rFonts w:ascii="Arial" w:hAnsi="Arial" w:cs="Arial"/>
          <w:lang w:val="en-GB"/>
        </w:rPr>
        <w:t xml:space="preserve">. </w:t>
      </w:r>
      <w:r w:rsidR="00E14F94" w:rsidRPr="006E3F8B">
        <w:rPr>
          <w:rFonts w:ascii="Arial" w:hAnsi="Arial" w:cs="Arial"/>
          <w:lang w:val="en-GB"/>
        </w:rPr>
        <w:t xml:space="preserve">Siregar (2018) </w:t>
      </w:r>
      <w:r w:rsidR="004E7D73" w:rsidRPr="006E3F8B">
        <w:rPr>
          <w:rFonts w:ascii="Arial" w:hAnsi="Arial" w:cs="Arial"/>
          <w:lang w:val="en-GB"/>
        </w:rPr>
        <w:t>implies</w:t>
      </w:r>
      <w:r w:rsidR="00E14F94" w:rsidRPr="006E3F8B">
        <w:rPr>
          <w:rFonts w:ascii="Arial" w:hAnsi="Arial" w:cs="Arial"/>
          <w:lang w:val="en-GB"/>
        </w:rPr>
        <w:t xml:space="preserve"> that </w:t>
      </w:r>
      <w:r w:rsidR="004E7D73" w:rsidRPr="006E3F8B">
        <w:rPr>
          <w:rFonts w:ascii="Arial" w:hAnsi="Arial" w:cs="Arial"/>
          <w:lang w:val="en-GB"/>
        </w:rPr>
        <w:t xml:space="preserve">practitioners should utilise the VAK learning model as it can accelerate learning </w:t>
      </w:r>
      <w:r w:rsidR="00C96861" w:rsidRPr="006E3F8B">
        <w:rPr>
          <w:rFonts w:ascii="Arial" w:hAnsi="Arial" w:cs="Arial"/>
          <w:lang w:val="en-GB"/>
        </w:rPr>
        <w:t xml:space="preserve">as </w:t>
      </w:r>
      <w:r w:rsidR="002E4EE8" w:rsidRPr="006E3F8B">
        <w:rPr>
          <w:rFonts w:ascii="Arial" w:hAnsi="Arial" w:cs="Arial"/>
          <w:lang w:val="en-GB"/>
        </w:rPr>
        <w:t xml:space="preserve">explanations and </w:t>
      </w:r>
      <w:r w:rsidR="00A94A27" w:rsidRPr="006E3F8B">
        <w:rPr>
          <w:rFonts w:ascii="Arial" w:hAnsi="Arial" w:cs="Arial"/>
          <w:lang w:val="en-GB"/>
        </w:rPr>
        <w:t>experience</w:t>
      </w:r>
      <w:r w:rsidR="005451EC" w:rsidRPr="006E3F8B">
        <w:rPr>
          <w:rFonts w:ascii="Arial" w:hAnsi="Arial" w:cs="Arial"/>
          <w:lang w:val="en-GB"/>
        </w:rPr>
        <w:t>s</w:t>
      </w:r>
      <w:r w:rsidR="002E4EE8" w:rsidRPr="006E3F8B">
        <w:rPr>
          <w:rFonts w:ascii="Arial" w:hAnsi="Arial" w:cs="Arial"/>
          <w:lang w:val="en-GB"/>
        </w:rPr>
        <w:t xml:space="preserve"> are</w:t>
      </w:r>
      <w:r w:rsidR="00025168" w:rsidRPr="006E3F8B">
        <w:rPr>
          <w:rFonts w:ascii="Arial" w:hAnsi="Arial" w:cs="Arial"/>
          <w:lang w:val="en-GB"/>
        </w:rPr>
        <w:t xml:space="preserve"> engaging and</w:t>
      </w:r>
      <w:r w:rsidR="002E4EE8" w:rsidRPr="006E3F8B">
        <w:rPr>
          <w:rFonts w:ascii="Arial" w:hAnsi="Arial" w:cs="Arial"/>
          <w:lang w:val="en-GB"/>
        </w:rPr>
        <w:t xml:space="preserve"> suited to </w:t>
      </w:r>
      <w:r w:rsidR="00A94A27" w:rsidRPr="006E3F8B">
        <w:rPr>
          <w:rFonts w:ascii="Arial" w:hAnsi="Arial" w:cs="Arial"/>
          <w:lang w:val="en-GB"/>
        </w:rPr>
        <w:t xml:space="preserve">pupils’ preferences. </w:t>
      </w:r>
      <w:r w:rsidR="00A83D37" w:rsidRPr="006E3F8B">
        <w:rPr>
          <w:rFonts w:ascii="Arial" w:hAnsi="Arial" w:cs="Arial"/>
          <w:lang w:val="en-GB"/>
        </w:rPr>
        <w:t>Thus, allowing teachers to tailor their delivery of lessons to</w:t>
      </w:r>
      <w:r w:rsidR="00744E38" w:rsidRPr="006E3F8B">
        <w:rPr>
          <w:rFonts w:ascii="Arial" w:hAnsi="Arial" w:cs="Arial"/>
          <w:lang w:val="en-GB"/>
        </w:rPr>
        <w:t xml:space="preserve"> directly</w:t>
      </w:r>
      <w:r w:rsidR="00A83D37" w:rsidRPr="006E3F8B">
        <w:rPr>
          <w:rFonts w:ascii="Arial" w:hAnsi="Arial" w:cs="Arial"/>
          <w:lang w:val="en-GB"/>
        </w:rPr>
        <w:t xml:space="preserve"> meet the needs of learners. </w:t>
      </w:r>
      <w:r w:rsidR="00C142F2" w:rsidRPr="006E3F8B">
        <w:rPr>
          <w:rFonts w:ascii="Arial" w:hAnsi="Arial" w:cs="Arial"/>
          <w:lang w:val="en-GB"/>
        </w:rPr>
        <w:t xml:space="preserve">Personalised learning is supported by the Welsh Government </w:t>
      </w:r>
      <w:r w:rsidR="000D6A98" w:rsidRPr="006E3F8B">
        <w:rPr>
          <w:rFonts w:ascii="Arial" w:hAnsi="Arial" w:cs="Arial"/>
          <w:lang w:val="en-GB"/>
        </w:rPr>
        <w:t xml:space="preserve">(2020) which suggests that effective pedagogy </w:t>
      </w:r>
      <w:r w:rsidR="00A83D37" w:rsidRPr="006E3F8B">
        <w:rPr>
          <w:rFonts w:ascii="Arial" w:hAnsi="Arial" w:cs="Arial"/>
          <w:lang w:val="en-GB"/>
        </w:rPr>
        <w:t xml:space="preserve">is dependent on a detailed understanding of child development. </w:t>
      </w:r>
      <w:r w:rsidR="002D3CFB" w:rsidRPr="006E3F8B">
        <w:rPr>
          <w:rFonts w:ascii="Arial" w:hAnsi="Arial" w:cs="Arial"/>
          <w:lang w:val="en-GB"/>
        </w:rPr>
        <w:t>Practitioners</w:t>
      </w:r>
      <w:r w:rsidR="00B46AB3" w:rsidRPr="006E3F8B">
        <w:rPr>
          <w:rFonts w:ascii="Arial" w:hAnsi="Arial" w:cs="Arial"/>
          <w:lang w:val="en-GB"/>
        </w:rPr>
        <w:t xml:space="preserve"> should </w:t>
      </w:r>
      <w:r w:rsidR="008751CF" w:rsidRPr="006E3F8B">
        <w:rPr>
          <w:rFonts w:ascii="Arial" w:hAnsi="Arial" w:cs="Arial"/>
          <w:lang w:val="en-GB"/>
        </w:rPr>
        <w:t xml:space="preserve">explore and reflect on which teaching approaches </w:t>
      </w:r>
      <w:r w:rsidR="00AD46E9" w:rsidRPr="006E3F8B">
        <w:rPr>
          <w:rFonts w:ascii="Arial" w:hAnsi="Arial" w:cs="Arial"/>
          <w:lang w:val="en-GB"/>
        </w:rPr>
        <w:t xml:space="preserve">are most effective in supporting the learning </w:t>
      </w:r>
      <w:r w:rsidR="009D2EF7" w:rsidRPr="006E3F8B">
        <w:rPr>
          <w:rFonts w:ascii="Arial" w:hAnsi="Arial" w:cs="Arial"/>
          <w:lang w:val="en-GB"/>
        </w:rPr>
        <w:t xml:space="preserve">within a specific </w:t>
      </w:r>
      <w:r w:rsidR="00D212FC" w:rsidRPr="006E3F8B">
        <w:rPr>
          <w:rFonts w:ascii="Arial" w:hAnsi="Arial" w:cs="Arial"/>
          <w:lang w:val="en-GB"/>
        </w:rPr>
        <w:t>context and</w:t>
      </w:r>
      <w:r w:rsidR="00B83DDF" w:rsidRPr="006E3F8B">
        <w:rPr>
          <w:rFonts w:ascii="Arial" w:hAnsi="Arial" w:cs="Arial"/>
          <w:lang w:val="en-GB"/>
        </w:rPr>
        <w:t xml:space="preserve"> inquire regarding the impact this has on pupils. </w:t>
      </w:r>
      <w:r w:rsidR="00447031" w:rsidRPr="006E3F8B">
        <w:rPr>
          <w:rFonts w:ascii="Arial" w:hAnsi="Arial" w:cs="Arial"/>
          <w:lang w:val="en-GB"/>
        </w:rPr>
        <w:t>Effect</w:t>
      </w:r>
      <w:r w:rsidR="001501D8" w:rsidRPr="006E3F8B">
        <w:rPr>
          <w:rFonts w:ascii="Arial" w:hAnsi="Arial" w:cs="Arial"/>
          <w:lang w:val="en-GB"/>
        </w:rPr>
        <w:t xml:space="preserve">ive </w:t>
      </w:r>
      <w:r w:rsidR="00447031" w:rsidRPr="006E3F8B">
        <w:rPr>
          <w:rFonts w:ascii="Arial" w:hAnsi="Arial" w:cs="Arial"/>
          <w:lang w:val="en-GB"/>
        </w:rPr>
        <w:t xml:space="preserve">practice </w:t>
      </w:r>
      <w:r w:rsidR="00D35746" w:rsidRPr="006E3F8B">
        <w:rPr>
          <w:rFonts w:ascii="Arial" w:hAnsi="Arial" w:cs="Arial"/>
          <w:lang w:val="en-GB"/>
        </w:rPr>
        <w:t xml:space="preserve">shared by a school (Estyn, 2020) </w:t>
      </w:r>
      <w:r w:rsidR="00CB2C45" w:rsidRPr="006E3F8B">
        <w:rPr>
          <w:rFonts w:ascii="Arial" w:hAnsi="Arial" w:cs="Arial"/>
          <w:lang w:val="en-GB"/>
        </w:rPr>
        <w:t xml:space="preserve">has shown that </w:t>
      </w:r>
      <w:r w:rsidR="003818B8" w:rsidRPr="006E3F8B">
        <w:rPr>
          <w:rFonts w:ascii="Arial" w:hAnsi="Arial" w:cs="Arial"/>
          <w:lang w:val="en-GB"/>
        </w:rPr>
        <w:t xml:space="preserve">a personalised curriculum can be </w:t>
      </w:r>
      <w:r w:rsidR="00D148F7" w:rsidRPr="006E3F8B">
        <w:rPr>
          <w:rFonts w:ascii="Arial" w:hAnsi="Arial" w:cs="Arial"/>
          <w:lang w:val="en-GB"/>
        </w:rPr>
        <w:t>implemented</w:t>
      </w:r>
      <w:r w:rsidR="003818B8" w:rsidRPr="006E3F8B">
        <w:rPr>
          <w:rFonts w:ascii="Arial" w:hAnsi="Arial" w:cs="Arial"/>
          <w:lang w:val="en-GB"/>
        </w:rPr>
        <w:t xml:space="preserve"> through the i</w:t>
      </w:r>
      <w:r w:rsidR="00CB2C99" w:rsidRPr="006E3F8B">
        <w:rPr>
          <w:rFonts w:ascii="Arial" w:hAnsi="Arial" w:cs="Arial"/>
          <w:lang w:val="en-GB"/>
        </w:rPr>
        <w:t>nvolvement</w:t>
      </w:r>
      <w:r w:rsidR="003818B8" w:rsidRPr="006E3F8B">
        <w:rPr>
          <w:rFonts w:ascii="Arial" w:hAnsi="Arial" w:cs="Arial"/>
          <w:lang w:val="en-GB"/>
        </w:rPr>
        <w:t xml:space="preserve"> of </w:t>
      </w:r>
      <w:r w:rsidR="00D148F7" w:rsidRPr="006E3F8B">
        <w:rPr>
          <w:rFonts w:ascii="Arial" w:hAnsi="Arial" w:cs="Arial"/>
          <w:lang w:val="en-GB"/>
        </w:rPr>
        <w:t>students</w:t>
      </w:r>
      <w:r w:rsidR="006B76A4" w:rsidRPr="006E3F8B">
        <w:rPr>
          <w:rFonts w:ascii="Arial" w:hAnsi="Arial" w:cs="Arial"/>
          <w:lang w:val="en-GB"/>
        </w:rPr>
        <w:t xml:space="preserve"> as </w:t>
      </w:r>
      <w:r w:rsidR="00552645" w:rsidRPr="006E3F8B">
        <w:rPr>
          <w:rFonts w:ascii="Arial" w:hAnsi="Arial" w:cs="Arial"/>
          <w:lang w:val="en-GB"/>
        </w:rPr>
        <w:t xml:space="preserve">partners in </w:t>
      </w:r>
      <w:r w:rsidR="00D148F7" w:rsidRPr="006E3F8B">
        <w:rPr>
          <w:rFonts w:ascii="Arial" w:hAnsi="Arial" w:cs="Arial"/>
          <w:lang w:val="en-GB"/>
        </w:rPr>
        <w:t>learning.</w:t>
      </w:r>
      <w:r w:rsidR="00401FAE" w:rsidRPr="006E3F8B">
        <w:rPr>
          <w:rFonts w:ascii="Arial" w:hAnsi="Arial" w:cs="Arial"/>
          <w:lang w:val="en-GB"/>
        </w:rPr>
        <w:t xml:space="preserve"> </w:t>
      </w:r>
      <w:r w:rsidR="00FA20F4" w:rsidRPr="006E3F8B">
        <w:rPr>
          <w:rFonts w:ascii="Arial" w:hAnsi="Arial" w:cs="Arial"/>
          <w:lang w:val="en-GB"/>
        </w:rPr>
        <w:t xml:space="preserve">The school reported that </w:t>
      </w:r>
      <w:r w:rsidR="00B77C08" w:rsidRPr="006E3F8B">
        <w:rPr>
          <w:rFonts w:ascii="Arial" w:hAnsi="Arial" w:cs="Arial"/>
          <w:lang w:val="en-GB"/>
        </w:rPr>
        <w:t xml:space="preserve">this can have a positive </w:t>
      </w:r>
      <w:r w:rsidR="00817136" w:rsidRPr="006E3F8B">
        <w:rPr>
          <w:rFonts w:ascii="Arial" w:hAnsi="Arial" w:cs="Arial"/>
          <w:lang w:val="en-GB"/>
        </w:rPr>
        <w:t>impact on learners’ self-esteem a</w:t>
      </w:r>
      <w:r w:rsidR="008E3A5B" w:rsidRPr="006E3F8B">
        <w:rPr>
          <w:rFonts w:ascii="Arial" w:hAnsi="Arial" w:cs="Arial"/>
          <w:lang w:val="en-GB"/>
        </w:rPr>
        <w:t xml:space="preserve">s a </w:t>
      </w:r>
      <w:r w:rsidR="00817136" w:rsidRPr="006E3F8B">
        <w:rPr>
          <w:rFonts w:ascii="Arial" w:hAnsi="Arial" w:cs="Arial"/>
          <w:lang w:val="en-GB"/>
        </w:rPr>
        <w:t xml:space="preserve">sense of responsibility is created </w:t>
      </w:r>
      <w:r w:rsidR="00206826" w:rsidRPr="006E3F8B">
        <w:rPr>
          <w:rFonts w:ascii="Arial" w:hAnsi="Arial" w:cs="Arial"/>
          <w:lang w:val="en-GB"/>
        </w:rPr>
        <w:t xml:space="preserve">which can encourage pupils to take risks and </w:t>
      </w:r>
      <w:r w:rsidR="008E3A5B" w:rsidRPr="006E3F8B">
        <w:rPr>
          <w:rFonts w:ascii="Arial" w:hAnsi="Arial" w:cs="Arial"/>
          <w:lang w:val="en-GB"/>
        </w:rPr>
        <w:t xml:space="preserve">exceed their expected levels. </w:t>
      </w:r>
      <w:r w:rsidR="004E4EBD" w:rsidRPr="006E3F8B">
        <w:rPr>
          <w:rFonts w:ascii="Arial" w:hAnsi="Arial" w:cs="Arial"/>
          <w:lang w:val="en-GB"/>
        </w:rPr>
        <w:t xml:space="preserve">Hence, the personalisation of the learning can support </w:t>
      </w:r>
      <w:r w:rsidR="000404D4" w:rsidRPr="006E3F8B">
        <w:rPr>
          <w:rFonts w:ascii="Arial" w:hAnsi="Arial" w:cs="Arial"/>
          <w:lang w:val="en-GB"/>
        </w:rPr>
        <w:t>pupils’</w:t>
      </w:r>
      <w:r w:rsidR="00BF7833" w:rsidRPr="006E3F8B">
        <w:rPr>
          <w:rFonts w:ascii="Arial" w:hAnsi="Arial" w:cs="Arial"/>
          <w:lang w:val="en-GB"/>
        </w:rPr>
        <w:t xml:space="preserve"> </w:t>
      </w:r>
      <w:r w:rsidR="00C42EAF" w:rsidRPr="006E3F8B">
        <w:rPr>
          <w:rFonts w:ascii="Arial" w:hAnsi="Arial" w:cs="Arial"/>
          <w:lang w:val="en-GB"/>
        </w:rPr>
        <w:t xml:space="preserve">well-being </w:t>
      </w:r>
      <w:r w:rsidR="004C0051" w:rsidRPr="006E3F8B">
        <w:rPr>
          <w:rFonts w:ascii="Arial" w:hAnsi="Arial" w:cs="Arial"/>
          <w:lang w:val="en-GB"/>
        </w:rPr>
        <w:t xml:space="preserve">as their views </w:t>
      </w:r>
      <w:r w:rsidR="00A512E7" w:rsidRPr="006E3F8B">
        <w:rPr>
          <w:rFonts w:ascii="Arial" w:hAnsi="Arial" w:cs="Arial"/>
          <w:lang w:val="en-GB"/>
        </w:rPr>
        <w:t xml:space="preserve">concerning their learning </w:t>
      </w:r>
      <w:r w:rsidR="004C0051" w:rsidRPr="006E3F8B">
        <w:rPr>
          <w:rFonts w:ascii="Arial" w:hAnsi="Arial" w:cs="Arial"/>
          <w:lang w:val="en-GB"/>
        </w:rPr>
        <w:t xml:space="preserve">are valued and taken into consideration </w:t>
      </w:r>
      <w:r w:rsidR="00A91049" w:rsidRPr="006E3F8B">
        <w:rPr>
          <w:rFonts w:ascii="Arial" w:hAnsi="Arial" w:cs="Arial"/>
          <w:lang w:val="en-GB"/>
        </w:rPr>
        <w:t>which</w:t>
      </w:r>
      <w:r w:rsidR="00BF7833" w:rsidRPr="006E3F8B">
        <w:rPr>
          <w:rFonts w:ascii="Arial" w:hAnsi="Arial" w:cs="Arial"/>
          <w:lang w:val="en-GB"/>
        </w:rPr>
        <w:t xml:space="preserve"> can enc</w:t>
      </w:r>
      <w:r w:rsidR="00A91049" w:rsidRPr="006E3F8B">
        <w:rPr>
          <w:rFonts w:ascii="Arial" w:hAnsi="Arial" w:cs="Arial"/>
          <w:lang w:val="en-GB"/>
        </w:rPr>
        <w:t>ourage them</w:t>
      </w:r>
      <w:r w:rsidR="004E4EBD" w:rsidRPr="006E3F8B">
        <w:rPr>
          <w:rFonts w:ascii="Arial" w:hAnsi="Arial" w:cs="Arial"/>
          <w:lang w:val="en-GB"/>
        </w:rPr>
        <w:t xml:space="preserve"> to achieve high standards.</w:t>
      </w:r>
      <w:r w:rsidR="009B3A18" w:rsidRPr="006E3F8B">
        <w:rPr>
          <w:rFonts w:ascii="Arial" w:hAnsi="Arial" w:cs="Arial"/>
          <w:lang w:val="en-GB"/>
        </w:rPr>
        <w:t xml:space="preserve"> Despite this, research from the E</w:t>
      </w:r>
      <w:r w:rsidR="00DD76E7" w:rsidRPr="006E3F8B">
        <w:rPr>
          <w:rFonts w:ascii="Arial" w:hAnsi="Arial" w:cs="Arial"/>
          <w:lang w:val="en-GB"/>
        </w:rPr>
        <w:t xml:space="preserve">ducation Endowment Foundation (2021) has reported that </w:t>
      </w:r>
      <w:r w:rsidR="008B5F9C" w:rsidRPr="006E3F8B">
        <w:rPr>
          <w:rFonts w:ascii="Arial" w:hAnsi="Arial" w:cs="Arial"/>
          <w:lang w:val="en-GB"/>
        </w:rPr>
        <w:t>practitioners</w:t>
      </w:r>
      <w:r w:rsidR="00193EB7" w:rsidRPr="006E3F8B">
        <w:rPr>
          <w:rFonts w:ascii="Arial" w:hAnsi="Arial" w:cs="Arial"/>
          <w:lang w:val="en-GB"/>
        </w:rPr>
        <w:t xml:space="preserve"> should be aware </w:t>
      </w:r>
      <w:r w:rsidR="00BC6E18" w:rsidRPr="006E3F8B">
        <w:rPr>
          <w:rFonts w:ascii="Arial" w:hAnsi="Arial" w:cs="Arial"/>
          <w:lang w:val="en-GB"/>
        </w:rPr>
        <w:t xml:space="preserve">that pupils’ </w:t>
      </w:r>
      <w:r w:rsidR="00097B50" w:rsidRPr="006E3F8B">
        <w:rPr>
          <w:rFonts w:ascii="Arial" w:hAnsi="Arial" w:cs="Arial"/>
          <w:lang w:val="en-GB"/>
        </w:rPr>
        <w:t xml:space="preserve">preferences to learning are </w:t>
      </w:r>
      <w:r w:rsidR="00C276EE" w:rsidRPr="006E3F8B">
        <w:rPr>
          <w:rFonts w:ascii="Arial" w:hAnsi="Arial" w:cs="Arial"/>
          <w:lang w:val="en-GB"/>
        </w:rPr>
        <w:t>flexible,</w:t>
      </w:r>
      <w:r w:rsidR="00097B50" w:rsidRPr="006E3F8B">
        <w:rPr>
          <w:rFonts w:ascii="Arial" w:hAnsi="Arial" w:cs="Arial"/>
          <w:lang w:val="en-GB"/>
        </w:rPr>
        <w:t xml:space="preserve"> </w:t>
      </w:r>
      <w:r w:rsidR="002958AE" w:rsidRPr="006E3F8B">
        <w:rPr>
          <w:rFonts w:ascii="Arial" w:hAnsi="Arial" w:cs="Arial"/>
          <w:lang w:val="en-GB"/>
        </w:rPr>
        <w:t xml:space="preserve">and </w:t>
      </w:r>
      <w:r w:rsidR="00C276EE" w:rsidRPr="006E3F8B">
        <w:rPr>
          <w:rFonts w:ascii="Arial" w:hAnsi="Arial" w:cs="Arial"/>
          <w:lang w:val="en-GB"/>
        </w:rPr>
        <w:t xml:space="preserve">they </w:t>
      </w:r>
      <w:r w:rsidR="002958AE" w:rsidRPr="006E3F8B">
        <w:rPr>
          <w:rFonts w:ascii="Arial" w:hAnsi="Arial" w:cs="Arial"/>
          <w:lang w:val="en-GB"/>
        </w:rPr>
        <w:t xml:space="preserve">are </w:t>
      </w:r>
      <w:r w:rsidR="008B5F9C" w:rsidRPr="006E3F8B">
        <w:rPr>
          <w:rFonts w:ascii="Arial" w:hAnsi="Arial" w:cs="Arial"/>
          <w:lang w:val="en-GB"/>
        </w:rPr>
        <w:t>unlikely</w:t>
      </w:r>
      <w:r w:rsidR="002958AE" w:rsidRPr="006E3F8B">
        <w:rPr>
          <w:rFonts w:ascii="Arial" w:hAnsi="Arial" w:cs="Arial"/>
          <w:lang w:val="en-GB"/>
        </w:rPr>
        <w:t xml:space="preserve"> to have a </w:t>
      </w:r>
      <w:r w:rsidR="008B5F9C" w:rsidRPr="006E3F8B">
        <w:rPr>
          <w:rFonts w:ascii="Arial" w:hAnsi="Arial" w:cs="Arial"/>
          <w:lang w:val="en-GB"/>
        </w:rPr>
        <w:t xml:space="preserve">single learning style. </w:t>
      </w:r>
      <w:r w:rsidR="007B129B" w:rsidRPr="006E3F8B">
        <w:rPr>
          <w:rFonts w:ascii="Arial" w:hAnsi="Arial" w:cs="Arial"/>
          <w:lang w:val="en-GB"/>
        </w:rPr>
        <w:t>Consequently</w:t>
      </w:r>
      <w:r w:rsidR="00F74567" w:rsidRPr="006E3F8B">
        <w:rPr>
          <w:rFonts w:ascii="Arial" w:hAnsi="Arial" w:cs="Arial"/>
          <w:lang w:val="en-GB"/>
        </w:rPr>
        <w:t xml:space="preserve">, the </w:t>
      </w:r>
      <w:r w:rsidR="007B129B" w:rsidRPr="006E3F8B">
        <w:rPr>
          <w:rFonts w:ascii="Arial" w:hAnsi="Arial" w:cs="Arial"/>
          <w:lang w:val="en-GB"/>
        </w:rPr>
        <w:t>restriction</w:t>
      </w:r>
      <w:r w:rsidR="00F74567" w:rsidRPr="006E3F8B">
        <w:rPr>
          <w:rFonts w:ascii="Arial" w:hAnsi="Arial" w:cs="Arial"/>
          <w:lang w:val="en-GB"/>
        </w:rPr>
        <w:t xml:space="preserve"> of </w:t>
      </w:r>
      <w:r w:rsidR="00F31716" w:rsidRPr="006E3F8B">
        <w:rPr>
          <w:rFonts w:ascii="Arial" w:hAnsi="Arial" w:cs="Arial"/>
          <w:lang w:val="en-GB"/>
        </w:rPr>
        <w:t xml:space="preserve">learning connected to </w:t>
      </w:r>
      <w:r w:rsidR="0045571F" w:rsidRPr="006E3F8B">
        <w:rPr>
          <w:rFonts w:ascii="Arial" w:hAnsi="Arial" w:cs="Arial"/>
          <w:lang w:val="en-GB"/>
        </w:rPr>
        <w:t xml:space="preserve">their style may </w:t>
      </w:r>
      <w:r w:rsidR="007B129B" w:rsidRPr="006E3F8B">
        <w:rPr>
          <w:rFonts w:ascii="Arial" w:hAnsi="Arial" w:cs="Arial"/>
          <w:lang w:val="en-GB"/>
        </w:rPr>
        <w:t>hinder their progress.</w:t>
      </w:r>
      <w:r w:rsidR="00A13F06" w:rsidRPr="006E3F8B">
        <w:rPr>
          <w:rFonts w:ascii="Arial" w:hAnsi="Arial" w:cs="Arial"/>
          <w:lang w:val="en-GB"/>
        </w:rPr>
        <w:t xml:space="preserve"> </w:t>
      </w:r>
      <w:r w:rsidR="00BB5DD0" w:rsidRPr="006E3F8B">
        <w:rPr>
          <w:rFonts w:ascii="Arial" w:hAnsi="Arial" w:cs="Arial"/>
          <w:lang w:val="en-GB"/>
        </w:rPr>
        <w:t xml:space="preserve">This is also supported by research conducted by </w:t>
      </w:r>
      <w:r w:rsidR="0070020E" w:rsidRPr="006E3F8B">
        <w:rPr>
          <w:rFonts w:ascii="Arial" w:hAnsi="Arial" w:cs="Arial"/>
          <w:lang w:val="en-GB"/>
        </w:rPr>
        <w:t xml:space="preserve">Siraj-Blatchford </w:t>
      </w:r>
      <w:r w:rsidR="0070020E" w:rsidRPr="006E3F8B">
        <w:rPr>
          <w:rFonts w:ascii="Arial" w:hAnsi="Arial" w:cs="Arial"/>
          <w:i/>
          <w:iCs/>
          <w:lang w:val="en-GB"/>
        </w:rPr>
        <w:t xml:space="preserve">et al. </w:t>
      </w:r>
      <w:r w:rsidR="00527A51" w:rsidRPr="006E3F8B">
        <w:rPr>
          <w:rFonts w:ascii="Arial" w:hAnsi="Arial" w:cs="Arial"/>
          <w:lang w:val="en-GB"/>
        </w:rPr>
        <w:t xml:space="preserve">(2011) who argue that </w:t>
      </w:r>
      <w:r w:rsidR="00875E21" w:rsidRPr="006E3F8B">
        <w:rPr>
          <w:rFonts w:ascii="Arial" w:hAnsi="Arial" w:cs="Arial"/>
          <w:lang w:val="en-GB"/>
        </w:rPr>
        <w:t xml:space="preserve">pupils who </w:t>
      </w:r>
      <w:r w:rsidR="001E23A5" w:rsidRPr="006E3F8B">
        <w:rPr>
          <w:rFonts w:ascii="Arial" w:hAnsi="Arial" w:cs="Arial"/>
          <w:lang w:val="en-GB"/>
        </w:rPr>
        <w:t xml:space="preserve">are perceived as </w:t>
      </w:r>
      <w:r w:rsidR="002A439E" w:rsidRPr="006E3F8B">
        <w:rPr>
          <w:rFonts w:ascii="Arial" w:hAnsi="Arial" w:cs="Arial"/>
          <w:lang w:val="en-GB"/>
        </w:rPr>
        <w:t xml:space="preserve">clever </w:t>
      </w:r>
      <w:r w:rsidR="002C5B99" w:rsidRPr="006E3F8B">
        <w:rPr>
          <w:rFonts w:ascii="Arial" w:hAnsi="Arial" w:cs="Arial"/>
          <w:lang w:val="en-GB"/>
        </w:rPr>
        <w:t>a</w:t>
      </w:r>
      <w:r w:rsidR="008F7117" w:rsidRPr="006E3F8B">
        <w:rPr>
          <w:rFonts w:ascii="Arial" w:hAnsi="Arial" w:cs="Arial"/>
          <w:lang w:val="en-GB"/>
        </w:rPr>
        <w:t xml:space="preserve">re reinforced by </w:t>
      </w:r>
      <w:r w:rsidR="00A22EC7" w:rsidRPr="006E3F8B">
        <w:rPr>
          <w:rFonts w:ascii="Arial" w:hAnsi="Arial" w:cs="Arial"/>
          <w:lang w:val="en-GB"/>
        </w:rPr>
        <w:t>practitioners</w:t>
      </w:r>
      <w:r w:rsidR="00B157F7" w:rsidRPr="006E3F8B">
        <w:rPr>
          <w:rFonts w:ascii="Arial" w:hAnsi="Arial" w:cs="Arial"/>
          <w:lang w:val="en-GB"/>
        </w:rPr>
        <w:t xml:space="preserve"> </w:t>
      </w:r>
      <w:r w:rsidR="0093641D" w:rsidRPr="006E3F8B">
        <w:rPr>
          <w:rFonts w:ascii="Arial" w:hAnsi="Arial" w:cs="Arial"/>
          <w:lang w:val="en-GB"/>
        </w:rPr>
        <w:t xml:space="preserve">to develop </w:t>
      </w:r>
      <w:r w:rsidR="00A22EC7" w:rsidRPr="006E3F8B">
        <w:rPr>
          <w:rFonts w:ascii="Arial" w:hAnsi="Arial" w:cs="Arial"/>
          <w:lang w:val="en-GB"/>
        </w:rPr>
        <w:t>their self-efficacy and become</w:t>
      </w:r>
      <w:r w:rsidR="002C5B99" w:rsidRPr="006E3F8B">
        <w:rPr>
          <w:rFonts w:ascii="Arial" w:hAnsi="Arial" w:cs="Arial"/>
          <w:lang w:val="en-GB"/>
        </w:rPr>
        <w:t xml:space="preserve"> active agents of their academic </w:t>
      </w:r>
      <w:r w:rsidR="00A22EC7" w:rsidRPr="006E3F8B">
        <w:rPr>
          <w:rFonts w:ascii="Arial" w:hAnsi="Arial" w:cs="Arial"/>
          <w:lang w:val="en-GB"/>
        </w:rPr>
        <w:t>achievement</w:t>
      </w:r>
      <w:r w:rsidR="00BF216B" w:rsidRPr="006E3F8B">
        <w:rPr>
          <w:rFonts w:ascii="Arial" w:hAnsi="Arial" w:cs="Arial"/>
          <w:lang w:val="en-GB"/>
        </w:rPr>
        <w:t xml:space="preserve">. </w:t>
      </w:r>
      <w:r w:rsidR="00056EAF" w:rsidRPr="006E3F8B">
        <w:rPr>
          <w:rFonts w:ascii="Arial" w:hAnsi="Arial" w:cs="Arial"/>
          <w:lang w:val="en-GB"/>
        </w:rPr>
        <w:t>Whereas</w:t>
      </w:r>
      <w:r w:rsidR="00A22EC7" w:rsidRPr="006E3F8B">
        <w:rPr>
          <w:rFonts w:ascii="Arial" w:hAnsi="Arial" w:cs="Arial"/>
          <w:lang w:val="en-GB"/>
        </w:rPr>
        <w:t xml:space="preserve"> </w:t>
      </w:r>
      <w:r w:rsidR="00376C7F" w:rsidRPr="006E3F8B">
        <w:rPr>
          <w:rFonts w:ascii="Arial" w:hAnsi="Arial" w:cs="Arial"/>
          <w:lang w:val="en-GB"/>
        </w:rPr>
        <w:t>children who experience learning difficulties</w:t>
      </w:r>
      <w:r w:rsidR="008B7BEB" w:rsidRPr="006E3F8B">
        <w:rPr>
          <w:rFonts w:ascii="Arial" w:hAnsi="Arial" w:cs="Arial"/>
          <w:lang w:val="en-GB"/>
        </w:rPr>
        <w:t xml:space="preserve"> </w:t>
      </w:r>
      <w:r w:rsidR="00125DD7" w:rsidRPr="006E3F8B">
        <w:rPr>
          <w:rFonts w:ascii="Arial" w:hAnsi="Arial" w:cs="Arial"/>
          <w:lang w:val="en-GB"/>
        </w:rPr>
        <w:t xml:space="preserve">are more likely to develop a negative self-image </w:t>
      </w:r>
      <w:r w:rsidR="005E0DD5" w:rsidRPr="006E3F8B">
        <w:rPr>
          <w:rFonts w:ascii="Arial" w:hAnsi="Arial" w:cs="Arial"/>
          <w:lang w:val="en-GB"/>
        </w:rPr>
        <w:t xml:space="preserve">and </w:t>
      </w:r>
      <w:r w:rsidR="002F3A73" w:rsidRPr="006E3F8B">
        <w:rPr>
          <w:rFonts w:ascii="Arial" w:hAnsi="Arial" w:cs="Arial"/>
          <w:lang w:val="en-GB"/>
        </w:rPr>
        <w:t xml:space="preserve">lose </w:t>
      </w:r>
      <w:r w:rsidR="00125DD7" w:rsidRPr="006E3F8B">
        <w:rPr>
          <w:rFonts w:ascii="Arial" w:hAnsi="Arial" w:cs="Arial"/>
          <w:lang w:val="en-GB"/>
        </w:rPr>
        <w:t xml:space="preserve">motivation towards learning </w:t>
      </w:r>
      <w:r w:rsidR="002F3A73" w:rsidRPr="006E3F8B">
        <w:rPr>
          <w:rFonts w:ascii="Arial" w:hAnsi="Arial" w:cs="Arial"/>
          <w:lang w:val="en-GB"/>
        </w:rPr>
        <w:t xml:space="preserve">as </w:t>
      </w:r>
      <w:r w:rsidR="005E0DD5" w:rsidRPr="006E3F8B">
        <w:rPr>
          <w:rFonts w:ascii="Arial" w:hAnsi="Arial" w:cs="Arial"/>
          <w:lang w:val="en-GB"/>
        </w:rPr>
        <w:t>a sense of weakness is reinforced.</w:t>
      </w:r>
      <w:r w:rsidR="00376C7F" w:rsidRPr="006E3F8B">
        <w:rPr>
          <w:rFonts w:ascii="Arial" w:hAnsi="Arial" w:cs="Arial"/>
          <w:lang w:val="en-GB"/>
        </w:rPr>
        <w:t xml:space="preserve"> </w:t>
      </w:r>
      <w:r w:rsidR="00BF216B" w:rsidRPr="006E3F8B">
        <w:rPr>
          <w:rFonts w:ascii="Arial" w:hAnsi="Arial" w:cs="Arial"/>
          <w:lang w:val="en-GB"/>
        </w:rPr>
        <w:t xml:space="preserve">Thus, implying that </w:t>
      </w:r>
      <w:r w:rsidR="00DD1FA4" w:rsidRPr="006E3F8B">
        <w:rPr>
          <w:rFonts w:ascii="Arial" w:hAnsi="Arial" w:cs="Arial"/>
          <w:lang w:val="en-GB"/>
        </w:rPr>
        <w:t>labelling pupils</w:t>
      </w:r>
      <w:r w:rsidR="00923F1B" w:rsidRPr="006E3F8B">
        <w:rPr>
          <w:rFonts w:ascii="Arial" w:hAnsi="Arial" w:cs="Arial"/>
          <w:lang w:val="en-GB"/>
        </w:rPr>
        <w:t xml:space="preserve"> </w:t>
      </w:r>
      <w:r w:rsidR="009E3641" w:rsidRPr="006E3F8B">
        <w:rPr>
          <w:rFonts w:ascii="Arial" w:hAnsi="Arial" w:cs="Arial"/>
          <w:lang w:val="en-GB"/>
        </w:rPr>
        <w:t xml:space="preserve">can cause the belief that their failures are </w:t>
      </w:r>
      <w:r w:rsidR="0062788A" w:rsidRPr="006E3F8B">
        <w:rPr>
          <w:rFonts w:ascii="Arial" w:hAnsi="Arial" w:cs="Arial"/>
          <w:lang w:val="en-GB"/>
        </w:rPr>
        <w:t>because of</w:t>
      </w:r>
      <w:r w:rsidR="009E3641" w:rsidRPr="006E3F8B">
        <w:rPr>
          <w:rFonts w:ascii="Arial" w:hAnsi="Arial" w:cs="Arial"/>
          <w:lang w:val="en-GB"/>
        </w:rPr>
        <w:t xml:space="preserve"> their </w:t>
      </w:r>
      <w:r w:rsidR="00923F1B" w:rsidRPr="006E3F8B">
        <w:rPr>
          <w:rFonts w:ascii="Arial" w:hAnsi="Arial" w:cs="Arial"/>
          <w:lang w:val="en-GB"/>
        </w:rPr>
        <w:t>learning styles</w:t>
      </w:r>
      <w:r w:rsidR="009E3641" w:rsidRPr="006E3F8B">
        <w:rPr>
          <w:rFonts w:ascii="Arial" w:hAnsi="Arial" w:cs="Arial"/>
          <w:lang w:val="en-GB"/>
        </w:rPr>
        <w:t>.</w:t>
      </w:r>
      <w:r w:rsidR="00376C7F" w:rsidRPr="006E3F8B">
        <w:rPr>
          <w:rFonts w:ascii="Arial" w:hAnsi="Arial" w:cs="Arial"/>
          <w:lang w:val="en-GB"/>
        </w:rPr>
        <w:t xml:space="preserve"> To accommodate </w:t>
      </w:r>
      <w:r w:rsidR="008F58AC" w:rsidRPr="006E3F8B">
        <w:rPr>
          <w:rFonts w:ascii="Arial" w:hAnsi="Arial" w:cs="Arial"/>
          <w:lang w:val="en-GB"/>
        </w:rPr>
        <w:t xml:space="preserve">learning styles without </w:t>
      </w:r>
      <w:r w:rsidR="00056EAF" w:rsidRPr="006E3F8B">
        <w:rPr>
          <w:rFonts w:ascii="Arial" w:hAnsi="Arial" w:cs="Arial"/>
          <w:lang w:val="en-GB"/>
        </w:rPr>
        <w:t xml:space="preserve">forcing a singular </w:t>
      </w:r>
      <w:r w:rsidR="00056EAF" w:rsidRPr="006E3F8B">
        <w:rPr>
          <w:rFonts w:ascii="Arial" w:hAnsi="Arial" w:cs="Arial"/>
          <w:lang w:val="en-GB"/>
        </w:rPr>
        <w:lastRenderedPageBreak/>
        <w:t>preference upon individual pupils, I will implement pupil voic</w:t>
      </w:r>
      <w:r w:rsidR="00BE70C8" w:rsidRPr="006E3F8B">
        <w:rPr>
          <w:rFonts w:ascii="Arial" w:hAnsi="Arial" w:cs="Arial"/>
          <w:lang w:val="en-GB"/>
        </w:rPr>
        <w:t>e,</w:t>
      </w:r>
      <w:r w:rsidR="00056EAF" w:rsidRPr="006E3F8B">
        <w:rPr>
          <w:rFonts w:ascii="Arial" w:hAnsi="Arial" w:cs="Arial"/>
          <w:lang w:val="en-GB"/>
        </w:rPr>
        <w:t xml:space="preserve"> </w:t>
      </w:r>
      <w:r w:rsidR="00BE70C8" w:rsidRPr="006E3F8B">
        <w:rPr>
          <w:rFonts w:ascii="Arial" w:hAnsi="Arial" w:cs="Arial"/>
          <w:lang w:val="en-GB"/>
        </w:rPr>
        <w:t xml:space="preserve">reflective </w:t>
      </w:r>
      <w:r w:rsidR="00DB661B" w:rsidRPr="006E3F8B">
        <w:rPr>
          <w:rFonts w:ascii="Arial" w:hAnsi="Arial" w:cs="Arial"/>
          <w:lang w:val="en-GB"/>
        </w:rPr>
        <w:t>approaches,</w:t>
      </w:r>
      <w:r w:rsidR="00BE70C8" w:rsidRPr="006E3F8B">
        <w:rPr>
          <w:rFonts w:ascii="Arial" w:hAnsi="Arial" w:cs="Arial"/>
          <w:lang w:val="en-GB"/>
        </w:rPr>
        <w:t xml:space="preserve"> </w:t>
      </w:r>
      <w:r w:rsidR="00F30E8E" w:rsidRPr="006E3F8B">
        <w:rPr>
          <w:rFonts w:ascii="Arial" w:hAnsi="Arial" w:cs="Arial"/>
          <w:lang w:val="en-GB"/>
        </w:rPr>
        <w:t xml:space="preserve">and </w:t>
      </w:r>
      <w:r w:rsidR="000E6F60" w:rsidRPr="006E3F8B">
        <w:rPr>
          <w:rFonts w:ascii="Arial" w:hAnsi="Arial" w:cs="Arial"/>
          <w:lang w:val="en-GB"/>
        </w:rPr>
        <w:t>differentiation</w:t>
      </w:r>
      <w:r w:rsidR="000037A0" w:rsidRPr="006E3F8B">
        <w:rPr>
          <w:rFonts w:ascii="Arial" w:hAnsi="Arial" w:cs="Arial"/>
          <w:lang w:val="en-GB"/>
        </w:rPr>
        <w:t xml:space="preserve">. </w:t>
      </w:r>
      <w:r w:rsidR="00090F9F" w:rsidRPr="006E3F8B">
        <w:rPr>
          <w:rFonts w:ascii="Arial" w:hAnsi="Arial" w:cs="Arial"/>
          <w:lang w:val="en-GB"/>
        </w:rPr>
        <w:t xml:space="preserve">This is supported by </w:t>
      </w:r>
      <w:r w:rsidR="008B5D2C" w:rsidRPr="006E3F8B">
        <w:rPr>
          <w:rFonts w:ascii="Arial" w:hAnsi="Arial" w:cs="Arial"/>
          <w:lang w:val="en-GB"/>
        </w:rPr>
        <w:t>Sternberg and Krauss (</w:t>
      </w:r>
      <w:r w:rsidR="00DD0604" w:rsidRPr="006E3F8B">
        <w:rPr>
          <w:rFonts w:ascii="Arial" w:hAnsi="Arial" w:cs="Arial"/>
          <w:lang w:val="en-GB"/>
        </w:rPr>
        <w:t xml:space="preserve">2014) who suggest that </w:t>
      </w:r>
      <w:r w:rsidR="000B21DF" w:rsidRPr="006E3F8B">
        <w:rPr>
          <w:rFonts w:ascii="Arial" w:hAnsi="Arial" w:cs="Arial"/>
          <w:lang w:val="en-GB"/>
        </w:rPr>
        <w:t xml:space="preserve">various learning styles are </w:t>
      </w:r>
      <w:r w:rsidR="00741FB6" w:rsidRPr="006E3F8B">
        <w:rPr>
          <w:rFonts w:ascii="Arial" w:hAnsi="Arial" w:cs="Arial"/>
          <w:lang w:val="en-GB"/>
        </w:rPr>
        <w:t>effective in different phases of the learning process.</w:t>
      </w:r>
      <w:r w:rsidR="00192101" w:rsidRPr="006E3F8B">
        <w:rPr>
          <w:rFonts w:ascii="Arial" w:hAnsi="Arial" w:cs="Arial"/>
          <w:lang w:val="en-GB"/>
        </w:rPr>
        <w:t xml:space="preserve"> </w:t>
      </w:r>
      <w:r w:rsidR="00CB00F7" w:rsidRPr="006E3F8B">
        <w:rPr>
          <w:rFonts w:ascii="Arial" w:hAnsi="Arial" w:cs="Arial"/>
          <w:lang w:val="en-GB"/>
        </w:rPr>
        <w:t>Therefore,</w:t>
      </w:r>
      <w:r w:rsidR="006C7F0E" w:rsidRPr="006E3F8B">
        <w:rPr>
          <w:rFonts w:ascii="Arial" w:hAnsi="Arial" w:cs="Arial"/>
          <w:lang w:val="en-GB"/>
        </w:rPr>
        <w:t xml:space="preserve"> </w:t>
      </w:r>
      <w:r w:rsidR="001667DE" w:rsidRPr="006E3F8B">
        <w:rPr>
          <w:rFonts w:ascii="Arial" w:hAnsi="Arial" w:cs="Arial"/>
          <w:lang w:val="en-GB"/>
        </w:rPr>
        <w:t xml:space="preserve">teachers should encourage students to diversify </w:t>
      </w:r>
      <w:r w:rsidR="007837FC" w:rsidRPr="006E3F8B">
        <w:rPr>
          <w:rFonts w:ascii="Arial" w:hAnsi="Arial" w:cs="Arial"/>
          <w:lang w:val="en-GB"/>
        </w:rPr>
        <w:t xml:space="preserve">their learning styles to maximise the opportunity to learn. </w:t>
      </w:r>
    </w:p>
    <w:p w14:paraId="5A105F32" w14:textId="77777777" w:rsidR="00C3382C" w:rsidRPr="006E3F8B" w:rsidRDefault="00C3382C" w:rsidP="005E70E7">
      <w:pPr>
        <w:pStyle w:val="BodyA"/>
        <w:spacing w:after="0" w:line="360" w:lineRule="auto"/>
        <w:rPr>
          <w:rFonts w:ascii="Arial" w:hAnsi="Arial" w:cs="Arial"/>
          <w:lang w:val="en-GB"/>
        </w:rPr>
      </w:pPr>
      <w:bookmarkStart w:id="3" w:name="_Hlk162369332"/>
    </w:p>
    <w:p w14:paraId="535321A0" w14:textId="6D7707CD" w:rsidR="00C3382C" w:rsidRPr="006E3F8B" w:rsidRDefault="006628DA" w:rsidP="005E70E7">
      <w:pPr>
        <w:pStyle w:val="BodyA"/>
        <w:spacing w:after="0" w:line="360" w:lineRule="auto"/>
        <w:rPr>
          <w:rFonts w:ascii="Arial" w:hAnsi="Arial" w:cs="Arial"/>
          <w:lang w:val="en-GB"/>
        </w:rPr>
      </w:pPr>
      <w:r w:rsidRPr="006E3F8B">
        <w:rPr>
          <w:rFonts w:ascii="Arial" w:hAnsi="Arial" w:cs="Arial"/>
          <w:lang w:val="en-GB"/>
        </w:rPr>
        <w:t>I have employed a</w:t>
      </w:r>
      <w:r w:rsidR="00496D24" w:rsidRPr="006E3F8B">
        <w:rPr>
          <w:rFonts w:ascii="Arial" w:hAnsi="Arial" w:cs="Arial"/>
          <w:lang w:val="en-GB"/>
        </w:rPr>
        <w:t xml:space="preserve"> </w:t>
      </w:r>
      <w:r w:rsidRPr="006E3F8B">
        <w:rPr>
          <w:rFonts w:ascii="Arial" w:hAnsi="Arial" w:cs="Arial"/>
          <w:lang w:val="en-GB"/>
        </w:rPr>
        <w:t xml:space="preserve">broad repertoire of teaching approaches throughout my practice by incorporating </w:t>
      </w:r>
      <w:r w:rsidR="009256B8" w:rsidRPr="006E3F8B">
        <w:rPr>
          <w:rFonts w:ascii="Arial" w:hAnsi="Arial" w:cs="Arial"/>
          <w:lang w:val="en-GB"/>
        </w:rPr>
        <w:t>teacher-centred and child-centred strategie</w:t>
      </w:r>
      <w:r w:rsidR="008630CF" w:rsidRPr="006E3F8B">
        <w:rPr>
          <w:rFonts w:ascii="Arial" w:hAnsi="Arial" w:cs="Arial"/>
          <w:lang w:val="en-GB"/>
        </w:rPr>
        <w:t xml:space="preserve">s within the </w:t>
      </w:r>
      <w:r w:rsidR="00D14317" w:rsidRPr="006E3F8B">
        <w:rPr>
          <w:rFonts w:ascii="Arial" w:hAnsi="Arial" w:cs="Arial"/>
          <w:lang w:val="en-GB"/>
        </w:rPr>
        <w:t xml:space="preserve">delivery of my lessons. </w:t>
      </w:r>
      <w:r w:rsidR="00237C2B" w:rsidRPr="006E3F8B">
        <w:rPr>
          <w:rFonts w:ascii="Arial" w:hAnsi="Arial" w:cs="Arial"/>
          <w:lang w:val="en-GB"/>
        </w:rPr>
        <w:t>Multi</w:t>
      </w:r>
      <w:r w:rsidR="00B831A1" w:rsidRPr="006E3F8B">
        <w:rPr>
          <w:rFonts w:ascii="Arial" w:hAnsi="Arial" w:cs="Arial"/>
          <w:lang w:val="en-GB"/>
        </w:rPr>
        <w:t xml:space="preserve">media and experiential learning </w:t>
      </w:r>
      <w:r w:rsidR="00096C07" w:rsidRPr="006E3F8B">
        <w:rPr>
          <w:rFonts w:ascii="Arial" w:hAnsi="Arial" w:cs="Arial"/>
          <w:lang w:val="en-GB"/>
        </w:rPr>
        <w:t>have had a</w:t>
      </w:r>
      <w:r w:rsidR="00132795" w:rsidRPr="006E3F8B">
        <w:rPr>
          <w:rFonts w:ascii="Arial" w:hAnsi="Arial" w:cs="Arial"/>
          <w:lang w:val="en-GB"/>
        </w:rPr>
        <w:t xml:space="preserve"> positive</w:t>
      </w:r>
      <w:r w:rsidR="00096C07" w:rsidRPr="006E3F8B">
        <w:rPr>
          <w:rFonts w:ascii="Arial" w:hAnsi="Arial" w:cs="Arial"/>
          <w:lang w:val="en-GB"/>
        </w:rPr>
        <w:t xml:space="preserve"> impact on the pupils</w:t>
      </w:r>
      <w:r w:rsidR="00132795" w:rsidRPr="006E3F8B">
        <w:rPr>
          <w:rFonts w:ascii="Arial" w:hAnsi="Arial" w:cs="Arial"/>
          <w:lang w:val="en-GB"/>
        </w:rPr>
        <w:t>’ learning</w:t>
      </w:r>
      <w:r w:rsidR="0036498F" w:rsidRPr="006E3F8B">
        <w:rPr>
          <w:rFonts w:ascii="Arial" w:hAnsi="Arial" w:cs="Arial"/>
          <w:lang w:val="en-GB"/>
        </w:rPr>
        <w:t xml:space="preserve"> as</w:t>
      </w:r>
      <w:r w:rsidR="00132795" w:rsidRPr="006E3F8B">
        <w:rPr>
          <w:rFonts w:ascii="Arial" w:hAnsi="Arial" w:cs="Arial"/>
          <w:lang w:val="en-GB"/>
        </w:rPr>
        <w:t xml:space="preserve"> </w:t>
      </w:r>
      <w:r w:rsidR="00F37EA3" w:rsidRPr="006E3F8B">
        <w:rPr>
          <w:rFonts w:ascii="Arial" w:hAnsi="Arial" w:cs="Arial"/>
          <w:lang w:val="en-GB"/>
        </w:rPr>
        <w:t>they have</w:t>
      </w:r>
      <w:r w:rsidR="00DE4C30" w:rsidRPr="006E3F8B">
        <w:rPr>
          <w:rFonts w:ascii="Arial" w:hAnsi="Arial" w:cs="Arial"/>
          <w:lang w:val="en-GB"/>
        </w:rPr>
        <w:t xml:space="preserve"> helped to stimulate discussions</w:t>
      </w:r>
      <w:r w:rsidR="00F37EA3" w:rsidRPr="006E3F8B">
        <w:rPr>
          <w:rFonts w:ascii="Arial" w:hAnsi="Arial" w:cs="Arial"/>
          <w:lang w:val="en-GB"/>
        </w:rPr>
        <w:t xml:space="preserve"> and improve</w:t>
      </w:r>
      <w:r w:rsidR="00A43D73" w:rsidRPr="006E3F8B">
        <w:rPr>
          <w:rFonts w:ascii="Arial" w:hAnsi="Arial" w:cs="Arial"/>
          <w:lang w:val="en-GB"/>
        </w:rPr>
        <w:t>d</w:t>
      </w:r>
      <w:r w:rsidR="00F37EA3" w:rsidRPr="006E3F8B">
        <w:rPr>
          <w:rFonts w:ascii="Arial" w:hAnsi="Arial" w:cs="Arial"/>
          <w:lang w:val="en-GB"/>
        </w:rPr>
        <w:t xml:space="preserve"> ret</w:t>
      </w:r>
      <w:r w:rsidR="00A43D73" w:rsidRPr="006E3F8B">
        <w:rPr>
          <w:rFonts w:ascii="Arial" w:hAnsi="Arial" w:cs="Arial"/>
          <w:lang w:val="en-GB"/>
        </w:rPr>
        <w:t>ention of information</w:t>
      </w:r>
      <w:r w:rsidR="00E60154" w:rsidRPr="006E3F8B">
        <w:rPr>
          <w:rFonts w:ascii="Arial" w:hAnsi="Arial" w:cs="Arial"/>
          <w:lang w:val="en-GB"/>
        </w:rPr>
        <w:t xml:space="preserve"> (</w:t>
      </w:r>
      <w:r w:rsidR="005F48F4" w:rsidRPr="006E3F8B">
        <w:rPr>
          <w:rFonts w:ascii="Arial" w:hAnsi="Arial" w:cs="Arial"/>
          <w:lang w:val="en-GB"/>
        </w:rPr>
        <w:t xml:space="preserve">Bradberry and De Maio, </w:t>
      </w:r>
      <w:r w:rsidR="000323A2" w:rsidRPr="006E3F8B">
        <w:rPr>
          <w:rFonts w:ascii="Arial" w:hAnsi="Arial" w:cs="Arial"/>
          <w:lang w:val="en-GB"/>
        </w:rPr>
        <w:t>2019</w:t>
      </w:r>
      <w:r w:rsidR="00D86827" w:rsidRPr="006E3F8B">
        <w:rPr>
          <w:rFonts w:ascii="Arial" w:hAnsi="Arial" w:cs="Arial"/>
          <w:lang w:val="en-GB"/>
        </w:rPr>
        <w:t>)</w:t>
      </w:r>
      <w:r w:rsidR="001D343F" w:rsidRPr="006E3F8B">
        <w:rPr>
          <w:rFonts w:ascii="Arial" w:hAnsi="Arial" w:cs="Arial"/>
          <w:lang w:val="en-GB"/>
        </w:rPr>
        <w:t>.</w:t>
      </w:r>
      <w:r w:rsidR="00EC3EDF" w:rsidRPr="006E3F8B">
        <w:rPr>
          <w:rFonts w:ascii="Arial" w:hAnsi="Arial" w:cs="Arial"/>
          <w:lang w:val="en-GB"/>
        </w:rPr>
        <w:t xml:space="preserve"> </w:t>
      </w:r>
      <w:r w:rsidR="00E074B6" w:rsidRPr="006E3F8B">
        <w:rPr>
          <w:rFonts w:ascii="Arial" w:hAnsi="Arial" w:cs="Arial"/>
          <w:lang w:val="en-GB"/>
        </w:rPr>
        <w:t xml:space="preserve">Hence, supporting the increasement of pupil motivation and engagement. </w:t>
      </w:r>
      <w:r w:rsidR="0085233C" w:rsidRPr="006E3F8B">
        <w:rPr>
          <w:rFonts w:ascii="Arial" w:hAnsi="Arial" w:cs="Arial"/>
          <w:lang w:val="en-GB"/>
        </w:rPr>
        <w:t xml:space="preserve">The use of direction </w:t>
      </w:r>
      <w:r w:rsidR="00DB2ED7" w:rsidRPr="006E3F8B">
        <w:rPr>
          <w:rFonts w:ascii="Arial" w:hAnsi="Arial" w:cs="Arial"/>
          <w:lang w:val="en-GB"/>
        </w:rPr>
        <w:t>instruction</w:t>
      </w:r>
      <w:r w:rsidR="0085233C" w:rsidRPr="006E3F8B">
        <w:rPr>
          <w:rFonts w:ascii="Arial" w:hAnsi="Arial" w:cs="Arial"/>
          <w:lang w:val="en-GB"/>
        </w:rPr>
        <w:t xml:space="preserve"> has also supported pupils to </w:t>
      </w:r>
      <w:r w:rsidR="007028BF" w:rsidRPr="006E3F8B">
        <w:rPr>
          <w:rFonts w:ascii="Arial" w:hAnsi="Arial" w:cs="Arial"/>
          <w:lang w:val="en-GB"/>
        </w:rPr>
        <w:t>respond to questioning and formative feedback to improve their knowledge and understanding</w:t>
      </w:r>
      <w:r w:rsidR="004907DB" w:rsidRPr="006E3F8B">
        <w:rPr>
          <w:rFonts w:ascii="Arial" w:hAnsi="Arial" w:cs="Arial"/>
          <w:lang w:val="en-GB"/>
        </w:rPr>
        <w:t xml:space="preserve"> </w:t>
      </w:r>
      <w:r w:rsidR="00841294" w:rsidRPr="006E3F8B">
        <w:rPr>
          <w:rFonts w:ascii="Arial" w:hAnsi="Arial" w:cs="Arial"/>
          <w:lang w:val="en-GB"/>
        </w:rPr>
        <w:t>(Mason</w:t>
      </w:r>
      <w:r w:rsidR="0088665E" w:rsidRPr="006E3F8B">
        <w:rPr>
          <w:rFonts w:ascii="Arial" w:hAnsi="Arial" w:cs="Arial"/>
          <w:lang w:val="en-GB"/>
        </w:rPr>
        <w:t xml:space="preserve"> and Otero</w:t>
      </w:r>
      <w:r w:rsidR="00841294" w:rsidRPr="006E3F8B">
        <w:rPr>
          <w:rFonts w:ascii="Arial" w:hAnsi="Arial" w:cs="Arial"/>
          <w:lang w:val="en-GB"/>
        </w:rPr>
        <w:t>, 2021)</w:t>
      </w:r>
      <w:r w:rsidR="007028BF" w:rsidRPr="006E3F8B">
        <w:rPr>
          <w:rFonts w:ascii="Arial" w:hAnsi="Arial" w:cs="Arial"/>
          <w:lang w:val="en-GB"/>
        </w:rPr>
        <w:t xml:space="preserve">. </w:t>
      </w:r>
      <w:r w:rsidR="00A51954" w:rsidRPr="006E3F8B">
        <w:rPr>
          <w:rFonts w:ascii="Arial" w:hAnsi="Arial" w:cs="Arial"/>
          <w:lang w:val="en-GB"/>
        </w:rPr>
        <w:t>Mixed teaching approaches are supported b</w:t>
      </w:r>
      <w:r w:rsidR="00965BFD" w:rsidRPr="006E3F8B">
        <w:rPr>
          <w:rFonts w:ascii="Arial" w:hAnsi="Arial" w:cs="Arial"/>
          <w:lang w:val="en-GB"/>
        </w:rPr>
        <w:t>y</w:t>
      </w:r>
      <w:r w:rsidR="00C3382C" w:rsidRPr="006E3F8B">
        <w:rPr>
          <w:rFonts w:ascii="Arial" w:hAnsi="Arial" w:cs="Arial"/>
          <w:lang w:val="en-GB"/>
        </w:rPr>
        <w:t xml:space="preserve"> Coe </w:t>
      </w:r>
      <w:r w:rsidR="00C3382C" w:rsidRPr="006E3F8B">
        <w:rPr>
          <w:rFonts w:ascii="Arial" w:hAnsi="Arial" w:cs="Arial"/>
          <w:i/>
          <w:iCs/>
          <w:lang w:val="en-GB"/>
        </w:rPr>
        <w:t xml:space="preserve">et al. </w:t>
      </w:r>
      <w:r w:rsidR="00C3382C" w:rsidRPr="006E3F8B">
        <w:rPr>
          <w:rFonts w:ascii="Arial" w:hAnsi="Arial" w:cs="Arial"/>
          <w:lang w:val="en-GB"/>
        </w:rPr>
        <w:t xml:space="preserve">(2020) </w:t>
      </w:r>
      <w:r w:rsidR="006E36F1" w:rsidRPr="006E3F8B">
        <w:rPr>
          <w:rFonts w:ascii="Arial" w:hAnsi="Arial" w:cs="Arial"/>
          <w:lang w:val="en-GB"/>
        </w:rPr>
        <w:t>w</w:t>
      </w:r>
      <w:r w:rsidR="00965BFD" w:rsidRPr="006E3F8B">
        <w:rPr>
          <w:rFonts w:ascii="Arial" w:hAnsi="Arial" w:cs="Arial"/>
          <w:lang w:val="en-GB"/>
        </w:rPr>
        <w:t>ho</w:t>
      </w:r>
      <w:r w:rsidR="006E36F1" w:rsidRPr="006E3F8B">
        <w:rPr>
          <w:rFonts w:ascii="Arial" w:hAnsi="Arial" w:cs="Arial"/>
          <w:lang w:val="en-GB"/>
        </w:rPr>
        <w:t xml:space="preserve"> </w:t>
      </w:r>
      <w:r w:rsidR="00C3382C" w:rsidRPr="006E3F8B">
        <w:rPr>
          <w:rFonts w:ascii="Arial" w:hAnsi="Arial" w:cs="Arial"/>
          <w:lang w:val="en-GB"/>
        </w:rPr>
        <w:t>suggest that teaching is too complex to exclusively adopt one method that can be applied universally. Instead, teachers should have a deep understanding of their context, reflect on their practice, act upon it, and inquire suitable teaching approaches for their learners which can enhance professional development.</w:t>
      </w:r>
    </w:p>
    <w:p w14:paraId="0D0AED6D" w14:textId="77777777" w:rsidR="008F47C8" w:rsidRPr="006E3F8B" w:rsidRDefault="008F47C8" w:rsidP="005E70E7">
      <w:pPr>
        <w:pStyle w:val="BodyA"/>
        <w:spacing w:after="0" w:line="360" w:lineRule="auto"/>
        <w:rPr>
          <w:rFonts w:ascii="Arial" w:hAnsi="Arial" w:cs="Arial"/>
          <w:lang w:val="en-GB"/>
        </w:rPr>
      </w:pPr>
    </w:p>
    <w:p w14:paraId="59930F84" w14:textId="0B306D6C" w:rsidR="00156AA3" w:rsidRPr="006E3F8B" w:rsidRDefault="009556AF" w:rsidP="005E70E7">
      <w:pPr>
        <w:pStyle w:val="BodyA"/>
        <w:spacing w:after="0" w:line="360" w:lineRule="auto"/>
        <w:rPr>
          <w:rFonts w:ascii="Arial" w:hAnsi="Arial" w:cs="Arial"/>
          <w:lang w:val="en-GB"/>
        </w:rPr>
      </w:pPr>
      <w:r w:rsidRPr="006E3F8B">
        <w:rPr>
          <w:rFonts w:ascii="Arial" w:hAnsi="Arial" w:cs="Arial"/>
          <w:lang w:val="en-GB"/>
        </w:rPr>
        <w:t>Following critical reflection</w:t>
      </w:r>
      <w:r w:rsidR="00867989" w:rsidRPr="006E3F8B">
        <w:rPr>
          <w:rFonts w:ascii="Arial" w:hAnsi="Arial" w:cs="Arial"/>
          <w:lang w:val="en-GB"/>
        </w:rPr>
        <w:t xml:space="preserve">, </w:t>
      </w:r>
      <w:r w:rsidR="0070472D" w:rsidRPr="006E3F8B">
        <w:rPr>
          <w:rFonts w:ascii="Arial" w:hAnsi="Arial" w:cs="Arial"/>
          <w:lang w:val="en-GB"/>
        </w:rPr>
        <w:t>the</w:t>
      </w:r>
      <w:r w:rsidR="00910FF7" w:rsidRPr="006E3F8B">
        <w:rPr>
          <w:rFonts w:ascii="Arial" w:hAnsi="Arial" w:cs="Arial"/>
          <w:lang w:val="en-GB"/>
        </w:rPr>
        <w:t xml:space="preserve"> </w:t>
      </w:r>
      <w:r w:rsidR="000F6A01" w:rsidRPr="006E3F8B">
        <w:rPr>
          <w:rFonts w:ascii="Arial" w:hAnsi="Arial" w:cs="Arial"/>
          <w:lang w:val="en-GB"/>
        </w:rPr>
        <w:t xml:space="preserve">consideration and </w:t>
      </w:r>
      <w:r w:rsidR="00910FF7" w:rsidRPr="006E3F8B">
        <w:rPr>
          <w:rFonts w:ascii="Arial" w:hAnsi="Arial" w:cs="Arial"/>
          <w:lang w:val="en-GB"/>
        </w:rPr>
        <w:t>support of individual learning styles is evidently required</w:t>
      </w:r>
      <w:r w:rsidR="000F6A01" w:rsidRPr="006E3F8B">
        <w:rPr>
          <w:rFonts w:ascii="Arial" w:hAnsi="Arial" w:cs="Arial"/>
          <w:lang w:val="en-GB"/>
        </w:rPr>
        <w:t xml:space="preserve"> to further develop my practice.</w:t>
      </w:r>
      <w:r w:rsidR="00335986" w:rsidRPr="006E3F8B">
        <w:rPr>
          <w:rFonts w:ascii="Arial" w:hAnsi="Arial" w:cs="Arial"/>
          <w:lang w:val="en-GB"/>
        </w:rPr>
        <w:t xml:space="preserve"> One </w:t>
      </w:r>
      <w:r w:rsidR="00D75779" w:rsidRPr="006E3F8B">
        <w:rPr>
          <w:rFonts w:ascii="Arial" w:hAnsi="Arial" w:cs="Arial"/>
          <w:lang w:val="en-GB"/>
        </w:rPr>
        <w:t>aim that I have set</w:t>
      </w:r>
      <w:r w:rsidR="00A9528E" w:rsidRPr="006E3F8B">
        <w:rPr>
          <w:rFonts w:ascii="Arial" w:hAnsi="Arial" w:cs="Arial"/>
          <w:lang w:val="en-GB"/>
        </w:rPr>
        <w:t xml:space="preserve"> to achieve this goal is to include pupil voice within the planning </w:t>
      </w:r>
      <w:r w:rsidR="00715D5D" w:rsidRPr="006E3F8B">
        <w:rPr>
          <w:rFonts w:ascii="Arial" w:hAnsi="Arial" w:cs="Arial"/>
          <w:lang w:val="en-GB"/>
        </w:rPr>
        <w:t>process.</w:t>
      </w:r>
      <w:r w:rsidR="009B4D5D" w:rsidRPr="006E3F8B">
        <w:rPr>
          <w:rFonts w:ascii="Arial" w:hAnsi="Arial" w:cs="Arial"/>
          <w:lang w:val="en-GB"/>
        </w:rPr>
        <w:t xml:space="preserve"> Pupil voice is </w:t>
      </w:r>
      <w:r w:rsidR="00F2142B" w:rsidRPr="006E3F8B">
        <w:rPr>
          <w:rFonts w:ascii="Arial" w:hAnsi="Arial" w:cs="Arial"/>
          <w:lang w:val="en-GB"/>
        </w:rPr>
        <w:t>supported by Freire</w:t>
      </w:r>
      <w:r w:rsidR="00951D51" w:rsidRPr="006E3F8B">
        <w:rPr>
          <w:rFonts w:ascii="Arial" w:hAnsi="Arial" w:cs="Arial"/>
          <w:lang w:val="en-GB"/>
        </w:rPr>
        <w:t xml:space="preserve"> who</w:t>
      </w:r>
      <w:r w:rsidR="00677FD0" w:rsidRPr="006E3F8B">
        <w:rPr>
          <w:rFonts w:ascii="Arial" w:hAnsi="Arial" w:cs="Arial"/>
          <w:lang w:val="en-GB"/>
        </w:rPr>
        <w:t xml:space="preserve"> </w:t>
      </w:r>
      <w:r w:rsidR="00AE77BA" w:rsidRPr="006E3F8B">
        <w:rPr>
          <w:rFonts w:ascii="Arial" w:hAnsi="Arial" w:cs="Arial"/>
          <w:lang w:val="en-GB"/>
        </w:rPr>
        <w:t xml:space="preserve">suggests that </w:t>
      </w:r>
      <w:r w:rsidR="00B802D2" w:rsidRPr="006E3F8B">
        <w:rPr>
          <w:rFonts w:ascii="Arial" w:hAnsi="Arial" w:cs="Arial"/>
          <w:lang w:val="en-GB"/>
        </w:rPr>
        <w:t>pupils</w:t>
      </w:r>
      <w:r w:rsidR="00AE77BA" w:rsidRPr="006E3F8B">
        <w:rPr>
          <w:rFonts w:ascii="Arial" w:hAnsi="Arial" w:cs="Arial"/>
          <w:lang w:val="en-GB"/>
        </w:rPr>
        <w:t xml:space="preserve"> and </w:t>
      </w:r>
      <w:r w:rsidR="00B802D2" w:rsidRPr="006E3F8B">
        <w:rPr>
          <w:rFonts w:ascii="Arial" w:hAnsi="Arial" w:cs="Arial"/>
          <w:lang w:val="en-GB"/>
        </w:rPr>
        <w:t>practitioners</w:t>
      </w:r>
      <w:r w:rsidR="00AE77BA" w:rsidRPr="006E3F8B">
        <w:rPr>
          <w:rFonts w:ascii="Arial" w:hAnsi="Arial" w:cs="Arial"/>
          <w:lang w:val="en-GB"/>
        </w:rPr>
        <w:t xml:space="preserve"> should engage in </w:t>
      </w:r>
      <w:r w:rsidR="00E96DDD" w:rsidRPr="006E3F8B">
        <w:rPr>
          <w:rFonts w:ascii="Arial" w:hAnsi="Arial" w:cs="Arial"/>
          <w:lang w:val="en-GB"/>
        </w:rPr>
        <w:t xml:space="preserve">mutual </w:t>
      </w:r>
      <w:r w:rsidR="00B802D2" w:rsidRPr="006E3F8B">
        <w:rPr>
          <w:rFonts w:ascii="Arial" w:hAnsi="Arial" w:cs="Arial"/>
          <w:lang w:val="en-GB"/>
        </w:rPr>
        <w:t xml:space="preserve">discussions </w:t>
      </w:r>
      <w:r w:rsidR="00E96DDD" w:rsidRPr="006E3F8B">
        <w:rPr>
          <w:rFonts w:ascii="Arial" w:hAnsi="Arial" w:cs="Arial"/>
          <w:lang w:val="en-GB"/>
        </w:rPr>
        <w:t xml:space="preserve">to express </w:t>
      </w:r>
      <w:r w:rsidR="00B802D2" w:rsidRPr="006E3F8B">
        <w:rPr>
          <w:rFonts w:ascii="Arial" w:hAnsi="Arial" w:cs="Arial"/>
          <w:lang w:val="en-GB"/>
        </w:rPr>
        <w:t xml:space="preserve">their perspectives and co-construct knowledge </w:t>
      </w:r>
      <w:r w:rsidR="00677FD0" w:rsidRPr="006E3F8B">
        <w:rPr>
          <w:rFonts w:ascii="Arial" w:hAnsi="Arial" w:cs="Arial"/>
          <w:lang w:val="en-GB"/>
        </w:rPr>
        <w:t>(</w:t>
      </w:r>
      <w:r w:rsidR="00646555" w:rsidRPr="006E3F8B">
        <w:rPr>
          <w:rFonts w:ascii="Arial" w:hAnsi="Arial" w:cs="Arial"/>
          <w:lang w:val="en-GB"/>
        </w:rPr>
        <w:t>Maini</w:t>
      </w:r>
      <w:r w:rsidR="00677FD0" w:rsidRPr="006E3F8B">
        <w:rPr>
          <w:rFonts w:ascii="Arial" w:hAnsi="Arial" w:cs="Arial"/>
          <w:lang w:val="en-GB"/>
        </w:rPr>
        <w:t xml:space="preserve">, </w:t>
      </w:r>
      <w:r w:rsidR="00646555" w:rsidRPr="006E3F8B">
        <w:rPr>
          <w:rFonts w:ascii="Arial" w:hAnsi="Arial" w:cs="Arial"/>
          <w:lang w:val="en-GB"/>
        </w:rPr>
        <w:t>2022</w:t>
      </w:r>
      <w:r w:rsidR="00677FD0" w:rsidRPr="006E3F8B">
        <w:rPr>
          <w:rFonts w:ascii="Arial" w:hAnsi="Arial" w:cs="Arial"/>
          <w:lang w:val="en-GB"/>
        </w:rPr>
        <w:t>)</w:t>
      </w:r>
      <w:r w:rsidR="006C1BDB" w:rsidRPr="006E3F8B">
        <w:rPr>
          <w:rFonts w:ascii="Arial" w:hAnsi="Arial" w:cs="Arial"/>
          <w:lang w:val="en-GB"/>
        </w:rPr>
        <w:t>.</w:t>
      </w:r>
      <w:r w:rsidR="00677FD0" w:rsidRPr="006E3F8B">
        <w:rPr>
          <w:rFonts w:ascii="Arial" w:hAnsi="Arial" w:cs="Arial"/>
          <w:lang w:val="en-GB"/>
        </w:rPr>
        <w:t xml:space="preserve"> Rogers would also agree with</w:t>
      </w:r>
      <w:r w:rsidR="00FF5893" w:rsidRPr="006E3F8B">
        <w:rPr>
          <w:rFonts w:ascii="Arial" w:hAnsi="Arial" w:cs="Arial"/>
          <w:lang w:val="en-GB"/>
        </w:rPr>
        <w:t xml:space="preserve"> </w:t>
      </w:r>
      <w:r w:rsidR="00344532" w:rsidRPr="006E3F8B">
        <w:rPr>
          <w:rFonts w:ascii="Arial" w:hAnsi="Arial" w:cs="Arial"/>
          <w:lang w:val="en-GB"/>
        </w:rPr>
        <w:t>Frei</w:t>
      </w:r>
      <w:r w:rsidR="00851695" w:rsidRPr="006E3F8B">
        <w:rPr>
          <w:rFonts w:ascii="Arial" w:hAnsi="Arial" w:cs="Arial"/>
          <w:lang w:val="en-GB"/>
        </w:rPr>
        <w:t xml:space="preserve">re </w:t>
      </w:r>
      <w:r w:rsidR="00FF5893" w:rsidRPr="006E3F8B">
        <w:rPr>
          <w:rFonts w:ascii="Arial" w:hAnsi="Arial" w:cs="Arial"/>
          <w:lang w:val="en-GB"/>
        </w:rPr>
        <w:t xml:space="preserve">as he </w:t>
      </w:r>
      <w:r w:rsidR="00481E4C" w:rsidRPr="006E3F8B">
        <w:rPr>
          <w:rFonts w:ascii="Arial" w:hAnsi="Arial" w:cs="Arial"/>
          <w:lang w:val="en-GB"/>
        </w:rPr>
        <w:t xml:space="preserve">emphasises </w:t>
      </w:r>
      <w:r w:rsidR="009D588E" w:rsidRPr="006E3F8B">
        <w:rPr>
          <w:rFonts w:ascii="Arial" w:hAnsi="Arial" w:cs="Arial"/>
          <w:lang w:val="en-GB"/>
        </w:rPr>
        <w:t xml:space="preserve">the importance of </w:t>
      </w:r>
      <w:r w:rsidR="00481E4C" w:rsidRPr="006E3F8B">
        <w:rPr>
          <w:rFonts w:ascii="Arial" w:hAnsi="Arial" w:cs="Arial"/>
          <w:lang w:val="en-GB"/>
        </w:rPr>
        <w:t>the individual needs of pupils and argues that</w:t>
      </w:r>
      <w:r w:rsidR="00677FD0" w:rsidRPr="006E3F8B">
        <w:rPr>
          <w:rFonts w:ascii="Arial" w:hAnsi="Arial" w:cs="Arial"/>
          <w:lang w:val="en-GB"/>
        </w:rPr>
        <w:t xml:space="preserve"> </w:t>
      </w:r>
      <w:r w:rsidR="00651B2F" w:rsidRPr="006E3F8B">
        <w:rPr>
          <w:rFonts w:ascii="Arial" w:hAnsi="Arial" w:cs="Arial"/>
          <w:lang w:val="en-GB"/>
        </w:rPr>
        <w:t xml:space="preserve">teachers should respond </w:t>
      </w:r>
      <w:r w:rsidR="00C22EC2" w:rsidRPr="006E3F8B">
        <w:rPr>
          <w:rFonts w:ascii="Arial" w:hAnsi="Arial" w:cs="Arial"/>
          <w:lang w:val="en-GB"/>
        </w:rPr>
        <w:t xml:space="preserve">empathetically to pupil voice </w:t>
      </w:r>
      <w:r w:rsidR="00677FD0" w:rsidRPr="006E3F8B">
        <w:rPr>
          <w:rFonts w:ascii="Arial" w:hAnsi="Arial" w:cs="Arial"/>
          <w:lang w:val="en-GB"/>
        </w:rPr>
        <w:t>(</w:t>
      </w:r>
      <w:r w:rsidR="004D69FF" w:rsidRPr="006E3F8B">
        <w:rPr>
          <w:rFonts w:ascii="Arial" w:hAnsi="Arial" w:cs="Arial"/>
          <w:lang w:val="en-GB"/>
        </w:rPr>
        <w:t>Arnold, 2014</w:t>
      </w:r>
      <w:r w:rsidR="00677FD0" w:rsidRPr="006E3F8B">
        <w:rPr>
          <w:rFonts w:ascii="Arial" w:hAnsi="Arial" w:cs="Arial"/>
          <w:lang w:val="en-GB"/>
        </w:rPr>
        <w:t>)</w:t>
      </w:r>
      <w:r w:rsidR="00646555" w:rsidRPr="006E3F8B">
        <w:rPr>
          <w:rFonts w:ascii="Arial" w:hAnsi="Arial" w:cs="Arial"/>
          <w:lang w:val="en-GB"/>
        </w:rPr>
        <w:t>.</w:t>
      </w:r>
      <w:r w:rsidR="006C1BDB" w:rsidRPr="006E3F8B">
        <w:rPr>
          <w:rFonts w:ascii="Arial" w:hAnsi="Arial" w:cs="Arial"/>
          <w:lang w:val="en-GB"/>
        </w:rPr>
        <w:t xml:space="preserve"> </w:t>
      </w:r>
      <w:r w:rsidR="00684376" w:rsidRPr="006E3F8B">
        <w:rPr>
          <w:rFonts w:ascii="Arial" w:hAnsi="Arial" w:cs="Arial"/>
          <w:lang w:val="en-GB"/>
        </w:rPr>
        <w:t>The use of pupil</w:t>
      </w:r>
      <w:r w:rsidR="00313120" w:rsidRPr="006E3F8B">
        <w:rPr>
          <w:rFonts w:ascii="Arial" w:hAnsi="Arial" w:cs="Arial"/>
          <w:lang w:val="en-GB"/>
        </w:rPr>
        <w:t xml:space="preserve"> </w:t>
      </w:r>
      <w:r w:rsidR="00684376" w:rsidRPr="006E3F8B">
        <w:rPr>
          <w:rFonts w:ascii="Arial" w:hAnsi="Arial" w:cs="Arial"/>
          <w:lang w:val="en-GB"/>
        </w:rPr>
        <w:t xml:space="preserve">voice </w:t>
      </w:r>
      <w:r w:rsidR="00E07C65" w:rsidRPr="006E3F8B">
        <w:rPr>
          <w:rFonts w:ascii="Arial" w:hAnsi="Arial" w:cs="Arial"/>
          <w:lang w:val="en-GB"/>
        </w:rPr>
        <w:t xml:space="preserve">will allow me to gain a deeper </w:t>
      </w:r>
      <w:r w:rsidR="001076DF" w:rsidRPr="006E3F8B">
        <w:rPr>
          <w:rFonts w:ascii="Arial" w:hAnsi="Arial" w:cs="Arial"/>
          <w:lang w:val="en-GB"/>
        </w:rPr>
        <w:t xml:space="preserve">understanding </w:t>
      </w:r>
      <w:r w:rsidR="00F21583" w:rsidRPr="006E3F8B">
        <w:rPr>
          <w:rFonts w:ascii="Arial" w:hAnsi="Arial" w:cs="Arial"/>
          <w:lang w:val="en-GB"/>
        </w:rPr>
        <w:t xml:space="preserve">of </w:t>
      </w:r>
      <w:r w:rsidR="00296F92" w:rsidRPr="006E3F8B">
        <w:rPr>
          <w:rFonts w:ascii="Arial" w:hAnsi="Arial" w:cs="Arial"/>
          <w:lang w:val="en-GB"/>
        </w:rPr>
        <w:t xml:space="preserve">which of my implemented </w:t>
      </w:r>
      <w:r w:rsidR="005B7830" w:rsidRPr="006E3F8B">
        <w:rPr>
          <w:rFonts w:ascii="Arial" w:hAnsi="Arial" w:cs="Arial"/>
          <w:lang w:val="en-GB"/>
        </w:rPr>
        <w:t>strategies</w:t>
      </w:r>
      <w:r w:rsidR="00296F92" w:rsidRPr="006E3F8B">
        <w:rPr>
          <w:rFonts w:ascii="Arial" w:hAnsi="Arial" w:cs="Arial"/>
          <w:lang w:val="en-GB"/>
        </w:rPr>
        <w:t xml:space="preserve"> are benefiting </w:t>
      </w:r>
      <w:r w:rsidR="00147DFD" w:rsidRPr="006E3F8B">
        <w:rPr>
          <w:rFonts w:ascii="Arial" w:hAnsi="Arial" w:cs="Arial"/>
          <w:lang w:val="en-GB"/>
        </w:rPr>
        <w:t xml:space="preserve">the learners and accommodating their learning styles </w:t>
      </w:r>
      <w:r w:rsidR="00F31C20" w:rsidRPr="006E3F8B">
        <w:rPr>
          <w:rFonts w:ascii="Arial" w:hAnsi="Arial" w:cs="Arial"/>
          <w:lang w:val="en-GB"/>
        </w:rPr>
        <w:t xml:space="preserve">and which are </w:t>
      </w:r>
      <w:r w:rsidR="005B7830" w:rsidRPr="006E3F8B">
        <w:rPr>
          <w:rFonts w:ascii="Arial" w:hAnsi="Arial" w:cs="Arial"/>
          <w:lang w:val="en-GB"/>
        </w:rPr>
        <w:t xml:space="preserve">causing no benefit to them. </w:t>
      </w:r>
      <w:r w:rsidR="00234DBB" w:rsidRPr="006E3F8B">
        <w:rPr>
          <w:rFonts w:ascii="Arial" w:hAnsi="Arial" w:cs="Arial"/>
          <w:lang w:val="en-GB"/>
        </w:rPr>
        <w:t>Subsequently</w:t>
      </w:r>
      <w:r w:rsidR="006C1BDB" w:rsidRPr="006E3F8B">
        <w:rPr>
          <w:rFonts w:ascii="Arial" w:hAnsi="Arial" w:cs="Arial"/>
          <w:lang w:val="en-GB"/>
        </w:rPr>
        <w:t xml:space="preserve">, allowing </w:t>
      </w:r>
      <w:r w:rsidR="000D3ACD" w:rsidRPr="006E3F8B">
        <w:rPr>
          <w:rFonts w:ascii="Arial" w:hAnsi="Arial" w:cs="Arial"/>
          <w:lang w:val="en-GB"/>
        </w:rPr>
        <w:t>meaningful adaptions to occur</w:t>
      </w:r>
      <w:r w:rsidR="00246C15" w:rsidRPr="006E3F8B">
        <w:rPr>
          <w:rFonts w:ascii="Arial" w:hAnsi="Arial" w:cs="Arial"/>
          <w:lang w:val="en-GB"/>
        </w:rPr>
        <w:t xml:space="preserve"> which may result in </w:t>
      </w:r>
      <w:r w:rsidR="003E52F7" w:rsidRPr="006E3F8B">
        <w:rPr>
          <w:rFonts w:ascii="Arial" w:hAnsi="Arial" w:cs="Arial"/>
          <w:lang w:val="en-GB"/>
        </w:rPr>
        <w:t>higher academic outcomes.</w:t>
      </w:r>
    </w:p>
    <w:p w14:paraId="7BBDE5FA" w14:textId="77777777" w:rsidR="00F2142B" w:rsidRPr="006E3F8B" w:rsidRDefault="00F2142B" w:rsidP="005E70E7">
      <w:pPr>
        <w:pStyle w:val="BodyA"/>
        <w:spacing w:after="0" w:line="360" w:lineRule="auto"/>
        <w:rPr>
          <w:rFonts w:ascii="Arial" w:hAnsi="Arial" w:cs="Arial"/>
          <w:lang w:val="en-GB"/>
        </w:rPr>
      </w:pPr>
    </w:p>
    <w:p w14:paraId="6CEDFFD5" w14:textId="0A3F32D1" w:rsidR="00EF1BB2" w:rsidRPr="006E3F8B" w:rsidRDefault="00A22954" w:rsidP="005E70E7">
      <w:pPr>
        <w:pStyle w:val="BodyA"/>
        <w:spacing w:after="0" w:line="360" w:lineRule="auto"/>
        <w:rPr>
          <w:rFonts w:ascii="Arial" w:hAnsi="Arial" w:cs="Arial"/>
          <w:lang w:val="en-GB"/>
        </w:rPr>
      </w:pPr>
      <w:r w:rsidRPr="006E3F8B">
        <w:rPr>
          <w:rFonts w:ascii="Arial" w:hAnsi="Arial" w:cs="Arial"/>
          <w:lang w:val="en-GB"/>
        </w:rPr>
        <w:t xml:space="preserve">In addition to this, </w:t>
      </w:r>
      <w:r w:rsidR="008E034E" w:rsidRPr="006E3F8B">
        <w:rPr>
          <w:rFonts w:ascii="Arial" w:hAnsi="Arial" w:cs="Arial"/>
          <w:lang w:val="en-GB"/>
        </w:rPr>
        <w:t xml:space="preserve">another aim that has been set to achieve this goal is the implementation of </w:t>
      </w:r>
      <w:r w:rsidRPr="006E3F8B">
        <w:rPr>
          <w:rFonts w:ascii="Arial" w:hAnsi="Arial" w:cs="Arial"/>
          <w:lang w:val="en-GB"/>
        </w:rPr>
        <w:t>r</w:t>
      </w:r>
      <w:r w:rsidR="008F47C8" w:rsidRPr="006E3F8B">
        <w:rPr>
          <w:rFonts w:ascii="Arial" w:hAnsi="Arial" w:cs="Arial"/>
          <w:lang w:val="en-GB"/>
        </w:rPr>
        <w:t>eflective approaches</w:t>
      </w:r>
      <w:r w:rsidR="00C37341" w:rsidRPr="006E3F8B">
        <w:rPr>
          <w:rFonts w:ascii="Arial" w:hAnsi="Arial" w:cs="Arial"/>
          <w:lang w:val="en-GB"/>
        </w:rPr>
        <w:t xml:space="preserve"> </w:t>
      </w:r>
      <w:r w:rsidR="002427F7" w:rsidRPr="006E3F8B">
        <w:rPr>
          <w:rFonts w:ascii="Arial" w:hAnsi="Arial" w:cs="Arial"/>
          <w:lang w:val="en-GB"/>
        </w:rPr>
        <w:t xml:space="preserve">within my practice through the </w:t>
      </w:r>
      <w:r w:rsidR="00783F11" w:rsidRPr="006E3F8B">
        <w:rPr>
          <w:rFonts w:ascii="Arial" w:hAnsi="Arial" w:cs="Arial"/>
          <w:lang w:val="en-GB"/>
        </w:rPr>
        <w:t xml:space="preserve">employment of </w:t>
      </w:r>
      <w:r w:rsidR="00EE579B" w:rsidRPr="006E3F8B">
        <w:rPr>
          <w:rFonts w:ascii="Arial" w:hAnsi="Arial" w:cs="Arial"/>
          <w:lang w:val="en-GB"/>
        </w:rPr>
        <w:t xml:space="preserve">Brookfield’s model of reflection </w:t>
      </w:r>
      <w:r w:rsidR="00783F11" w:rsidRPr="006E3F8B">
        <w:rPr>
          <w:rFonts w:ascii="Arial" w:hAnsi="Arial" w:cs="Arial"/>
          <w:lang w:val="en-GB"/>
        </w:rPr>
        <w:t>(</w:t>
      </w:r>
      <w:r w:rsidR="008D7C76" w:rsidRPr="006E3F8B">
        <w:rPr>
          <w:rFonts w:ascii="Arial" w:hAnsi="Arial" w:cs="Arial"/>
          <w:lang w:val="en-GB"/>
        </w:rPr>
        <w:t>Bé</w:t>
      </w:r>
      <w:r w:rsidR="00B139D4" w:rsidRPr="006E3F8B">
        <w:rPr>
          <w:rFonts w:ascii="Arial" w:hAnsi="Arial" w:cs="Arial"/>
          <w:lang w:val="en-GB"/>
        </w:rPr>
        <w:t>res and Fook</w:t>
      </w:r>
      <w:r w:rsidR="00720FF8" w:rsidRPr="006E3F8B">
        <w:rPr>
          <w:rFonts w:ascii="Arial" w:hAnsi="Arial" w:cs="Arial"/>
          <w:lang w:val="en-GB"/>
        </w:rPr>
        <w:t xml:space="preserve">, </w:t>
      </w:r>
      <w:r w:rsidR="00B139D4" w:rsidRPr="006E3F8B">
        <w:rPr>
          <w:rFonts w:ascii="Arial" w:hAnsi="Arial" w:cs="Arial"/>
          <w:lang w:val="en-GB"/>
        </w:rPr>
        <w:t>2019</w:t>
      </w:r>
      <w:r w:rsidR="00720FF8" w:rsidRPr="006E3F8B">
        <w:rPr>
          <w:rFonts w:ascii="Arial" w:hAnsi="Arial" w:cs="Arial"/>
          <w:lang w:val="en-GB"/>
        </w:rPr>
        <w:t>).</w:t>
      </w:r>
      <w:r w:rsidR="00701AD3" w:rsidRPr="006E3F8B">
        <w:rPr>
          <w:rFonts w:ascii="Arial" w:hAnsi="Arial" w:cs="Arial"/>
          <w:lang w:val="en-GB"/>
        </w:rPr>
        <w:t xml:space="preserve"> </w:t>
      </w:r>
      <w:r w:rsidR="00A65DD1" w:rsidRPr="006E3F8B">
        <w:rPr>
          <w:rFonts w:ascii="Arial" w:hAnsi="Arial" w:cs="Arial"/>
          <w:lang w:val="en-GB"/>
        </w:rPr>
        <w:t>B</w:t>
      </w:r>
      <w:r w:rsidR="00C67BA0" w:rsidRPr="006E3F8B">
        <w:rPr>
          <w:rFonts w:ascii="Arial" w:hAnsi="Arial" w:cs="Arial"/>
          <w:lang w:val="en-GB"/>
        </w:rPr>
        <w:t xml:space="preserve">rookfield </w:t>
      </w:r>
      <w:r w:rsidR="005B33C7" w:rsidRPr="006E3F8B">
        <w:rPr>
          <w:rFonts w:ascii="Arial" w:hAnsi="Arial" w:cs="Arial"/>
          <w:lang w:val="en-GB"/>
        </w:rPr>
        <w:t xml:space="preserve">(2017) </w:t>
      </w:r>
      <w:r w:rsidR="00C67BA0" w:rsidRPr="006E3F8B">
        <w:rPr>
          <w:rFonts w:ascii="Arial" w:hAnsi="Arial" w:cs="Arial"/>
          <w:lang w:val="en-GB"/>
        </w:rPr>
        <w:t>suggest</w:t>
      </w:r>
      <w:r w:rsidR="005B33C7" w:rsidRPr="006E3F8B">
        <w:rPr>
          <w:rFonts w:ascii="Arial" w:hAnsi="Arial" w:cs="Arial"/>
          <w:lang w:val="en-GB"/>
        </w:rPr>
        <w:t>s</w:t>
      </w:r>
      <w:r w:rsidR="00C67BA0" w:rsidRPr="006E3F8B">
        <w:rPr>
          <w:rFonts w:ascii="Arial" w:hAnsi="Arial" w:cs="Arial"/>
          <w:lang w:val="en-GB"/>
        </w:rPr>
        <w:t xml:space="preserve"> that </w:t>
      </w:r>
      <w:r w:rsidR="00313120" w:rsidRPr="006E3F8B">
        <w:rPr>
          <w:rFonts w:ascii="Arial" w:hAnsi="Arial" w:cs="Arial"/>
          <w:lang w:val="en-GB"/>
        </w:rPr>
        <w:t xml:space="preserve">teachers </w:t>
      </w:r>
      <w:r w:rsidR="003A5C6E" w:rsidRPr="006E3F8B">
        <w:rPr>
          <w:rFonts w:ascii="Arial" w:hAnsi="Arial" w:cs="Arial"/>
          <w:lang w:val="en-GB"/>
        </w:rPr>
        <w:t xml:space="preserve">should critically reflect upon their practice </w:t>
      </w:r>
      <w:r w:rsidR="00B225FD" w:rsidRPr="006E3F8B">
        <w:rPr>
          <w:rFonts w:ascii="Arial" w:hAnsi="Arial" w:cs="Arial"/>
          <w:lang w:val="en-GB"/>
        </w:rPr>
        <w:t xml:space="preserve">based upon </w:t>
      </w:r>
      <w:r w:rsidR="00044401" w:rsidRPr="006E3F8B">
        <w:rPr>
          <w:rFonts w:ascii="Arial" w:hAnsi="Arial" w:cs="Arial"/>
          <w:lang w:val="en-GB"/>
        </w:rPr>
        <w:t xml:space="preserve">the viewpoints of and </w:t>
      </w:r>
      <w:r w:rsidR="006F70E9" w:rsidRPr="006E3F8B">
        <w:rPr>
          <w:rFonts w:ascii="Arial" w:hAnsi="Arial" w:cs="Arial"/>
          <w:lang w:val="en-GB"/>
        </w:rPr>
        <w:t>feedback</w:t>
      </w:r>
      <w:r w:rsidR="00044401" w:rsidRPr="006E3F8B">
        <w:rPr>
          <w:rFonts w:ascii="Arial" w:hAnsi="Arial" w:cs="Arial"/>
          <w:lang w:val="en-GB"/>
        </w:rPr>
        <w:t xml:space="preserve"> from</w:t>
      </w:r>
      <w:r w:rsidR="001F0A30" w:rsidRPr="006E3F8B">
        <w:rPr>
          <w:rFonts w:ascii="Arial" w:hAnsi="Arial" w:cs="Arial"/>
          <w:lang w:val="en-GB"/>
        </w:rPr>
        <w:t xml:space="preserve"> themselves,</w:t>
      </w:r>
      <w:r w:rsidR="00044401" w:rsidRPr="006E3F8B">
        <w:rPr>
          <w:rFonts w:ascii="Arial" w:hAnsi="Arial" w:cs="Arial"/>
          <w:lang w:val="en-GB"/>
        </w:rPr>
        <w:t xml:space="preserve"> </w:t>
      </w:r>
      <w:r w:rsidR="00625D4E" w:rsidRPr="006E3F8B">
        <w:rPr>
          <w:rFonts w:ascii="Arial" w:hAnsi="Arial" w:cs="Arial"/>
          <w:lang w:val="en-GB"/>
        </w:rPr>
        <w:t>learners</w:t>
      </w:r>
      <w:r w:rsidR="006F70E9" w:rsidRPr="006E3F8B">
        <w:rPr>
          <w:rFonts w:ascii="Arial" w:hAnsi="Arial" w:cs="Arial"/>
          <w:lang w:val="en-GB"/>
        </w:rPr>
        <w:t xml:space="preserve">, colleagues, </w:t>
      </w:r>
      <w:r w:rsidR="001F0A30" w:rsidRPr="006E3F8B">
        <w:rPr>
          <w:rFonts w:ascii="Arial" w:hAnsi="Arial" w:cs="Arial"/>
          <w:lang w:val="en-GB"/>
        </w:rPr>
        <w:t xml:space="preserve">and </w:t>
      </w:r>
      <w:r w:rsidR="006F70E9" w:rsidRPr="006E3F8B">
        <w:rPr>
          <w:rFonts w:ascii="Arial" w:hAnsi="Arial" w:cs="Arial"/>
          <w:lang w:val="en-GB"/>
        </w:rPr>
        <w:t>theor</w:t>
      </w:r>
      <w:r w:rsidR="002E385D" w:rsidRPr="006E3F8B">
        <w:rPr>
          <w:rFonts w:ascii="Arial" w:hAnsi="Arial" w:cs="Arial"/>
          <w:lang w:val="en-GB"/>
        </w:rPr>
        <w:t>etical literature</w:t>
      </w:r>
      <w:r w:rsidR="001F0A30" w:rsidRPr="006E3F8B">
        <w:rPr>
          <w:rFonts w:ascii="Arial" w:hAnsi="Arial" w:cs="Arial"/>
          <w:lang w:val="en-GB"/>
        </w:rPr>
        <w:t>.</w:t>
      </w:r>
      <w:r w:rsidR="002E385D" w:rsidRPr="006E3F8B">
        <w:rPr>
          <w:rFonts w:ascii="Arial" w:hAnsi="Arial" w:cs="Arial"/>
          <w:lang w:val="en-GB"/>
        </w:rPr>
        <w:t xml:space="preserve"> </w:t>
      </w:r>
      <w:r w:rsidR="00701AD3" w:rsidRPr="006E3F8B">
        <w:rPr>
          <w:rFonts w:ascii="Arial" w:hAnsi="Arial" w:cs="Arial"/>
          <w:lang w:val="en-GB"/>
        </w:rPr>
        <w:t xml:space="preserve">This will </w:t>
      </w:r>
      <w:r w:rsidR="00AA5C2B" w:rsidRPr="006E3F8B">
        <w:rPr>
          <w:rFonts w:ascii="Arial" w:hAnsi="Arial" w:cs="Arial"/>
          <w:lang w:val="en-GB"/>
        </w:rPr>
        <w:t xml:space="preserve">also support my </w:t>
      </w:r>
      <w:r w:rsidR="00881E53" w:rsidRPr="006E3F8B">
        <w:rPr>
          <w:rFonts w:ascii="Arial" w:hAnsi="Arial" w:cs="Arial"/>
          <w:lang w:val="en-GB"/>
        </w:rPr>
        <w:t>use of pupil</w:t>
      </w:r>
      <w:r w:rsidR="008C4225" w:rsidRPr="006E3F8B">
        <w:rPr>
          <w:rFonts w:ascii="Arial" w:hAnsi="Arial" w:cs="Arial"/>
          <w:lang w:val="en-GB"/>
        </w:rPr>
        <w:t xml:space="preserve"> </w:t>
      </w:r>
      <w:r w:rsidR="00881E53" w:rsidRPr="006E3F8B">
        <w:rPr>
          <w:rFonts w:ascii="Arial" w:hAnsi="Arial" w:cs="Arial"/>
          <w:lang w:val="en-GB"/>
        </w:rPr>
        <w:t xml:space="preserve">voice as </w:t>
      </w:r>
      <w:r w:rsidR="00EE579B" w:rsidRPr="006E3F8B">
        <w:rPr>
          <w:rFonts w:ascii="Arial" w:hAnsi="Arial" w:cs="Arial"/>
          <w:lang w:val="en-GB"/>
        </w:rPr>
        <w:t xml:space="preserve">I will gain and respond to </w:t>
      </w:r>
      <w:r w:rsidR="004326C1" w:rsidRPr="006E3F8B">
        <w:rPr>
          <w:rFonts w:ascii="Arial" w:hAnsi="Arial" w:cs="Arial"/>
          <w:lang w:val="en-GB"/>
        </w:rPr>
        <w:t>perspectives of pupils</w:t>
      </w:r>
      <w:r w:rsidR="00EF1BB2" w:rsidRPr="006E3F8B">
        <w:rPr>
          <w:rFonts w:ascii="Arial" w:hAnsi="Arial" w:cs="Arial"/>
          <w:lang w:val="en-GB"/>
        </w:rPr>
        <w:t xml:space="preserve">. </w:t>
      </w:r>
      <w:r w:rsidR="001B5872" w:rsidRPr="006E3F8B">
        <w:rPr>
          <w:rFonts w:ascii="Arial" w:hAnsi="Arial" w:cs="Arial"/>
          <w:lang w:val="en-GB"/>
        </w:rPr>
        <w:t>Therefore,</w:t>
      </w:r>
      <w:r w:rsidR="00AC1E59" w:rsidRPr="006E3F8B">
        <w:rPr>
          <w:rFonts w:ascii="Arial" w:hAnsi="Arial" w:cs="Arial"/>
          <w:lang w:val="en-GB"/>
        </w:rPr>
        <w:t xml:space="preserve"> </w:t>
      </w:r>
      <w:r w:rsidR="001B5872" w:rsidRPr="006E3F8B">
        <w:rPr>
          <w:rFonts w:ascii="Arial" w:hAnsi="Arial" w:cs="Arial"/>
          <w:lang w:val="en-GB"/>
        </w:rPr>
        <w:t xml:space="preserve">I will be able to adapt my </w:t>
      </w:r>
      <w:r w:rsidR="001B5872" w:rsidRPr="006E3F8B">
        <w:rPr>
          <w:rFonts w:ascii="Arial" w:hAnsi="Arial" w:cs="Arial"/>
          <w:lang w:val="en-GB"/>
        </w:rPr>
        <w:lastRenderedPageBreak/>
        <w:t xml:space="preserve">planning </w:t>
      </w:r>
      <w:r w:rsidR="00F3685F" w:rsidRPr="006E3F8B">
        <w:rPr>
          <w:rFonts w:ascii="Arial" w:hAnsi="Arial" w:cs="Arial"/>
          <w:lang w:val="en-GB"/>
        </w:rPr>
        <w:t>to incorporate</w:t>
      </w:r>
      <w:r w:rsidR="00EE59E6" w:rsidRPr="006E3F8B">
        <w:rPr>
          <w:rFonts w:ascii="Arial" w:hAnsi="Arial" w:cs="Arial"/>
          <w:lang w:val="en-GB"/>
        </w:rPr>
        <w:t xml:space="preserve"> </w:t>
      </w:r>
      <w:r w:rsidR="00216AAD" w:rsidRPr="006E3F8B">
        <w:rPr>
          <w:rFonts w:ascii="Arial" w:hAnsi="Arial" w:cs="Arial"/>
          <w:lang w:val="en-GB"/>
        </w:rPr>
        <w:t>suggestions to improve t</w:t>
      </w:r>
      <w:r w:rsidR="00BE560D" w:rsidRPr="006E3F8B">
        <w:rPr>
          <w:rFonts w:ascii="Arial" w:hAnsi="Arial" w:cs="Arial"/>
          <w:lang w:val="en-GB"/>
        </w:rPr>
        <w:t>he</w:t>
      </w:r>
      <w:r w:rsidR="00216AAD" w:rsidRPr="006E3F8B">
        <w:rPr>
          <w:rFonts w:ascii="Arial" w:hAnsi="Arial" w:cs="Arial"/>
          <w:lang w:val="en-GB"/>
        </w:rPr>
        <w:t xml:space="preserve"> effectiveness of learning</w:t>
      </w:r>
      <w:r w:rsidR="003053BE" w:rsidRPr="006E3F8B">
        <w:rPr>
          <w:rFonts w:ascii="Arial" w:hAnsi="Arial" w:cs="Arial"/>
          <w:lang w:val="en-GB"/>
        </w:rPr>
        <w:t xml:space="preserve">. Brookfield is also supported by Barnes (2018) who implies that </w:t>
      </w:r>
      <w:r w:rsidR="00331777" w:rsidRPr="006E3F8B">
        <w:rPr>
          <w:rFonts w:ascii="Arial" w:hAnsi="Arial" w:cs="Arial"/>
          <w:lang w:val="en-GB"/>
        </w:rPr>
        <w:t xml:space="preserve">staff should </w:t>
      </w:r>
      <w:r w:rsidR="003D4E4C" w:rsidRPr="006E3F8B">
        <w:rPr>
          <w:rFonts w:ascii="Arial" w:hAnsi="Arial" w:cs="Arial"/>
          <w:lang w:val="en-GB"/>
        </w:rPr>
        <w:t xml:space="preserve">engage with peers to discuss </w:t>
      </w:r>
      <w:r w:rsidR="00B621B8" w:rsidRPr="006E3F8B">
        <w:rPr>
          <w:rFonts w:ascii="Arial" w:hAnsi="Arial" w:cs="Arial"/>
          <w:lang w:val="en-GB"/>
        </w:rPr>
        <w:t>teaching approaches</w:t>
      </w:r>
      <w:r w:rsidR="00EB40DC" w:rsidRPr="006E3F8B">
        <w:rPr>
          <w:rFonts w:ascii="Arial" w:hAnsi="Arial" w:cs="Arial"/>
          <w:lang w:val="en-GB"/>
        </w:rPr>
        <w:t xml:space="preserve">. </w:t>
      </w:r>
      <w:r w:rsidR="000E1177" w:rsidRPr="006E3F8B">
        <w:rPr>
          <w:rFonts w:ascii="Arial" w:hAnsi="Arial" w:cs="Arial"/>
          <w:lang w:val="en-GB"/>
        </w:rPr>
        <w:t>As a result of this, a share</w:t>
      </w:r>
      <w:r w:rsidR="00A736D1" w:rsidRPr="006E3F8B">
        <w:rPr>
          <w:rFonts w:ascii="Arial" w:hAnsi="Arial" w:cs="Arial"/>
          <w:lang w:val="en-GB"/>
        </w:rPr>
        <w:t>d</w:t>
      </w:r>
      <w:r w:rsidR="000E1177" w:rsidRPr="006E3F8B">
        <w:rPr>
          <w:rFonts w:ascii="Arial" w:hAnsi="Arial" w:cs="Arial"/>
          <w:lang w:val="en-GB"/>
        </w:rPr>
        <w:t xml:space="preserve"> vision will be created between all key stakeholders involved in the learning process </w:t>
      </w:r>
      <w:r w:rsidR="00FB6B81" w:rsidRPr="006E3F8B">
        <w:rPr>
          <w:rFonts w:ascii="Arial" w:hAnsi="Arial" w:cs="Arial"/>
          <w:lang w:val="en-GB"/>
        </w:rPr>
        <w:t>which will also be more inclusive.</w:t>
      </w:r>
    </w:p>
    <w:p w14:paraId="22965A88" w14:textId="77777777" w:rsidR="00EF1BB2" w:rsidRPr="006E3F8B" w:rsidRDefault="00EF1BB2" w:rsidP="005E70E7">
      <w:pPr>
        <w:pStyle w:val="BodyA"/>
        <w:spacing w:after="0" w:line="360" w:lineRule="auto"/>
        <w:rPr>
          <w:rFonts w:ascii="Arial" w:hAnsi="Arial" w:cs="Arial"/>
          <w:lang w:val="en-GB"/>
        </w:rPr>
      </w:pPr>
    </w:p>
    <w:p w14:paraId="2E7F045E" w14:textId="5E105B40" w:rsidR="00335986" w:rsidRPr="006E3F8B" w:rsidRDefault="00335986" w:rsidP="005E70E7">
      <w:pPr>
        <w:pStyle w:val="BodyA"/>
        <w:spacing w:after="0" w:line="360" w:lineRule="auto"/>
        <w:rPr>
          <w:rFonts w:ascii="Arial" w:hAnsi="Arial" w:cs="Arial"/>
          <w:lang w:val="en-GB"/>
        </w:rPr>
      </w:pPr>
      <w:r w:rsidRPr="006E3F8B">
        <w:rPr>
          <w:rFonts w:ascii="Arial" w:hAnsi="Arial" w:cs="Arial"/>
          <w:lang w:val="en-GB"/>
        </w:rPr>
        <w:t xml:space="preserve">The final </w:t>
      </w:r>
      <w:r w:rsidR="00745FD5" w:rsidRPr="006E3F8B">
        <w:rPr>
          <w:rFonts w:ascii="Arial" w:hAnsi="Arial" w:cs="Arial"/>
          <w:lang w:val="en-GB"/>
        </w:rPr>
        <w:t xml:space="preserve">aim </w:t>
      </w:r>
      <w:r w:rsidR="006B13C6" w:rsidRPr="006E3F8B">
        <w:rPr>
          <w:rFonts w:ascii="Arial" w:hAnsi="Arial" w:cs="Arial"/>
          <w:lang w:val="en-GB"/>
        </w:rPr>
        <w:t>that will be set to achieve this goal is to differentiate learning to ensure all pupils can access it.</w:t>
      </w:r>
      <w:r w:rsidR="00487FB4" w:rsidRPr="006E3F8B">
        <w:rPr>
          <w:rFonts w:ascii="Arial" w:hAnsi="Arial" w:cs="Arial"/>
          <w:lang w:val="en-GB"/>
        </w:rPr>
        <w:t xml:space="preserve"> Differentiation provides the opportunity for all learners to be successful </w:t>
      </w:r>
      <w:r w:rsidR="00C13C40" w:rsidRPr="006E3F8B">
        <w:rPr>
          <w:rFonts w:ascii="Arial" w:hAnsi="Arial" w:cs="Arial"/>
          <w:lang w:val="en-GB"/>
        </w:rPr>
        <w:t>as their learning styles are accommodated for which can close the gaps in learning</w:t>
      </w:r>
      <w:r w:rsidR="00A5072E" w:rsidRPr="006E3F8B">
        <w:rPr>
          <w:rFonts w:ascii="Arial" w:hAnsi="Arial" w:cs="Arial"/>
          <w:lang w:val="en-GB"/>
        </w:rPr>
        <w:t xml:space="preserve"> (</w:t>
      </w:r>
      <w:r w:rsidR="00B016B8" w:rsidRPr="006E3F8B">
        <w:rPr>
          <w:rFonts w:ascii="Arial" w:hAnsi="Arial" w:cs="Arial"/>
          <w:lang w:val="en-GB"/>
        </w:rPr>
        <w:t>Demir,</w:t>
      </w:r>
      <w:r w:rsidR="00E20054" w:rsidRPr="006E3F8B">
        <w:rPr>
          <w:rFonts w:ascii="Arial" w:hAnsi="Arial" w:cs="Arial"/>
          <w:lang w:val="en-GB"/>
        </w:rPr>
        <w:t xml:space="preserve"> 2021</w:t>
      </w:r>
      <w:r w:rsidR="00A5072E" w:rsidRPr="006E3F8B">
        <w:rPr>
          <w:rFonts w:ascii="Arial" w:hAnsi="Arial" w:cs="Arial"/>
          <w:lang w:val="en-GB"/>
        </w:rPr>
        <w:t>)</w:t>
      </w:r>
      <w:r w:rsidR="00C13C40" w:rsidRPr="006E3F8B">
        <w:rPr>
          <w:rFonts w:ascii="Arial" w:hAnsi="Arial" w:cs="Arial"/>
          <w:lang w:val="en-GB"/>
        </w:rPr>
        <w:t xml:space="preserve">. </w:t>
      </w:r>
      <w:r w:rsidR="00DF71A0" w:rsidRPr="006E3F8B">
        <w:rPr>
          <w:rFonts w:ascii="Arial" w:hAnsi="Arial" w:cs="Arial"/>
          <w:lang w:val="en-GB"/>
        </w:rPr>
        <w:t xml:space="preserve">Thus, improving </w:t>
      </w:r>
      <w:r w:rsidR="001F5786" w:rsidRPr="006E3F8B">
        <w:rPr>
          <w:rFonts w:ascii="Arial" w:hAnsi="Arial" w:cs="Arial"/>
          <w:lang w:val="en-GB"/>
        </w:rPr>
        <w:t xml:space="preserve">metacognitive skills </w:t>
      </w:r>
      <w:r w:rsidR="00E720B3" w:rsidRPr="006E3F8B">
        <w:rPr>
          <w:rFonts w:ascii="Arial" w:hAnsi="Arial" w:cs="Arial"/>
          <w:lang w:val="en-GB"/>
        </w:rPr>
        <w:t>which</w:t>
      </w:r>
      <w:r w:rsidR="00DF71A0" w:rsidRPr="006E3F8B">
        <w:rPr>
          <w:rFonts w:ascii="Arial" w:hAnsi="Arial" w:cs="Arial"/>
          <w:lang w:val="en-GB"/>
        </w:rPr>
        <w:t xml:space="preserve"> can</w:t>
      </w:r>
      <w:r w:rsidR="00E720B3" w:rsidRPr="006E3F8B">
        <w:rPr>
          <w:rFonts w:ascii="Arial" w:hAnsi="Arial" w:cs="Arial"/>
          <w:lang w:val="en-GB"/>
        </w:rPr>
        <w:t xml:space="preserve"> encourage </w:t>
      </w:r>
      <w:r w:rsidR="00DF71A0" w:rsidRPr="006E3F8B">
        <w:rPr>
          <w:rFonts w:ascii="Arial" w:hAnsi="Arial" w:cs="Arial"/>
          <w:lang w:val="en-GB"/>
        </w:rPr>
        <w:t>pupils</w:t>
      </w:r>
      <w:r w:rsidR="00E720B3" w:rsidRPr="006E3F8B">
        <w:rPr>
          <w:rFonts w:ascii="Arial" w:hAnsi="Arial" w:cs="Arial"/>
          <w:lang w:val="en-GB"/>
        </w:rPr>
        <w:t xml:space="preserve"> to </w:t>
      </w:r>
      <w:r w:rsidR="00C20E7E" w:rsidRPr="006E3F8B">
        <w:rPr>
          <w:rFonts w:ascii="Arial" w:hAnsi="Arial" w:cs="Arial"/>
          <w:lang w:val="en-GB"/>
        </w:rPr>
        <w:t>respond</w:t>
      </w:r>
      <w:r w:rsidR="00E720B3" w:rsidRPr="006E3F8B">
        <w:rPr>
          <w:rFonts w:ascii="Arial" w:hAnsi="Arial" w:cs="Arial"/>
          <w:lang w:val="en-GB"/>
        </w:rPr>
        <w:t xml:space="preserve"> to various </w:t>
      </w:r>
      <w:r w:rsidR="00AE420A" w:rsidRPr="006E3F8B">
        <w:rPr>
          <w:rFonts w:ascii="Arial" w:hAnsi="Arial" w:cs="Arial"/>
          <w:lang w:val="en-GB"/>
        </w:rPr>
        <w:t>teaching approaches.</w:t>
      </w:r>
      <w:r w:rsidR="00740401" w:rsidRPr="006E3F8B">
        <w:rPr>
          <w:rFonts w:ascii="Arial" w:hAnsi="Arial" w:cs="Arial"/>
          <w:lang w:val="en-GB"/>
        </w:rPr>
        <w:t xml:space="preserve"> Moreover, Malacapay (2019) argues that d</w:t>
      </w:r>
      <w:r w:rsidR="004D254C" w:rsidRPr="006E3F8B">
        <w:rPr>
          <w:rFonts w:ascii="Arial" w:hAnsi="Arial" w:cs="Arial"/>
          <w:lang w:val="en-GB"/>
        </w:rPr>
        <w:t>ifferentiating the learning can also encourage pupils to challenge themselves</w:t>
      </w:r>
      <w:r w:rsidR="002242F3" w:rsidRPr="006E3F8B">
        <w:rPr>
          <w:rFonts w:ascii="Arial" w:hAnsi="Arial" w:cs="Arial"/>
          <w:lang w:val="en-GB"/>
        </w:rPr>
        <w:t xml:space="preserve"> and take responsibility for their learning</w:t>
      </w:r>
      <w:r w:rsidR="00143404" w:rsidRPr="006E3F8B">
        <w:rPr>
          <w:rFonts w:ascii="Arial" w:hAnsi="Arial" w:cs="Arial"/>
          <w:lang w:val="en-GB"/>
        </w:rPr>
        <w:t xml:space="preserve">. </w:t>
      </w:r>
      <w:r w:rsidR="008F260F" w:rsidRPr="006E3F8B">
        <w:rPr>
          <w:rFonts w:ascii="Arial" w:hAnsi="Arial" w:cs="Arial"/>
          <w:lang w:val="en-GB"/>
        </w:rPr>
        <w:t>This is supported by Bloom’s Taxonomy (</w:t>
      </w:r>
      <w:r w:rsidR="00DA7637" w:rsidRPr="006E3F8B">
        <w:rPr>
          <w:rFonts w:ascii="Arial" w:hAnsi="Arial" w:cs="Arial"/>
          <w:lang w:val="en-GB"/>
        </w:rPr>
        <w:t>Cha</w:t>
      </w:r>
      <w:r w:rsidR="00A36D7F" w:rsidRPr="006E3F8B">
        <w:rPr>
          <w:rFonts w:ascii="Arial" w:hAnsi="Arial" w:cs="Arial"/>
          <w:lang w:val="en-GB"/>
        </w:rPr>
        <w:t>ndio, Pan</w:t>
      </w:r>
      <w:r w:rsidR="007953F1" w:rsidRPr="006E3F8B">
        <w:rPr>
          <w:rFonts w:ascii="Arial" w:hAnsi="Arial" w:cs="Arial"/>
          <w:lang w:val="en-GB"/>
        </w:rPr>
        <w:t>dhiani, and Iqbal, 2016</w:t>
      </w:r>
      <w:r w:rsidR="008F260F" w:rsidRPr="006E3F8B">
        <w:rPr>
          <w:rFonts w:ascii="Arial" w:hAnsi="Arial" w:cs="Arial"/>
          <w:lang w:val="en-GB"/>
        </w:rPr>
        <w:t xml:space="preserve">) </w:t>
      </w:r>
      <w:r w:rsidR="00C15862" w:rsidRPr="006E3F8B">
        <w:rPr>
          <w:rFonts w:ascii="Arial" w:hAnsi="Arial" w:cs="Arial"/>
          <w:lang w:val="en-GB"/>
        </w:rPr>
        <w:t xml:space="preserve">which </w:t>
      </w:r>
      <w:r w:rsidR="00450C6E" w:rsidRPr="006E3F8B">
        <w:rPr>
          <w:rFonts w:ascii="Arial" w:hAnsi="Arial" w:cs="Arial"/>
          <w:lang w:val="en-GB"/>
        </w:rPr>
        <w:t xml:space="preserve">enables pupils to </w:t>
      </w:r>
      <w:r w:rsidR="00EC0839" w:rsidRPr="006E3F8B">
        <w:rPr>
          <w:rFonts w:ascii="Arial" w:hAnsi="Arial" w:cs="Arial"/>
          <w:lang w:val="en-GB"/>
        </w:rPr>
        <w:t xml:space="preserve">progress through different levels of complexity </w:t>
      </w:r>
      <w:r w:rsidR="008F260F" w:rsidRPr="006E3F8B">
        <w:rPr>
          <w:rFonts w:ascii="Arial" w:hAnsi="Arial" w:cs="Arial"/>
          <w:lang w:val="en-GB"/>
        </w:rPr>
        <w:t>which</w:t>
      </w:r>
      <w:r w:rsidR="00EC0839" w:rsidRPr="006E3F8B">
        <w:rPr>
          <w:rFonts w:ascii="Arial" w:hAnsi="Arial" w:cs="Arial"/>
          <w:lang w:val="en-GB"/>
        </w:rPr>
        <w:t xml:space="preserve"> can allow them</w:t>
      </w:r>
      <w:r w:rsidR="008E651B" w:rsidRPr="006E3F8B">
        <w:rPr>
          <w:rFonts w:ascii="Arial" w:hAnsi="Arial" w:cs="Arial"/>
          <w:lang w:val="en-GB"/>
        </w:rPr>
        <w:t xml:space="preserve"> to</w:t>
      </w:r>
      <w:r w:rsidR="000F7A65" w:rsidRPr="006E3F8B">
        <w:rPr>
          <w:rFonts w:ascii="Arial" w:hAnsi="Arial" w:cs="Arial"/>
          <w:lang w:val="en-GB"/>
        </w:rPr>
        <w:t xml:space="preserve"> master content</w:t>
      </w:r>
      <w:r w:rsidR="000B50BD" w:rsidRPr="006E3F8B">
        <w:rPr>
          <w:rFonts w:ascii="Arial" w:hAnsi="Arial" w:cs="Arial"/>
          <w:lang w:val="en-GB"/>
        </w:rPr>
        <w:t xml:space="preserve"> and</w:t>
      </w:r>
      <w:r w:rsidR="008E651B" w:rsidRPr="006E3F8B">
        <w:rPr>
          <w:rFonts w:ascii="Arial" w:hAnsi="Arial" w:cs="Arial"/>
          <w:lang w:val="en-GB"/>
        </w:rPr>
        <w:t xml:space="preserve"> develop their </w:t>
      </w:r>
      <w:r w:rsidR="00EC0839" w:rsidRPr="006E3F8B">
        <w:rPr>
          <w:rFonts w:ascii="Arial" w:hAnsi="Arial" w:cs="Arial"/>
          <w:lang w:val="en-GB"/>
        </w:rPr>
        <w:t>higher order</w:t>
      </w:r>
      <w:r w:rsidR="008E651B" w:rsidRPr="006E3F8B">
        <w:rPr>
          <w:rFonts w:ascii="Arial" w:hAnsi="Arial" w:cs="Arial"/>
          <w:lang w:val="en-GB"/>
        </w:rPr>
        <w:t xml:space="preserve"> thinking skills</w:t>
      </w:r>
      <w:r w:rsidR="00EC0839" w:rsidRPr="006E3F8B">
        <w:rPr>
          <w:rFonts w:ascii="Arial" w:hAnsi="Arial" w:cs="Arial"/>
          <w:lang w:val="en-GB"/>
        </w:rPr>
        <w:t xml:space="preserve">. </w:t>
      </w:r>
      <w:r w:rsidR="00674563" w:rsidRPr="006E3F8B">
        <w:rPr>
          <w:rFonts w:ascii="Arial" w:hAnsi="Arial" w:cs="Arial"/>
          <w:lang w:val="en-GB"/>
        </w:rPr>
        <w:t>Consequently</w:t>
      </w:r>
      <w:r w:rsidR="006108E8" w:rsidRPr="006E3F8B">
        <w:rPr>
          <w:rFonts w:ascii="Arial" w:hAnsi="Arial" w:cs="Arial"/>
          <w:lang w:val="en-GB"/>
        </w:rPr>
        <w:t xml:space="preserve">, </w:t>
      </w:r>
      <w:r w:rsidR="006049BB" w:rsidRPr="006E3F8B">
        <w:rPr>
          <w:rFonts w:ascii="Arial" w:hAnsi="Arial" w:cs="Arial"/>
          <w:lang w:val="en-GB"/>
        </w:rPr>
        <w:t xml:space="preserve">differentiated learning can </w:t>
      </w:r>
      <w:r w:rsidR="00FF131C" w:rsidRPr="006E3F8B">
        <w:rPr>
          <w:rFonts w:ascii="Arial" w:hAnsi="Arial" w:cs="Arial"/>
          <w:lang w:val="en-GB"/>
        </w:rPr>
        <w:t xml:space="preserve">support </w:t>
      </w:r>
      <w:r w:rsidR="006108E8" w:rsidRPr="006E3F8B">
        <w:rPr>
          <w:rFonts w:ascii="Arial" w:hAnsi="Arial" w:cs="Arial"/>
          <w:lang w:val="en-GB"/>
        </w:rPr>
        <w:t>children to become ambitious, capable learn</w:t>
      </w:r>
      <w:r w:rsidR="006049BB" w:rsidRPr="006E3F8B">
        <w:rPr>
          <w:rFonts w:ascii="Arial" w:hAnsi="Arial" w:cs="Arial"/>
          <w:lang w:val="en-GB"/>
        </w:rPr>
        <w:t>ers</w:t>
      </w:r>
      <w:r w:rsidR="006108E8" w:rsidRPr="006E3F8B">
        <w:rPr>
          <w:rFonts w:ascii="Arial" w:hAnsi="Arial" w:cs="Arial"/>
          <w:lang w:val="en-GB"/>
        </w:rPr>
        <w:t xml:space="preserve"> who se</w:t>
      </w:r>
      <w:r w:rsidR="006049BB" w:rsidRPr="006E3F8B">
        <w:rPr>
          <w:rFonts w:ascii="Arial" w:hAnsi="Arial" w:cs="Arial"/>
          <w:lang w:val="en-GB"/>
        </w:rPr>
        <w:t>t</w:t>
      </w:r>
      <w:r w:rsidR="006108E8" w:rsidRPr="006E3F8B">
        <w:rPr>
          <w:rFonts w:ascii="Arial" w:hAnsi="Arial" w:cs="Arial"/>
          <w:lang w:val="en-GB"/>
        </w:rPr>
        <w:t xml:space="preserve"> themselves high standards and seek and enjoy challenge as</w:t>
      </w:r>
      <w:r w:rsidR="001D5D4C" w:rsidRPr="006E3F8B">
        <w:rPr>
          <w:rFonts w:ascii="Arial" w:hAnsi="Arial" w:cs="Arial"/>
          <w:lang w:val="en-GB"/>
        </w:rPr>
        <w:t xml:space="preserve"> set as an aim of the CfW (Welsh Government, </w:t>
      </w:r>
      <w:r w:rsidR="000C280D" w:rsidRPr="006E3F8B">
        <w:rPr>
          <w:rFonts w:ascii="Arial" w:hAnsi="Arial" w:cs="Arial"/>
          <w:lang w:val="en-GB"/>
        </w:rPr>
        <w:t>2020).</w:t>
      </w:r>
    </w:p>
    <w:p w14:paraId="06862FFA" w14:textId="77777777" w:rsidR="00164804" w:rsidRPr="006E3F8B" w:rsidRDefault="00164804" w:rsidP="005E70E7">
      <w:pPr>
        <w:pStyle w:val="BodyA"/>
        <w:spacing w:after="0" w:line="360" w:lineRule="auto"/>
        <w:rPr>
          <w:rFonts w:ascii="Arial" w:hAnsi="Arial" w:cs="Arial"/>
          <w:lang w:val="en-GB"/>
        </w:rPr>
      </w:pPr>
    </w:p>
    <w:p w14:paraId="1EF812A9" w14:textId="36898262" w:rsidR="00892D17" w:rsidRPr="006E3F8B" w:rsidRDefault="00374F88" w:rsidP="005E70E7">
      <w:pPr>
        <w:pStyle w:val="BodyA"/>
        <w:spacing w:after="0" w:line="360" w:lineRule="auto"/>
        <w:rPr>
          <w:rFonts w:ascii="Arial" w:hAnsi="Arial" w:cs="Arial"/>
          <w:lang w:val="en-GB"/>
        </w:rPr>
      </w:pPr>
      <w:r w:rsidRPr="006E3F8B">
        <w:rPr>
          <w:rFonts w:ascii="Arial" w:hAnsi="Arial" w:cs="Arial"/>
          <w:lang w:val="en-GB"/>
        </w:rPr>
        <w:t>As a result of achieving these steps, my practice will be improved</w:t>
      </w:r>
      <w:r w:rsidR="00AA5FA7" w:rsidRPr="006E3F8B">
        <w:rPr>
          <w:rFonts w:ascii="Arial" w:hAnsi="Arial" w:cs="Arial"/>
          <w:lang w:val="en-GB"/>
        </w:rPr>
        <w:t xml:space="preserve"> as </w:t>
      </w:r>
      <w:r w:rsidR="00822092" w:rsidRPr="006E3F8B">
        <w:rPr>
          <w:rFonts w:ascii="Arial" w:hAnsi="Arial" w:cs="Arial"/>
          <w:lang w:val="en-GB"/>
        </w:rPr>
        <w:t>the diverse needs of learners will be met</w:t>
      </w:r>
      <w:r w:rsidR="008D0D7C" w:rsidRPr="006E3F8B">
        <w:rPr>
          <w:rFonts w:ascii="Arial" w:hAnsi="Arial" w:cs="Arial"/>
          <w:lang w:val="en-GB"/>
        </w:rPr>
        <w:t xml:space="preserve"> without confining solely </w:t>
      </w:r>
      <w:r w:rsidR="00A13FB9" w:rsidRPr="006E3F8B">
        <w:rPr>
          <w:rFonts w:ascii="Arial" w:hAnsi="Arial" w:cs="Arial"/>
          <w:lang w:val="en-GB"/>
        </w:rPr>
        <w:t xml:space="preserve">to </w:t>
      </w:r>
      <w:r w:rsidR="008D0D7C" w:rsidRPr="006E3F8B">
        <w:rPr>
          <w:rFonts w:ascii="Arial" w:hAnsi="Arial" w:cs="Arial"/>
          <w:lang w:val="en-GB"/>
        </w:rPr>
        <w:t>one learning style</w:t>
      </w:r>
      <w:r w:rsidRPr="006E3F8B">
        <w:rPr>
          <w:rFonts w:ascii="Arial" w:hAnsi="Arial" w:cs="Arial"/>
          <w:lang w:val="en-GB"/>
        </w:rPr>
        <w:t xml:space="preserve">. Thus, increasing the depth of my understanding of my selection, use and justification of imaginative teaching approaches for the benefit of each learner (Welsh Government, 2019). </w:t>
      </w:r>
      <w:r w:rsidR="00BE1D6E" w:rsidRPr="006E3F8B">
        <w:rPr>
          <w:rFonts w:ascii="Arial" w:hAnsi="Arial" w:cs="Arial"/>
          <w:lang w:val="en-GB"/>
        </w:rPr>
        <w:t xml:space="preserve">This </w:t>
      </w:r>
      <w:r w:rsidR="00C859D5" w:rsidRPr="006E3F8B">
        <w:rPr>
          <w:rFonts w:ascii="Arial" w:hAnsi="Arial" w:cs="Arial"/>
          <w:lang w:val="en-GB"/>
        </w:rPr>
        <w:t>emphasises</w:t>
      </w:r>
      <w:r w:rsidR="00BE1D6E" w:rsidRPr="006E3F8B">
        <w:rPr>
          <w:rFonts w:ascii="Arial" w:hAnsi="Arial" w:cs="Arial"/>
          <w:lang w:val="en-GB"/>
        </w:rPr>
        <w:t xml:space="preserve"> the significance of </w:t>
      </w:r>
      <w:r w:rsidR="00C859D5" w:rsidRPr="006E3F8B">
        <w:rPr>
          <w:rFonts w:ascii="Arial" w:hAnsi="Arial" w:cs="Arial"/>
          <w:lang w:val="en-GB"/>
        </w:rPr>
        <w:t>engaging in critical reflection on personal practice</w:t>
      </w:r>
      <w:r w:rsidR="00FF7AFC" w:rsidRPr="006E3F8B">
        <w:rPr>
          <w:rFonts w:ascii="Arial" w:hAnsi="Arial" w:cs="Arial"/>
          <w:lang w:val="en-GB"/>
        </w:rPr>
        <w:t xml:space="preserve"> </w:t>
      </w:r>
      <w:r w:rsidR="007437A8" w:rsidRPr="006E3F8B">
        <w:rPr>
          <w:rFonts w:ascii="Arial" w:hAnsi="Arial" w:cs="Arial"/>
          <w:lang w:val="en-GB"/>
        </w:rPr>
        <w:t xml:space="preserve">as it can enhance </w:t>
      </w:r>
      <w:r w:rsidR="00AF3379" w:rsidRPr="006E3F8B">
        <w:rPr>
          <w:rFonts w:ascii="Arial" w:hAnsi="Arial" w:cs="Arial"/>
          <w:lang w:val="en-GB"/>
        </w:rPr>
        <w:t>awareness</w:t>
      </w:r>
      <w:r w:rsidR="007437A8" w:rsidRPr="006E3F8B">
        <w:rPr>
          <w:rFonts w:ascii="Arial" w:hAnsi="Arial" w:cs="Arial"/>
          <w:lang w:val="en-GB"/>
        </w:rPr>
        <w:t xml:space="preserve"> of </w:t>
      </w:r>
      <w:r w:rsidR="001742D1" w:rsidRPr="006E3F8B">
        <w:rPr>
          <w:rFonts w:ascii="Arial" w:hAnsi="Arial" w:cs="Arial"/>
          <w:lang w:val="en-GB"/>
        </w:rPr>
        <w:t xml:space="preserve">strengths and areas for development </w:t>
      </w:r>
      <w:r w:rsidR="00AF3379" w:rsidRPr="006E3F8B">
        <w:rPr>
          <w:rFonts w:ascii="Arial" w:hAnsi="Arial" w:cs="Arial"/>
          <w:lang w:val="en-GB"/>
        </w:rPr>
        <w:t>within their approaches to teaching and learning</w:t>
      </w:r>
      <w:r w:rsidR="00E24703" w:rsidRPr="006E3F8B">
        <w:rPr>
          <w:rFonts w:ascii="Arial" w:hAnsi="Arial" w:cs="Arial"/>
          <w:lang w:val="en-GB"/>
        </w:rPr>
        <w:t xml:space="preserve"> (S</w:t>
      </w:r>
      <w:r w:rsidR="00183A29" w:rsidRPr="006E3F8B">
        <w:rPr>
          <w:rFonts w:ascii="Arial" w:hAnsi="Arial" w:cs="Arial"/>
          <w:lang w:val="en-GB"/>
        </w:rPr>
        <w:t>aric and Steh, 2017)</w:t>
      </w:r>
      <w:r w:rsidR="00AF3379" w:rsidRPr="006E3F8B">
        <w:rPr>
          <w:rFonts w:ascii="Arial" w:hAnsi="Arial" w:cs="Arial"/>
          <w:lang w:val="en-GB"/>
        </w:rPr>
        <w:t>.</w:t>
      </w:r>
      <w:r w:rsidR="00C859D5" w:rsidRPr="006E3F8B">
        <w:rPr>
          <w:rFonts w:ascii="Arial" w:hAnsi="Arial" w:cs="Arial"/>
          <w:lang w:val="en-GB"/>
        </w:rPr>
        <w:t xml:space="preserve"> </w:t>
      </w:r>
      <w:r w:rsidR="00FF319F" w:rsidRPr="006E3F8B">
        <w:rPr>
          <w:rFonts w:ascii="Arial" w:hAnsi="Arial" w:cs="Arial"/>
          <w:lang w:val="en-GB"/>
        </w:rPr>
        <w:t xml:space="preserve">Therefore, allowing </w:t>
      </w:r>
      <w:r w:rsidR="00BF77E7" w:rsidRPr="006E3F8B">
        <w:rPr>
          <w:rFonts w:ascii="Arial" w:hAnsi="Arial" w:cs="Arial"/>
          <w:lang w:val="en-GB"/>
        </w:rPr>
        <w:t xml:space="preserve">practitioners to implement change </w:t>
      </w:r>
      <w:r w:rsidR="009E1B03" w:rsidRPr="006E3F8B">
        <w:rPr>
          <w:rFonts w:ascii="Arial" w:hAnsi="Arial" w:cs="Arial"/>
          <w:lang w:val="en-GB"/>
        </w:rPr>
        <w:t>to</w:t>
      </w:r>
      <w:r w:rsidR="00E156FB" w:rsidRPr="006E3F8B">
        <w:rPr>
          <w:rFonts w:ascii="Arial" w:hAnsi="Arial" w:cs="Arial"/>
          <w:lang w:val="en-GB"/>
        </w:rPr>
        <w:t xml:space="preserve"> refine the learning process. </w:t>
      </w:r>
      <w:r w:rsidR="00893909" w:rsidRPr="006E3F8B">
        <w:rPr>
          <w:rFonts w:ascii="Arial" w:hAnsi="Arial" w:cs="Arial"/>
          <w:lang w:val="en-GB"/>
        </w:rPr>
        <w:t>The role of the reflective practi</w:t>
      </w:r>
      <w:r w:rsidR="007E26AD" w:rsidRPr="006E3F8B">
        <w:rPr>
          <w:rFonts w:ascii="Arial" w:hAnsi="Arial" w:cs="Arial"/>
          <w:lang w:val="en-GB"/>
        </w:rPr>
        <w:t>ti</w:t>
      </w:r>
      <w:r w:rsidR="00893909" w:rsidRPr="006E3F8B">
        <w:rPr>
          <w:rFonts w:ascii="Arial" w:hAnsi="Arial" w:cs="Arial"/>
          <w:lang w:val="en-GB"/>
        </w:rPr>
        <w:t>oner</w:t>
      </w:r>
      <w:r w:rsidR="007E26AD" w:rsidRPr="006E3F8B">
        <w:rPr>
          <w:rFonts w:ascii="Arial" w:hAnsi="Arial" w:cs="Arial"/>
          <w:lang w:val="en-GB"/>
        </w:rPr>
        <w:t xml:space="preserve"> </w:t>
      </w:r>
      <w:r w:rsidR="00893909" w:rsidRPr="006E3F8B">
        <w:rPr>
          <w:rFonts w:ascii="Arial" w:hAnsi="Arial" w:cs="Arial"/>
          <w:lang w:val="en-GB"/>
        </w:rPr>
        <w:t xml:space="preserve">is highlighted by </w:t>
      </w:r>
      <w:r w:rsidR="00DC1A52" w:rsidRPr="006E3F8B">
        <w:rPr>
          <w:rFonts w:ascii="Arial" w:hAnsi="Arial" w:cs="Arial"/>
          <w:lang w:val="en-GB"/>
        </w:rPr>
        <w:t xml:space="preserve">Maisey and </w:t>
      </w:r>
      <w:r w:rsidR="00133BF3" w:rsidRPr="006E3F8B">
        <w:rPr>
          <w:rFonts w:ascii="Arial" w:hAnsi="Arial" w:cs="Arial"/>
          <w:lang w:val="en-GB"/>
        </w:rPr>
        <w:t xml:space="preserve">Campbell-Barr (2021) </w:t>
      </w:r>
      <w:r w:rsidR="00893909" w:rsidRPr="006E3F8B">
        <w:rPr>
          <w:rFonts w:ascii="Arial" w:hAnsi="Arial" w:cs="Arial"/>
          <w:lang w:val="en-GB"/>
        </w:rPr>
        <w:t xml:space="preserve">who </w:t>
      </w:r>
      <w:r w:rsidR="00127CB6" w:rsidRPr="006E3F8B">
        <w:rPr>
          <w:rFonts w:ascii="Arial" w:hAnsi="Arial" w:cs="Arial"/>
          <w:lang w:val="en-GB"/>
        </w:rPr>
        <w:t>suggest</w:t>
      </w:r>
      <w:r w:rsidR="00FD2FDE" w:rsidRPr="006E3F8B">
        <w:rPr>
          <w:rFonts w:ascii="Arial" w:hAnsi="Arial" w:cs="Arial"/>
          <w:lang w:val="en-GB"/>
        </w:rPr>
        <w:t xml:space="preserve"> that </w:t>
      </w:r>
      <w:r w:rsidR="00982E60" w:rsidRPr="006E3F8B">
        <w:rPr>
          <w:rFonts w:ascii="Arial" w:hAnsi="Arial" w:cs="Arial"/>
          <w:lang w:val="en-GB"/>
        </w:rPr>
        <w:t xml:space="preserve">reflective </w:t>
      </w:r>
      <w:r w:rsidR="00FD2FDE" w:rsidRPr="006E3F8B">
        <w:rPr>
          <w:rFonts w:ascii="Arial" w:hAnsi="Arial" w:cs="Arial"/>
          <w:lang w:val="en-GB"/>
        </w:rPr>
        <w:t xml:space="preserve">teachers </w:t>
      </w:r>
      <w:r w:rsidR="009B7B69" w:rsidRPr="006E3F8B">
        <w:rPr>
          <w:rFonts w:ascii="Arial" w:hAnsi="Arial" w:cs="Arial"/>
          <w:lang w:val="en-GB"/>
        </w:rPr>
        <w:t xml:space="preserve">should acknowledge </w:t>
      </w:r>
      <w:r w:rsidR="00CD2101" w:rsidRPr="006E3F8B">
        <w:rPr>
          <w:rFonts w:ascii="Arial" w:hAnsi="Arial" w:cs="Arial"/>
          <w:lang w:val="en-GB"/>
        </w:rPr>
        <w:t xml:space="preserve">their </w:t>
      </w:r>
      <w:r w:rsidR="009B7B69" w:rsidRPr="006E3F8B">
        <w:rPr>
          <w:rFonts w:ascii="Arial" w:hAnsi="Arial" w:cs="Arial"/>
          <w:lang w:val="en-GB"/>
        </w:rPr>
        <w:t>personal</w:t>
      </w:r>
      <w:r w:rsidR="00144733" w:rsidRPr="006E3F8B">
        <w:rPr>
          <w:rFonts w:ascii="Arial" w:hAnsi="Arial" w:cs="Arial"/>
          <w:lang w:val="en-GB"/>
        </w:rPr>
        <w:t xml:space="preserve">, </w:t>
      </w:r>
      <w:r w:rsidR="00FB0508" w:rsidRPr="006E3F8B">
        <w:rPr>
          <w:rFonts w:ascii="Arial" w:hAnsi="Arial" w:cs="Arial"/>
          <w:lang w:val="en-GB"/>
        </w:rPr>
        <w:t>social,</w:t>
      </w:r>
      <w:r w:rsidR="00144733" w:rsidRPr="006E3F8B">
        <w:rPr>
          <w:rFonts w:ascii="Arial" w:hAnsi="Arial" w:cs="Arial"/>
          <w:lang w:val="en-GB"/>
        </w:rPr>
        <w:t xml:space="preserve"> and emotional responsibility for modelling</w:t>
      </w:r>
      <w:r w:rsidR="002D5156" w:rsidRPr="006E3F8B">
        <w:rPr>
          <w:rFonts w:ascii="Arial" w:hAnsi="Arial" w:cs="Arial"/>
          <w:lang w:val="en-GB"/>
        </w:rPr>
        <w:t xml:space="preserve"> </w:t>
      </w:r>
      <w:r w:rsidR="007D6087" w:rsidRPr="006E3F8B">
        <w:rPr>
          <w:rFonts w:ascii="Arial" w:hAnsi="Arial" w:cs="Arial"/>
          <w:lang w:val="en-GB"/>
        </w:rPr>
        <w:t xml:space="preserve">and establishing collaborative relationships </w:t>
      </w:r>
      <w:r w:rsidR="0000733E" w:rsidRPr="006E3F8B">
        <w:rPr>
          <w:rFonts w:ascii="Arial" w:hAnsi="Arial" w:cs="Arial"/>
          <w:lang w:val="en-GB"/>
        </w:rPr>
        <w:t xml:space="preserve">to pupils who are </w:t>
      </w:r>
      <w:r w:rsidR="002D5156" w:rsidRPr="006E3F8B">
        <w:rPr>
          <w:rFonts w:ascii="Arial" w:hAnsi="Arial" w:cs="Arial"/>
          <w:lang w:val="en-GB"/>
        </w:rPr>
        <w:t>continuously</w:t>
      </w:r>
      <w:r w:rsidR="0000733E" w:rsidRPr="006E3F8B">
        <w:rPr>
          <w:rFonts w:ascii="Arial" w:hAnsi="Arial" w:cs="Arial"/>
          <w:lang w:val="en-GB"/>
        </w:rPr>
        <w:t xml:space="preserve"> observing them.</w:t>
      </w:r>
      <w:r w:rsidR="00191029" w:rsidRPr="006E3F8B">
        <w:rPr>
          <w:rFonts w:ascii="Arial" w:hAnsi="Arial" w:cs="Arial"/>
          <w:lang w:val="en-GB"/>
        </w:rPr>
        <w:t xml:space="preserve"> </w:t>
      </w:r>
      <w:r w:rsidR="00CD1BB1" w:rsidRPr="006E3F8B">
        <w:rPr>
          <w:rFonts w:ascii="Arial" w:hAnsi="Arial" w:cs="Arial"/>
          <w:lang w:val="en-GB"/>
        </w:rPr>
        <w:t>Consequently</w:t>
      </w:r>
      <w:r w:rsidR="00191029" w:rsidRPr="006E3F8B">
        <w:rPr>
          <w:rFonts w:ascii="Arial" w:hAnsi="Arial" w:cs="Arial"/>
          <w:lang w:val="en-GB"/>
        </w:rPr>
        <w:t xml:space="preserve">, enhancing holistic development. </w:t>
      </w:r>
    </w:p>
    <w:bookmarkEnd w:id="3"/>
    <w:p w14:paraId="62821B84" w14:textId="77777777" w:rsidR="00C3382C" w:rsidRPr="006E3F8B" w:rsidRDefault="00C3382C" w:rsidP="005E70E7">
      <w:pPr>
        <w:pStyle w:val="BodyA"/>
        <w:spacing w:after="0" w:line="360" w:lineRule="auto"/>
        <w:rPr>
          <w:rFonts w:ascii="Arial" w:hAnsi="Arial" w:cs="Arial"/>
          <w:lang w:val="en-GB"/>
        </w:rPr>
      </w:pPr>
    </w:p>
    <w:p w14:paraId="797B7319" w14:textId="77777777" w:rsidR="00EA79DE" w:rsidRPr="006E3F8B" w:rsidRDefault="00EA79DE" w:rsidP="0052068D">
      <w:pPr>
        <w:pStyle w:val="BodyA"/>
        <w:spacing w:after="0" w:line="360" w:lineRule="auto"/>
        <w:rPr>
          <w:rFonts w:ascii="Arial" w:hAnsi="Arial" w:cs="Arial"/>
          <w:lang w:val="en-GB"/>
        </w:rPr>
      </w:pPr>
    </w:p>
    <w:p w14:paraId="0B2271A1" w14:textId="77777777" w:rsidR="008B08E9" w:rsidRPr="006E3F8B" w:rsidRDefault="008B08E9" w:rsidP="0052068D">
      <w:pPr>
        <w:pStyle w:val="BodyA"/>
        <w:spacing w:after="0" w:line="360" w:lineRule="auto"/>
        <w:rPr>
          <w:rFonts w:ascii="Arial" w:hAnsi="Arial" w:cs="Arial"/>
          <w:b/>
          <w:bCs/>
          <w:sz w:val="28"/>
          <w:szCs w:val="28"/>
          <w:lang w:val="en-GB"/>
        </w:rPr>
      </w:pPr>
    </w:p>
    <w:p w14:paraId="4E278F63" w14:textId="77777777" w:rsidR="00804D19" w:rsidRPr="006E3F8B" w:rsidRDefault="00804D19" w:rsidP="0028194A">
      <w:pPr>
        <w:pStyle w:val="BodyA"/>
        <w:spacing w:after="0" w:line="360" w:lineRule="auto"/>
        <w:rPr>
          <w:rFonts w:ascii="Arial" w:hAnsi="Arial" w:cs="Arial"/>
          <w:b/>
          <w:bCs/>
          <w:sz w:val="28"/>
          <w:szCs w:val="28"/>
          <w:lang w:val="en-GB"/>
        </w:rPr>
      </w:pPr>
    </w:p>
    <w:p w14:paraId="4AC5C898" w14:textId="77777777" w:rsidR="00E156FB" w:rsidRPr="006E3F8B" w:rsidRDefault="00E156FB" w:rsidP="0028194A">
      <w:pPr>
        <w:pStyle w:val="BodyA"/>
        <w:spacing w:after="0" w:line="360" w:lineRule="auto"/>
        <w:rPr>
          <w:rFonts w:ascii="Arial" w:hAnsi="Arial" w:cs="Arial"/>
          <w:b/>
          <w:bCs/>
          <w:sz w:val="28"/>
          <w:szCs w:val="28"/>
          <w:lang w:val="en-GB"/>
        </w:rPr>
      </w:pPr>
    </w:p>
    <w:p w14:paraId="3682D3E1" w14:textId="77777777" w:rsidR="0028194A" w:rsidRPr="006E3F8B" w:rsidRDefault="0028194A" w:rsidP="0028194A">
      <w:pPr>
        <w:pStyle w:val="BodyA"/>
        <w:spacing w:after="0" w:line="360" w:lineRule="auto"/>
        <w:rPr>
          <w:rFonts w:ascii="Arial" w:hAnsi="Arial" w:cs="Arial"/>
          <w:b/>
          <w:bCs/>
          <w:sz w:val="28"/>
          <w:szCs w:val="28"/>
          <w:lang w:val="en-GB"/>
        </w:rPr>
      </w:pPr>
    </w:p>
    <w:p w14:paraId="267A0FB4" w14:textId="10F94455" w:rsidR="00F45FB7" w:rsidRPr="006E3F8B" w:rsidRDefault="00F45FB7" w:rsidP="00F45FB7">
      <w:pPr>
        <w:pStyle w:val="BodyA"/>
        <w:spacing w:after="0" w:line="360" w:lineRule="auto"/>
        <w:jc w:val="center"/>
        <w:rPr>
          <w:rFonts w:ascii="Arial" w:hAnsi="Arial" w:cs="Arial"/>
          <w:b/>
          <w:bCs/>
          <w:sz w:val="28"/>
          <w:szCs w:val="28"/>
          <w:lang w:val="en-GB"/>
        </w:rPr>
      </w:pPr>
      <w:r w:rsidRPr="006E3F8B">
        <w:rPr>
          <w:rFonts w:ascii="Arial" w:hAnsi="Arial" w:cs="Arial"/>
          <w:b/>
          <w:bCs/>
          <w:sz w:val="28"/>
          <w:szCs w:val="28"/>
          <w:lang w:val="en-GB"/>
        </w:rPr>
        <w:lastRenderedPageBreak/>
        <w:t>Reference list</w:t>
      </w:r>
    </w:p>
    <w:p w14:paraId="6BDF578F" w14:textId="2432F12D" w:rsidR="00A22A7B" w:rsidRPr="006E3F8B" w:rsidRDefault="00A22A7B" w:rsidP="006E3F8B">
      <w:pPr>
        <w:pStyle w:val="BodyA"/>
        <w:spacing w:after="0" w:line="360" w:lineRule="auto"/>
        <w:rPr>
          <w:rFonts w:ascii="Arial" w:hAnsi="Arial" w:cs="Arial"/>
          <w:lang w:val="en-GB"/>
        </w:rPr>
      </w:pPr>
      <w:r w:rsidRPr="006E3F8B">
        <w:rPr>
          <w:rFonts w:ascii="Arial" w:hAnsi="Arial" w:cs="Arial"/>
          <w:lang w:val="en-GB"/>
        </w:rPr>
        <w:t>Al-Zah</w:t>
      </w:r>
      <w:r w:rsidR="0090025A" w:rsidRPr="006E3F8B">
        <w:rPr>
          <w:rFonts w:ascii="Arial" w:hAnsi="Arial" w:cs="Arial"/>
          <w:lang w:val="en-GB"/>
        </w:rPr>
        <w:t xml:space="preserve">rani, M.Y., and Al-Bargi, A. (2017) </w:t>
      </w:r>
      <w:r w:rsidR="00C4053F" w:rsidRPr="006E3F8B">
        <w:rPr>
          <w:rFonts w:ascii="Arial" w:hAnsi="Arial" w:cs="Arial"/>
          <w:lang w:val="en-GB"/>
        </w:rPr>
        <w:t>‘The Impact of Teacher Questioning on Creating Interaction in E</w:t>
      </w:r>
      <w:r w:rsidR="00C521CF" w:rsidRPr="006E3F8B">
        <w:rPr>
          <w:rFonts w:ascii="Arial" w:hAnsi="Arial" w:cs="Arial"/>
          <w:lang w:val="en-GB"/>
        </w:rPr>
        <w:t xml:space="preserve">FL: A Discourse Analysis’, </w:t>
      </w:r>
      <w:r w:rsidR="00EC6BC5" w:rsidRPr="006E3F8B">
        <w:rPr>
          <w:rFonts w:ascii="Arial" w:hAnsi="Arial" w:cs="Arial"/>
          <w:i/>
          <w:iCs/>
          <w:lang w:val="en-GB"/>
        </w:rPr>
        <w:t xml:space="preserve">English Language Teaching, </w:t>
      </w:r>
      <w:r w:rsidR="0027698D" w:rsidRPr="006E3F8B">
        <w:rPr>
          <w:rFonts w:ascii="Arial" w:hAnsi="Arial" w:cs="Arial"/>
          <w:lang w:val="en-GB"/>
        </w:rPr>
        <w:t xml:space="preserve">10(6), pp. 135-150. Available at: </w:t>
      </w:r>
      <w:hyperlink r:id="rId6" w:history="1">
        <w:r w:rsidR="0027698D" w:rsidRPr="006E3F8B">
          <w:rPr>
            <w:rStyle w:val="Hyperlink"/>
            <w:rFonts w:ascii="Arial" w:hAnsi="Arial" w:cs="Arial"/>
            <w:lang w:val="en-GB"/>
          </w:rPr>
          <w:t>https://files.eric.ed.gov/fulltext/EJ1143536.pdf</w:t>
        </w:r>
      </w:hyperlink>
      <w:r w:rsidR="0027698D" w:rsidRPr="006E3F8B">
        <w:rPr>
          <w:rFonts w:ascii="Arial" w:hAnsi="Arial" w:cs="Arial"/>
          <w:lang w:val="en-GB"/>
        </w:rPr>
        <w:t xml:space="preserve"> (Accessed: 20</w:t>
      </w:r>
      <w:r w:rsidR="0027698D" w:rsidRPr="006E3F8B">
        <w:rPr>
          <w:rFonts w:ascii="Arial" w:hAnsi="Arial" w:cs="Arial"/>
          <w:vertAlign w:val="superscript"/>
          <w:lang w:val="en-GB"/>
        </w:rPr>
        <w:t>th</w:t>
      </w:r>
      <w:r w:rsidR="0027698D" w:rsidRPr="006E3F8B">
        <w:rPr>
          <w:rFonts w:ascii="Arial" w:hAnsi="Arial" w:cs="Arial"/>
          <w:lang w:val="en-GB"/>
        </w:rPr>
        <w:t xml:space="preserve"> March 2024).</w:t>
      </w:r>
    </w:p>
    <w:p w14:paraId="79684482" w14:textId="77777777" w:rsidR="0095721C" w:rsidRPr="006E3F8B" w:rsidRDefault="0095721C" w:rsidP="006E3F8B">
      <w:pPr>
        <w:pStyle w:val="BodyA"/>
        <w:spacing w:after="0" w:line="360" w:lineRule="auto"/>
        <w:rPr>
          <w:rFonts w:ascii="Arial" w:hAnsi="Arial" w:cs="Arial"/>
          <w:lang w:val="en-GB"/>
        </w:rPr>
      </w:pPr>
    </w:p>
    <w:p w14:paraId="50A7E76F" w14:textId="61FDB57E" w:rsidR="0095721C" w:rsidRPr="006E3F8B" w:rsidRDefault="0095721C" w:rsidP="006E3F8B">
      <w:pPr>
        <w:pStyle w:val="BodyA"/>
        <w:spacing w:after="0" w:line="360" w:lineRule="auto"/>
        <w:rPr>
          <w:rFonts w:ascii="Arial" w:hAnsi="Arial" w:cs="Arial"/>
          <w:lang w:val="en-GB"/>
        </w:rPr>
      </w:pPr>
      <w:r w:rsidRPr="006E3F8B">
        <w:rPr>
          <w:rFonts w:ascii="Arial" w:hAnsi="Arial" w:cs="Arial"/>
          <w:lang w:val="en-GB"/>
        </w:rPr>
        <w:t xml:space="preserve">Arnold, </w:t>
      </w:r>
      <w:r w:rsidR="0069272D" w:rsidRPr="006E3F8B">
        <w:rPr>
          <w:rFonts w:ascii="Arial" w:hAnsi="Arial" w:cs="Arial"/>
          <w:lang w:val="en-GB"/>
        </w:rPr>
        <w:t xml:space="preserve">K. (2014) ‘Behind the Mirror Reflective Listening and its </w:t>
      </w:r>
      <w:r w:rsidR="00AA204B" w:rsidRPr="006E3F8B">
        <w:rPr>
          <w:rFonts w:ascii="Arial" w:hAnsi="Arial" w:cs="Arial"/>
          <w:lang w:val="en-GB"/>
        </w:rPr>
        <w:t xml:space="preserve">Tain in the Work of Carl Rogers’, </w:t>
      </w:r>
      <w:r w:rsidR="00AA204B" w:rsidRPr="006E3F8B">
        <w:rPr>
          <w:rFonts w:ascii="Arial" w:hAnsi="Arial" w:cs="Arial"/>
          <w:i/>
          <w:iCs/>
          <w:lang w:val="en-GB"/>
        </w:rPr>
        <w:t xml:space="preserve">The Humanistic </w:t>
      </w:r>
      <w:r w:rsidR="00FE0170" w:rsidRPr="006E3F8B">
        <w:rPr>
          <w:rFonts w:ascii="Arial" w:hAnsi="Arial" w:cs="Arial"/>
          <w:i/>
          <w:iCs/>
          <w:lang w:val="en-GB"/>
        </w:rPr>
        <w:t xml:space="preserve">Psychologist, </w:t>
      </w:r>
      <w:r w:rsidR="008D1547" w:rsidRPr="006E3F8B">
        <w:rPr>
          <w:rFonts w:ascii="Arial" w:hAnsi="Arial" w:cs="Arial"/>
          <w:lang w:val="en-GB"/>
        </w:rPr>
        <w:t>42</w:t>
      </w:r>
      <w:r w:rsidR="00AF324E" w:rsidRPr="006E3F8B">
        <w:rPr>
          <w:rFonts w:ascii="Arial" w:hAnsi="Arial" w:cs="Arial"/>
          <w:lang w:val="en-GB"/>
        </w:rPr>
        <w:t>(4)</w:t>
      </w:r>
      <w:r w:rsidR="008D1547" w:rsidRPr="006E3F8B">
        <w:rPr>
          <w:rFonts w:ascii="Arial" w:hAnsi="Arial" w:cs="Arial"/>
          <w:lang w:val="en-GB"/>
        </w:rPr>
        <w:t>, pp.</w:t>
      </w:r>
      <w:r w:rsidR="00636F39" w:rsidRPr="006E3F8B">
        <w:rPr>
          <w:rFonts w:ascii="Arial" w:hAnsi="Arial" w:cs="Arial"/>
          <w:lang w:val="en-GB"/>
        </w:rPr>
        <w:t xml:space="preserve"> 354- 369. Available at: </w:t>
      </w:r>
      <w:hyperlink r:id="rId7" w:history="1">
        <w:r w:rsidR="00AF324E" w:rsidRPr="006E3F8B">
          <w:rPr>
            <w:rStyle w:val="Hyperlink"/>
            <w:rFonts w:ascii="Arial" w:hAnsi="Arial" w:cs="Arial"/>
            <w:lang w:val="en-GB"/>
          </w:rPr>
          <w:t>https://doi.org/10.1080/08873267.2014.913247</w:t>
        </w:r>
      </w:hyperlink>
      <w:r w:rsidR="00AF324E" w:rsidRPr="006E3F8B">
        <w:rPr>
          <w:rFonts w:ascii="Arial" w:hAnsi="Arial" w:cs="Arial"/>
          <w:lang w:val="en-GB"/>
        </w:rPr>
        <w:t xml:space="preserve"> </w:t>
      </w:r>
      <w:r w:rsidR="00E81109" w:rsidRPr="006E3F8B">
        <w:rPr>
          <w:rFonts w:ascii="Arial" w:hAnsi="Arial" w:cs="Arial"/>
          <w:lang w:val="en-GB"/>
        </w:rPr>
        <w:t>(Accessed: 28</w:t>
      </w:r>
      <w:r w:rsidR="00E81109" w:rsidRPr="006E3F8B">
        <w:rPr>
          <w:rFonts w:ascii="Arial" w:hAnsi="Arial" w:cs="Arial"/>
          <w:vertAlign w:val="superscript"/>
          <w:lang w:val="en-GB"/>
        </w:rPr>
        <w:t>th</w:t>
      </w:r>
      <w:r w:rsidR="00E81109" w:rsidRPr="006E3F8B">
        <w:rPr>
          <w:rFonts w:ascii="Arial" w:hAnsi="Arial" w:cs="Arial"/>
          <w:lang w:val="en-GB"/>
        </w:rPr>
        <w:t xml:space="preserve"> March 2024).</w:t>
      </w:r>
    </w:p>
    <w:p w14:paraId="3F4C7C01" w14:textId="77777777" w:rsidR="001D5A26" w:rsidRPr="006E3F8B" w:rsidRDefault="001D5A26" w:rsidP="006E3F8B">
      <w:pPr>
        <w:pStyle w:val="BodyA"/>
        <w:spacing w:after="0" w:line="360" w:lineRule="auto"/>
        <w:rPr>
          <w:rFonts w:ascii="Arial" w:hAnsi="Arial" w:cs="Arial"/>
          <w:lang w:val="en-GB"/>
        </w:rPr>
      </w:pPr>
    </w:p>
    <w:p w14:paraId="0930B20B" w14:textId="5D47F354" w:rsidR="001D5A26" w:rsidRPr="006E3F8B" w:rsidRDefault="001D5A26" w:rsidP="006E3F8B">
      <w:pPr>
        <w:pStyle w:val="BodyA"/>
        <w:spacing w:after="0" w:line="360" w:lineRule="auto"/>
        <w:rPr>
          <w:rFonts w:ascii="Arial" w:hAnsi="Arial" w:cs="Arial"/>
          <w:lang w:val="en-GB"/>
        </w:rPr>
      </w:pPr>
      <w:r w:rsidRPr="006E3F8B">
        <w:rPr>
          <w:rFonts w:ascii="Arial" w:hAnsi="Arial" w:cs="Arial"/>
          <w:lang w:val="en-GB"/>
        </w:rPr>
        <w:t>Ash</w:t>
      </w:r>
      <w:r w:rsidR="001E5A1B" w:rsidRPr="006E3F8B">
        <w:rPr>
          <w:rFonts w:ascii="Arial" w:hAnsi="Arial" w:cs="Arial"/>
          <w:lang w:val="en-GB"/>
        </w:rPr>
        <w:t xml:space="preserve">ari, Z.M., and Hushairi, </w:t>
      </w:r>
      <w:r w:rsidR="00EC4B8C" w:rsidRPr="006E3F8B">
        <w:rPr>
          <w:rFonts w:ascii="Arial" w:hAnsi="Arial" w:cs="Arial"/>
          <w:lang w:val="en-GB"/>
        </w:rPr>
        <w:t>N.A.b. (2018)</w:t>
      </w:r>
      <w:r w:rsidR="00D6589A" w:rsidRPr="006E3F8B">
        <w:rPr>
          <w:rFonts w:ascii="Arial" w:hAnsi="Arial" w:cs="Arial"/>
          <w:lang w:val="en-GB"/>
        </w:rPr>
        <w:t xml:space="preserve"> </w:t>
      </w:r>
      <w:r w:rsidR="00E16F43" w:rsidRPr="006E3F8B">
        <w:rPr>
          <w:rFonts w:ascii="Arial" w:hAnsi="Arial" w:cs="Arial"/>
          <w:lang w:val="en-GB"/>
        </w:rPr>
        <w:t>“Teacher’s Perception Towards Play-Based Pedagogy</w:t>
      </w:r>
      <w:r w:rsidR="00BC1542" w:rsidRPr="006E3F8B">
        <w:rPr>
          <w:rFonts w:ascii="Arial" w:hAnsi="Arial" w:cs="Arial"/>
          <w:lang w:val="en-GB"/>
        </w:rPr>
        <w:t xml:space="preserve"> to Promote Cognitive and Social Skills Amongst Preschoolers </w:t>
      </w:r>
      <w:r w:rsidR="00D03055" w:rsidRPr="006E3F8B">
        <w:rPr>
          <w:rFonts w:ascii="Arial" w:hAnsi="Arial" w:cs="Arial"/>
          <w:lang w:val="en-GB"/>
        </w:rPr>
        <w:t>with</w:t>
      </w:r>
      <w:r w:rsidR="00BC1542" w:rsidRPr="006E3F8B">
        <w:rPr>
          <w:rFonts w:ascii="Arial" w:hAnsi="Arial" w:cs="Arial"/>
          <w:lang w:val="en-GB"/>
        </w:rPr>
        <w:t xml:space="preserve"> Learning </w:t>
      </w:r>
      <w:r w:rsidR="00D03055" w:rsidRPr="006E3F8B">
        <w:rPr>
          <w:rFonts w:ascii="Arial" w:hAnsi="Arial" w:cs="Arial"/>
          <w:lang w:val="en-GB"/>
        </w:rPr>
        <w:t xml:space="preserve">Disabilities”, </w:t>
      </w:r>
      <w:r w:rsidR="004438F7" w:rsidRPr="006E3F8B">
        <w:rPr>
          <w:rFonts w:ascii="Arial" w:hAnsi="Arial" w:cs="Arial"/>
          <w:i/>
          <w:iCs/>
          <w:lang w:val="en-GB"/>
        </w:rPr>
        <w:t>2018 IEEE 10</w:t>
      </w:r>
      <w:r w:rsidR="004438F7" w:rsidRPr="006E3F8B">
        <w:rPr>
          <w:rFonts w:ascii="Arial" w:hAnsi="Arial" w:cs="Arial"/>
          <w:i/>
          <w:iCs/>
          <w:vertAlign w:val="superscript"/>
          <w:lang w:val="en-GB"/>
        </w:rPr>
        <w:t>th</w:t>
      </w:r>
      <w:r w:rsidR="004438F7" w:rsidRPr="006E3F8B">
        <w:rPr>
          <w:rFonts w:ascii="Arial" w:hAnsi="Arial" w:cs="Arial"/>
          <w:i/>
          <w:iCs/>
          <w:lang w:val="en-GB"/>
        </w:rPr>
        <w:t xml:space="preserve"> Internation</w:t>
      </w:r>
      <w:r w:rsidR="0003546C" w:rsidRPr="006E3F8B">
        <w:rPr>
          <w:rFonts w:ascii="Arial" w:hAnsi="Arial" w:cs="Arial"/>
          <w:i/>
          <w:iCs/>
          <w:lang w:val="en-GB"/>
        </w:rPr>
        <w:t>al Conference on Engineering Education (ICEED)</w:t>
      </w:r>
      <w:r w:rsidR="00D20E89" w:rsidRPr="006E3F8B">
        <w:rPr>
          <w:rFonts w:ascii="Arial" w:hAnsi="Arial" w:cs="Arial"/>
          <w:i/>
          <w:iCs/>
          <w:lang w:val="en-GB"/>
        </w:rPr>
        <w:t xml:space="preserve">, </w:t>
      </w:r>
      <w:r w:rsidR="005572F4" w:rsidRPr="006E3F8B">
        <w:rPr>
          <w:rFonts w:ascii="Arial" w:hAnsi="Arial" w:cs="Arial"/>
          <w:lang w:val="en-GB"/>
        </w:rPr>
        <w:t xml:space="preserve">Kuala Lumpur, Malaysia, </w:t>
      </w:r>
      <w:r w:rsidR="009C2657" w:rsidRPr="006E3F8B">
        <w:rPr>
          <w:rFonts w:ascii="Arial" w:hAnsi="Arial" w:cs="Arial"/>
          <w:lang w:val="en-GB"/>
        </w:rPr>
        <w:t xml:space="preserve">2018, pp. </w:t>
      </w:r>
      <w:r w:rsidR="00233C70" w:rsidRPr="006E3F8B">
        <w:rPr>
          <w:rFonts w:ascii="Arial" w:hAnsi="Arial" w:cs="Arial"/>
          <w:lang w:val="en-GB"/>
        </w:rPr>
        <w:t xml:space="preserve">49-53. Available at: </w:t>
      </w:r>
      <w:hyperlink r:id="rId8" w:history="1">
        <w:r w:rsidR="0028194A" w:rsidRPr="006E3F8B">
          <w:rPr>
            <w:rStyle w:val="Hyperlink"/>
            <w:rFonts w:ascii="Arial" w:hAnsi="Arial" w:cs="Arial"/>
            <w:lang w:val="en-GB"/>
          </w:rPr>
          <w:t>https://ieeexplore.ieee.org/document/8626936</w:t>
        </w:r>
      </w:hyperlink>
      <w:r w:rsidR="0028194A" w:rsidRPr="006E3F8B">
        <w:rPr>
          <w:rFonts w:ascii="Arial" w:hAnsi="Arial" w:cs="Arial"/>
          <w:lang w:val="en-GB"/>
        </w:rPr>
        <w:t xml:space="preserve"> </w:t>
      </w:r>
      <w:r w:rsidR="00233C70" w:rsidRPr="006E3F8B">
        <w:rPr>
          <w:rFonts w:ascii="Arial" w:hAnsi="Arial" w:cs="Arial"/>
          <w:lang w:val="en-GB"/>
        </w:rPr>
        <w:t>(Accessed: 27</w:t>
      </w:r>
      <w:r w:rsidR="00233C70" w:rsidRPr="006E3F8B">
        <w:rPr>
          <w:rFonts w:ascii="Arial" w:hAnsi="Arial" w:cs="Arial"/>
          <w:vertAlign w:val="superscript"/>
          <w:lang w:val="en-GB"/>
        </w:rPr>
        <w:t>th</w:t>
      </w:r>
      <w:r w:rsidR="00233C70" w:rsidRPr="006E3F8B">
        <w:rPr>
          <w:rFonts w:ascii="Arial" w:hAnsi="Arial" w:cs="Arial"/>
          <w:lang w:val="en-GB"/>
        </w:rPr>
        <w:t xml:space="preserve"> March 2024).</w:t>
      </w:r>
    </w:p>
    <w:p w14:paraId="4820C686" w14:textId="77777777" w:rsidR="00D025B5" w:rsidRPr="006E3F8B" w:rsidRDefault="00D025B5" w:rsidP="006E3F8B">
      <w:pPr>
        <w:pStyle w:val="BodyA"/>
        <w:spacing w:after="0" w:line="360" w:lineRule="auto"/>
        <w:rPr>
          <w:rFonts w:ascii="Arial" w:hAnsi="Arial" w:cs="Arial"/>
          <w:lang w:val="en-GB"/>
        </w:rPr>
      </w:pPr>
    </w:p>
    <w:p w14:paraId="6979B349" w14:textId="39B1E987" w:rsidR="00D025B5" w:rsidRPr="006E3F8B" w:rsidRDefault="00D025B5" w:rsidP="006E3F8B">
      <w:pPr>
        <w:pStyle w:val="BodyA"/>
        <w:spacing w:after="0" w:line="360" w:lineRule="auto"/>
        <w:rPr>
          <w:rFonts w:ascii="Arial" w:hAnsi="Arial" w:cs="Arial"/>
          <w:lang w:val="en-GB"/>
        </w:rPr>
      </w:pPr>
      <w:r w:rsidRPr="006E3F8B">
        <w:rPr>
          <w:rFonts w:ascii="Arial" w:hAnsi="Arial" w:cs="Arial"/>
          <w:lang w:val="en-GB"/>
        </w:rPr>
        <w:t xml:space="preserve">Babakr, </w:t>
      </w:r>
      <w:r w:rsidR="009B5D36" w:rsidRPr="006E3F8B">
        <w:rPr>
          <w:rFonts w:ascii="Arial" w:hAnsi="Arial" w:cs="Arial"/>
          <w:lang w:val="en-GB"/>
        </w:rPr>
        <w:t xml:space="preserve">Z.H., </w:t>
      </w:r>
      <w:r w:rsidRPr="006E3F8B">
        <w:rPr>
          <w:rFonts w:ascii="Arial" w:hAnsi="Arial" w:cs="Arial"/>
          <w:lang w:val="en-GB"/>
        </w:rPr>
        <w:t xml:space="preserve">Mohamedamin, </w:t>
      </w:r>
      <w:r w:rsidR="009B5D36" w:rsidRPr="006E3F8B">
        <w:rPr>
          <w:rFonts w:ascii="Arial" w:hAnsi="Arial" w:cs="Arial"/>
          <w:lang w:val="en-GB"/>
        </w:rPr>
        <w:t xml:space="preserve">P., </w:t>
      </w:r>
      <w:r w:rsidRPr="006E3F8B">
        <w:rPr>
          <w:rFonts w:ascii="Arial" w:hAnsi="Arial" w:cs="Arial"/>
          <w:lang w:val="en-GB"/>
        </w:rPr>
        <w:t>and Kakamad</w:t>
      </w:r>
      <w:r w:rsidR="009B5D36" w:rsidRPr="006E3F8B">
        <w:rPr>
          <w:rFonts w:ascii="Arial" w:hAnsi="Arial" w:cs="Arial"/>
          <w:lang w:val="en-GB"/>
        </w:rPr>
        <w:t>, K. (</w:t>
      </w:r>
      <w:r w:rsidR="00F03989" w:rsidRPr="006E3F8B">
        <w:rPr>
          <w:rFonts w:ascii="Arial" w:hAnsi="Arial" w:cs="Arial"/>
          <w:lang w:val="en-GB"/>
        </w:rPr>
        <w:t xml:space="preserve">2019) ‘Piaget’s Cognitive </w:t>
      </w:r>
      <w:r w:rsidR="002B0D79" w:rsidRPr="006E3F8B">
        <w:rPr>
          <w:rFonts w:ascii="Arial" w:hAnsi="Arial" w:cs="Arial"/>
          <w:lang w:val="en-GB"/>
        </w:rPr>
        <w:t xml:space="preserve">Development Theory: Critical Review’, </w:t>
      </w:r>
      <w:r w:rsidR="009B7B4E" w:rsidRPr="006E3F8B">
        <w:rPr>
          <w:rFonts w:ascii="Arial" w:hAnsi="Arial" w:cs="Arial"/>
          <w:i/>
          <w:iCs/>
          <w:lang w:val="en-GB"/>
        </w:rPr>
        <w:t xml:space="preserve">Education Quarterly Reviews, </w:t>
      </w:r>
      <w:r w:rsidR="00593822" w:rsidRPr="006E3F8B">
        <w:rPr>
          <w:rFonts w:ascii="Arial" w:hAnsi="Arial" w:cs="Arial"/>
          <w:lang w:val="en-GB"/>
        </w:rPr>
        <w:t xml:space="preserve">2(3), pp. 517-524. Available at: </w:t>
      </w:r>
      <w:hyperlink r:id="rId9" w:history="1">
        <w:r w:rsidR="00326AC0" w:rsidRPr="006E3F8B">
          <w:rPr>
            <w:rStyle w:val="Hyperlink"/>
            <w:rFonts w:ascii="Arial" w:hAnsi="Arial" w:cs="Arial"/>
            <w:lang w:val="en-GB"/>
          </w:rPr>
          <w:t>https://papers.ssrn.com/sol3/papers.cfm?abstract_id=3437574</w:t>
        </w:r>
      </w:hyperlink>
      <w:r w:rsidR="00326AC0" w:rsidRPr="006E3F8B">
        <w:rPr>
          <w:rFonts w:ascii="Arial" w:hAnsi="Arial" w:cs="Arial"/>
          <w:lang w:val="en-GB"/>
        </w:rPr>
        <w:t xml:space="preserve"> </w:t>
      </w:r>
      <w:r w:rsidR="00593822" w:rsidRPr="006E3F8B">
        <w:rPr>
          <w:rFonts w:ascii="Arial" w:hAnsi="Arial" w:cs="Arial"/>
          <w:lang w:val="en-GB"/>
        </w:rPr>
        <w:t>(Accessed: 22</w:t>
      </w:r>
      <w:r w:rsidR="00593822" w:rsidRPr="006E3F8B">
        <w:rPr>
          <w:rFonts w:ascii="Arial" w:hAnsi="Arial" w:cs="Arial"/>
          <w:vertAlign w:val="superscript"/>
          <w:lang w:val="en-GB"/>
        </w:rPr>
        <w:t>nd</w:t>
      </w:r>
      <w:r w:rsidR="00593822" w:rsidRPr="006E3F8B">
        <w:rPr>
          <w:rFonts w:ascii="Arial" w:hAnsi="Arial" w:cs="Arial"/>
          <w:lang w:val="en-GB"/>
        </w:rPr>
        <w:t xml:space="preserve"> March 2024).</w:t>
      </w:r>
    </w:p>
    <w:p w14:paraId="01632650" w14:textId="77777777" w:rsidR="000029A5" w:rsidRPr="006E3F8B" w:rsidRDefault="000029A5" w:rsidP="006E3F8B">
      <w:pPr>
        <w:pStyle w:val="BodyA"/>
        <w:spacing w:after="0" w:line="360" w:lineRule="auto"/>
        <w:rPr>
          <w:rFonts w:ascii="Arial" w:hAnsi="Arial" w:cs="Arial"/>
          <w:lang w:val="en-GB"/>
        </w:rPr>
      </w:pPr>
    </w:p>
    <w:p w14:paraId="6D439F24" w14:textId="6061C612" w:rsidR="00AF324E" w:rsidRPr="006E3F8B" w:rsidRDefault="00582AE5" w:rsidP="006E3F8B">
      <w:pPr>
        <w:pStyle w:val="BodyA"/>
        <w:spacing w:after="0" w:line="360" w:lineRule="auto"/>
        <w:rPr>
          <w:rFonts w:ascii="Arial" w:hAnsi="Arial" w:cs="Arial"/>
        </w:rPr>
      </w:pPr>
      <w:r w:rsidRPr="006E3F8B">
        <w:rPr>
          <w:rFonts w:ascii="Arial" w:hAnsi="Arial" w:cs="Arial"/>
        </w:rPr>
        <w:t xml:space="preserve">Barnes, J. (2018) </w:t>
      </w:r>
      <w:r w:rsidRPr="006E3F8B">
        <w:rPr>
          <w:rFonts w:ascii="Arial" w:hAnsi="Arial" w:cs="Arial"/>
          <w:i/>
          <w:iCs/>
        </w:rPr>
        <w:t>Applying Cross-Cur</w:t>
      </w:r>
      <w:r w:rsidR="00081D35" w:rsidRPr="006E3F8B">
        <w:rPr>
          <w:rFonts w:ascii="Arial" w:hAnsi="Arial" w:cs="Arial"/>
          <w:i/>
          <w:iCs/>
        </w:rPr>
        <w:t>r</w:t>
      </w:r>
      <w:r w:rsidRPr="006E3F8B">
        <w:rPr>
          <w:rFonts w:ascii="Arial" w:hAnsi="Arial" w:cs="Arial"/>
          <w:i/>
          <w:iCs/>
        </w:rPr>
        <w:t>icular Approaches</w:t>
      </w:r>
      <w:r w:rsidR="00081D35" w:rsidRPr="006E3F8B">
        <w:rPr>
          <w:rFonts w:ascii="Arial" w:hAnsi="Arial" w:cs="Arial"/>
          <w:i/>
          <w:iCs/>
        </w:rPr>
        <w:t xml:space="preserve">. </w:t>
      </w:r>
      <w:r w:rsidR="00081D35" w:rsidRPr="006E3F8B">
        <w:rPr>
          <w:rFonts w:ascii="Arial" w:hAnsi="Arial" w:cs="Arial"/>
        </w:rPr>
        <w:t xml:space="preserve">London: </w:t>
      </w:r>
      <w:r w:rsidRPr="006E3F8B">
        <w:rPr>
          <w:rFonts w:ascii="Arial" w:hAnsi="Arial" w:cs="Arial"/>
        </w:rPr>
        <w:t>Routledge</w:t>
      </w:r>
      <w:r w:rsidR="00081D35" w:rsidRPr="006E3F8B">
        <w:rPr>
          <w:rFonts w:ascii="Arial" w:hAnsi="Arial" w:cs="Arial"/>
        </w:rPr>
        <w:t>.</w:t>
      </w:r>
    </w:p>
    <w:p w14:paraId="54071E8E" w14:textId="77777777" w:rsidR="00747524" w:rsidRPr="006E3F8B" w:rsidRDefault="00747524" w:rsidP="006E3F8B">
      <w:pPr>
        <w:pStyle w:val="BodyA"/>
        <w:spacing w:after="0" w:line="360" w:lineRule="auto"/>
        <w:rPr>
          <w:rFonts w:ascii="Arial" w:hAnsi="Arial" w:cs="Arial"/>
        </w:rPr>
      </w:pPr>
    </w:p>
    <w:p w14:paraId="27366EF7" w14:textId="57F8BFBF" w:rsidR="00747524" w:rsidRPr="006E3F8B" w:rsidRDefault="00747524" w:rsidP="006E3F8B">
      <w:pPr>
        <w:pStyle w:val="BodyA"/>
        <w:spacing w:after="0" w:line="360" w:lineRule="auto"/>
        <w:rPr>
          <w:rFonts w:ascii="Arial" w:hAnsi="Arial" w:cs="Arial"/>
        </w:rPr>
      </w:pPr>
      <w:r w:rsidRPr="006E3F8B">
        <w:rPr>
          <w:rFonts w:ascii="Arial" w:hAnsi="Arial" w:cs="Arial"/>
          <w:lang w:val="en-GB"/>
        </w:rPr>
        <w:t xml:space="preserve">Béres, L., and Fook, J. (2019) </w:t>
      </w:r>
      <w:r w:rsidR="0041569D" w:rsidRPr="006E3F8B">
        <w:rPr>
          <w:rFonts w:ascii="Arial" w:hAnsi="Arial" w:cs="Arial"/>
          <w:lang w:val="en-GB"/>
        </w:rPr>
        <w:t>‘Learning</w:t>
      </w:r>
      <w:r w:rsidR="000B7093" w:rsidRPr="006E3F8B">
        <w:rPr>
          <w:rFonts w:ascii="Arial" w:hAnsi="Arial" w:cs="Arial"/>
          <w:lang w:val="en-GB"/>
        </w:rPr>
        <w:t xml:space="preserve"> Critical Reflection’ in </w:t>
      </w:r>
      <w:r w:rsidR="009E25C0" w:rsidRPr="006E3F8B">
        <w:rPr>
          <w:rFonts w:ascii="Arial" w:hAnsi="Arial" w:cs="Arial"/>
          <w:lang w:val="en-GB"/>
        </w:rPr>
        <w:t xml:space="preserve">Béres, L., and Fook, J. (eds) </w:t>
      </w:r>
      <w:r w:rsidR="00C650D5" w:rsidRPr="006E3F8B">
        <w:rPr>
          <w:rFonts w:ascii="Arial" w:hAnsi="Arial" w:cs="Arial"/>
          <w:i/>
          <w:iCs/>
          <w:lang w:val="en-GB"/>
        </w:rPr>
        <w:t>Learning Critical Reflection: Experiences of the Transformative Learning Process,</w:t>
      </w:r>
      <w:r w:rsidR="00962FEF" w:rsidRPr="006E3F8B">
        <w:rPr>
          <w:rFonts w:ascii="Arial" w:hAnsi="Arial" w:cs="Arial"/>
          <w:i/>
          <w:iCs/>
          <w:lang w:val="en-GB"/>
        </w:rPr>
        <w:t xml:space="preserve"> </w:t>
      </w:r>
      <w:r w:rsidR="00962FEF" w:rsidRPr="006E3F8B">
        <w:rPr>
          <w:rFonts w:ascii="Arial" w:hAnsi="Arial" w:cs="Arial"/>
          <w:lang w:val="en-GB"/>
        </w:rPr>
        <w:t xml:space="preserve">pp. </w:t>
      </w:r>
      <w:r w:rsidR="007E26AD" w:rsidRPr="006E3F8B">
        <w:rPr>
          <w:rFonts w:ascii="Arial" w:hAnsi="Arial" w:cs="Arial"/>
          <w:lang w:val="en-GB"/>
        </w:rPr>
        <w:t>1-20. London: Routledge.</w:t>
      </w:r>
    </w:p>
    <w:p w14:paraId="036A420B" w14:textId="77777777" w:rsidR="00AF324E" w:rsidRPr="006E3F8B" w:rsidRDefault="00AF324E" w:rsidP="006E3F8B">
      <w:pPr>
        <w:pStyle w:val="BodyA"/>
        <w:spacing w:after="0" w:line="360" w:lineRule="auto"/>
        <w:rPr>
          <w:rFonts w:ascii="Arial" w:hAnsi="Arial" w:cs="Arial"/>
          <w:lang w:val="en-GB"/>
        </w:rPr>
      </w:pPr>
    </w:p>
    <w:p w14:paraId="435C4C12" w14:textId="73B6CB23" w:rsidR="000029A5" w:rsidRPr="006E3F8B" w:rsidRDefault="000029A5" w:rsidP="006E3F8B">
      <w:pPr>
        <w:pStyle w:val="BodyA"/>
        <w:spacing w:after="0" w:line="360" w:lineRule="auto"/>
        <w:rPr>
          <w:rFonts w:ascii="Arial" w:hAnsi="Arial" w:cs="Arial"/>
          <w:lang w:val="en-GB"/>
        </w:rPr>
      </w:pPr>
      <w:r w:rsidRPr="006E3F8B">
        <w:rPr>
          <w:rFonts w:ascii="Arial" w:hAnsi="Arial" w:cs="Arial"/>
          <w:lang w:val="en-GB"/>
        </w:rPr>
        <w:t>Be</w:t>
      </w:r>
      <w:r w:rsidR="007F1FB9" w:rsidRPr="006E3F8B">
        <w:rPr>
          <w:rFonts w:ascii="Arial" w:hAnsi="Arial" w:cs="Arial"/>
          <w:lang w:val="en-GB"/>
        </w:rPr>
        <w:t>uilby, J.A. (</w:t>
      </w:r>
      <w:r w:rsidR="00524A7A" w:rsidRPr="006E3F8B">
        <w:rPr>
          <w:rFonts w:ascii="Arial" w:hAnsi="Arial" w:cs="Arial"/>
          <w:lang w:val="en-GB"/>
        </w:rPr>
        <w:t>2023)</w:t>
      </w:r>
      <w:r w:rsidR="008B0875" w:rsidRPr="006E3F8B">
        <w:rPr>
          <w:rFonts w:ascii="Arial" w:hAnsi="Arial" w:cs="Arial"/>
          <w:lang w:val="en-GB"/>
        </w:rPr>
        <w:t xml:space="preserve"> ‘Lack of Engagement of Play-Based Learning </w:t>
      </w:r>
      <w:r w:rsidR="00434364" w:rsidRPr="006E3F8B">
        <w:rPr>
          <w:rFonts w:ascii="Arial" w:hAnsi="Arial" w:cs="Arial"/>
          <w:lang w:val="en-GB"/>
        </w:rPr>
        <w:t xml:space="preserve">in Early Childhood Education’, </w:t>
      </w:r>
      <w:r w:rsidR="00434364" w:rsidRPr="006E3F8B">
        <w:rPr>
          <w:rFonts w:ascii="Arial" w:hAnsi="Arial" w:cs="Arial"/>
          <w:i/>
          <w:iCs/>
          <w:lang w:val="en-GB"/>
        </w:rPr>
        <w:t xml:space="preserve">Culminating </w:t>
      </w:r>
      <w:r w:rsidR="00362A09" w:rsidRPr="006E3F8B">
        <w:rPr>
          <w:rFonts w:ascii="Arial" w:hAnsi="Arial" w:cs="Arial"/>
          <w:i/>
          <w:iCs/>
          <w:lang w:val="en-GB"/>
        </w:rPr>
        <w:t>Experience</w:t>
      </w:r>
      <w:r w:rsidR="00434364" w:rsidRPr="006E3F8B">
        <w:rPr>
          <w:rFonts w:ascii="Arial" w:hAnsi="Arial" w:cs="Arial"/>
          <w:i/>
          <w:iCs/>
          <w:lang w:val="en-GB"/>
        </w:rPr>
        <w:t xml:space="preserve"> Projects, </w:t>
      </w:r>
      <w:r w:rsidR="00434364" w:rsidRPr="006E3F8B">
        <w:rPr>
          <w:rFonts w:ascii="Arial" w:hAnsi="Arial" w:cs="Arial"/>
          <w:lang w:val="en-GB"/>
        </w:rPr>
        <w:t>361, pp. 1</w:t>
      </w:r>
      <w:r w:rsidR="00362A09" w:rsidRPr="006E3F8B">
        <w:rPr>
          <w:rFonts w:ascii="Arial" w:hAnsi="Arial" w:cs="Arial"/>
          <w:lang w:val="en-GB"/>
        </w:rPr>
        <w:t xml:space="preserve">-43. Available at: </w:t>
      </w:r>
      <w:hyperlink r:id="rId10" w:history="1">
        <w:r w:rsidR="006B2A2C" w:rsidRPr="006E3F8B">
          <w:rPr>
            <w:rStyle w:val="Hyperlink"/>
            <w:rFonts w:ascii="Arial" w:hAnsi="Arial" w:cs="Arial"/>
            <w:lang w:val="en-GB"/>
          </w:rPr>
          <w:t>https://scholarworks.gvsu.edu/cgi/viewcontent.cgi?article=1353&amp;context=gradprojects</w:t>
        </w:r>
      </w:hyperlink>
      <w:r w:rsidR="006B2A2C" w:rsidRPr="006E3F8B">
        <w:rPr>
          <w:rFonts w:ascii="Arial" w:hAnsi="Arial" w:cs="Arial"/>
          <w:lang w:val="en-GB"/>
        </w:rPr>
        <w:t xml:space="preserve"> </w:t>
      </w:r>
      <w:r w:rsidR="00362A09" w:rsidRPr="006E3F8B">
        <w:rPr>
          <w:rFonts w:ascii="Arial" w:hAnsi="Arial" w:cs="Arial"/>
          <w:lang w:val="en-GB"/>
        </w:rPr>
        <w:t>(Accessed: 27</w:t>
      </w:r>
      <w:r w:rsidR="00362A09" w:rsidRPr="006E3F8B">
        <w:rPr>
          <w:rFonts w:ascii="Arial" w:hAnsi="Arial" w:cs="Arial"/>
          <w:vertAlign w:val="superscript"/>
          <w:lang w:val="en-GB"/>
        </w:rPr>
        <w:t>th</w:t>
      </w:r>
      <w:r w:rsidR="00362A09" w:rsidRPr="006E3F8B">
        <w:rPr>
          <w:rFonts w:ascii="Arial" w:hAnsi="Arial" w:cs="Arial"/>
          <w:lang w:val="en-GB"/>
        </w:rPr>
        <w:t xml:space="preserve"> March 2024).</w:t>
      </w:r>
    </w:p>
    <w:p w14:paraId="67307354" w14:textId="77777777" w:rsidR="00D86827" w:rsidRPr="006E3F8B" w:rsidRDefault="00D86827" w:rsidP="006E3F8B">
      <w:pPr>
        <w:pStyle w:val="BodyA"/>
        <w:spacing w:after="0" w:line="360" w:lineRule="auto"/>
        <w:rPr>
          <w:rFonts w:ascii="Arial" w:hAnsi="Arial" w:cs="Arial"/>
          <w:lang w:val="en-GB"/>
        </w:rPr>
      </w:pPr>
    </w:p>
    <w:p w14:paraId="5589BA72" w14:textId="16354041" w:rsidR="00D86827" w:rsidRPr="006E3F8B" w:rsidRDefault="00D86827" w:rsidP="006E3F8B">
      <w:pPr>
        <w:pStyle w:val="BodyA"/>
        <w:spacing w:after="0" w:line="360" w:lineRule="auto"/>
        <w:rPr>
          <w:rFonts w:ascii="Arial" w:hAnsi="Arial" w:cs="Arial"/>
          <w:lang w:val="en-GB"/>
        </w:rPr>
      </w:pPr>
      <w:r w:rsidRPr="006E3F8B">
        <w:rPr>
          <w:rFonts w:ascii="Arial" w:hAnsi="Arial" w:cs="Arial"/>
          <w:lang w:val="en-GB"/>
        </w:rPr>
        <w:t xml:space="preserve">Bradberry, </w:t>
      </w:r>
      <w:r w:rsidR="000A6839" w:rsidRPr="006E3F8B">
        <w:rPr>
          <w:rFonts w:ascii="Arial" w:hAnsi="Arial" w:cs="Arial"/>
          <w:lang w:val="en-GB"/>
        </w:rPr>
        <w:t xml:space="preserve">L.A., </w:t>
      </w:r>
      <w:r w:rsidR="00E5288A" w:rsidRPr="006E3F8B">
        <w:rPr>
          <w:rFonts w:ascii="Arial" w:hAnsi="Arial" w:cs="Arial"/>
          <w:lang w:val="en-GB"/>
        </w:rPr>
        <w:t xml:space="preserve">and De Maio, J. (2019) ‘Learning </w:t>
      </w:r>
      <w:r w:rsidR="0036498F" w:rsidRPr="006E3F8B">
        <w:rPr>
          <w:rFonts w:ascii="Arial" w:hAnsi="Arial" w:cs="Arial"/>
          <w:lang w:val="en-GB"/>
        </w:rPr>
        <w:t>by</w:t>
      </w:r>
      <w:r w:rsidR="00E5288A" w:rsidRPr="006E3F8B">
        <w:rPr>
          <w:rFonts w:ascii="Arial" w:hAnsi="Arial" w:cs="Arial"/>
          <w:lang w:val="en-GB"/>
        </w:rPr>
        <w:t xml:space="preserve"> Doing: The Long</w:t>
      </w:r>
      <w:r w:rsidR="009E3C1F" w:rsidRPr="006E3F8B">
        <w:rPr>
          <w:rFonts w:ascii="Arial" w:hAnsi="Arial" w:cs="Arial"/>
          <w:lang w:val="en-GB"/>
        </w:rPr>
        <w:t xml:space="preserve">-Term Impact of Experiential Learning Programs on Student Success’, </w:t>
      </w:r>
      <w:r w:rsidR="003B0E4F" w:rsidRPr="006E3F8B">
        <w:rPr>
          <w:rFonts w:ascii="Arial" w:hAnsi="Arial" w:cs="Arial"/>
          <w:i/>
          <w:iCs/>
          <w:lang w:val="en-GB"/>
        </w:rPr>
        <w:t>Journal of Political Science Education</w:t>
      </w:r>
      <w:r w:rsidR="00525D6F" w:rsidRPr="006E3F8B">
        <w:rPr>
          <w:rFonts w:ascii="Arial" w:hAnsi="Arial" w:cs="Arial"/>
          <w:i/>
          <w:iCs/>
          <w:lang w:val="en-GB"/>
        </w:rPr>
        <w:t xml:space="preserve">, </w:t>
      </w:r>
      <w:r w:rsidR="00525D6F" w:rsidRPr="006E3F8B">
        <w:rPr>
          <w:rFonts w:ascii="Arial" w:hAnsi="Arial" w:cs="Arial"/>
          <w:lang w:val="en-GB"/>
        </w:rPr>
        <w:t xml:space="preserve">15(1), pp. 94-111. Available at: </w:t>
      </w:r>
      <w:hyperlink r:id="rId11" w:history="1">
        <w:r w:rsidR="000D7797" w:rsidRPr="006E3F8B">
          <w:rPr>
            <w:rStyle w:val="Hyperlink"/>
            <w:rFonts w:ascii="Arial" w:hAnsi="Arial" w:cs="Arial"/>
            <w:lang w:val="en-GB"/>
          </w:rPr>
          <w:t>https://doi.org/10.1080/15512169.2018.1485571</w:t>
        </w:r>
      </w:hyperlink>
      <w:r w:rsidR="000D7797" w:rsidRPr="006E3F8B">
        <w:rPr>
          <w:rFonts w:ascii="Arial" w:hAnsi="Arial" w:cs="Arial"/>
          <w:lang w:val="en-GB"/>
        </w:rPr>
        <w:t xml:space="preserve"> </w:t>
      </w:r>
      <w:r w:rsidR="00525D6F" w:rsidRPr="006E3F8B">
        <w:rPr>
          <w:rFonts w:ascii="Arial" w:hAnsi="Arial" w:cs="Arial"/>
          <w:lang w:val="en-GB"/>
        </w:rPr>
        <w:t xml:space="preserve">(Accessed: </w:t>
      </w:r>
      <w:r w:rsidR="00733083" w:rsidRPr="006E3F8B">
        <w:rPr>
          <w:rFonts w:ascii="Arial" w:hAnsi="Arial" w:cs="Arial"/>
          <w:lang w:val="en-GB"/>
        </w:rPr>
        <w:t>28</w:t>
      </w:r>
      <w:r w:rsidR="00733083" w:rsidRPr="006E3F8B">
        <w:rPr>
          <w:rFonts w:ascii="Arial" w:hAnsi="Arial" w:cs="Arial"/>
          <w:vertAlign w:val="superscript"/>
          <w:lang w:val="en-GB"/>
        </w:rPr>
        <w:t>th</w:t>
      </w:r>
      <w:r w:rsidR="00733083" w:rsidRPr="006E3F8B">
        <w:rPr>
          <w:rFonts w:ascii="Arial" w:hAnsi="Arial" w:cs="Arial"/>
          <w:lang w:val="en-GB"/>
        </w:rPr>
        <w:t xml:space="preserve"> March 2024).</w:t>
      </w:r>
    </w:p>
    <w:p w14:paraId="10F21554" w14:textId="77777777" w:rsidR="00A22A7B" w:rsidRPr="006E3F8B" w:rsidRDefault="00A22A7B" w:rsidP="006E3F8B">
      <w:pPr>
        <w:pStyle w:val="BodyA"/>
        <w:spacing w:after="0" w:line="360" w:lineRule="auto"/>
        <w:rPr>
          <w:rFonts w:ascii="Arial" w:hAnsi="Arial" w:cs="Arial"/>
          <w:lang w:val="en-GB"/>
        </w:rPr>
      </w:pPr>
    </w:p>
    <w:p w14:paraId="5554DEC7" w14:textId="211B52C1" w:rsidR="005B33C7" w:rsidRPr="006E3F8B" w:rsidRDefault="005B33C7" w:rsidP="006E3F8B">
      <w:pPr>
        <w:pStyle w:val="BodyA"/>
        <w:spacing w:after="0" w:line="360" w:lineRule="auto"/>
        <w:rPr>
          <w:rFonts w:ascii="Arial" w:hAnsi="Arial" w:cs="Arial"/>
          <w:lang w:val="en-GB"/>
        </w:rPr>
      </w:pPr>
      <w:r w:rsidRPr="006E3F8B">
        <w:rPr>
          <w:rFonts w:ascii="Arial" w:hAnsi="Arial" w:cs="Arial"/>
          <w:lang w:val="en-GB"/>
        </w:rPr>
        <w:lastRenderedPageBreak/>
        <w:t xml:space="preserve">Brookfield, </w:t>
      </w:r>
      <w:r w:rsidR="009E2B55" w:rsidRPr="006E3F8B">
        <w:rPr>
          <w:rFonts w:ascii="Arial" w:hAnsi="Arial" w:cs="Arial"/>
          <w:lang w:val="en-GB"/>
        </w:rPr>
        <w:t xml:space="preserve">S.D. (2017) </w:t>
      </w:r>
      <w:r w:rsidR="009E2B55" w:rsidRPr="006E3F8B">
        <w:rPr>
          <w:rFonts w:ascii="Arial" w:hAnsi="Arial" w:cs="Arial"/>
          <w:i/>
          <w:iCs/>
          <w:lang w:val="en-GB"/>
        </w:rPr>
        <w:t>Becoming A Critically Reflective Teacher.</w:t>
      </w:r>
      <w:r w:rsidR="0062373E" w:rsidRPr="006E3F8B">
        <w:rPr>
          <w:rFonts w:ascii="Arial" w:hAnsi="Arial" w:cs="Arial"/>
          <w:i/>
          <w:iCs/>
          <w:lang w:val="en-GB"/>
        </w:rPr>
        <w:t xml:space="preserve"> </w:t>
      </w:r>
      <w:r w:rsidR="009E2B55" w:rsidRPr="006E3F8B">
        <w:rPr>
          <w:rFonts w:ascii="Arial" w:hAnsi="Arial" w:cs="Arial"/>
          <w:lang w:val="en-GB"/>
        </w:rPr>
        <w:t>2</w:t>
      </w:r>
      <w:r w:rsidR="009E2B55" w:rsidRPr="006E3F8B">
        <w:rPr>
          <w:rFonts w:ascii="Arial" w:hAnsi="Arial" w:cs="Arial"/>
          <w:vertAlign w:val="superscript"/>
          <w:lang w:val="en-GB"/>
        </w:rPr>
        <w:t>nd</w:t>
      </w:r>
      <w:r w:rsidR="009E2B55" w:rsidRPr="006E3F8B">
        <w:rPr>
          <w:rFonts w:ascii="Arial" w:hAnsi="Arial" w:cs="Arial"/>
          <w:lang w:val="en-GB"/>
        </w:rPr>
        <w:t xml:space="preserve"> edition. </w:t>
      </w:r>
      <w:r w:rsidR="00F4480C" w:rsidRPr="006E3F8B">
        <w:rPr>
          <w:rFonts w:ascii="Arial" w:hAnsi="Arial" w:cs="Arial"/>
          <w:lang w:val="en-GB"/>
        </w:rPr>
        <w:t xml:space="preserve">San Franscico: </w:t>
      </w:r>
      <w:r w:rsidR="00650168" w:rsidRPr="006E3F8B">
        <w:rPr>
          <w:rFonts w:ascii="Arial" w:hAnsi="Arial" w:cs="Arial"/>
          <w:lang w:val="en-GB"/>
        </w:rPr>
        <w:t>Jossey-Bass.</w:t>
      </w:r>
    </w:p>
    <w:p w14:paraId="58A23DEB" w14:textId="77777777" w:rsidR="00650168" w:rsidRPr="006E3F8B" w:rsidRDefault="00650168" w:rsidP="006E3F8B">
      <w:pPr>
        <w:pStyle w:val="BodyA"/>
        <w:spacing w:after="0" w:line="360" w:lineRule="auto"/>
        <w:rPr>
          <w:rFonts w:ascii="Arial" w:hAnsi="Arial" w:cs="Arial"/>
          <w:lang w:val="en-GB"/>
        </w:rPr>
      </w:pPr>
    </w:p>
    <w:p w14:paraId="18CA266C" w14:textId="722F057A" w:rsidR="004B4275" w:rsidRPr="006E3F8B" w:rsidRDefault="004B4275" w:rsidP="006E3F8B">
      <w:pPr>
        <w:pStyle w:val="BodyA"/>
        <w:spacing w:after="0" w:line="360" w:lineRule="auto"/>
        <w:rPr>
          <w:rFonts w:ascii="Arial" w:hAnsi="Arial" w:cs="Arial"/>
          <w:lang w:val="en-GB"/>
        </w:rPr>
      </w:pPr>
      <w:r w:rsidRPr="006E3F8B">
        <w:rPr>
          <w:rFonts w:ascii="Arial" w:hAnsi="Arial" w:cs="Arial"/>
          <w:lang w:val="en-GB"/>
        </w:rPr>
        <w:t xml:space="preserve">Chambers, </w:t>
      </w:r>
      <w:r w:rsidR="009E43D7" w:rsidRPr="006E3F8B">
        <w:rPr>
          <w:rFonts w:ascii="Arial" w:hAnsi="Arial" w:cs="Arial"/>
          <w:lang w:val="en-GB"/>
        </w:rPr>
        <w:t xml:space="preserve">P., and Timlin, </w:t>
      </w:r>
      <w:r w:rsidR="00A56560" w:rsidRPr="006E3F8B">
        <w:rPr>
          <w:rFonts w:ascii="Arial" w:hAnsi="Arial" w:cs="Arial"/>
          <w:lang w:val="en-GB"/>
        </w:rPr>
        <w:t xml:space="preserve">R. (2019) </w:t>
      </w:r>
      <w:r w:rsidR="009B542C" w:rsidRPr="006E3F8B">
        <w:rPr>
          <w:rFonts w:ascii="Arial" w:hAnsi="Arial" w:cs="Arial"/>
          <w:i/>
          <w:iCs/>
          <w:lang w:val="en-GB"/>
        </w:rPr>
        <w:t xml:space="preserve">Teaching Mathematics in the Secondary School. </w:t>
      </w:r>
      <w:r w:rsidR="009B542C" w:rsidRPr="006E3F8B">
        <w:rPr>
          <w:rFonts w:ascii="Arial" w:hAnsi="Arial" w:cs="Arial"/>
          <w:lang w:val="en-GB"/>
        </w:rPr>
        <w:t>3</w:t>
      </w:r>
      <w:r w:rsidR="009B542C" w:rsidRPr="006E3F8B">
        <w:rPr>
          <w:rFonts w:ascii="Arial" w:hAnsi="Arial" w:cs="Arial"/>
          <w:vertAlign w:val="superscript"/>
          <w:lang w:val="en-GB"/>
        </w:rPr>
        <w:t>rd</w:t>
      </w:r>
      <w:r w:rsidR="009B542C" w:rsidRPr="006E3F8B">
        <w:rPr>
          <w:rFonts w:ascii="Arial" w:hAnsi="Arial" w:cs="Arial"/>
          <w:lang w:val="en-GB"/>
        </w:rPr>
        <w:t xml:space="preserve"> edition. </w:t>
      </w:r>
      <w:r w:rsidR="00FA13BD" w:rsidRPr="006E3F8B">
        <w:rPr>
          <w:rFonts w:ascii="Arial" w:hAnsi="Arial" w:cs="Arial"/>
          <w:lang w:val="en-GB"/>
        </w:rPr>
        <w:t>London: SAGE.</w:t>
      </w:r>
    </w:p>
    <w:p w14:paraId="4BE2E0DE" w14:textId="77777777" w:rsidR="00885AFD" w:rsidRPr="006E3F8B" w:rsidRDefault="00885AFD" w:rsidP="006E3F8B">
      <w:pPr>
        <w:pStyle w:val="BodyA"/>
        <w:spacing w:after="0" w:line="360" w:lineRule="auto"/>
        <w:rPr>
          <w:rFonts w:ascii="Arial" w:hAnsi="Arial" w:cs="Arial"/>
          <w:lang w:val="en-GB"/>
        </w:rPr>
      </w:pPr>
    </w:p>
    <w:p w14:paraId="0B292CCE" w14:textId="1F3AC7C2" w:rsidR="00885AFD" w:rsidRPr="006E3F8B" w:rsidRDefault="00885AFD" w:rsidP="006E3F8B">
      <w:pPr>
        <w:pStyle w:val="BodyA"/>
        <w:spacing w:after="0" w:line="360" w:lineRule="auto"/>
        <w:rPr>
          <w:rFonts w:ascii="Arial" w:hAnsi="Arial" w:cs="Arial"/>
          <w:lang w:val="en-GB"/>
        </w:rPr>
      </w:pPr>
      <w:r w:rsidRPr="006E3F8B">
        <w:rPr>
          <w:rFonts w:ascii="Arial" w:hAnsi="Arial" w:cs="Arial"/>
          <w:lang w:val="en-GB"/>
        </w:rPr>
        <w:t xml:space="preserve">Chandio, </w:t>
      </w:r>
      <w:r w:rsidR="00F707B0" w:rsidRPr="006E3F8B">
        <w:rPr>
          <w:rFonts w:ascii="Arial" w:hAnsi="Arial" w:cs="Arial"/>
          <w:lang w:val="en-GB"/>
        </w:rPr>
        <w:t>M.T., Pandhiani, S.M., and Iq</w:t>
      </w:r>
      <w:r w:rsidR="00650F43" w:rsidRPr="006E3F8B">
        <w:rPr>
          <w:rFonts w:ascii="Arial" w:hAnsi="Arial" w:cs="Arial"/>
          <w:lang w:val="en-GB"/>
        </w:rPr>
        <w:t xml:space="preserve">bal, R. (2016) ‘Bloom’s Taxonomy: Improving Assessment </w:t>
      </w:r>
      <w:r w:rsidR="00C942EF" w:rsidRPr="006E3F8B">
        <w:rPr>
          <w:rFonts w:ascii="Arial" w:hAnsi="Arial" w:cs="Arial"/>
          <w:lang w:val="en-GB"/>
        </w:rPr>
        <w:t xml:space="preserve">and Teaching-Learning Process’, </w:t>
      </w:r>
      <w:r w:rsidR="00C942EF" w:rsidRPr="006E3F8B">
        <w:rPr>
          <w:rFonts w:ascii="Arial" w:hAnsi="Arial" w:cs="Arial"/>
          <w:i/>
          <w:iCs/>
          <w:lang w:val="en-GB"/>
        </w:rPr>
        <w:t>Journal of Education and Educational Development</w:t>
      </w:r>
      <w:r w:rsidR="004176B2" w:rsidRPr="006E3F8B">
        <w:rPr>
          <w:rFonts w:ascii="Arial" w:hAnsi="Arial" w:cs="Arial"/>
          <w:i/>
          <w:iCs/>
          <w:lang w:val="en-GB"/>
        </w:rPr>
        <w:t xml:space="preserve">, </w:t>
      </w:r>
      <w:r w:rsidR="004176B2" w:rsidRPr="006E3F8B">
        <w:rPr>
          <w:rFonts w:ascii="Arial" w:hAnsi="Arial" w:cs="Arial"/>
          <w:lang w:val="en-GB"/>
        </w:rPr>
        <w:t xml:space="preserve">3(2), pp. 203-221. Available at: </w:t>
      </w:r>
      <w:hyperlink r:id="rId12" w:history="1">
        <w:r w:rsidR="008F752F" w:rsidRPr="006E3F8B">
          <w:rPr>
            <w:rStyle w:val="Hyperlink"/>
            <w:rFonts w:ascii="Arial" w:hAnsi="Arial" w:cs="Arial"/>
            <w:lang w:val="en-GB"/>
          </w:rPr>
          <w:t>https://files.eric.ed.gov/fulltext/EJ1161460.pdf</w:t>
        </w:r>
      </w:hyperlink>
      <w:r w:rsidR="008F752F" w:rsidRPr="006E3F8B">
        <w:rPr>
          <w:rFonts w:ascii="Arial" w:hAnsi="Arial" w:cs="Arial"/>
          <w:lang w:val="en-GB"/>
        </w:rPr>
        <w:t xml:space="preserve"> </w:t>
      </w:r>
      <w:r w:rsidR="004176B2" w:rsidRPr="006E3F8B">
        <w:rPr>
          <w:rFonts w:ascii="Arial" w:hAnsi="Arial" w:cs="Arial"/>
          <w:lang w:val="en-GB"/>
        </w:rPr>
        <w:t>(Accessed: 29</w:t>
      </w:r>
      <w:r w:rsidR="004176B2" w:rsidRPr="006E3F8B">
        <w:rPr>
          <w:rFonts w:ascii="Arial" w:hAnsi="Arial" w:cs="Arial"/>
          <w:vertAlign w:val="superscript"/>
          <w:lang w:val="en-GB"/>
        </w:rPr>
        <w:t>th</w:t>
      </w:r>
      <w:r w:rsidR="004176B2" w:rsidRPr="006E3F8B">
        <w:rPr>
          <w:rFonts w:ascii="Arial" w:hAnsi="Arial" w:cs="Arial"/>
          <w:lang w:val="en-GB"/>
        </w:rPr>
        <w:t xml:space="preserve"> March 2024).</w:t>
      </w:r>
    </w:p>
    <w:p w14:paraId="156CB15A" w14:textId="77777777" w:rsidR="00E93498" w:rsidRPr="006E3F8B" w:rsidRDefault="00E93498" w:rsidP="006E3F8B">
      <w:pPr>
        <w:pStyle w:val="BodyA"/>
        <w:spacing w:after="0" w:line="360" w:lineRule="auto"/>
        <w:rPr>
          <w:rFonts w:ascii="Arial" w:hAnsi="Arial" w:cs="Arial"/>
          <w:lang w:val="en-GB"/>
        </w:rPr>
      </w:pPr>
    </w:p>
    <w:p w14:paraId="7841C111" w14:textId="20C379DD" w:rsidR="00E93498" w:rsidRPr="006E3F8B" w:rsidRDefault="00E93498" w:rsidP="006E3F8B">
      <w:pPr>
        <w:pStyle w:val="BodyA"/>
        <w:spacing w:after="0" w:line="360" w:lineRule="auto"/>
        <w:rPr>
          <w:rFonts w:ascii="Arial" w:hAnsi="Arial" w:cs="Arial"/>
          <w:lang w:val="en-GB"/>
        </w:rPr>
      </w:pPr>
      <w:r w:rsidRPr="006E3F8B">
        <w:rPr>
          <w:rFonts w:ascii="Arial" w:hAnsi="Arial" w:cs="Arial"/>
          <w:lang w:val="en-GB"/>
        </w:rPr>
        <w:t xml:space="preserve">Clayback, </w:t>
      </w:r>
      <w:r w:rsidR="009B495C" w:rsidRPr="006E3F8B">
        <w:rPr>
          <w:rFonts w:ascii="Arial" w:hAnsi="Arial" w:cs="Arial"/>
          <w:lang w:val="en-GB"/>
        </w:rPr>
        <w:t xml:space="preserve">K.A., Williford, A.P., </w:t>
      </w:r>
      <w:r w:rsidR="00B614FA" w:rsidRPr="006E3F8B">
        <w:rPr>
          <w:rFonts w:ascii="Arial" w:hAnsi="Arial" w:cs="Arial"/>
          <w:lang w:val="en-GB"/>
        </w:rPr>
        <w:t xml:space="preserve">and Vitiello, V.E. (2023) ‘Identifying Teacher </w:t>
      </w:r>
      <w:r w:rsidR="00A752A6" w:rsidRPr="006E3F8B">
        <w:rPr>
          <w:rFonts w:ascii="Arial" w:hAnsi="Arial" w:cs="Arial"/>
          <w:lang w:val="en-GB"/>
        </w:rPr>
        <w:t xml:space="preserve">Beliefs and Experiences Associated with Curriculum Implementation Fidelity in Early </w:t>
      </w:r>
      <w:r w:rsidR="00090A0F" w:rsidRPr="006E3F8B">
        <w:rPr>
          <w:rFonts w:ascii="Arial" w:hAnsi="Arial" w:cs="Arial"/>
          <w:lang w:val="en-GB"/>
        </w:rPr>
        <w:t xml:space="preserve">Childhood Education’, </w:t>
      </w:r>
      <w:r w:rsidR="00090A0F" w:rsidRPr="006E3F8B">
        <w:rPr>
          <w:rFonts w:ascii="Arial" w:hAnsi="Arial" w:cs="Arial"/>
          <w:i/>
          <w:iCs/>
          <w:lang w:val="en-GB"/>
        </w:rPr>
        <w:t xml:space="preserve">Prevention Science, </w:t>
      </w:r>
      <w:r w:rsidR="00890AC5" w:rsidRPr="006E3F8B">
        <w:rPr>
          <w:rFonts w:ascii="Arial" w:hAnsi="Arial" w:cs="Arial"/>
          <w:lang w:val="en-GB"/>
        </w:rPr>
        <w:t xml:space="preserve">24, pp. 27-38. Available at: </w:t>
      </w:r>
      <w:hyperlink r:id="rId13" w:history="1">
        <w:r w:rsidR="00554D78" w:rsidRPr="006E3F8B">
          <w:rPr>
            <w:rStyle w:val="Hyperlink"/>
            <w:rFonts w:ascii="Arial" w:hAnsi="Arial" w:cs="Arial"/>
            <w:lang w:val="en-GB"/>
          </w:rPr>
          <w:t>https://doi.org/10.1007/s11121-022-01414-z</w:t>
        </w:r>
      </w:hyperlink>
      <w:r w:rsidR="00554D78" w:rsidRPr="006E3F8B">
        <w:rPr>
          <w:rFonts w:ascii="Arial" w:hAnsi="Arial" w:cs="Arial"/>
          <w:lang w:val="en-GB"/>
        </w:rPr>
        <w:t xml:space="preserve"> </w:t>
      </w:r>
      <w:r w:rsidR="00890AC5" w:rsidRPr="006E3F8B">
        <w:rPr>
          <w:rFonts w:ascii="Arial" w:hAnsi="Arial" w:cs="Arial"/>
          <w:lang w:val="en-GB"/>
        </w:rPr>
        <w:t>(Accessed: 26</w:t>
      </w:r>
      <w:r w:rsidR="00890AC5" w:rsidRPr="006E3F8B">
        <w:rPr>
          <w:rFonts w:ascii="Arial" w:hAnsi="Arial" w:cs="Arial"/>
          <w:vertAlign w:val="superscript"/>
          <w:lang w:val="en-GB"/>
        </w:rPr>
        <w:t>th</w:t>
      </w:r>
      <w:r w:rsidR="00890AC5" w:rsidRPr="006E3F8B">
        <w:rPr>
          <w:rFonts w:ascii="Arial" w:hAnsi="Arial" w:cs="Arial"/>
          <w:lang w:val="en-GB"/>
        </w:rPr>
        <w:t xml:space="preserve"> March 2024).</w:t>
      </w:r>
    </w:p>
    <w:p w14:paraId="37F6E8D8" w14:textId="77777777" w:rsidR="001658EE" w:rsidRPr="006E3F8B" w:rsidRDefault="001658EE" w:rsidP="006E3F8B">
      <w:pPr>
        <w:pStyle w:val="BodyA"/>
        <w:spacing w:after="0" w:line="360" w:lineRule="auto"/>
        <w:rPr>
          <w:rFonts w:ascii="Arial" w:hAnsi="Arial" w:cs="Arial"/>
          <w:lang w:val="en-GB"/>
        </w:rPr>
      </w:pPr>
    </w:p>
    <w:p w14:paraId="0150BB84" w14:textId="6976B8B2" w:rsidR="001658EE" w:rsidRPr="006E3F8B" w:rsidRDefault="001658EE" w:rsidP="006E3F8B">
      <w:pPr>
        <w:pStyle w:val="BodyA"/>
        <w:spacing w:after="0" w:line="360" w:lineRule="auto"/>
        <w:rPr>
          <w:rFonts w:ascii="Arial" w:hAnsi="Arial" w:cs="Arial"/>
          <w:lang w:val="en-GB"/>
        </w:rPr>
      </w:pPr>
      <w:r w:rsidRPr="006E3F8B">
        <w:rPr>
          <w:rFonts w:ascii="Arial" w:hAnsi="Arial" w:cs="Arial"/>
          <w:lang w:val="en-GB"/>
        </w:rPr>
        <w:t xml:space="preserve">Coe, R., </w:t>
      </w:r>
      <w:r w:rsidR="0085185B" w:rsidRPr="006E3F8B">
        <w:rPr>
          <w:rFonts w:ascii="Arial" w:hAnsi="Arial" w:cs="Arial"/>
          <w:lang w:val="en-GB"/>
        </w:rPr>
        <w:t xml:space="preserve">Rauh, C.J., Kime, S., and Singleton, D. (2020) </w:t>
      </w:r>
      <w:r w:rsidR="00B24830" w:rsidRPr="006E3F8B">
        <w:rPr>
          <w:rFonts w:ascii="Arial" w:hAnsi="Arial" w:cs="Arial"/>
          <w:i/>
          <w:iCs/>
          <w:lang w:val="en-GB"/>
        </w:rPr>
        <w:t>Great Teaching Toolkit: Evidence Review</w:t>
      </w:r>
      <w:r w:rsidR="002378D9" w:rsidRPr="006E3F8B">
        <w:rPr>
          <w:rFonts w:ascii="Arial" w:hAnsi="Arial" w:cs="Arial"/>
          <w:i/>
          <w:iCs/>
          <w:lang w:val="en-GB"/>
        </w:rPr>
        <w:t xml:space="preserve">. </w:t>
      </w:r>
      <w:r w:rsidR="002378D9" w:rsidRPr="006E3F8B">
        <w:rPr>
          <w:rFonts w:ascii="Arial" w:hAnsi="Arial" w:cs="Arial"/>
          <w:lang w:val="en-GB"/>
        </w:rPr>
        <w:t xml:space="preserve">Available at: </w:t>
      </w:r>
      <w:hyperlink r:id="rId14" w:history="1">
        <w:r w:rsidR="00421FE9" w:rsidRPr="006E3F8B">
          <w:rPr>
            <w:rStyle w:val="Hyperlink"/>
            <w:rFonts w:ascii="Arial" w:hAnsi="Arial" w:cs="Arial"/>
            <w:lang w:val="en-GB"/>
          </w:rPr>
          <w:t>https://2366135.fs1.hubspotusercontent-na1.net/hubfs/2366135/Great%20Teaching%20Toolkit%20Evidence%20Review.pdf</w:t>
        </w:r>
      </w:hyperlink>
      <w:r w:rsidR="00421FE9" w:rsidRPr="006E3F8B">
        <w:rPr>
          <w:rFonts w:ascii="Arial" w:hAnsi="Arial" w:cs="Arial"/>
          <w:lang w:val="en-GB"/>
        </w:rPr>
        <w:t xml:space="preserve"> </w:t>
      </w:r>
      <w:r w:rsidR="002378D9" w:rsidRPr="006E3F8B">
        <w:rPr>
          <w:rFonts w:ascii="Arial" w:hAnsi="Arial" w:cs="Arial"/>
          <w:lang w:val="en-GB"/>
        </w:rPr>
        <w:t>(Accessed: 22</w:t>
      </w:r>
      <w:r w:rsidR="002378D9" w:rsidRPr="006E3F8B">
        <w:rPr>
          <w:rFonts w:ascii="Arial" w:hAnsi="Arial" w:cs="Arial"/>
          <w:vertAlign w:val="superscript"/>
          <w:lang w:val="en-GB"/>
        </w:rPr>
        <w:t>nd</w:t>
      </w:r>
      <w:r w:rsidR="002378D9" w:rsidRPr="006E3F8B">
        <w:rPr>
          <w:rFonts w:ascii="Arial" w:hAnsi="Arial" w:cs="Arial"/>
          <w:lang w:val="en-GB"/>
        </w:rPr>
        <w:t xml:space="preserve"> March 2024).</w:t>
      </w:r>
    </w:p>
    <w:p w14:paraId="0FB1D073" w14:textId="77777777" w:rsidR="00E20054" w:rsidRPr="006E3F8B" w:rsidRDefault="00E20054" w:rsidP="006E3F8B">
      <w:pPr>
        <w:pStyle w:val="BodyA"/>
        <w:spacing w:after="0" w:line="360" w:lineRule="auto"/>
        <w:rPr>
          <w:rFonts w:ascii="Arial" w:hAnsi="Arial" w:cs="Arial"/>
          <w:lang w:val="en-GB"/>
        </w:rPr>
      </w:pPr>
    </w:p>
    <w:p w14:paraId="2F3536F1" w14:textId="77449C16" w:rsidR="00E20054" w:rsidRPr="006E3F8B" w:rsidRDefault="00E20054" w:rsidP="006E3F8B">
      <w:pPr>
        <w:pStyle w:val="BodyA"/>
        <w:spacing w:after="0" w:line="360" w:lineRule="auto"/>
        <w:rPr>
          <w:rFonts w:ascii="Arial" w:hAnsi="Arial" w:cs="Arial"/>
          <w:lang w:val="en-GB"/>
        </w:rPr>
      </w:pPr>
      <w:r w:rsidRPr="006E3F8B">
        <w:rPr>
          <w:rFonts w:ascii="Arial" w:hAnsi="Arial" w:cs="Arial"/>
          <w:lang w:val="en-GB"/>
        </w:rPr>
        <w:t xml:space="preserve">Demir, S. </w:t>
      </w:r>
      <w:r w:rsidR="003D016F" w:rsidRPr="006E3F8B">
        <w:rPr>
          <w:rFonts w:ascii="Arial" w:hAnsi="Arial" w:cs="Arial"/>
          <w:lang w:val="en-GB"/>
        </w:rPr>
        <w:t xml:space="preserve">(2021) ‘Effects of Learning Styles Based </w:t>
      </w:r>
      <w:r w:rsidR="007757A7" w:rsidRPr="006E3F8B">
        <w:rPr>
          <w:rFonts w:ascii="Arial" w:hAnsi="Arial" w:cs="Arial"/>
          <w:lang w:val="en-GB"/>
        </w:rPr>
        <w:t xml:space="preserve">Differentiated Activities on Gifted Students’ Creativity’, </w:t>
      </w:r>
      <w:r w:rsidR="006753F7" w:rsidRPr="006E3F8B">
        <w:rPr>
          <w:rFonts w:ascii="Arial" w:hAnsi="Arial" w:cs="Arial"/>
          <w:i/>
          <w:iCs/>
          <w:lang w:val="en-GB"/>
        </w:rPr>
        <w:t xml:space="preserve">Journal </w:t>
      </w:r>
      <w:r w:rsidR="00D5684D" w:rsidRPr="006E3F8B">
        <w:rPr>
          <w:rFonts w:ascii="Arial" w:hAnsi="Arial" w:cs="Arial"/>
          <w:i/>
          <w:iCs/>
          <w:lang w:val="en-GB"/>
        </w:rPr>
        <w:t xml:space="preserve">for the Education of Gifted Young Scientists, </w:t>
      </w:r>
      <w:r w:rsidR="00D5684D" w:rsidRPr="006E3F8B">
        <w:rPr>
          <w:rFonts w:ascii="Arial" w:hAnsi="Arial" w:cs="Arial"/>
          <w:lang w:val="en-GB"/>
        </w:rPr>
        <w:t xml:space="preserve">9(1), pp. </w:t>
      </w:r>
      <w:r w:rsidR="003C2D03" w:rsidRPr="006E3F8B">
        <w:rPr>
          <w:rFonts w:ascii="Arial" w:hAnsi="Arial" w:cs="Arial"/>
          <w:lang w:val="en-GB"/>
        </w:rPr>
        <w:t xml:space="preserve">47-56. Available at: </w:t>
      </w:r>
      <w:hyperlink r:id="rId15" w:history="1">
        <w:r w:rsidR="00804D19" w:rsidRPr="006E3F8B">
          <w:rPr>
            <w:rStyle w:val="Hyperlink"/>
            <w:rFonts w:ascii="Arial" w:hAnsi="Arial" w:cs="Arial"/>
            <w:lang w:val="en-GB"/>
          </w:rPr>
          <w:t>https://doi.org/10.17478/jegys.754104</w:t>
        </w:r>
      </w:hyperlink>
      <w:r w:rsidR="00804D19" w:rsidRPr="006E3F8B">
        <w:rPr>
          <w:rFonts w:ascii="Arial" w:hAnsi="Arial" w:cs="Arial"/>
          <w:lang w:val="en-GB"/>
        </w:rPr>
        <w:t xml:space="preserve"> </w:t>
      </w:r>
      <w:r w:rsidR="003C2D03" w:rsidRPr="006E3F8B">
        <w:rPr>
          <w:rFonts w:ascii="Arial" w:hAnsi="Arial" w:cs="Arial"/>
          <w:lang w:val="en-GB"/>
        </w:rPr>
        <w:t>(Accessed: 29</w:t>
      </w:r>
      <w:r w:rsidR="003C2D03" w:rsidRPr="006E3F8B">
        <w:rPr>
          <w:rFonts w:ascii="Arial" w:hAnsi="Arial" w:cs="Arial"/>
          <w:vertAlign w:val="superscript"/>
          <w:lang w:val="en-GB"/>
        </w:rPr>
        <w:t>th</w:t>
      </w:r>
      <w:r w:rsidR="003C2D03" w:rsidRPr="006E3F8B">
        <w:rPr>
          <w:rFonts w:ascii="Arial" w:hAnsi="Arial" w:cs="Arial"/>
          <w:lang w:val="en-GB"/>
        </w:rPr>
        <w:t xml:space="preserve"> March 2024).</w:t>
      </w:r>
    </w:p>
    <w:p w14:paraId="65A0C5D5" w14:textId="77777777" w:rsidR="00846404" w:rsidRPr="006E3F8B" w:rsidRDefault="00846404" w:rsidP="006E3F8B">
      <w:pPr>
        <w:pStyle w:val="BodyA"/>
        <w:spacing w:after="0" w:line="360" w:lineRule="auto"/>
        <w:rPr>
          <w:rFonts w:ascii="Arial" w:hAnsi="Arial" w:cs="Arial"/>
          <w:lang w:val="en-GB"/>
        </w:rPr>
      </w:pPr>
    </w:p>
    <w:p w14:paraId="1BDFDEDD" w14:textId="53DFFC17" w:rsidR="00846404" w:rsidRPr="006E3F8B" w:rsidRDefault="00846404" w:rsidP="006E3F8B">
      <w:pPr>
        <w:pStyle w:val="BodyA"/>
        <w:spacing w:after="0" w:line="360" w:lineRule="auto"/>
        <w:rPr>
          <w:rFonts w:ascii="Arial" w:hAnsi="Arial" w:cs="Arial"/>
          <w:lang w:val="en-GB"/>
        </w:rPr>
      </w:pPr>
      <w:r w:rsidRPr="006E3F8B">
        <w:rPr>
          <w:rFonts w:ascii="Arial" w:hAnsi="Arial" w:cs="Arial"/>
          <w:lang w:val="en-GB"/>
        </w:rPr>
        <w:t xml:space="preserve">Derry, J. (2017) ‘Why Knowledge Matters: Rescuing </w:t>
      </w:r>
      <w:r w:rsidR="00BA2808" w:rsidRPr="006E3F8B">
        <w:rPr>
          <w:rFonts w:ascii="Arial" w:hAnsi="Arial" w:cs="Arial"/>
          <w:lang w:val="en-GB"/>
        </w:rPr>
        <w:t>O</w:t>
      </w:r>
      <w:r w:rsidRPr="006E3F8B">
        <w:rPr>
          <w:rFonts w:ascii="Arial" w:hAnsi="Arial" w:cs="Arial"/>
          <w:lang w:val="en-GB"/>
        </w:rPr>
        <w:t>ur Children from Failed Educational Theories. By E. D. Hirsch, Jr.</w:t>
      </w:r>
      <w:r w:rsidR="00BA2808" w:rsidRPr="006E3F8B">
        <w:rPr>
          <w:rFonts w:ascii="Arial" w:hAnsi="Arial" w:cs="Arial"/>
          <w:lang w:val="en-GB"/>
        </w:rPr>
        <w:t xml:space="preserve">’, </w:t>
      </w:r>
      <w:r w:rsidRPr="006E3F8B">
        <w:rPr>
          <w:rFonts w:ascii="Arial" w:hAnsi="Arial" w:cs="Arial"/>
          <w:i/>
          <w:iCs/>
          <w:lang w:val="en-GB"/>
        </w:rPr>
        <w:t>British Journal of Educational Studies</w:t>
      </w:r>
      <w:r w:rsidRPr="006E3F8B">
        <w:rPr>
          <w:rFonts w:ascii="Arial" w:hAnsi="Arial" w:cs="Arial"/>
          <w:lang w:val="en-GB"/>
        </w:rPr>
        <w:t xml:space="preserve">, 65(4), </w:t>
      </w:r>
      <w:r w:rsidR="00BA2808" w:rsidRPr="006E3F8B">
        <w:rPr>
          <w:rFonts w:ascii="Arial" w:hAnsi="Arial" w:cs="Arial"/>
          <w:lang w:val="en-GB"/>
        </w:rPr>
        <w:t xml:space="preserve">pp. </w:t>
      </w:r>
      <w:r w:rsidRPr="006E3F8B">
        <w:rPr>
          <w:rFonts w:ascii="Arial" w:hAnsi="Arial" w:cs="Arial"/>
          <w:lang w:val="en-GB"/>
        </w:rPr>
        <w:t>517–519.</w:t>
      </w:r>
      <w:r w:rsidR="00BA2808" w:rsidRPr="006E3F8B">
        <w:rPr>
          <w:rFonts w:ascii="Arial" w:hAnsi="Arial" w:cs="Arial"/>
          <w:lang w:val="en-GB"/>
        </w:rPr>
        <w:t xml:space="preserve"> Available at: </w:t>
      </w:r>
      <w:hyperlink r:id="rId16" w:history="1">
        <w:r w:rsidR="00BA2808" w:rsidRPr="006E3F8B">
          <w:rPr>
            <w:rStyle w:val="Hyperlink"/>
            <w:rFonts w:ascii="Arial" w:hAnsi="Arial" w:cs="Arial"/>
            <w:lang w:val="en-GB"/>
          </w:rPr>
          <w:t>https://doi.org/10.1080/00071005.2017.1354531</w:t>
        </w:r>
      </w:hyperlink>
      <w:r w:rsidR="00BA2808" w:rsidRPr="006E3F8B">
        <w:rPr>
          <w:rFonts w:ascii="Arial" w:hAnsi="Arial" w:cs="Arial"/>
          <w:lang w:val="en-GB"/>
        </w:rPr>
        <w:t xml:space="preserve"> (Accessed: 21</w:t>
      </w:r>
      <w:r w:rsidR="00BA2808" w:rsidRPr="006E3F8B">
        <w:rPr>
          <w:rFonts w:ascii="Arial" w:hAnsi="Arial" w:cs="Arial"/>
          <w:vertAlign w:val="superscript"/>
          <w:lang w:val="en-GB"/>
        </w:rPr>
        <w:t>st</w:t>
      </w:r>
      <w:r w:rsidR="00BA2808" w:rsidRPr="006E3F8B">
        <w:rPr>
          <w:rFonts w:ascii="Arial" w:hAnsi="Arial" w:cs="Arial"/>
          <w:lang w:val="en-GB"/>
        </w:rPr>
        <w:t xml:space="preserve"> March 2024).</w:t>
      </w:r>
    </w:p>
    <w:p w14:paraId="7AB69EE8" w14:textId="77777777" w:rsidR="00E1315F" w:rsidRPr="006E3F8B" w:rsidRDefault="00E1315F" w:rsidP="006E3F8B">
      <w:pPr>
        <w:pStyle w:val="BodyA"/>
        <w:spacing w:after="0" w:line="360" w:lineRule="auto"/>
        <w:rPr>
          <w:rFonts w:ascii="Arial" w:hAnsi="Arial" w:cs="Arial"/>
          <w:lang w:val="en-GB"/>
        </w:rPr>
      </w:pPr>
    </w:p>
    <w:p w14:paraId="4FA708E1" w14:textId="7F3FC448" w:rsidR="004B4275" w:rsidRPr="006E3F8B" w:rsidRDefault="00E1315F" w:rsidP="006E3F8B">
      <w:pPr>
        <w:pStyle w:val="BodyA"/>
        <w:spacing w:after="0" w:line="360" w:lineRule="auto"/>
        <w:rPr>
          <w:rFonts w:ascii="Arial" w:hAnsi="Arial" w:cs="Arial"/>
          <w:lang w:val="en-GB"/>
        </w:rPr>
      </w:pPr>
      <w:r w:rsidRPr="006E3F8B">
        <w:rPr>
          <w:rFonts w:ascii="Arial" w:hAnsi="Arial" w:cs="Arial"/>
          <w:lang w:val="en-GB"/>
        </w:rPr>
        <w:t>Didau, D.</w:t>
      </w:r>
      <w:r w:rsidR="001C5B96" w:rsidRPr="006E3F8B">
        <w:rPr>
          <w:rFonts w:ascii="Arial" w:eastAsia="Times New Roman" w:hAnsi="Arial" w:cs="Arial"/>
          <w:bdr w:val="none" w:sz="0" w:space="0" w:color="auto"/>
          <w:lang w:val="en-GB" w:eastAsia="en-GB"/>
        </w:rPr>
        <w:t xml:space="preserve"> </w:t>
      </w:r>
      <w:r w:rsidR="001C5B96" w:rsidRPr="006E3F8B">
        <w:rPr>
          <w:rFonts w:ascii="Arial" w:hAnsi="Arial" w:cs="Arial"/>
          <w:lang w:val="en-GB"/>
        </w:rPr>
        <w:t xml:space="preserve">(2014) </w:t>
      </w:r>
      <w:r w:rsidR="001C5B96" w:rsidRPr="006E3F8B">
        <w:rPr>
          <w:rFonts w:ascii="Arial" w:hAnsi="Arial" w:cs="Arial"/>
          <w:i/>
          <w:iCs/>
          <w:lang w:val="en-GB"/>
        </w:rPr>
        <w:t xml:space="preserve">The Secret of Literacy: Making </w:t>
      </w:r>
      <w:r w:rsidR="002071A1" w:rsidRPr="006E3F8B">
        <w:rPr>
          <w:rFonts w:ascii="Arial" w:hAnsi="Arial" w:cs="Arial"/>
          <w:i/>
          <w:iCs/>
          <w:lang w:val="en-GB"/>
        </w:rPr>
        <w:t>the</w:t>
      </w:r>
      <w:r w:rsidR="001C5B96" w:rsidRPr="006E3F8B">
        <w:rPr>
          <w:rFonts w:ascii="Arial" w:hAnsi="Arial" w:cs="Arial"/>
          <w:i/>
          <w:iCs/>
          <w:lang w:val="en-GB"/>
        </w:rPr>
        <w:t xml:space="preserve"> Implicit, Explicit</w:t>
      </w:r>
      <w:r w:rsidR="001C5B96" w:rsidRPr="006E3F8B">
        <w:rPr>
          <w:rFonts w:ascii="Arial" w:hAnsi="Arial" w:cs="Arial"/>
          <w:lang w:val="en-GB"/>
        </w:rPr>
        <w:t xml:space="preserve">. </w:t>
      </w:r>
      <w:r w:rsidR="00433B50" w:rsidRPr="006E3F8B">
        <w:rPr>
          <w:rFonts w:ascii="Arial" w:hAnsi="Arial" w:cs="Arial"/>
          <w:lang w:val="en-GB"/>
        </w:rPr>
        <w:t xml:space="preserve">Carmarthen: </w:t>
      </w:r>
      <w:r w:rsidR="001C5B96" w:rsidRPr="006E3F8B">
        <w:rPr>
          <w:rFonts w:ascii="Arial" w:hAnsi="Arial" w:cs="Arial"/>
          <w:lang w:val="en-GB"/>
        </w:rPr>
        <w:t>Independent Thinking Press.</w:t>
      </w:r>
    </w:p>
    <w:p w14:paraId="56D03B31" w14:textId="77777777" w:rsidR="006330C0" w:rsidRPr="006E3F8B" w:rsidRDefault="006330C0" w:rsidP="006E3F8B">
      <w:pPr>
        <w:pStyle w:val="BodyA"/>
        <w:spacing w:after="0" w:line="360" w:lineRule="auto"/>
        <w:rPr>
          <w:rFonts w:ascii="Arial" w:hAnsi="Arial" w:cs="Arial"/>
          <w:lang w:val="en-GB"/>
        </w:rPr>
      </w:pPr>
    </w:p>
    <w:p w14:paraId="265FF073" w14:textId="03633E05" w:rsidR="002D2130" w:rsidRPr="006E3F8B" w:rsidRDefault="00F45FB7" w:rsidP="006E3F8B">
      <w:pPr>
        <w:pStyle w:val="BodyA"/>
        <w:spacing w:after="0" w:line="360" w:lineRule="auto"/>
        <w:rPr>
          <w:rFonts w:ascii="Arial" w:hAnsi="Arial" w:cs="Arial"/>
          <w:lang w:val="en-GB"/>
        </w:rPr>
      </w:pPr>
      <w:r w:rsidRPr="006E3F8B">
        <w:rPr>
          <w:rFonts w:ascii="Arial" w:hAnsi="Arial" w:cs="Arial"/>
          <w:lang w:val="en-GB"/>
        </w:rPr>
        <w:t xml:space="preserve">Donaldson, G. (2015) </w:t>
      </w:r>
      <w:r w:rsidR="00A567A0" w:rsidRPr="006E3F8B">
        <w:rPr>
          <w:rFonts w:ascii="Arial" w:hAnsi="Arial" w:cs="Arial"/>
          <w:i/>
          <w:iCs/>
          <w:lang w:val="en-GB"/>
        </w:rPr>
        <w:t>Successful Future</w:t>
      </w:r>
      <w:r w:rsidR="00F51360" w:rsidRPr="006E3F8B">
        <w:rPr>
          <w:rFonts w:ascii="Arial" w:hAnsi="Arial" w:cs="Arial"/>
          <w:i/>
          <w:iCs/>
          <w:lang w:val="en-GB"/>
        </w:rPr>
        <w:t xml:space="preserve">s: </w:t>
      </w:r>
      <w:r w:rsidR="00E17D42" w:rsidRPr="006E3F8B">
        <w:rPr>
          <w:rFonts w:ascii="Arial" w:hAnsi="Arial" w:cs="Arial"/>
          <w:i/>
          <w:iCs/>
          <w:lang w:val="en-GB"/>
        </w:rPr>
        <w:t>Independent</w:t>
      </w:r>
      <w:r w:rsidR="00F51360" w:rsidRPr="006E3F8B">
        <w:rPr>
          <w:rFonts w:ascii="Arial" w:hAnsi="Arial" w:cs="Arial"/>
          <w:i/>
          <w:iCs/>
          <w:lang w:val="en-GB"/>
        </w:rPr>
        <w:t xml:space="preserve"> Review of Curriculum and Assessment Arrangements in Wales.</w:t>
      </w:r>
      <w:r w:rsidR="00F51360" w:rsidRPr="006E3F8B">
        <w:rPr>
          <w:rFonts w:ascii="Arial" w:hAnsi="Arial" w:cs="Arial"/>
          <w:lang w:val="en-GB"/>
        </w:rPr>
        <w:t xml:space="preserve"> Cardiff: Welsh Government. </w:t>
      </w:r>
      <w:r w:rsidR="007A1F89" w:rsidRPr="006E3F8B">
        <w:rPr>
          <w:rFonts w:ascii="Arial" w:hAnsi="Arial" w:cs="Arial"/>
          <w:lang w:val="en-GB"/>
        </w:rPr>
        <w:t xml:space="preserve">Available at: </w:t>
      </w:r>
      <w:hyperlink r:id="rId17" w:history="1">
        <w:r w:rsidR="007F1A23" w:rsidRPr="006E3F8B">
          <w:rPr>
            <w:rStyle w:val="Hyperlink"/>
            <w:rFonts w:ascii="Arial" w:hAnsi="Arial" w:cs="Arial"/>
            <w:lang w:val="en-GB"/>
          </w:rPr>
          <w:t>https://www.gov.wales/sites/default/files/publications/2018-03/successful-futures.pdf</w:t>
        </w:r>
      </w:hyperlink>
      <w:r w:rsidR="0039683C" w:rsidRPr="006E3F8B">
        <w:rPr>
          <w:rFonts w:ascii="Arial" w:hAnsi="Arial" w:cs="Arial"/>
          <w:lang w:val="en-GB"/>
        </w:rPr>
        <w:t xml:space="preserve"> </w:t>
      </w:r>
      <w:r w:rsidR="007A1F89" w:rsidRPr="006E3F8B">
        <w:rPr>
          <w:rFonts w:ascii="Arial" w:hAnsi="Arial" w:cs="Arial"/>
          <w:lang w:val="en-GB"/>
        </w:rPr>
        <w:t>(Accessed: 18</w:t>
      </w:r>
      <w:r w:rsidR="007A1F89" w:rsidRPr="006E3F8B">
        <w:rPr>
          <w:rFonts w:ascii="Arial" w:hAnsi="Arial" w:cs="Arial"/>
          <w:vertAlign w:val="superscript"/>
          <w:lang w:val="en-GB"/>
        </w:rPr>
        <w:t>th</w:t>
      </w:r>
      <w:r w:rsidR="007A1F89" w:rsidRPr="006E3F8B">
        <w:rPr>
          <w:rFonts w:ascii="Arial" w:hAnsi="Arial" w:cs="Arial"/>
          <w:lang w:val="en-GB"/>
        </w:rPr>
        <w:t xml:space="preserve"> March 2024).</w:t>
      </w:r>
    </w:p>
    <w:p w14:paraId="08CCA70E" w14:textId="77777777" w:rsidR="00155784" w:rsidRPr="006E3F8B" w:rsidRDefault="00155784" w:rsidP="006E3F8B">
      <w:pPr>
        <w:pStyle w:val="BodyA"/>
        <w:spacing w:after="0" w:line="360" w:lineRule="auto"/>
        <w:rPr>
          <w:rFonts w:ascii="Arial" w:hAnsi="Arial" w:cs="Arial"/>
          <w:lang w:val="en-GB"/>
        </w:rPr>
      </w:pPr>
    </w:p>
    <w:p w14:paraId="3D5123A1" w14:textId="387AEC8E" w:rsidR="00155784" w:rsidRPr="006E3F8B" w:rsidRDefault="00155784" w:rsidP="006E3F8B">
      <w:pPr>
        <w:pStyle w:val="BodyA"/>
        <w:spacing w:after="0" w:line="360" w:lineRule="auto"/>
        <w:rPr>
          <w:rFonts w:ascii="Arial" w:hAnsi="Arial" w:cs="Arial"/>
          <w:lang w:val="en-GB"/>
        </w:rPr>
      </w:pPr>
      <w:r w:rsidRPr="006E3F8B">
        <w:rPr>
          <w:rFonts w:ascii="Arial" w:hAnsi="Arial" w:cs="Arial"/>
          <w:lang w:val="en-GB"/>
        </w:rPr>
        <w:lastRenderedPageBreak/>
        <w:t>Education Endowment Foundation</w:t>
      </w:r>
      <w:r w:rsidR="005E5533" w:rsidRPr="006E3F8B">
        <w:rPr>
          <w:rFonts w:ascii="Arial" w:hAnsi="Arial" w:cs="Arial"/>
          <w:lang w:val="en-GB"/>
        </w:rPr>
        <w:t xml:space="preserve"> (2021) </w:t>
      </w:r>
      <w:r w:rsidR="005E5533" w:rsidRPr="006E3F8B">
        <w:rPr>
          <w:rFonts w:ascii="Arial" w:hAnsi="Arial" w:cs="Arial"/>
          <w:i/>
          <w:iCs/>
          <w:lang w:val="en-GB"/>
        </w:rPr>
        <w:t>Learning Styles</w:t>
      </w:r>
      <w:r w:rsidR="00F71382" w:rsidRPr="006E3F8B">
        <w:rPr>
          <w:rFonts w:ascii="Arial" w:hAnsi="Arial" w:cs="Arial"/>
          <w:i/>
          <w:iCs/>
          <w:lang w:val="en-GB"/>
        </w:rPr>
        <w:t>.</w:t>
      </w:r>
      <w:r w:rsidR="00F71382" w:rsidRPr="006E3F8B">
        <w:rPr>
          <w:rFonts w:ascii="Arial" w:hAnsi="Arial" w:cs="Arial"/>
          <w:lang w:val="en-GB"/>
        </w:rPr>
        <w:t xml:space="preserve"> Available at: </w:t>
      </w:r>
      <w:hyperlink r:id="rId18" w:history="1">
        <w:r w:rsidR="00A871FB" w:rsidRPr="006E3F8B">
          <w:rPr>
            <w:rStyle w:val="Hyperlink"/>
            <w:rFonts w:ascii="Arial" w:hAnsi="Arial" w:cs="Arial"/>
            <w:lang w:val="en-GB"/>
          </w:rPr>
          <w:t>https://educationendowmentfoundation.org.uk/education-evidence/teaching-learning-toolkit/learning-styles</w:t>
        </w:r>
      </w:hyperlink>
      <w:r w:rsidR="00A871FB" w:rsidRPr="006E3F8B">
        <w:rPr>
          <w:rFonts w:ascii="Arial" w:hAnsi="Arial" w:cs="Arial"/>
          <w:lang w:val="en-GB"/>
        </w:rPr>
        <w:t xml:space="preserve"> </w:t>
      </w:r>
      <w:r w:rsidR="00F71382" w:rsidRPr="006E3F8B">
        <w:rPr>
          <w:rFonts w:ascii="Arial" w:hAnsi="Arial" w:cs="Arial"/>
          <w:lang w:val="en-GB"/>
        </w:rPr>
        <w:t>(Accessed: 24</w:t>
      </w:r>
      <w:r w:rsidR="00F71382" w:rsidRPr="006E3F8B">
        <w:rPr>
          <w:rFonts w:ascii="Arial" w:hAnsi="Arial" w:cs="Arial"/>
          <w:vertAlign w:val="superscript"/>
          <w:lang w:val="en-GB"/>
        </w:rPr>
        <w:t>th</w:t>
      </w:r>
      <w:r w:rsidR="00F71382" w:rsidRPr="006E3F8B">
        <w:rPr>
          <w:rFonts w:ascii="Arial" w:hAnsi="Arial" w:cs="Arial"/>
          <w:lang w:val="en-GB"/>
        </w:rPr>
        <w:t xml:space="preserve"> March </w:t>
      </w:r>
      <w:r w:rsidR="00E23B4A" w:rsidRPr="006E3F8B">
        <w:rPr>
          <w:rFonts w:ascii="Arial" w:hAnsi="Arial" w:cs="Arial"/>
          <w:lang w:val="en-GB"/>
        </w:rPr>
        <w:t>2024).</w:t>
      </w:r>
    </w:p>
    <w:p w14:paraId="04FDAE3C" w14:textId="77777777" w:rsidR="0041556D" w:rsidRPr="006E3F8B" w:rsidRDefault="0041556D" w:rsidP="006E3F8B">
      <w:pPr>
        <w:pStyle w:val="BodyA"/>
        <w:spacing w:after="0" w:line="360" w:lineRule="auto"/>
        <w:rPr>
          <w:rFonts w:ascii="Arial" w:hAnsi="Arial" w:cs="Arial"/>
          <w:lang w:val="en-GB"/>
        </w:rPr>
      </w:pPr>
    </w:p>
    <w:p w14:paraId="2F24AE26" w14:textId="0EF046DC" w:rsidR="0041556D" w:rsidRPr="006E3F8B" w:rsidRDefault="0041556D" w:rsidP="006E3F8B">
      <w:pPr>
        <w:pStyle w:val="BodyA"/>
        <w:spacing w:after="0" w:line="360" w:lineRule="auto"/>
        <w:rPr>
          <w:rFonts w:ascii="Arial" w:hAnsi="Arial" w:cs="Arial"/>
          <w:lang w:val="en-GB"/>
        </w:rPr>
      </w:pPr>
      <w:r w:rsidRPr="006E3F8B">
        <w:rPr>
          <w:rFonts w:ascii="Arial" w:hAnsi="Arial" w:cs="Arial"/>
          <w:lang w:val="en-GB"/>
        </w:rPr>
        <w:t>Es</w:t>
      </w:r>
      <w:r w:rsidR="00392B4E" w:rsidRPr="006E3F8B">
        <w:rPr>
          <w:rFonts w:ascii="Arial" w:hAnsi="Arial" w:cs="Arial"/>
          <w:lang w:val="en-GB"/>
        </w:rPr>
        <w:t xml:space="preserve">tyn (2020) </w:t>
      </w:r>
      <w:r w:rsidR="00392B4E" w:rsidRPr="006E3F8B">
        <w:rPr>
          <w:rFonts w:ascii="Arial" w:hAnsi="Arial" w:cs="Arial"/>
          <w:i/>
          <w:iCs/>
          <w:lang w:val="en-GB"/>
        </w:rPr>
        <w:t xml:space="preserve">Implementing a Personalised Curriculum. </w:t>
      </w:r>
      <w:r w:rsidR="00392B4E" w:rsidRPr="006E3F8B">
        <w:rPr>
          <w:rFonts w:ascii="Arial" w:hAnsi="Arial" w:cs="Arial"/>
          <w:lang w:val="en-GB"/>
        </w:rPr>
        <w:t xml:space="preserve">Available at: </w:t>
      </w:r>
      <w:hyperlink r:id="rId19" w:history="1">
        <w:r w:rsidR="007266F5" w:rsidRPr="006E3F8B">
          <w:rPr>
            <w:rStyle w:val="Hyperlink"/>
            <w:rFonts w:ascii="Arial" w:hAnsi="Arial" w:cs="Arial"/>
            <w:lang w:val="en-GB"/>
          </w:rPr>
          <w:t>https://www.estyn.gov.wales/effective-practice/implementing-personalised-curriculum</w:t>
        </w:r>
      </w:hyperlink>
      <w:r w:rsidR="007266F5" w:rsidRPr="006E3F8B">
        <w:rPr>
          <w:rFonts w:ascii="Arial" w:hAnsi="Arial" w:cs="Arial"/>
          <w:lang w:val="en-GB"/>
        </w:rPr>
        <w:t xml:space="preserve"> </w:t>
      </w:r>
      <w:r w:rsidR="00392B4E" w:rsidRPr="006E3F8B">
        <w:rPr>
          <w:rFonts w:ascii="Arial" w:hAnsi="Arial" w:cs="Arial"/>
          <w:lang w:val="en-GB"/>
        </w:rPr>
        <w:t>(Accessed: 2</w:t>
      </w:r>
      <w:r w:rsidR="007266F5" w:rsidRPr="006E3F8B">
        <w:rPr>
          <w:rFonts w:ascii="Arial" w:hAnsi="Arial" w:cs="Arial"/>
          <w:lang w:val="en-GB"/>
        </w:rPr>
        <w:t>5</w:t>
      </w:r>
      <w:r w:rsidR="007266F5" w:rsidRPr="006E3F8B">
        <w:rPr>
          <w:rFonts w:ascii="Arial" w:hAnsi="Arial" w:cs="Arial"/>
          <w:vertAlign w:val="superscript"/>
          <w:lang w:val="en-GB"/>
        </w:rPr>
        <w:t>th</w:t>
      </w:r>
      <w:r w:rsidR="007266F5" w:rsidRPr="006E3F8B">
        <w:rPr>
          <w:rFonts w:ascii="Arial" w:hAnsi="Arial" w:cs="Arial"/>
          <w:lang w:val="en-GB"/>
        </w:rPr>
        <w:t xml:space="preserve"> March 2024).</w:t>
      </w:r>
    </w:p>
    <w:p w14:paraId="1D290AA5" w14:textId="77777777" w:rsidR="00BF4E77" w:rsidRPr="006E3F8B" w:rsidRDefault="00BF4E77" w:rsidP="006E3F8B">
      <w:pPr>
        <w:pStyle w:val="BodyA"/>
        <w:spacing w:after="0" w:line="360" w:lineRule="auto"/>
        <w:rPr>
          <w:rFonts w:ascii="Arial" w:hAnsi="Arial" w:cs="Arial"/>
          <w:lang w:val="en-GB"/>
        </w:rPr>
      </w:pPr>
    </w:p>
    <w:p w14:paraId="70188290" w14:textId="1E5BFBFD" w:rsidR="002D2130" w:rsidRPr="006E3F8B" w:rsidRDefault="002D2130" w:rsidP="006E3F8B">
      <w:pPr>
        <w:pStyle w:val="BodyA"/>
        <w:spacing w:after="0" w:line="360" w:lineRule="auto"/>
        <w:rPr>
          <w:rFonts w:ascii="Arial" w:hAnsi="Arial" w:cs="Arial"/>
          <w:lang w:val="en-GB"/>
        </w:rPr>
      </w:pPr>
      <w:r w:rsidRPr="006E3F8B">
        <w:rPr>
          <w:rFonts w:ascii="Arial" w:hAnsi="Arial" w:cs="Arial"/>
          <w:lang w:val="en-GB"/>
        </w:rPr>
        <w:t xml:space="preserve">Estyn (2019) </w:t>
      </w:r>
      <w:r w:rsidR="00934EE5" w:rsidRPr="006E3F8B">
        <w:rPr>
          <w:rFonts w:ascii="Arial" w:hAnsi="Arial" w:cs="Arial"/>
          <w:i/>
          <w:iCs/>
          <w:lang w:val="en-GB"/>
        </w:rPr>
        <w:t xml:space="preserve">Make Learning Experiential. </w:t>
      </w:r>
      <w:r w:rsidR="00934EE5" w:rsidRPr="006E3F8B">
        <w:rPr>
          <w:rFonts w:ascii="Arial" w:hAnsi="Arial" w:cs="Arial"/>
          <w:lang w:val="en-GB"/>
        </w:rPr>
        <w:t xml:space="preserve">Available at: </w:t>
      </w:r>
      <w:hyperlink r:id="rId20" w:history="1">
        <w:r w:rsidR="001E324D" w:rsidRPr="006E3F8B">
          <w:rPr>
            <w:rStyle w:val="Hyperlink"/>
            <w:rFonts w:ascii="Arial" w:hAnsi="Arial" w:cs="Arial"/>
            <w:lang w:val="en-GB"/>
          </w:rPr>
          <w:t>https://www.estyn.gov.wales/effective-practice/making-learning-experiential</w:t>
        </w:r>
      </w:hyperlink>
      <w:r w:rsidR="001E324D" w:rsidRPr="006E3F8B">
        <w:rPr>
          <w:rFonts w:ascii="Arial" w:hAnsi="Arial" w:cs="Arial"/>
          <w:lang w:val="en-GB"/>
        </w:rPr>
        <w:t xml:space="preserve"> </w:t>
      </w:r>
      <w:r w:rsidR="00934EE5" w:rsidRPr="006E3F8B">
        <w:rPr>
          <w:rFonts w:ascii="Arial" w:hAnsi="Arial" w:cs="Arial"/>
          <w:lang w:val="en-GB"/>
        </w:rPr>
        <w:t xml:space="preserve">(Accessed: </w:t>
      </w:r>
      <w:r w:rsidR="00D938E6" w:rsidRPr="006E3F8B">
        <w:rPr>
          <w:rFonts w:ascii="Arial" w:hAnsi="Arial" w:cs="Arial"/>
          <w:lang w:val="en-GB"/>
        </w:rPr>
        <w:t>21</w:t>
      </w:r>
      <w:r w:rsidR="00D938E6" w:rsidRPr="006E3F8B">
        <w:rPr>
          <w:rFonts w:ascii="Arial" w:hAnsi="Arial" w:cs="Arial"/>
          <w:vertAlign w:val="superscript"/>
          <w:lang w:val="en-GB"/>
        </w:rPr>
        <w:t>st</w:t>
      </w:r>
      <w:r w:rsidR="00D938E6" w:rsidRPr="006E3F8B">
        <w:rPr>
          <w:rFonts w:ascii="Arial" w:hAnsi="Arial" w:cs="Arial"/>
          <w:lang w:val="en-GB"/>
        </w:rPr>
        <w:t xml:space="preserve"> March 2024).</w:t>
      </w:r>
    </w:p>
    <w:p w14:paraId="0CD4C47E" w14:textId="77777777" w:rsidR="008B3488" w:rsidRPr="006E3F8B" w:rsidRDefault="008B3488" w:rsidP="006E3F8B">
      <w:pPr>
        <w:pStyle w:val="BodyA"/>
        <w:spacing w:after="0" w:line="360" w:lineRule="auto"/>
        <w:rPr>
          <w:rFonts w:ascii="Arial" w:hAnsi="Arial" w:cs="Arial"/>
          <w:lang w:val="en-GB"/>
        </w:rPr>
      </w:pPr>
    </w:p>
    <w:p w14:paraId="0A8081A4" w14:textId="493868D9" w:rsidR="008B3488" w:rsidRPr="006E3F8B" w:rsidRDefault="008B3488" w:rsidP="006E3F8B">
      <w:pPr>
        <w:pStyle w:val="BodyA"/>
        <w:spacing w:after="0" w:line="360" w:lineRule="auto"/>
        <w:rPr>
          <w:rFonts w:ascii="Arial" w:hAnsi="Arial" w:cs="Arial"/>
          <w:lang w:val="en-GB"/>
        </w:rPr>
      </w:pPr>
      <w:r w:rsidRPr="006E3F8B">
        <w:rPr>
          <w:rFonts w:ascii="Arial" w:hAnsi="Arial" w:cs="Arial"/>
          <w:lang w:val="en-GB"/>
        </w:rPr>
        <w:t xml:space="preserve">Estyn (2018) </w:t>
      </w:r>
      <w:r w:rsidRPr="006E3F8B">
        <w:rPr>
          <w:rFonts w:ascii="Arial" w:hAnsi="Arial" w:cs="Arial"/>
          <w:i/>
          <w:iCs/>
          <w:lang w:val="en-GB"/>
        </w:rPr>
        <w:t xml:space="preserve">Planning a More </w:t>
      </w:r>
      <w:r w:rsidR="00802AEC" w:rsidRPr="006E3F8B">
        <w:rPr>
          <w:rFonts w:ascii="Arial" w:hAnsi="Arial" w:cs="Arial"/>
          <w:i/>
          <w:iCs/>
          <w:lang w:val="en-GB"/>
        </w:rPr>
        <w:t>Flexible</w:t>
      </w:r>
      <w:r w:rsidRPr="006E3F8B">
        <w:rPr>
          <w:rFonts w:ascii="Arial" w:hAnsi="Arial" w:cs="Arial"/>
          <w:i/>
          <w:iCs/>
          <w:lang w:val="en-GB"/>
        </w:rPr>
        <w:t xml:space="preserve"> and Adap</w:t>
      </w:r>
      <w:r w:rsidR="00802AEC" w:rsidRPr="006E3F8B">
        <w:rPr>
          <w:rFonts w:ascii="Arial" w:hAnsi="Arial" w:cs="Arial"/>
          <w:i/>
          <w:iCs/>
          <w:lang w:val="en-GB"/>
        </w:rPr>
        <w:t xml:space="preserve">table Creative Curriculum to Engage Pupils’ Interest. </w:t>
      </w:r>
      <w:r w:rsidR="00802AEC" w:rsidRPr="006E3F8B">
        <w:rPr>
          <w:rFonts w:ascii="Arial" w:hAnsi="Arial" w:cs="Arial"/>
          <w:lang w:val="en-GB"/>
        </w:rPr>
        <w:t xml:space="preserve">Available at: </w:t>
      </w:r>
      <w:hyperlink r:id="rId21" w:history="1">
        <w:r w:rsidR="00CB5804" w:rsidRPr="006E3F8B">
          <w:rPr>
            <w:rStyle w:val="Hyperlink"/>
            <w:rFonts w:ascii="Arial" w:hAnsi="Arial" w:cs="Arial"/>
            <w:lang w:val="en-GB"/>
          </w:rPr>
          <w:t>https://www.estyn.gov.wales/effective-practice/planning-more-flexible-and-adaptable-creative-curriculum-engage-pupils-interest</w:t>
        </w:r>
      </w:hyperlink>
      <w:r w:rsidR="00CB5804" w:rsidRPr="006E3F8B">
        <w:rPr>
          <w:rFonts w:ascii="Arial" w:hAnsi="Arial" w:cs="Arial"/>
          <w:lang w:val="en-GB"/>
        </w:rPr>
        <w:t xml:space="preserve"> </w:t>
      </w:r>
      <w:r w:rsidR="00802AEC" w:rsidRPr="006E3F8B">
        <w:rPr>
          <w:rFonts w:ascii="Arial" w:hAnsi="Arial" w:cs="Arial"/>
          <w:lang w:val="en-GB"/>
        </w:rPr>
        <w:t>(Accessed: 22</w:t>
      </w:r>
      <w:r w:rsidR="00802AEC" w:rsidRPr="006E3F8B">
        <w:rPr>
          <w:rFonts w:ascii="Arial" w:hAnsi="Arial" w:cs="Arial"/>
          <w:vertAlign w:val="superscript"/>
          <w:lang w:val="en-GB"/>
        </w:rPr>
        <w:t>nd</w:t>
      </w:r>
      <w:r w:rsidR="00802AEC" w:rsidRPr="006E3F8B">
        <w:rPr>
          <w:rFonts w:ascii="Arial" w:hAnsi="Arial" w:cs="Arial"/>
          <w:lang w:val="en-GB"/>
        </w:rPr>
        <w:t xml:space="preserve"> March 2024).</w:t>
      </w:r>
    </w:p>
    <w:p w14:paraId="4D6BB253" w14:textId="77777777" w:rsidR="00E10E7D" w:rsidRPr="006E3F8B" w:rsidRDefault="00E10E7D" w:rsidP="006E3F8B">
      <w:pPr>
        <w:pStyle w:val="BodyA"/>
        <w:spacing w:after="0" w:line="360" w:lineRule="auto"/>
        <w:rPr>
          <w:rFonts w:ascii="Arial" w:hAnsi="Arial" w:cs="Arial"/>
          <w:lang w:val="en-GB"/>
        </w:rPr>
      </w:pPr>
    </w:p>
    <w:p w14:paraId="4EA143E7" w14:textId="328452EB" w:rsidR="00E10E7D" w:rsidRPr="006E3F8B" w:rsidRDefault="00E10E7D" w:rsidP="006E3F8B">
      <w:pPr>
        <w:pStyle w:val="BodyA"/>
        <w:spacing w:after="0" w:line="360" w:lineRule="auto"/>
        <w:rPr>
          <w:rFonts w:ascii="Arial" w:hAnsi="Arial" w:cs="Arial"/>
          <w:lang w:val="en-GB"/>
        </w:rPr>
      </w:pPr>
      <w:r w:rsidRPr="006E3F8B">
        <w:rPr>
          <w:rFonts w:ascii="Arial" w:hAnsi="Arial" w:cs="Arial"/>
          <w:lang w:val="en-GB"/>
        </w:rPr>
        <w:t>Eun, B. (2019)</w:t>
      </w:r>
      <w:r w:rsidR="004676C2" w:rsidRPr="006E3F8B">
        <w:rPr>
          <w:rFonts w:ascii="Arial" w:hAnsi="Arial" w:cs="Arial"/>
          <w:lang w:val="en-GB"/>
        </w:rPr>
        <w:t xml:space="preserve"> </w:t>
      </w:r>
      <w:r w:rsidR="00BC5BD9" w:rsidRPr="006E3F8B">
        <w:rPr>
          <w:rFonts w:ascii="Arial" w:hAnsi="Arial" w:cs="Arial"/>
          <w:lang w:val="en-GB"/>
        </w:rPr>
        <w:t xml:space="preserve">‘The Zone of Proximal Development as an Overarching </w:t>
      </w:r>
      <w:r w:rsidR="00F005ED" w:rsidRPr="006E3F8B">
        <w:rPr>
          <w:rFonts w:ascii="Arial" w:hAnsi="Arial" w:cs="Arial"/>
          <w:lang w:val="en-GB"/>
        </w:rPr>
        <w:t>Concept: A Framework for Synthesising Vygotsky’s theories’</w:t>
      </w:r>
      <w:r w:rsidR="008A68F3" w:rsidRPr="006E3F8B">
        <w:rPr>
          <w:rFonts w:ascii="Arial" w:hAnsi="Arial" w:cs="Arial"/>
          <w:lang w:val="en-GB"/>
        </w:rPr>
        <w:t xml:space="preserve">, </w:t>
      </w:r>
      <w:r w:rsidR="008A68F3" w:rsidRPr="006E3F8B">
        <w:rPr>
          <w:rFonts w:ascii="Arial" w:hAnsi="Arial" w:cs="Arial"/>
          <w:i/>
          <w:iCs/>
          <w:lang w:val="en-GB"/>
        </w:rPr>
        <w:t xml:space="preserve">Educational Philosophy and Theory, </w:t>
      </w:r>
      <w:r w:rsidR="00500017" w:rsidRPr="006E3F8B">
        <w:rPr>
          <w:rFonts w:ascii="Arial" w:hAnsi="Arial" w:cs="Arial"/>
          <w:lang w:val="en-GB"/>
        </w:rPr>
        <w:t xml:space="preserve">51(1), pp. 18-30. Available at: </w:t>
      </w:r>
      <w:hyperlink r:id="rId22" w:history="1">
        <w:r w:rsidR="0088225B" w:rsidRPr="006E3F8B">
          <w:rPr>
            <w:rStyle w:val="Hyperlink"/>
            <w:rFonts w:ascii="Arial" w:hAnsi="Arial" w:cs="Arial"/>
            <w:lang w:val="en-GB"/>
          </w:rPr>
          <w:t>https://doi.org/10.1080/00131857.2017.1421941</w:t>
        </w:r>
      </w:hyperlink>
      <w:r w:rsidR="0088225B" w:rsidRPr="006E3F8B">
        <w:rPr>
          <w:rFonts w:ascii="Arial" w:hAnsi="Arial" w:cs="Arial"/>
          <w:lang w:val="en-GB"/>
        </w:rPr>
        <w:t xml:space="preserve"> </w:t>
      </w:r>
      <w:r w:rsidR="00500017" w:rsidRPr="006E3F8B">
        <w:rPr>
          <w:rFonts w:ascii="Arial" w:hAnsi="Arial" w:cs="Arial"/>
          <w:lang w:val="en-GB"/>
        </w:rPr>
        <w:t xml:space="preserve">(Accessed: </w:t>
      </w:r>
      <w:r w:rsidR="00644B06" w:rsidRPr="006E3F8B">
        <w:rPr>
          <w:rFonts w:ascii="Arial" w:hAnsi="Arial" w:cs="Arial"/>
          <w:lang w:val="en-GB"/>
        </w:rPr>
        <w:t>20</w:t>
      </w:r>
      <w:r w:rsidR="00644B06" w:rsidRPr="006E3F8B">
        <w:rPr>
          <w:rFonts w:ascii="Arial" w:hAnsi="Arial" w:cs="Arial"/>
          <w:vertAlign w:val="superscript"/>
          <w:lang w:val="en-GB"/>
        </w:rPr>
        <w:t>th</w:t>
      </w:r>
      <w:r w:rsidR="00644B06" w:rsidRPr="006E3F8B">
        <w:rPr>
          <w:rFonts w:ascii="Arial" w:hAnsi="Arial" w:cs="Arial"/>
          <w:lang w:val="en-GB"/>
        </w:rPr>
        <w:t xml:space="preserve"> March 2024).</w:t>
      </w:r>
    </w:p>
    <w:p w14:paraId="4F173D6F" w14:textId="77777777" w:rsidR="007C0F87" w:rsidRPr="006E3F8B" w:rsidRDefault="007C0F87" w:rsidP="006E3F8B">
      <w:pPr>
        <w:pStyle w:val="BodyA"/>
        <w:spacing w:after="0" w:line="360" w:lineRule="auto"/>
        <w:rPr>
          <w:rFonts w:ascii="Arial" w:hAnsi="Arial" w:cs="Arial"/>
          <w:lang w:val="en-GB"/>
        </w:rPr>
      </w:pPr>
    </w:p>
    <w:p w14:paraId="02781AD2" w14:textId="53BAF610" w:rsidR="00262F76" w:rsidRPr="006E3F8B" w:rsidRDefault="007C0F87" w:rsidP="006E3F8B">
      <w:pPr>
        <w:pStyle w:val="BodyA"/>
        <w:spacing w:after="0" w:line="360" w:lineRule="auto"/>
        <w:rPr>
          <w:rFonts w:ascii="Arial" w:hAnsi="Arial" w:cs="Arial"/>
          <w:lang w:val="en-GB"/>
        </w:rPr>
      </w:pPr>
      <w:r w:rsidRPr="006E3F8B">
        <w:rPr>
          <w:rFonts w:ascii="Arial" w:hAnsi="Arial" w:cs="Arial"/>
          <w:lang w:val="en-GB"/>
        </w:rPr>
        <w:t xml:space="preserve">Greenfield, </w:t>
      </w:r>
      <w:r w:rsidR="00B772C8" w:rsidRPr="006E3F8B">
        <w:rPr>
          <w:rFonts w:ascii="Arial" w:hAnsi="Arial" w:cs="Arial"/>
          <w:lang w:val="en-GB"/>
        </w:rPr>
        <w:t xml:space="preserve">P.M. (2016) </w:t>
      </w:r>
      <w:r w:rsidR="00FA3AE0" w:rsidRPr="006E3F8B">
        <w:rPr>
          <w:rFonts w:ascii="Arial" w:hAnsi="Arial" w:cs="Arial"/>
          <w:lang w:val="en-GB"/>
        </w:rPr>
        <w:t>‘</w:t>
      </w:r>
      <w:r w:rsidR="00B772C8" w:rsidRPr="006E3F8B">
        <w:rPr>
          <w:rFonts w:ascii="Arial" w:hAnsi="Arial" w:cs="Arial"/>
          <w:lang w:val="en-GB"/>
        </w:rPr>
        <w:t>Jerome Bruner</w:t>
      </w:r>
      <w:r w:rsidR="00FA3AE0" w:rsidRPr="006E3F8B">
        <w:rPr>
          <w:rFonts w:ascii="Arial" w:hAnsi="Arial" w:cs="Arial"/>
          <w:lang w:val="en-GB"/>
        </w:rPr>
        <w:t xml:space="preserve">’, </w:t>
      </w:r>
      <w:r w:rsidR="00FA3AE0" w:rsidRPr="006E3F8B">
        <w:rPr>
          <w:rFonts w:ascii="Arial" w:hAnsi="Arial" w:cs="Arial"/>
          <w:i/>
          <w:iCs/>
          <w:lang w:val="en-GB"/>
        </w:rPr>
        <w:t>Nature</w:t>
      </w:r>
      <w:r w:rsidR="002339B7" w:rsidRPr="006E3F8B">
        <w:rPr>
          <w:rFonts w:ascii="Arial" w:hAnsi="Arial" w:cs="Arial"/>
          <w:i/>
          <w:iCs/>
          <w:lang w:val="en-GB"/>
        </w:rPr>
        <w:t xml:space="preserve"> (London), </w:t>
      </w:r>
      <w:r w:rsidR="002339B7" w:rsidRPr="006E3F8B">
        <w:rPr>
          <w:rFonts w:ascii="Arial" w:hAnsi="Arial" w:cs="Arial"/>
          <w:lang w:val="en-GB"/>
        </w:rPr>
        <w:t>535(7611)</w:t>
      </w:r>
      <w:r w:rsidR="002A01A4" w:rsidRPr="006E3F8B">
        <w:rPr>
          <w:rFonts w:ascii="Arial" w:hAnsi="Arial" w:cs="Arial"/>
          <w:lang w:val="en-GB"/>
        </w:rPr>
        <w:t xml:space="preserve">, pp. </w:t>
      </w:r>
      <w:r w:rsidR="006B623A" w:rsidRPr="006E3F8B">
        <w:rPr>
          <w:rFonts w:ascii="Arial" w:hAnsi="Arial" w:cs="Arial"/>
          <w:lang w:val="en-GB"/>
        </w:rPr>
        <w:t>232</w:t>
      </w:r>
      <w:r w:rsidR="005C27A2" w:rsidRPr="006E3F8B">
        <w:rPr>
          <w:rFonts w:ascii="Arial" w:hAnsi="Arial" w:cs="Arial"/>
          <w:lang w:val="en-GB"/>
        </w:rPr>
        <w:t xml:space="preserve">-232. Available at: </w:t>
      </w:r>
      <w:hyperlink r:id="rId23" w:history="1">
        <w:r w:rsidR="007D50B3" w:rsidRPr="006E3F8B">
          <w:rPr>
            <w:rStyle w:val="Hyperlink"/>
            <w:rFonts w:ascii="Arial" w:hAnsi="Arial" w:cs="Arial"/>
            <w:lang w:val="en-GB"/>
          </w:rPr>
          <w:t>https://doi.org/10.1038/535232a</w:t>
        </w:r>
      </w:hyperlink>
      <w:r w:rsidR="007D50B3" w:rsidRPr="006E3F8B">
        <w:rPr>
          <w:rFonts w:ascii="Arial" w:hAnsi="Arial" w:cs="Arial"/>
          <w:lang w:val="en-GB"/>
        </w:rPr>
        <w:t xml:space="preserve"> </w:t>
      </w:r>
      <w:r w:rsidR="005C27A2" w:rsidRPr="006E3F8B">
        <w:rPr>
          <w:rFonts w:ascii="Arial" w:hAnsi="Arial" w:cs="Arial"/>
          <w:lang w:val="en-GB"/>
        </w:rPr>
        <w:t>(Accessed: 23</w:t>
      </w:r>
      <w:r w:rsidR="005C27A2" w:rsidRPr="006E3F8B">
        <w:rPr>
          <w:rFonts w:ascii="Arial" w:hAnsi="Arial" w:cs="Arial"/>
          <w:vertAlign w:val="superscript"/>
          <w:lang w:val="en-GB"/>
        </w:rPr>
        <w:t>rd</w:t>
      </w:r>
      <w:r w:rsidR="005C27A2" w:rsidRPr="006E3F8B">
        <w:rPr>
          <w:rFonts w:ascii="Arial" w:hAnsi="Arial" w:cs="Arial"/>
          <w:lang w:val="en-GB"/>
        </w:rPr>
        <w:t xml:space="preserve"> March 2024).</w:t>
      </w:r>
    </w:p>
    <w:p w14:paraId="0F4D402F" w14:textId="77777777" w:rsidR="008B08E9" w:rsidRPr="006E3F8B" w:rsidRDefault="008B08E9" w:rsidP="006E3F8B">
      <w:pPr>
        <w:pStyle w:val="BodyA"/>
        <w:spacing w:after="0" w:line="360" w:lineRule="auto"/>
        <w:rPr>
          <w:rFonts w:ascii="Arial" w:hAnsi="Arial" w:cs="Arial"/>
          <w:lang w:val="en-GB"/>
        </w:rPr>
      </w:pPr>
    </w:p>
    <w:p w14:paraId="32152342" w14:textId="22D10161" w:rsidR="009F1A1C" w:rsidRPr="006E3F8B" w:rsidRDefault="008B08E9" w:rsidP="006E3F8B">
      <w:pPr>
        <w:pStyle w:val="BodyA"/>
        <w:spacing w:after="0" w:line="360" w:lineRule="auto"/>
        <w:rPr>
          <w:rFonts w:ascii="Arial" w:hAnsi="Arial" w:cs="Arial"/>
          <w:lang w:val="en-GB"/>
        </w:rPr>
      </w:pPr>
      <w:r w:rsidRPr="006E3F8B">
        <w:rPr>
          <w:rFonts w:ascii="Arial" w:hAnsi="Arial" w:cs="Arial"/>
          <w:lang w:val="en-GB"/>
        </w:rPr>
        <w:t xml:space="preserve">Hattie, J. (2012) </w:t>
      </w:r>
      <w:r w:rsidRPr="006E3F8B">
        <w:rPr>
          <w:rFonts w:ascii="Arial" w:hAnsi="Arial" w:cs="Arial"/>
          <w:i/>
          <w:iCs/>
          <w:lang w:val="en-GB"/>
        </w:rPr>
        <w:t>Visible learning for Teachers: Maximizing Impact on Learning</w:t>
      </w:r>
      <w:r w:rsidRPr="006E3F8B">
        <w:rPr>
          <w:rFonts w:ascii="Arial" w:hAnsi="Arial" w:cs="Arial"/>
          <w:lang w:val="en-GB"/>
        </w:rPr>
        <w:t xml:space="preserve">. London: Routledge. </w:t>
      </w:r>
    </w:p>
    <w:p w14:paraId="4159CB0A" w14:textId="77777777" w:rsidR="008B08E9" w:rsidRPr="006E3F8B" w:rsidRDefault="008B08E9" w:rsidP="006E3F8B">
      <w:pPr>
        <w:pStyle w:val="BodyA"/>
        <w:spacing w:after="0" w:line="360" w:lineRule="auto"/>
        <w:rPr>
          <w:rFonts w:ascii="Arial" w:hAnsi="Arial" w:cs="Arial"/>
          <w:lang w:val="en-GB"/>
        </w:rPr>
      </w:pPr>
    </w:p>
    <w:p w14:paraId="4399FE1D" w14:textId="00CA8997" w:rsidR="008B08E9" w:rsidRPr="006E3F8B" w:rsidRDefault="009F1A1C" w:rsidP="006E3F8B">
      <w:pPr>
        <w:pStyle w:val="BodyA"/>
        <w:spacing w:after="0" w:line="360" w:lineRule="auto"/>
        <w:rPr>
          <w:rFonts w:ascii="Arial" w:hAnsi="Arial" w:cs="Arial"/>
          <w:lang w:val="en-GB"/>
        </w:rPr>
      </w:pPr>
      <w:r w:rsidRPr="006E3F8B">
        <w:rPr>
          <w:rFonts w:ascii="Arial" w:hAnsi="Arial" w:cs="Arial"/>
          <w:lang w:val="en-GB"/>
        </w:rPr>
        <w:t xml:space="preserve">Hattie, J. (2023) </w:t>
      </w:r>
      <w:r w:rsidRPr="006E3F8B">
        <w:rPr>
          <w:rFonts w:ascii="Arial" w:hAnsi="Arial" w:cs="Arial"/>
          <w:i/>
          <w:iCs/>
          <w:lang w:val="en-GB"/>
        </w:rPr>
        <w:t>Visible Learning</w:t>
      </w:r>
      <w:r w:rsidR="006818E8" w:rsidRPr="006E3F8B">
        <w:rPr>
          <w:rFonts w:ascii="Arial" w:hAnsi="Arial" w:cs="Arial"/>
          <w:i/>
          <w:iCs/>
          <w:lang w:val="en-GB"/>
        </w:rPr>
        <w:t>: The Sequel – A Synthesis of Over 2,100 Meta-Ana</w:t>
      </w:r>
      <w:r w:rsidR="0043699C" w:rsidRPr="006E3F8B">
        <w:rPr>
          <w:rFonts w:ascii="Arial" w:hAnsi="Arial" w:cs="Arial"/>
          <w:i/>
          <w:iCs/>
          <w:lang w:val="en-GB"/>
        </w:rPr>
        <w:t xml:space="preserve">lyses Relating to Achievement. </w:t>
      </w:r>
      <w:r w:rsidR="0043699C" w:rsidRPr="006E3F8B">
        <w:rPr>
          <w:rFonts w:ascii="Arial" w:hAnsi="Arial" w:cs="Arial"/>
          <w:lang w:val="en-GB"/>
        </w:rPr>
        <w:t>1</w:t>
      </w:r>
      <w:r w:rsidR="0043699C" w:rsidRPr="006E3F8B">
        <w:rPr>
          <w:rFonts w:ascii="Arial" w:hAnsi="Arial" w:cs="Arial"/>
          <w:vertAlign w:val="superscript"/>
          <w:lang w:val="en-GB"/>
        </w:rPr>
        <w:t>st</w:t>
      </w:r>
      <w:r w:rsidR="0043699C" w:rsidRPr="006E3F8B">
        <w:rPr>
          <w:rFonts w:ascii="Arial" w:hAnsi="Arial" w:cs="Arial"/>
          <w:lang w:val="en-GB"/>
        </w:rPr>
        <w:t xml:space="preserve"> edition. </w:t>
      </w:r>
      <w:r w:rsidR="007919FC" w:rsidRPr="006E3F8B">
        <w:rPr>
          <w:rFonts w:ascii="Arial" w:hAnsi="Arial" w:cs="Arial"/>
          <w:lang w:val="en-GB"/>
        </w:rPr>
        <w:t xml:space="preserve">London: </w:t>
      </w:r>
      <w:r w:rsidR="0043699C" w:rsidRPr="006E3F8B">
        <w:rPr>
          <w:rFonts w:ascii="Arial" w:hAnsi="Arial" w:cs="Arial"/>
          <w:lang w:val="en-GB"/>
        </w:rPr>
        <w:t>Routledge.</w:t>
      </w:r>
    </w:p>
    <w:p w14:paraId="55E3E609" w14:textId="77777777" w:rsidR="00B01229" w:rsidRPr="006E3F8B" w:rsidRDefault="00B01229" w:rsidP="006E3F8B">
      <w:pPr>
        <w:pStyle w:val="BodyA"/>
        <w:spacing w:after="0" w:line="360" w:lineRule="auto"/>
        <w:rPr>
          <w:rFonts w:ascii="Arial" w:hAnsi="Arial" w:cs="Arial"/>
          <w:lang w:val="en-GB"/>
        </w:rPr>
      </w:pPr>
    </w:p>
    <w:p w14:paraId="591857D9" w14:textId="50A570F8" w:rsidR="00B01229" w:rsidRPr="006E3F8B" w:rsidRDefault="00B01229" w:rsidP="006E3F8B">
      <w:pPr>
        <w:pStyle w:val="BodyA"/>
        <w:spacing w:after="0" w:line="360" w:lineRule="auto"/>
        <w:rPr>
          <w:rFonts w:ascii="Arial" w:hAnsi="Arial" w:cs="Arial"/>
          <w:lang w:val="en-GB"/>
        </w:rPr>
      </w:pPr>
      <w:r w:rsidRPr="006E3F8B">
        <w:rPr>
          <w:rFonts w:ascii="Arial" w:hAnsi="Arial" w:cs="Arial"/>
          <w:lang w:val="en-GB"/>
        </w:rPr>
        <w:t>Hirsch (20</w:t>
      </w:r>
      <w:r w:rsidR="0021156B" w:rsidRPr="006E3F8B">
        <w:rPr>
          <w:rFonts w:ascii="Arial" w:hAnsi="Arial" w:cs="Arial"/>
          <w:lang w:val="en-GB"/>
        </w:rPr>
        <w:t>20</w:t>
      </w:r>
      <w:r w:rsidRPr="006E3F8B">
        <w:rPr>
          <w:rFonts w:ascii="Arial" w:hAnsi="Arial" w:cs="Arial"/>
          <w:lang w:val="en-GB"/>
        </w:rPr>
        <w:t xml:space="preserve">) </w:t>
      </w:r>
      <w:r w:rsidR="008016C9" w:rsidRPr="006E3F8B">
        <w:rPr>
          <w:rFonts w:ascii="Arial" w:hAnsi="Arial" w:cs="Arial"/>
          <w:i/>
          <w:iCs/>
          <w:lang w:val="en-GB"/>
        </w:rPr>
        <w:t xml:space="preserve">How to Educate a Citizen: The Power of Shared Knowledge to Unify a Nation. </w:t>
      </w:r>
      <w:r w:rsidR="00DE0A19" w:rsidRPr="006E3F8B">
        <w:rPr>
          <w:rFonts w:ascii="Arial" w:hAnsi="Arial" w:cs="Arial"/>
          <w:lang w:val="en-GB"/>
        </w:rPr>
        <w:t xml:space="preserve">Woodbridge: </w:t>
      </w:r>
      <w:r w:rsidR="00D930E5" w:rsidRPr="006E3F8B">
        <w:rPr>
          <w:rFonts w:ascii="Arial" w:hAnsi="Arial" w:cs="Arial"/>
          <w:lang w:val="en-GB"/>
        </w:rPr>
        <w:t>John Catt.</w:t>
      </w:r>
    </w:p>
    <w:p w14:paraId="28943019" w14:textId="77777777" w:rsidR="00513535" w:rsidRPr="006E3F8B" w:rsidRDefault="00513535" w:rsidP="006E3F8B">
      <w:pPr>
        <w:pStyle w:val="BodyA"/>
        <w:spacing w:after="0" w:line="360" w:lineRule="auto"/>
        <w:rPr>
          <w:rFonts w:ascii="Arial" w:hAnsi="Arial" w:cs="Arial"/>
          <w:lang w:val="en-GB"/>
        </w:rPr>
      </w:pPr>
    </w:p>
    <w:p w14:paraId="40B45974" w14:textId="4AF76539" w:rsidR="0036172C" w:rsidRPr="006E3F8B" w:rsidRDefault="006E23A0" w:rsidP="006E3F8B">
      <w:pPr>
        <w:pStyle w:val="BodyA"/>
        <w:spacing w:after="0" w:line="360" w:lineRule="auto"/>
        <w:rPr>
          <w:rFonts w:ascii="Arial" w:hAnsi="Arial" w:cs="Arial"/>
          <w:lang w:val="en-GB"/>
        </w:rPr>
      </w:pPr>
      <w:r w:rsidRPr="006E3F8B">
        <w:rPr>
          <w:rFonts w:ascii="Arial" w:hAnsi="Arial" w:cs="Arial"/>
          <w:lang w:val="en-GB"/>
        </w:rPr>
        <w:t>Khalil, N., Aljan</w:t>
      </w:r>
      <w:r w:rsidR="00A35D4C" w:rsidRPr="006E3F8B">
        <w:rPr>
          <w:rFonts w:ascii="Arial" w:hAnsi="Arial" w:cs="Arial"/>
          <w:lang w:val="en-GB"/>
        </w:rPr>
        <w:t>azrah, A., Hamed, G., and Murtagh, E. (2022) ‘</w:t>
      </w:r>
      <w:r w:rsidR="005925D5" w:rsidRPr="006E3F8B">
        <w:rPr>
          <w:rFonts w:ascii="Arial" w:hAnsi="Arial" w:cs="Arial"/>
          <w:lang w:val="en-GB"/>
        </w:rPr>
        <w:t xml:space="preserve">Exploring Teacher Educators’ Perspectives of Play-Based Learning: A </w:t>
      </w:r>
      <w:r w:rsidR="00E93400" w:rsidRPr="006E3F8B">
        <w:rPr>
          <w:rFonts w:ascii="Arial" w:hAnsi="Arial" w:cs="Arial"/>
          <w:lang w:val="en-GB"/>
        </w:rPr>
        <w:t xml:space="preserve">Mixed Method Approach’, </w:t>
      </w:r>
      <w:r w:rsidR="00E93400" w:rsidRPr="006E3F8B">
        <w:rPr>
          <w:rFonts w:ascii="Arial" w:hAnsi="Arial" w:cs="Arial"/>
          <w:i/>
          <w:iCs/>
          <w:lang w:val="en-GB"/>
        </w:rPr>
        <w:t xml:space="preserve">Education Sciences, </w:t>
      </w:r>
      <w:r w:rsidR="000B342F" w:rsidRPr="006E3F8B">
        <w:rPr>
          <w:rFonts w:ascii="Arial" w:hAnsi="Arial" w:cs="Arial"/>
          <w:lang w:val="en-GB"/>
        </w:rPr>
        <w:t xml:space="preserve">12(2), pp. </w:t>
      </w:r>
      <w:r w:rsidR="009B5D8E" w:rsidRPr="006E3F8B">
        <w:rPr>
          <w:rFonts w:ascii="Arial" w:hAnsi="Arial" w:cs="Arial"/>
          <w:lang w:val="en-GB"/>
        </w:rPr>
        <w:t xml:space="preserve">1-16. Available at: </w:t>
      </w:r>
      <w:hyperlink r:id="rId24" w:history="1">
        <w:r w:rsidR="00EA79DE" w:rsidRPr="006E3F8B">
          <w:rPr>
            <w:rStyle w:val="Hyperlink"/>
            <w:rFonts w:ascii="Arial" w:hAnsi="Arial" w:cs="Arial"/>
            <w:lang w:val="en-GB"/>
          </w:rPr>
          <w:t>https://pdfs.semanticscholar.org/4ff1/415761d8a04a827bac2c5381ec4cdc4b0a11.pdf</w:t>
        </w:r>
      </w:hyperlink>
      <w:r w:rsidR="00EA79DE" w:rsidRPr="006E3F8B">
        <w:rPr>
          <w:rFonts w:ascii="Arial" w:hAnsi="Arial" w:cs="Arial"/>
          <w:lang w:val="en-GB"/>
        </w:rPr>
        <w:t xml:space="preserve"> </w:t>
      </w:r>
      <w:r w:rsidR="009B5D8E" w:rsidRPr="006E3F8B">
        <w:rPr>
          <w:rFonts w:ascii="Arial" w:hAnsi="Arial" w:cs="Arial"/>
          <w:lang w:val="en-GB"/>
        </w:rPr>
        <w:t>(Accessed: 26</w:t>
      </w:r>
      <w:r w:rsidR="009B5D8E" w:rsidRPr="006E3F8B">
        <w:rPr>
          <w:rFonts w:ascii="Arial" w:hAnsi="Arial" w:cs="Arial"/>
          <w:vertAlign w:val="superscript"/>
          <w:lang w:val="en-GB"/>
        </w:rPr>
        <w:t>th</w:t>
      </w:r>
      <w:r w:rsidR="009B5D8E" w:rsidRPr="006E3F8B">
        <w:rPr>
          <w:rFonts w:ascii="Arial" w:hAnsi="Arial" w:cs="Arial"/>
          <w:lang w:val="en-GB"/>
        </w:rPr>
        <w:t xml:space="preserve"> March 2024).</w:t>
      </w:r>
    </w:p>
    <w:p w14:paraId="5B154EA1" w14:textId="77777777" w:rsidR="009B5D8E" w:rsidRPr="006E3F8B" w:rsidRDefault="009B5D8E" w:rsidP="006E3F8B">
      <w:pPr>
        <w:pStyle w:val="BodyA"/>
        <w:spacing w:after="0" w:line="360" w:lineRule="auto"/>
        <w:rPr>
          <w:rFonts w:ascii="Arial" w:hAnsi="Arial" w:cs="Arial"/>
          <w:lang w:val="en-GB"/>
        </w:rPr>
      </w:pPr>
    </w:p>
    <w:p w14:paraId="0B43915C" w14:textId="28E9EFD6" w:rsidR="0031733B" w:rsidRPr="006E3F8B" w:rsidRDefault="0036172C" w:rsidP="006E3F8B">
      <w:pPr>
        <w:pStyle w:val="BodyA"/>
        <w:spacing w:after="0" w:line="360" w:lineRule="auto"/>
        <w:rPr>
          <w:rFonts w:ascii="Arial" w:hAnsi="Arial" w:cs="Arial"/>
          <w:lang w:val="en-GB"/>
        </w:rPr>
      </w:pPr>
      <w:r w:rsidRPr="006E3F8B">
        <w:rPr>
          <w:rFonts w:ascii="Arial" w:hAnsi="Arial" w:cs="Arial"/>
          <w:lang w:val="en-GB"/>
        </w:rPr>
        <w:t xml:space="preserve">Kusumawarti, E., Subiyantoro, S., and Rukayah. (2020) ‘The Effectiveness of Visualization, Auditory, Kinesthetic (VAK) Model </w:t>
      </w:r>
      <w:r w:rsidR="00D146D3" w:rsidRPr="006E3F8B">
        <w:rPr>
          <w:rFonts w:ascii="Arial" w:hAnsi="Arial" w:cs="Arial"/>
          <w:lang w:val="en-GB"/>
        </w:rPr>
        <w:t>T</w:t>
      </w:r>
      <w:r w:rsidRPr="006E3F8B">
        <w:rPr>
          <w:rFonts w:ascii="Arial" w:hAnsi="Arial" w:cs="Arial"/>
          <w:lang w:val="en-GB"/>
        </w:rPr>
        <w:t xml:space="preserve">oward Writing Narrative: Linguistic Intelligence Perspective’, </w:t>
      </w:r>
      <w:r w:rsidRPr="006E3F8B">
        <w:rPr>
          <w:rFonts w:ascii="Arial" w:hAnsi="Arial" w:cs="Arial"/>
          <w:i/>
          <w:iCs/>
          <w:lang w:val="en-GB"/>
        </w:rPr>
        <w:t>International Journal of Instruction,</w:t>
      </w:r>
      <w:r w:rsidRPr="006E3F8B">
        <w:rPr>
          <w:rFonts w:ascii="Arial" w:hAnsi="Arial" w:cs="Arial"/>
          <w:lang w:val="en-GB"/>
        </w:rPr>
        <w:t xml:space="preserve"> 13(4), pp. 677-694. Available at: </w:t>
      </w:r>
      <w:hyperlink r:id="rId25" w:history="1">
        <w:r w:rsidRPr="006E3F8B">
          <w:rPr>
            <w:rStyle w:val="Hyperlink"/>
            <w:rFonts w:ascii="Arial" w:hAnsi="Arial" w:cs="Arial"/>
            <w:lang w:val="en-GB"/>
          </w:rPr>
          <w:t>https://doi.org/10.29333/iji.2020.13442a</w:t>
        </w:r>
      </w:hyperlink>
      <w:r w:rsidRPr="006E3F8B">
        <w:rPr>
          <w:rFonts w:ascii="Arial" w:hAnsi="Arial" w:cs="Arial"/>
          <w:lang w:val="en-GB"/>
        </w:rPr>
        <w:t xml:space="preserve"> (Accessed: 25</w:t>
      </w:r>
      <w:r w:rsidRPr="006E3F8B">
        <w:rPr>
          <w:rFonts w:ascii="Arial" w:hAnsi="Arial" w:cs="Arial"/>
          <w:vertAlign w:val="superscript"/>
          <w:lang w:val="en-GB"/>
        </w:rPr>
        <w:t>th</w:t>
      </w:r>
      <w:r w:rsidRPr="006E3F8B">
        <w:rPr>
          <w:rFonts w:ascii="Arial" w:hAnsi="Arial" w:cs="Arial"/>
          <w:lang w:val="en-GB"/>
        </w:rPr>
        <w:t xml:space="preserve"> March 2024).</w:t>
      </w:r>
    </w:p>
    <w:p w14:paraId="08CDB773" w14:textId="77777777" w:rsidR="0031733B" w:rsidRPr="006E3F8B" w:rsidRDefault="0031733B" w:rsidP="006E3F8B">
      <w:pPr>
        <w:pStyle w:val="BodyA"/>
        <w:spacing w:after="0" w:line="360" w:lineRule="auto"/>
        <w:rPr>
          <w:rFonts w:ascii="Arial" w:hAnsi="Arial" w:cs="Arial"/>
          <w:lang w:val="en-GB"/>
        </w:rPr>
      </w:pPr>
    </w:p>
    <w:p w14:paraId="722BC247" w14:textId="2225C4DC" w:rsidR="00CC2F5E" w:rsidRPr="006E3F8B" w:rsidRDefault="0031733B" w:rsidP="006E3F8B">
      <w:pPr>
        <w:pStyle w:val="BodyA"/>
        <w:spacing w:after="0" w:line="360" w:lineRule="auto"/>
        <w:rPr>
          <w:rFonts w:ascii="Arial" w:hAnsi="Arial" w:cs="Arial"/>
          <w:lang w:val="en-GB"/>
        </w:rPr>
      </w:pPr>
      <w:r w:rsidRPr="006E3F8B">
        <w:rPr>
          <w:rFonts w:ascii="Arial" w:hAnsi="Arial" w:cs="Arial"/>
          <w:lang w:val="en-GB"/>
        </w:rPr>
        <w:t xml:space="preserve">Lewis, A. (2016) </w:t>
      </w:r>
      <w:r w:rsidRPr="006E3F8B">
        <w:rPr>
          <w:rFonts w:ascii="Arial" w:hAnsi="Arial" w:cs="Arial"/>
          <w:i/>
          <w:iCs/>
          <w:lang w:val="en-GB"/>
        </w:rPr>
        <w:t>Introduction to the Foundation Phase - Early Years Curriculum in Wales.</w:t>
      </w:r>
      <w:r w:rsidRPr="006E3F8B">
        <w:rPr>
          <w:rFonts w:ascii="Arial" w:hAnsi="Arial" w:cs="Arial"/>
          <w:lang w:val="en-GB"/>
        </w:rPr>
        <w:t xml:space="preserve"> </w:t>
      </w:r>
      <w:r w:rsidR="00FF3FCE" w:rsidRPr="006E3F8B">
        <w:rPr>
          <w:rFonts w:ascii="Arial" w:hAnsi="Arial" w:cs="Arial"/>
          <w:lang w:val="en-GB"/>
        </w:rPr>
        <w:t xml:space="preserve">London: </w:t>
      </w:r>
      <w:r w:rsidRPr="006E3F8B">
        <w:rPr>
          <w:rFonts w:ascii="Arial" w:hAnsi="Arial" w:cs="Arial"/>
          <w:lang w:val="en-GB"/>
        </w:rPr>
        <w:t>Bloomsbury Publishing Plc.</w:t>
      </w:r>
    </w:p>
    <w:p w14:paraId="476A5B30" w14:textId="77777777" w:rsidR="00892A83" w:rsidRPr="006E3F8B" w:rsidRDefault="00892A83" w:rsidP="006E3F8B">
      <w:pPr>
        <w:pStyle w:val="BodyA"/>
        <w:spacing w:after="0" w:line="360" w:lineRule="auto"/>
        <w:rPr>
          <w:rFonts w:ascii="Arial" w:hAnsi="Arial" w:cs="Arial"/>
          <w:lang w:val="en-GB"/>
        </w:rPr>
      </w:pPr>
    </w:p>
    <w:p w14:paraId="652844B1" w14:textId="1A9CA7B2" w:rsidR="00892A83" w:rsidRPr="006E3F8B" w:rsidRDefault="00892A83" w:rsidP="006E3F8B">
      <w:pPr>
        <w:pStyle w:val="BodyA"/>
        <w:spacing w:after="0" w:line="360" w:lineRule="auto"/>
        <w:rPr>
          <w:rFonts w:ascii="Arial" w:hAnsi="Arial" w:cs="Arial"/>
          <w:lang w:val="en-GB"/>
        </w:rPr>
      </w:pPr>
      <w:r w:rsidRPr="006E3F8B">
        <w:rPr>
          <w:rFonts w:ascii="Arial" w:hAnsi="Arial" w:cs="Arial"/>
          <w:lang w:val="en-GB"/>
        </w:rPr>
        <w:t xml:space="preserve">Maini, M. (2022) ‘Enabling Social Justice from </w:t>
      </w:r>
      <w:r w:rsidR="005C6C70" w:rsidRPr="006E3F8B">
        <w:rPr>
          <w:rFonts w:ascii="Arial" w:hAnsi="Arial" w:cs="Arial"/>
          <w:lang w:val="en-GB"/>
        </w:rPr>
        <w:t xml:space="preserve">Within: Reflections on the Student Voice, Pedagogy of Consciousness </w:t>
      </w:r>
      <w:r w:rsidR="000660A8" w:rsidRPr="006E3F8B">
        <w:rPr>
          <w:rFonts w:ascii="Arial" w:hAnsi="Arial" w:cs="Arial"/>
          <w:lang w:val="en-GB"/>
        </w:rPr>
        <w:t xml:space="preserve">and the </w:t>
      </w:r>
      <w:r w:rsidR="00313120" w:rsidRPr="006E3F8B">
        <w:rPr>
          <w:rFonts w:ascii="Arial" w:hAnsi="Arial" w:cs="Arial"/>
          <w:lang w:val="en-GB"/>
        </w:rPr>
        <w:t>I</w:t>
      </w:r>
      <w:r w:rsidR="000660A8" w:rsidRPr="006E3F8B">
        <w:rPr>
          <w:rFonts w:ascii="Arial" w:hAnsi="Arial" w:cs="Arial"/>
          <w:lang w:val="en-GB"/>
        </w:rPr>
        <w:t xml:space="preserve">dea of University in Democracy’, </w:t>
      </w:r>
      <w:r w:rsidR="000660A8" w:rsidRPr="006E3F8B">
        <w:rPr>
          <w:rFonts w:ascii="Arial" w:hAnsi="Arial" w:cs="Arial"/>
          <w:i/>
          <w:iCs/>
          <w:lang w:val="en-GB"/>
        </w:rPr>
        <w:t>Higher Education for the Future</w:t>
      </w:r>
      <w:r w:rsidR="00100775" w:rsidRPr="006E3F8B">
        <w:rPr>
          <w:rFonts w:ascii="Arial" w:hAnsi="Arial" w:cs="Arial"/>
          <w:i/>
          <w:iCs/>
          <w:lang w:val="en-GB"/>
        </w:rPr>
        <w:t xml:space="preserve">, </w:t>
      </w:r>
      <w:r w:rsidR="00100775" w:rsidRPr="006E3F8B">
        <w:rPr>
          <w:rFonts w:ascii="Arial" w:hAnsi="Arial" w:cs="Arial"/>
          <w:lang w:val="en-GB"/>
        </w:rPr>
        <w:t xml:space="preserve">9(1), pp. 93-106. Available at: </w:t>
      </w:r>
      <w:hyperlink r:id="rId26" w:history="1">
        <w:r w:rsidR="005A28AB" w:rsidRPr="006E3F8B">
          <w:rPr>
            <w:rStyle w:val="Hyperlink"/>
            <w:rFonts w:ascii="Arial" w:hAnsi="Arial" w:cs="Arial"/>
            <w:lang w:val="en-GB"/>
          </w:rPr>
          <w:t>https://doi.org/10.1177/23476311211047738</w:t>
        </w:r>
      </w:hyperlink>
      <w:r w:rsidR="005A28AB" w:rsidRPr="006E3F8B">
        <w:rPr>
          <w:rFonts w:ascii="Arial" w:hAnsi="Arial" w:cs="Arial"/>
          <w:lang w:val="en-GB"/>
        </w:rPr>
        <w:t xml:space="preserve"> </w:t>
      </w:r>
      <w:r w:rsidR="00100775" w:rsidRPr="006E3F8B">
        <w:rPr>
          <w:rFonts w:ascii="Arial" w:hAnsi="Arial" w:cs="Arial"/>
          <w:lang w:val="en-GB"/>
        </w:rPr>
        <w:t>(Accessed: 28</w:t>
      </w:r>
      <w:r w:rsidR="00100775" w:rsidRPr="006E3F8B">
        <w:rPr>
          <w:rFonts w:ascii="Arial" w:hAnsi="Arial" w:cs="Arial"/>
          <w:vertAlign w:val="superscript"/>
          <w:lang w:val="en-GB"/>
        </w:rPr>
        <w:t>th</w:t>
      </w:r>
      <w:r w:rsidR="00100775" w:rsidRPr="006E3F8B">
        <w:rPr>
          <w:rFonts w:ascii="Arial" w:hAnsi="Arial" w:cs="Arial"/>
          <w:lang w:val="en-GB"/>
        </w:rPr>
        <w:t xml:space="preserve"> March 2024).</w:t>
      </w:r>
    </w:p>
    <w:p w14:paraId="08A66FC9" w14:textId="77777777" w:rsidR="00FB0508" w:rsidRPr="006E3F8B" w:rsidRDefault="00FB0508" w:rsidP="006E3F8B">
      <w:pPr>
        <w:pStyle w:val="BodyA"/>
        <w:spacing w:after="0" w:line="360" w:lineRule="auto"/>
        <w:rPr>
          <w:rFonts w:ascii="Arial" w:hAnsi="Arial" w:cs="Arial"/>
          <w:lang w:val="en-GB"/>
        </w:rPr>
      </w:pPr>
    </w:p>
    <w:p w14:paraId="52D8CF85" w14:textId="652E79E7" w:rsidR="00FB0508" w:rsidRPr="006E3F8B" w:rsidRDefault="00FB0508" w:rsidP="006E3F8B">
      <w:pPr>
        <w:pStyle w:val="BodyA"/>
        <w:spacing w:after="0" w:line="360" w:lineRule="auto"/>
        <w:rPr>
          <w:rFonts w:ascii="Arial" w:hAnsi="Arial" w:cs="Arial"/>
          <w:lang w:val="en-GB"/>
        </w:rPr>
      </w:pPr>
      <w:r w:rsidRPr="006E3F8B">
        <w:rPr>
          <w:rFonts w:ascii="Arial" w:hAnsi="Arial" w:cs="Arial"/>
          <w:lang w:val="en-GB"/>
        </w:rPr>
        <w:t xml:space="preserve">Maisey, </w:t>
      </w:r>
      <w:r w:rsidR="0013572B" w:rsidRPr="006E3F8B">
        <w:rPr>
          <w:rFonts w:ascii="Arial" w:hAnsi="Arial" w:cs="Arial"/>
          <w:lang w:val="en-GB"/>
        </w:rPr>
        <w:t>D., and Campbell-Barr, V. (</w:t>
      </w:r>
      <w:r w:rsidR="00666DDC" w:rsidRPr="006E3F8B">
        <w:rPr>
          <w:rFonts w:ascii="Arial" w:hAnsi="Arial" w:cs="Arial"/>
          <w:lang w:val="en-GB"/>
        </w:rPr>
        <w:t xml:space="preserve">2021) </w:t>
      </w:r>
      <w:r w:rsidR="00666DDC" w:rsidRPr="006E3F8B">
        <w:rPr>
          <w:rFonts w:ascii="Arial" w:hAnsi="Arial" w:cs="Arial"/>
          <w:i/>
          <w:iCs/>
          <w:lang w:val="en-GB"/>
        </w:rPr>
        <w:t xml:space="preserve">Why do Teachers Need to Know about Child Development? </w:t>
      </w:r>
      <w:r w:rsidR="00666DDC" w:rsidRPr="006E3F8B">
        <w:rPr>
          <w:rFonts w:ascii="Arial" w:hAnsi="Arial" w:cs="Arial"/>
          <w:lang w:val="en-GB"/>
        </w:rPr>
        <w:t>London: Bloomsbury Publishing.</w:t>
      </w:r>
    </w:p>
    <w:p w14:paraId="559E1677" w14:textId="77777777" w:rsidR="00DE51DF" w:rsidRPr="006E3F8B" w:rsidRDefault="00DE51DF" w:rsidP="006E3F8B">
      <w:pPr>
        <w:pStyle w:val="BodyA"/>
        <w:spacing w:after="0" w:line="360" w:lineRule="auto"/>
        <w:rPr>
          <w:rFonts w:ascii="Arial" w:hAnsi="Arial" w:cs="Arial"/>
          <w:lang w:val="en-GB"/>
        </w:rPr>
      </w:pPr>
    </w:p>
    <w:p w14:paraId="5F9D19E7" w14:textId="50D6F127" w:rsidR="00DE51DF" w:rsidRPr="006E3F8B" w:rsidRDefault="00DE51DF" w:rsidP="006E3F8B">
      <w:pPr>
        <w:pStyle w:val="BodyA"/>
        <w:spacing w:after="0" w:line="360" w:lineRule="auto"/>
        <w:rPr>
          <w:rFonts w:ascii="Arial" w:hAnsi="Arial" w:cs="Arial"/>
          <w:lang w:val="en-GB"/>
        </w:rPr>
      </w:pPr>
      <w:r w:rsidRPr="006E3F8B">
        <w:rPr>
          <w:rFonts w:ascii="Arial" w:hAnsi="Arial" w:cs="Arial"/>
          <w:lang w:val="en-GB"/>
        </w:rPr>
        <w:t xml:space="preserve">Malacapay, </w:t>
      </w:r>
      <w:r w:rsidR="00613B31" w:rsidRPr="006E3F8B">
        <w:rPr>
          <w:rFonts w:ascii="Arial" w:hAnsi="Arial" w:cs="Arial"/>
          <w:lang w:val="en-GB"/>
        </w:rPr>
        <w:t>M.C. (2019) ‘</w:t>
      </w:r>
      <w:r w:rsidR="006C5EBB" w:rsidRPr="006E3F8B">
        <w:rPr>
          <w:rFonts w:ascii="Arial" w:hAnsi="Arial" w:cs="Arial"/>
          <w:lang w:val="en-GB"/>
        </w:rPr>
        <w:t>Differentiated</w:t>
      </w:r>
      <w:r w:rsidR="00613B31" w:rsidRPr="006E3F8B">
        <w:rPr>
          <w:rFonts w:ascii="Arial" w:hAnsi="Arial" w:cs="Arial"/>
          <w:lang w:val="en-GB"/>
        </w:rPr>
        <w:t xml:space="preserve"> Instruction </w:t>
      </w:r>
      <w:r w:rsidR="006C5EBB" w:rsidRPr="006E3F8B">
        <w:rPr>
          <w:rFonts w:ascii="Arial" w:hAnsi="Arial" w:cs="Arial"/>
          <w:lang w:val="en-GB"/>
        </w:rPr>
        <w:t xml:space="preserve">in Relation to Pupils’ Learning Style’, </w:t>
      </w:r>
      <w:r w:rsidR="0054617C" w:rsidRPr="006E3F8B">
        <w:rPr>
          <w:rFonts w:ascii="Arial" w:hAnsi="Arial" w:cs="Arial"/>
          <w:i/>
          <w:iCs/>
          <w:lang w:val="en-GB"/>
        </w:rPr>
        <w:t xml:space="preserve">International Journal of Instruction, </w:t>
      </w:r>
      <w:r w:rsidR="0054617C" w:rsidRPr="006E3F8B">
        <w:rPr>
          <w:rFonts w:ascii="Arial" w:hAnsi="Arial" w:cs="Arial"/>
          <w:lang w:val="en-GB"/>
        </w:rPr>
        <w:t>12(4), pp. 625-</w:t>
      </w:r>
      <w:r w:rsidR="00140A99" w:rsidRPr="006E3F8B">
        <w:rPr>
          <w:rFonts w:ascii="Arial" w:hAnsi="Arial" w:cs="Arial"/>
          <w:lang w:val="en-GB"/>
        </w:rPr>
        <w:t xml:space="preserve">638. Available at: </w:t>
      </w:r>
      <w:hyperlink r:id="rId27" w:history="1">
        <w:r w:rsidR="003A2C35" w:rsidRPr="006E3F8B">
          <w:rPr>
            <w:rStyle w:val="Hyperlink"/>
            <w:rFonts w:ascii="Arial" w:hAnsi="Arial" w:cs="Arial"/>
            <w:lang w:val="en-GB"/>
          </w:rPr>
          <w:t>https://files.eric.ed.gov/fulltext/EJ1230097.pdf</w:t>
        </w:r>
      </w:hyperlink>
      <w:r w:rsidR="003A2C35" w:rsidRPr="006E3F8B">
        <w:rPr>
          <w:rFonts w:ascii="Arial" w:hAnsi="Arial" w:cs="Arial"/>
          <w:lang w:val="en-GB"/>
        </w:rPr>
        <w:t xml:space="preserve"> </w:t>
      </w:r>
      <w:r w:rsidR="00140A99" w:rsidRPr="006E3F8B">
        <w:rPr>
          <w:rFonts w:ascii="Arial" w:hAnsi="Arial" w:cs="Arial"/>
          <w:lang w:val="en-GB"/>
        </w:rPr>
        <w:t>(Accessed: 29</w:t>
      </w:r>
      <w:r w:rsidR="00140A99" w:rsidRPr="006E3F8B">
        <w:rPr>
          <w:rFonts w:ascii="Arial" w:hAnsi="Arial" w:cs="Arial"/>
          <w:vertAlign w:val="superscript"/>
          <w:lang w:val="en-GB"/>
        </w:rPr>
        <w:t>th</w:t>
      </w:r>
      <w:r w:rsidR="00140A99" w:rsidRPr="006E3F8B">
        <w:rPr>
          <w:rFonts w:ascii="Arial" w:hAnsi="Arial" w:cs="Arial"/>
          <w:lang w:val="en-GB"/>
        </w:rPr>
        <w:t xml:space="preserve"> March 2024).</w:t>
      </w:r>
    </w:p>
    <w:p w14:paraId="24DD6781" w14:textId="77777777" w:rsidR="000D7797" w:rsidRPr="006E3F8B" w:rsidRDefault="000D7797" w:rsidP="006E3F8B">
      <w:pPr>
        <w:pStyle w:val="BodyA"/>
        <w:spacing w:after="0" w:line="360" w:lineRule="auto"/>
        <w:rPr>
          <w:rFonts w:ascii="Arial" w:hAnsi="Arial" w:cs="Arial"/>
          <w:lang w:val="en-GB"/>
        </w:rPr>
      </w:pPr>
    </w:p>
    <w:p w14:paraId="77409D1A" w14:textId="7C5DD234" w:rsidR="000D7797" w:rsidRPr="006E3F8B" w:rsidRDefault="000D7797" w:rsidP="006E3F8B">
      <w:pPr>
        <w:pStyle w:val="BodyA"/>
        <w:spacing w:after="0" w:line="360" w:lineRule="auto"/>
        <w:rPr>
          <w:rFonts w:ascii="Arial" w:hAnsi="Arial" w:cs="Arial"/>
          <w:lang w:val="en-GB"/>
        </w:rPr>
      </w:pPr>
      <w:r w:rsidRPr="006E3F8B">
        <w:rPr>
          <w:rFonts w:ascii="Arial" w:hAnsi="Arial" w:cs="Arial"/>
          <w:lang w:val="en-GB"/>
        </w:rPr>
        <w:t>M</w:t>
      </w:r>
      <w:r w:rsidR="002E51F7" w:rsidRPr="006E3F8B">
        <w:rPr>
          <w:rFonts w:ascii="Arial" w:hAnsi="Arial" w:cs="Arial"/>
          <w:lang w:val="en-GB"/>
        </w:rPr>
        <w:t>ason, L., and O</w:t>
      </w:r>
      <w:r w:rsidR="00947782" w:rsidRPr="006E3F8B">
        <w:rPr>
          <w:rFonts w:ascii="Arial" w:hAnsi="Arial" w:cs="Arial"/>
          <w:lang w:val="en-GB"/>
        </w:rPr>
        <w:t>tero, M. (2021) ‘Just How Effective is Direct Instruction</w:t>
      </w:r>
      <w:r w:rsidR="000453DE" w:rsidRPr="006E3F8B">
        <w:rPr>
          <w:rFonts w:ascii="Arial" w:hAnsi="Arial" w:cs="Arial"/>
          <w:lang w:val="en-GB"/>
        </w:rPr>
        <w:t xml:space="preserve">?’, </w:t>
      </w:r>
      <w:r w:rsidR="00C90318" w:rsidRPr="006E3F8B">
        <w:rPr>
          <w:rFonts w:ascii="Arial" w:hAnsi="Arial" w:cs="Arial"/>
          <w:i/>
          <w:iCs/>
          <w:lang w:val="en-GB"/>
        </w:rPr>
        <w:t xml:space="preserve">Perspectives on </w:t>
      </w:r>
      <w:r w:rsidR="001E0288" w:rsidRPr="006E3F8B">
        <w:rPr>
          <w:rFonts w:ascii="Arial" w:hAnsi="Arial" w:cs="Arial"/>
          <w:i/>
          <w:iCs/>
          <w:lang w:val="en-GB"/>
        </w:rPr>
        <w:t>Behaviour</w:t>
      </w:r>
      <w:r w:rsidR="00170264" w:rsidRPr="006E3F8B">
        <w:rPr>
          <w:rFonts w:ascii="Arial" w:hAnsi="Arial" w:cs="Arial"/>
          <w:i/>
          <w:iCs/>
          <w:lang w:val="en-GB"/>
        </w:rPr>
        <w:t xml:space="preserve"> Science, </w:t>
      </w:r>
      <w:r w:rsidR="00170264" w:rsidRPr="006E3F8B">
        <w:rPr>
          <w:rFonts w:ascii="Arial" w:hAnsi="Arial" w:cs="Arial"/>
          <w:lang w:val="en-GB"/>
        </w:rPr>
        <w:t>44(</w:t>
      </w:r>
      <w:r w:rsidR="005937E7" w:rsidRPr="006E3F8B">
        <w:rPr>
          <w:rFonts w:ascii="Arial" w:hAnsi="Arial" w:cs="Arial"/>
          <w:lang w:val="en-GB"/>
        </w:rPr>
        <w:t xml:space="preserve">2-3), pp. 225-244. Available at: </w:t>
      </w:r>
      <w:hyperlink r:id="rId28" w:history="1">
        <w:r w:rsidR="00676A29" w:rsidRPr="006E3F8B">
          <w:rPr>
            <w:rStyle w:val="Hyperlink"/>
            <w:rFonts w:ascii="Arial" w:hAnsi="Arial" w:cs="Arial"/>
            <w:lang w:val="en-GB"/>
          </w:rPr>
          <w:t>https://doi.org/10.1007/s40614-021-00295-x</w:t>
        </w:r>
      </w:hyperlink>
      <w:r w:rsidR="00676A29" w:rsidRPr="006E3F8B">
        <w:rPr>
          <w:rFonts w:ascii="Arial" w:hAnsi="Arial" w:cs="Arial"/>
          <w:lang w:val="en-GB"/>
        </w:rPr>
        <w:t xml:space="preserve"> </w:t>
      </w:r>
      <w:r w:rsidR="005937E7" w:rsidRPr="006E3F8B">
        <w:rPr>
          <w:rFonts w:ascii="Arial" w:hAnsi="Arial" w:cs="Arial"/>
          <w:lang w:val="en-GB"/>
        </w:rPr>
        <w:t xml:space="preserve">(Accessed: </w:t>
      </w:r>
      <w:r w:rsidR="001E0288" w:rsidRPr="006E3F8B">
        <w:rPr>
          <w:rFonts w:ascii="Arial" w:hAnsi="Arial" w:cs="Arial"/>
          <w:lang w:val="en-GB"/>
        </w:rPr>
        <w:t>28</w:t>
      </w:r>
      <w:r w:rsidR="001E0288" w:rsidRPr="006E3F8B">
        <w:rPr>
          <w:rFonts w:ascii="Arial" w:hAnsi="Arial" w:cs="Arial"/>
          <w:vertAlign w:val="superscript"/>
          <w:lang w:val="en-GB"/>
        </w:rPr>
        <w:t>th</w:t>
      </w:r>
      <w:r w:rsidR="001E0288" w:rsidRPr="006E3F8B">
        <w:rPr>
          <w:rFonts w:ascii="Arial" w:hAnsi="Arial" w:cs="Arial"/>
          <w:lang w:val="en-GB"/>
        </w:rPr>
        <w:t xml:space="preserve"> March 2024).</w:t>
      </w:r>
    </w:p>
    <w:p w14:paraId="396EED05" w14:textId="77777777" w:rsidR="0031733B" w:rsidRPr="006E3F8B" w:rsidRDefault="0031733B" w:rsidP="006E3F8B">
      <w:pPr>
        <w:pStyle w:val="BodyA"/>
        <w:spacing w:after="0" w:line="360" w:lineRule="auto"/>
        <w:rPr>
          <w:rFonts w:ascii="Arial" w:hAnsi="Arial" w:cs="Arial"/>
          <w:lang w:val="en-GB"/>
        </w:rPr>
      </w:pPr>
    </w:p>
    <w:p w14:paraId="4E1170C8" w14:textId="6870608A" w:rsidR="00CC2F5E" w:rsidRPr="006E3F8B" w:rsidRDefault="00CC2F5E" w:rsidP="006E3F8B">
      <w:pPr>
        <w:pStyle w:val="BodyA"/>
        <w:spacing w:after="0" w:line="360" w:lineRule="auto"/>
        <w:rPr>
          <w:rFonts w:ascii="Arial" w:hAnsi="Arial" w:cs="Arial"/>
          <w:lang w:val="en-GB"/>
        </w:rPr>
      </w:pPr>
      <w:r w:rsidRPr="006E3F8B">
        <w:rPr>
          <w:rFonts w:ascii="Arial" w:hAnsi="Arial" w:cs="Arial"/>
          <w:lang w:val="en-GB"/>
        </w:rPr>
        <w:t xml:space="preserve">Mavrič, M. (2020) </w:t>
      </w:r>
      <w:r w:rsidR="009E64D7" w:rsidRPr="006E3F8B">
        <w:rPr>
          <w:rFonts w:ascii="Arial" w:hAnsi="Arial" w:cs="Arial"/>
          <w:lang w:val="en-GB"/>
        </w:rPr>
        <w:t xml:space="preserve">‘The Montessori Approach as a Model of Personalized Instruction’, </w:t>
      </w:r>
      <w:r w:rsidR="0084059A" w:rsidRPr="006E3F8B">
        <w:rPr>
          <w:rFonts w:ascii="Arial" w:hAnsi="Arial" w:cs="Arial"/>
          <w:i/>
          <w:iCs/>
          <w:lang w:val="en-GB"/>
        </w:rPr>
        <w:t xml:space="preserve">Journal of Montessori Research, </w:t>
      </w:r>
      <w:r w:rsidR="0084059A" w:rsidRPr="006E3F8B">
        <w:rPr>
          <w:rFonts w:ascii="Arial" w:hAnsi="Arial" w:cs="Arial"/>
          <w:lang w:val="en-GB"/>
        </w:rPr>
        <w:t>6(2), pp.</w:t>
      </w:r>
      <w:r w:rsidR="00141AA1" w:rsidRPr="006E3F8B">
        <w:rPr>
          <w:rFonts w:ascii="Arial" w:hAnsi="Arial" w:cs="Arial"/>
          <w:lang w:val="en-GB"/>
        </w:rPr>
        <w:t xml:space="preserve"> 13 -25. Available at: </w:t>
      </w:r>
      <w:hyperlink r:id="rId29" w:history="1">
        <w:r w:rsidR="00613AC7" w:rsidRPr="006E3F8B">
          <w:rPr>
            <w:rStyle w:val="Hyperlink"/>
            <w:rFonts w:ascii="Arial" w:hAnsi="Arial" w:cs="Arial"/>
            <w:lang w:val="en-GB"/>
          </w:rPr>
          <w:t>https://doi.org/10.17161/jomr.v6i2.13882</w:t>
        </w:r>
      </w:hyperlink>
      <w:r w:rsidR="00613AC7" w:rsidRPr="006E3F8B">
        <w:rPr>
          <w:rFonts w:ascii="Arial" w:hAnsi="Arial" w:cs="Arial"/>
          <w:lang w:val="en-GB"/>
        </w:rPr>
        <w:t xml:space="preserve"> </w:t>
      </w:r>
      <w:r w:rsidR="00141AA1" w:rsidRPr="006E3F8B">
        <w:rPr>
          <w:rFonts w:ascii="Arial" w:hAnsi="Arial" w:cs="Arial"/>
          <w:lang w:val="en-GB"/>
        </w:rPr>
        <w:t>(Accessed: 21</w:t>
      </w:r>
      <w:r w:rsidR="00141AA1" w:rsidRPr="006E3F8B">
        <w:rPr>
          <w:rFonts w:ascii="Arial" w:hAnsi="Arial" w:cs="Arial"/>
          <w:vertAlign w:val="superscript"/>
          <w:lang w:val="en-GB"/>
        </w:rPr>
        <w:t>st</w:t>
      </w:r>
      <w:r w:rsidR="00141AA1" w:rsidRPr="006E3F8B">
        <w:rPr>
          <w:rFonts w:ascii="Arial" w:hAnsi="Arial" w:cs="Arial"/>
          <w:lang w:val="en-GB"/>
        </w:rPr>
        <w:t xml:space="preserve"> March 2024).</w:t>
      </w:r>
    </w:p>
    <w:p w14:paraId="32C57BC2" w14:textId="77777777" w:rsidR="004B2DA8" w:rsidRPr="006E3F8B" w:rsidRDefault="004B2DA8" w:rsidP="006E3F8B">
      <w:pPr>
        <w:pStyle w:val="BodyA"/>
        <w:spacing w:after="0" w:line="360" w:lineRule="auto"/>
        <w:rPr>
          <w:rFonts w:ascii="Arial" w:hAnsi="Arial" w:cs="Arial"/>
          <w:lang w:val="en-GB"/>
        </w:rPr>
      </w:pPr>
    </w:p>
    <w:p w14:paraId="21187A03" w14:textId="6E177105" w:rsidR="004B2DA8" w:rsidRPr="006E3F8B" w:rsidRDefault="00182F03" w:rsidP="006E3F8B">
      <w:pPr>
        <w:pStyle w:val="BodyA"/>
        <w:spacing w:after="0" w:line="360" w:lineRule="auto"/>
        <w:rPr>
          <w:rFonts w:ascii="Arial" w:hAnsi="Arial" w:cs="Arial"/>
          <w:lang w:val="en-GB"/>
        </w:rPr>
      </w:pPr>
      <w:r w:rsidRPr="006E3F8B">
        <w:rPr>
          <w:rFonts w:ascii="Arial" w:hAnsi="Arial" w:cs="Arial"/>
          <w:lang w:val="en-GB"/>
        </w:rPr>
        <w:t xml:space="preserve">Mayer, R.E. </w:t>
      </w:r>
      <w:r w:rsidR="00B753EB" w:rsidRPr="006E3F8B">
        <w:rPr>
          <w:rFonts w:ascii="Arial" w:hAnsi="Arial" w:cs="Arial"/>
          <w:lang w:val="en-GB"/>
        </w:rPr>
        <w:t>(2024) ‘</w:t>
      </w:r>
      <w:r w:rsidRPr="006E3F8B">
        <w:rPr>
          <w:rFonts w:ascii="Arial" w:hAnsi="Arial" w:cs="Arial"/>
          <w:lang w:val="en-GB"/>
        </w:rPr>
        <w:t>The Past, Present, and Future of the Cognitive Theory of Multimedia Learning</w:t>
      </w:r>
      <w:r w:rsidR="00B753EB" w:rsidRPr="006E3F8B">
        <w:rPr>
          <w:rFonts w:ascii="Arial" w:hAnsi="Arial" w:cs="Arial"/>
          <w:lang w:val="en-GB"/>
        </w:rPr>
        <w:t xml:space="preserve">’, </w:t>
      </w:r>
      <w:r w:rsidRPr="006E3F8B">
        <w:rPr>
          <w:rFonts w:ascii="Arial" w:hAnsi="Arial" w:cs="Arial"/>
          <w:i/>
          <w:iCs/>
          <w:lang w:val="en-GB"/>
        </w:rPr>
        <w:t>Educ</w:t>
      </w:r>
      <w:r w:rsidR="00E8236A" w:rsidRPr="006E3F8B">
        <w:rPr>
          <w:rFonts w:ascii="Arial" w:hAnsi="Arial" w:cs="Arial"/>
          <w:i/>
          <w:iCs/>
          <w:lang w:val="en-GB"/>
        </w:rPr>
        <w:t>ational</w:t>
      </w:r>
      <w:r w:rsidRPr="006E3F8B">
        <w:rPr>
          <w:rFonts w:ascii="Arial" w:hAnsi="Arial" w:cs="Arial"/>
          <w:i/>
          <w:iCs/>
          <w:lang w:val="en-GB"/>
        </w:rPr>
        <w:t xml:space="preserve"> Psychol</w:t>
      </w:r>
      <w:r w:rsidR="00E8236A" w:rsidRPr="006E3F8B">
        <w:rPr>
          <w:rFonts w:ascii="Arial" w:hAnsi="Arial" w:cs="Arial"/>
          <w:i/>
          <w:iCs/>
          <w:lang w:val="en-GB"/>
        </w:rPr>
        <w:t>ogy</w:t>
      </w:r>
      <w:r w:rsidRPr="006E3F8B">
        <w:rPr>
          <w:rFonts w:ascii="Arial" w:hAnsi="Arial" w:cs="Arial"/>
          <w:i/>
          <w:iCs/>
          <w:lang w:val="en-GB"/>
        </w:rPr>
        <w:t xml:space="preserve"> Rev</w:t>
      </w:r>
      <w:r w:rsidR="00E8236A" w:rsidRPr="006E3F8B">
        <w:rPr>
          <w:rFonts w:ascii="Arial" w:hAnsi="Arial" w:cs="Arial"/>
          <w:i/>
          <w:iCs/>
          <w:lang w:val="en-GB"/>
        </w:rPr>
        <w:t>iew,</w:t>
      </w:r>
      <w:r w:rsidRPr="006E3F8B">
        <w:rPr>
          <w:rFonts w:ascii="Arial" w:hAnsi="Arial" w:cs="Arial"/>
          <w:lang w:val="en-GB"/>
        </w:rPr>
        <w:t> </w:t>
      </w:r>
      <w:r w:rsidR="00B753EB" w:rsidRPr="006E3F8B">
        <w:rPr>
          <w:rFonts w:ascii="Arial" w:hAnsi="Arial" w:cs="Arial"/>
          <w:lang w:val="en-GB"/>
        </w:rPr>
        <w:t>36</w:t>
      </w:r>
      <w:r w:rsidR="00E91D5D" w:rsidRPr="006E3F8B">
        <w:rPr>
          <w:rFonts w:ascii="Arial" w:hAnsi="Arial" w:cs="Arial"/>
          <w:lang w:val="en-GB"/>
        </w:rPr>
        <w:t>(8)</w:t>
      </w:r>
      <w:r w:rsidR="00B753EB" w:rsidRPr="006E3F8B">
        <w:rPr>
          <w:rFonts w:ascii="Arial" w:hAnsi="Arial" w:cs="Arial"/>
          <w:lang w:val="en-GB"/>
        </w:rPr>
        <w:t>, pp.</w:t>
      </w:r>
      <w:r w:rsidR="00615031" w:rsidRPr="006E3F8B">
        <w:rPr>
          <w:rFonts w:ascii="Arial" w:hAnsi="Arial" w:cs="Arial"/>
          <w:lang w:val="en-GB"/>
        </w:rPr>
        <w:t xml:space="preserve"> 1-25. Available at: </w:t>
      </w:r>
      <w:hyperlink r:id="rId30" w:history="1">
        <w:r w:rsidR="00615031" w:rsidRPr="006E3F8B">
          <w:rPr>
            <w:rStyle w:val="Hyperlink"/>
            <w:rFonts w:ascii="Arial" w:hAnsi="Arial" w:cs="Arial"/>
            <w:lang w:val="en-GB"/>
          </w:rPr>
          <w:t>https://doi.org/10.1007/s10648-023-09842-1</w:t>
        </w:r>
      </w:hyperlink>
      <w:r w:rsidR="00615031" w:rsidRPr="006E3F8B">
        <w:rPr>
          <w:rFonts w:ascii="Arial" w:hAnsi="Arial" w:cs="Arial"/>
          <w:lang w:val="en-GB"/>
        </w:rPr>
        <w:t xml:space="preserve"> (Accessed: 1</w:t>
      </w:r>
      <w:r w:rsidR="00BB3B5E" w:rsidRPr="006E3F8B">
        <w:rPr>
          <w:rFonts w:ascii="Arial" w:hAnsi="Arial" w:cs="Arial"/>
          <w:lang w:val="en-GB"/>
        </w:rPr>
        <w:t>9</w:t>
      </w:r>
      <w:r w:rsidR="00615031" w:rsidRPr="006E3F8B">
        <w:rPr>
          <w:rFonts w:ascii="Arial" w:hAnsi="Arial" w:cs="Arial"/>
          <w:vertAlign w:val="superscript"/>
          <w:lang w:val="en-GB"/>
        </w:rPr>
        <w:t>th</w:t>
      </w:r>
      <w:r w:rsidR="00615031" w:rsidRPr="006E3F8B">
        <w:rPr>
          <w:rFonts w:ascii="Arial" w:hAnsi="Arial" w:cs="Arial"/>
          <w:lang w:val="en-GB"/>
        </w:rPr>
        <w:t xml:space="preserve"> </w:t>
      </w:r>
      <w:r w:rsidR="00E30777" w:rsidRPr="006E3F8B">
        <w:rPr>
          <w:rFonts w:ascii="Arial" w:hAnsi="Arial" w:cs="Arial"/>
          <w:lang w:val="en-GB"/>
        </w:rPr>
        <w:t>March 2024).</w:t>
      </w:r>
    </w:p>
    <w:p w14:paraId="42E0F991" w14:textId="77777777" w:rsidR="002E3845" w:rsidRPr="006E3F8B" w:rsidRDefault="002E3845" w:rsidP="006E3F8B">
      <w:pPr>
        <w:pStyle w:val="BodyA"/>
        <w:spacing w:after="0" w:line="360" w:lineRule="auto"/>
        <w:rPr>
          <w:rFonts w:ascii="Arial" w:hAnsi="Arial" w:cs="Arial"/>
          <w:lang w:val="en-GB"/>
        </w:rPr>
      </w:pPr>
    </w:p>
    <w:p w14:paraId="7829D541" w14:textId="660DA9A1" w:rsidR="002E3845" w:rsidRPr="006E3F8B" w:rsidRDefault="002E3845" w:rsidP="006E3F8B">
      <w:pPr>
        <w:pStyle w:val="BodyA"/>
        <w:spacing w:after="0" w:line="360" w:lineRule="auto"/>
        <w:rPr>
          <w:rFonts w:ascii="Arial" w:hAnsi="Arial" w:cs="Arial"/>
          <w:lang w:val="en-GB"/>
        </w:rPr>
      </w:pPr>
      <w:r w:rsidRPr="006E3F8B">
        <w:rPr>
          <w:rFonts w:ascii="Arial" w:hAnsi="Arial" w:cs="Arial"/>
          <w:lang w:val="en-GB"/>
        </w:rPr>
        <w:t>Ministry of Education (2017)</w:t>
      </w:r>
      <w:r w:rsidR="007E55ED" w:rsidRPr="006E3F8B">
        <w:rPr>
          <w:rFonts w:ascii="Arial" w:hAnsi="Arial" w:cs="Arial"/>
          <w:lang w:val="en-GB"/>
        </w:rPr>
        <w:t xml:space="preserve"> </w:t>
      </w:r>
      <w:r w:rsidR="007E55ED" w:rsidRPr="006E3F8B">
        <w:rPr>
          <w:rFonts w:ascii="Arial" w:hAnsi="Arial" w:cs="Arial"/>
          <w:i/>
          <w:iCs/>
          <w:lang w:val="en-GB"/>
        </w:rPr>
        <w:t>Te Whā</w:t>
      </w:r>
      <w:r w:rsidR="00677DFC" w:rsidRPr="006E3F8B">
        <w:rPr>
          <w:rFonts w:ascii="Arial" w:hAnsi="Arial" w:cs="Arial"/>
          <w:i/>
          <w:iCs/>
          <w:lang w:val="en-GB"/>
        </w:rPr>
        <w:t>riki -</w:t>
      </w:r>
      <w:r w:rsidR="00677DFC" w:rsidRPr="006E3F8B">
        <w:rPr>
          <w:rFonts w:ascii="Arial" w:hAnsi="Arial" w:cs="Arial"/>
          <w:lang w:val="en-GB"/>
        </w:rPr>
        <w:t xml:space="preserve"> </w:t>
      </w:r>
      <w:r w:rsidR="007E55ED" w:rsidRPr="006E3F8B">
        <w:rPr>
          <w:rFonts w:ascii="Arial" w:hAnsi="Arial" w:cs="Arial"/>
          <w:i/>
          <w:iCs/>
          <w:lang w:val="en-GB"/>
        </w:rPr>
        <w:t xml:space="preserve">Early Childhood Curriculum. </w:t>
      </w:r>
      <w:r w:rsidR="007E55ED" w:rsidRPr="006E3F8B">
        <w:rPr>
          <w:rFonts w:ascii="Arial" w:hAnsi="Arial" w:cs="Arial"/>
          <w:lang w:val="en-GB"/>
        </w:rPr>
        <w:t xml:space="preserve">Available at: </w:t>
      </w:r>
      <w:hyperlink r:id="rId31" w:history="1">
        <w:r w:rsidR="005F5407" w:rsidRPr="006E3F8B">
          <w:rPr>
            <w:rStyle w:val="Hyperlink"/>
            <w:rFonts w:ascii="Arial" w:hAnsi="Arial" w:cs="Arial"/>
            <w:lang w:val="en-GB"/>
          </w:rPr>
          <w:t>https://www.education.govt.nz/assets/Documents/Early-Childhood/ELS-Te-Whariki-Kohanga-Reo-WEB.PDF</w:t>
        </w:r>
      </w:hyperlink>
      <w:r w:rsidR="005F5407" w:rsidRPr="006E3F8B">
        <w:rPr>
          <w:rFonts w:ascii="Arial" w:hAnsi="Arial" w:cs="Arial"/>
          <w:lang w:val="en-GB"/>
        </w:rPr>
        <w:t xml:space="preserve"> </w:t>
      </w:r>
      <w:r w:rsidR="007E55ED" w:rsidRPr="006E3F8B">
        <w:rPr>
          <w:rFonts w:ascii="Arial" w:hAnsi="Arial" w:cs="Arial"/>
          <w:lang w:val="en-GB"/>
        </w:rPr>
        <w:t>(Accessed: 26</w:t>
      </w:r>
      <w:r w:rsidR="007E55ED" w:rsidRPr="006E3F8B">
        <w:rPr>
          <w:rFonts w:ascii="Arial" w:hAnsi="Arial" w:cs="Arial"/>
          <w:vertAlign w:val="superscript"/>
          <w:lang w:val="en-GB"/>
        </w:rPr>
        <w:t>th</w:t>
      </w:r>
      <w:r w:rsidR="007E55ED" w:rsidRPr="006E3F8B">
        <w:rPr>
          <w:rFonts w:ascii="Arial" w:hAnsi="Arial" w:cs="Arial"/>
          <w:lang w:val="en-GB"/>
        </w:rPr>
        <w:t xml:space="preserve"> March 2024).</w:t>
      </w:r>
    </w:p>
    <w:p w14:paraId="1E1D2478" w14:textId="77777777" w:rsidR="001A1589" w:rsidRPr="006E3F8B" w:rsidRDefault="001A1589" w:rsidP="006E3F8B">
      <w:pPr>
        <w:pStyle w:val="BodyA"/>
        <w:spacing w:after="0" w:line="360" w:lineRule="auto"/>
        <w:rPr>
          <w:rFonts w:ascii="Arial" w:hAnsi="Arial" w:cs="Arial"/>
          <w:lang w:val="en-GB"/>
        </w:rPr>
      </w:pPr>
    </w:p>
    <w:p w14:paraId="087BF184" w14:textId="324B32B5" w:rsidR="001A1589" w:rsidRPr="006E3F8B" w:rsidRDefault="001A1589" w:rsidP="006E3F8B">
      <w:pPr>
        <w:pStyle w:val="BodyA"/>
        <w:spacing w:after="0" w:line="360" w:lineRule="auto"/>
        <w:rPr>
          <w:rFonts w:ascii="Arial" w:hAnsi="Arial" w:cs="Arial"/>
          <w:lang w:val="en-GB"/>
        </w:rPr>
      </w:pPr>
      <w:r w:rsidRPr="006E3F8B">
        <w:rPr>
          <w:rFonts w:ascii="Arial" w:hAnsi="Arial" w:cs="Arial"/>
          <w:lang w:val="en-GB"/>
        </w:rPr>
        <w:lastRenderedPageBreak/>
        <w:t>Montessori, M. (</w:t>
      </w:r>
      <w:r w:rsidR="00E24009" w:rsidRPr="006E3F8B">
        <w:rPr>
          <w:rFonts w:ascii="Arial" w:hAnsi="Arial" w:cs="Arial"/>
          <w:lang w:val="en-GB"/>
        </w:rPr>
        <w:t xml:space="preserve">2020) </w:t>
      </w:r>
      <w:r w:rsidR="00BF10F6" w:rsidRPr="006E3F8B">
        <w:rPr>
          <w:rFonts w:ascii="Arial" w:hAnsi="Arial" w:cs="Arial"/>
          <w:i/>
          <w:iCs/>
          <w:lang w:val="en-GB"/>
        </w:rPr>
        <w:t xml:space="preserve">From Childhood to Adolescence. </w:t>
      </w:r>
      <w:r w:rsidR="00CB5122" w:rsidRPr="006E3F8B">
        <w:rPr>
          <w:rFonts w:ascii="Arial" w:hAnsi="Arial" w:cs="Arial"/>
          <w:lang w:val="en-GB"/>
        </w:rPr>
        <w:t>Delhi: Aakar Books</w:t>
      </w:r>
      <w:r w:rsidR="000716F4" w:rsidRPr="006E3F8B">
        <w:rPr>
          <w:rFonts w:ascii="Arial" w:hAnsi="Arial" w:cs="Arial"/>
          <w:lang w:val="en-GB"/>
        </w:rPr>
        <w:t>.</w:t>
      </w:r>
    </w:p>
    <w:p w14:paraId="18CDECEB" w14:textId="77777777" w:rsidR="00957075" w:rsidRPr="006E3F8B" w:rsidRDefault="00957075" w:rsidP="006E3F8B">
      <w:pPr>
        <w:pStyle w:val="BodyA"/>
        <w:spacing w:after="0" w:line="360" w:lineRule="auto"/>
        <w:rPr>
          <w:rFonts w:ascii="Arial" w:hAnsi="Arial" w:cs="Arial"/>
          <w:lang w:val="en-GB"/>
        </w:rPr>
      </w:pPr>
    </w:p>
    <w:p w14:paraId="2F2CEE22" w14:textId="2752DCB3" w:rsidR="00957075" w:rsidRPr="006E3F8B" w:rsidRDefault="003E2673" w:rsidP="006E3F8B">
      <w:pPr>
        <w:pStyle w:val="BodyA"/>
        <w:spacing w:after="0" w:line="360" w:lineRule="auto"/>
        <w:rPr>
          <w:rFonts w:ascii="Arial" w:hAnsi="Arial" w:cs="Arial"/>
          <w:lang w:val="en-GB"/>
        </w:rPr>
      </w:pPr>
      <w:r w:rsidRPr="006E3F8B">
        <w:rPr>
          <w:rFonts w:ascii="Arial" w:hAnsi="Arial" w:cs="Arial"/>
          <w:lang w:val="en-GB"/>
        </w:rPr>
        <w:t xml:space="preserve">Newman, S., and Latifi, A. (2021) ‘Vygotsky, </w:t>
      </w:r>
      <w:r w:rsidR="005072B3" w:rsidRPr="006E3F8B">
        <w:rPr>
          <w:rFonts w:ascii="Arial" w:hAnsi="Arial" w:cs="Arial"/>
          <w:lang w:val="en-GB"/>
        </w:rPr>
        <w:t>E</w:t>
      </w:r>
      <w:r w:rsidRPr="006E3F8B">
        <w:rPr>
          <w:rFonts w:ascii="Arial" w:hAnsi="Arial" w:cs="Arial"/>
          <w:lang w:val="en-GB"/>
        </w:rPr>
        <w:t xml:space="preserve">ducation, and </w:t>
      </w:r>
      <w:r w:rsidR="005072B3" w:rsidRPr="006E3F8B">
        <w:rPr>
          <w:rFonts w:ascii="Arial" w:hAnsi="Arial" w:cs="Arial"/>
          <w:lang w:val="en-GB"/>
        </w:rPr>
        <w:t>T</w:t>
      </w:r>
      <w:r w:rsidRPr="006E3F8B">
        <w:rPr>
          <w:rFonts w:ascii="Arial" w:hAnsi="Arial" w:cs="Arial"/>
          <w:lang w:val="en-GB"/>
        </w:rPr>
        <w:t xml:space="preserve">eacher </w:t>
      </w:r>
      <w:r w:rsidR="005072B3" w:rsidRPr="006E3F8B">
        <w:rPr>
          <w:rFonts w:ascii="Arial" w:hAnsi="Arial" w:cs="Arial"/>
          <w:lang w:val="en-GB"/>
        </w:rPr>
        <w:t>E</w:t>
      </w:r>
      <w:r w:rsidRPr="006E3F8B">
        <w:rPr>
          <w:rFonts w:ascii="Arial" w:hAnsi="Arial" w:cs="Arial"/>
          <w:lang w:val="en-GB"/>
        </w:rPr>
        <w:t>ducation</w:t>
      </w:r>
      <w:r w:rsidR="005072B3" w:rsidRPr="006E3F8B">
        <w:rPr>
          <w:rFonts w:ascii="Arial" w:hAnsi="Arial" w:cs="Arial"/>
          <w:lang w:val="en-GB"/>
        </w:rPr>
        <w:t xml:space="preserve">’, </w:t>
      </w:r>
      <w:r w:rsidRPr="006E3F8B">
        <w:rPr>
          <w:rFonts w:ascii="Arial" w:hAnsi="Arial" w:cs="Arial"/>
          <w:i/>
          <w:iCs/>
          <w:lang w:val="en-GB"/>
        </w:rPr>
        <w:t>Journal of Education for Teaching: JET</w:t>
      </w:r>
      <w:r w:rsidRPr="006E3F8B">
        <w:rPr>
          <w:rFonts w:ascii="Arial" w:hAnsi="Arial" w:cs="Arial"/>
          <w:lang w:val="en-GB"/>
        </w:rPr>
        <w:t xml:space="preserve">, 47(1), pp. 4-17. Available at: </w:t>
      </w:r>
      <w:hyperlink r:id="rId32" w:history="1">
        <w:r w:rsidRPr="006E3F8B">
          <w:rPr>
            <w:rStyle w:val="Hyperlink"/>
            <w:rFonts w:ascii="Arial" w:hAnsi="Arial" w:cs="Arial"/>
            <w:lang w:val="en-GB"/>
          </w:rPr>
          <w:t>https://doi.org/10.1080/02607476.2020.1831375</w:t>
        </w:r>
      </w:hyperlink>
      <w:r w:rsidRPr="006E3F8B">
        <w:rPr>
          <w:rFonts w:ascii="Arial" w:hAnsi="Arial" w:cs="Arial"/>
          <w:lang w:val="en-GB"/>
        </w:rPr>
        <w:t xml:space="preserve"> (Accessed: 20</w:t>
      </w:r>
      <w:r w:rsidRPr="006E3F8B">
        <w:rPr>
          <w:rFonts w:ascii="Arial" w:hAnsi="Arial" w:cs="Arial"/>
          <w:vertAlign w:val="superscript"/>
          <w:lang w:val="en-GB"/>
        </w:rPr>
        <w:t>th</w:t>
      </w:r>
      <w:r w:rsidRPr="006E3F8B">
        <w:rPr>
          <w:rFonts w:ascii="Arial" w:hAnsi="Arial" w:cs="Arial"/>
          <w:lang w:val="en-GB"/>
        </w:rPr>
        <w:t xml:space="preserve"> March 2024).</w:t>
      </w:r>
    </w:p>
    <w:p w14:paraId="363D6E9D" w14:textId="77777777" w:rsidR="00283706" w:rsidRPr="006E3F8B" w:rsidRDefault="00283706" w:rsidP="006E3F8B">
      <w:pPr>
        <w:pStyle w:val="BodyA"/>
        <w:spacing w:after="0" w:line="360" w:lineRule="auto"/>
        <w:rPr>
          <w:rFonts w:ascii="Arial" w:hAnsi="Arial" w:cs="Arial"/>
          <w:lang w:val="en-GB"/>
        </w:rPr>
      </w:pPr>
    </w:p>
    <w:p w14:paraId="54AEF20E" w14:textId="4542E5A8" w:rsidR="000029F2" w:rsidRPr="006E3F8B" w:rsidRDefault="00283706" w:rsidP="006E3F8B">
      <w:pPr>
        <w:pStyle w:val="BodyA"/>
        <w:spacing w:after="0" w:line="360" w:lineRule="auto"/>
        <w:rPr>
          <w:rFonts w:ascii="Arial" w:hAnsi="Arial" w:cs="Arial"/>
          <w:lang w:val="en-GB"/>
        </w:rPr>
      </w:pPr>
      <w:r w:rsidRPr="006E3F8B">
        <w:rPr>
          <w:rFonts w:ascii="Arial" w:hAnsi="Arial" w:cs="Arial"/>
          <w:lang w:val="en-GB"/>
        </w:rPr>
        <w:t xml:space="preserve">Nolan, </w:t>
      </w:r>
      <w:r w:rsidR="00BB53D1" w:rsidRPr="006E3F8B">
        <w:rPr>
          <w:rFonts w:ascii="Arial" w:hAnsi="Arial" w:cs="Arial"/>
          <w:lang w:val="en-GB"/>
        </w:rPr>
        <w:t>A., and Pa</w:t>
      </w:r>
      <w:r w:rsidR="00270A96" w:rsidRPr="006E3F8B">
        <w:rPr>
          <w:rFonts w:ascii="Arial" w:hAnsi="Arial" w:cs="Arial"/>
          <w:lang w:val="en-GB"/>
        </w:rPr>
        <w:t xml:space="preserve">atsch, L. (2018) ‘(Re)affirming </w:t>
      </w:r>
      <w:r w:rsidR="00C66F72" w:rsidRPr="006E3F8B">
        <w:rPr>
          <w:rFonts w:ascii="Arial" w:hAnsi="Arial" w:cs="Arial"/>
          <w:lang w:val="en-GB"/>
        </w:rPr>
        <w:t>Identities</w:t>
      </w:r>
      <w:r w:rsidR="00E97CF3" w:rsidRPr="006E3F8B">
        <w:rPr>
          <w:rFonts w:ascii="Arial" w:hAnsi="Arial" w:cs="Arial"/>
          <w:lang w:val="en-GB"/>
        </w:rPr>
        <w:t xml:space="preserve">: Implementing a Play-Based Approach to Learning </w:t>
      </w:r>
      <w:r w:rsidR="00C66F72" w:rsidRPr="006E3F8B">
        <w:rPr>
          <w:rFonts w:ascii="Arial" w:hAnsi="Arial" w:cs="Arial"/>
          <w:lang w:val="en-GB"/>
        </w:rPr>
        <w:t xml:space="preserve">in the </w:t>
      </w:r>
      <w:r w:rsidR="00AF71EF" w:rsidRPr="006E3F8B">
        <w:rPr>
          <w:rFonts w:ascii="Arial" w:hAnsi="Arial" w:cs="Arial"/>
          <w:lang w:val="en-GB"/>
        </w:rPr>
        <w:t xml:space="preserve">Early </w:t>
      </w:r>
      <w:r w:rsidR="00C66F72" w:rsidRPr="006E3F8B">
        <w:rPr>
          <w:rFonts w:ascii="Arial" w:hAnsi="Arial" w:cs="Arial"/>
          <w:lang w:val="en-GB"/>
        </w:rPr>
        <w:t xml:space="preserve">Years </w:t>
      </w:r>
      <w:r w:rsidR="00AF71EF" w:rsidRPr="006E3F8B">
        <w:rPr>
          <w:rFonts w:ascii="Arial" w:hAnsi="Arial" w:cs="Arial"/>
          <w:lang w:val="en-GB"/>
        </w:rPr>
        <w:t>of School</w:t>
      </w:r>
      <w:r w:rsidR="00B36557" w:rsidRPr="006E3F8B">
        <w:rPr>
          <w:rFonts w:ascii="Arial" w:hAnsi="Arial" w:cs="Arial"/>
          <w:lang w:val="en-GB"/>
        </w:rPr>
        <w:t xml:space="preserve">’, </w:t>
      </w:r>
      <w:r w:rsidR="00B36557" w:rsidRPr="006E3F8B">
        <w:rPr>
          <w:rFonts w:ascii="Arial" w:hAnsi="Arial" w:cs="Arial"/>
          <w:i/>
          <w:iCs/>
          <w:lang w:val="en-GB"/>
        </w:rPr>
        <w:t xml:space="preserve">International Journal of </w:t>
      </w:r>
      <w:r w:rsidR="00406DC2" w:rsidRPr="006E3F8B">
        <w:rPr>
          <w:rFonts w:ascii="Arial" w:hAnsi="Arial" w:cs="Arial"/>
          <w:i/>
          <w:iCs/>
          <w:lang w:val="en-GB"/>
        </w:rPr>
        <w:t xml:space="preserve">Early Years Education, </w:t>
      </w:r>
      <w:r w:rsidR="00406DC2" w:rsidRPr="006E3F8B">
        <w:rPr>
          <w:rFonts w:ascii="Arial" w:hAnsi="Arial" w:cs="Arial"/>
          <w:lang w:val="en-GB"/>
        </w:rPr>
        <w:t>26(1), pp. 42-</w:t>
      </w:r>
      <w:r w:rsidR="00F254C4" w:rsidRPr="006E3F8B">
        <w:rPr>
          <w:rFonts w:ascii="Arial" w:hAnsi="Arial" w:cs="Arial"/>
          <w:lang w:val="en-GB"/>
        </w:rPr>
        <w:t xml:space="preserve">55. Available at: </w:t>
      </w:r>
      <w:hyperlink r:id="rId33" w:history="1">
        <w:r w:rsidR="008D7ED5" w:rsidRPr="006E3F8B">
          <w:rPr>
            <w:rStyle w:val="Hyperlink"/>
            <w:rFonts w:ascii="Arial" w:hAnsi="Arial" w:cs="Arial"/>
            <w:lang w:val="en-GB"/>
          </w:rPr>
          <w:t>https://doi.org/10.1080/09669760.2017.1369397</w:t>
        </w:r>
      </w:hyperlink>
      <w:r w:rsidR="008D7ED5" w:rsidRPr="006E3F8B">
        <w:rPr>
          <w:rFonts w:ascii="Arial" w:hAnsi="Arial" w:cs="Arial"/>
          <w:lang w:val="en-GB"/>
        </w:rPr>
        <w:t xml:space="preserve"> </w:t>
      </w:r>
      <w:r w:rsidR="00F254C4" w:rsidRPr="006E3F8B">
        <w:rPr>
          <w:rFonts w:ascii="Arial" w:hAnsi="Arial" w:cs="Arial"/>
          <w:lang w:val="en-GB"/>
        </w:rPr>
        <w:t>(Accessed: 27</w:t>
      </w:r>
      <w:r w:rsidR="00F254C4" w:rsidRPr="006E3F8B">
        <w:rPr>
          <w:rFonts w:ascii="Arial" w:hAnsi="Arial" w:cs="Arial"/>
          <w:vertAlign w:val="superscript"/>
          <w:lang w:val="en-GB"/>
        </w:rPr>
        <w:t>th</w:t>
      </w:r>
      <w:r w:rsidR="00F254C4" w:rsidRPr="006E3F8B">
        <w:rPr>
          <w:rFonts w:ascii="Arial" w:hAnsi="Arial" w:cs="Arial"/>
          <w:lang w:val="en-GB"/>
        </w:rPr>
        <w:t xml:space="preserve"> March 2024).</w:t>
      </w:r>
    </w:p>
    <w:p w14:paraId="499A6C2B" w14:textId="77777777" w:rsidR="00F254C4" w:rsidRPr="006E3F8B" w:rsidRDefault="00F254C4" w:rsidP="006E3F8B">
      <w:pPr>
        <w:pStyle w:val="BodyA"/>
        <w:spacing w:after="0" w:line="360" w:lineRule="auto"/>
        <w:rPr>
          <w:rFonts w:ascii="Arial" w:hAnsi="Arial" w:cs="Arial"/>
          <w:lang w:val="en-GB"/>
        </w:rPr>
      </w:pPr>
    </w:p>
    <w:p w14:paraId="5BDDDE47" w14:textId="47F066EF" w:rsidR="000029F2" w:rsidRPr="006E3F8B" w:rsidRDefault="005A27B4" w:rsidP="006E3F8B">
      <w:pPr>
        <w:pStyle w:val="BodyA"/>
        <w:spacing w:after="0" w:line="360" w:lineRule="auto"/>
        <w:rPr>
          <w:rFonts w:ascii="Arial" w:hAnsi="Arial" w:cs="Arial"/>
          <w:i/>
          <w:iCs/>
          <w:lang w:val="en-GB"/>
        </w:rPr>
      </w:pPr>
      <w:r w:rsidRPr="006E3F8B">
        <w:rPr>
          <w:rFonts w:ascii="Arial" w:hAnsi="Arial" w:cs="Arial"/>
          <w:lang w:val="en-GB"/>
        </w:rPr>
        <w:t>Ozdem-Yilmaz, Y., and Bilican, K. (</w:t>
      </w:r>
      <w:r w:rsidR="009B6712" w:rsidRPr="006E3F8B">
        <w:rPr>
          <w:rFonts w:ascii="Arial" w:hAnsi="Arial" w:cs="Arial"/>
          <w:lang w:val="en-GB"/>
        </w:rPr>
        <w:t>2020) ‘Discovery Learning – Jerome Bruner</w:t>
      </w:r>
      <w:r w:rsidR="00ED58EA" w:rsidRPr="006E3F8B">
        <w:rPr>
          <w:rFonts w:ascii="Arial" w:hAnsi="Arial" w:cs="Arial"/>
          <w:lang w:val="en-GB"/>
        </w:rPr>
        <w:t xml:space="preserve">’ in </w:t>
      </w:r>
      <w:r w:rsidR="00F515C9" w:rsidRPr="006E3F8B">
        <w:rPr>
          <w:rFonts w:ascii="Arial" w:hAnsi="Arial" w:cs="Arial"/>
          <w:lang w:val="en-GB"/>
        </w:rPr>
        <w:t>Akpan, B., and Kennedy, T.J.</w:t>
      </w:r>
      <w:r w:rsidR="00D43E3C" w:rsidRPr="006E3F8B">
        <w:rPr>
          <w:rFonts w:ascii="Arial" w:hAnsi="Arial" w:cs="Arial"/>
          <w:lang w:val="en-GB"/>
        </w:rPr>
        <w:t xml:space="preserve"> (eds) </w:t>
      </w:r>
      <w:r w:rsidR="003B4C6B" w:rsidRPr="006E3F8B">
        <w:rPr>
          <w:rFonts w:ascii="Arial" w:hAnsi="Arial" w:cs="Arial"/>
          <w:i/>
          <w:iCs/>
          <w:lang w:val="en-GB"/>
        </w:rPr>
        <w:t>Science Education in Theory and Practice,</w:t>
      </w:r>
      <w:r w:rsidR="00D43E3C" w:rsidRPr="006E3F8B">
        <w:rPr>
          <w:rFonts w:ascii="Arial" w:hAnsi="Arial" w:cs="Arial"/>
          <w:i/>
          <w:iCs/>
          <w:lang w:val="en-GB"/>
        </w:rPr>
        <w:t xml:space="preserve"> </w:t>
      </w:r>
      <w:r w:rsidR="00D43E3C" w:rsidRPr="006E3F8B">
        <w:rPr>
          <w:rFonts w:ascii="Arial" w:hAnsi="Arial" w:cs="Arial"/>
          <w:lang w:val="en-GB"/>
        </w:rPr>
        <w:t xml:space="preserve">pp. </w:t>
      </w:r>
      <w:r w:rsidR="002F7047" w:rsidRPr="006E3F8B">
        <w:rPr>
          <w:rFonts w:ascii="Arial" w:hAnsi="Arial" w:cs="Arial"/>
          <w:lang w:val="en-GB"/>
        </w:rPr>
        <w:t>117-190</w:t>
      </w:r>
      <w:r w:rsidR="00745F3B" w:rsidRPr="006E3F8B">
        <w:rPr>
          <w:rFonts w:ascii="Arial" w:hAnsi="Arial" w:cs="Arial"/>
          <w:lang w:val="en-GB"/>
        </w:rPr>
        <w:t>. New York: Springer</w:t>
      </w:r>
      <w:r w:rsidR="00B40378" w:rsidRPr="006E3F8B">
        <w:rPr>
          <w:rFonts w:ascii="Arial" w:hAnsi="Arial" w:cs="Arial"/>
          <w:lang w:val="en-GB"/>
        </w:rPr>
        <w:t>.</w:t>
      </w:r>
      <w:r w:rsidR="003B4C6B" w:rsidRPr="006E3F8B">
        <w:rPr>
          <w:rFonts w:ascii="Arial" w:hAnsi="Arial" w:cs="Arial"/>
          <w:i/>
          <w:iCs/>
          <w:lang w:val="en-GB"/>
        </w:rPr>
        <w:t xml:space="preserve"> </w:t>
      </w:r>
    </w:p>
    <w:p w14:paraId="2F18DAF1" w14:textId="77777777" w:rsidR="00537104" w:rsidRPr="006E3F8B" w:rsidRDefault="00537104" w:rsidP="006E3F8B">
      <w:pPr>
        <w:pStyle w:val="BodyA"/>
        <w:spacing w:after="0" w:line="360" w:lineRule="auto"/>
        <w:rPr>
          <w:rFonts w:ascii="Arial" w:hAnsi="Arial" w:cs="Arial"/>
          <w:i/>
          <w:iCs/>
          <w:lang w:val="en-GB"/>
        </w:rPr>
      </w:pPr>
    </w:p>
    <w:p w14:paraId="365E7D08" w14:textId="46E7F199" w:rsidR="00537104" w:rsidRPr="006E3F8B" w:rsidRDefault="00537104" w:rsidP="006E3F8B">
      <w:pPr>
        <w:pStyle w:val="BodyA"/>
        <w:spacing w:after="0" w:line="360" w:lineRule="auto"/>
        <w:rPr>
          <w:rFonts w:ascii="Arial" w:hAnsi="Arial" w:cs="Arial"/>
          <w:lang w:val="en-GB"/>
        </w:rPr>
      </w:pPr>
      <w:r w:rsidRPr="006E3F8B">
        <w:rPr>
          <w:rFonts w:ascii="Arial" w:hAnsi="Arial" w:cs="Arial"/>
          <w:lang w:val="en-GB"/>
        </w:rPr>
        <w:t xml:space="preserve">Pakpahan, F.H., and Saragih, M (2022) ‘Theory of Cognitive Development by Jean Piaget’, </w:t>
      </w:r>
      <w:r w:rsidRPr="006E3F8B">
        <w:rPr>
          <w:rFonts w:ascii="Arial" w:hAnsi="Arial" w:cs="Arial"/>
          <w:i/>
          <w:iCs/>
          <w:lang w:val="en-GB"/>
        </w:rPr>
        <w:t xml:space="preserve">Journal of Applied Linguistics, </w:t>
      </w:r>
      <w:r w:rsidRPr="006E3F8B">
        <w:rPr>
          <w:rFonts w:ascii="Arial" w:hAnsi="Arial" w:cs="Arial"/>
          <w:lang w:val="en-GB"/>
        </w:rPr>
        <w:t xml:space="preserve">2(1), pp. 55-60. Available at: </w:t>
      </w:r>
      <w:hyperlink r:id="rId34" w:history="1">
        <w:r w:rsidRPr="006E3F8B">
          <w:rPr>
            <w:rStyle w:val="Hyperlink"/>
            <w:rFonts w:ascii="Arial" w:hAnsi="Arial" w:cs="Arial"/>
            <w:lang w:val="en-GB"/>
          </w:rPr>
          <w:t>https://doi.org/10.52622/joal.v2i2.79</w:t>
        </w:r>
      </w:hyperlink>
      <w:r w:rsidRPr="006E3F8B">
        <w:rPr>
          <w:rFonts w:ascii="Arial" w:hAnsi="Arial" w:cs="Arial"/>
          <w:lang w:val="en-GB"/>
        </w:rPr>
        <w:t xml:space="preserve"> (Accessed: 22</w:t>
      </w:r>
      <w:r w:rsidRPr="006E3F8B">
        <w:rPr>
          <w:rFonts w:ascii="Arial" w:hAnsi="Arial" w:cs="Arial"/>
          <w:vertAlign w:val="superscript"/>
          <w:lang w:val="en-GB"/>
        </w:rPr>
        <w:t>nd</w:t>
      </w:r>
      <w:r w:rsidRPr="006E3F8B">
        <w:rPr>
          <w:rFonts w:ascii="Arial" w:hAnsi="Arial" w:cs="Arial"/>
          <w:lang w:val="en-GB"/>
        </w:rPr>
        <w:t xml:space="preserve"> March 2024).</w:t>
      </w:r>
    </w:p>
    <w:p w14:paraId="35313A98" w14:textId="77777777" w:rsidR="004A2239" w:rsidRPr="006E3F8B" w:rsidRDefault="004A2239" w:rsidP="006E3F8B">
      <w:pPr>
        <w:pStyle w:val="BodyA"/>
        <w:spacing w:after="0" w:line="360" w:lineRule="auto"/>
        <w:rPr>
          <w:rFonts w:ascii="Arial" w:hAnsi="Arial" w:cs="Arial"/>
          <w:lang w:val="en-GB"/>
        </w:rPr>
      </w:pPr>
    </w:p>
    <w:p w14:paraId="523A7B07" w14:textId="545834DC" w:rsidR="008B08E9" w:rsidRPr="006E3F8B" w:rsidRDefault="008B08E9" w:rsidP="006E3F8B">
      <w:pPr>
        <w:pStyle w:val="BodyA"/>
        <w:spacing w:after="0" w:line="360" w:lineRule="auto"/>
        <w:rPr>
          <w:rFonts w:ascii="Arial" w:hAnsi="Arial" w:cs="Arial"/>
          <w:lang w:val="en-GB"/>
        </w:rPr>
      </w:pPr>
      <w:r w:rsidRPr="006E3F8B">
        <w:rPr>
          <w:rFonts w:ascii="Arial" w:hAnsi="Arial" w:cs="Arial"/>
          <w:lang w:val="en-GB"/>
        </w:rPr>
        <w:t>Pyle</w:t>
      </w:r>
      <w:r w:rsidR="00F322DC" w:rsidRPr="006E3F8B">
        <w:rPr>
          <w:rFonts w:ascii="Arial" w:hAnsi="Arial" w:cs="Arial"/>
          <w:lang w:val="en-GB"/>
        </w:rPr>
        <w:t xml:space="preserve">, </w:t>
      </w:r>
      <w:r w:rsidR="0083187A" w:rsidRPr="006E3F8B">
        <w:rPr>
          <w:rFonts w:ascii="Arial" w:hAnsi="Arial" w:cs="Arial"/>
          <w:lang w:val="en-GB"/>
        </w:rPr>
        <w:t>A., Pyle, M.A., Prioletta, J., an</w:t>
      </w:r>
      <w:r w:rsidR="001A0390" w:rsidRPr="006E3F8B">
        <w:rPr>
          <w:rFonts w:ascii="Arial" w:hAnsi="Arial" w:cs="Arial"/>
          <w:lang w:val="en-GB"/>
        </w:rPr>
        <w:t>d</w:t>
      </w:r>
      <w:r w:rsidR="0083187A" w:rsidRPr="006E3F8B">
        <w:rPr>
          <w:rFonts w:ascii="Arial" w:hAnsi="Arial" w:cs="Arial"/>
          <w:lang w:val="en-GB"/>
        </w:rPr>
        <w:t xml:space="preserve"> Alaca, B. (</w:t>
      </w:r>
      <w:r w:rsidR="00F1089B" w:rsidRPr="006E3F8B">
        <w:rPr>
          <w:rFonts w:ascii="Arial" w:hAnsi="Arial" w:cs="Arial"/>
          <w:lang w:val="en-GB"/>
        </w:rPr>
        <w:t xml:space="preserve">2020) </w:t>
      </w:r>
      <w:r w:rsidR="00286AB3" w:rsidRPr="006E3F8B">
        <w:rPr>
          <w:rFonts w:ascii="Arial" w:hAnsi="Arial" w:cs="Arial"/>
          <w:lang w:val="en-GB"/>
        </w:rPr>
        <w:t>‘Portrayls of Play-Based Learning</w:t>
      </w:r>
      <w:r w:rsidR="00874AA1" w:rsidRPr="006E3F8B">
        <w:rPr>
          <w:rFonts w:ascii="Arial" w:hAnsi="Arial" w:cs="Arial"/>
          <w:lang w:val="en-GB"/>
        </w:rPr>
        <w:t>: Misalignments among Public Discourse, Classroom Realities</w:t>
      </w:r>
      <w:r w:rsidR="00602271" w:rsidRPr="006E3F8B">
        <w:rPr>
          <w:rFonts w:ascii="Arial" w:hAnsi="Arial" w:cs="Arial"/>
          <w:lang w:val="en-GB"/>
        </w:rPr>
        <w:t xml:space="preserve">, and Research’, </w:t>
      </w:r>
      <w:r w:rsidR="00602271" w:rsidRPr="006E3F8B">
        <w:rPr>
          <w:rFonts w:ascii="Arial" w:hAnsi="Arial" w:cs="Arial"/>
          <w:i/>
          <w:iCs/>
          <w:lang w:val="en-GB"/>
        </w:rPr>
        <w:t xml:space="preserve">American Journal of Play, </w:t>
      </w:r>
      <w:r w:rsidR="00602271" w:rsidRPr="006E3F8B">
        <w:rPr>
          <w:rFonts w:ascii="Arial" w:hAnsi="Arial" w:cs="Arial"/>
          <w:lang w:val="en-GB"/>
        </w:rPr>
        <w:t>13(1), pp. 53-</w:t>
      </w:r>
      <w:r w:rsidR="0064302B" w:rsidRPr="006E3F8B">
        <w:rPr>
          <w:rFonts w:ascii="Arial" w:hAnsi="Arial" w:cs="Arial"/>
          <w:lang w:val="en-GB"/>
        </w:rPr>
        <w:t xml:space="preserve">86. Available at: </w:t>
      </w:r>
      <w:hyperlink r:id="rId35" w:history="1">
        <w:r w:rsidR="00283706" w:rsidRPr="006E3F8B">
          <w:rPr>
            <w:rStyle w:val="Hyperlink"/>
            <w:rFonts w:ascii="Arial" w:hAnsi="Arial" w:cs="Arial"/>
            <w:lang w:val="en-GB"/>
          </w:rPr>
          <w:t>https://files.eric.ed.gov/fulltext/EJ1304727.pdf</w:t>
        </w:r>
      </w:hyperlink>
      <w:r w:rsidR="00283706" w:rsidRPr="006E3F8B">
        <w:rPr>
          <w:rFonts w:ascii="Arial" w:hAnsi="Arial" w:cs="Arial"/>
          <w:lang w:val="en-GB"/>
        </w:rPr>
        <w:t xml:space="preserve"> </w:t>
      </w:r>
      <w:r w:rsidR="0064302B" w:rsidRPr="006E3F8B">
        <w:rPr>
          <w:rFonts w:ascii="Arial" w:hAnsi="Arial" w:cs="Arial"/>
          <w:lang w:val="en-GB"/>
        </w:rPr>
        <w:t>(Accessed: 27</w:t>
      </w:r>
      <w:r w:rsidR="0064302B" w:rsidRPr="006E3F8B">
        <w:rPr>
          <w:rFonts w:ascii="Arial" w:hAnsi="Arial" w:cs="Arial"/>
          <w:vertAlign w:val="superscript"/>
          <w:lang w:val="en-GB"/>
        </w:rPr>
        <w:t>th</w:t>
      </w:r>
      <w:r w:rsidR="0064302B" w:rsidRPr="006E3F8B">
        <w:rPr>
          <w:rFonts w:ascii="Arial" w:hAnsi="Arial" w:cs="Arial"/>
          <w:lang w:val="en-GB"/>
        </w:rPr>
        <w:t xml:space="preserve"> March 2024).</w:t>
      </w:r>
    </w:p>
    <w:p w14:paraId="02C04E5C" w14:textId="77777777" w:rsidR="008B08E9" w:rsidRPr="006E3F8B" w:rsidRDefault="008B08E9" w:rsidP="006E3F8B">
      <w:pPr>
        <w:pStyle w:val="BodyA"/>
        <w:spacing w:after="0" w:line="360" w:lineRule="auto"/>
        <w:rPr>
          <w:rFonts w:ascii="Arial" w:hAnsi="Arial" w:cs="Arial"/>
          <w:lang w:val="en-GB"/>
        </w:rPr>
      </w:pPr>
    </w:p>
    <w:p w14:paraId="21A44088" w14:textId="025E00D2" w:rsidR="004A2239" w:rsidRPr="006E3F8B" w:rsidRDefault="004A2239" w:rsidP="006E3F8B">
      <w:pPr>
        <w:pStyle w:val="BodyA"/>
        <w:spacing w:after="0" w:line="360" w:lineRule="auto"/>
        <w:rPr>
          <w:rFonts w:ascii="Arial" w:hAnsi="Arial" w:cs="Arial"/>
          <w:lang w:val="en-GB"/>
        </w:rPr>
      </w:pPr>
      <w:r w:rsidRPr="006E3F8B">
        <w:rPr>
          <w:rFonts w:ascii="Arial" w:hAnsi="Arial" w:cs="Arial"/>
          <w:lang w:val="en-GB"/>
        </w:rPr>
        <w:t xml:space="preserve">Rosenshine, B. </w:t>
      </w:r>
      <w:r w:rsidR="009049C2" w:rsidRPr="006E3F8B">
        <w:rPr>
          <w:rFonts w:ascii="Arial" w:hAnsi="Arial" w:cs="Arial"/>
          <w:lang w:val="en-GB"/>
        </w:rPr>
        <w:t>(2012) ‘Principles of Instruction:</w:t>
      </w:r>
      <w:r w:rsidR="00CA4C1F" w:rsidRPr="006E3F8B">
        <w:rPr>
          <w:rFonts w:ascii="Arial" w:hAnsi="Arial" w:cs="Arial"/>
          <w:lang w:val="en-GB"/>
        </w:rPr>
        <w:t xml:space="preserve"> Research-Based Strategies That All Teachers Should Know’, </w:t>
      </w:r>
      <w:r w:rsidR="00135DBB" w:rsidRPr="006E3F8B">
        <w:rPr>
          <w:rFonts w:ascii="Arial" w:hAnsi="Arial" w:cs="Arial"/>
          <w:i/>
          <w:iCs/>
          <w:lang w:val="en-GB"/>
        </w:rPr>
        <w:t>American Educator</w:t>
      </w:r>
      <w:r w:rsidR="0073543C" w:rsidRPr="006E3F8B">
        <w:rPr>
          <w:rFonts w:ascii="Arial" w:hAnsi="Arial" w:cs="Arial"/>
          <w:i/>
          <w:iCs/>
          <w:lang w:val="en-GB"/>
        </w:rPr>
        <w:t xml:space="preserve">, </w:t>
      </w:r>
      <w:r w:rsidR="0073543C" w:rsidRPr="006E3F8B">
        <w:rPr>
          <w:rFonts w:ascii="Arial" w:hAnsi="Arial" w:cs="Arial"/>
          <w:lang w:val="en-GB"/>
        </w:rPr>
        <w:t xml:space="preserve">36(1), pp. 12-39. Available at: </w:t>
      </w:r>
      <w:hyperlink r:id="rId36" w:history="1">
        <w:r w:rsidR="0052068D" w:rsidRPr="006E3F8B">
          <w:rPr>
            <w:rStyle w:val="Hyperlink"/>
            <w:rFonts w:ascii="Arial" w:hAnsi="Arial" w:cs="Arial"/>
            <w:lang w:val="en-GB"/>
          </w:rPr>
          <w:t>https://files.eric.ed.gov/fulltext/EJ971753.pdf</w:t>
        </w:r>
      </w:hyperlink>
      <w:r w:rsidR="0052068D" w:rsidRPr="006E3F8B">
        <w:rPr>
          <w:rFonts w:ascii="Arial" w:hAnsi="Arial" w:cs="Arial"/>
          <w:lang w:val="en-GB"/>
        </w:rPr>
        <w:t xml:space="preserve"> </w:t>
      </w:r>
      <w:r w:rsidR="0073543C" w:rsidRPr="006E3F8B">
        <w:rPr>
          <w:rFonts w:ascii="Arial" w:hAnsi="Arial" w:cs="Arial"/>
          <w:lang w:val="en-GB"/>
        </w:rPr>
        <w:t xml:space="preserve">(Accessed: </w:t>
      </w:r>
      <w:r w:rsidR="00666DAB" w:rsidRPr="006E3F8B">
        <w:rPr>
          <w:rFonts w:ascii="Arial" w:hAnsi="Arial" w:cs="Arial"/>
          <w:lang w:val="en-GB"/>
        </w:rPr>
        <w:t>22</w:t>
      </w:r>
      <w:r w:rsidR="00666DAB" w:rsidRPr="006E3F8B">
        <w:rPr>
          <w:rFonts w:ascii="Arial" w:hAnsi="Arial" w:cs="Arial"/>
          <w:vertAlign w:val="superscript"/>
          <w:lang w:val="en-GB"/>
        </w:rPr>
        <w:t>nd</w:t>
      </w:r>
      <w:r w:rsidR="00666DAB" w:rsidRPr="006E3F8B">
        <w:rPr>
          <w:rFonts w:ascii="Arial" w:hAnsi="Arial" w:cs="Arial"/>
          <w:lang w:val="en-GB"/>
        </w:rPr>
        <w:t xml:space="preserve"> March 2024).</w:t>
      </w:r>
    </w:p>
    <w:p w14:paraId="319C6459" w14:textId="77777777" w:rsidR="00E156FB" w:rsidRPr="006E3F8B" w:rsidRDefault="00E156FB" w:rsidP="006E3F8B">
      <w:pPr>
        <w:pStyle w:val="BodyA"/>
        <w:spacing w:after="0" w:line="360" w:lineRule="auto"/>
        <w:rPr>
          <w:rFonts w:ascii="Arial" w:hAnsi="Arial" w:cs="Arial"/>
          <w:lang w:val="en-GB"/>
        </w:rPr>
      </w:pPr>
    </w:p>
    <w:p w14:paraId="5B35EA96" w14:textId="6F6F352D" w:rsidR="00E156FB" w:rsidRPr="006E3F8B" w:rsidRDefault="00E156FB" w:rsidP="006E3F8B">
      <w:pPr>
        <w:pStyle w:val="BodyA"/>
        <w:spacing w:after="0" w:line="360" w:lineRule="auto"/>
        <w:rPr>
          <w:rFonts w:ascii="Arial" w:hAnsi="Arial" w:cs="Arial"/>
          <w:lang w:val="en-GB"/>
        </w:rPr>
      </w:pPr>
      <w:r w:rsidRPr="006E3F8B">
        <w:rPr>
          <w:rFonts w:ascii="Arial" w:hAnsi="Arial" w:cs="Arial"/>
          <w:lang w:val="en-GB"/>
        </w:rPr>
        <w:t>Saric</w:t>
      </w:r>
      <w:r w:rsidR="000D5960" w:rsidRPr="006E3F8B">
        <w:rPr>
          <w:rFonts w:ascii="Arial" w:hAnsi="Arial" w:cs="Arial"/>
          <w:lang w:val="en-GB"/>
        </w:rPr>
        <w:t>, M.</w:t>
      </w:r>
      <w:r w:rsidR="00957C0C" w:rsidRPr="006E3F8B">
        <w:rPr>
          <w:rFonts w:ascii="Arial" w:hAnsi="Arial" w:cs="Arial"/>
          <w:lang w:val="en-GB"/>
        </w:rPr>
        <w:t xml:space="preserve">, and Steh, B. (2017) ‘Critical Reflection </w:t>
      </w:r>
      <w:r w:rsidR="00687D08" w:rsidRPr="006E3F8B">
        <w:rPr>
          <w:rFonts w:ascii="Arial" w:hAnsi="Arial" w:cs="Arial"/>
          <w:lang w:val="en-GB"/>
        </w:rPr>
        <w:t xml:space="preserve">in the Professional Development of Teachers: Challenges and Possibilities’, </w:t>
      </w:r>
      <w:r w:rsidR="00EA0F7E" w:rsidRPr="006E3F8B">
        <w:rPr>
          <w:rFonts w:ascii="Arial" w:hAnsi="Arial" w:cs="Arial"/>
          <w:i/>
          <w:iCs/>
          <w:lang w:val="en-GB"/>
        </w:rPr>
        <w:t xml:space="preserve">CEPS Journal, </w:t>
      </w:r>
      <w:r w:rsidR="00EA0F7E" w:rsidRPr="006E3F8B">
        <w:rPr>
          <w:rFonts w:ascii="Arial" w:hAnsi="Arial" w:cs="Arial"/>
          <w:lang w:val="en-GB"/>
        </w:rPr>
        <w:t>7(3), pp. 67-85. Available a</w:t>
      </w:r>
      <w:r w:rsidR="001057EA" w:rsidRPr="006E3F8B">
        <w:rPr>
          <w:rFonts w:ascii="Arial" w:hAnsi="Arial" w:cs="Arial"/>
          <w:lang w:val="en-GB"/>
        </w:rPr>
        <w:t xml:space="preserve">t: </w:t>
      </w:r>
      <w:hyperlink r:id="rId37" w:history="1">
        <w:r w:rsidR="00E643F3" w:rsidRPr="006E3F8B">
          <w:rPr>
            <w:rStyle w:val="Hyperlink"/>
            <w:rFonts w:ascii="Arial" w:hAnsi="Arial" w:cs="Arial"/>
            <w:lang w:val="en-GB"/>
          </w:rPr>
          <w:t>https://www.pedocs.de/volltexte/2017/14908/pdf/cepsj_2017_3_Saric_Steh_Critical_reflection.pdf</w:t>
        </w:r>
      </w:hyperlink>
      <w:r w:rsidR="00E643F3" w:rsidRPr="006E3F8B">
        <w:rPr>
          <w:rFonts w:ascii="Arial" w:hAnsi="Arial" w:cs="Arial"/>
          <w:lang w:val="en-GB"/>
        </w:rPr>
        <w:t xml:space="preserve"> </w:t>
      </w:r>
      <w:r w:rsidR="001057EA" w:rsidRPr="006E3F8B">
        <w:rPr>
          <w:rFonts w:ascii="Arial" w:hAnsi="Arial" w:cs="Arial"/>
          <w:lang w:val="en-GB"/>
        </w:rPr>
        <w:t>(Accessed: 29</w:t>
      </w:r>
      <w:r w:rsidR="001057EA" w:rsidRPr="006E3F8B">
        <w:rPr>
          <w:rFonts w:ascii="Arial" w:hAnsi="Arial" w:cs="Arial"/>
          <w:vertAlign w:val="superscript"/>
          <w:lang w:val="en-GB"/>
        </w:rPr>
        <w:t>th</w:t>
      </w:r>
      <w:r w:rsidR="001057EA" w:rsidRPr="006E3F8B">
        <w:rPr>
          <w:rFonts w:ascii="Arial" w:hAnsi="Arial" w:cs="Arial"/>
          <w:lang w:val="en-GB"/>
        </w:rPr>
        <w:t xml:space="preserve"> March 2024).</w:t>
      </w:r>
    </w:p>
    <w:p w14:paraId="0DAEDBE2" w14:textId="77777777" w:rsidR="00D5260F" w:rsidRPr="006E3F8B" w:rsidRDefault="00D5260F" w:rsidP="006E3F8B">
      <w:pPr>
        <w:pStyle w:val="BodyA"/>
        <w:spacing w:after="0" w:line="360" w:lineRule="auto"/>
        <w:rPr>
          <w:rFonts w:ascii="Arial" w:hAnsi="Arial" w:cs="Arial"/>
          <w:lang w:val="en-GB"/>
        </w:rPr>
      </w:pPr>
    </w:p>
    <w:p w14:paraId="1F7B6037" w14:textId="7DCC5097" w:rsidR="00D5260F" w:rsidRPr="006E3F8B" w:rsidRDefault="00D5260F" w:rsidP="006E3F8B">
      <w:pPr>
        <w:pStyle w:val="BodyA"/>
        <w:spacing w:line="360" w:lineRule="auto"/>
        <w:rPr>
          <w:rFonts w:ascii="Arial" w:hAnsi="Arial" w:cs="Arial"/>
          <w:lang w:val="en-GB"/>
        </w:rPr>
      </w:pPr>
      <w:r w:rsidRPr="006E3F8B">
        <w:rPr>
          <w:rFonts w:ascii="Arial" w:hAnsi="Arial" w:cs="Arial"/>
          <w:lang w:val="en-GB"/>
        </w:rPr>
        <w:t xml:space="preserve">Senent, I.G., Kelley, K., and Abo-Zena, M.M. (2021) ‘Sustaining </w:t>
      </w:r>
      <w:r w:rsidR="009E5524" w:rsidRPr="006E3F8B">
        <w:rPr>
          <w:rFonts w:ascii="Arial" w:hAnsi="Arial" w:cs="Arial"/>
          <w:lang w:val="en-GB"/>
        </w:rPr>
        <w:t>C</w:t>
      </w:r>
      <w:r w:rsidRPr="006E3F8B">
        <w:rPr>
          <w:rFonts w:ascii="Arial" w:hAnsi="Arial" w:cs="Arial"/>
          <w:lang w:val="en-GB"/>
        </w:rPr>
        <w:t xml:space="preserve">uriosity: Reggio-Emilia </w:t>
      </w:r>
      <w:r w:rsidR="009E5524" w:rsidRPr="006E3F8B">
        <w:rPr>
          <w:rFonts w:ascii="Arial" w:hAnsi="Arial" w:cs="Arial"/>
          <w:lang w:val="en-GB"/>
        </w:rPr>
        <w:t>I</w:t>
      </w:r>
      <w:r w:rsidRPr="006E3F8B">
        <w:rPr>
          <w:rFonts w:ascii="Arial" w:hAnsi="Arial" w:cs="Arial"/>
          <w:lang w:val="en-GB"/>
        </w:rPr>
        <w:t xml:space="preserve">nspired </w:t>
      </w:r>
      <w:r w:rsidR="009E5524" w:rsidRPr="006E3F8B">
        <w:rPr>
          <w:rFonts w:ascii="Arial" w:hAnsi="Arial" w:cs="Arial"/>
          <w:lang w:val="en-GB"/>
        </w:rPr>
        <w:t>L</w:t>
      </w:r>
      <w:r w:rsidRPr="006E3F8B">
        <w:rPr>
          <w:rFonts w:ascii="Arial" w:hAnsi="Arial" w:cs="Arial"/>
          <w:lang w:val="en-GB"/>
        </w:rPr>
        <w:t>earning</w:t>
      </w:r>
      <w:r w:rsidR="009E5524" w:rsidRPr="006E3F8B">
        <w:rPr>
          <w:rFonts w:ascii="Arial" w:hAnsi="Arial" w:cs="Arial"/>
          <w:lang w:val="en-GB"/>
        </w:rPr>
        <w:t xml:space="preserve">’, </w:t>
      </w:r>
      <w:r w:rsidRPr="006E3F8B">
        <w:rPr>
          <w:rFonts w:ascii="Arial" w:hAnsi="Arial" w:cs="Arial"/>
          <w:i/>
          <w:iCs/>
          <w:lang w:val="en-GB"/>
        </w:rPr>
        <w:t>Early Child Development and Care</w:t>
      </w:r>
      <w:r w:rsidRPr="006E3F8B">
        <w:rPr>
          <w:rFonts w:ascii="Arial" w:hAnsi="Arial" w:cs="Arial"/>
          <w:lang w:val="en-GB"/>
        </w:rPr>
        <w:t xml:space="preserve">, 191(7–8), </w:t>
      </w:r>
      <w:r w:rsidR="009E5524" w:rsidRPr="006E3F8B">
        <w:rPr>
          <w:rFonts w:ascii="Arial" w:hAnsi="Arial" w:cs="Arial"/>
          <w:lang w:val="en-GB"/>
        </w:rPr>
        <w:t xml:space="preserve">pp. </w:t>
      </w:r>
      <w:r w:rsidRPr="006E3F8B">
        <w:rPr>
          <w:rFonts w:ascii="Arial" w:hAnsi="Arial" w:cs="Arial"/>
          <w:lang w:val="en-GB"/>
        </w:rPr>
        <w:t xml:space="preserve">1247–1258. </w:t>
      </w:r>
      <w:r w:rsidR="009E5524" w:rsidRPr="006E3F8B">
        <w:rPr>
          <w:rFonts w:ascii="Arial" w:hAnsi="Arial" w:cs="Arial"/>
          <w:lang w:val="en-GB"/>
        </w:rPr>
        <w:t xml:space="preserve">Available at: </w:t>
      </w:r>
      <w:hyperlink r:id="rId38" w:history="1">
        <w:r w:rsidR="009E5524" w:rsidRPr="006E3F8B">
          <w:rPr>
            <w:rStyle w:val="Hyperlink"/>
            <w:rFonts w:ascii="Arial" w:hAnsi="Arial" w:cs="Arial"/>
            <w:lang w:val="en-GB"/>
          </w:rPr>
          <w:t>https://doi.org/10.1080/03004430.2021.1900835</w:t>
        </w:r>
      </w:hyperlink>
      <w:r w:rsidR="009E5524" w:rsidRPr="006E3F8B">
        <w:rPr>
          <w:rFonts w:ascii="Arial" w:hAnsi="Arial" w:cs="Arial"/>
          <w:lang w:val="en-GB"/>
        </w:rPr>
        <w:t xml:space="preserve"> (</w:t>
      </w:r>
      <w:r w:rsidR="00476CFD" w:rsidRPr="006E3F8B">
        <w:rPr>
          <w:rFonts w:ascii="Arial" w:hAnsi="Arial" w:cs="Arial"/>
          <w:lang w:val="en-GB"/>
        </w:rPr>
        <w:t>Accessed</w:t>
      </w:r>
      <w:r w:rsidR="009E5524" w:rsidRPr="006E3F8B">
        <w:rPr>
          <w:rFonts w:ascii="Arial" w:hAnsi="Arial" w:cs="Arial"/>
          <w:lang w:val="en-GB"/>
        </w:rPr>
        <w:t xml:space="preserve">: </w:t>
      </w:r>
      <w:r w:rsidR="00476CFD" w:rsidRPr="006E3F8B">
        <w:rPr>
          <w:rFonts w:ascii="Arial" w:hAnsi="Arial" w:cs="Arial"/>
          <w:lang w:val="en-GB"/>
        </w:rPr>
        <w:t>27</w:t>
      </w:r>
      <w:r w:rsidR="00476CFD" w:rsidRPr="006E3F8B">
        <w:rPr>
          <w:rFonts w:ascii="Arial" w:hAnsi="Arial" w:cs="Arial"/>
          <w:vertAlign w:val="superscript"/>
          <w:lang w:val="en-GB"/>
        </w:rPr>
        <w:t>th</w:t>
      </w:r>
      <w:r w:rsidR="00476CFD" w:rsidRPr="006E3F8B">
        <w:rPr>
          <w:rFonts w:ascii="Arial" w:hAnsi="Arial" w:cs="Arial"/>
          <w:lang w:val="en-GB"/>
        </w:rPr>
        <w:t xml:space="preserve"> March 2024).</w:t>
      </w:r>
    </w:p>
    <w:p w14:paraId="07515AF1" w14:textId="77777777" w:rsidR="001E580D" w:rsidRPr="006E3F8B" w:rsidRDefault="001E580D" w:rsidP="006E3F8B">
      <w:pPr>
        <w:pStyle w:val="BodyA"/>
        <w:spacing w:after="0" w:line="360" w:lineRule="auto"/>
        <w:rPr>
          <w:rFonts w:ascii="Arial" w:hAnsi="Arial" w:cs="Arial"/>
          <w:lang w:val="en-GB"/>
        </w:rPr>
      </w:pPr>
    </w:p>
    <w:p w14:paraId="04550760" w14:textId="7586101C" w:rsidR="008310D3" w:rsidRPr="006E3F8B" w:rsidRDefault="001E580D" w:rsidP="006E3F8B">
      <w:pPr>
        <w:pStyle w:val="BodyA"/>
        <w:spacing w:after="0" w:line="360" w:lineRule="auto"/>
        <w:rPr>
          <w:rFonts w:ascii="Arial" w:hAnsi="Arial" w:cs="Arial"/>
          <w:lang w:val="en-GB"/>
        </w:rPr>
      </w:pPr>
      <w:r w:rsidRPr="006E3F8B">
        <w:rPr>
          <w:rFonts w:ascii="Arial" w:hAnsi="Arial" w:cs="Arial"/>
          <w:lang w:val="en-GB"/>
        </w:rPr>
        <w:t xml:space="preserve">Siraj, I., and Kingston, D. (2014) </w:t>
      </w:r>
      <w:r w:rsidRPr="006E3F8B">
        <w:rPr>
          <w:rFonts w:ascii="Arial" w:hAnsi="Arial" w:cs="Arial"/>
          <w:i/>
          <w:iCs/>
          <w:lang w:val="en-GB"/>
        </w:rPr>
        <w:t xml:space="preserve">An </w:t>
      </w:r>
      <w:r w:rsidR="008206B8" w:rsidRPr="006E3F8B">
        <w:rPr>
          <w:rFonts w:ascii="Arial" w:hAnsi="Arial" w:cs="Arial"/>
          <w:i/>
          <w:iCs/>
          <w:lang w:val="en-GB"/>
        </w:rPr>
        <w:t>I</w:t>
      </w:r>
      <w:r w:rsidRPr="006E3F8B">
        <w:rPr>
          <w:rFonts w:ascii="Arial" w:hAnsi="Arial" w:cs="Arial"/>
          <w:i/>
          <w:iCs/>
          <w:lang w:val="en-GB"/>
        </w:rPr>
        <w:t>ndependent Stocktake of the Foundation Phase in Wales</w:t>
      </w:r>
      <w:r w:rsidR="0049119D" w:rsidRPr="006E3F8B">
        <w:rPr>
          <w:rFonts w:ascii="Arial" w:hAnsi="Arial" w:cs="Arial"/>
          <w:i/>
          <w:iCs/>
          <w:lang w:val="en-GB"/>
        </w:rPr>
        <w:t xml:space="preserve"> -</w:t>
      </w:r>
      <w:r w:rsidRPr="006E3F8B">
        <w:rPr>
          <w:rFonts w:ascii="Arial" w:hAnsi="Arial" w:cs="Arial"/>
          <w:i/>
          <w:iCs/>
          <w:lang w:val="en-GB"/>
        </w:rPr>
        <w:t xml:space="preserve"> Final Report</w:t>
      </w:r>
      <w:r w:rsidRPr="006E3F8B">
        <w:rPr>
          <w:rFonts w:ascii="Arial" w:hAnsi="Arial" w:cs="Arial"/>
          <w:lang w:val="en-GB"/>
        </w:rPr>
        <w:t>. Cardiff: Welsh Assembly Government.</w:t>
      </w:r>
      <w:r w:rsidR="0049119D" w:rsidRPr="006E3F8B">
        <w:rPr>
          <w:rFonts w:ascii="Arial" w:hAnsi="Arial" w:cs="Arial"/>
          <w:lang w:val="en-GB"/>
        </w:rPr>
        <w:t xml:space="preserve"> Available at: </w:t>
      </w:r>
      <w:hyperlink r:id="rId39" w:history="1">
        <w:r w:rsidR="0049119D" w:rsidRPr="006E3F8B">
          <w:rPr>
            <w:rStyle w:val="Hyperlink"/>
            <w:rFonts w:ascii="Arial" w:hAnsi="Arial" w:cs="Arial"/>
            <w:lang w:val="en-GB"/>
          </w:rPr>
          <w:t>https://dera.ioe.ac.uk/id/eprint/20340/1/140519-independent-stocktake-of-the-foundation-phase-in-wales-en.pd</w:t>
        </w:r>
      </w:hyperlink>
      <w:r w:rsidR="0049119D" w:rsidRPr="006E3F8B">
        <w:rPr>
          <w:rFonts w:ascii="Arial" w:hAnsi="Arial" w:cs="Arial"/>
          <w:lang w:val="en-GB"/>
        </w:rPr>
        <w:t xml:space="preserve"> (Accessed: 26</w:t>
      </w:r>
      <w:r w:rsidR="0049119D" w:rsidRPr="006E3F8B">
        <w:rPr>
          <w:rFonts w:ascii="Arial" w:hAnsi="Arial" w:cs="Arial"/>
          <w:vertAlign w:val="superscript"/>
          <w:lang w:val="en-GB"/>
        </w:rPr>
        <w:t>th</w:t>
      </w:r>
      <w:r w:rsidR="0049119D" w:rsidRPr="006E3F8B">
        <w:rPr>
          <w:rFonts w:ascii="Arial" w:hAnsi="Arial" w:cs="Arial"/>
          <w:lang w:val="en-GB"/>
        </w:rPr>
        <w:t xml:space="preserve"> March 2024).</w:t>
      </w:r>
    </w:p>
    <w:p w14:paraId="061A4E45" w14:textId="77777777" w:rsidR="001E580D" w:rsidRPr="006E3F8B" w:rsidRDefault="001E580D" w:rsidP="006E3F8B">
      <w:pPr>
        <w:pStyle w:val="BodyA"/>
        <w:spacing w:after="0" w:line="360" w:lineRule="auto"/>
        <w:rPr>
          <w:rFonts w:ascii="Arial" w:hAnsi="Arial" w:cs="Arial"/>
          <w:lang w:val="en-GB"/>
        </w:rPr>
      </w:pPr>
    </w:p>
    <w:p w14:paraId="5F56890A" w14:textId="031A971D" w:rsidR="008310D3" w:rsidRPr="006E3F8B" w:rsidRDefault="008310D3" w:rsidP="006E3F8B">
      <w:pPr>
        <w:pStyle w:val="BodyA"/>
        <w:spacing w:after="0" w:line="360" w:lineRule="auto"/>
        <w:rPr>
          <w:rFonts w:ascii="Arial" w:hAnsi="Arial" w:cs="Arial"/>
          <w:lang w:val="en-GB"/>
        </w:rPr>
      </w:pPr>
      <w:r w:rsidRPr="006E3F8B">
        <w:rPr>
          <w:rFonts w:ascii="Arial" w:hAnsi="Arial" w:cs="Arial"/>
          <w:lang w:val="en-GB"/>
        </w:rPr>
        <w:t xml:space="preserve">Siraj-Blatchford, I., Mayo, A., Melhuish. E., Taggart, B., Sammons, P., and Sylva, K. (2011) </w:t>
      </w:r>
      <w:r w:rsidRPr="006E3F8B">
        <w:rPr>
          <w:rFonts w:ascii="Arial" w:hAnsi="Arial" w:cs="Arial"/>
          <w:i/>
          <w:iCs/>
          <w:lang w:val="en-GB"/>
        </w:rPr>
        <w:t xml:space="preserve">Performing Against </w:t>
      </w:r>
      <w:r w:rsidR="00C015DF" w:rsidRPr="006E3F8B">
        <w:rPr>
          <w:rFonts w:ascii="Arial" w:hAnsi="Arial" w:cs="Arial"/>
          <w:i/>
          <w:iCs/>
          <w:lang w:val="en-GB"/>
        </w:rPr>
        <w:t>the</w:t>
      </w:r>
      <w:r w:rsidRPr="006E3F8B">
        <w:rPr>
          <w:rFonts w:ascii="Arial" w:hAnsi="Arial" w:cs="Arial"/>
          <w:i/>
          <w:iCs/>
          <w:lang w:val="en-GB"/>
        </w:rPr>
        <w:t xml:space="preserve"> Odds: Developmental Trajectories of Children in the EPPSE 3-16 Study</w:t>
      </w:r>
      <w:r w:rsidR="00171C40" w:rsidRPr="006E3F8B">
        <w:rPr>
          <w:rFonts w:ascii="Arial" w:hAnsi="Arial" w:cs="Arial"/>
          <w:lang w:val="en-GB"/>
        </w:rPr>
        <w:t xml:space="preserve">. Available at: </w:t>
      </w:r>
      <w:hyperlink r:id="rId40" w:history="1">
        <w:r w:rsidR="00C015DF" w:rsidRPr="006E3F8B">
          <w:rPr>
            <w:rStyle w:val="Hyperlink"/>
            <w:rFonts w:ascii="Arial" w:hAnsi="Arial" w:cs="Arial"/>
            <w:lang w:val="en-GB"/>
          </w:rPr>
          <w:t>https://assets.publishing.service.gov.uk/government/uploads/system/uploads/attachment_data/file/183318/DFE-RR128.pdf</w:t>
        </w:r>
      </w:hyperlink>
      <w:r w:rsidR="00C015DF" w:rsidRPr="006E3F8B">
        <w:rPr>
          <w:rFonts w:ascii="Arial" w:hAnsi="Arial" w:cs="Arial"/>
          <w:lang w:val="en-GB"/>
        </w:rPr>
        <w:t xml:space="preserve"> (Accessed: 24</w:t>
      </w:r>
      <w:r w:rsidR="00C015DF" w:rsidRPr="006E3F8B">
        <w:rPr>
          <w:rFonts w:ascii="Arial" w:hAnsi="Arial" w:cs="Arial"/>
          <w:vertAlign w:val="superscript"/>
          <w:lang w:val="en-GB"/>
        </w:rPr>
        <w:t>th</w:t>
      </w:r>
      <w:r w:rsidR="00C015DF" w:rsidRPr="006E3F8B">
        <w:rPr>
          <w:rFonts w:ascii="Arial" w:hAnsi="Arial" w:cs="Arial"/>
          <w:lang w:val="en-GB"/>
        </w:rPr>
        <w:t xml:space="preserve"> March 2024).</w:t>
      </w:r>
    </w:p>
    <w:p w14:paraId="3152ACB0" w14:textId="77777777" w:rsidR="00F228EC" w:rsidRPr="006E3F8B" w:rsidRDefault="00F228EC" w:rsidP="006E3F8B">
      <w:pPr>
        <w:pStyle w:val="BodyA"/>
        <w:spacing w:after="0" w:line="360" w:lineRule="auto"/>
        <w:rPr>
          <w:rFonts w:ascii="Arial" w:hAnsi="Arial" w:cs="Arial"/>
          <w:lang w:val="en-GB"/>
        </w:rPr>
      </w:pPr>
    </w:p>
    <w:p w14:paraId="47013936" w14:textId="3E2A5D7A" w:rsidR="00B40378" w:rsidRPr="006E3F8B" w:rsidRDefault="00FB5EB6" w:rsidP="006E3F8B">
      <w:pPr>
        <w:pStyle w:val="BodyA"/>
        <w:spacing w:after="0" w:line="360" w:lineRule="auto"/>
        <w:rPr>
          <w:rFonts w:ascii="Arial" w:hAnsi="Arial" w:cs="Arial"/>
          <w:lang w:val="en-GB"/>
        </w:rPr>
      </w:pPr>
      <w:r w:rsidRPr="006E3F8B">
        <w:rPr>
          <w:rFonts w:ascii="Arial" w:hAnsi="Arial" w:cs="Arial"/>
          <w:lang w:val="en-GB"/>
        </w:rPr>
        <w:t xml:space="preserve">Siregar, R. (2018) ‘Teaching Model of Visualisation, Auditory and Kinesthetic (VAK) to Improve the Economic Education Achievement’, </w:t>
      </w:r>
      <w:r w:rsidRPr="006E3F8B">
        <w:rPr>
          <w:rFonts w:ascii="Arial" w:hAnsi="Arial" w:cs="Arial"/>
          <w:i/>
          <w:iCs/>
          <w:lang w:val="en-GB"/>
        </w:rPr>
        <w:t>International Journal of Humanities and</w:t>
      </w:r>
      <w:r w:rsidR="004C04F7" w:rsidRPr="006E3F8B">
        <w:rPr>
          <w:rFonts w:ascii="Arial" w:hAnsi="Arial" w:cs="Arial"/>
          <w:lang w:val="en-GB"/>
        </w:rPr>
        <w:t xml:space="preserve"> </w:t>
      </w:r>
      <w:r w:rsidR="004C04F7" w:rsidRPr="006E3F8B">
        <w:rPr>
          <w:rFonts w:ascii="Arial" w:hAnsi="Arial" w:cs="Arial"/>
          <w:i/>
          <w:iCs/>
          <w:lang w:val="en-GB"/>
        </w:rPr>
        <w:t xml:space="preserve">Social Science Research, </w:t>
      </w:r>
      <w:r w:rsidR="004C04F7" w:rsidRPr="006E3F8B">
        <w:rPr>
          <w:rFonts w:ascii="Arial" w:hAnsi="Arial" w:cs="Arial"/>
          <w:lang w:val="en-GB"/>
        </w:rPr>
        <w:t xml:space="preserve">4(1), pp. 6–10. Available at: </w:t>
      </w:r>
      <w:hyperlink r:id="rId41" w:history="1">
        <w:r w:rsidR="009E0912" w:rsidRPr="006E3F8B">
          <w:rPr>
            <w:rStyle w:val="Hyperlink"/>
            <w:rFonts w:ascii="Arial" w:hAnsi="Arial" w:cs="Arial"/>
            <w:lang w:val="en-GB"/>
          </w:rPr>
          <w:t>https://www.socialsciencejournal.in/assets/archives/2018/vol4issue1/3-11-37-997.pdf</w:t>
        </w:r>
      </w:hyperlink>
      <w:r w:rsidR="009E0912" w:rsidRPr="006E3F8B">
        <w:rPr>
          <w:rFonts w:ascii="Arial" w:hAnsi="Arial" w:cs="Arial"/>
          <w:lang w:val="en-GB"/>
        </w:rPr>
        <w:t xml:space="preserve"> </w:t>
      </w:r>
      <w:r w:rsidR="004C04F7" w:rsidRPr="006E3F8B">
        <w:rPr>
          <w:rFonts w:ascii="Arial" w:hAnsi="Arial" w:cs="Arial"/>
          <w:lang w:val="en-GB"/>
        </w:rPr>
        <w:t>(Accessed: 25</w:t>
      </w:r>
      <w:r w:rsidR="004C04F7" w:rsidRPr="006E3F8B">
        <w:rPr>
          <w:rFonts w:ascii="Arial" w:hAnsi="Arial" w:cs="Arial"/>
          <w:vertAlign w:val="superscript"/>
          <w:lang w:val="en-GB"/>
        </w:rPr>
        <w:t>th</w:t>
      </w:r>
      <w:r w:rsidR="004C04F7" w:rsidRPr="006E3F8B">
        <w:rPr>
          <w:rFonts w:ascii="Arial" w:hAnsi="Arial" w:cs="Arial"/>
          <w:lang w:val="en-GB"/>
        </w:rPr>
        <w:t xml:space="preserve"> March 2024).</w:t>
      </w:r>
    </w:p>
    <w:p w14:paraId="618907AE" w14:textId="77777777" w:rsidR="00F228EC" w:rsidRPr="006E3F8B" w:rsidRDefault="00F228EC" w:rsidP="006E3F8B">
      <w:pPr>
        <w:pStyle w:val="BodyA"/>
        <w:spacing w:after="0" w:line="360" w:lineRule="auto"/>
        <w:rPr>
          <w:rFonts w:ascii="Arial" w:hAnsi="Arial" w:cs="Arial"/>
          <w:lang w:val="en-GB"/>
        </w:rPr>
      </w:pPr>
    </w:p>
    <w:p w14:paraId="3E7046CF" w14:textId="031C45F4" w:rsidR="00B40378" w:rsidRPr="006E3F8B" w:rsidRDefault="006C3579" w:rsidP="006E3F8B">
      <w:pPr>
        <w:pStyle w:val="BodyA"/>
        <w:spacing w:after="0" w:line="360" w:lineRule="auto"/>
        <w:rPr>
          <w:rFonts w:ascii="Arial" w:hAnsi="Arial" w:cs="Arial"/>
          <w:lang w:val="en-GB"/>
        </w:rPr>
      </w:pPr>
      <w:r w:rsidRPr="006E3F8B">
        <w:rPr>
          <w:rFonts w:ascii="Arial" w:hAnsi="Arial" w:cs="Arial"/>
          <w:lang w:val="en-GB"/>
        </w:rPr>
        <w:t xml:space="preserve">Smagorinsky, P. (2018) ‘Is Instructional Scaffolding Actually Vygotskian, and Why Should It Matter to Literacy Teachers?’, </w:t>
      </w:r>
      <w:r w:rsidRPr="006E3F8B">
        <w:rPr>
          <w:rFonts w:ascii="Arial" w:hAnsi="Arial" w:cs="Arial"/>
          <w:i/>
          <w:iCs/>
          <w:lang w:val="en-GB"/>
        </w:rPr>
        <w:t>Journal of Adolescent and Adult Literacy</w:t>
      </w:r>
      <w:r w:rsidRPr="006E3F8B">
        <w:rPr>
          <w:rFonts w:ascii="Arial" w:hAnsi="Arial" w:cs="Arial"/>
          <w:lang w:val="en-GB"/>
        </w:rPr>
        <w:t xml:space="preserve">, 62(3), pp. 253–257. Available at: </w:t>
      </w:r>
      <w:hyperlink r:id="rId42" w:history="1">
        <w:r w:rsidRPr="006E3F8B">
          <w:rPr>
            <w:rStyle w:val="Hyperlink"/>
            <w:rFonts w:ascii="Arial" w:hAnsi="Arial" w:cs="Arial"/>
            <w:lang w:val="en-GB"/>
          </w:rPr>
          <w:t>https://doi.org/10.1002/jaal.756</w:t>
        </w:r>
      </w:hyperlink>
      <w:r w:rsidRPr="006E3F8B">
        <w:rPr>
          <w:rFonts w:ascii="Arial" w:hAnsi="Arial" w:cs="Arial"/>
          <w:lang w:val="en-GB"/>
        </w:rPr>
        <w:t xml:space="preserve"> (Accessed: </w:t>
      </w:r>
      <w:r w:rsidR="00AD6115" w:rsidRPr="006E3F8B">
        <w:rPr>
          <w:rFonts w:ascii="Arial" w:hAnsi="Arial" w:cs="Arial"/>
          <w:lang w:val="en-GB"/>
        </w:rPr>
        <w:t>23</w:t>
      </w:r>
      <w:r w:rsidR="00AD6115" w:rsidRPr="006E3F8B">
        <w:rPr>
          <w:rFonts w:ascii="Arial" w:hAnsi="Arial" w:cs="Arial"/>
          <w:vertAlign w:val="superscript"/>
          <w:lang w:val="en-GB"/>
        </w:rPr>
        <w:t>rd</w:t>
      </w:r>
      <w:r w:rsidR="00AD6115" w:rsidRPr="006E3F8B">
        <w:rPr>
          <w:rFonts w:ascii="Arial" w:hAnsi="Arial" w:cs="Arial"/>
          <w:lang w:val="en-GB"/>
        </w:rPr>
        <w:t xml:space="preserve"> March 2024).</w:t>
      </w:r>
    </w:p>
    <w:p w14:paraId="2181F531" w14:textId="77777777" w:rsidR="00951C86" w:rsidRPr="006E3F8B" w:rsidRDefault="00951C86" w:rsidP="006E3F8B">
      <w:pPr>
        <w:pStyle w:val="BodyA"/>
        <w:spacing w:after="0" w:line="360" w:lineRule="auto"/>
        <w:rPr>
          <w:rFonts w:ascii="Arial" w:hAnsi="Arial" w:cs="Arial"/>
          <w:lang w:val="en-GB"/>
        </w:rPr>
      </w:pPr>
    </w:p>
    <w:p w14:paraId="4970BEF2" w14:textId="4B053B62" w:rsidR="00951C86" w:rsidRPr="006E3F8B" w:rsidRDefault="00951C86" w:rsidP="006E3F8B">
      <w:pPr>
        <w:pStyle w:val="BodyA"/>
        <w:spacing w:after="0" w:line="360" w:lineRule="auto"/>
        <w:rPr>
          <w:rFonts w:ascii="Arial" w:hAnsi="Arial" w:cs="Arial"/>
          <w:lang w:val="en-GB"/>
        </w:rPr>
      </w:pPr>
      <w:r w:rsidRPr="006E3F8B">
        <w:rPr>
          <w:rFonts w:ascii="Arial" w:hAnsi="Arial" w:cs="Arial"/>
          <w:lang w:val="en-GB"/>
        </w:rPr>
        <w:t xml:space="preserve">Smolucha, L., </w:t>
      </w:r>
      <w:r w:rsidR="00766663" w:rsidRPr="006E3F8B">
        <w:rPr>
          <w:rFonts w:ascii="Arial" w:hAnsi="Arial" w:cs="Arial"/>
          <w:lang w:val="en-GB"/>
        </w:rPr>
        <w:t>and</w:t>
      </w:r>
      <w:r w:rsidRPr="006E3F8B">
        <w:rPr>
          <w:rFonts w:ascii="Arial" w:hAnsi="Arial" w:cs="Arial"/>
          <w:lang w:val="en-GB"/>
        </w:rPr>
        <w:t xml:space="preserve"> Smolucha, F</w:t>
      </w:r>
      <w:r w:rsidR="00766663" w:rsidRPr="006E3F8B">
        <w:rPr>
          <w:rFonts w:ascii="Arial" w:hAnsi="Arial" w:cs="Arial"/>
          <w:lang w:val="en-GB"/>
        </w:rPr>
        <w:t xml:space="preserve">. </w:t>
      </w:r>
      <w:r w:rsidRPr="006E3F8B">
        <w:rPr>
          <w:rFonts w:ascii="Arial" w:hAnsi="Arial" w:cs="Arial"/>
          <w:lang w:val="en-GB"/>
        </w:rPr>
        <w:t>(2021)</w:t>
      </w:r>
      <w:r w:rsidR="00766663" w:rsidRPr="006E3F8B">
        <w:rPr>
          <w:rFonts w:ascii="Arial" w:hAnsi="Arial" w:cs="Arial"/>
          <w:lang w:val="en-GB"/>
        </w:rPr>
        <w:t xml:space="preserve"> ‘V</w:t>
      </w:r>
      <w:r w:rsidRPr="006E3F8B">
        <w:rPr>
          <w:rFonts w:ascii="Arial" w:hAnsi="Arial" w:cs="Arial"/>
          <w:lang w:val="en-GB"/>
        </w:rPr>
        <w:t xml:space="preserve">ygotsky’s </w:t>
      </w:r>
      <w:r w:rsidR="00766663" w:rsidRPr="006E3F8B">
        <w:rPr>
          <w:rFonts w:ascii="Arial" w:hAnsi="Arial" w:cs="Arial"/>
          <w:lang w:val="en-GB"/>
        </w:rPr>
        <w:t>T</w:t>
      </w:r>
      <w:r w:rsidRPr="006E3F8B">
        <w:rPr>
          <w:rFonts w:ascii="Arial" w:hAnsi="Arial" w:cs="Arial"/>
          <w:lang w:val="en-GB"/>
        </w:rPr>
        <w:t xml:space="preserve">heory </w:t>
      </w:r>
      <w:r w:rsidR="00766663" w:rsidRPr="006E3F8B">
        <w:rPr>
          <w:rFonts w:ascii="Arial" w:hAnsi="Arial" w:cs="Arial"/>
          <w:lang w:val="en-GB"/>
        </w:rPr>
        <w:t>i</w:t>
      </w:r>
      <w:r w:rsidRPr="006E3F8B">
        <w:rPr>
          <w:rFonts w:ascii="Arial" w:hAnsi="Arial" w:cs="Arial"/>
          <w:lang w:val="en-GB"/>
        </w:rPr>
        <w:t>n-</w:t>
      </w:r>
      <w:r w:rsidR="00766663" w:rsidRPr="006E3F8B">
        <w:rPr>
          <w:rFonts w:ascii="Arial" w:hAnsi="Arial" w:cs="Arial"/>
          <w:lang w:val="en-GB"/>
        </w:rPr>
        <w:t>P</w:t>
      </w:r>
      <w:r w:rsidRPr="006E3F8B">
        <w:rPr>
          <w:rFonts w:ascii="Arial" w:hAnsi="Arial" w:cs="Arial"/>
          <w:lang w:val="en-GB"/>
        </w:rPr>
        <w:t xml:space="preserve">lay: </w:t>
      </w:r>
      <w:r w:rsidR="00766663" w:rsidRPr="006E3F8B">
        <w:rPr>
          <w:rFonts w:ascii="Arial" w:hAnsi="Arial" w:cs="Arial"/>
          <w:lang w:val="en-GB"/>
        </w:rPr>
        <w:t>E</w:t>
      </w:r>
      <w:r w:rsidRPr="006E3F8B">
        <w:rPr>
          <w:rFonts w:ascii="Arial" w:hAnsi="Arial" w:cs="Arial"/>
          <w:lang w:val="en-GB"/>
        </w:rPr>
        <w:t xml:space="preserve">arly </w:t>
      </w:r>
      <w:r w:rsidR="00766663" w:rsidRPr="006E3F8B">
        <w:rPr>
          <w:rFonts w:ascii="Arial" w:hAnsi="Arial" w:cs="Arial"/>
          <w:lang w:val="en-GB"/>
        </w:rPr>
        <w:t>C</w:t>
      </w:r>
      <w:r w:rsidRPr="006E3F8B">
        <w:rPr>
          <w:rFonts w:ascii="Arial" w:hAnsi="Arial" w:cs="Arial"/>
          <w:lang w:val="en-GB"/>
        </w:rPr>
        <w:t xml:space="preserve">hildhood </w:t>
      </w:r>
      <w:r w:rsidR="00766663" w:rsidRPr="006E3F8B">
        <w:rPr>
          <w:rFonts w:ascii="Arial" w:hAnsi="Arial" w:cs="Arial"/>
          <w:lang w:val="en-GB"/>
        </w:rPr>
        <w:t>E</w:t>
      </w:r>
      <w:r w:rsidRPr="006E3F8B">
        <w:rPr>
          <w:rFonts w:ascii="Arial" w:hAnsi="Arial" w:cs="Arial"/>
          <w:lang w:val="en-GB"/>
        </w:rPr>
        <w:t>ducation</w:t>
      </w:r>
      <w:r w:rsidR="00C75535" w:rsidRPr="006E3F8B">
        <w:rPr>
          <w:rFonts w:ascii="Arial" w:hAnsi="Arial" w:cs="Arial"/>
          <w:lang w:val="en-GB"/>
        </w:rPr>
        <w:t>’</w:t>
      </w:r>
      <w:r w:rsidR="00766663" w:rsidRPr="006E3F8B">
        <w:rPr>
          <w:rFonts w:ascii="Arial" w:hAnsi="Arial" w:cs="Arial"/>
          <w:lang w:val="en-GB"/>
        </w:rPr>
        <w:t>,</w:t>
      </w:r>
      <w:r w:rsidRPr="006E3F8B">
        <w:rPr>
          <w:rFonts w:ascii="Arial" w:hAnsi="Arial" w:cs="Arial"/>
          <w:lang w:val="en-GB"/>
        </w:rPr>
        <w:t xml:space="preserve"> </w:t>
      </w:r>
      <w:r w:rsidRPr="006E3F8B">
        <w:rPr>
          <w:rFonts w:ascii="Arial" w:hAnsi="Arial" w:cs="Arial"/>
          <w:i/>
          <w:iCs/>
          <w:lang w:val="en-GB"/>
        </w:rPr>
        <w:t>Early Child Development and Care</w:t>
      </w:r>
      <w:r w:rsidRPr="006E3F8B">
        <w:rPr>
          <w:rFonts w:ascii="Arial" w:hAnsi="Arial" w:cs="Arial"/>
          <w:lang w:val="en-GB"/>
        </w:rPr>
        <w:t>, 191(7</w:t>
      </w:r>
      <w:r w:rsidR="00766663" w:rsidRPr="006E3F8B">
        <w:rPr>
          <w:rFonts w:ascii="Arial" w:hAnsi="Arial" w:cs="Arial"/>
          <w:lang w:val="en-GB"/>
        </w:rPr>
        <w:t>-</w:t>
      </w:r>
      <w:r w:rsidRPr="006E3F8B">
        <w:rPr>
          <w:rFonts w:ascii="Arial" w:hAnsi="Arial" w:cs="Arial"/>
          <w:lang w:val="en-GB"/>
        </w:rPr>
        <w:t xml:space="preserve">8), </w:t>
      </w:r>
      <w:r w:rsidR="00766663" w:rsidRPr="006E3F8B">
        <w:rPr>
          <w:rFonts w:ascii="Arial" w:hAnsi="Arial" w:cs="Arial"/>
          <w:lang w:val="en-GB"/>
        </w:rPr>
        <w:t xml:space="preserve">pp. </w:t>
      </w:r>
      <w:r w:rsidRPr="006E3F8B">
        <w:rPr>
          <w:rFonts w:ascii="Arial" w:hAnsi="Arial" w:cs="Arial"/>
          <w:lang w:val="en-GB"/>
        </w:rPr>
        <w:t>1041–1055.</w:t>
      </w:r>
      <w:r w:rsidR="00766663" w:rsidRPr="006E3F8B">
        <w:rPr>
          <w:rFonts w:ascii="Arial" w:hAnsi="Arial" w:cs="Arial"/>
          <w:lang w:val="en-GB"/>
        </w:rPr>
        <w:t xml:space="preserve"> Available at: </w:t>
      </w:r>
      <w:hyperlink r:id="rId43" w:history="1">
        <w:r w:rsidR="00766663" w:rsidRPr="006E3F8B">
          <w:rPr>
            <w:rStyle w:val="Hyperlink"/>
            <w:rFonts w:ascii="Arial" w:hAnsi="Arial" w:cs="Arial"/>
            <w:lang w:val="en-GB"/>
          </w:rPr>
          <w:t>https://doi.org/10.1080/03004430.2020.1843451</w:t>
        </w:r>
      </w:hyperlink>
      <w:r w:rsidR="00766663" w:rsidRPr="006E3F8B">
        <w:rPr>
          <w:rFonts w:ascii="Arial" w:hAnsi="Arial" w:cs="Arial"/>
          <w:lang w:val="en-GB"/>
        </w:rPr>
        <w:t xml:space="preserve"> (Accessed: 20</w:t>
      </w:r>
      <w:r w:rsidR="00766663" w:rsidRPr="006E3F8B">
        <w:rPr>
          <w:rFonts w:ascii="Arial" w:hAnsi="Arial" w:cs="Arial"/>
          <w:vertAlign w:val="superscript"/>
          <w:lang w:val="en-GB"/>
        </w:rPr>
        <w:t>th</w:t>
      </w:r>
      <w:r w:rsidR="00766663" w:rsidRPr="006E3F8B">
        <w:rPr>
          <w:rFonts w:ascii="Arial" w:hAnsi="Arial" w:cs="Arial"/>
          <w:lang w:val="en-GB"/>
        </w:rPr>
        <w:t xml:space="preserve"> March 2024).</w:t>
      </w:r>
    </w:p>
    <w:p w14:paraId="3339AE0F" w14:textId="77777777" w:rsidR="003A16D6" w:rsidRPr="006E3F8B" w:rsidRDefault="003A16D6" w:rsidP="006E3F8B">
      <w:pPr>
        <w:pStyle w:val="BodyA"/>
        <w:spacing w:after="0" w:line="360" w:lineRule="auto"/>
        <w:rPr>
          <w:rFonts w:ascii="Arial" w:hAnsi="Arial" w:cs="Arial"/>
          <w:lang w:val="en-GB"/>
        </w:rPr>
      </w:pPr>
    </w:p>
    <w:p w14:paraId="684180C0" w14:textId="2ECBD58B" w:rsidR="003A16D6" w:rsidRPr="006E3F8B" w:rsidRDefault="003A16D6" w:rsidP="006E3F8B">
      <w:pPr>
        <w:pStyle w:val="BodyA"/>
        <w:spacing w:after="0" w:line="360" w:lineRule="auto"/>
        <w:rPr>
          <w:rFonts w:ascii="Arial" w:hAnsi="Arial" w:cs="Arial"/>
          <w:lang w:val="en-GB"/>
        </w:rPr>
      </w:pPr>
      <w:r w:rsidRPr="006E3F8B">
        <w:rPr>
          <w:rFonts w:ascii="Arial" w:hAnsi="Arial" w:cs="Arial"/>
          <w:lang w:val="en-GB"/>
        </w:rPr>
        <w:t xml:space="preserve">Sternberg, R., and Krauss, G. (2014) </w:t>
      </w:r>
      <w:r w:rsidRPr="006E3F8B">
        <w:rPr>
          <w:rFonts w:ascii="Arial" w:hAnsi="Arial" w:cs="Arial"/>
          <w:i/>
          <w:iCs/>
          <w:lang w:val="en-GB"/>
        </w:rPr>
        <w:t>Handbook of Research on Entrepreneurship and Creativity.</w:t>
      </w:r>
      <w:r w:rsidRPr="006E3F8B">
        <w:rPr>
          <w:rFonts w:ascii="Arial" w:hAnsi="Arial" w:cs="Arial"/>
          <w:lang w:val="en-GB"/>
        </w:rPr>
        <w:t xml:space="preserve"> </w:t>
      </w:r>
      <w:r w:rsidR="0051025D" w:rsidRPr="006E3F8B">
        <w:rPr>
          <w:rFonts w:ascii="Arial" w:hAnsi="Arial" w:cs="Arial"/>
          <w:lang w:val="en-GB"/>
        </w:rPr>
        <w:t xml:space="preserve">Cheltenham: </w:t>
      </w:r>
      <w:r w:rsidRPr="006E3F8B">
        <w:rPr>
          <w:rFonts w:ascii="Arial" w:hAnsi="Arial" w:cs="Arial"/>
          <w:lang w:val="en-GB"/>
        </w:rPr>
        <w:t>Edward Elgar Publishing.</w:t>
      </w:r>
    </w:p>
    <w:p w14:paraId="662D861F" w14:textId="77777777" w:rsidR="00766663" w:rsidRPr="006E3F8B" w:rsidRDefault="00766663" w:rsidP="006E3F8B">
      <w:pPr>
        <w:pStyle w:val="BodyA"/>
        <w:spacing w:after="0" w:line="360" w:lineRule="auto"/>
        <w:rPr>
          <w:rFonts w:ascii="Arial" w:hAnsi="Arial" w:cs="Arial"/>
          <w:lang w:val="en-GB"/>
        </w:rPr>
      </w:pPr>
    </w:p>
    <w:p w14:paraId="37553AAD" w14:textId="684D890A" w:rsidR="0079273B" w:rsidRPr="006E3F8B" w:rsidRDefault="0079273B" w:rsidP="006E3F8B">
      <w:pPr>
        <w:pStyle w:val="BodyA"/>
        <w:spacing w:after="0" w:line="360" w:lineRule="auto"/>
        <w:rPr>
          <w:rFonts w:ascii="Arial" w:hAnsi="Arial" w:cs="Arial"/>
          <w:lang w:val="en-GB"/>
        </w:rPr>
      </w:pPr>
      <w:r w:rsidRPr="006E3F8B">
        <w:rPr>
          <w:rFonts w:ascii="Arial" w:hAnsi="Arial" w:cs="Arial"/>
          <w:lang w:val="en-GB"/>
        </w:rPr>
        <w:t xml:space="preserve">Sweller, J., Kirschner, P.A., Kirschner, F., </w:t>
      </w:r>
      <w:r w:rsidR="0037750C" w:rsidRPr="006E3F8B">
        <w:rPr>
          <w:rFonts w:ascii="Arial" w:hAnsi="Arial" w:cs="Arial"/>
          <w:lang w:val="en-GB"/>
        </w:rPr>
        <w:t>and</w:t>
      </w:r>
      <w:r w:rsidRPr="006E3F8B">
        <w:rPr>
          <w:rFonts w:ascii="Arial" w:hAnsi="Arial" w:cs="Arial"/>
          <w:lang w:val="en-GB"/>
        </w:rPr>
        <w:t xml:space="preserve"> Zambrano R.J. (2018)</w:t>
      </w:r>
      <w:r w:rsidR="0037750C" w:rsidRPr="006E3F8B">
        <w:rPr>
          <w:rFonts w:ascii="Arial" w:hAnsi="Arial" w:cs="Arial"/>
          <w:lang w:val="en-GB"/>
        </w:rPr>
        <w:t xml:space="preserve"> ‘</w:t>
      </w:r>
      <w:r w:rsidRPr="006E3F8B">
        <w:rPr>
          <w:rFonts w:ascii="Arial" w:hAnsi="Arial" w:cs="Arial"/>
          <w:lang w:val="en-GB"/>
        </w:rPr>
        <w:t>From Cognitive Load Theory to Collaborative Cognitive Load Theory</w:t>
      </w:r>
      <w:r w:rsidR="0037750C" w:rsidRPr="006E3F8B">
        <w:rPr>
          <w:rFonts w:ascii="Arial" w:hAnsi="Arial" w:cs="Arial"/>
          <w:lang w:val="en-GB"/>
        </w:rPr>
        <w:t xml:space="preserve">’, </w:t>
      </w:r>
      <w:r w:rsidRPr="006E3F8B">
        <w:rPr>
          <w:rFonts w:ascii="Arial" w:hAnsi="Arial" w:cs="Arial"/>
          <w:i/>
          <w:iCs/>
          <w:lang w:val="en-GB"/>
        </w:rPr>
        <w:t>International Journal of Computer-Supported Collaborative Learning</w:t>
      </w:r>
      <w:r w:rsidRPr="006E3F8B">
        <w:rPr>
          <w:rFonts w:ascii="Arial" w:hAnsi="Arial" w:cs="Arial"/>
          <w:lang w:val="en-GB"/>
        </w:rPr>
        <w:t xml:space="preserve">, 13(2), </w:t>
      </w:r>
      <w:r w:rsidR="0037750C" w:rsidRPr="006E3F8B">
        <w:rPr>
          <w:rFonts w:ascii="Arial" w:hAnsi="Arial" w:cs="Arial"/>
          <w:lang w:val="en-GB"/>
        </w:rPr>
        <w:t xml:space="preserve">pp. </w:t>
      </w:r>
      <w:r w:rsidRPr="006E3F8B">
        <w:rPr>
          <w:rFonts w:ascii="Arial" w:hAnsi="Arial" w:cs="Arial"/>
          <w:lang w:val="en-GB"/>
        </w:rPr>
        <w:t xml:space="preserve">213–233. </w:t>
      </w:r>
      <w:r w:rsidR="00BB3B5E" w:rsidRPr="006E3F8B">
        <w:rPr>
          <w:rFonts w:ascii="Arial" w:hAnsi="Arial" w:cs="Arial"/>
          <w:lang w:val="en-GB"/>
        </w:rPr>
        <w:t xml:space="preserve">Available at: </w:t>
      </w:r>
      <w:hyperlink r:id="rId44" w:history="1">
        <w:r w:rsidR="00BB3B5E" w:rsidRPr="006E3F8B">
          <w:rPr>
            <w:rStyle w:val="Hyperlink"/>
            <w:rFonts w:ascii="Arial" w:hAnsi="Arial" w:cs="Arial"/>
            <w:lang w:val="en-GB"/>
          </w:rPr>
          <w:t>https://doi.org/10.1007/s11412-018-9277-y</w:t>
        </w:r>
      </w:hyperlink>
      <w:r w:rsidR="00BB3B5E" w:rsidRPr="006E3F8B">
        <w:rPr>
          <w:rFonts w:ascii="Arial" w:hAnsi="Arial" w:cs="Arial"/>
          <w:lang w:val="en-GB"/>
        </w:rPr>
        <w:t xml:space="preserve"> (Accessed: 19</w:t>
      </w:r>
      <w:r w:rsidR="00BB3B5E" w:rsidRPr="006E3F8B">
        <w:rPr>
          <w:rFonts w:ascii="Arial" w:hAnsi="Arial" w:cs="Arial"/>
          <w:vertAlign w:val="superscript"/>
          <w:lang w:val="en-GB"/>
        </w:rPr>
        <w:t>th</w:t>
      </w:r>
      <w:r w:rsidR="00BB3B5E" w:rsidRPr="006E3F8B">
        <w:rPr>
          <w:rFonts w:ascii="Arial" w:hAnsi="Arial" w:cs="Arial"/>
          <w:lang w:val="en-GB"/>
        </w:rPr>
        <w:t xml:space="preserve"> March 2024).</w:t>
      </w:r>
    </w:p>
    <w:p w14:paraId="369AA163" w14:textId="77777777" w:rsidR="002977BD" w:rsidRPr="006E3F8B" w:rsidRDefault="002977BD" w:rsidP="006E3F8B">
      <w:pPr>
        <w:pStyle w:val="BodyA"/>
        <w:spacing w:after="0" w:line="360" w:lineRule="auto"/>
        <w:rPr>
          <w:rFonts w:ascii="Arial" w:hAnsi="Arial" w:cs="Arial"/>
          <w:lang w:val="en-GB"/>
        </w:rPr>
      </w:pPr>
    </w:p>
    <w:p w14:paraId="5C7B5859" w14:textId="08FAA351" w:rsidR="0070185C" w:rsidRPr="006E3F8B" w:rsidRDefault="002977BD" w:rsidP="006E3F8B">
      <w:pPr>
        <w:pStyle w:val="BodyA"/>
        <w:spacing w:after="0" w:line="360" w:lineRule="auto"/>
        <w:rPr>
          <w:rFonts w:ascii="Arial" w:hAnsi="Arial" w:cs="Arial"/>
          <w:lang w:val="en-GB"/>
        </w:rPr>
      </w:pPr>
      <w:r w:rsidRPr="006E3F8B">
        <w:rPr>
          <w:rFonts w:ascii="Arial" w:hAnsi="Arial" w:cs="Arial"/>
          <w:lang w:val="en-GB"/>
        </w:rPr>
        <w:t xml:space="preserve">Tabari, M.A., and Tabari, I.A. (2015) ‘Links between Bloom’s Taxonomy and Gardener’s Multiple Intelligences: The </w:t>
      </w:r>
      <w:r w:rsidR="00D42ED6" w:rsidRPr="006E3F8B">
        <w:rPr>
          <w:rFonts w:ascii="Arial" w:hAnsi="Arial" w:cs="Arial"/>
          <w:lang w:val="en-GB"/>
        </w:rPr>
        <w:t>I</w:t>
      </w:r>
      <w:r w:rsidRPr="006E3F8B">
        <w:rPr>
          <w:rFonts w:ascii="Arial" w:hAnsi="Arial" w:cs="Arial"/>
          <w:lang w:val="en-GB"/>
        </w:rPr>
        <w:t xml:space="preserve">ssue of Textbook Analysis’, </w:t>
      </w:r>
      <w:r w:rsidRPr="006E3F8B">
        <w:rPr>
          <w:rFonts w:ascii="Arial" w:hAnsi="Arial" w:cs="Arial"/>
          <w:i/>
          <w:iCs/>
          <w:lang w:val="en-GB"/>
        </w:rPr>
        <w:t>Advances in Language and Literary Studies,</w:t>
      </w:r>
      <w:r w:rsidRPr="006E3F8B">
        <w:rPr>
          <w:rFonts w:ascii="Arial" w:hAnsi="Arial" w:cs="Arial"/>
          <w:lang w:val="en-GB"/>
        </w:rPr>
        <w:t xml:space="preserve"> 6(1), pp. 94–101.</w:t>
      </w:r>
      <w:r w:rsidR="002E4036" w:rsidRPr="006E3F8B">
        <w:rPr>
          <w:rFonts w:ascii="Arial" w:hAnsi="Arial" w:cs="Arial"/>
          <w:lang w:val="en-GB"/>
        </w:rPr>
        <w:t xml:space="preserve"> Available at: </w:t>
      </w:r>
      <w:hyperlink r:id="rId45" w:history="1">
        <w:r w:rsidR="002E4036" w:rsidRPr="006E3F8B">
          <w:rPr>
            <w:rStyle w:val="Hyperlink"/>
            <w:rFonts w:ascii="Arial" w:hAnsi="Arial" w:cs="Arial"/>
            <w:lang w:val="en-GB"/>
          </w:rPr>
          <w:t>https://doi.org/10.7575/aiac.alls.v.6n.1p.94</w:t>
        </w:r>
      </w:hyperlink>
      <w:r w:rsidR="002E4036" w:rsidRPr="006E3F8B">
        <w:rPr>
          <w:rFonts w:ascii="Arial" w:hAnsi="Arial" w:cs="Arial"/>
          <w:lang w:val="en-GB"/>
        </w:rPr>
        <w:t xml:space="preserve"> (Accessed: 18</w:t>
      </w:r>
      <w:r w:rsidR="002E4036" w:rsidRPr="006E3F8B">
        <w:rPr>
          <w:rFonts w:ascii="Arial" w:hAnsi="Arial" w:cs="Arial"/>
          <w:vertAlign w:val="superscript"/>
          <w:lang w:val="en-GB"/>
        </w:rPr>
        <w:t>th</w:t>
      </w:r>
      <w:r w:rsidR="002E4036" w:rsidRPr="006E3F8B">
        <w:rPr>
          <w:rFonts w:ascii="Arial" w:hAnsi="Arial" w:cs="Arial"/>
          <w:lang w:val="en-GB"/>
        </w:rPr>
        <w:t xml:space="preserve"> March 2024).</w:t>
      </w:r>
    </w:p>
    <w:p w14:paraId="2C255E2A" w14:textId="77777777" w:rsidR="007A127D" w:rsidRPr="006E3F8B" w:rsidRDefault="007A127D" w:rsidP="006E3F8B">
      <w:pPr>
        <w:pStyle w:val="BodyA"/>
        <w:spacing w:after="0" w:line="360" w:lineRule="auto"/>
        <w:rPr>
          <w:rFonts w:ascii="Arial" w:hAnsi="Arial" w:cs="Arial"/>
          <w:lang w:val="en-GB"/>
        </w:rPr>
      </w:pPr>
    </w:p>
    <w:p w14:paraId="2571871B" w14:textId="1866590E" w:rsidR="007A127D" w:rsidRPr="006E3F8B" w:rsidRDefault="007A127D" w:rsidP="006E3F8B">
      <w:pPr>
        <w:pStyle w:val="BodyA"/>
        <w:spacing w:after="0" w:line="360" w:lineRule="auto"/>
        <w:rPr>
          <w:rFonts w:ascii="Arial" w:hAnsi="Arial" w:cs="Arial"/>
          <w:lang w:val="en-GB"/>
        </w:rPr>
      </w:pPr>
      <w:r w:rsidRPr="006E3F8B">
        <w:rPr>
          <w:rFonts w:ascii="Arial" w:hAnsi="Arial" w:cs="Arial"/>
          <w:lang w:val="en-GB"/>
        </w:rPr>
        <w:lastRenderedPageBreak/>
        <w:t>Taylor, C., Rhys, M., Waldron, S., Davies, R., Power, S., Maynard, T., Moore, L., Blackaby, D.</w:t>
      </w:r>
      <w:r w:rsidR="00116A23" w:rsidRPr="006E3F8B">
        <w:rPr>
          <w:rFonts w:ascii="Arial" w:hAnsi="Arial" w:cs="Arial"/>
          <w:lang w:val="en-GB"/>
        </w:rPr>
        <w:t>, and</w:t>
      </w:r>
      <w:r w:rsidRPr="006E3F8B">
        <w:rPr>
          <w:rFonts w:ascii="Arial" w:hAnsi="Arial" w:cs="Arial"/>
          <w:lang w:val="en-GB"/>
        </w:rPr>
        <w:t> Plewis, I. (2015) </w:t>
      </w:r>
      <w:r w:rsidRPr="006E3F8B">
        <w:rPr>
          <w:rFonts w:ascii="Arial" w:hAnsi="Arial" w:cs="Arial"/>
          <w:i/>
          <w:iCs/>
          <w:lang w:val="en-GB"/>
        </w:rPr>
        <w:t>Evaluating the Foundation Phase: Final Report</w:t>
      </w:r>
      <w:r w:rsidRPr="006E3F8B">
        <w:rPr>
          <w:rFonts w:ascii="Arial" w:hAnsi="Arial" w:cs="Arial"/>
          <w:lang w:val="en-GB"/>
        </w:rPr>
        <w:t> Social</w:t>
      </w:r>
      <w:r w:rsidR="00823D21" w:rsidRPr="006E3F8B">
        <w:rPr>
          <w:rFonts w:ascii="Arial" w:hAnsi="Arial" w:cs="Arial"/>
          <w:lang w:val="en-GB"/>
        </w:rPr>
        <w:t xml:space="preserve">. </w:t>
      </w:r>
      <w:r w:rsidRPr="006E3F8B">
        <w:rPr>
          <w:rFonts w:ascii="Arial" w:hAnsi="Arial" w:cs="Arial"/>
          <w:lang w:val="en-GB"/>
        </w:rPr>
        <w:t>Cardiff: Welsh Government.</w:t>
      </w:r>
      <w:r w:rsidR="00823D21" w:rsidRPr="006E3F8B">
        <w:rPr>
          <w:rFonts w:ascii="Arial" w:hAnsi="Arial" w:cs="Arial"/>
          <w:lang w:val="en-GB"/>
        </w:rPr>
        <w:t xml:space="preserve"> Available at: </w:t>
      </w:r>
      <w:hyperlink r:id="rId46" w:history="1">
        <w:r w:rsidR="008C3B3C" w:rsidRPr="006E3F8B">
          <w:rPr>
            <w:rStyle w:val="Hyperlink"/>
            <w:rFonts w:ascii="Arial" w:hAnsi="Arial" w:cs="Arial"/>
            <w:lang w:val="en-GB"/>
          </w:rPr>
          <w:t>https://dera.ioe.ac.uk/id/eprint/23035/2/150514-foundation-phase-final-en.pdf</w:t>
        </w:r>
      </w:hyperlink>
      <w:r w:rsidR="008C3B3C" w:rsidRPr="006E3F8B">
        <w:rPr>
          <w:rFonts w:ascii="Arial" w:hAnsi="Arial" w:cs="Arial"/>
          <w:lang w:val="en-GB"/>
        </w:rPr>
        <w:t xml:space="preserve"> </w:t>
      </w:r>
      <w:r w:rsidR="00823D21" w:rsidRPr="006E3F8B">
        <w:rPr>
          <w:rFonts w:ascii="Arial" w:hAnsi="Arial" w:cs="Arial"/>
          <w:lang w:val="en-GB"/>
        </w:rPr>
        <w:t>(Accessed: 26</w:t>
      </w:r>
      <w:r w:rsidR="00823D21" w:rsidRPr="006E3F8B">
        <w:rPr>
          <w:rFonts w:ascii="Arial" w:hAnsi="Arial" w:cs="Arial"/>
          <w:vertAlign w:val="superscript"/>
          <w:lang w:val="en-GB"/>
        </w:rPr>
        <w:t>th</w:t>
      </w:r>
      <w:r w:rsidR="00823D21" w:rsidRPr="006E3F8B">
        <w:rPr>
          <w:rFonts w:ascii="Arial" w:hAnsi="Arial" w:cs="Arial"/>
          <w:lang w:val="en-GB"/>
        </w:rPr>
        <w:t xml:space="preserve"> March 2024).</w:t>
      </w:r>
    </w:p>
    <w:p w14:paraId="5C89B651" w14:textId="77777777" w:rsidR="00D44F77" w:rsidRPr="006E3F8B" w:rsidRDefault="00D44F77" w:rsidP="006E3F8B">
      <w:pPr>
        <w:pStyle w:val="BodyA"/>
        <w:spacing w:after="0" w:line="360" w:lineRule="auto"/>
        <w:rPr>
          <w:rFonts w:ascii="Arial" w:hAnsi="Arial" w:cs="Arial"/>
          <w:lang w:val="en-GB"/>
        </w:rPr>
      </w:pPr>
    </w:p>
    <w:p w14:paraId="488CB67A" w14:textId="61E43482" w:rsidR="00D44F77" w:rsidRPr="006E3F8B" w:rsidRDefault="00D44F77" w:rsidP="006E3F8B">
      <w:pPr>
        <w:pStyle w:val="BodyA"/>
        <w:spacing w:after="0" w:line="360" w:lineRule="auto"/>
        <w:rPr>
          <w:rFonts w:ascii="Arial" w:hAnsi="Arial" w:cs="Arial"/>
          <w:lang w:val="en-GB"/>
        </w:rPr>
      </w:pPr>
      <w:r w:rsidRPr="006E3F8B">
        <w:rPr>
          <w:rFonts w:ascii="Arial" w:hAnsi="Arial" w:cs="Arial"/>
          <w:lang w:val="en-GB"/>
        </w:rPr>
        <w:t xml:space="preserve">UNICEF (2019) </w:t>
      </w:r>
      <w:r w:rsidR="008A25CE" w:rsidRPr="006E3F8B">
        <w:rPr>
          <w:rFonts w:ascii="Arial" w:hAnsi="Arial" w:cs="Arial"/>
          <w:i/>
          <w:iCs/>
          <w:lang w:val="en-GB"/>
        </w:rPr>
        <w:t xml:space="preserve">A Summary of the UN Convention of the Rights of the Child. </w:t>
      </w:r>
      <w:r w:rsidR="00B42070" w:rsidRPr="006E3F8B">
        <w:rPr>
          <w:rFonts w:ascii="Arial" w:hAnsi="Arial" w:cs="Arial"/>
          <w:lang w:val="en-GB"/>
        </w:rPr>
        <w:t xml:space="preserve">Available at: </w:t>
      </w:r>
      <w:hyperlink r:id="rId47" w:history="1">
        <w:r w:rsidR="001629D1" w:rsidRPr="006E3F8B">
          <w:rPr>
            <w:rStyle w:val="Hyperlink"/>
            <w:rFonts w:ascii="Arial" w:hAnsi="Arial" w:cs="Arial"/>
            <w:lang w:val="en-GB"/>
          </w:rPr>
          <w:t>https://www.unicef.org.uk/wp-content/uploads/2016/08/unicef-convention-rights-child-uncrc.pdf</w:t>
        </w:r>
      </w:hyperlink>
      <w:r w:rsidR="001629D1" w:rsidRPr="006E3F8B">
        <w:rPr>
          <w:rFonts w:ascii="Arial" w:hAnsi="Arial" w:cs="Arial"/>
          <w:lang w:val="en-GB"/>
        </w:rPr>
        <w:t xml:space="preserve"> </w:t>
      </w:r>
      <w:r w:rsidR="00B42070" w:rsidRPr="006E3F8B">
        <w:rPr>
          <w:rFonts w:ascii="Arial" w:hAnsi="Arial" w:cs="Arial"/>
          <w:lang w:val="en-GB"/>
        </w:rPr>
        <w:t>(Accessed: 25</w:t>
      </w:r>
      <w:r w:rsidR="00B42070" w:rsidRPr="006E3F8B">
        <w:rPr>
          <w:rFonts w:ascii="Arial" w:hAnsi="Arial" w:cs="Arial"/>
          <w:vertAlign w:val="superscript"/>
          <w:lang w:val="en-GB"/>
        </w:rPr>
        <w:t>th</w:t>
      </w:r>
      <w:r w:rsidR="00B42070" w:rsidRPr="006E3F8B">
        <w:rPr>
          <w:rFonts w:ascii="Arial" w:hAnsi="Arial" w:cs="Arial"/>
          <w:lang w:val="en-GB"/>
        </w:rPr>
        <w:t xml:space="preserve">  March 2024).</w:t>
      </w:r>
    </w:p>
    <w:p w14:paraId="0EBD9A63" w14:textId="77777777" w:rsidR="00223287" w:rsidRPr="006E3F8B" w:rsidRDefault="00223287" w:rsidP="006E3F8B">
      <w:pPr>
        <w:pStyle w:val="BodyA"/>
        <w:spacing w:after="0" w:line="360" w:lineRule="auto"/>
        <w:rPr>
          <w:rFonts w:ascii="Arial" w:hAnsi="Arial" w:cs="Arial"/>
          <w:lang w:val="en-GB"/>
        </w:rPr>
      </w:pPr>
    </w:p>
    <w:p w14:paraId="7D29F98C" w14:textId="65BD9642" w:rsidR="00223287" w:rsidRPr="006E3F8B" w:rsidRDefault="00223287" w:rsidP="006E3F8B">
      <w:pPr>
        <w:pStyle w:val="BodyA"/>
        <w:spacing w:after="0" w:line="360" w:lineRule="auto"/>
        <w:rPr>
          <w:rFonts w:ascii="Arial" w:hAnsi="Arial" w:cs="Arial"/>
          <w:lang w:val="en-GB"/>
        </w:rPr>
      </w:pPr>
      <w:r w:rsidRPr="006E3F8B">
        <w:rPr>
          <w:rFonts w:ascii="Arial" w:hAnsi="Arial" w:cs="Arial"/>
          <w:lang w:val="en-GB"/>
        </w:rPr>
        <w:t xml:space="preserve">Welsh Government (2020) </w:t>
      </w:r>
      <w:r w:rsidRPr="006E3F8B">
        <w:rPr>
          <w:rFonts w:ascii="Arial" w:hAnsi="Arial" w:cs="Arial"/>
          <w:i/>
          <w:iCs/>
          <w:lang w:val="en-GB"/>
        </w:rPr>
        <w:t xml:space="preserve">Developing a Vision for </w:t>
      </w:r>
      <w:r w:rsidR="00FD4F21" w:rsidRPr="006E3F8B">
        <w:rPr>
          <w:rFonts w:ascii="Arial" w:hAnsi="Arial" w:cs="Arial"/>
          <w:i/>
          <w:iCs/>
          <w:lang w:val="en-GB"/>
        </w:rPr>
        <w:t xml:space="preserve">Curriculum Design. </w:t>
      </w:r>
      <w:r w:rsidR="00FD4F21" w:rsidRPr="006E3F8B">
        <w:rPr>
          <w:rFonts w:ascii="Arial" w:hAnsi="Arial" w:cs="Arial"/>
          <w:lang w:val="en-GB"/>
        </w:rPr>
        <w:t xml:space="preserve">Available at: </w:t>
      </w:r>
      <w:hyperlink r:id="rId48" w:history="1">
        <w:r w:rsidR="00854E4C" w:rsidRPr="006E3F8B">
          <w:rPr>
            <w:rStyle w:val="Hyperlink"/>
            <w:rFonts w:ascii="Arial" w:hAnsi="Arial" w:cs="Arial"/>
            <w:lang w:val="en-GB"/>
          </w:rPr>
          <w:t>https://hwb.gov.wales/curriculum-for-wales/designing-your-curriculum/developing-a-vision-for-curriculum-design/</w:t>
        </w:r>
      </w:hyperlink>
      <w:r w:rsidR="00854E4C" w:rsidRPr="006E3F8B">
        <w:rPr>
          <w:rFonts w:ascii="Arial" w:hAnsi="Arial" w:cs="Arial"/>
          <w:lang w:val="en-GB"/>
        </w:rPr>
        <w:t xml:space="preserve"> </w:t>
      </w:r>
      <w:r w:rsidR="00FD4F21" w:rsidRPr="006E3F8B">
        <w:rPr>
          <w:rFonts w:ascii="Arial" w:hAnsi="Arial" w:cs="Arial"/>
          <w:lang w:val="en-GB"/>
        </w:rPr>
        <w:t>(Accessed: 29</w:t>
      </w:r>
      <w:r w:rsidR="00FD4F21" w:rsidRPr="006E3F8B">
        <w:rPr>
          <w:rFonts w:ascii="Arial" w:hAnsi="Arial" w:cs="Arial"/>
          <w:vertAlign w:val="superscript"/>
          <w:lang w:val="en-GB"/>
        </w:rPr>
        <w:t>th</w:t>
      </w:r>
      <w:r w:rsidR="00FD4F21" w:rsidRPr="006E3F8B">
        <w:rPr>
          <w:rFonts w:ascii="Arial" w:hAnsi="Arial" w:cs="Arial"/>
          <w:lang w:val="en-GB"/>
        </w:rPr>
        <w:t xml:space="preserve"> March 2024).</w:t>
      </w:r>
    </w:p>
    <w:p w14:paraId="7EC54DA1" w14:textId="77777777" w:rsidR="006D4E22" w:rsidRPr="006E3F8B" w:rsidRDefault="006D4E22" w:rsidP="006E3F8B">
      <w:pPr>
        <w:pStyle w:val="BodyA"/>
        <w:spacing w:after="0" w:line="360" w:lineRule="auto"/>
        <w:rPr>
          <w:rFonts w:ascii="Arial" w:hAnsi="Arial" w:cs="Arial"/>
          <w:lang w:val="en-GB"/>
        </w:rPr>
      </w:pPr>
    </w:p>
    <w:p w14:paraId="21E6D8E0" w14:textId="70F0124B" w:rsidR="006D4E22" w:rsidRPr="006E3F8B" w:rsidRDefault="006D4E22" w:rsidP="006E3F8B">
      <w:pPr>
        <w:pStyle w:val="BodyA"/>
        <w:spacing w:after="0" w:line="360" w:lineRule="auto"/>
        <w:rPr>
          <w:rFonts w:ascii="Arial" w:hAnsi="Arial" w:cs="Arial"/>
          <w:lang w:val="en-GB"/>
        </w:rPr>
      </w:pPr>
      <w:r w:rsidRPr="006E3F8B">
        <w:rPr>
          <w:rFonts w:ascii="Arial" w:hAnsi="Arial" w:cs="Arial"/>
          <w:lang w:val="en-GB"/>
        </w:rPr>
        <w:t>Welsh Government (</w:t>
      </w:r>
      <w:r w:rsidR="00BF6A42" w:rsidRPr="006E3F8B">
        <w:rPr>
          <w:rFonts w:ascii="Arial" w:hAnsi="Arial" w:cs="Arial"/>
          <w:lang w:val="en-GB"/>
        </w:rPr>
        <w:t xml:space="preserve">2019) </w:t>
      </w:r>
      <w:r w:rsidR="00BF6A42" w:rsidRPr="006E3F8B">
        <w:rPr>
          <w:rFonts w:ascii="Arial" w:hAnsi="Arial" w:cs="Arial"/>
          <w:i/>
          <w:iCs/>
          <w:lang w:val="en-GB"/>
        </w:rPr>
        <w:t xml:space="preserve">How is My Child Doing in the Foundation Phase. </w:t>
      </w:r>
      <w:r w:rsidR="00A2144C" w:rsidRPr="006E3F8B">
        <w:rPr>
          <w:rFonts w:ascii="Arial" w:hAnsi="Arial" w:cs="Arial"/>
          <w:lang w:val="en-GB"/>
        </w:rPr>
        <w:t xml:space="preserve">Cardiff: Welsh Government. </w:t>
      </w:r>
      <w:r w:rsidR="00F001E7" w:rsidRPr="006E3F8B">
        <w:rPr>
          <w:rFonts w:ascii="Arial" w:hAnsi="Arial" w:cs="Arial"/>
          <w:lang w:val="en-GB"/>
        </w:rPr>
        <w:t>Available</w:t>
      </w:r>
      <w:r w:rsidR="00BF6A42" w:rsidRPr="006E3F8B">
        <w:rPr>
          <w:rFonts w:ascii="Arial" w:hAnsi="Arial" w:cs="Arial"/>
          <w:lang w:val="en-GB"/>
        </w:rPr>
        <w:t xml:space="preserve"> at:</w:t>
      </w:r>
      <w:r w:rsidR="00B11F93" w:rsidRPr="006E3F8B">
        <w:rPr>
          <w:rFonts w:ascii="Arial" w:hAnsi="Arial" w:cs="Arial"/>
          <w:lang w:val="en-GB"/>
        </w:rPr>
        <w:t xml:space="preserve"> </w:t>
      </w:r>
      <w:hyperlink r:id="rId49" w:history="1">
        <w:r w:rsidR="00B11F93" w:rsidRPr="006E3F8B">
          <w:rPr>
            <w:rStyle w:val="Hyperlink"/>
            <w:rFonts w:ascii="Arial" w:hAnsi="Arial" w:cs="Arial"/>
            <w:lang w:val="en-GB"/>
          </w:rPr>
          <w:t>https://www.gov.wales/sites/default/files/publications/2019-07/how-is-my-child-doing-in-the-foundation-phase-a-guide-for-parents-and-carers.pdf</w:t>
        </w:r>
      </w:hyperlink>
      <w:r w:rsidR="00B11F93" w:rsidRPr="006E3F8B">
        <w:rPr>
          <w:rFonts w:ascii="Arial" w:hAnsi="Arial" w:cs="Arial"/>
          <w:lang w:val="en-GB"/>
        </w:rPr>
        <w:t xml:space="preserve"> </w:t>
      </w:r>
      <w:r w:rsidR="00BF6A42" w:rsidRPr="006E3F8B">
        <w:rPr>
          <w:rFonts w:ascii="Arial" w:hAnsi="Arial" w:cs="Arial"/>
          <w:lang w:val="en-GB"/>
        </w:rPr>
        <w:t>(Accessed:</w:t>
      </w:r>
      <w:r w:rsidR="00A2144C" w:rsidRPr="006E3F8B">
        <w:rPr>
          <w:rFonts w:ascii="Arial" w:hAnsi="Arial" w:cs="Arial"/>
          <w:lang w:val="en-GB"/>
        </w:rPr>
        <w:t xml:space="preserve"> </w:t>
      </w:r>
      <w:r w:rsidR="00F001E7" w:rsidRPr="006E3F8B">
        <w:rPr>
          <w:rFonts w:ascii="Arial" w:hAnsi="Arial" w:cs="Arial"/>
          <w:lang w:val="en-GB"/>
        </w:rPr>
        <w:t>26</w:t>
      </w:r>
      <w:r w:rsidR="00F001E7" w:rsidRPr="006E3F8B">
        <w:rPr>
          <w:rFonts w:ascii="Arial" w:hAnsi="Arial" w:cs="Arial"/>
          <w:vertAlign w:val="superscript"/>
          <w:lang w:val="en-GB"/>
        </w:rPr>
        <w:t>th</w:t>
      </w:r>
      <w:r w:rsidR="00F001E7" w:rsidRPr="006E3F8B">
        <w:rPr>
          <w:rFonts w:ascii="Arial" w:hAnsi="Arial" w:cs="Arial"/>
          <w:lang w:val="en-GB"/>
        </w:rPr>
        <w:t xml:space="preserve"> March 2024)</w:t>
      </w:r>
      <w:r w:rsidR="00B11F93" w:rsidRPr="006E3F8B">
        <w:rPr>
          <w:rFonts w:ascii="Arial" w:hAnsi="Arial" w:cs="Arial"/>
          <w:lang w:val="en-GB"/>
        </w:rPr>
        <w:t>.</w:t>
      </w:r>
    </w:p>
    <w:p w14:paraId="632123DD" w14:textId="77777777" w:rsidR="00FE556A" w:rsidRPr="006E3F8B" w:rsidRDefault="00FE556A" w:rsidP="006E3F8B">
      <w:pPr>
        <w:pStyle w:val="BodyA"/>
        <w:spacing w:after="0" w:line="360" w:lineRule="auto"/>
        <w:rPr>
          <w:rFonts w:ascii="Arial" w:hAnsi="Arial" w:cs="Arial"/>
          <w:lang w:val="en-GB"/>
        </w:rPr>
      </w:pPr>
    </w:p>
    <w:p w14:paraId="386750AB" w14:textId="18C709BD" w:rsidR="00FE556A" w:rsidRPr="006E3F8B" w:rsidRDefault="00FE556A" w:rsidP="006E3F8B">
      <w:pPr>
        <w:pStyle w:val="BodyA"/>
        <w:spacing w:after="0" w:line="360" w:lineRule="auto"/>
        <w:rPr>
          <w:rFonts w:ascii="Arial" w:hAnsi="Arial" w:cs="Arial"/>
          <w:lang w:val="en-GB"/>
        </w:rPr>
      </w:pPr>
      <w:r w:rsidRPr="006E3F8B">
        <w:rPr>
          <w:rFonts w:ascii="Arial" w:hAnsi="Arial" w:cs="Arial"/>
          <w:lang w:val="en-GB"/>
        </w:rPr>
        <w:t xml:space="preserve">Welsh Government (2020) </w:t>
      </w:r>
      <w:r w:rsidR="00BE0763" w:rsidRPr="006E3F8B">
        <w:rPr>
          <w:rFonts w:ascii="Arial" w:hAnsi="Arial" w:cs="Arial"/>
          <w:i/>
          <w:iCs/>
          <w:lang w:val="en-GB"/>
        </w:rPr>
        <w:t xml:space="preserve">Introduction to Curriculum for Wales Guidance. </w:t>
      </w:r>
      <w:r w:rsidR="008F78F6" w:rsidRPr="006E3F8B">
        <w:rPr>
          <w:rFonts w:ascii="Arial" w:hAnsi="Arial" w:cs="Arial"/>
          <w:lang w:val="en-GB"/>
        </w:rPr>
        <w:t xml:space="preserve">Available at: </w:t>
      </w:r>
      <w:hyperlink r:id="rId50" w:history="1">
        <w:r w:rsidR="00AC67C2" w:rsidRPr="006E3F8B">
          <w:rPr>
            <w:rStyle w:val="Hyperlink"/>
            <w:rFonts w:ascii="Arial" w:hAnsi="Arial" w:cs="Arial"/>
            <w:lang w:val="en-GB"/>
          </w:rPr>
          <w:t>https://hwb.gov.wales/curriculum-for-wales/introduction-to-curriculum-for-wales-guidance/</w:t>
        </w:r>
      </w:hyperlink>
      <w:r w:rsidR="00AC67C2" w:rsidRPr="006E3F8B">
        <w:rPr>
          <w:rFonts w:ascii="Arial" w:hAnsi="Arial" w:cs="Arial"/>
          <w:lang w:val="en-GB"/>
        </w:rPr>
        <w:t xml:space="preserve"> </w:t>
      </w:r>
      <w:r w:rsidR="008F78F6" w:rsidRPr="006E3F8B">
        <w:rPr>
          <w:rFonts w:ascii="Arial" w:hAnsi="Arial" w:cs="Arial"/>
          <w:lang w:val="en-GB"/>
        </w:rPr>
        <w:t>(Accessed: 21</w:t>
      </w:r>
      <w:r w:rsidR="008F78F6" w:rsidRPr="006E3F8B">
        <w:rPr>
          <w:rFonts w:ascii="Arial" w:hAnsi="Arial" w:cs="Arial"/>
          <w:vertAlign w:val="superscript"/>
          <w:lang w:val="en-GB"/>
        </w:rPr>
        <w:t>st</w:t>
      </w:r>
      <w:r w:rsidR="008F78F6" w:rsidRPr="006E3F8B">
        <w:rPr>
          <w:rFonts w:ascii="Arial" w:hAnsi="Arial" w:cs="Arial"/>
          <w:lang w:val="en-GB"/>
        </w:rPr>
        <w:t xml:space="preserve"> March 2024).</w:t>
      </w:r>
    </w:p>
    <w:p w14:paraId="201C24B2" w14:textId="77777777" w:rsidR="007539AE" w:rsidRPr="006E3F8B" w:rsidRDefault="007539AE" w:rsidP="006E3F8B">
      <w:pPr>
        <w:pStyle w:val="BodyA"/>
        <w:spacing w:after="0" w:line="360" w:lineRule="auto"/>
        <w:rPr>
          <w:rFonts w:ascii="Arial" w:hAnsi="Arial" w:cs="Arial"/>
          <w:lang w:val="en-GB"/>
        </w:rPr>
      </w:pPr>
    </w:p>
    <w:p w14:paraId="682AF423" w14:textId="3B8AEBF5" w:rsidR="00172DB2" w:rsidRPr="006E3F8B" w:rsidRDefault="007539AE" w:rsidP="006E3F8B">
      <w:pPr>
        <w:pStyle w:val="BodyA"/>
        <w:spacing w:after="0" w:line="360" w:lineRule="auto"/>
        <w:rPr>
          <w:rFonts w:ascii="Arial" w:hAnsi="Arial" w:cs="Arial"/>
          <w:lang w:val="en-GB"/>
        </w:rPr>
      </w:pPr>
      <w:r w:rsidRPr="006E3F8B">
        <w:rPr>
          <w:rFonts w:ascii="Arial" w:hAnsi="Arial" w:cs="Arial"/>
          <w:lang w:val="en-GB"/>
        </w:rPr>
        <w:t xml:space="preserve">Welsh Government (2023) </w:t>
      </w:r>
      <w:r w:rsidR="005D55CC" w:rsidRPr="006E3F8B">
        <w:rPr>
          <w:rFonts w:ascii="Arial" w:hAnsi="Arial" w:cs="Arial"/>
          <w:i/>
          <w:iCs/>
          <w:lang w:val="en-GB"/>
        </w:rPr>
        <w:t xml:space="preserve">Pedagogy. </w:t>
      </w:r>
      <w:r w:rsidR="005D55CC" w:rsidRPr="006E3F8B">
        <w:rPr>
          <w:rFonts w:ascii="Arial" w:hAnsi="Arial" w:cs="Arial"/>
          <w:lang w:val="en-GB"/>
        </w:rPr>
        <w:t xml:space="preserve">Available at: </w:t>
      </w:r>
      <w:hyperlink r:id="rId51" w:history="1">
        <w:r w:rsidR="005261B2" w:rsidRPr="006E3F8B">
          <w:rPr>
            <w:rStyle w:val="Hyperlink"/>
            <w:rFonts w:ascii="Arial" w:hAnsi="Arial" w:cs="Arial"/>
            <w:lang w:val="en-GB"/>
          </w:rPr>
          <w:t>https://hwb.gov.wales/curriculum-for-wales/designing-your-curriculum/pedagogy/</w:t>
        </w:r>
      </w:hyperlink>
      <w:r w:rsidR="005261B2" w:rsidRPr="006E3F8B">
        <w:rPr>
          <w:rFonts w:ascii="Arial" w:hAnsi="Arial" w:cs="Arial"/>
          <w:lang w:val="en-GB"/>
        </w:rPr>
        <w:t xml:space="preserve"> </w:t>
      </w:r>
      <w:r w:rsidR="005D55CC" w:rsidRPr="006E3F8B">
        <w:rPr>
          <w:rFonts w:ascii="Arial" w:hAnsi="Arial" w:cs="Arial"/>
          <w:lang w:val="en-GB"/>
        </w:rPr>
        <w:t>(Accessed: 19</w:t>
      </w:r>
      <w:r w:rsidR="005D55CC" w:rsidRPr="006E3F8B">
        <w:rPr>
          <w:rFonts w:ascii="Arial" w:hAnsi="Arial" w:cs="Arial"/>
          <w:vertAlign w:val="superscript"/>
          <w:lang w:val="en-GB"/>
        </w:rPr>
        <w:t>th</w:t>
      </w:r>
      <w:r w:rsidR="005D55CC" w:rsidRPr="006E3F8B">
        <w:rPr>
          <w:rFonts w:ascii="Arial" w:hAnsi="Arial" w:cs="Arial"/>
          <w:lang w:val="en-GB"/>
        </w:rPr>
        <w:t xml:space="preserve"> March 2024).</w:t>
      </w:r>
    </w:p>
    <w:p w14:paraId="036730C6" w14:textId="77777777" w:rsidR="00081D35" w:rsidRPr="006E3F8B" w:rsidRDefault="00081D35" w:rsidP="006E3F8B">
      <w:pPr>
        <w:pStyle w:val="BodyA"/>
        <w:spacing w:after="0" w:line="360" w:lineRule="auto"/>
        <w:rPr>
          <w:rFonts w:ascii="Arial" w:hAnsi="Arial" w:cs="Arial"/>
          <w:lang w:val="en-GB"/>
        </w:rPr>
      </w:pPr>
    </w:p>
    <w:p w14:paraId="6CB3CA19" w14:textId="5E872676" w:rsidR="00081D35" w:rsidRPr="006E3F8B" w:rsidRDefault="00081D35" w:rsidP="006E3F8B">
      <w:pPr>
        <w:pStyle w:val="BodyA"/>
        <w:spacing w:after="0" w:line="360" w:lineRule="auto"/>
        <w:rPr>
          <w:rFonts w:ascii="Arial" w:hAnsi="Arial" w:cs="Arial"/>
          <w:lang w:val="en-GB"/>
        </w:rPr>
      </w:pPr>
      <w:r w:rsidRPr="006E3F8B">
        <w:rPr>
          <w:rFonts w:ascii="Arial" w:hAnsi="Arial" w:cs="Arial"/>
          <w:lang w:val="en-GB"/>
        </w:rPr>
        <w:t xml:space="preserve">Welsh Government (2019) </w:t>
      </w:r>
      <w:r w:rsidR="0012417F" w:rsidRPr="006E3F8B">
        <w:rPr>
          <w:rFonts w:ascii="Arial" w:hAnsi="Arial" w:cs="Arial"/>
          <w:i/>
          <w:iCs/>
          <w:lang w:val="en-GB"/>
        </w:rPr>
        <w:t xml:space="preserve">Professional Standards </w:t>
      </w:r>
      <w:r w:rsidR="00BA2013" w:rsidRPr="006E3F8B">
        <w:rPr>
          <w:rFonts w:ascii="Arial" w:hAnsi="Arial" w:cs="Arial"/>
          <w:i/>
          <w:iCs/>
          <w:lang w:val="en-GB"/>
        </w:rPr>
        <w:t xml:space="preserve">for Teaching and Leadership. </w:t>
      </w:r>
      <w:r w:rsidR="00F32FF5" w:rsidRPr="006E3F8B">
        <w:rPr>
          <w:rFonts w:ascii="Arial" w:hAnsi="Arial" w:cs="Arial"/>
          <w:lang w:val="en-GB"/>
        </w:rPr>
        <w:t xml:space="preserve">Cardiff: Welsh Government. Available at: </w:t>
      </w:r>
      <w:hyperlink r:id="rId52" w:history="1">
        <w:r w:rsidR="00CE5A02" w:rsidRPr="006E3F8B">
          <w:rPr>
            <w:rStyle w:val="Hyperlink"/>
            <w:rFonts w:ascii="Arial" w:hAnsi="Arial" w:cs="Arial"/>
            <w:lang w:val="en-GB"/>
          </w:rPr>
          <w:t>https://hwb.gov.wales/api/storage/19bc948b-8a3f-41e0-944a-7bf2cadf7d18/professional-standards-for-teaching-and-leadership-interactive-pdf-for-pc.pdf</w:t>
        </w:r>
      </w:hyperlink>
      <w:r w:rsidR="00CE5A02" w:rsidRPr="006E3F8B">
        <w:rPr>
          <w:rFonts w:ascii="Arial" w:hAnsi="Arial" w:cs="Arial"/>
          <w:lang w:val="en-GB"/>
        </w:rPr>
        <w:t xml:space="preserve"> </w:t>
      </w:r>
      <w:r w:rsidR="00F32FF5" w:rsidRPr="006E3F8B">
        <w:rPr>
          <w:rFonts w:ascii="Arial" w:hAnsi="Arial" w:cs="Arial"/>
          <w:lang w:val="en-GB"/>
        </w:rPr>
        <w:t>(Accessed: 28</w:t>
      </w:r>
      <w:r w:rsidR="00F32FF5" w:rsidRPr="006E3F8B">
        <w:rPr>
          <w:rFonts w:ascii="Arial" w:hAnsi="Arial" w:cs="Arial"/>
          <w:vertAlign w:val="superscript"/>
          <w:lang w:val="en-GB"/>
        </w:rPr>
        <w:t>th</w:t>
      </w:r>
      <w:r w:rsidR="00F32FF5" w:rsidRPr="006E3F8B">
        <w:rPr>
          <w:rFonts w:ascii="Arial" w:hAnsi="Arial" w:cs="Arial"/>
          <w:lang w:val="en-GB"/>
        </w:rPr>
        <w:t xml:space="preserve"> March 20</w:t>
      </w:r>
      <w:r w:rsidR="003E5CC1" w:rsidRPr="006E3F8B">
        <w:rPr>
          <w:rFonts w:ascii="Arial" w:hAnsi="Arial" w:cs="Arial"/>
          <w:lang w:val="en-GB"/>
        </w:rPr>
        <w:t>24)</w:t>
      </w:r>
    </w:p>
    <w:p w14:paraId="7F79E5A3" w14:textId="77777777" w:rsidR="004C522A" w:rsidRPr="006E3F8B" w:rsidRDefault="004C522A" w:rsidP="006E3F8B">
      <w:pPr>
        <w:pStyle w:val="BodyA"/>
        <w:spacing w:after="0" w:line="360" w:lineRule="auto"/>
        <w:rPr>
          <w:rFonts w:ascii="Arial" w:hAnsi="Arial" w:cs="Arial"/>
          <w:lang w:val="en-GB"/>
        </w:rPr>
      </w:pPr>
    </w:p>
    <w:p w14:paraId="73D79591" w14:textId="6D3A1C8D" w:rsidR="004C522A" w:rsidRPr="006E3F8B" w:rsidRDefault="004C522A" w:rsidP="006E3F8B">
      <w:pPr>
        <w:pStyle w:val="BodyA"/>
        <w:spacing w:after="0" w:line="360" w:lineRule="auto"/>
        <w:rPr>
          <w:rFonts w:ascii="Arial" w:hAnsi="Arial" w:cs="Arial"/>
          <w:lang w:val="en-GB"/>
        </w:rPr>
      </w:pPr>
      <w:r w:rsidRPr="006E3F8B">
        <w:rPr>
          <w:rFonts w:ascii="Arial" w:hAnsi="Arial" w:cs="Arial"/>
          <w:lang w:val="en-GB"/>
        </w:rPr>
        <w:t xml:space="preserve">Welsh Government (2020) </w:t>
      </w:r>
      <w:r w:rsidR="00DF0F6B" w:rsidRPr="006E3F8B">
        <w:rPr>
          <w:rFonts w:ascii="Arial" w:hAnsi="Arial" w:cs="Arial"/>
          <w:i/>
          <w:iCs/>
          <w:lang w:val="en-GB"/>
        </w:rPr>
        <w:t>Supporting</w:t>
      </w:r>
      <w:r w:rsidRPr="006E3F8B">
        <w:rPr>
          <w:rFonts w:ascii="Arial" w:hAnsi="Arial" w:cs="Arial"/>
          <w:i/>
          <w:iCs/>
          <w:lang w:val="en-GB"/>
        </w:rPr>
        <w:t xml:space="preserve"> Learner Progression: Assessment Guidance. </w:t>
      </w:r>
      <w:r w:rsidRPr="006E3F8B">
        <w:rPr>
          <w:rFonts w:ascii="Arial" w:hAnsi="Arial" w:cs="Arial"/>
          <w:lang w:val="en-GB"/>
        </w:rPr>
        <w:t xml:space="preserve">Available at: </w:t>
      </w:r>
      <w:hyperlink r:id="rId53" w:history="1">
        <w:r w:rsidR="003E25EA" w:rsidRPr="006E3F8B">
          <w:rPr>
            <w:rStyle w:val="Hyperlink"/>
            <w:rFonts w:ascii="Arial" w:hAnsi="Arial" w:cs="Arial"/>
            <w:lang w:val="en-GB"/>
          </w:rPr>
          <w:t>https://hwb.gov.wales/curriculum-for-wales/assessment-arrangements/supporting-learner-progression-assessment-guidance/</w:t>
        </w:r>
      </w:hyperlink>
      <w:r w:rsidR="003E25EA" w:rsidRPr="006E3F8B">
        <w:rPr>
          <w:rFonts w:ascii="Arial" w:hAnsi="Arial" w:cs="Arial"/>
          <w:lang w:val="en-GB"/>
        </w:rPr>
        <w:t xml:space="preserve"> </w:t>
      </w:r>
      <w:r w:rsidRPr="006E3F8B">
        <w:rPr>
          <w:rFonts w:ascii="Arial" w:hAnsi="Arial" w:cs="Arial"/>
          <w:lang w:val="en-GB"/>
        </w:rPr>
        <w:t xml:space="preserve">(Accessed: </w:t>
      </w:r>
      <w:r w:rsidR="003E25EA" w:rsidRPr="006E3F8B">
        <w:rPr>
          <w:rFonts w:ascii="Arial" w:hAnsi="Arial" w:cs="Arial"/>
          <w:lang w:val="en-GB"/>
        </w:rPr>
        <w:t>21</w:t>
      </w:r>
      <w:r w:rsidR="003E25EA" w:rsidRPr="006E3F8B">
        <w:rPr>
          <w:rFonts w:ascii="Arial" w:hAnsi="Arial" w:cs="Arial"/>
          <w:vertAlign w:val="superscript"/>
          <w:lang w:val="en-GB"/>
        </w:rPr>
        <w:t>st</w:t>
      </w:r>
      <w:r w:rsidR="003E25EA" w:rsidRPr="006E3F8B">
        <w:rPr>
          <w:rFonts w:ascii="Arial" w:hAnsi="Arial" w:cs="Arial"/>
          <w:lang w:val="en-GB"/>
        </w:rPr>
        <w:t xml:space="preserve"> March 2024).</w:t>
      </w:r>
    </w:p>
    <w:p w14:paraId="5083B617" w14:textId="77777777" w:rsidR="006E3F8B" w:rsidRPr="006E3F8B" w:rsidRDefault="006E3F8B" w:rsidP="006E3F8B">
      <w:pPr>
        <w:pStyle w:val="BodyA"/>
        <w:spacing w:after="0" w:line="360" w:lineRule="auto"/>
        <w:rPr>
          <w:rFonts w:ascii="Arial" w:hAnsi="Arial" w:cs="Arial"/>
          <w:lang w:val="en-GB"/>
        </w:rPr>
      </w:pPr>
    </w:p>
    <w:p w14:paraId="14522B7D" w14:textId="77777777" w:rsidR="006E3F8B" w:rsidRPr="006E3F8B" w:rsidRDefault="006E3F8B" w:rsidP="006E3F8B">
      <w:pPr>
        <w:pStyle w:val="BodyA"/>
        <w:spacing w:after="0" w:line="360" w:lineRule="auto"/>
        <w:rPr>
          <w:rFonts w:ascii="Arial" w:hAnsi="Arial" w:cs="Arial"/>
          <w:lang w:val="en-GB"/>
        </w:rPr>
      </w:pPr>
      <w:r w:rsidRPr="006E3F8B">
        <w:rPr>
          <w:rFonts w:ascii="Arial" w:hAnsi="Arial" w:cs="Arial"/>
          <w:lang w:val="en-GB"/>
        </w:rPr>
        <w:t>Williams, M.K. (2017) ‘John Dewey in the 21</w:t>
      </w:r>
      <w:r w:rsidRPr="006E3F8B">
        <w:rPr>
          <w:rFonts w:ascii="Arial" w:hAnsi="Arial" w:cs="Arial"/>
          <w:vertAlign w:val="superscript"/>
          <w:lang w:val="en-GB"/>
        </w:rPr>
        <w:t>st</w:t>
      </w:r>
      <w:r w:rsidRPr="006E3F8B">
        <w:rPr>
          <w:rFonts w:ascii="Arial" w:hAnsi="Arial" w:cs="Arial"/>
          <w:lang w:val="en-GB"/>
        </w:rPr>
        <w:t xml:space="preserve"> Century’,</w:t>
      </w:r>
      <w:r w:rsidRPr="006E3F8B">
        <w:rPr>
          <w:rFonts w:ascii="Arial" w:hAnsi="Arial" w:cs="Arial"/>
          <w:i/>
          <w:iCs/>
          <w:lang w:val="en-GB"/>
        </w:rPr>
        <w:t xml:space="preserve"> Journal of Inquiry and Action in Education, </w:t>
      </w:r>
      <w:r w:rsidRPr="006E3F8B">
        <w:rPr>
          <w:rFonts w:ascii="Arial" w:hAnsi="Arial" w:cs="Arial"/>
          <w:lang w:val="en-GB"/>
        </w:rPr>
        <w:t>9(1),</w:t>
      </w:r>
      <w:r w:rsidRPr="006E3F8B">
        <w:rPr>
          <w:rFonts w:ascii="Arial" w:hAnsi="Arial" w:cs="Arial"/>
          <w:i/>
          <w:iCs/>
          <w:lang w:val="en-GB"/>
        </w:rPr>
        <w:t xml:space="preserve"> </w:t>
      </w:r>
      <w:r w:rsidRPr="006E3F8B">
        <w:rPr>
          <w:rFonts w:ascii="Arial" w:hAnsi="Arial" w:cs="Arial"/>
          <w:lang w:val="en-GB"/>
        </w:rPr>
        <w:t xml:space="preserve">pp. 91-102. Available at: </w:t>
      </w:r>
      <w:hyperlink r:id="rId54" w:history="1">
        <w:r w:rsidRPr="006E3F8B">
          <w:rPr>
            <w:rStyle w:val="Hyperlink"/>
            <w:rFonts w:ascii="Arial" w:hAnsi="Arial" w:cs="Arial"/>
            <w:lang w:val="en-GB"/>
          </w:rPr>
          <w:t>https://files.eric.ed.gov/fulltext/EJ1158258.pdf</w:t>
        </w:r>
      </w:hyperlink>
      <w:r w:rsidRPr="006E3F8B">
        <w:rPr>
          <w:rFonts w:ascii="Arial" w:hAnsi="Arial" w:cs="Arial"/>
          <w:lang w:val="en-GB"/>
        </w:rPr>
        <w:t xml:space="preserve"> (Accessed: 18</w:t>
      </w:r>
      <w:r w:rsidRPr="006E3F8B">
        <w:rPr>
          <w:rFonts w:ascii="Arial" w:hAnsi="Arial" w:cs="Arial"/>
          <w:vertAlign w:val="superscript"/>
          <w:lang w:val="en-GB"/>
        </w:rPr>
        <w:t>th</w:t>
      </w:r>
      <w:r w:rsidRPr="006E3F8B">
        <w:rPr>
          <w:rFonts w:ascii="Arial" w:hAnsi="Arial" w:cs="Arial"/>
          <w:lang w:val="en-GB"/>
        </w:rPr>
        <w:t xml:space="preserve"> March 2024).</w:t>
      </w:r>
    </w:p>
    <w:p w14:paraId="35E9A8C9" w14:textId="77777777" w:rsidR="003A66DE" w:rsidRPr="006E3F8B" w:rsidRDefault="003A66DE" w:rsidP="006E3F8B">
      <w:pPr>
        <w:pStyle w:val="BodyA"/>
        <w:spacing w:after="0" w:line="360" w:lineRule="auto"/>
        <w:rPr>
          <w:rFonts w:ascii="Arial" w:hAnsi="Arial" w:cs="Arial"/>
          <w:lang w:val="en-GB"/>
        </w:rPr>
      </w:pPr>
    </w:p>
    <w:p w14:paraId="06A6DA27" w14:textId="57D29BDB" w:rsidR="003A66DE" w:rsidRPr="006E3F8B" w:rsidRDefault="003A66DE" w:rsidP="006E3F8B">
      <w:pPr>
        <w:pStyle w:val="BodyA"/>
        <w:spacing w:after="0" w:line="360" w:lineRule="auto"/>
        <w:rPr>
          <w:rFonts w:ascii="Arial" w:hAnsi="Arial" w:cs="Arial"/>
          <w:lang w:val="en-GB"/>
        </w:rPr>
      </w:pPr>
      <w:r w:rsidRPr="006E3F8B">
        <w:rPr>
          <w:rFonts w:ascii="Arial" w:hAnsi="Arial" w:cs="Arial"/>
          <w:lang w:val="en-GB"/>
        </w:rPr>
        <w:t xml:space="preserve">Zhang, L. (2019) </w:t>
      </w:r>
      <w:r w:rsidR="00C957B0" w:rsidRPr="006E3F8B">
        <w:rPr>
          <w:rFonts w:ascii="Arial" w:hAnsi="Arial" w:cs="Arial"/>
          <w:lang w:val="en-GB"/>
        </w:rPr>
        <w:t>‘“</w:t>
      </w:r>
      <w:r w:rsidR="00937D48" w:rsidRPr="006E3F8B">
        <w:rPr>
          <w:rFonts w:ascii="Arial" w:hAnsi="Arial" w:cs="Arial"/>
          <w:lang w:val="en-GB"/>
        </w:rPr>
        <w:t>Hands</w:t>
      </w:r>
      <w:r w:rsidR="00413F6B" w:rsidRPr="006E3F8B">
        <w:rPr>
          <w:rFonts w:ascii="Arial" w:hAnsi="Arial" w:cs="Arial"/>
          <w:lang w:val="en-GB"/>
        </w:rPr>
        <w:t>-on” plus</w:t>
      </w:r>
      <w:r w:rsidR="00937D48" w:rsidRPr="006E3F8B">
        <w:rPr>
          <w:rFonts w:ascii="Arial" w:hAnsi="Arial" w:cs="Arial"/>
          <w:lang w:val="en-GB"/>
        </w:rPr>
        <w:t xml:space="preserve"> “Inquiry”? Effects of Withholding</w:t>
      </w:r>
      <w:r w:rsidR="00C957B0" w:rsidRPr="006E3F8B">
        <w:rPr>
          <w:rFonts w:ascii="Arial" w:hAnsi="Arial" w:cs="Arial"/>
          <w:lang w:val="en-GB"/>
        </w:rPr>
        <w:t xml:space="preserve"> Answers Coupled with </w:t>
      </w:r>
      <w:r w:rsidR="009A164B" w:rsidRPr="006E3F8B">
        <w:rPr>
          <w:rFonts w:ascii="Arial" w:hAnsi="Arial" w:cs="Arial"/>
          <w:lang w:val="en-GB"/>
        </w:rPr>
        <w:t>Physical Manipulations on Students’ Learning of Energy-Related Science Concepts’</w:t>
      </w:r>
      <w:r w:rsidR="00E9130D" w:rsidRPr="006E3F8B">
        <w:rPr>
          <w:rFonts w:ascii="Arial" w:hAnsi="Arial" w:cs="Arial"/>
          <w:lang w:val="en-GB"/>
        </w:rPr>
        <w:t xml:space="preserve">, </w:t>
      </w:r>
      <w:r w:rsidR="00E9130D" w:rsidRPr="006E3F8B">
        <w:rPr>
          <w:rFonts w:ascii="Arial" w:hAnsi="Arial" w:cs="Arial"/>
          <w:i/>
          <w:iCs/>
          <w:lang w:val="en-GB"/>
        </w:rPr>
        <w:t xml:space="preserve">Learning and Instruction, </w:t>
      </w:r>
      <w:r w:rsidR="00E9130D" w:rsidRPr="006E3F8B">
        <w:rPr>
          <w:rFonts w:ascii="Arial" w:hAnsi="Arial" w:cs="Arial"/>
          <w:lang w:val="en-GB"/>
        </w:rPr>
        <w:t>60,</w:t>
      </w:r>
      <w:r w:rsidR="007479B7" w:rsidRPr="006E3F8B">
        <w:rPr>
          <w:rFonts w:ascii="Arial" w:hAnsi="Arial" w:cs="Arial"/>
          <w:lang w:val="en-GB"/>
        </w:rPr>
        <w:t xml:space="preserve"> pp. 199-205. Available at: </w:t>
      </w:r>
      <w:hyperlink r:id="rId55" w:history="1">
        <w:r w:rsidR="005F565A" w:rsidRPr="006E3F8B">
          <w:rPr>
            <w:rStyle w:val="Hyperlink"/>
            <w:rFonts w:ascii="Arial" w:hAnsi="Arial" w:cs="Arial"/>
            <w:lang w:val="en-GB"/>
          </w:rPr>
          <w:t>https://www.sciencedirect.com/science/article/abs/pii/S0959475217305455</w:t>
        </w:r>
      </w:hyperlink>
      <w:r w:rsidR="005F565A" w:rsidRPr="006E3F8B">
        <w:rPr>
          <w:rFonts w:ascii="Arial" w:hAnsi="Arial" w:cs="Arial"/>
          <w:lang w:val="en-GB"/>
        </w:rPr>
        <w:t xml:space="preserve"> </w:t>
      </w:r>
      <w:r w:rsidR="007479B7" w:rsidRPr="006E3F8B">
        <w:rPr>
          <w:rFonts w:ascii="Arial" w:hAnsi="Arial" w:cs="Arial"/>
          <w:lang w:val="en-GB"/>
        </w:rPr>
        <w:t>(Accessed: 24</w:t>
      </w:r>
      <w:r w:rsidR="007479B7" w:rsidRPr="006E3F8B">
        <w:rPr>
          <w:rFonts w:ascii="Arial" w:hAnsi="Arial" w:cs="Arial"/>
          <w:vertAlign w:val="superscript"/>
          <w:lang w:val="en-GB"/>
        </w:rPr>
        <w:t>th</w:t>
      </w:r>
      <w:r w:rsidR="007479B7" w:rsidRPr="006E3F8B">
        <w:rPr>
          <w:rFonts w:ascii="Arial" w:hAnsi="Arial" w:cs="Arial"/>
          <w:lang w:val="en-GB"/>
        </w:rPr>
        <w:t xml:space="preserve"> March 2024).</w:t>
      </w:r>
      <w:r w:rsidR="00937D48" w:rsidRPr="006E3F8B">
        <w:rPr>
          <w:rFonts w:ascii="Arial" w:hAnsi="Arial" w:cs="Arial"/>
          <w:lang w:val="en-GB"/>
        </w:rPr>
        <w:t xml:space="preserve"> </w:t>
      </w:r>
    </w:p>
    <w:p w14:paraId="313484EE" w14:textId="77777777" w:rsidR="00B3171F" w:rsidRPr="006E3F8B" w:rsidRDefault="00B3171F" w:rsidP="006E3F8B">
      <w:pPr>
        <w:pStyle w:val="BodyA"/>
        <w:spacing w:after="0" w:line="360" w:lineRule="auto"/>
        <w:rPr>
          <w:rFonts w:ascii="Arial" w:hAnsi="Arial" w:cs="Arial"/>
          <w:lang w:val="en-GB"/>
        </w:rPr>
      </w:pPr>
    </w:p>
    <w:p w14:paraId="102E741C" w14:textId="07FC1F94" w:rsidR="00B3171F" w:rsidRPr="006E3F8B" w:rsidRDefault="00B3171F" w:rsidP="006E3F8B">
      <w:pPr>
        <w:pStyle w:val="BodyA"/>
        <w:spacing w:after="0" w:line="360" w:lineRule="auto"/>
        <w:rPr>
          <w:rFonts w:ascii="Arial" w:hAnsi="Arial" w:cs="Arial"/>
          <w:lang w:val="en-GB"/>
        </w:rPr>
      </w:pPr>
      <w:r w:rsidRPr="006E3F8B">
        <w:rPr>
          <w:rFonts w:ascii="Arial" w:hAnsi="Arial" w:cs="Arial"/>
          <w:lang w:val="en-GB"/>
        </w:rPr>
        <w:t>Zhang</w:t>
      </w:r>
      <w:r w:rsidR="00065381" w:rsidRPr="006E3F8B">
        <w:rPr>
          <w:rFonts w:ascii="Arial" w:hAnsi="Arial" w:cs="Arial"/>
          <w:lang w:val="en-GB"/>
        </w:rPr>
        <w:t>, L.,</w:t>
      </w:r>
      <w:r w:rsidR="00990335" w:rsidRPr="006E3F8B">
        <w:rPr>
          <w:rFonts w:ascii="Arial" w:hAnsi="Arial" w:cs="Arial"/>
          <w:lang w:val="en-GB"/>
        </w:rPr>
        <w:t xml:space="preserve"> Kirschner, P.A., Cobern, W.W.</w:t>
      </w:r>
      <w:r w:rsidR="00990A34" w:rsidRPr="006E3F8B">
        <w:rPr>
          <w:rFonts w:ascii="Arial" w:hAnsi="Arial" w:cs="Arial"/>
          <w:lang w:val="en-GB"/>
        </w:rPr>
        <w:t>, and Sweller, J. (2022) ‘</w:t>
      </w:r>
      <w:r w:rsidR="00634699" w:rsidRPr="006E3F8B">
        <w:rPr>
          <w:rFonts w:ascii="Arial" w:hAnsi="Arial" w:cs="Arial"/>
          <w:lang w:val="en-GB"/>
        </w:rPr>
        <w:t xml:space="preserve">There is an Evidence Crisis in Science Educational Policy’, </w:t>
      </w:r>
      <w:r w:rsidR="002B3BD9" w:rsidRPr="006E3F8B">
        <w:rPr>
          <w:rFonts w:ascii="Arial" w:hAnsi="Arial" w:cs="Arial"/>
          <w:i/>
          <w:iCs/>
          <w:lang w:val="en-GB"/>
        </w:rPr>
        <w:t xml:space="preserve">Educational Psychology Review, </w:t>
      </w:r>
      <w:r w:rsidR="008A3D9E" w:rsidRPr="006E3F8B">
        <w:rPr>
          <w:rFonts w:ascii="Arial" w:hAnsi="Arial" w:cs="Arial"/>
          <w:lang w:val="en-GB"/>
        </w:rPr>
        <w:t xml:space="preserve">34, pp. </w:t>
      </w:r>
      <w:r w:rsidR="00DB66DE" w:rsidRPr="006E3F8B">
        <w:rPr>
          <w:rFonts w:ascii="Arial" w:hAnsi="Arial" w:cs="Arial"/>
          <w:lang w:val="en-GB"/>
        </w:rPr>
        <w:t xml:space="preserve">1157-1176. Available at: </w:t>
      </w:r>
      <w:hyperlink r:id="rId56" w:history="1">
        <w:r w:rsidR="00047CF5" w:rsidRPr="006E3F8B">
          <w:rPr>
            <w:rStyle w:val="Hyperlink"/>
            <w:rFonts w:ascii="Arial" w:hAnsi="Arial" w:cs="Arial"/>
            <w:lang w:val="en-GB"/>
          </w:rPr>
          <w:t>https://link.springer.com/content/pdf/10.1007/s10648-021-09646-1.pdf</w:t>
        </w:r>
      </w:hyperlink>
      <w:r w:rsidR="00047CF5" w:rsidRPr="006E3F8B">
        <w:rPr>
          <w:rFonts w:ascii="Arial" w:hAnsi="Arial" w:cs="Arial"/>
          <w:lang w:val="en-GB"/>
        </w:rPr>
        <w:t xml:space="preserve"> </w:t>
      </w:r>
      <w:r w:rsidR="00DB66DE" w:rsidRPr="006E3F8B">
        <w:rPr>
          <w:rFonts w:ascii="Arial" w:hAnsi="Arial" w:cs="Arial"/>
          <w:lang w:val="en-GB"/>
        </w:rPr>
        <w:t>(Accessed: 23</w:t>
      </w:r>
      <w:r w:rsidR="00DB66DE" w:rsidRPr="006E3F8B">
        <w:rPr>
          <w:rFonts w:ascii="Arial" w:hAnsi="Arial" w:cs="Arial"/>
          <w:vertAlign w:val="superscript"/>
          <w:lang w:val="en-GB"/>
        </w:rPr>
        <w:t>rd</w:t>
      </w:r>
      <w:r w:rsidR="00DB66DE" w:rsidRPr="006E3F8B">
        <w:rPr>
          <w:rFonts w:ascii="Arial" w:hAnsi="Arial" w:cs="Arial"/>
          <w:lang w:val="en-GB"/>
        </w:rPr>
        <w:t xml:space="preserve"> March 2024).</w:t>
      </w:r>
    </w:p>
    <w:p w14:paraId="7C5F404B" w14:textId="77777777" w:rsidR="00172DB2" w:rsidRPr="006E3F8B" w:rsidRDefault="00172DB2" w:rsidP="006E3F8B">
      <w:pPr>
        <w:pStyle w:val="BodyA"/>
        <w:spacing w:after="0" w:line="360" w:lineRule="auto"/>
        <w:rPr>
          <w:rFonts w:ascii="Arial" w:hAnsi="Arial" w:cs="Arial"/>
          <w:lang w:val="en-GB"/>
        </w:rPr>
      </w:pPr>
    </w:p>
    <w:p w14:paraId="5F12ADF7" w14:textId="77777777" w:rsidR="00E17D42" w:rsidRPr="006E3F8B" w:rsidRDefault="00E17D42" w:rsidP="006E3F8B">
      <w:pPr>
        <w:spacing w:line="360" w:lineRule="auto"/>
        <w:rPr>
          <w:rFonts w:ascii="Arial" w:hAnsi="Arial" w:cs="Arial"/>
          <w:color w:val="000000"/>
          <w:sz w:val="22"/>
          <w:szCs w:val="22"/>
          <w:lang w:eastAsia="zh-CN"/>
          <w14:textOutline w14:w="12700" w14:cap="flat" w14:cmpd="sng" w14:algn="ctr">
            <w14:noFill/>
            <w14:prstDash w14:val="solid"/>
            <w14:miter w14:lim="400000"/>
          </w14:textOutline>
        </w:rPr>
      </w:pPr>
    </w:p>
    <w:p w14:paraId="657F3010" w14:textId="77777777" w:rsidR="00E17D42" w:rsidRPr="006E3F8B" w:rsidRDefault="00E17D42" w:rsidP="006E3F8B">
      <w:pPr>
        <w:spacing w:line="360" w:lineRule="auto"/>
        <w:rPr>
          <w:rFonts w:ascii="Arial" w:hAnsi="Arial" w:cs="Arial"/>
          <w:color w:val="000000"/>
          <w:sz w:val="22"/>
          <w:szCs w:val="22"/>
          <w:lang w:eastAsia="zh-CN"/>
          <w14:textOutline w14:w="12700" w14:cap="flat" w14:cmpd="sng" w14:algn="ctr">
            <w14:noFill/>
            <w14:prstDash w14:val="solid"/>
            <w14:miter w14:lim="400000"/>
          </w14:textOutline>
        </w:rPr>
      </w:pPr>
    </w:p>
    <w:p w14:paraId="1CEE6D78" w14:textId="01EA4EBE" w:rsidR="00E17D42" w:rsidRPr="006E3F8B" w:rsidRDefault="00E17D42" w:rsidP="006E3F8B">
      <w:pPr>
        <w:tabs>
          <w:tab w:val="left" w:pos="4965"/>
        </w:tabs>
        <w:spacing w:line="360" w:lineRule="auto"/>
        <w:rPr>
          <w:rFonts w:ascii="Arial" w:hAnsi="Arial" w:cs="Arial"/>
          <w:sz w:val="22"/>
          <w:szCs w:val="22"/>
          <w:lang w:eastAsia="zh-CN"/>
        </w:rPr>
      </w:pPr>
      <w:r w:rsidRPr="006E3F8B">
        <w:rPr>
          <w:rFonts w:ascii="Arial" w:hAnsi="Arial" w:cs="Arial"/>
          <w:sz w:val="22"/>
          <w:szCs w:val="22"/>
          <w:lang w:eastAsia="zh-CN"/>
        </w:rPr>
        <w:tab/>
      </w:r>
    </w:p>
    <w:sectPr w:rsidR="00E17D42" w:rsidRPr="006E3F8B">
      <w:headerReference w:type="default" r:id="rId57"/>
      <w:footerReference w:type="default" r:id="rId5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40FDE" w14:textId="77777777" w:rsidR="00781AE9" w:rsidRPr="008B08E9" w:rsidRDefault="00781AE9">
      <w:r w:rsidRPr="008B08E9">
        <w:separator/>
      </w:r>
    </w:p>
  </w:endnote>
  <w:endnote w:type="continuationSeparator" w:id="0">
    <w:p w14:paraId="242DA3E9" w14:textId="77777777" w:rsidR="00781AE9" w:rsidRPr="008B08E9" w:rsidRDefault="00781AE9">
      <w:r w:rsidRPr="008B08E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rlito">
    <w:altName w:val="Cambria"/>
    <w:charset w:val="00"/>
    <w:family w:val="roman"/>
    <w:pitch w:val="default"/>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322008"/>
      <w:docPartObj>
        <w:docPartGallery w:val="Page Numbers (Bottom of Page)"/>
        <w:docPartUnique/>
      </w:docPartObj>
    </w:sdtPr>
    <w:sdtEndPr>
      <w:rPr>
        <w:rFonts w:ascii="Arial" w:hAnsi="Arial" w:cs="Arial"/>
        <w:sz w:val="22"/>
        <w:szCs w:val="22"/>
      </w:rPr>
    </w:sdtEndPr>
    <w:sdtContent>
      <w:p w14:paraId="576D5EBE" w14:textId="22425535" w:rsidR="002943C3" w:rsidRPr="008B08E9" w:rsidRDefault="002943C3">
        <w:pPr>
          <w:pStyle w:val="Footer"/>
          <w:jc w:val="center"/>
          <w:rPr>
            <w:rFonts w:ascii="Arial" w:hAnsi="Arial" w:cs="Arial"/>
            <w:sz w:val="22"/>
            <w:szCs w:val="22"/>
          </w:rPr>
        </w:pPr>
        <w:r w:rsidRPr="008B08E9">
          <w:rPr>
            <w:rFonts w:ascii="Arial" w:hAnsi="Arial" w:cs="Arial"/>
            <w:sz w:val="22"/>
            <w:szCs w:val="22"/>
          </w:rPr>
          <w:fldChar w:fldCharType="begin"/>
        </w:r>
        <w:r w:rsidRPr="008B08E9">
          <w:rPr>
            <w:rFonts w:ascii="Arial" w:hAnsi="Arial" w:cs="Arial"/>
            <w:sz w:val="22"/>
            <w:szCs w:val="22"/>
          </w:rPr>
          <w:instrText xml:space="preserve"> PAGE   \* MERGEFORMAT </w:instrText>
        </w:r>
        <w:r w:rsidRPr="008B08E9">
          <w:rPr>
            <w:rFonts w:ascii="Arial" w:hAnsi="Arial" w:cs="Arial"/>
            <w:sz w:val="22"/>
            <w:szCs w:val="22"/>
          </w:rPr>
          <w:fldChar w:fldCharType="separate"/>
        </w:r>
        <w:r w:rsidRPr="008B08E9">
          <w:rPr>
            <w:rFonts w:ascii="Arial" w:hAnsi="Arial" w:cs="Arial"/>
            <w:sz w:val="22"/>
            <w:szCs w:val="22"/>
          </w:rPr>
          <w:t>2</w:t>
        </w:r>
        <w:r w:rsidRPr="008B08E9">
          <w:rPr>
            <w:rFonts w:ascii="Arial" w:hAnsi="Arial" w:cs="Arial"/>
            <w:sz w:val="22"/>
            <w:szCs w:val="22"/>
          </w:rPr>
          <w:fldChar w:fldCharType="end"/>
        </w:r>
      </w:p>
    </w:sdtContent>
  </w:sdt>
  <w:p w14:paraId="5DF91A44" w14:textId="77777777" w:rsidR="00C44B8C" w:rsidRPr="008B08E9" w:rsidRDefault="00C44B8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A3B3F" w14:textId="77777777" w:rsidR="00781AE9" w:rsidRPr="008B08E9" w:rsidRDefault="00781AE9">
      <w:r w:rsidRPr="008B08E9">
        <w:separator/>
      </w:r>
    </w:p>
  </w:footnote>
  <w:footnote w:type="continuationSeparator" w:id="0">
    <w:p w14:paraId="52758E21" w14:textId="77777777" w:rsidR="00781AE9" w:rsidRPr="008B08E9" w:rsidRDefault="00781AE9">
      <w:r w:rsidRPr="008B08E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1677D" w14:textId="0F9CDDA1" w:rsidR="002943C3" w:rsidRPr="008B08E9" w:rsidRDefault="00A60C16" w:rsidP="005315BA">
    <w:pPr>
      <w:pStyle w:val="Header"/>
      <w:tabs>
        <w:tab w:val="clear" w:pos="4513"/>
        <w:tab w:val="clear" w:pos="9026"/>
        <w:tab w:val="right" w:pos="9020"/>
      </w:tabs>
      <w:rPr>
        <w:rFonts w:ascii="Arial" w:hAnsi="Arial" w:cs="Arial"/>
        <w:sz w:val="22"/>
        <w:szCs w:val="22"/>
      </w:rPr>
    </w:pPr>
    <w:r w:rsidRPr="008B08E9">
      <w:rPr>
        <w:rFonts w:ascii="Arial" w:hAnsi="Arial" w:cs="Arial"/>
        <w:sz w:val="22"/>
        <w:szCs w:val="22"/>
      </w:rPr>
      <w:t>ECAD6008</w:t>
    </w:r>
    <w:r w:rsidR="005315BA" w:rsidRPr="008B08E9">
      <w:rPr>
        <w:rFonts w:ascii="Arial" w:hAnsi="Arial" w:cs="Arial"/>
        <w:sz w:val="22"/>
        <w:szCs w:val="22"/>
      </w:rPr>
      <w:tab/>
      <w:t>2100817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8C"/>
    <w:rsid w:val="000029A5"/>
    <w:rsid w:val="000029F2"/>
    <w:rsid w:val="000037A0"/>
    <w:rsid w:val="0000677D"/>
    <w:rsid w:val="0000695A"/>
    <w:rsid w:val="0000733E"/>
    <w:rsid w:val="000131D0"/>
    <w:rsid w:val="000137CA"/>
    <w:rsid w:val="000238D9"/>
    <w:rsid w:val="00025168"/>
    <w:rsid w:val="000304E2"/>
    <w:rsid w:val="0003092E"/>
    <w:rsid w:val="00030AA3"/>
    <w:rsid w:val="000312E8"/>
    <w:rsid w:val="000323A2"/>
    <w:rsid w:val="00033065"/>
    <w:rsid w:val="000335A7"/>
    <w:rsid w:val="0003546C"/>
    <w:rsid w:val="000369C5"/>
    <w:rsid w:val="000401B8"/>
    <w:rsid w:val="000404D4"/>
    <w:rsid w:val="000421EA"/>
    <w:rsid w:val="00044401"/>
    <w:rsid w:val="000453DE"/>
    <w:rsid w:val="00045713"/>
    <w:rsid w:val="00046CA4"/>
    <w:rsid w:val="00047CF5"/>
    <w:rsid w:val="000509CF"/>
    <w:rsid w:val="000515AD"/>
    <w:rsid w:val="00054267"/>
    <w:rsid w:val="00054379"/>
    <w:rsid w:val="0005509C"/>
    <w:rsid w:val="0005514A"/>
    <w:rsid w:val="00056EAF"/>
    <w:rsid w:val="00060ED3"/>
    <w:rsid w:val="00065381"/>
    <w:rsid w:val="00065646"/>
    <w:rsid w:val="000660A8"/>
    <w:rsid w:val="0006774A"/>
    <w:rsid w:val="00067D66"/>
    <w:rsid w:val="00070727"/>
    <w:rsid w:val="00070CDD"/>
    <w:rsid w:val="00071540"/>
    <w:rsid w:val="000716F4"/>
    <w:rsid w:val="0007194E"/>
    <w:rsid w:val="00074F2D"/>
    <w:rsid w:val="00080D82"/>
    <w:rsid w:val="00081D35"/>
    <w:rsid w:val="00081DAB"/>
    <w:rsid w:val="0008240D"/>
    <w:rsid w:val="000828D6"/>
    <w:rsid w:val="00083647"/>
    <w:rsid w:val="00086954"/>
    <w:rsid w:val="00087840"/>
    <w:rsid w:val="000908B7"/>
    <w:rsid w:val="00090A0F"/>
    <w:rsid w:val="00090F9F"/>
    <w:rsid w:val="00096C07"/>
    <w:rsid w:val="00097B50"/>
    <w:rsid w:val="000A1EAD"/>
    <w:rsid w:val="000A262B"/>
    <w:rsid w:val="000A2E7A"/>
    <w:rsid w:val="000A6839"/>
    <w:rsid w:val="000A7706"/>
    <w:rsid w:val="000B21DF"/>
    <w:rsid w:val="000B220F"/>
    <w:rsid w:val="000B2694"/>
    <w:rsid w:val="000B342F"/>
    <w:rsid w:val="000B3E2E"/>
    <w:rsid w:val="000B49D8"/>
    <w:rsid w:val="000B50BD"/>
    <w:rsid w:val="000B6BE9"/>
    <w:rsid w:val="000B7093"/>
    <w:rsid w:val="000C280D"/>
    <w:rsid w:val="000C43F7"/>
    <w:rsid w:val="000C5C9F"/>
    <w:rsid w:val="000D181C"/>
    <w:rsid w:val="000D1A72"/>
    <w:rsid w:val="000D25DD"/>
    <w:rsid w:val="000D3ACD"/>
    <w:rsid w:val="000D5960"/>
    <w:rsid w:val="000D5A92"/>
    <w:rsid w:val="000D6A98"/>
    <w:rsid w:val="000D7797"/>
    <w:rsid w:val="000E1177"/>
    <w:rsid w:val="000E2175"/>
    <w:rsid w:val="000E3BB2"/>
    <w:rsid w:val="000E4B71"/>
    <w:rsid w:val="000E5A86"/>
    <w:rsid w:val="000E6345"/>
    <w:rsid w:val="000E6F60"/>
    <w:rsid w:val="000E7EF5"/>
    <w:rsid w:val="000F1062"/>
    <w:rsid w:val="000F38AE"/>
    <w:rsid w:val="000F4EE8"/>
    <w:rsid w:val="000F6A01"/>
    <w:rsid w:val="000F70C3"/>
    <w:rsid w:val="000F7A65"/>
    <w:rsid w:val="00100775"/>
    <w:rsid w:val="00103294"/>
    <w:rsid w:val="001034FE"/>
    <w:rsid w:val="00103B8A"/>
    <w:rsid w:val="001057EA"/>
    <w:rsid w:val="001076DF"/>
    <w:rsid w:val="00116733"/>
    <w:rsid w:val="00116A23"/>
    <w:rsid w:val="001173AB"/>
    <w:rsid w:val="00121A46"/>
    <w:rsid w:val="00121C57"/>
    <w:rsid w:val="0012417F"/>
    <w:rsid w:val="00124904"/>
    <w:rsid w:val="00125DD7"/>
    <w:rsid w:val="001276C6"/>
    <w:rsid w:val="00127CB6"/>
    <w:rsid w:val="00131BEB"/>
    <w:rsid w:val="001325D9"/>
    <w:rsid w:val="00132795"/>
    <w:rsid w:val="00133BF3"/>
    <w:rsid w:val="001348B4"/>
    <w:rsid w:val="0013572B"/>
    <w:rsid w:val="00135DBB"/>
    <w:rsid w:val="00136423"/>
    <w:rsid w:val="00136BDE"/>
    <w:rsid w:val="001404DB"/>
    <w:rsid w:val="00140A99"/>
    <w:rsid w:val="00141AA1"/>
    <w:rsid w:val="00143404"/>
    <w:rsid w:val="001442B4"/>
    <w:rsid w:val="00144733"/>
    <w:rsid w:val="0014524F"/>
    <w:rsid w:val="0014534C"/>
    <w:rsid w:val="00145521"/>
    <w:rsid w:val="00147DFD"/>
    <w:rsid w:val="001501D8"/>
    <w:rsid w:val="00151A83"/>
    <w:rsid w:val="001547FF"/>
    <w:rsid w:val="00154EA6"/>
    <w:rsid w:val="00155784"/>
    <w:rsid w:val="00156975"/>
    <w:rsid w:val="001569F0"/>
    <w:rsid w:val="00156AA3"/>
    <w:rsid w:val="001572ED"/>
    <w:rsid w:val="00161734"/>
    <w:rsid w:val="001629D1"/>
    <w:rsid w:val="00164058"/>
    <w:rsid w:val="00164804"/>
    <w:rsid w:val="001658EE"/>
    <w:rsid w:val="001667DE"/>
    <w:rsid w:val="0016768A"/>
    <w:rsid w:val="00170264"/>
    <w:rsid w:val="00171406"/>
    <w:rsid w:val="00171C40"/>
    <w:rsid w:val="00172DB2"/>
    <w:rsid w:val="00173431"/>
    <w:rsid w:val="00173AE2"/>
    <w:rsid w:val="00173D14"/>
    <w:rsid w:val="001742D1"/>
    <w:rsid w:val="001750CA"/>
    <w:rsid w:val="001764A7"/>
    <w:rsid w:val="00177E66"/>
    <w:rsid w:val="00180F26"/>
    <w:rsid w:val="00182056"/>
    <w:rsid w:val="00182F03"/>
    <w:rsid w:val="00183A29"/>
    <w:rsid w:val="00185FFB"/>
    <w:rsid w:val="00187B40"/>
    <w:rsid w:val="00191029"/>
    <w:rsid w:val="00192101"/>
    <w:rsid w:val="0019254F"/>
    <w:rsid w:val="0019345F"/>
    <w:rsid w:val="00193EB7"/>
    <w:rsid w:val="00193EE0"/>
    <w:rsid w:val="00194E58"/>
    <w:rsid w:val="00197144"/>
    <w:rsid w:val="001A0390"/>
    <w:rsid w:val="001A0C9C"/>
    <w:rsid w:val="001A1589"/>
    <w:rsid w:val="001A232C"/>
    <w:rsid w:val="001A24B1"/>
    <w:rsid w:val="001A3DC7"/>
    <w:rsid w:val="001A5F1D"/>
    <w:rsid w:val="001A76AE"/>
    <w:rsid w:val="001A7705"/>
    <w:rsid w:val="001B2C77"/>
    <w:rsid w:val="001B30CA"/>
    <w:rsid w:val="001B5872"/>
    <w:rsid w:val="001B656E"/>
    <w:rsid w:val="001B6733"/>
    <w:rsid w:val="001C1F5B"/>
    <w:rsid w:val="001C3B50"/>
    <w:rsid w:val="001C5B96"/>
    <w:rsid w:val="001D2FF0"/>
    <w:rsid w:val="001D343F"/>
    <w:rsid w:val="001D5A26"/>
    <w:rsid w:val="001D5D4C"/>
    <w:rsid w:val="001D6BB6"/>
    <w:rsid w:val="001D72E3"/>
    <w:rsid w:val="001E0288"/>
    <w:rsid w:val="001E19DB"/>
    <w:rsid w:val="001E23A5"/>
    <w:rsid w:val="001E324D"/>
    <w:rsid w:val="001E348F"/>
    <w:rsid w:val="001E394D"/>
    <w:rsid w:val="001E3F98"/>
    <w:rsid w:val="001E5240"/>
    <w:rsid w:val="001E580D"/>
    <w:rsid w:val="001E5870"/>
    <w:rsid w:val="001E5A1B"/>
    <w:rsid w:val="001E685A"/>
    <w:rsid w:val="001F0298"/>
    <w:rsid w:val="001F0A30"/>
    <w:rsid w:val="001F123C"/>
    <w:rsid w:val="001F2287"/>
    <w:rsid w:val="001F5786"/>
    <w:rsid w:val="001F5AF4"/>
    <w:rsid w:val="001F6E76"/>
    <w:rsid w:val="001F6EE4"/>
    <w:rsid w:val="001F7DFC"/>
    <w:rsid w:val="00200A87"/>
    <w:rsid w:val="00203AB3"/>
    <w:rsid w:val="00203C8F"/>
    <w:rsid w:val="00204420"/>
    <w:rsid w:val="00206316"/>
    <w:rsid w:val="00206826"/>
    <w:rsid w:val="002071A1"/>
    <w:rsid w:val="00207441"/>
    <w:rsid w:val="0021156B"/>
    <w:rsid w:val="00215CA7"/>
    <w:rsid w:val="00216AAD"/>
    <w:rsid w:val="002217B2"/>
    <w:rsid w:val="00223287"/>
    <w:rsid w:val="002242F3"/>
    <w:rsid w:val="00230460"/>
    <w:rsid w:val="00232CD3"/>
    <w:rsid w:val="002330F0"/>
    <w:rsid w:val="00233854"/>
    <w:rsid w:val="002339B7"/>
    <w:rsid w:val="00233C70"/>
    <w:rsid w:val="00234DBB"/>
    <w:rsid w:val="002356AC"/>
    <w:rsid w:val="002378D9"/>
    <w:rsid w:val="00237C2B"/>
    <w:rsid w:val="00237C47"/>
    <w:rsid w:val="00241449"/>
    <w:rsid w:val="002427F7"/>
    <w:rsid w:val="00246759"/>
    <w:rsid w:val="00246C15"/>
    <w:rsid w:val="00246F1A"/>
    <w:rsid w:val="0025234E"/>
    <w:rsid w:val="002525C9"/>
    <w:rsid w:val="00255ADA"/>
    <w:rsid w:val="00257D0A"/>
    <w:rsid w:val="002601CE"/>
    <w:rsid w:val="00262F76"/>
    <w:rsid w:val="00264D2D"/>
    <w:rsid w:val="00270A96"/>
    <w:rsid w:val="00271B60"/>
    <w:rsid w:val="00273F6B"/>
    <w:rsid w:val="0027698D"/>
    <w:rsid w:val="002769FE"/>
    <w:rsid w:val="00277C87"/>
    <w:rsid w:val="0028194A"/>
    <w:rsid w:val="00282DED"/>
    <w:rsid w:val="00283706"/>
    <w:rsid w:val="00286AB3"/>
    <w:rsid w:val="00292DD5"/>
    <w:rsid w:val="002943C3"/>
    <w:rsid w:val="002958AE"/>
    <w:rsid w:val="00296F92"/>
    <w:rsid w:val="00297518"/>
    <w:rsid w:val="002977BD"/>
    <w:rsid w:val="002A01A4"/>
    <w:rsid w:val="002A144D"/>
    <w:rsid w:val="002A33BB"/>
    <w:rsid w:val="002A439E"/>
    <w:rsid w:val="002A56EC"/>
    <w:rsid w:val="002A6CC3"/>
    <w:rsid w:val="002A7BCA"/>
    <w:rsid w:val="002B0D79"/>
    <w:rsid w:val="002B158F"/>
    <w:rsid w:val="002B2D6B"/>
    <w:rsid w:val="002B3BD9"/>
    <w:rsid w:val="002B4170"/>
    <w:rsid w:val="002B4534"/>
    <w:rsid w:val="002C002C"/>
    <w:rsid w:val="002C12B7"/>
    <w:rsid w:val="002C3913"/>
    <w:rsid w:val="002C5B99"/>
    <w:rsid w:val="002C63C1"/>
    <w:rsid w:val="002D0CBC"/>
    <w:rsid w:val="002D15F7"/>
    <w:rsid w:val="002D1DBA"/>
    <w:rsid w:val="002D2130"/>
    <w:rsid w:val="002D266B"/>
    <w:rsid w:val="002D3CFB"/>
    <w:rsid w:val="002D5156"/>
    <w:rsid w:val="002D53B2"/>
    <w:rsid w:val="002D6C62"/>
    <w:rsid w:val="002D795F"/>
    <w:rsid w:val="002E292C"/>
    <w:rsid w:val="002E3017"/>
    <w:rsid w:val="002E317C"/>
    <w:rsid w:val="002E3845"/>
    <w:rsid w:val="002E385D"/>
    <w:rsid w:val="002E4036"/>
    <w:rsid w:val="002E4EE8"/>
    <w:rsid w:val="002E51F7"/>
    <w:rsid w:val="002E58B3"/>
    <w:rsid w:val="002E7923"/>
    <w:rsid w:val="002E7B0D"/>
    <w:rsid w:val="002E7D19"/>
    <w:rsid w:val="002F2548"/>
    <w:rsid w:val="002F3284"/>
    <w:rsid w:val="002F3A56"/>
    <w:rsid w:val="002F3A73"/>
    <w:rsid w:val="002F7047"/>
    <w:rsid w:val="002F7697"/>
    <w:rsid w:val="003003E2"/>
    <w:rsid w:val="00301EB5"/>
    <w:rsid w:val="003053BE"/>
    <w:rsid w:val="003054B8"/>
    <w:rsid w:val="003101D2"/>
    <w:rsid w:val="00313120"/>
    <w:rsid w:val="0031348B"/>
    <w:rsid w:val="00313BD4"/>
    <w:rsid w:val="00314A4F"/>
    <w:rsid w:val="003156BB"/>
    <w:rsid w:val="0031733B"/>
    <w:rsid w:val="00321725"/>
    <w:rsid w:val="0032374D"/>
    <w:rsid w:val="00324870"/>
    <w:rsid w:val="00326AC0"/>
    <w:rsid w:val="003307E3"/>
    <w:rsid w:val="00331777"/>
    <w:rsid w:val="00333091"/>
    <w:rsid w:val="00333B0B"/>
    <w:rsid w:val="00335986"/>
    <w:rsid w:val="00335A24"/>
    <w:rsid w:val="00335D0F"/>
    <w:rsid w:val="00337843"/>
    <w:rsid w:val="003436D9"/>
    <w:rsid w:val="00344532"/>
    <w:rsid w:val="00346E38"/>
    <w:rsid w:val="0035125D"/>
    <w:rsid w:val="0035285F"/>
    <w:rsid w:val="003545E1"/>
    <w:rsid w:val="0035709A"/>
    <w:rsid w:val="003576AC"/>
    <w:rsid w:val="0036172C"/>
    <w:rsid w:val="003627F4"/>
    <w:rsid w:val="00362A09"/>
    <w:rsid w:val="00363199"/>
    <w:rsid w:val="00363D27"/>
    <w:rsid w:val="0036498F"/>
    <w:rsid w:val="003662A0"/>
    <w:rsid w:val="00366AE4"/>
    <w:rsid w:val="0036791F"/>
    <w:rsid w:val="00367A80"/>
    <w:rsid w:val="00370405"/>
    <w:rsid w:val="00370CC4"/>
    <w:rsid w:val="0037164B"/>
    <w:rsid w:val="0037418F"/>
    <w:rsid w:val="00374412"/>
    <w:rsid w:val="00374F88"/>
    <w:rsid w:val="00375EE8"/>
    <w:rsid w:val="00376C7F"/>
    <w:rsid w:val="0037750C"/>
    <w:rsid w:val="003812A0"/>
    <w:rsid w:val="003818B8"/>
    <w:rsid w:val="00381B20"/>
    <w:rsid w:val="00383913"/>
    <w:rsid w:val="00385A59"/>
    <w:rsid w:val="00385B82"/>
    <w:rsid w:val="00386C52"/>
    <w:rsid w:val="003878B0"/>
    <w:rsid w:val="0039152C"/>
    <w:rsid w:val="00392B4E"/>
    <w:rsid w:val="00393443"/>
    <w:rsid w:val="00395FED"/>
    <w:rsid w:val="0039683C"/>
    <w:rsid w:val="00396AEE"/>
    <w:rsid w:val="00397339"/>
    <w:rsid w:val="0039779F"/>
    <w:rsid w:val="003A16D6"/>
    <w:rsid w:val="003A2C35"/>
    <w:rsid w:val="003A5C6E"/>
    <w:rsid w:val="003A66DE"/>
    <w:rsid w:val="003A6C11"/>
    <w:rsid w:val="003B0E4F"/>
    <w:rsid w:val="003B11F0"/>
    <w:rsid w:val="003B1FD8"/>
    <w:rsid w:val="003B2085"/>
    <w:rsid w:val="003B2267"/>
    <w:rsid w:val="003B4C6B"/>
    <w:rsid w:val="003B4DF7"/>
    <w:rsid w:val="003C07B0"/>
    <w:rsid w:val="003C2D03"/>
    <w:rsid w:val="003C4122"/>
    <w:rsid w:val="003C4430"/>
    <w:rsid w:val="003C58B4"/>
    <w:rsid w:val="003C5957"/>
    <w:rsid w:val="003D016F"/>
    <w:rsid w:val="003D0615"/>
    <w:rsid w:val="003D0746"/>
    <w:rsid w:val="003D092C"/>
    <w:rsid w:val="003D2B50"/>
    <w:rsid w:val="003D2D16"/>
    <w:rsid w:val="003D4E4C"/>
    <w:rsid w:val="003D523A"/>
    <w:rsid w:val="003E03B9"/>
    <w:rsid w:val="003E25EA"/>
    <w:rsid w:val="003E2673"/>
    <w:rsid w:val="003E27FA"/>
    <w:rsid w:val="003E46B2"/>
    <w:rsid w:val="003E52F7"/>
    <w:rsid w:val="003E54EA"/>
    <w:rsid w:val="003E5CC1"/>
    <w:rsid w:val="003E5E58"/>
    <w:rsid w:val="003E6517"/>
    <w:rsid w:val="003E6C5B"/>
    <w:rsid w:val="003F32AD"/>
    <w:rsid w:val="003F406A"/>
    <w:rsid w:val="003F6DE8"/>
    <w:rsid w:val="003F7110"/>
    <w:rsid w:val="003F7424"/>
    <w:rsid w:val="0040098B"/>
    <w:rsid w:val="00401FAE"/>
    <w:rsid w:val="0040203E"/>
    <w:rsid w:val="00403017"/>
    <w:rsid w:val="00406DC2"/>
    <w:rsid w:val="0041002E"/>
    <w:rsid w:val="00413F6B"/>
    <w:rsid w:val="0041419C"/>
    <w:rsid w:val="0041556D"/>
    <w:rsid w:val="0041569D"/>
    <w:rsid w:val="0041597C"/>
    <w:rsid w:val="004176B2"/>
    <w:rsid w:val="00421FE9"/>
    <w:rsid w:val="004238D4"/>
    <w:rsid w:val="004269B2"/>
    <w:rsid w:val="004274DC"/>
    <w:rsid w:val="00430BA1"/>
    <w:rsid w:val="004322EC"/>
    <w:rsid w:val="004326C1"/>
    <w:rsid w:val="0043300D"/>
    <w:rsid w:val="00433B50"/>
    <w:rsid w:val="004341B5"/>
    <w:rsid w:val="00434364"/>
    <w:rsid w:val="004345AF"/>
    <w:rsid w:val="004347F2"/>
    <w:rsid w:val="0043699C"/>
    <w:rsid w:val="0044053F"/>
    <w:rsid w:val="0044128E"/>
    <w:rsid w:val="004420CB"/>
    <w:rsid w:val="00443162"/>
    <w:rsid w:val="004438F7"/>
    <w:rsid w:val="004449CB"/>
    <w:rsid w:val="0044500B"/>
    <w:rsid w:val="004461EE"/>
    <w:rsid w:val="0044658E"/>
    <w:rsid w:val="00447031"/>
    <w:rsid w:val="00450A1C"/>
    <w:rsid w:val="00450C6E"/>
    <w:rsid w:val="004525A4"/>
    <w:rsid w:val="0045571F"/>
    <w:rsid w:val="0045577B"/>
    <w:rsid w:val="004626C2"/>
    <w:rsid w:val="004631F0"/>
    <w:rsid w:val="00467469"/>
    <w:rsid w:val="004676C2"/>
    <w:rsid w:val="00467798"/>
    <w:rsid w:val="00474DF9"/>
    <w:rsid w:val="00476748"/>
    <w:rsid w:val="00476CFD"/>
    <w:rsid w:val="0048014D"/>
    <w:rsid w:val="0048031A"/>
    <w:rsid w:val="0048136D"/>
    <w:rsid w:val="0048190B"/>
    <w:rsid w:val="00481E4C"/>
    <w:rsid w:val="00484B39"/>
    <w:rsid w:val="00485798"/>
    <w:rsid w:val="004865F2"/>
    <w:rsid w:val="00487FB4"/>
    <w:rsid w:val="00490036"/>
    <w:rsid w:val="004904E8"/>
    <w:rsid w:val="004907DB"/>
    <w:rsid w:val="00490C7E"/>
    <w:rsid w:val="0049119D"/>
    <w:rsid w:val="004917CA"/>
    <w:rsid w:val="0049593E"/>
    <w:rsid w:val="00496D24"/>
    <w:rsid w:val="004971AF"/>
    <w:rsid w:val="004A2239"/>
    <w:rsid w:val="004A234B"/>
    <w:rsid w:val="004A24EB"/>
    <w:rsid w:val="004A6264"/>
    <w:rsid w:val="004B0412"/>
    <w:rsid w:val="004B0FDD"/>
    <w:rsid w:val="004B2DA8"/>
    <w:rsid w:val="004B4275"/>
    <w:rsid w:val="004B6DCD"/>
    <w:rsid w:val="004B719A"/>
    <w:rsid w:val="004C0051"/>
    <w:rsid w:val="004C04F7"/>
    <w:rsid w:val="004C0690"/>
    <w:rsid w:val="004C0BE9"/>
    <w:rsid w:val="004C522A"/>
    <w:rsid w:val="004C65CA"/>
    <w:rsid w:val="004D0387"/>
    <w:rsid w:val="004D254C"/>
    <w:rsid w:val="004D431E"/>
    <w:rsid w:val="004D4FA7"/>
    <w:rsid w:val="004D69FF"/>
    <w:rsid w:val="004D6BED"/>
    <w:rsid w:val="004E1707"/>
    <w:rsid w:val="004E1B80"/>
    <w:rsid w:val="004E2138"/>
    <w:rsid w:val="004E4EBD"/>
    <w:rsid w:val="004E7BBF"/>
    <w:rsid w:val="004E7D73"/>
    <w:rsid w:val="004F04B4"/>
    <w:rsid w:val="004F327F"/>
    <w:rsid w:val="00500017"/>
    <w:rsid w:val="005015C4"/>
    <w:rsid w:val="00502AB9"/>
    <w:rsid w:val="005049D6"/>
    <w:rsid w:val="00505120"/>
    <w:rsid w:val="005060EF"/>
    <w:rsid w:val="005072B3"/>
    <w:rsid w:val="0051025D"/>
    <w:rsid w:val="00510B8A"/>
    <w:rsid w:val="005117DE"/>
    <w:rsid w:val="00513535"/>
    <w:rsid w:val="005136D3"/>
    <w:rsid w:val="005168D1"/>
    <w:rsid w:val="00516B80"/>
    <w:rsid w:val="0051721D"/>
    <w:rsid w:val="0052068D"/>
    <w:rsid w:val="00520A60"/>
    <w:rsid w:val="00524A7A"/>
    <w:rsid w:val="005250EB"/>
    <w:rsid w:val="00525D6F"/>
    <w:rsid w:val="005261B2"/>
    <w:rsid w:val="005272A9"/>
    <w:rsid w:val="00527A51"/>
    <w:rsid w:val="005315BA"/>
    <w:rsid w:val="00531770"/>
    <w:rsid w:val="0053191A"/>
    <w:rsid w:val="00531B82"/>
    <w:rsid w:val="00531D90"/>
    <w:rsid w:val="00533598"/>
    <w:rsid w:val="00533628"/>
    <w:rsid w:val="005339EB"/>
    <w:rsid w:val="00537104"/>
    <w:rsid w:val="00541BB9"/>
    <w:rsid w:val="00542FC7"/>
    <w:rsid w:val="0054342E"/>
    <w:rsid w:val="00543FAF"/>
    <w:rsid w:val="005451EC"/>
    <w:rsid w:val="00545C86"/>
    <w:rsid w:val="00546032"/>
    <w:rsid w:val="0054617C"/>
    <w:rsid w:val="00552645"/>
    <w:rsid w:val="00553578"/>
    <w:rsid w:val="005537CC"/>
    <w:rsid w:val="00554D78"/>
    <w:rsid w:val="005556EC"/>
    <w:rsid w:val="0055685E"/>
    <w:rsid w:val="005572F4"/>
    <w:rsid w:val="005612F9"/>
    <w:rsid w:val="00562753"/>
    <w:rsid w:val="00563507"/>
    <w:rsid w:val="00563A4E"/>
    <w:rsid w:val="00563D62"/>
    <w:rsid w:val="0056534F"/>
    <w:rsid w:val="00566359"/>
    <w:rsid w:val="0057331C"/>
    <w:rsid w:val="00581774"/>
    <w:rsid w:val="00582AE5"/>
    <w:rsid w:val="005830B0"/>
    <w:rsid w:val="00583344"/>
    <w:rsid w:val="00584DF2"/>
    <w:rsid w:val="005875DB"/>
    <w:rsid w:val="005925D5"/>
    <w:rsid w:val="005937E7"/>
    <w:rsid w:val="00593822"/>
    <w:rsid w:val="00594E59"/>
    <w:rsid w:val="00596A35"/>
    <w:rsid w:val="005A0CEA"/>
    <w:rsid w:val="005A2541"/>
    <w:rsid w:val="005A27B4"/>
    <w:rsid w:val="005A28AB"/>
    <w:rsid w:val="005A60E8"/>
    <w:rsid w:val="005A78E0"/>
    <w:rsid w:val="005A7D99"/>
    <w:rsid w:val="005B23B5"/>
    <w:rsid w:val="005B33C7"/>
    <w:rsid w:val="005B4369"/>
    <w:rsid w:val="005B468F"/>
    <w:rsid w:val="005B7830"/>
    <w:rsid w:val="005C064A"/>
    <w:rsid w:val="005C27A2"/>
    <w:rsid w:val="005C2E36"/>
    <w:rsid w:val="005C40AD"/>
    <w:rsid w:val="005C486D"/>
    <w:rsid w:val="005C4E37"/>
    <w:rsid w:val="005C598A"/>
    <w:rsid w:val="005C6182"/>
    <w:rsid w:val="005C659C"/>
    <w:rsid w:val="005C6C70"/>
    <w:rsid w:val="005C6D0E"/>
    <w:rsid w:val="005D23C2"/>
    <w:rsid w:val="005D377A"/>
    <w:rsid w:val="005D55CC"/>
    <w:rsid w:val="005E0DD5"/>
    <w:rsid w:val="005E2B8D"/>
    <w:rsid w:val="005E321A"/>
    <w:rsid w:val="005E5533"/>
    <w:rsid w:val="005E6EBE"/>
    <w:rsid w:val="005E70E7"/>
    <w:rsid w:val="005E7F6A"/>
    <w:rsid w:val="005F0C85"/>
    <w:rsid w:val="005F27CA"/>
    <w:rsid w:val="005F2AB0"/>
    <w:rsid w:val="005F3B31"/>
    <w:rsid w:val="005F3D75"/>
    <w:rsid w:val="005F48F4"/>
    <w:rsid w:val="005F5407"/>
    <w:rsid w:val="005F565A"/>
    <w:rsid w:val="005F5949"/>
    <w:rsid w:val="005F5FF6"/>
    <w:rsid w:val="005F6E9F"/>
    <w:rsid w:val="0060025C"/>
    <w:rsid w:val="00600811"/>
    <w:rsid w:val="00601143"/>
    <w:rsid w:val="00602271"/>
    <w:rsid w:val="006024D3"/>
    <w:rsid w:val="00602714"/>
    <w:rsid w:val="00602EFB"/>
    <w:rsid w:val="00602F7F"/>
    <w:rsid w:val="006049BB"/>
    <w:rsid w:val="00605F4B"/>
    <w:rsid w:val="006108E8"/>
    <w:rsid w:val="006110AB"/>
    <w:rsid w:val="00612D6F"/>
    <w:rsid w:val="00612F05"/>
    <w:rsid w:val="00613AC7"/>
    <w:rsid w:val="00613B31"/>
    <w:rsid w:val="00615031"/>
    <w:rsid w:val="0062179E"/>
    <w:rsid w:val="0062373E"/>
    <w:rsid w:val="00625D4E"/>
    <w:rsid w:val="0062788A"/>
    <w:rsid w:val="0063152B"/>
    <w:rsid w:val="00632DF1"/>
    <w:rsid w:val="00632E59"/>
    <w:rsid w:val="006330C0"/>
    <w:rsid w:val="00634699"/>
    <w:rsid w:val="00635A4B"/>
    <w:rsid w:val="00636F39"/>
    <w:rsid w:val="0064302B"/>
    <w:rsid w:val="00643836"/>
    <w:rsid w:val="006446F3"/>
    <w:rsid w:val="00644B06"/>
    <w:rsid w:val="00644D47"/>
    <w:rsid w:val="00646555"/>
    <w:rsid w:val="006472F6"/>
    <w:rsid w:val="00647EA0"/>
    <w:rsid w:val="00650168"/>
    <w:rsid w:val="00650F43"/>
    <w:rsid w:val="0065135E"/>
    <w:rsid w:val="006519DD"/>
    <w:rsid w:val="00651B2F"/>
    <w:rsid w:val="006536A7"/>
    <w:rsid w:val="0065373F"/>
    <w:rsid w:val="0065557E"/>
    <w:rsid w:val="00656807"/>
    <w:rsid w:val="00661E81"/>
    <w:rsid w:val="006628DA"/>
    <w:rsid w:val="00662D4A"/>
    <w:rsid w:val="006636C0"/>
    <w:rsid w:val="0066453A"/>
    <w:rsid w:val="006654D7"/>
    <w:rsid w:val="00666DAB"/>
    <w:rsid w:val="00666DDB"/>
    <w:rsid w:val="00666DDC"/>
    <w:rsid w:val="00671AD8"/>
    <w:rsid w:val="00672A07"/>
    <w:rsid w:val="00673713"/>
    <w:rsid w:val="00674563"/>
    <w:rsid w:val="00674D15"/>
    <w:rsid w:val="006753F7"/>
    <w:rsid w:val="00676A29"/>
    <w:rsid w:val="00677DFC"/>
    <w:rsid w:val="00677FD0"/>
    <w:rsid w:val="00680EE8"/>
    <w:rsid w:val="006818E8"/>
    <w:rsid w:val="006836A4"/>
    <w:rsid w:val="006842E6"/>
    <w:rsid w:val="00684376"/>
    <w:rsid w:val="00684411"/>
    <w:rsid w:val="006868D6"/>
    <w:rsid w:val="00687D08"/>
    <w:rsid w:val="00691D18"/>
    <w:rsid w:val="0069272D"/>
    <w:rsid w:val="00695D33"/>
    <w:rsid w:val="0069736F"/>
    <w:rsid w:val="00697C37"/>
    <w:rsid w:val="006A0D7C"/>
    <w:rsid w:val="006A3691"/>
    <w:rsid w:val="006A6477"/>
    <w:rsid w:val="006B0BB3"/>
    <w:rsid w:val="006B13C6"/>
    <w:rsid w:val="006B1E5E"/>
    <w:rsid w:val="006B2A2C"/>
    <w:rsid w:val="006B5E28"/>
    <w:rsid w:val="006B623A"/>
    <w:rsid w:val="006B714F"/>
    <w:rsid w:val="006B76A4"/>
    <w:rsid w:val="006C1359"/>
    <w:rsid w:val="006C1619"/>
    <w:rsid w:val="006C1BDB"/>
    <w:rsid w:val="006C3579"/>
    <w:rsid w:val="006C5EBB"/>
    <w:rsid w:val="006C7F0E"/>
    <w:rsid w:val="006D0684"/>
    <w:rsid w:val="006D359E"/>
    <w:rsid w:val="006D4E22"/>
    <w:rsid w:val="006D52C9"/>
    <w:rsid w:val="006D629B"/>
    <w:rsid w:val="006E23A0"/>
    <w:rsid w:val="006E36F1"/>
    <w:rsid w:val="006E3F8B"/>
    <w:rsid w:val="006E4EC7"/>
    <w:rsid w:val="006E548B"/>
    <w:rsid w:val="006E799E"/>
    <w:rsid w:val="006F39C6"/>
    <w:rsid w:val="006F4190"/>
    <w:rsid w:val="006F61D1"/>
    <w:rsid w:val="006F6FA2"/>
    <w:rsid w:val="006F70A5"/>
    <w:rsid w:val="006F70E9"/>
    <w:rsid w:val="0070020E"/>
    <w:rsid w:val="0070185C"/>
    <w:rsid w:val="00701AD3"/>
    <w:rsid w:val="007024B3"/>
    <w:rsid w:val="007028BF"/>
    <w:rsid w:val="0070472D"/>
    <w:rsid w:val="0070475D"/>
    <w:rsid w:val="00706937"/>
    <w:rsid w:val="00711DAF"/>
    <w:rsid w:val="00714513"/>
    <w:rsid w:val="00715A4E"/>
    <w:rsid w:val="00715A54"/>
    <w:rsid w:val="00715D5D"/>
    <w:rsid w:val="00720FF8"/>
    <w:rsid w:val="007210C6"/>
    <w:rsid w:val="00723896"/>
    <w:rsid w:val="007239B8"/>
    <w:rsid w:val="0072500E"/>
    <w:rsid w:val="0072586A"/>
    <w:rsid w:val="007266F5"/>
    <w:rsid w:val="00732D42"/>
    <w:rsid w:val="00733083"/>
    <w:rsid w:val="0073543C"/>
    <w:rsid w:val="00740401"/>
    <w:rsid w:val="00741FB6"/>
    <w:rsid w:val="007437A8"/>
    <w:rsid w:val="00744214"/>
    <w:rsid w:val="00744E38"/>
    <w:rsid w:val="00745413"/>
    <w:rsid w:val="00745F3B"/>
    <w:rsid w:val="00745FD5"/>
    <w:rsid w:val="007462A3"/>
    <w:rsid w:val="00746300"/>
    <w:rsid w:val="00747524"/>
    <w:rsid w:val="007479B7"/>
    <w:rsid w:val="0075241B"/>
    <w:rsid w:val="0075256F"/>
    <w:rsid w:val="0075364D"/>
    <w:rsid w:val="007539AE"/>
    <w:rsid w:val="00753D7D"/>
    <w:rsid w:val="0075590C"/>
    <w:rsid w:val="007622D4"/>
    <w:rsid w:val="007623E4"/>
    <w:rsid w:val="00762CA4"/>
    <w:rsid w:val="007641B5"/>
    <w:rsid w:val="007659DA"/>
    <w:rsid w:val="00766663"/>
    <w:rsid w:val="00766C26"/>
    <w:rsid w:val="00767A0B"/>
    <w:rsid w:val="00773E72"/>
    <w:rsid w:val="007757A7"/>
    <w:rsid w:val="00777E4D"/>
    <w:rsid w:val="00781AE9"/>
    <w:rsid w:val="00782747"/>
    <w:rsid w:val="00783746"/>
    <w:rsid w:val="007837FC"/>
    <w:rsid w:val="00783F11"/>
    <w:rsid w:val="007850EA"/>
    <w:rsid w:val="00790038"/>
    <w:rsid w:val="00791985"/>
    <w:rsid w:val="007919FC"/>
    <w:rsid w:val="0079273B"/>
    <w:rsid w:val="00794E97"/>
    <w:rsid w:val="007953F1"/>
    <w:rsid w:val="00795475"/>
    <w:rsid w:val="007959B7"/>
    <w:rsid w:val="00796A74"/>
    <w:rsid w:val="007A0223"/>
    <w:rsid w:val="007A06A3"/>
    <w:rsid w:val="007A127D"/>
    <w:rsid w:val="007A138C"/>
    <w:rsid w:val="007A1F89"/>
    <w:rsid w:val="007A4300"/>
    <w:rsid w:val="007A63DC"/>
    <w:rsid w:val="007A7824"/>
    <w:rsid w:val="007B129B"/>
    <w:rsid w:val="007B1A1B"/>
    <w:rsid w:val="007B2EE4"/>
    <w:rsid w:val="007B3B50"/>
    <w:rsid w:val="007B6229"/>
    <w:rsid w:val="007B6413"/>
    <w:rsid w:val="007C0913"/>
    <w:rsid w:val="007C0F87"/>
    <w:rsid w:val="007C3A05"/>
    <w:rsid w:val="007C3B75"/>
    <w:rsid w:val="007C4712"/>
    <w:rsid w:val="007C5AA8"/>
    <w:rsid w:val="007C7BB0"/>
    <w:rsid w:val="007D19CF"/>
    <w:rsid w:val="007D3FED"/>
    <w:rsid w:val="007D4969"/>
    <w:rsid w:val="007D50B3"/>
    <w:rsid w:val="007D6087"/>
    <w:rsid w:val="007D712C"/>
    <w:rsid w:val="007E06BE"/>
    <w:rsid w:val="007E133B"/>
    <w:rsid w:val="007E26AD"/>
    <w:rsid w:val="007E4638"/>
    <w:rsid w:val="007E5336"/>
    <w:rsid w:val="007E553C"/>
    <w:rsid w:val="007E55ED"/>
    <w:rsid w:val="007E6812"/>
    <w:rsid w:val="007E7FE1"/>
    <w:rsid w:val="007F1A23"/>
    <w:rsid w:val="007F1FB9"/>
    <w:rsid w:val="007F21E1"/>
    <w:rsid w:val="007F356E"/>
    <w:rsid w:val="007F59AE"/>
    <w:rsid w:val="007F5CD1"/>
    <w:rsid w:val="007F5F25"/>
    <w:rsid w:val="007F72E4"/>
    <w:rsid w:val="008012D0"/>
    <w:rsid w:val="008016C9"/>
    <w:rsid w:val="00802AEC"/>
    <w:rsid w:val="00802DB8"/>
    <w:rsid w:val="008040DC"/>
    <w:rsid w:val="00804719"/>
    <w:rsid w:val="00804D19"/>
    <w:rsid w:val="00811185"/>
    <w:rsid w:val="00811ED7"/>
    <w:rsid w:val="00815E60"/>
    <w:rsid w:val="00817136"/>
    <w:rsid w:val="008206B8"/>
    <w:rsid w:val="00820DC1"/>
    <w:rsid w:val="00822092"/>
    <w:rsid w:val="00823D21"/>
    <w:rsid w:val="00824C9D"/>
    <w:rsid w:val="008263FD"/>
    <w:rsid w:val="008310D3"/>
    <w:rsid w:val="0083187A"/>
    <w:rsid w:val="00832F9B"/>
    <w:rsid w:val="00836D29"/>
    <w:rsid w:val="0084059A"/>
    <w:rsid w:val="00841294"/>
    <w:rsid w:val="00844955"/>
    <w:rsid w:val="00845E9F"/>
    <w:rsid w:val="00846404"/>
    <w:rsid w:val="008472EC"/>
    <w:rsid w:val="008474D5"/>
    <w:rsid w:val="0084789D"/>
    <w:rsid w:val="00851695"/>
    <w:rsid w:val="0085185B"/>
    <w:rsid w:val="0085233C"/>
    <w:rsid w:val="008526F6"/>
    <w:rsid w:val="00853E49"/>
    <w:rsid w:val="00854E4C"/>
    <w:rsid w:val="0085509A"/>
    <w:rsid w:val="00856035"/>
    <w:rsid w:val="00856E6F"/>
    <w:rsid w:val="00857F2E"/>
    <w:rsid w:val="008612D7"/>
    <w:rsid w:val="00861DAD"/>
    <w:rsid w:val="008630CF"/>
    <w:rsid w:val="00864AB0"/>
    <w:rsid w:val="00866434"/>
    <w:rsid w:val="008666C1"/>
    <w:rsid w:val="008669DF"/>
    <w:rsid w:val="00867989"/>
    <w:rsid w:val="0087095D"/>
    <w:rsid w:val="00870E00"/>
    <w:rsid w:val="00871F08"/>
    <w:rsid w:val="008748B1"/>
    <w:rsid w:val="00874AA1"/>
    <w:rsid w:val="008751CF"/>
    <w:rsid w:val="00875CBE"/>
    <w:rsid w:val="00875E21"/>
    <w:rsid w:val="00876818"/>
    <w:rsid w:val="00881E53"/>
    <w:rsid w:val="0088216F"/>
    <w:rsid w:val="0088225B"/>
    <w:rsid w:val="00882470"/>
    <w:rsid w:val="008826C8"/>
    <w:rsid w:val="00882A94"/>
    <w:rsid w:val="00883F01"/>
    <w:rsid w:val="00885AFD"/>
    <w:rsid w:val="0088665E"/>
    <w:rsid w:val="0088739F"/>
    <w:rsid w:val="0088795B"/>
    <w:rsid w:val="00890AC5"/>
    <w:rsid w:val="00892A83"/>
    <w:rsid w:val="00892D17"/>
    <w:rsid w:val="00893909"/>
    <w:rsid w:val="00894531"/>
    <w:rsid w:val="00896C4B"/>
    <w:rsid w:val="00897D5C"/>
    <w:rsid w:val="008A2366"/>
    <w:rsid w:val="008A25CE"/>
    <w:rsid w:val="008A2F41"/>
    <w:rsid w:val="008A3D9E"/>
    <w:rsid w:val="008A422F"/>
    <w:rsid w:val="008A52B7"/>
    <w:rsid w:val="008A68F3"/>
    <w:rsid w:val="008B00F3"/>
    <w:rsid w:val="008B0875"/>
    <w:rsid w:val="008B08E9"/>
    <w:rsid w:val="008B2B7F"/>
    <w:rsid w:val="008B3441"/>
    <w:rsid w:val="008B3488"/>
    <w:rsid w:val="008B5545"/>
    <w:rsid w:val="008B55E8"/>
    <w:rsid w:val="008B5AB9"/>
    <w:rsid w:val="008B5D2C"/>
    <w:rsid w:val="008B5F9C"/>
    <w:rsid w:val="008B6D74"/>
    <w:rsid w:val="008B7BEB"/>
    <w:rsid w:val="008C3845"/>
    <w:rsid w:val="008C3B3C"/>
    <w:rsid w:val="008C3FCC"/>
    <w:rsid w:val="008C4225"/>
    <w:rsid w:val="008C582B"/>
    <w:rsid w:val="008D0D7C"/>
    <w:rsid w:val="008D1547"/>
    <w:rsid w:val="008D2F29"/>
    <w:rsid w:val="008D4F74"/>
    <w:rsid w:val="008D555C"/>
    <w:rsid w:val="008D719B"/>
    <w:rsid w:val="008D7735"/>
    <w:rsid w:val="008D7C76"/>
    <w:rsid w:val="008D7ED5"/>
    <w:rsid w:val="008E034E"/>
    <w:rsid w:val="008E39DC"/>
    <w:rsid w:val="008E3A5B"/>
    <w:rsid w:val="008E3BE6"/>
    <w:rsid w:val="008E409B"/>
    <w:rsid w:val="008E521A"/>
    <w:rsid w:val="008E5AA2"/>
    <w:rsid w:val="008E5E72"/>
    <w:rsid w:val="008E651B"/>
    <w:rsid w:val="008E6ECA"/>
    <w:rsid w:val="008E7067"/>
    <w:rsid w:val="008E7A04"/>
    <w:rsid w:val="008F260F"/>
    <w:rsid w:val="008F30E8"/>
    <w:rsid w:val="008F32F7"/>
    <w:rsid w:val="008F3502"/>
    <w:rsid w:val="008F3E9D"/>
    <w:rsid w:val="008F47C8"/>
    <w:rsid w:val="008F58AC"/>
    <w:rsid w:val="008F7117"/>
    <w:rsid w:val="008F752F"/>
    <w:rsid w:val="008F78F6"/>
    <w:rsid w:val="0090025A"/>
    <w:rsid w:val="009007E5"/>
    <w:rsid w:val="00900F4E"/>
    <w:rsid w:val="00901605"/>
    <w:rsid w:val="0090196D"/>
    <w:rsid w:val="009042B1"/>
    <w:rsid w:val="009049C2"/>
    <w:rsid w:val="00906156"/>
    <w:rsid w:val="00906228"/>
    <w:rsid w:val="00910FF7"/>
    <w:rsid w:val="00914C91"/>
    <w:rsid w:val="00923F1B"/>
    <w:rsid w:val="009256B8"/>
    <w:rsid w:val="009259C6"/>
    <w:rsid w:val="0092683B"/>
    <w:rsid w:val="009277C4"/>
    <w:rsid w:val="009328FE"/>
    <w:rsid w:val="0093325B"/>
    <w:rsid w:val="00933A98"/>
    <w:rsid w:val="00934804"/>
    <w:rsid w:val="00934EE5"/>
    <w:rsid w:val="0093641D"/>
    <w:rsid w:val="00937D48"/>
    <w:rsid w:val="0094122E"/>
    <w:rsid w:val="009415C2"/>
    <w:rsid w:val="009421D0"/>
    <w:rsid w:val="009425DB"/>
    <w:rsid w:val="00945BB9"/>
    <w:rsid w:val="00947782"/>
    <w:rsid w:val="00951C86"/>
    <w:rsid w:val="00951D51"/>
    <w:rsid w:val="009556AF"/>
    <w:rsid w:val="00955831"/>
    <w:rsid w:val="00956B25"/>
    <w:rsid w:val="00957075"/>
    <w:rsid w:val="0095709E"/>
    <w:rsid w:val="0095721C"/>
    <w:rsid w:val="00957C0C"/>
    <w:rsid w:val="0096044A"/>
    <w:rsid w:val="00962FEF"/>
    <w:rsid w:val="00963B3E"/>
    <w:rsid w:val="00965BFD"/>
    <w:rsid w:val="009719BE"/>
    <w:rsid w:val="009733C9"/>
    <w:rsid w:val="00974DA2"/>
    <w:rsid w:val="009761D5"/>
    <w:rsid w:val="00977573"/>
    <w:rsid w:val="00982E60"/>
    <w:rsid w:val="00982ECB"/>
    <w:rsid w:val="00987A8C"/>
    <w:rsid w:val="00990335"/>
    <w:rsid w:val="00990A34"/>
    <w:rsid w:val="00991BBE"/>
    <w:rsid w:val="00992A5A"/>
    <w:rsid w:val="00993668"/>
    <w:rsid w:val="00997936"/>
    <w:rsid w:val="009A017D"/>
    <w:rsid w:val="009A164B"/>
    <w:rsid w:val="009A20E7"/>
    <w:rsid w:val="009A5187"/>
    <w:rsid w:val="009A6329"/>
    <w:rsid w:val="009A6401"/>
    <w:rsid w:val="009A7CD2"/>
    <w:rsid w:val="009A7EBA"/>
    <w:rsid w:val="009B2226"/>
    <w:rsid w:val="009B2247"/>
    <w:rsid w:val="009B3A18"/>
    <w:rsid w:val="009B495C"/>
    <w:rsid w:val="009B4D5D"/>
    <w:rsid w:val="009B542C"/>
    <w:rsid w:val="009B5D36"/>
    <w:rsid w:val="009B5D8E"/>
    <w:rsid w:val="009B6712"/>
    <w:rsid w:val="009B7B4E"/>
    <w:rsid w:val="009B7B69"/>
    <w:rsid w:val="009C2657"/>
    <w:rsid w:val="009C29A6"/>
    <w:rsid w:val="009D08A5"/>
    <w:rsid w:val="009D0BD2"/>
    <w:rsid w:val="009D2EF7"/>
    <w:rsid w:val="009D3B74"/>
    <w:rsid w:val="009D3B86"/>
    <w:rsid w:val="009D5094"/>
    <w:rsid w:val="009D588E"/>
    <w:rsid w:val="009D6BDA"/>
    <w:rsid w:val="009D7CF7"/>
    <w:rsid w:val="009D7D36"/>
    <w:rsid w:val="009E026F"/>
    <w:rsid w:val="009E0912"/>
    <w:rsid w:val="009E1B03"/>
    <w:rsid w:val="009E25C0"/>
    <w:rsid w:val="009E2B55"/>
    <w:rsid w:val="009E3641"/>
    <w:rsid w:val="009E3C1F"/>
    <w:rsid w:val="009E43D7"/>
    <w:rsid w:val="009E51E9"/>
    <w:rsid w:val="009E5354"/>
    <w:rsid w:val="009E5524"/>
    <w:rsid w:val="009E6210"/>
    <w:rsid w:val="009E64D7"/>
    <w:rsid w:val="009E6EF7"/>
    <w:rsid w:val="009F1A1C"/>
    <w:rsid w:val="009F1F32"/>
    <w:rsid w:val="009F3331"/>
    <w:rsid w:val="009F3E0E"/>
    <w:rsid w:val="009F5D33"/>
    <w:rsid w:val="009F7BB3"/>
    <w:rsid w:val="00A03035"/>
    <w:rsid w:val="00A0661C"/>
    <w:rsid w:val="00A06DEA"/>
    <w:rsid w:val="00A11CFE"/>
    <w:rsid w:val="00A12672"/>
    <w:rsid w:val="00A13E0C"/>
    <w:rsid w:val="00A13F06"/>
    <w:rsid w:val="00A13FB9"/>
    <w:rsid w:val="00A14DF3"/>
    <w:rsid w:val="00A152E7"/>
    <w:rsid w:val="00A21368"/>
    <w:rsid w:val="00A2144C"/>
    <w:rsid w:val="00A21924"/>
    <w:rsid w:val="00A22954"/>
    <w:rsid w:val="00A22A7B"/>
    <w:rsid w:val="00A22EC7"/>
    <w:rsid w:val="00A24297"/>
    <w:rsid w:val="00A25047"/>
    <w:rsid w:val="00A31A56"/>
    <w:rsid w:val="00A31C7D"/>
    <w:rsid w:val="00A31F38"/>
    <w:rsid w:val="00A33A55"/>
    <w:rsid w:val="00A358F2"/>
    <w:rsid w:val="00A35D4C"/>
    <w:rsid w:val="00A36D7F"/>
    <w:rsid w:val="00A40808"/>
    <w:rsid w:val="00A412C3"/>
    <w:rsid w:val="00A43D73"/>
    <w:rsid w:val="00A5072E"/>
    <w:rsid w:val="00A512E7"/>
    <w:rsid w:val="00A51366"/>
    <w:rsid w:val="00A51954"/>
    <w:rsid w:val="00A5546C"/>
    <w:rsid w:val="00A56442"/>
    <w:rsid w:val="00A56560"/>
    <w:rsid w:val="00A567A0"/>
    <w:rsid w:val="00A56F82"/>
    <w:rsid w:val="00A60C16"/>
    <w:rsid w:val="00A60C58"/>
    <w:rsid w:val="00A65DD1"/>
    <w:rsid w:val="00A667C0"/>
    <w:rsid w:val="00A72CF5"/>
    <w:rsid w:val="00A736D1"/>
    <w:rsid w:val="00A73C42"/>
    <w:rsid w:val="00A752A6"/>
    <w:rsid w:val="00A75AA3"/>
    <w:rsid w:val="00A7687F"/>
    <w:rsid w:val="00A80EAB"/>
    <w:rsid w:val="00A83C58"/>
    <w:rsid w:val="00A83D37"/>
    <w:rsid w:val="00A84778"/>
    <w:rsid w:val="00A8586C"/>
    <w:rsid w:val="00A8611F"/>
    <w:rsid w:val="00A871FB"/>
    <w:rsid w:val="00A87A50"/>
    <w:rsid w:val="00A91049"/>
    <w:rsid w:val="00A94A27"/>
    <w:rsid w:val="00A94F23"/>
    <w:rsid w:val="00A9528E"/>
    <w:rsid w:val="00AA0B49"/>
    <w:rsid w:val="00AA1045"/>
    <w:rsid w:val="00AA169A"/>
    <w:rsid w:val="00AA204B"/>
    <w:rsid w:val="00AA23FB"/>
    <w:rsid w:val="00AA2746"/>
    <w:rsid w:val="00AA3E16"/>
    <w:rsid w:val="00AA5C2B"/>
    <w:rsid w:val="00AA5FA7"/>
    <w:rsid w:val="00AA64A7"/>
    <w:rsid w:val="00AB783E"/>
    <w:rsid w:val="00AB7F3A"/>
    <w:rsid w:val="00AC0167"/>
    <w:rsid w:val="00AC1660"/>
    <w:rsid w:val="00AC1E59"/>
    <w:rsid w:val="00AC36D8"/>
    <w:rsid w:val="00AC392F"/>
    <w:rsid w:val="00AC3D04"/>
    <w:rsid w:val="00AC5120"/>
    <w:rsid w:val="00AC6361"/>
    <w:rsid w:val="00AC6487"/>
    <w:rsid w:val="00AC64CC"/>
    <w:rsid w:val="00AC67C2"/>
    <w:rsid w:val="00AC7951"/>
    <w:rsid w:val="00AD1EF7"/>
    <w:rsid w:val="00AD369C"/>
    <w:rsid w:val="00AD4371"/>
    <w:rsid w:val="00AD46E9"/>
    <w:rsid w:val="00AD4918"/>
    <w:rsid w:val="00AD6115"/>
    <w:rsid w:val="00AD7103"/>
    <w:rsid w:val="00AD7E0E"/>
    <w:rsid w:val="00AE420A"/>
    <w:rsid w:val="00AE4918"/>
    <w:rsid w:val="00AE50CC"/>
    <w:rsid w:val="00AE6B94"/>
    <w:rsid w:val="00AE77BA"/>
    <w:rsid w:val="00AE79FE"/>
    <w:rsid w:val="00AF131C"/>
    <w:rsid w:val="00AF2563"/>
    <w:rsid w:val="00AF324E"/>
    <w:rsid w:val="00AF3379"/>
    <w:rsid w:val="00AF588B"/>
    <w:rsid w:val="00AF6B1F"/>
    <w:rsid w:val="00AF71EF"/>
    <w:rsid w:val="00B00385"/>
    <w:rsid w:val="00B01229"/>
    <w:rsid w:val="00B016B8"/>
    <w:rsid w:val="00B023F2"/>
    <w:rsid w:val="00B04730"/>
    <w:rsid w:val="00B05A89"/>
    <w:rsid w:val="00B106B8"/>
    <w:rsid w:val="00B10D97"/>
    <w:rsid w:val="00B11F93"/>
    <w:rsid w:val="00B12B56"/>
    <w:rsid w:val="00B13246"/>
    <w:rsid w:val="00B139D4"/>
    <w:rsid w:val="00B157F7"/>
    <w:rsid w:val="00B17374"/>
    <w:rsid w:val="00B17399"/>
    <w:rsid w:val="00B207B4"/>
    <w:rsid w:val="00B22363"/>
    <w:rsid w:val="00B225FD"/>
    <w:rsid w:val="00B24830"/>
    <w:rsid w:val="00B26CC4"/>
    <w:rsid w:val="00B3009A"/>
    <w:rsid w:val="00B31674"/>
    <w:rsid w:val="00B3171F"/>
    <w:rsid w:val="00B33EAC"/>
    <w:rsid w:val="00B33FCA"/>
    <w:rsid w:val="00B35C80"/>
    <w:rsid w:val="00B36557"/>
    <w:rsid w:val="00B37116"/>
    <w:rsid w:val="00B37828"/>
    <w:rsid w:val="00B378C6"/>
    <w:rsid w:val="00B37DDF"/>
    <w:rsid w:val="00B40378"/>
    <w:rsid w:val="00B40FFE"/>
    <w:rsid w:val="00B4144E"/>
    <w:rsid w:val="00B42070"/>
    <w:rsid w:val="00B42FC5"/>
    <w:rsid w:val="00B46AB3"/>
    <w:rsid w:val="00B47886"/>
    <w:rsid w:val="00B52093"/>
    <w:rsid w:val="00B531C9"/>
    <w:rsid w:val="00B614FA"/>
    <w:rsid w:val="00B621B8"/>
    <w:rsid w:val="00B62EAB"/>
    <w:rsid w:val="00B64111"/>
    <w:rsid w:val="00B667AD"/>
    <w:rsid w:val="00B70605"/>
    <w:rsid w:val="00B708B6"/>
    <w:rsid w:val="00B714DD"/>
    <w:rsid w:val="00B753EB"/>
    <w:rsid w:val="00B75881"/>
    <w:rsid w:val="00B76697"/>
    <w:rsid w:val="00B766C9"/>
    <w:rsid w:val="00B772C8"/>
    <w:rsid w:val="00B77C08"/>
    <w:rsid w:val="00B802D2"/>
    <w:rsid w:val="00B809ED"/>
    <w:rsid w:val="00B8172B"/>
    <w:rsid w:val="00B82508"/>
    <w:rsid w:val="00B831A1"/>
    <w:rsid w:val="00B83DDF"/>
    <w:rsid w:val="00B84014"/>
    <w:rsid w:val="00B926A5"/>
    <w:rsid w:val="00B9478C"/>
    <w:rsid w:val="00B9799E"/>
    <w:rsid w:val="00BA124B"/>
    <w:rsid w:val="00BA159F"/>
    <w:rsid w:val="00BA2013"/>
    <w:rsid w:val="00BA2808"/>
    <w:rsid w:val="00BA2ACF"/>
    <w:rsid w:val="00BA2FC5"/>
    <w:rsid w:val="00BA6801"/>
    <w:rsid w:val="00BA766A"/>
    <w:rsid w:val="00BB133B"/>
    <w:rsid w:val="00BB3B5E"/>
    <w:rsid w:val="00BB53D1"/>
    <w:rsid w:val="00BB5DD0"/>
    <w:rsid w:val="00BB6534"/>
    <w:rsid w:val="00BB7FA8"/>
    <w:rsid w:val="00BC0C5A"/>
    <w:rsid w:val="00BC1542"/>
    <w:rsid w:val="00BC4997"/>
    <w:rsid w:val="00BC5510"/>
    <w:rsid w:val="00BC5BD9"/>
    <w:rsid w:val="00BC6E18"/>
    <w:rsid w:val="00BC7634"/>
    <w:rsid w:val="00BD060D"/>
    <w:rsid w:val="00BD074D"/>
    <w:rsid w:val="00BD3771"/>
    <w:rsid w:val="00BD4C67"/>
    <w:rsid w:val="00BD5170"/>
    <w:rsid w:val="00BD596A"/>
    <w:rsid w:val="00BD79A5"/>
    <w:rsid w:val="00BE0763"/>
    <w:rsid w:val="00BE0BAA"/>
    <w:rsid w:val="00BE131E"/>
    <w:rsid w:val="00BE1399"/>
    <w:rsid w:val="00BE19A8"/>
    <w:rsid w:val="00BE1D6E"/>
    <w:rsid w:val="00BE50C8"/>
    <w:rsid w:val="00BE560D"/>
    <w:rsid w:val="00BE70C8"/>
    <w:rsid w:val="00BF10F6"/>
    <w:rsid w:val="00BF1CF7"/>
    <w:rsid w:val="00BF216B"/>
    <w:rsid w:val="00BF2249"/>
    <w:rsid w:val="00BF34F6"/>
    <w:rsid w:val="00BF3D69"/>
    <w:rsid w:val="00BF4237"/>
    <w:rsid w:val="00BF4E77"/>
    <w:rsid w:val="00BF52DA"/>
    <w:rsid w:val="00BF6A42"/>
    <w:rsid w:val="00BF720E"/>
    <w:rsid w:val="00BF77E7"/>
    <w:rsid w:val="00BF7833"/>
    <w:rsid w:val="00C015DF"/>
    <w:rsid w:val="00C1001C"/>
    <w:rsid w:val="00C1013B"/>
    <w:rsid w:val="00C10FD4"/>
    <w:rsid w:val="00C13C40"/>
    <w:rsid w:val="00C142F2"/>
    <w:rsid w:val="00C15862"/>
    <w:rsid w:val="00C166CC"/>
    <w:rsid w:val="00C175F3"/>
    <w:rsid w:val="00C20E7E"/>
    <w:rsid w:val="00C21358"/>
    <w:rsid w:val="00C21459"/>
    <w:rsid w:val="00C21A1C"/>
    <w:rsid w:val="00C22E15"/>
    <w:rsid w:val="00C22EC2"/>
    <w:rsid w:val="00C23691"/>
    <w:rsid w:val="00C241A8"/>
    <w:rsid w:val="00C24FF1"/>
    <w:rsid w:val="00C264E9"/>
    <w:rsid w:val="00C276EE"/>
    <w:rsid w:val="00C32E1E"/>
    <w:rsid w:val="00C3382C"/>
    <w:rsid w:val="00C353B1"/>
    <w:rsid w:val="00C37341"/>
    <w:rsid w:val="00C4053F"/>
    <w:rsid w:val="00C42EAF"/>
    <w:rsid w:val="00C44B8C"/>
    <w:rsid w:val="00C4591E"/>
    <w:rsid w:val="00C521CF"/>
    <w:rsid w:val="00C53713"/>
    <w:rsid w:val="00C55364"/>
    <w:rsid w:val="00C55E52"/>
    <w:rsid w:val="00C62071"/>
    <w:rsid w:val="00C6227E"/>
    <w:rsid w:val="00C6499F"/>
    <w:rsid w:val="00C650D5"/>
    <w:rsid w:val="00C657ED"/>
    <w:rsid w:val="00C658A3"/>
    <w:rsid w:val="00C66DD9"/>
    <w:rsid w:val="00C66F72"/>
    <w:rsid w:val="00C67BA0"/>
    <w:rsid w:val="00C70CE1"/>
    <w:rsid w:val="00C7509C"/>
    <w:rsid w:val="00C75535"/>
    <w:rsid w:val="00C811B3"/>
    <w:rsid w:val="00C85934"/>
    <w:rsid w:val="00C859D5"/>
    <w:rsid w:val="00C90318"/>
    <w:rsid w:val="00C90EF9"/>
    <w:rsid w:val="00C90FBF"/>
    <w:rsid w:val="00C942EF"/>
    <w:rsid w:val="00C957B0"/>
    <w:rsid w:val="00C96861"/>
    <w:rsid w:val="00CA2E8B"/>
    <w:rsid w:val="00CA30E3"/>
    <w:rsid w:val="00CA4C1F"/>
    <w:rsid w:val="00CA4D6D"/>
    <w:rsid w:val="00CA7AB4"/>
    <w:rsid w:val="00CA7BEC"/>
    <w:rsid w:val="00CB00F7"/>
    <w:rsid w:val="00CB2C45"/>
    <w:rsid w:val="00CB2C99"/>
    <w:rsid w:val="00CB457F"/>
    <w:rsid w:val="00CB5122"/>
    <w:rsid w:val="00CB56DC"/>
    <w:rsid w:val="00CB5804"/>
    <w:rsid w:val="00CB7578"/>
    <w:rsid w:val="00CC0188"/>
    <w:rsid w:val="00CC2314"/>
    <w:rsid w:val="00CC2F5E"/>
    <w:rsid w:val="00CC5D60"/>
    <w:rsid w:val="00CD0AF6"/>
    <w:rsid w:val="00CD1BB1"/>
    <w:rsid w:val="00CD2101"/>
    <w:rsid w:val="00CD3485"/>
    <w:rsid w:val="00CD3E0A"/>
    <w:rsid w:val="00CE1F26"/>
    <w:rsid w:val="00CE3670"/>
    <w:rsid w:val="00CE478B"/>
    <w:rsid w:val="00CE5044"/>
    <w:rsid w:val="00CE5A02"/>
    <w:rsid w:val="00CE608B"/>
    <w:rsid w:val="00CE6788"/>
    <w:rsid w:val="00CF2165"/>
    <w:rsid w:val="00CF2A70"/>
    <w:rsid w:val="00CF6B95"/>
    <w:rsid w:val="00CF7547"/>
    <w:rsid w:val="00D00347"/>
    <w:rsid w:val="00D025B5"/>
    <w:rsid w:val="00D03055"/>
    <w:rsid w:val="00D14317"/>
    <w:rsid w:val="00D146D3"/>
    <w:rsid w:val="00D148F7"/>
    <w:rsid w:val="00D1525E"/>
    <w:rsid w:val="00D153F3"/>
    <w:rsid w:val="00D20E89"/>
    <w:rsid w:val="00D212FC"/>
    <w:rsid w:val="00D227D4"/>
    <w:rsid w:val="00D22A14"/>
    <w:rsid w:val="00D2359F"/>
    <w:rsid w:val="00D23F34"/>
    <w:rsid w:val="00D24769"/>
    <w:rsid w:val="00D24E4D"/>
    <w:rsid w:val="00D25463"/>
    <w:rsid w:val="00D25537"/>
    <w:rsid w:val="00D2670C"/>
    <w:rsid w:val="00D26A94"/>
    <w:rsid w:val="00D32303"/>
    <w:rsid w:val="00D3486F"/>
    <w:rsid w:val="00D35746"/>
    <w:rsid w:val="00D37012"/>
    <w:rsid w:val="00D376B6"/>
    <w:rsid w:val="00D37803"/>
    <w:rsid w:val="00D37A96"/>
    <w:rsid w:val="00D42ED6"/>
    <w:rsid w:val="00D43E3C"/>
    <w:rsid w:val="00D44F77"/>
    <w:rsid w:val="00D46513"/>
    <w:rsid w:val="00D47362"/>
    <w:rsid w:val="00D473FC"/>
    <w:rsid w:val="00D50737"/>
    <w:rsid w:val="00D51C96"/>
    <w:rsid w:val="00D5260F"/>
    <w:rsid w:val="00D5347A"/>
    <w:rsid w:val="00D54485"/>
    <w:rsid w:val="00D55861"/>
    <w:rsid w:val="00D5684D"/>
    <w:rsid w:val="00D61D28"/>
    <w:rsid w:val="00D61E7D"/>
    <w:rsid w:val="00D6589A"/>
    <w:rsid w:val="00D666BD"/>
    <w:rsid w:val="00D6689B"/>
    <w:rsid w:val="00D7219E"/>
    <w:rsid w:val="00D74D44"/>
    <w:rsid w:val="00D75779"/>
    <w:rsid w:val="00D76B78"/>
    <w:rsid w:val="00D7746F"/>
    <w:rsid w:val="00D81974"/>
    <w:rsid w:val="00D852BA"/>
    <w:rsid w:val="00D86827"/>
    <w:rsid w:val="00D930E5"/>
    <w:rsid w:val="00D938E6"/>
    <w:rsid w:val="00DA4B39"/>
    <w:rsid w:val="00DA52AF"/>
    <w:rsid w:val="00DA6F04"/>
    <w:rsid w:val="00DA7637"/>
    <w:rsid w:val="00DA7E31"/>
    <w:rsid w:val="00DB2B6B"/>
    <w:rsid w:val="00DB2ED7"/>
    <w:rsid w:val="00DB4BC3"/>
    <w:rsid w:val="00DB661B"/>
    <w:rsid w:val="00DB66DE"/>
    <w:rsid w:val="00DB701F"/>
    <w:rsid w:val="00DC1A52"/>
    <w:rsid w:val="00DC2EAA"/>
    <w:rsid w:val="00DC56F6"/>
    <w:rsid w:val="00DC78C7"/>
    <w:rsid w:val="00DD0604"/>
    <w:rsid w:val="00DD1FA4"/>
    <w:rsid w:val="00DD3668"/>
    <w:rsid w:val="00DD3813"/>
    <w:rsid w:val="00DD3A72"/>
    <w:rsid w:val="00DD3C25"/>
    <w:rsid w:val="00DD3EAE"/>
    <w:rsid w:val="00DD50E1"/>
    <w:rsid w:val="00DD5FB5"/>
    <w:rsid w:val="00DD63E2"/>
    <w:rsid w:val="00DD6F74"/>
    <w:rsid w:val="00DD76E7"/>
    <w:rsid w:val="00DE0A19"/>
    <w:rsid w:val="00DE4C30"/>
    <w:rsid w:val="00DE51DF"/>
    <w:rsid w:val="00DE52DC"/>
    <w:rsid w:val="00DE6325"/>
    <w:rsid w:val="00DE7131"/>
    <w:rsid w:val="00DE722D"/>
    <w:rsid w:val="00DF066E"/>
    <w:rsid w:val="00DF0F6B"/>
    <w:rsid w:val="00DF158D"/>
    <w:rsid w:val="00DF3170"/>
    <w:rsid w:val="00DF4001"/>
    <w:rsid w:val="00DF47B0"/>
    <w:rsid w:val="00DF692F"/>
    <w:rsid w:val="00DF71A0"/>
    <w:rsid w:val="00DF724B"/>
    <w:rsid w:val="00DF7B52"/>
    <w:rsid w:val="00E026A9"/>
    <w:rsid w:val="00E074B6"/>
    <w:rsid w:val="00E07C65"/>
    <w:rsid w:val="00E07F72"/>
    <w:rsid w:val="00E10E7D"/>
    <w:rsid w:val="00E11D62"/>
    <w:rsid w:val="00E11E1E"/>
    <w:rsid w:val="00E128C9"/>
    <w:rsid w:val="00E12D51"/>
    <w:rsid w:val="00E1315F"/>
    <w:rsid w:val="00E14F94"/>
    <w:rsid w:val="00E15335"/>
    <w:rsid w:val="00E156FB"/>
    <w:rsid w:val="00E15B00"/>
    <w:rsid w:val="00E15B9E"/>
    <w:rsid w:val="00E16F43"/>
    <w:rsid w:val="00E17D42"/>
    <w:rsid w:val="00E20054"/>
    <w:rsid w:val="00E20D15"/>
    <w:rsid w:val="00E20F85"/>
    <w:rsid w:val="00E23B4A"/>
    <w:rsid w:val="00E24009"/>
    <w:rsid w:val="00E2458E"/>
    <w:rsid w:val="00E24703"/>
    <w:rsid w:val="00E25047"/>
    <w:rsid w:val="00E26560"/>
    <w:rsid w:val="00E30777"/>
    <w:rsid w:val="00E307FC"/>
    <w:rsid w:val="00E31785"/>
    <w:rsid w:val="00E35BFD"/>
    <w:rsid w:val="00E40AE5"/>
    <w:rsid w:val="00E40FB7"/>
    <w:rsid w:val="00E43BA2"/>
    <w:rsid w:val="00E46ED7"/>
    <w:rsid w:val="00E47008"/>
    <w:rsid w:val="00E504A4"/>
    <w:rsid w:val="00E5288A"/>
    <w:rsid w:val="00E540CE"/>
    <w:rsid w:val="00E5426B"/>
    <w:rsid w:val="00E573D2"/>
    <w:rsid w:val="00E60154"/>
    <w:rsid w:val="00E60AB7"/>
    <w:rsid w:val="00E6202F"/>
    <w:rsid w:val="00E62B4E"/>
    <w:rsid w:val="00E643F3"/>
    <w:rsid w:val="00E66CF0"/>
    <w:rsid w:val="00E67A54"/>
    <w:rsid w:val="00E720B3"/>
    <w:rsid w:val="00E729C4"/>
    <w:rsid w:val="00E73DBF"/>
    <w:rsid w:val="00E74A7A"/>
    <w:rsid w:val="00E76BFF"/>
    <w:rsid w:val="00E771A3"/>
    <w:rsid w:val="00E81109"/>
    <w:rsid w:val="00E8174B"/>
    <w:rsid w:val="00E8236A"/>
    <w:rsid w:val="00E82862"/>
    <w:rsid w:val="00E90DE0"/>
    <w:rsid w:val="00E9130D"/>
    <w:rsid w:val="00E91D5D"/>
    <w:rsid w:val="00E92413"/>
    <w:rsid w:val="00E92B9D"/>
    <w:rsid w:val="00E93400"/>
    <w:rsid w:val="00E93498"/>
    <w:rsid w:val="00E934D0"/>
    <w:rsid w:val="00E93CE6"/>
    <w:rsid w:val="00E94805"/>
    <w:rsid w:val="00E94E25"/>
    <w:rsid w:val="00E95052"/>
    <w:rsid w:val="00E9519A"/>
    <w:rsid w:val="00E9588A"/>
    <w:rsid w:val="00E96DDD"/>
    <w:rsid w:val="00E97CF3"/>
    <w:rsid w:val="00EA0F7E"/>
    <w:rsid w:val="00EA10EA"/>
    <w:rsid w:val="00EA3391"/>
    <w:rsid w:val="00EA34F7"/>
    <w:rsid w:val="00EA453B"/>
    <w:rsid w:val="00EA607C"/>
    <w:rsid w:val="00EA79DE"/>
    <w:rsid w:val="00EB1AE8"/>
    <w:rsid w:val="00EB40DC"/>
    <w:rsid w:val="00EB422D"/>
    <w:rsid w:val="00EB500A"/>
    <w:rsid w:val="00EB6ACE"/>
    <w:rsid w:val="00EC0839"/>
    <w:rsid w:val="00EC0943"/>
    <w:rsid w:val="00EC0D2D"/>
    <w:rsid w:val="00EC1709"/>
    <w:rsid w:val="00EC286D"/>
    <w:rsid w:val="00EC3EDF"/>
    <w:rsid w:val="00EC4B8C"/>
    <w:rsid w:val="00EC6A32"/>
    <w:rsid w:val="00EC6BC5"/>
    <w:rsid w:val="00ED1E25"/>
    <w:rsid w:val="00ED3993"/>
    <w:rsid w:val="00ED58EA"/>
    <w:rsid w:val="00ED6242"/>
    <w:rsid w:val="00EE07C8"/>
    <w:rsid w:val="00EE45A3"/>
    <w:rsid w:val="00EE579B"/>
    <w:rsid w:val="00EE59E6"/>
    <w:rsid w:val="00EE74CE"/>
    <w:rsid w:val="00EE7525"/>
    <w:rsid w:val="00EF05A1"/>
    <w:rsid w:val="00EF1502"/>
    <w:rsid w:val="00EF1BB2"/>
    <w:rsid w:val="00EF1D5F"/>
    <w:rsid w:val="00EF413A"/>
    <w:rsid w:val="00EF760D"/>
    <w:rsid w:val="00F001E7"/>
    <w:rsid w:val="00F005ED"/>
    <w:rsid w:val="00F019F3"/>
    <w:rsid w:val="00F02F84"/>
    <w:rsid w:val="00F03989"/>
    <w:rsid w:val="00F046BD"/>
    <w:rsid w:val="00F0472E"/>
    <w:rsid w:val="00F05203"/>
    <w:rsid w:val="00F07083"/>
    <w:rsid w:val="00F07310"/>
    <w:rsid w:val="00F104C0"/>
    <w:rsid w:val="00F1089B"/>
    <w:rsid w:val="00F1121F"/>
    <w:rsid w:val="00F13BFC"/>
    <w:rsid w:val="00F13E92"/>
    <w:rsid w:val="00F17EB4"/>
    <w:rsid w:val="00F2094C"/>
    <w:rsid w:val="00F2142B"/>
    <w:rsid w:val="00F21583"/>
    <w:rsid w:val="00F228EC"/>
    <w:rsid w:val="00F254C4"/>
    <w:rsid w:val="00F30E8E"/>
    <w:rsid w:val="00F31716"/>
    <w:rsid w:val="00F318C8"/>
    <w:rsid w:val="00F31C20"/>
    <w:rsid w:val="00F31E98"/>
    <w:rsid w:val="00F322DC"/>
    <w:rsid w:val="00F32C1F"/>
    <w:rsid w:val="00F32FF5"/>
    <w:rsid w:val="00F3434E"/>
    <w:rsid w:val="00F35519"/>
    <w:rsid w:val="00F3685F"/>
    <w:rsid w:val="00F3698F"/>
    <w:rsid w:val="00F37EA3"/>
    <w:rsid w:val="00F421C9"/>
    <w:rsid w:val="00F4480C"/>
    <w:rsid w:val="00F45FB7"/>
    <w:rsid w:val="00F47E4D"/>
    <w:rsid w:val="00F50B35"/>
    <w:rsid w:val="00F51360"/>
    <w:rsid w:val="00F515C9"/>
    <w:rsid w:val="00F51C93"/>
    <w:rsid w:val="00F52804"/>
    <w:rsid w:val="00F53459"/>
    <w:rsid w:val="00F54421"/>
    <w:rsid w:val="00F56275"/>
    <w:rsid w:val="00F569E3"/>
    <w:rsid w:val="00F60B96"/>
    <w:rsid w:val="00F625A8"/>
    <w:rsid w:val="00F62F3D"/>
    <w:rsid w:val="00F66726"/>
    <w:rsid w:val="00F66E20"/>
    <w:rsid w:val="00F707B0"/>
    <w:rsid w:val="00F71382"/>
    <w:rsid w:val="00F74567"/>
    <w:rsid w:val="00F752DF"/>
    <w:rsid w:val="00F75713"/>
    <w:rsid w:val="00F7605D"/>
    <w:rsid w:val="00F803F8"/>
    <w:rsid w:val="00F9087A"/>
    <w:rsid w:val="00F915B1"/>
    <w:rsid w:val="00F9558C"/>
    <w:rsid w:val="00F964A5"/>
    <w:rsid w:val="00FA0193"/>
    <w:rsid w:val="00FA03CF"/>
    <w:rsid w:val="00FA0725"/>
    <w:rsid w:val="00FA13BD"/>
    <w:rsid w:val="00FA20F4"/>
    <w:rsid w:val="00FA3AE0"/>
    <w:rsid w:val="00FA6F4F"/>
    <w:rsid w:val="00FA7BF1"/>
    <w:rsid w:val="00FB0508"/>
    <w:rsid w:val="00FB1231"/>
    <w:rsid w:val="00FB22EB"/>
    <w:rsid w:val="00FB29BD"/>
    <w:rsid w:val="00FB2A25"/>
    <w:rsid w:val="00FB36E8"/>
    <w:rsid w:val="00FB5EB6"/>
    <w:rsid w:val="00FB6B81"/>
    <w:rsid w:val="00FC1C60"/>
    <w:rsid w:val="00FC52F2"/>
    <w:rsid w:val="00FD2FDE"/>
    <w:rsid w:val="00FD4F21"/>
    <w:rsid w:val="00FD7DD0"/>
    <w:rsid w:val="00FE0170"/>
    <w:rsid w:val="00FE0AE5"/>
    <w:rsid w:val="00FE556A"/>
    <w:rsid w:val="00FF02C6"/>
    <w:rsid w:val="00FF131C"/>
    <w:rsid w:val="00FF29C0"/>
    <w:rsid w:val="00FF319F"/>
    <w:rsid w:val="00FF3775"/>
    <w:rsid w:val="00FF3FCE"/>
    <w:rsid w:val="00FF5893"/>
    <w:rsid w:val="00FF66D8"/>
    <w:rsid w:val="00FF7808"/>
    <w:rsid w:val="00FF7A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D89B1"/>
  <w15:docId w15:val="{709DEAB5-800C-4932-95EB-D1CBB93B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2">
    <w:name w:val="heading 2"/>
    <w:next w:val="BodyA"/>
    <w:uiPriority w:val="9"/>
    <w:unhideWhenUsed/>
    <w:qFormat/>
    <w:pPr>
      <w:keepNext/>
      <w:keepLines/>
      <w:spacing w:before="40" w:line="360" w:lineRule="auto"/>
      <w:outlineLvl w:val="1"/>
    </w:pPr>
    <w:rPr>
      <w:rFonts w:ascii="Carlito" w:eastAsia="Carlito" w:hAnsi="Carlito" w:cs="Carlito"/>
      <w:b/>
      <w:bCs/>
      <w:color w:val="1F4E79"/>
      <w:sz w:val="28"/>
      <w:szCs w:val="28"/>
      <w:u w:color="1F4E79"/>
      <w:lang w:val="en-US"/>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line="360" w:lineRule="auto"/>
      <w:outlineLvl w:val="2"/>
    </w:pPr>
    <w:rPr>
      <w:rFonts w:ascii="Carlito" w:eastAsia="Carlito" w:hAnsi="Carlito" w:cs="Carlito"/>
      <w:b/>
      <w:bCs/>
      <w:color w:val="1F4D78"/>
      <w:sz w:val="24"/>
      <w:szCs w:val="24"/>
      <w:u w:color="1F4D78"/>
      <w:lang w:val="en-US"/>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styleId="NormalWeb">
    <w:name w:val="Normal (Web)"/>
    <w:basedOn w:val="Normal"/>
    <w:uiPriority w:val="99"/>
    <w:unhideWhenUsed/>
    <w:rsid w:val="00BE131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styleId="UnresolvedMention">
    <w:name w:val="Unresolved Mention"/>
    <w:basedOn w:val="DefaultParagraphFont"/>
    <w:uiPriority w:val="99"/>
    <w:semiHidden/>
    <w:unhideWhenUsed/>
    <w:rsid w:val="007F1A23"/>
    <w:rPr>
      <w:color w:val="605E5C"/>
      <w:shd w:val="clear" w:color="auto" w:fill="E1DFDD"/>
    </w:rPr>
  </w:style>
  <w:style w:type="paragraph" w:styleId="Header">
    <w:name w:val="header"/>
    <w:basedOn w:val="Normal"/>
    <w:link w:val="HeaderChar"/>
    <w:uiPriority w:val="99"/>
    <w:unhideWhenUsed/>
    <w:rsid w:val="002943C3"/>
    <w:pPr>
      <w:tabs>
        <w:tab w:val="center" w:pos="4513"/>
        <w:tab w:val="right" w:pos="9026"/>
      </w:tabs>
    </w:pPr>
  </w:style>
  <w:style w:type="character" w:customStyle="1" w:styleId="HeaderChar">
    <w:name w:val="Header Char"/>
    <w:basedOn w:val="DefaultParagraphFont"/>
    <w:link w:val="Header"/>
    <w:uiPriority w:val="99"/>
    <w:rsid w:val="002943C3"/>
    <w:rPr>
      <w:sz w:val="24"/>
      <w:szCs w:val="24"/>
      <w:lang w:eastAsia="en-US"/>
    </w:rPr>
  </w:style>
  <w:style w:type="paragraph" w:styleId="Footer">
    <w:name w:val="footer"/>
    <w:basedOn w:val="Normal"/>
    <w:link w:val="FooterChar"/>
    <w:uiPriority w:val="99"/>
    <w:unhideWhenUsed/>
    <w:rsid w:val="002943C3"/>
    <w:pPr>
      <w:tabs>
        <w:tab w:val="center" w:pos="4513"/>
        <w:tab w:val="right" w:pos="9026"/>
      </w:tabs>
    </w:pPr>
  </w:style>
  <w:style w:type="character" w:customStyle="1" w:styleId="FooterChar">
    <w:name w:val="Footer Char"/>
    <w:basedOn w:val="DefaultParagraphFont"/>
    <w:link w:val="Footer"/>
    <w:uiPriority w:val="99"/>
    <w:rsid w:val="002943C3"/>
    <w:rPr>
      <w:sz w:val="24"/>
      <w:szCs w:val="24"/>
      <w:lang w:eastAsia="en-US"/>
    </w:rPr>
  </w:style>
  <w:style w:type="table" w:styleId="TableGrid">
    <w:name w:val="Table Grid"/>
    <w:basedOn w:val="TableNormal"/>
    <w:uiPriority w:val="39"/>
    <w:rsid w:val="00045713"/>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A127D"/>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67652">
      <w:bodyDiv w:val="1"/>
      <w:marLeft w:val="0"/>
      <w:marRight w:val="0"/>
      <w:marTop w:val="0"/>
      <w:marBottom w:val="0"/>
      <w:divBdr>
        <w:top w:val="none" w:sz="0" w:space="0" w:color="auto"/>
        <w:left w:val="none" w:sz="0" w:space="0" w:color="auto"/>
        <w:bottom w:val="none" w:sz="0" w:space="0" w:color="auto"/>
        <w:right w:val="none" w:sz="0" w:space="0" w:color="auto"/>
      </w:divBdr>
    </w:div>
    <w:div w:id="208348709">
      <w:bodyDiv w:val="1"/>
      <w:marLeft w:val="0"/>
      <w:marRight w:val="0"/>
      <w:marTop w:val="0"/>
      <w:marBottom w:val="0"/>
      <w:divBdr>
        <w:top w:val="none" w:sz="0" w:space="0" w:color="auto"/>
        <w:left w:val="none" w:sz="0" w:space="0" w:color="auto"/>
        <w:bottom w:val="none" w:sz="0" w:space="0" w:color="auto"/>
        <w:right w:val="none" w:sz="0" w:space="0" w:color="auto"/>
      </w:divBdr>
      <w:divsChild>
        <w:div w:id="653293567">
          <w:marLeft w:val="0"/>
          <w:marRight w:val="0"/>
          <w:marTop w:val="0"/>
          <w:marBottom w:val="0"/>
          <w:divBdr>
            <w:top w:val="none" w:sz="0" w:space="0" w:color="auto"/>
            <w:left w:val="none" w:sz="0" w:space="0" w:color="auto"/>
            <w:bottom w:val="none" w:sz="0" w:space="0" w:color="auto"/>
            <w:right w:val="none" w:sz="0" w:space="0" w:color="auto"/>
          </w:divBdr>
        </w:div>
      </w:divsChild>
    </w:div>
    <w:div w:id="285284550">
      <w:bodyDiv w:val="1"/>
      <w:marLeft w:val="0"/>
      <w:marRight w:val="0"/>
      <w:marTop w:val="0"/>
      <w:marBottom w:val="0"/>
      <w:divBdr>
        <w:top w:val="none" w:sz="0" w:space="0" w:color="auto"/>
        <w:left w:val="none" w:sz="0" w:space="0" w:color="auto"/>
        <w:bottom w:val="none" w:sz="0" w:space="0" w:color="auto"/>
        <w:right w:val="none" w:sz="0" w:space="0" w:color="auto"/>
      </w:divBdr>
    </w:div>
    <w:div w:id="399135870">
      <w:bodyDiv w:val="1"/>
      <w:marLeft w:val="0"/>
      <w:marRight w:val="0"/>
      <w:marTop w:val="0"/>
      <w:marBottom w:val="0"/>
      <w:divBdr>
        <w:top w:val="none" w:sz="0" w:space="0" w:color="auto"/>
        <w:left w:val="none" w:sz="0" w:space="0" w:color="auto"/>
        <w:bottom w:val="none" w:sz="0" w:space="0" w:color="auto"/>
        <w:right w:val="none" w:sz="0" w:space="0" w:color="auto"/>
      </w:divBdr>
      <w:divsChild>
        <w:div w:id="535966207">
          <w:marLeft w:val="0"/>
          <w:marRight w:val="0"/>
          <w:marTop w:val="0"/>
          <w:marBottom w:val="0"/>
          <w:divBdr>
            <w:top w:val="none" w:sz="0" w:space="0" w:color="auto"/>
            <w:left w:val="none" w:sz="0" w:space="0" w:color="auto"/>
            <w:bottom w:val="none" w:sz="0" w:space="0" w:color="auto"/>
            <w:right w:val="none" w:sz="0" w:space="0" w:color="auto"/>
          </w:divBdr>
        </w:div>
      </w:divsChild>
    </w:div>
    <w:div w:id="422916780">
      <w:bodyDiv w:val="1"/>
      <w:marLeft w:val="0"/>
      <w:marRight w:val="0"/>
      <w:marTop w:val="0"/>
      <w:marBottom w:val="0"/>
      <w:divBdr>
        <w:top w:val="none" w:sz="0" w:space="0" w:color="auto"/>
        <w:left w:val="none" w:sz="0" w:space="0" w:color="auto"/>
        <w:bottom w:val="none" w:sz="0" w:space="0" w:color="auto"/>
        <w:right w:val="none" w:sz="0" w:space="0" w:color="auto"/>
      </w:divBdr>
      <w:divsChild>
        <w:div w:id="1370258308">
          <w:marLeft w:val="0"/>
          <w:marRight w:val="0"/>
          <w:marTop w:val="0"/>
          <w:marBottom w:val="0"/>
          <w:divBdr>
            <w:top w:val="none" w:sz="0" w:space="0" w:color="auto"/>
            <w:left w:val="none" w:sz="0" w:space="0" w:color="auto"/>
            <w:bottom w:val="none" w:sz="0" w:space="0" w:color="auto"/>
            <w:right w:val="none" w:sz="0" w:space="0" w:color="auto"/>
          </w:divBdr>
        </w:div>
      </w:divsChild>
    </w:div>
    <w:div w:id="542402241">
      <w:bodyDiv w:val="1"/>
      <w:marLeft w:val="0"/>
      <w:marRight w:val="0"/>
      <w:marTop w:val="0"/>
      <w:marBottom w:val="0"/>
      <w:divBdr>
        <w:top w:val="none" w:sz="0" w:space="0" w:color="auto"/>
        <w:left w:val="none" w:sz="0" w:space="0" w:color="auto"/>
        <w:bottom w:val="none" w:sz="0" w:space="0" w:color="auto"/>
        <w:right w:val="none" w:sz="0" w:space="0" w:color="auto"/>
      </w:divBdr>
    </w:div>
    <w:div w:id="581454872">
      <w:bodyDiv w:val="1"/>
      <w:marLeft w:val="0"/>
      <w:marRight w:val="0"/>
      <w:marTop w:val="0"/>
      <w:marBottom w:val="0"/>
      <w:divBdr>
        <w:top w:val="none" w:sz="0" w:space="0" w:color="auto"/>
        <w:left w:val="none" w:sz="0" w:space="0" w:color="auto"/>
        <w:bottom w:val="none" w:sz="0" w:space="0" w:color="auto"/>
        <w:right w:val="none" w:sz="0" w:space="0" w:color="auto"/>
      </w:divBdr>
    </w:div>
    <w:div w:id="727919359">
      <w:bodyDiv w:val="1"/>
      <w:marLeft w:val="0"/>
      <w:marRight w:val="0"/>
      <w:marTop w:val="0"/>
      <w:marBottom w:val="0"/>
      <w:divBdr>
        <w:top w:val="none" w:sz="0" w:space="0" w:color="auto"/>
        <w:left w:val="none" w:sz="0" w:space="0" w:color="auto"/>
        <w:bottom w:val="none" w:sz="0" w:space="0" w:color="auto"/>
        <w:right w:val="none" w:sz="0" w:space="0" w:color="auto"/>
      </w:divBdr>
    </w:div>
    <w:div w:id="855122853">
      <w:bodyDiv w:val="1"/>
      <w:marLeft w:val="0"/>
      <w:marRight w:val="0"/>
      <w:marTop w:val="0"/>
      <w:marBottom w:val="0"/>
      <w:divBdr>
        <w:top w:val="none" w:sz="0" w:space="0" w:color="auto"/>
        <w:left w:val="none" w:sz="0" w:space="0" w:color="auto"/>
        <w:bottom w:val="none" w:sz="0" w:space="0" w:color="auto"/>
        <w:right w:val="none" w:sz="0" w:space="0" w:color="auto"/>
      </w:divBdr>
    </w:div>
    <w:div w:id="865101047">
      <w:bodyDiv w:val="1"/>
      <w:marLeft w:val="0"/>
      <w:marRight w:val="0"/>
      <w:marTop w:val="0"/>
      <w:marBottom w:val="0"/>
      <w:divBdr>
        <w:top w:val="none" w:sz="0" w:space="0" w:color="auto"/>
        <w:left w:val="none" w:sz="0" w:space="0" w:color="auto"/>
        <w:bottom w:val="none" w:sz="0" w:space="0" w:color="auto"/>
        <w:right w:val="none" w:sz="0" w:space="0" w:color="auto"/>
      </w:divBdr>
    </w:div>
    <w:div w:id="932132520">
      <w:bodyDiv w:val="1"/>
      <w:marLeft w:val="0"/>
      <w:marRight w:val="0"/>
      <w:marTop w:val="0"/>
      <w:marBottom w:val="0"/>
      <w:divBdr>
        <w:top w:val="none" w:sz="0" w:space="0" w:color="auto"/>
        <w:left w:val="none" w:sz="0" w:space="0" w:color="auto"/>
        <w:bottom w:val="none" w:sz="0" w:space="0" w:color="auto"/>
        <w:right w:val="none" w:sz="0" w:space="0" w:color="auto"/>
      </w:divBdr>
      <w:divsChild>
        <w:div w:id="184052375">
          <w:marLeft w:val="0"/>
          <w:marRight w:val="0"/>
          <w:marTop w:val="0"/>
          <w:marBottom w:val="0"/>
          <w:divBdr>
            <w:top w:val="none" w:sz="0" w:space="0" w:color="auto"/>
            <w:left w:val="none" w:sz="0" w:space="0" w:color="auto"/>
            <w:bottom w:val="none" w:sz="0" w:space="0" w:color="auto"/>
            <w:right w:val="none" w:sz="0" w:space="0" w:color="auto"/>
          </w:divBdr>
        </w:div>
      </w:divsChild>
    </w:div>
    <w:div w:id="1074474853">
      <w:bodyDiv w:val="1"/>
      <w:marLeft w:val="0"/>
      <w:marRight w:val="0"/>
      <w:marTop w:val="0"/>
      <w:marBottom w:val="0"/>
      <w:divBdr>
        <w:top w:val="none" w:sz="0" w:space="0" w:color="auto"/>
        <w:left w:val="none" w:sz="0" w:space="0" w:color="auto"/>
        <w:bottom w:val="none" w:sz="0" w:space="0" w:color="auto"/>
        <w:right w:val="none" w:sz="0" w:space="0" w:color="auto"/>
      </w:divBdr>
      <w:divsChild>
        <w:div w:id="180895553">
          <w:marLeft w:val="0"/>
          <w:marRight w:val="0"/>
          <w:marTop w:val="0"/>
          <w:marBottom w:val="0"/>
          <w:divBdr>
            <w:top w:val="none" w:sz="0" w:space="0" w:color="auto"/>
            <w:left w:val="none" w:sz="0" w:space="0" w:color="auto"/>
            <w:bottom w:val="none" w:sz="0" w:space="0" w:color="auto"/>
            <w:right w:val="none" w:sz="0" w:space="0" w:color="auto"/>
          </w:divBdr>
        </w:div>
      </w:divsChild>
    </w:div>
    <w:div w:id="1283801943">
      <w:bodyDiv w:val="1"/>
      <w:marLeft w:val="0"/>
      <w:marRight w:val="0"/>
      <w:marTop w:val="0"/>
      <w:marBottom w:val="0"/>
      <w:divBdr>
        <w:top w:val="none" w:sz="0" w:space="0" w:color="auto"/>
        <w:left w:val="none" w:sz="0" w:space="0" w:color="auto"/>
        <w:bottom w:val="none" w:sz="0" w:space="0" w:color="auto"/>
        <w:right w:val="none" w:sz="0" w:space="0" w:color="auto"/>
      </w:divBdr>
      <w:divsChild>
        <w:div w:id="567690757">
          <w:marLeft w:val="0"/>
          <w:marRight w:val="0"/>
          <w:marTop w:val="0"/>
          <w:marBottom w:val="0"/>
          <w:divBdr>
            <w:top w:val="none" w:sz="0" w:space="0" w:color="auto"/>
            <w:left w:val="none" w:sz="0" w:space="0" w:color="auto"/>
            <w:bottom w:val="none" w:sz="0" w:space="0" w:color="auto"/>
            <w:right w:val="none" w:sz="0" w:space="0" w:color="auto"/>
          </w:divBdr>
        </w:div>
      </w:divsChild>
    </w:div>
    <w:div w:id="1320887799">
      <w:bodyDiv w:val="1"/>
      <w:marLeft w:val="0"/>
      <w:marRight w:val="0"/>
      <w:marTop w:val="0"/>
      <w:marBottom w:val="0"/>
      <w:divBdr>
        <w:top w:val="none" w:sz="0" w:space="0" w:color="auto"/>
        <w:left w:val="none" w:sz="0" w:space="0" w:color="auto"/>
        <w:bottom w:val="none" w:sz="0" w:space="0" w:color="auto"/>
        <w:right w:val="none" w:sz="0" w:space="0" w:color="auto"/>
      </w:divBdr>
      <w:divsChild>
        <w:div w:id="1061446768">
          <w:marLeft w:val="0"/>
          <w:marRight w:val="0"/>
          <w:marTop w:val="0"/>
          <w:marBottom w:val="0"/>
          <w:divBdr>
            <w:top w:val="none" w:sz="0" w:space="0" w:color="auto"/>
            <w:left w:val="none" w:sz="0" w:space="0" w:color="auto"/>
            <w:bottom w:val="none" w:sz="0" w:space="0" w:color="auto"/>
            <w:right w:val="none" w:sz="0" w:space="0" w:color="auto"/>
          </w:divBdr>
        </w:div>
      </w:divsChild>
    </w:div>
    <w:div w:id="1542203613">
      <w:bodyDiv w:val="1"/>
      <w:marLeft w:val="0"/>
      <w:marRight w:val="0"/>
      <w:marTop w:val="0"/>
      <w:marBottom w:val="0"/>
      <w:divBdr>
        <w:top w:val="none" w:sz="0" w:space="0" w:color="auto"/>
        <w:left w:val="none" w:sz="0" w:space="0" w:color="auto"/>
        <w:bottom w:val="none" w:sz="0" w:space="0" w:color="auto"/>
        <w:right w:val="none" w:sz="0" w:space="0" w:color="auto"/>
      </w:divBdr>
      <w:divsChild>
        <w:div w:id="1739592144">
          <w:marLeft w:val="0"/>
          <w:marRight w:val="0"/>
          <w:marTop w:val="0"/>
          <w:marBottom w:val="0"/>
          <w:divBdr>
            <w:top w:val="none" w:sz="0" w:space="0" w:color="auto"/>
            <w:left w:val="none" w:sz="0" w:space="0" w:color="auto"/>
            <w:bottom w:val="none" w:sz="0" w:space="0" w:color="auto"/>
            <w:right w:val="none" w:sz="0" w:space="0" w:color="auto"/>
          </w:divBdr>
        </w:div>
      </w:divsChild>
    </w:div>
    <w:div w:id="1863788468">
      <w:bodyDiv w:val="1"/>
      <w:marLeft w:val="0"/>
      <w:marRight w:val="0"/>
      <w:marTop w:val="0"/>
      <w:marBottom w:val="0"/>
      <w:divBdr>
        <w:top w:val="none" w:sz="0" w:space="0" w:color="auto"/>
        <w:left w:val="none" w:sz="0" w:space="0" w:color="auto"/>
        <w:bottom w:val="none" w:sz="0" w:space="0" w:color="auto"/>
        <w:right w:val="none" w:sz="0" w:space="0" w:color="auto"/>
      </w:divBdr>
      <w:divsChild>
        <w:div w:id="943003619">
          <w:marLeft w:val="0"/>
          <w:marRight w:val="0"/>
          <w:marTop w:val="0"/>
          <w:marBottom w:val="0"/>
          <w:divBdr>
            <w:top w:val="none" w:sz="0" w:space="0" w:color="auto"/>
            <w:left w:val="none" w:sz="0" w:space="0" w:color="auto"/>
            <w:bottom w:val="none" w:sz="0" w:space="0" w:color="auto"/>
            <w:right w:val="none" w:sz="0" w:space="0" w:color="auto"/>
          </w:divBdr>
        </w:div>
      </w:divsChild>
    </w:div>
    <w:div w:id="1968588403">
      <w:bodyDiv w:val="1"/>
      <w:marLeft w:val="0"/>
      <w:marRight w:val="0"/>
      <w:marTop w:val="0"/>
      <w:marBottom w:val="0"/>
      <w:divBdr>
        <w:top w:val="none" w:sz="0" w:space="0" w:color="auto"/>
        <w:left w:val="none" w:sz="0" w:space="0" w:color="auto"/>
        <w:bottom w:val="none" w:sz="0" w:space="0" w:color="auto"/>
        <w:right w:val="none" w:sz="0" w:space="0" w:color="auto"/>
      </w:divBdr>
    </w:div>
    <w:div w:id="2031493652">
      <w:bodyDiv w:val="1"/>
      <w:marLeft w:val="0"/>
      <w:marRight w:val="0"/>
      <w:marTop w:val="0"/>
      <w:marBottom w:val="0"/>
      <w:divBdr>
        <w:top w:val="none" w:sz="0" w:space="0" w:color="auto"/>
        <w:left w:val="none" w:sz="0" w:space="0" w:color="auto"/>
        <w:bottom w:val="none" w:sz="0" w:space="0" w:color="auto"/>
        <w:right w:val="none" w:sz="0" w:space="0" w:color="auto"/>
      </w:divBdr>
      <w:divsChild>
        <w:div w:id="1671983228">
          <w:marLeft w:val="0"/>
          <w:marRight w:val="0"/>
          <w:marTop w:val="0"/>
          <w:marBottom w:val="0"/>
          <w:divBdr>
            <w:top w:val="none" w:sz="0" w:space="0" w:color="auto"/>
            <w:left w:val="none" w:sz="0" w:space="0" w:color="auto"/>
            <w:bottom w:val="none" w:sz="0" w:space="0" w:color="auto"/>
            <w:right w:val="none" w:sz="0" w:space="0" w:color="auto"/>
          </w:divBdr>
        </w:div>
      </w:divsChild>
    </w:div>
    <w:div w:id="2089112813">
      <w:bodyDiv w:val="1"/>
      <w:marLeft w:val="0"/>
      <w:marRight w:val="0"/>
      <w:marTop w:val="0"/>
      <w:marBottom w:val="0"/>
      <w:divBdr>
        <w:top w:val="none" w:sz="0" w:space="0" w:color="auto"/>
        <w:left w:val="none" w:sz="0" w:space="0" w:color="auto"/>
        <w:bottom w:val="none" w:sz="0" w:space="0" w:color="auto"/>
        <w:right w:val="none" w:sz="0" w:space="0" w:color="auto"/>
      </w:divBdr>
    </w:div>
    <w:div w:id="2117359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1121-022-01414-z" TargetMode="External"/><Relationship Id="rId18" Type="http://schemas.openxmlformats.org/officeDocument/2006/relationships/hyperlink" Target="https://educationendowmentfoundation.org.uk/education-evidence/teaching-learning-toolkit/learning-styles" TargetMode="External"/><Relationship Id="rId26" Type="http://schemas.openxmlformats.org/officeDocument/2006/relationships/hyperlink" Target="https://doi.org/10.1177/23476311211047738" TargetMode="External"/><Relationship Id="rId39" Type="http://schemas.openxmlformats.org/officeDocument/2006/relationships/hyperlink" Target="https://dera.ioe.ac.uk/id/eprint/20340/1/140519-independent-stocktake-of-the-foundation-phase-in-wales-en.pd" TargetMode="External"/><Relationship Id="rId21" Type="http://schemas.openxmlformats.org/officeDocument/2006/relationships/hyperlink" Target="https://www.estyn.gov.wales/effective-practice/planning-more-flexible-and-adaptable-creative-curriculum-engage-pupils-interest" TargetMode="External"/><Relationship Id="rId34" Type="http://schemas.openxmlformats.org/officeDocument/2006/relationships/hyperlink" Target="https://doi.org/10.52622/joal.v2i2.79" TargetMode="External"/><Relationship Id="rId42" Type="http://schemas.openxmlformats.org/officeDocument/2006/relationships/hyperlink" Target="https://doi.org/10.1002/jaal.756" TargetMode="External"/><Relationship Id="rId47" Type="http://schemas.openxmlformats.org/officeDocument/2006/relationships/hyperlink" Target="https://www.unicef.org.uk/wp-content/uploads/2016/08/unicef-convention-rights-child-uncrc.pdf" TargetMode="External"/><Relationship Id="rId50" Type="http://schemas.openxmlformats.org/officeDocument/2006/relationships/hyperlink" Target="https://hwb.gov.wales/curriculum-for-wales/introduction-to-curriculum-for-wales-guidance/" TargetMode="External"/><Relationship Id="rId55" Type="http://schemas.openxmlformats.org/officeDocument/2006/relationships/hyperlink" Target="https://www.sciencedirect.com/science/article/abs/pii/S0959475217305455" TargetMode="External"/><Relationship Id="rId7" Type="http://schemas.openxmlformats.org/officeDocument/2006/relationships/hyperlink" Target="https://doi.org/10.1080/08873267.2014.913247" TargetMode="External"/><Relationship Id="rId2" Type="http://schemas.openxmlformats.org/officeDocument/2006/relationships/settings" Target="settings.xml"/><Relationship Id="rId16" Type="http://schemas.openxmlformats.org/officeDocument/2006/relationships/hyperlink" Target="https://doi.org/10.1080/00071005.2017.1354531" TargetMode="External"/><Relationship Id="rId29" Type="http://schemas.openxmlformats.org/officeDocument/2006/relationships/hyperlink" Target="https://doi.org/10.17161/jomr.v6i2.13882" TargetMode="External"/><Relationship Id="rId11" Type="http://schemas.openxmlformats.org/officeDocument/2006/relationships/hyperlink" Target="https://doi.org/10.1080/15512169.2018.1485571" TargetMode="External"/><Relationship Id="rId24" Type="http://schemas.openxmlformats.org/officeDocument/2006/relationships/hyperlink" Target="https://pdfs.semanticscholar.org/4ff1/415761d8a04a827bac2c5381ec4cdc4b0a11.pdf" TargetMode="External"/><Relationship Id="rId32" Type="http://schemas.openxmlformats.org/officeDocument/2006/relationships/hyperlink" Target="https://doi.org/10.1080/02607476.2020.1831375" TargetMode="External"/><Relationship Id="rId37" Type="http://schemas.openxmlformats.org/officeDocument/2006/relationships/hyperlink" Target="https://www.pedocs.de/volltexte/2017/14908/pdf/cepsj_2017_3_Saric_Steh_Critical_reflection.pdf" TargetMode="External"/><Relationship Id="rId40" Type="http://schemas.openxmlformats.org/officeDocument/2006/relationships/hyperlink" Target="https://assets.publishing.service.gov.uk/government/uploads/system/uploads/attachment_data/file/183318/DFE-RR128.pdf" TargetMode="External"/><Relationship Id="rId45" Type="http://schemas.openxmlformats.org/officeDocument/2006/relationships/hyperlink" Target="https://doi.org/10.7575/aiac.alls.v.6n.1p.94" TargetMode="External"/><Relationship Id="rId53" Type="http://schemas.openxmlformats.org/officeDocument/2006/relationships/hyperlink" Target="https://hwb.gov.wales/curriculum-for-wales/assessment-arrangements/supporting-learner-progression-assessment-guidance/" TargetMode="External"/><Relationship Id="rId58" Type="http://schemas.openxmlformats.org/officeDocument/2006/relationships/footer" Target="footer1.xml"/><Relationship Id="rId5" Type="http://schemas.openxmlformats.org/officeDocument/2006/relationships/endnotes" Target="endnotes.xml"/><Relationship Id="rId19" Type="http://schemas.openxmlformats.org/officeDocument/2006/relationships/hyperlink" Target="https://www.estyn.gov.wales/effective-practice/implementing-personalised-curriculum" TargetMode="External"/><Relationship Id="rId4" Type="http://schemas.openxmlformats.org/officeDocument/2006/relationships/footnotes" Target="footnotes.xml"/><Relationship Id="rId9" Type="http://schemas.openxmlformats.org/officeDocument/2006/relationships/hyperlink" Target="https://papers.ssrn.com/sol3/papers.cfm?abstract_id=3437574" TargetMode="External"/><Relationship Id="rId14" Type="http://schemas.openxmlformats.org/officeDocument/2006/relationships/hyperlink" Target="https://2366135.fs1.hubspotusercontent-na1.net/hubfs/2366135/Great%20Teaching%20Toolkit%20Evidence%20Review.pdf" TargetMode="External"/><Relationship Id="rId22" Type="http://schemas.openxmlformats.org/officeDocument/2006/relationships/hyperlink" Target="https://doi.org/10.1080/00131857.2017.1421941" TargetMode="External"/><Relationship Id="rId27" Type="http://schemas.openxmlformats.org/officeDocument/2006/relationships/hyperlink" Target="https://files.eric.ed.gov/fulltext/EJ1230097.pdf" TargetMode="External"/><Relationship Id="rId30" Type="http://schemas.openxmlformats.org/officeDocument/2006/relationships/hyperlink" Target="https://doi.org/10.1007/s10648-023-09842-1" TargetMode="External"/><Relationship Id="rId35" Type="http://schemas.openxmlformats.org/officeDocument/2006/relationships/hyperlink" Target="https://files.eric.ed.gov/fulltext/EJ1304727.pdf" TargetMode="External"/><Relationship Id="rId43" Type="http://schemas.openxmlformats.org/officeDocument/2006/relationships/hyperlink" Target="https://doi.org/10.1080/03004430.2020.1843451" TargetMode="External"/><Relationship Id="rId48" Type="http://schemas.openxmlformats.org/officeDocument/2006/relationships/hyperlink" Target="https://hwb.gov.wales/curriculum-for-wales/designing-your-curriculum/developing-a-vision-for-curriculum-design/" TargetMode="External"/><Relationship Id="rId56" Type="http://schemas.openxmlformats.org/officeDocument/2006/relationships/hyperlink" Target="https://link.springer.com/content/pdf/10.1007/s10648-021-09646-1.pdf" TargetMode="External"/><Relationship Id="rId8" Type="http://schemas.openxmlformats.org/officeDocument/2006/relationships/hyperlink" Target="https://ieeexplore.ieee.org/document/8626936" TargetMode="External"/><Relationship Id="rId51" Type="http://schemas.openxmlformats.org/officeDocument/2006/relationships/hyperlink" Target="https://hwb.gov.wales/curriculum-for-wales/designing-your-curriculum/pedagogy/" TargetMode="External"/><Relationship Id="rId3" Type="http://schemas.openxmlformats.org/officeDocument/2006/relationships/webSettings" Target="webSettings.xml"/><Relationship Id="rId12" Type="http://schemas.openxmlformats.org/officeDocument/2006/relationships/hyperlink" Target="https://files.eric.ed.gov/fulltext/EJ1161460.pdf" TargetMode="External"/><Relationship Id="rId17" Type="http://schemas.openxmlformats.org/officeDocument/2006/relationships/hyperlink" Target="https://www.gov.wales/sites/default/files/publications/2018-03/successful-futures.pdf" TargetMode="External"/><Relationship Id="rId25" Type="http://schemas.openxmlformats.org/officeDocument/2006/relationships/hyperlink" Target="https://doi.org/10.29333/iji.2020.13442a" TargetMode="External"/><Relationship Id="rId33" Type="http://schemas.openxmlformats.org/officeDocument/2006/relationships/hyperlink" Target="https://doi.org/10.1080/09669760.2017.1369397" TargetMode="External"/><Relationship Id="rId38" Type="http://schemas.openxmlformats.org/officeDocument/2006/relationships/hyperlink" Target="https://doi.org/10.1080/03004430.2021.1900835" TargetMode="External"/><Relationship Id="rId46" Type="http://schemas.openxmlformats.org/officeDocument/2006/relationships/hyperlink" Target="https://dera.ioe.ac.uk/id/eprint/23035/2/150514-foundation-phase-final-en.pdf" TargetMode="External"/><Relationship Id="rId59" Type="http://schemas.openxmlformats.org/officeDocument/2006/relationships/fontTable" Target="fontTable.xml"/><Relationship Id="rId20" Type="http://schemas.openxmlformats.org/officeDocument/2006/relationships/hyperlink" Target="https://www.estyn.gov.wales/effective-practice/making-learning-experiential" TargetMode="External"/><Relationship Id="rId41" Type="http://schemas.openxmlformats.org/officeDocument/2006/relationships/hyperlink" Target="https://www.socialsciencejournal.in/assets/archives/2018/vol4issue1/3-11-37-997.pdf" TargetMode="External"/><Relationship Id="rId54" Type="http://schemas.openxmlformats.org/officeDocument/2006/relationships/hyperlink" Target="https://files.eric.ed.gov/fulltext/EJ1158258.pdf" TargetMode="External"/><Relationship Id="rId1" Type="http://schemas.openxmlformats.org/officeDocument/2006/relationships/styles" Target="styles.xml"/><Relationship Id="rId6" Type="http://schemas.openxmlformats.org/officeDocument/2006/relationships/hyperlink" Target="https://files.eric.ed.gov/fulltext/EJ1143536.pdf" TargetMode="External"/><Relationship Id="rId15" Type="http://schemas.openxmlformats.org/officeDocument/2006/relationships/hyperlink" Target="https://doi.org/10.17478/jegys.754104" TargetMode="External"/><Relationship Id="rId23" Type="http://schemas.openxmlformats.org/officeDocument/2006/relationships/hyperlink" Target="https://doi.org/10.1038/535232a" TargetMode="External"/><Relationship Id="rId28" Type="http://schemas.openxmlformats.org/officeDocument/2006/relationships/hyperlink" Target="https://doi.org/10.1007/s40614-021-00295-x" TargetMode="External"/><Relationship Id="rId36" Type="http://schemas.openxmlformats.org/officeDocument/2006/relationships/hyperlink" Target="https://files.eric.ed.gov/fulltext/EJ971753.pdf" TargetMode="External"/><Relationship Id="rId49" Type="http://schemas.openxmlformats.org/officeDocument/2006/relationships/hyperlink" Target="https://www.gov.wales/sites/default/files/publications/2019-07/how-is-my-child-doing-in-the-foundation-phase-a-guide-for-parents-and-carers.pdf" TargetMode="External"/><Relationship Id="rId57" Type="http://schemas.openxmlformats.org/officeDocument/2006/relationships/header" Target="header1.xml"/><Relationship Id="rId10" Type="http://schemas.openxmlformats.org/officeDocument/2006/relationships/hyperlink" Target="https://scholarworks.gvsu.edu/cgi/viewcontent.cgi?article=1353&amp;context=gradprojects" TargetMode="External"/><Relationship Id="rId31" Type="http://schemas.openxmlformats.org/officeDocument/2006/relationships/hyperlink" Target="https://www.education.govt.nz/assets/Documents/Early-Childhood/ELS-Te-Whariki-Kohanga-Reo-WEB.PDF" TargetMode="External"/><Relationship Id="rId44" Type="http://schemas.openxmlformats.org/officeDocument/2006/relationships/hyperlink" Target="https://doi.org/10.1007/s11412-018-9277-y" TargetMode="External"/><Relationship Id="rId52" Type="http://schemas.openxmlformats.org/officeDocument/2006/relationships/hyperlink" Target="https://hwb.gov.wales/api/storage/19bc948b-8a3f-41e0-944a-7bf2cadf7d18/professional-standards-for-teaching-and-leadership-interactive-pdf-for-pc.pdf"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37843</TotalTime>
  <Pages>29</Pages>
  <Words>7655</Words>
  <Characters>47233</Characters>
  <Application>Microsoft Office Word</Application>
  <DocSecurity>0</DocSecurity>
  <Lines>984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Natasha Lodwick (2100817)</cp:lastModifiedBy>
  <cp:revision>1692</cp:revision>
  <cp:lastPrinted>2024-04-10T15:22:00Z</cp:lastPrinted>
  <dcterms:created xsi:type="dcterms:W3CDTF">2024-03-01T20:16:00Z</dcterms:created>
  <dcterms:modified xsi:type="dcterms:W3CDTF">2024-04-10T15:28:00Z</dcterms:modified>
</cp:coreProperties>
</file>