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Pr>
        <w:drawing>
          <wp:inline distB="114300" distT="114300" distL="114300" distR="114300">
            <wp:extent cx="5157788" cy="7381875"/>
            <wp:effectExtent b="0" l="0" r="0" t="0"/>
            <wp:docPr id="1" name="image2.jpg"/>
            <a:graphic>
              <a:graphicData uri="http://schemas.openxmlformats.org/drawingml/2006/picture">
                <pic:pic>
                  <pic:nvPicPr>
                    <pic:cNvPr id="0" name="image2.jpg"/>
                    <pic:cNvPicPr preferRelativeResize="0"/>
                  </pic:nvPicPr>
                  <pic:blipFill>
                    <a:blip r:embed="rId6"/>
                    <a:srcRect b="0" l="3571" r="6478" t="3486"/>
                    <a:stretch>
                      <a:fillRect/>
                    </a:stretch>
                  </pic:blipFill>
                  <pic:spPr>
                    <a:xfrm>
                      <a:off x="0" y="0"/>
                      <a:ext cx="5157788" cy="73818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Contents</w:t>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1</w:t>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w:t>
      </w:r>
    </w:p>
    <w:p w:rsidR="00000000" w:rsidDel="00000000" w:rsidP="00000000" w:rsidRDefault="00000000" w:rsidRPr="00000000" w14:paraId="00000010">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 Context</w:t>
      </w:r>
    </w:p>
    <w:p w:rsidR="00000000" w:rsidDel="00000000" w:rsidP="00000000" w:rsidRDefault="00000000" w:rsidRPr="00000000" w14:paraId="00000011">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 Development Plan</w:t>
      </w:r>
    </w:p>
    <w:p w:rsidR="00000000" w:rsidDel="00000000" w:rsidP="00000000" w:rsidRDefault="00000000" w:rsidRPr="00000000" w14:paraId="00000012">
      <w:pPr>
        <w:numPr>
          <w:ilvl w:val="0"/>
          <w:numId w:val="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explanation of the intervention </w:t>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2</w:t>
      </w:r>
    </w:p>
    <w:p w:rsidR="00000000" w:rsidDel="00000000" w:rsidP="00000000" w:rsidRDefault="00000000" w:rsidRPr="00000000" w14:paraId="0000001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6">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Annotated background research from a variety of sources in alphabetical order</w:t>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3</w:t>
      </w:r>
    </w:p>
    <w:p w:rsidR="00000000" w:rsidDel="00000000" w:rsidP="00000000" w:rsidRDefault="00000000" w:rsidRPr="00000000" w14:paraId="0000001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A">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thinking process - a collection of my mind maps, notes, etc.</w:t>
      </w:r>
    </w:p>
    <w:p w:rsidR="00000000" w:rsidDel="00000000" w:rsidP="00000000" w:rsidRDefault="00000000" w:rsidRPr="00000000" w14:paraId="0000001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4</w:t>
      </w:r>
    </w:p>
    <w:p w:rsidR="00000000" w:rsidDel="00000000" w:rsidP="00000000" w:rsidRDefault="00000000" w:rsidRPr="00000000" w14:paraId="0000001D">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E">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Summary of my research </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5</w:t>
      </w:r>
    </w:p>
    <w:p w:rsidR="00000000" w:rsidDel="00000000" w:rsidP="00000000" w:rsidRDefault="00000000" w:rsidRPr="00000000" w14:paraId="00000021">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2">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Youtube Presentation link (USB Drive also enclosed with file) </w:t>
      </w:r>
    </w:p>
    <w:p w:rsidR="00000000" w:rsidDel="00000000" w:rsidP="00000000" w:rsidRDefault="00000000" w:rsidRPr="00000000" w14:paraId="00000023">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Evaluation of the activity/module</w:t>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6</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Bibliography</w:t>
      </w:r>
    </w:p>
    <w:p w:rsidR="00000000" w:rsidDel="00000000" w:rsidP="00000000" w:rsidRDefault="00000000" w:rsidRPr="00000000" w14:paraId="00000028">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Section 7</w:t>
      </w:r>
    </w:p>
    <w:p w:rsidR="00000000" w:rsidDel="00000000" w:rsidP="00000000" w:rsidRDefault="00000000" w:rsidRPr="00000000" w14:paraId="0000002A">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Appendices</w:t>
      </w:r>
    </w:p>
    <w:p w:rsidR="00000000" w:rsidDel="00000000" w:rsidP="00000000" w:rsidRDefault="00000000" w:rsidRPr="00000000" w14:paraId="0000002B">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 School Development Plan </w:t>
      </w:r>
    </w:p>
    <w:p w:rsidR="00000000" w:rsidDel="00000000" w:rsidP="00000000" w:rsidRDefault="00000000" w:rsidRPr="00000000" w14:paraId="0000002D">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 - A copy of Presentation Script</w:t>
      </w:r>
    </w:p>
    <w:p w:rsidR="00000000" w:rsidDel="00000000" w:rsidP="00000000" w:rsidRDefault="00000000" w:rsidRPr="00000000" w14:paraId="0000002E">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 - My Starting School Book</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spacing w:line="360" w:lineRule="auto"/>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Introduction</w:t>
      </w:r>
    </w:p>
    <w:p w:rsidR="00000000" w:rsidDel="00000000" w:rsidP="00000000" w:rsidRDefault="00000000" w:rsidRPr="00000000" w14:paraId="0000003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this module, ‘The Principles of Practice and Progress’, I have developed my knowledge and understanding of a range of themes that can impact learners’ well-being and attainment. I have critically evaluated the role and responsibility of teachers to follow all current legislation, policy, guidance and ethical considerations to ensure learners’ progression. Furthermore, I have deepened my understanding of the benefits and challenges of developing and maintaining a wide range of professional relationships to enrich the overall quality of children’s learning. Through a range of teaching and learning methods, we have investigated and critically evaluated the influence that several educational themes can have upon learners. These issues included attainment, inclusion, well-being, progression, transitions, parental engagement and interventions. Each theme we looked at closely relates to a current Welsh Government priority and furthermore, many of the themes are closely linked (Welsh Government, 2015c, 2016).</w:t>
      </w:r>
    </w:p>
    <w:p w:rsidR="00000000" w:rsidDel="00000000" w:rsidP="00000000" w:rsidRDefault="00000000" w:rsidRPr="00000000" w14:paraId="0000003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part of the assessment requirements, I have undertaken extensive research surrounding a problem based learning scenario and have synthesised and critically evaluated my findings to create a video presentation aimed at school governors. The aim of my proposed focused intervention is to have a positive impact on the children’s progression during primary school.</w:t>
      </w:r>
    </w:p>
    <w:p w:rsidR="00000000" w:rsidDel="00000000" w:rsidP="00000000" w:rsidRDefault="00000000" w:rsidRPr="00000000" w14:paraId="00000039">
      <w:pPr>
        <w:spacing w:line="360" w:lineRule="auto"/>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3A">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u w:val="single"/>
          <w:rtl w:val="0"/>
        </w:rPr>
        <w:t xml:space="preserve">School Context</w:t>
      </w: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 A is situated in a village location on the outskirts of the city of Swansea and is maintained by Swansea local Authority. There are 395 pupils between the age of three and eleven years old on roll. There are 13 classes in the school. Approximately 21% of pupils are eligible for free school meals, which is higher than the national average in Wales. The school has identified 25% of pupils as having additional learning needs. A few pupils have a statement of special educational needs. This is slightly below the national average percentage. Most pupils are of white British ethnicity. A few pupils are of mixed ethnic backgrounds and have English as an additional language. A few pupils are looked after by the local authority. The school is currently in receipt of the Pupil Deprivation Grant (PDG) and the Educational Improvement Grant (EIG)</w:t>
      </w:r>
    </w:p>
    <w:p w:rsidR="00000000" w:rsidDel="00000000" w:rsidP="00000000" w:rsidRDefault="00000000" w:rsidRPr="00000000" w14:paraId="0000003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spacing w:line="36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(Adapted from several Estyn inspection reports cited in reference list)</w:t>
      </w:r>
    </w:p>
    <w:p w:rsidR="00000000" w:rsidDel="00000000" w:rsidP="00000000" w:rsidRDefault="00000000" w:rsidRPr="00000000" w14:paraId="0000003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spacing w:line="360" w:lineRule="auto"/>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School Development Plan</w:t>
      </w:r>
    </w:p>
    <w:p w:rsidR="00000000" w:rsidDel="00000000" w:rsidP="00000000" w:rsidRDefault="00000000" w:rsidRPr="00000000" w14:paraId="00000040">
      <w:pPr>
        <w:spacing w:line="360" w:lineRule="auto"/>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41">
      <w:pPr>
        <w:pBdr>
          <w:top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copy of School A’s development plan is available in Appendix A</w:t>
      </w:r>
    </w:p>
    <w:p w:rsidR="00000000" w:rsidDel="00000000" w:rsidP="00000000" w:rsidRDefault="00000000" w:rsidRPr="00000000" w14:paraId="0000004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spacing w:line="360" w:lineRule="auto"/>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Explanation of the intervention</w:t>
      </w:r>
    </w:p>
    <w:p w:rsidR="00000000" w:rsidDel="00000000" w:rsidP="00000000" w:rsidRDefault="00000000" w:rsidRPr="00000000" w14:paraId="00000044">
      <w:pPr>
        <w:spacing w:line="360" w:lineRule="auto"/>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proposing the school introduces home visits as a part of the current transition support when starting at our school. The school will arrange a mutually convenient appointment for two members of staff to visit the child at home. The visit will support the transition into school for both the parents and child and will give the opportunity to air any concerns or questions in private. It will also support staff getting to know the child and parents and support the early identification of children with additional learning needs and children living in poverty, that is higher than the national average in our school, and allow interventions to be put in place sooner, ‘as the earlier action is taken, the more responsive the child is likely to be’ helping to reduce the negative impact on their education (National Assembly for Wales, 2015, p.6). I propose the intervention is trialled with children starting in nursery and if successful can be introduced for all new starters. </w:t>
      </w:r>
    </w:p>
    <w:p w:rsidR="00000000" w:rsidDel="00000000" w:rsidP="00000000" w:rsidRDefault="00000000" w:rsidRPr="00000000" w14:paraId="0000004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Currently, parents and children are invited to visit the school in the summer term prior to their September start date for an informal open afternoon. There is a  range of engaging activities available for the children in the classroom and all nursery staff are present to welcome and support the children and parents. Furthermore, staff are able to answer any parental questions or concerns that may arise. Staff feedback during a staff meeting indicated these visits are usually well-attended and very useful to the transition process. However, staff did indicate it was a challenge to speak to all attendees in any depth. Additionally, recent parent focus groups have indicated a level of parent dissatisfaction with the current transition process. Parents have indicated that they felt the process could be improved as they did not have the opportunity or privacy to ask personal questions or share any concerns in private. Furthermore, some parents reported the experience was overwhelming for some children who had not previously experienced a childcare environment. </w:t>
      </w:r>
    </w:p>
    <w:p w:rsidR="00000000" w:rsidDel="00000000" w:rsidP="00000000" w:rsidRDefault="00000000" w:rsidRPr="00000000" w14:paraId="0000004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school development plan and Welsh Government priorities include improving parental engagement and communication and improving the health and wellbeing of all by reducing the impact of poverty on education (Appendix A; Welsh Government, 2015c). By improving our current transition process it helps to targets these priorities right from the start of their education and would support the achievement of these priorities.</w:t>
      </w:r>
    </w:p>
    <w:p w:rsidR="00000000" w:rsidDel="00000000" w:rsidP="00000000" w:rsidRDefault="00000000" w:rsidRPr="00000000" w14:paraId="0000004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line="36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 Count: 769 words</w:t>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line="360" w:lineRule="auto"/>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Research Summary</w:t>
      </w:r>
    </w:p>
    <w:p w:rsidR="00000000" w:rsidDel="00000000" w:rsidP="00000000" w:rsidRDefault="00000000" w:rsidRPr="00000000" w14:paraId="0000004E">
      <w:pPr>
        <w:spacing w:line="360" w:lineRule="auto"/>
        <w:rPr>
          <w:rFonts w:ascii="Times New Roman" w:cs="Times New Roman" w:eastAsia="Times New Roman" w:hAnsi="Times New Roman"/>
          <w:b w:val="1"/>
          <w:color w:val="cccccc"/>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of my research (section 3 of file) supports the view that a great degree of importance should be placed upon children having a positive experience of the process of transition when beginning school (White and Sharp, 2007). Bowlby’s (cited in Bates, 2019) theory highlights that experiencing a positive transition process early on in life helps to develop a positive attitude to forthcoming transitions. Children will experience a great deal of transitions throughout their lives and by staff, parents and children working together to develop children’s resilience and a positive attitude early on will support them throughout their lives.</w:t>
      </w:r>
    </w:p>
    <w:p w:rsidR="00000000" w:rsidDel="00000000" w:rsidP="00000000" w:rsidRDefault="00000000" w:rsidRPr="00000000" w14:paraId="00000050">
      <w:pPr>
        <w:spacing w:line="360" w:lineRule="auto"/>
        <w:rPr>
          <w:rFonts w:ascii="Times New Roman" w:cs="Times New Roman" w:eastAsia="Times New Roman" w:hAnsi="Times New Roman"/>
          <w:b w:val="1"/>
          <w:color w:val="cccccc"/>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there is no official guidance or policy regarding transitions available in Wales from the Welsh Government, Estyn or the Consortia for schools to adopt. As such, transition is often overlooked by ‘school policy makers, practitioners and parents’ (Dunlop and Fabian, 2007, p.xv). However, the benefits of a positive transition experience can help to support the Welsh government in achieving their educational priorities and Well-being Goals by developing well-being, resilience, partnerships and health from the start of their formal education that will hopefully last throughout their lives (Dunlop and Fabian, 2007, p.xv; Welsh Government, 2015c, 2016)</w:t>
      </w:r>
    </w:p>
    <w:p w:rsidR="00000000" w:rsidDel="00000000" w:rsidP="00000000" w:rsidRDefault="00000000" w:rsidRPr="00000000" w14:paraId="00000052">
      <w:pPr>
        <w:spacing w:line="360" w:lineRule="auto"/>
        <w:rPr>
          <w:rFonts w:ascii="Times New Roman" w:cs="Times New Roman" w:eastAsia="Times New Roman" w:hAnsi="Times New Roman"/>
          <w:b w:val="1"/>
          <w:color w:val="cccccc"/>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Schools have the freedom to construct their own transition policy. Dunlop and Fabian (2007, p.114) highlight that schools’ transitions policies should be based upon the needs of the local ‘children, families and communities’. Furthermore, they should be designed to be ‘flexible, inclusive and responsive’ and allow the teacher to adapt the provision to provide additional support, where required, to suit the differing needs and experiences of individuals or groups of children (Dunlop and Fabian, 2007, p.114; Allingham, 2011). When transitions are not dealt with sensitively, children may not develop to their full potential.</w:t>
      </w:r>
    </w:p>
    <w:p w:rsidR="00000000" w:rsidDel="00000000" w:rsidP="00000000" w:rsidRDefault="00000000" w:rsidRPr="00000000" w14:paraId="00000054">
      <w:pPr>
        <w:spacing w:line="360" w:lineRule="auto"/>
        <w:rPr>
          <w:rFonts w:ascii="Times New Roman" w:cs="Times New Roman" w:eastAsia="Times New Roman" w:hAnsi="Times New Roman"/>
          <w:b w:val="1"/>
          <w:color w:val="cccccc"/>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Providing a positive transition process can present benefits and challenges. Porthcawl Comprehensive School (Estyn, 2013, p.3) highlight how their transition process has positively impacted both attendance and attainment. When children are not supported during transitions they are less likely to want to attend school and will not attain as highly. Borras Park Infants School (Estyn, date unknown) and Estyn (2018b) describe how through working closely with parents during transitional periods to develop strong parental links, children have settled quickly, wellbeing and achievement is higher and it is helping to effectively tackle pupil poverty. Transition policies do not just support the children. They offer a triad of support to the child, parents and school staff (Allingham, 2011) When parents ‘have the confidence to support their children’s learning’ it has </w:t>
      </w:r>
      <w:r w:rsidDel="00000000" w:rsidR="00000000" w:rsidRPr="00000000">
        <w:rPr>
          <w:rFonts w:ascii="Times New Roman" w:cs="Times New Roman" w:eastAsia="Times New Roman" w:hAnsi="Times New Roman"/>
          <w:rtl w:val="0"/>
        </w:rPr>
        <w:t xml:space="preserve">a ‘significant</w:t>
      </w:r>
      <w:r w:rsidDel="00000000" w:rsidR="00000000" w:rsidRPr="00000000">
        <w:rPr>
          <w:rFonts w:ascii="Times New Roman" w:cs="Times New Roman" w:eastAsia="Times New Roman" w:hAnsi="Times New Roman"/>
          <w:rtl w:val="0"/>
        </w:rPr>
        <w:t xml:space="preserve"> impact on pupils’ achievement’ (Estyn, 2018b, p.1).</w:t>
      </w:r>
    </w:p>
    <w:p w:rsidR="00000000" w:rsidDel="00000000" w:rsidP="00000000" w:rsidRDefault="00000000" w:rsidRPr="00000000" w14:paraId="00000056">
      <w:pPr>
        <w:spacing w:line="360" w:lineRule="auto"/>
        <w:rPr>
          <w:rFonts w:ascii="Times New Roman" w:cs="Times New Roman" w:eastAsia="Times New Roman" w:hAnsi="Times New Roman"/>
          <w:b w:val="1"/>
          <w:color w:val="cccccc"/>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Firstly, children may have concerns over the transition to nursery school. It may be the first time they have been separated from their parents. It is vitally important for the child’s well-being that they get an opportunity to visit the setting and meet the staff to alleviate any anxiety about the move. Children use their prior experiences to make sense of new situations but some children will not have had the experiences required to support them (Donaldson, 2012).</w:t>
      </w: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b w:val="1"/>
          <w:color w:val="cccccc"/>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Secondly, parental support and engagement is essential to ensure a successful transition. Dunlop and Fabian (2007, p.113) highlight that parents may ‘have little knowledge or understanding’ of school ‘rules, organisation or structure’ and a supportive transition process will help give a good first impression and help develop their understanding of the school. Epstein’s (Brooker, 2002, p.122) theory suggests it is the ‘responsibility of the teacher' to share the school rules and culture with parents which will allow home and school expectations to overlap and will help to ease the child’s transition process. Additionally, as practitioners we must be aware, parents may feel anxious or concerned ‘how their child will adapt to a </w:t>
      </w:r>
      <w:r w:rsidDel="00000000" w:rsidR="00000000" w:rsidRPr="00000000">
        <w:rPr>
          <w:rFonts w:ascii="Times New Roman" w:cs="Times New Roman" w:eastAsia="Times New Roman" w:hAnsi="Times New Roman"/>
          <w:rtl w:val="0"/>
        </w:rPr>
        <w:t xml:space="preserve">new’ environment</w:t>
      </w:r>
      <w:r w:rsidDel="00000000" w:rsidR="00000000" w:rsidRPr="00000000">
        <w:rPr>
          <w:rFonts w:ascii="Times New Roman" w:cs="Times New Roman" w:eastAsia="Times New Roman" w:hAnsi="Times New Roman"/>
          <w:rtl w:val="0"/>
        </w:rPr>
        <w:t xml:space="preserve"> (Dowling, 1995, p20). Parents usually view starting school as an important stage within their children's lives but may not value the importance of the transition process. Planning a series of well-managed transition activities will help to support anxious parents and children alike (Estyn, 2013).</w:t>
      </w:r>
    </w:p>
    <w:p w:rsidR="00000000" w:rsidDel="00000000" w:rsidP="00000000" w:rsidRDefault="00000000" w:rsidRPr="00000000" w14:paraId="0000005A">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Thirdly, the professional standards for teaching and leadership (Welsh Government, 2018, p.25-7) highlight the requirement that teachers should </w:t>
      </w:r>
      <w:r w:rsidDel="00000000" w:rsidR="00000000" w:rsidRPr="00000000">
        <w:rPr>
          <w:rFonts w:ascii="Times New Roman" w:cs="Times New Roman" w:eastAsia="Times New Roman" w:hAnsi="Times New Roman"/>
          <w:rtl w:val="0"/>
        </w:rPr>
        <w:t xml:space="preserve">promote the</w:t>
      </w:r>
      <w:r w:rsidDel="00000000" w:rsidR="00000000" w:rsidRPr="00000000">
        <w:rPr>
          <w:rFonts w:ascii="Times New Roman" w:cs="Times New Roman" w:eastAsia="Times New Roman" w:hAnsi="Times New Roman"/>
          <w:rtl w:val="0"/>
        </w:rPr>
        <w:t xml:space="preserve"> ‘positive involvement of parents’ and demonstrate ‘effective practice’ that meets the needs of all learners. Staff must work to develop a professional relationship with parents so parents feel comfortable sharing information with them. Successful transitions require effective information transfer between all parties. Through observation and parental communication during transitions, staff will gain a clearer understanding of how to best support the child and achieve the aim of article 3 of the UNCRC (Welsh Government, 2015a) . Bernstein’s (cited in Brooker, 2002, p.121) theory highlighted the challenge that ‘the boundaries between home and school’ can ‘exclude some parents and children from participating fully in the education system’. School staff should be more proactive in sharing information with parents to minimise these barriers and promote parents to ‘play an active </w:t>
      </w:r>
      <w:r w:rsidDel="00000000" w:rsidR="00000000" w:rsidRPr="00000000">
        <w:rPr>
          <w:rFonts w:ascii="Times New Roman" w:cs="Times New Roman" w:eastAsia="Times New Roman" w:hAnsi="Times New Roman"/>
          <w:rtl w:val="0"/>
        </w:rPr>
        <w:t xml:space="preserve">role’ in</w:t>
      </w:r>
      <w:r w:rsidDel="00000000" w:rsidR="00000000" w:rsidRPr="00000000">
        <w:rPr>
          <w:rFonts w:ascii="Times New Roman" w:cs="Times New Roman" w:eastAsia="Times New Roman" w:hAnsi="Times New Roman"/>
          <w:rtl w:val="0"/>
        </w:rPr>
        <w:t xml:space="preserve"> their child's education (Estyn, date unknown, p.3). By ensuring parents are involved during the transition process, it greatly benefits the children, parents and staff. </w:t>
      </w: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Brofenbrenner’s (cited in Bates, 2019, p.194) Ecological Systems Theory recognises the ‘direct influence’ of the level of engagement between schools and parents has upon the development of a child. By teachers encouraging parental engagement and supporting parents it can help to ‘reduce adverse childhood experiences which can have lifelong effects’ upon children (Welsh Government, 2016, p.9).</w:t>
      </w:r>
    </w:p>
    <w:p w:rsidR="00000000" w:rsidDel="00000000" w:rsidP="00000000" w:rsidRDefault="00000000" w:rsidRPr="00000000" w14:paraId="0000005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school we can consider the level of parental engagement with the school using Arnstein’s (1969) </w:t>
      </w:r>
      <w:r w:rsidDel="00000000" w:rsidR="00000000" w:rsidRPr="00000000">
        <w:rPr>
          <w:rFonts w:ascii="Times New Roman" w:cs="Times New Roman" w:eastAsia="Times New Roman" w:hAnsi="Times New Roman"/>
          <w:rtl w:val="0"/>
        </w:rPr>
        <w:t xml:space="preserve">Ladder</w:t>
      </w:r>
      <w:r w:rsidDel="00000000" w:rsidR="00000000" w:rsidRPr="00000000">
        <w:rPr>
          <w:rFonts w:ascii="Times New Roman" w:cs="Times New Roman" w:eastAsia="Times New Roman" w:hAnsi="Times New Roman"/>
          <w:rtl w:val="0"/>
        </w:rPr>
        <w:t xml:space="preserve"> of Citizen Participation theory. I believe we are currently within the informing  (rung 3) and consulting (rung 4) stage. Parental engagement are being listened to and heard, but there are ‘degrees of tokenism’ (Arnstein, 1969, p217). By focusing upon developing parental engagement from the start of their child’s education, parental participation in school will increase and hopefully develop into a partnership with ‘two-way communication’ (rung 6) and both parties, staff and parents, are seen to have a vital role in their child’s education (Estyn, 2018b, p.2).</w:t>
      </w:r>
    </w:p>
    <w:p w:rsidR="00000000" w:rsidDel="00000000" w:rsidP="00000000" w:rsidRDefault="00000000" w:rsidRPr="00000000" w14:paraId="0000006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 make comparisons with transition to formal education in the UK with practice in New Zealand, where transition is also regarded as an important process (New Zealand Council for Educational Research, 2015). In New Zealand, emphasis is placed on knowing and understanding a child’s culture through developing professional partnerships to support transition (New Zealand Government, 2015). Teachers indicated it was their responsibility to know the child and their culture before they start school. This could be adopted in the UK through discussion and observations during home visits and could help to support transition. Additionally, in New Zealand children start school individually rather than in one large group (New Zealand Council for Educational Research, 2015). This enables teachers to provide individual support to students. Furthermore, pupils may benefit from scaffolding support from their established peers. However, it can be challenging to join a busy class with established friendships and routines. Furthermore, the teacher may struggle to support new starters on a continuous basis and the disruption may affect the education of others. Further research is needed to evaluate the impact and challenges before considering implementing this approach in School A.</w:t>
      </w:r>
    </w:p>
    <w:p w:rsidR="00000000" w:rsidDel="00000000" w:rsidP="00000000" w:rsidRDefault="00000000" w:rsidRPr="00000000" w14:paraId="0000006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Home visits are a ‘contentious issue’ as they are considered very useful to engage parents that would otherwise not approach the school, yet they use valuable teaching time and thus can be expensive (Dowling, 1995, p.22). Home visits can take place towards the end of the summer term; however, this approach leaves a large gap between starting school because of the summer holiday. I experienced this approach with my own children and they found the two month gap between a school visit and starting school very long and I felt much of the visit was forgotten during this time. Dowling (1995, p.34) suggests an alternative approach by completing home visits during early September and children start school late September. This approach avoids additional staffing costs and minimises the gap between starting school.</w:t>
      </w:r>
    </w:p>
    <w:p w:rsidR="00000000" w:rsidDel="00000000" w:rsidP="00000000" w:rsidRDefault="00000000" w:rsidRPr="00000000" w14:paraId="0000006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Home visits are very useful for staff, parents and children to get to know each other in a friendly atmosphere. Research has shown all parties highly value the visits (Estyn, Date Unknown; Dowling, 1995).  Home visits are particularly useful to engage the parents that wouldn’t usually approach the school with any concerns or issues (Dowling, 1995). Parents will feel more comfortable to share any private information, such as medical or educational needs when they ‘discuss issues in a more familiar and less public forum’ (Estyn, date unknown, p.4) . The teacher will gain more information about the child from this approach. The minority of parents may refuse a visit for a range of reasons. If visits are not wanted, the families choice ‘must be respected’. However, staff could offer to meet at an alternative venue if preferred (Allingham, 2011, p.46).</w:t>
      </w:r>
    </w:p>
    <w:p w:rsidR="00000000" w:rsidDel="00000000" w:rsidP="00000000" w:rsidRDefault="00000000" w:rsidRPr="00000000" w14:paraId="0000006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spacing w:line="360" w:lineRule="auto"/>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Dowling (1995), Allingham (2011) and EDCHAT (2012) all suggest two members of staff, usually the class teacher and teaching assistant, visit children’s homes for practical and safeguarding reasons. Staff will require training prior to commencing visits to ensure they are in no way critical of families and ‘have a shared understanding and vision of practice’ and act confidentially (Allingham, 2011, p11). We must build a mutual trust that develops the ethos that we want the best for their child and the more they tell us, the better we can support their child (EDCHAT, 2012) SHS (2019, p.2) offer a ‘Work with Parents’ on-line course that would be suitable and is reasonably priced. They also offer a further ‘Effective communication with families’ course that could be considered if it is decided there is a further training need. </w:t>
      </w:r>
      <w:r w:rsidDel="00000000" w:rsidR="00000000" w:rsidRPr="00000000">
        <w:rPr>
          <w:rtl w:val="0"/>
        </w:rPr>
      </w:r>
    </w:p>
    <w:p w:rsidR="00000000" w:rsidDel="00000000" w:rsidP="00000000" w:rsidRDefault="00000000" w:rsidRPr="00000000" w14:paraId="0000006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home visit can be personalised to suit the needs of the parent and child. Allingham (2011) highlighted that home visits should be structured to ensure a good flow but not scripted. The visit can be used to observe the child in their own environment and gather information about interests, prior experiences and relationships of the child. This information can provide a valuable insight into the child and can support the transition process once the child begins school. It can allow the teacher to assess the needs and stage of development of each child before they start school and to plan their teaching and learning strategies to provide a continuity of experience. This approach will support the Foundation Phase Framework (Welsh Government, 2015b, p.6) philosophy, Piaget’s (cited in Bates, 2019) constructivism theory and Donaldson’s (2015) new curriculum vision by enabling teachers to plan opportunities for the children that ‘build on what they already know’, ‘their interests and what they understand’. Furthermore, visits can be used to assess and potentially identify any pupils that may require additional support before they start school. This will allow any required support or intervention to be potentially be arranged before the child starts or sooner than it otherwise would (Estyn, 2013).</w:t>
      </w:r>
    </w:p>
    <w:p w:rsidR="00000000" w:rsidDel="00000000" w:rsidP="00000000" w:rsidRDefault="00000000" w:rsidRPr="00000000" w14:paraId="0000006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Whilst home visits should not be used as an opportunity to fill in forms, some parents may have poor literacy skills themselves and the teacher can offer support if required (Allingham, 2011). This will help reduce the impact of poor parental literacy skills and poverty on the child’s education. </w:t>
      </w:r>
    </w:p>
    <w:p w:rsidR="00000000" w:rsidDel="00000000" w:rsidP="00000000" w:rsidRDefault="00000000" w:rsidRPr="00000000" w14:paraId="0000006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Dowling (1995) and Estyn (date unknown; 2013) suggest sharing a book or visual images of the school and staff during a home visit to place the child at ease and allow them to ask any questions freely in a comfortable environment.</w:t>
      </w:r>
    </w:p>
    <w:p w:rsidR="00000000" w:rsidDel="00000000" w:rsidP="00000000" w:rsidRDefault="00000000" w:rsidRPr="00000000" w14:paraId="0000006E">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conclude, we must remain mindful that transition is a process rather than an event (White and Sharp, 2007; EDCHAT, 2012). The triad of dialogue must continue regularly, both informally and formally, once the child has started school to reassess their progress. Furthermore, parents could be invited in to mutually share any feedback and continue the high level of support and parental engagement (Estyn, 2013). Through regular communication parents will feel part of their child’s education </w:t>
      </w:r>
      <w:r w:rsidDel="00000000" w:rsidR="00000000" w:rsidRPr="00000000">
        <w:rPr>
          <w:rFonts w:ascii="Times New Roman" w:cs="Times New Roman" w:eastAsia="Times New Roman" w:hAnsi="Times New Roman"/>
          <w:rtl w:val="0"/>
        </w:rPr>
        <w:t xml:space="preserve">and ‘know</w:t>
      </w:r>
      <w:r w:rsidDel="00000000" w:rsidR="00000000" w:rsidRPr="00000000">
        <w:rPr>
          <w:rFonts w:ascii="Times New Roman" w:cs="Times New Roman" w:eastAsia="Times New Roman" w:hAnsi="Times New Roman"/>
          <w:rtl w:val="0"/>
        </w:rPr>
        <w:t xml:space="preserve"> how to support their learning’ which will develop a foundation that will hopefully continue throughout their schooling and enable </w:t>
      </w:r>
      <w:r w:rsidDel="00000000" w:rsidR="00000000" w:rsidRPr="00000000">
        <w:rPr>
          <w:rFonts w:ascii="Times New Roman" w:cs="Times New Roman" w:eastAsia="Times New Roman" w:hAnsi="Times New Roman"/>
          <w:rtl w:val="0"/>
        </w:rPr>
        <w:t xml:space="preserve">them ‘to</w:t>
      </w:r>
      <w:r w:rsidDel="00000000" w:rsidR="00000000" w:rsidRPr="00000000">
        <w:rPr>
          <w:rFonts w:ascii="Times New Roman" w:cs="Times New Roman" w:eastAsia="Times New Roman" w:hAnsi="Times New Roman"/>
          <w:rtl w:val="0"/>
        </w:rPr>
        <w:t xml:space="preserve"> become the best </w:t>
      </w:r>
      <w:r w:rsidDel="00000000" w:rsidR="00000000" w:rsidRPr="00000000">
        <w:rPr>
          <w:rFonts w:ascii="Times New Roman" w:cs="Times New Roman" w:eastAsia="Times New Roman" w:hAnsi="Times New Roman"/>
          <w:rtl w:val="0"/>
        </w:rPr>
        <w:t xml:space="preserve">that’ they</w:t>
      </w:r>
      <w:r w:rsidDel="00000000" w:rsidR="00000000" w:rsidRPr="00000000">
        <w:rPr>
          <w:rFonts w:ascii="Times New Roman" w:cs="Times New Roman" w:eastAsia="Times New Roman" w:hAnsi="Times New Roman"/>
          <w:rtl w:val="0"/>
        </w:rPr>
        <w:t xml:space="preserve"> can be (Estyn, 2018a, p79, Welsh Government, 2015a, p.1). Moreover, it will help to develop the ‘four purposes of the curriculum’ by developing skills that will enable children to be ‘enterprising, creative contributors’ and ‘healthy, confident individuals who are ready to lead fulfilling lives as valued members of society’ (Donaldson, 2015, p.29-30).</w:t>
      </w:r>
    </w:p>
    <w:p w:rsidR="00000000" w:rsidDel="00000000" w:rsidP="00000000" w:rsidRDefault="00000000" w:rsidRPr="00000000" w14:paraId="00000070">
      <w:pPr>
        <w:spacing w:line="360" w:lineRule="auto"/>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spacing w:line="360" w:lineRule="auto"/>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spacing w:line="36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 Count: 2064 words</w:t>
      </w:r>
    </w:p>
    <w:p w:rsidR="00000000" w:rsidDel="00000000" w:rsidP="00000000" w:rsidRDefault="00000000" w:rsidRPr="00000000" w14:paraId="00000073">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74">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Evaluation of the activity and module</w:t>
      </w:r>
    </w:p>
    <w:p w:rsidR="00000000" w:rsidDel="00000000" w:rsidP="00000000" w:rsidRDefault="00000000" w:rsidRPr="00000000" w14:paraId="000000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knowledge and understanding I have gained from this activity and module will be invaluable during my forthcoming Professional Teaching Experience as a trainee teacher, in which I have chosen to specialise in the Foundation Phase,  and my future teaching posts once I have qualified.</w:t>
      </w:r>
    </w:p>
    <w:p w:rsidR="00000000" w:rsidDel="00000000" w:rsidP="00000000" w:rsidRDefault="00000000" w:rsidRPr="00000000" w14:paraId="000000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During my previous professional Teaching Experiences so far I have not been placed within a nursery class. The valuable knowledge and understanding I have gained during this activity and module will be especially useful if my first post is within this age group. I have gained an enhanced understanding of the pedagogy of transition and how to support all children during transitions effectively (Welsh Government, 2018). Following my research, I would definitely approach the transition of children starting school in a more holistic way. I now recognise the importance of ensuring that this is as positive an experience as possible on the future attainment and well-being of the child and can help the child to achieve the four purposes of the curriculum by creating (Donaldson, 2015; Welsh Government, 2015c). </w:t>
      </w: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if my PTE or first post is not a nursery class, much of the knowledge and understanding I have gained during the module is transferable to all age groups and will help me to understand and support children more effectively and engage parents in the transitions between year groups, phases and other day-to-day transitions. </w:t>
      </w:r>
    </w:p>
    <w:p w:rsidR="00000000" w:rsidDel="00000000" w:rsidP="00000000" w:rsidRDefault="00000000" w:rsidRPr="00000000" w14:paraId="0000007B">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 Count: 229 words</w:t>
      </w:r>
    </w:p>
    <w:p w:rsidR="00000000" w:rsidDel="00000000" w:rsidP="00000000" w:rsidRDefault="00000000" w:rsidRPr="00000000" w14:paraId="0000007F">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Word Count: 3062 words</w:t>
      </w:r>
    </w:p>
    <w:p w:rsidR="00000000" w:rsidDel="00000000" w:rsidP="00000000" w:rsidRDefault="00000000" w:rsidRPr="00000000" w14:paraId="000000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Bibliography</w:t>
      </w:r>
    </w:p>
    <w:p w:rsidR="00000000" w:rsidDel="00000000" w:rsidP="00000000" w:rsidRDefault="00000000" w:rsidRPr="00000000" w14:paraId="000000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Allingham, S. (2011) </w:t>
      </w:r>
      <w:r w:rsidDel="00000000" w:rsidR="00000000" w:rsidRPr="00000000">
        <w:rPr>
          <w:rFonts w:ascii="Times New Roman" w:cs="Times New Roman" w:eastAsia="Times New Roman" w:hAnsi="Times New Roman"/>
          <w:i w:val="1"/>
          <w:rtl w:val="0"/>
        </w:rPr>
        <w:t xml:space="preserve">Transitions in the early years: A practical guide to supporting transitions between early years settings and into Key Stage One. </w:t>
      </w:r>
      <w:r w:rsidDel="00000000" w:rsidR="00000000" w:rsidRPr="00000000">
        <w:rPr>
          <w:rFonts w:ascii="Times New Roman" w:cs="Times New Roman" w:eastAsia="Times New Roman" w:hAnsi="Times New Roman"/>
          <w:rtl w:val="0"/>
        </w:rPr>
        <w:t xml:space="preserve">London: Practical Preschool Books.</w:t>
      </w: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0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Arnstein, S.R. (1969) ‘A ladder of Citizen Participations’, </w:t>
      </w:r>
      <w:r w:rsidDel="00000000" w:rsidR="00000000" w:rsidRPr="00000000">
        <w:rPr>
          <w:rFonts w:ascii="Times New Roman" w:cs="Times New Roman" w:eastAsia="Times New Roman" w:hAnsi="Times New Roman"/>
          <w:i w:val="1"/>
          <w:rtl w:val="0"/>
        </w:rPr>
        <w:t xml:space="preserve">Institute of Planners, </w:t>
      </w:r>
      <w:r w:rsidDel="00000000" w:rsidR="00000000" w:rsidRPr="00000000">
        <w:rPr>
          <w:rFonts w:ascii="Times New Roman" w:cs="Times New Roman" w:eastAsia="Times New Roman" w:hAnsi="Times New Roman"/>
          <w:rtl w:val="0"/>
        </w:rPr>
        <w:t xml:space="preserve">35(4), pp. 216-224.</w:t>
      </w:r>
    </w:p>
    <w:p w:rsidR="00000000" w:rsidDel="00000000" w:rsidP="00000000" w:rsidRDefault="00000000" w:rsidRPr="00000000" w14:paraId="000000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Aviva (2019)</w:t>
      </w:r>
      <w:r w:rsidDel="00000000" w:rsidR="00000000" w:rsidRPr="00000000">
        <w:rPr>
          <w:rFonts w:ascii="Times New Roman" w:cs="Times New Roman" w:eastAsia="Times New Roman" w:hAnsi="Times New Roman"/>
          <w:i w:val="1"/>
          <w:rtl w:val="0"/>
        </w:rPr>
        <w:t xml:space="preserve"> Forest school: community fund</w:t>
      </w:r>
      <w:r w:rsidDel="00000000" w:rsidR="00000000" w:rsidRPr="00000000">
        <w:rPr>
          <w:rFonts w:ascii="Times New Roman" w:cs="Times New Roman" w:eastAsia="Times New Roman" w:hAnsi="Times New Roman"/>
          <w:rtl w:val="0"/>
        </w:rPr>
        <w:t xml:space="preserve"> [image] Available at: </w:t>
      </w:r>
      <w:hyperlink r:id="rId7">
        <w:r w:rsidDel="00000000" w:rsidR="00000000" w:rsidRPr="00000000">
          <w:rPr>
            <w:rFonts w:ascii="Times New Roman" w:cs="Times New Roman" w:eastAsia="Times New Roman" w:hAnsi="Times New Roman"/>
            <w:rtl w:val="0"/>
          </w:rPr>
          <w:t xml:space="preserve">https://www.aviva.co.uk/services/more-from-aviva/aviva-community-fund/</w:t>
        </w:r>
      </w:hyperlink>
      <w:r w:rsidDel="00000000" w:rsidR="00000000" w:rsidRPr="00000000">
        <w:rPr>
          <w:rFonts w:ascii="Times New Roman" w:cs="Times New Roman" w:eastAsia="Times New Roman" w:hAnsi="Times New Roman"/>
          <w:rtl w:val="0"/>
        </w:rPr>
        <w:t xml:space="preserve"> (Accessed: 1st November 2019). </w:t>
      </w:r>
    </w:p>
    <w:p w:rsidR="00000000" w:rsidDel="00000000" w:rsidP="00000000" w:rsidRDefault="00000000" w:rsidRPr="00000000" w14:paraId="000000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Bates, B. (2019) </w:t>
      </w:r>
      <w:r w:rsidDel="00000000" w:rsidR="00000000" w:rsidRPr="00000000">
        <w:rPr>
          <w:rFonts w:ascii="Times New Roman" w:cs="Times New Roman" w:eastAsia="Times New Roman" w:hAnsi="Times New Roman"/>
          <w:i w:val="1"/>
          <w:rtl w:val="0"/>
        </w:rPr>
        <w:t xml:space="preserve">Learning theories. </w:t>
      </w:r>
      <w:r w:rsidDel="00000000" w:rsidR="00000000" w:rsidRPr="00000000">
        <w:rPr>
          <w:rFonts w:ascii="Times New Roman" w:cs="Times New Roman" w:eastAsia="Times New Roman" w:hAnsi="Times New Roman"/>
          <w:rtl w:val="0"/>
        </w:rPr>
        <w:t xml:space="preserve">London: Sage Publishing.</w:t>
      </w:r>
    </w:p>
    <w:p w:rsidR="00000000" w:rsidDel="00000000" w:rsidP="00000000" w:rsidRDefault="00000000" w:rsidRPr="00000000" w14:paraId="0000008C">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Brooker, L. (2002) </w:t>
      </w:r>
      <w:r w:rsidDel="00000000" w:rsidR="00000000" w:rsidRPr="00000000">
        <w:rPr>
          <w:rFonts w:ascii="Times New Roman" w:cs="Times New Roman" w:eastAsia="Times New Roman" w:hAnsi="Times New Roman"/>
          <w:i w:val="1"/>
          <w:rtl w:val="0"/>
        </w:rPr>
        <w:t xml:space="preserve">Starting School: Young Children Learning Cultures. </w:t>
      </w:r>
      <w:r w:rsidDel="00000000" w:rsidR="00000000" w:rsidRPr="00000000">
        <w:rPr>
          <w:rFonts w:ascii="Times New Roman" w:cs="Times New Roman" w:eastAsia="Times New Roman" w:hAnsi="Times New Roman"/>
          <w:rtl w:val="0"/>
        </w:rPr>
        <w:t xml:space="preserve">Buckingham: Open University Press.</w:t>
      </w:r>
    </w:p>
    <w:p w:rsidR="00000000" w:rsidDel="00000000" w:rsidP="00000000" w:rsidRDefault="00000000" w:rsidRPr="00000000" w14:paraId="0000008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CPD College (2015) </w:t>
      </w:r>
      <w:r w:rsidDel="00000000" w:rsidR="00000000" w:rsidRPr="00000000">
        <w:rPr>
          <w:rFonts w:ascii="Times New Roman" w:cs="Times New Roman" w:eastAsia="Times New Roman" w:hAnsi="Times New Roman"/>
          <w:i w:val="1"/>
          <w:rtl w:val="0"/>
        </w:rPr>
        <w:t xml:space="preserve">Teachers TV: Transition </w:t>
      </w:r>
      <w:r w:rsidDel="00000000" w:rsidR="00000000" w:rsidRPr="00000000">
        <w:rPr>
          <w:rFonts w:ascii="Times New Roman" w:cs="Times New Roman" w:eastAsia="Times New Roman" w:hAnsi="Times New Roman"/>
          <w:rtl w:val="0"/>
        </w:rPr>
        <w:t xml:space="preserve">[video]. Available at: </w:t>
      </w:r>
      <w:hyperlink r:id="rId8">
        <w:r w:rsidDel="00000000" w:rsidR="00000000" w:rsidRPr="00000000">
          <w:rPr>
            <w:rFonts w:ascii="Times New Roman" w:cs="Times New Roman" w:eastAsia="Times New Roman" w:hAnsi="Times New Roman"/>
            <w:rtl w:val="0"/>
          </w:rPr>
          <w:t xml:space="preserve">https://www.youtube.com/watch?v=_D62Ndygs6c</w:t>
        </w:r>
      </w:hyperlink>
      <w:r w:rsidDel="00000000" w:rsidR="00000000" w:rsidRPr="00000000">
        <w:rPr>
          <w:rFonts w:ascii="Times New Roman" w:cs="Times New Roman" w:eastAsia="Times New Roman" w:hAnsi="Times New Roman"/>
          <w:rtl w:val="0"/>
        </w:rPr>
        <w:t xml:space="preserve"> (Accessed: 1st Nov 2019).</w:t>
      </w:r>
    </w:p>
    <w:p w:rsidR="00000000" w:rsidDel="00000000" w:rsidP="00000000" w:rsidRDefault="00000000" w:rsidRPr="00000000" w14:paraId="0000009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DfE (2003) ‘</w:t>
      </w:r>
      <w:r w:rsidDel="00000000" w:rsidR="00000000" w:rsidRPr="00000000">
        <w:rPr>
          <w:rFonts w:ascii="Times New Roman" w:cs="Times New Roman" w:eastAsia="Times New Roman" w:hAnsi="Times New Roman"/>
          <w:i w:val="1"/>
          <w:rtl w:val="0"/>
        </w:rPr>
        <w:t xml:space="preserve">Every child matters</w:t>
      </w:r>
      <w:r w:rsidDel="00000000" w:rsidR="00000000" w:rsidRPr="00000000">
        <w:rPr>
          <w:rFonts w:ascii="Times New Roman" w:cs="Times New Roman" w:eastAsia="Times New Roman" w:hAnsi="Times New Roman"/>
          <w:rtl w:val="0"/>
        </w:rPr>
        <w:t xml:space="preserve">’.Available at: </w:t>
      </w:r>
      <w:hyperlink r:id="rId9">
        <w:r w:rsidDel="00000000" w:rsidR="00000000" w:rsidRPr="00000000">
          <w:rPr>
            <w:rFonts w:ascii="Times New Roman" w:cs="Times New Roman" w:eastAsia="Times New Roman" w:hAnsi="Times New Roman"/>
            <w:rtl w:val="0"/>
          </w:rPr>
          <w:t xml:space="preserve">https://assets.publishing.service.gov.uk/government/uploads/system/uploads/attachment_data/file/272064/5860.pdf</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9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Donaldson, G. (1992) </w:t>
      </w:r>
      <w:r w:rsidDel="00000000" w:rsidR="00000000" w:rsidRPr="00000000">
        <w:rPr>
          <w:rFonts w:ascii="Times New Roman" w:cs="Times New Roman" w:eastAsia="Times New Roman" w:hAnsi="Times New Roman"/>
          <w:i w:val="1"/>
          <w:rtl w:val="0"/>
        </w:rPr>
        <w:t xml:space="preserve">Human Minds: An Exploration. </w:t>
      </w:r>
      <w:r w:rsidDel="00000000" w:rsidR="00000000" w:rsidRPr="00000000">
        <w:rPr>
          <w:rFonts w:ascii="Times New Roman" w:cs="Times New Roman" w:eastAsia="Times New Roman" w:hAnsi="Times New Roman"/>
          <w:rtl w:val="0"/>
        </w:rPr>
        <w:t xml:space="preserve">Harmondsworth: Penguin.</w:t>
      </w:r>
    </w:p>
    <w:p w:rsidR="00000000" w:rsidDel="00000000" w:rsidP="00000000" w:rsidRDefault="00000000" w:rsidRPr="00000000" w14:paraId="0000009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before="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highlight w:val="white"/>
          <w:rtl w:val="0"/>
        </w:rPr>
        <w:t xml:space="preserve">Donaldson, G. (2015) Successful Futures. Cardiff. WAG.</w:t>
      </w: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Dowling, M. (1995) </w:t>
      </w:r>
      <w:r w:rsidDel="00000000" w:rsidR="00000000" w:rsidRPr="00000000">
        <w:rPr>
          <w:rFonts w:ascii="Times New Roman" w:cs="Times New Roman" w:eastAsia="Times New Roman" w:hAnsi="Times New Roman"/>
          <w:i w:val="1"/>
          <w:rtl w:val="0"/>
        </w:rPr>
        <w:t xml:space="preserve">Starting school at four: a joint endeavour.</w:t>
      </w:r>
      <w:r w:rsidDel="00000000" w:rsidR="00000000" w:rsidRPr="00000000">
        <w:rPr>
          <w:rFonts w:ascii="Times New Roman" w:cs="Times New Roman" w:eastAsia="Times New Roman" w:hAnsi="Times New Roman"/>
          <w:rtl w:val="0"/>
        </w:rPr>
        <w:t xml:space="preserve"> London: Paul Chapman Publishing.</w:t>
      </w:r>
    </w:p>
    <w:p w:rsidR="00000000" w:rsidDel="00000000" w:rsidP="00000000" w:rsidRDefault="00000000" w:rsidRPr="00000000" w14:paraId="0000009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Dunlop, A. and Fabian, H. (2007) </w:t>
      </w:r>
      <w:r w:rsidDel="00000000" w:rsidR="00000000" w:rsidRPr="00000000">
        <w:rPr>
          <w:rFonts w:ascii="Times New Roman" w:cs="Times New Roman" w:eastAsia="Times New Roman" w:hAnsi="Times New Roman"/>
          <w:i w:val="1"/>
          <w:rtl w:val="0"/>
        </w:rPr>
        <w:t xml:space="preserve">Informing transitions in the early years:`Research, Policy and Practice. </w:t>
      </w:r>
      <w:r w:rsidDel="00000000" w:rsidR="00000000" w:rsidRPr="00000000">
        <w:rPr>
          <w:rFonts w:ascii="Times New Roman" w:cs="Times New Roman" w:eastAsia="Times New Roman" w:hAnsi="Times New Roman"/>
          <w:rtl w:val="0"/>
        </w:rPr>
        <w:t xml:space="preserve">Berkshire: Open University Press. </w:t>
      </w:r>
    </w:p>
    <w:p w:rsidR="00000000" w:rsidDel="00000000" w:rsidP="00000000" w:rsidRDefault="00000000" w:rsidRPr="00000000" w14:paraId="0000009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EDCHAT (2012) </w:t>
      </w:r>
      <w:r w:rsidDel="00000000" w:rsidR="00000000" w:rsidRPr="00000000">
        <w:rPr>
          <w:rFonts w:ascii="Times New Roman" w:cs="Times New Roman" w:eastAsia="Times New Roman" w:hAnsi="Times New Roman"/>
          <w:i w:val="1"/>
          <w:rtl w:val="0"/>
        </w:rPr>
        <w:t xml:space="preserve">Teachers TV: Developing Transitions</w:t>
      </w:r>
      <w:r w:rsidDel="00000000" w:rsidR="00000000" w:rsidRPr="00000000">
        <w:rPr>
          <w:rFonts w:ascii="Times New Roman" w:cs="Times New Roman" w:eastAsia="Times New Roman" w:hAnsi="Times New Roman"/>
          <w:rtl w:val="0"/>
        </w:rPr>
        <w:t xml:space="preserve"> [video]. Available at: </w:t>
      </w:r>
      <w:hyperlink r:id="rId10">
        <w:r w:rsidDel="00000000" w:rsidR="00000000" w:rsidRPr="00000000">
          <w:rPr>
            <w:rFonts w:ascii="Times New Roman" w:cs="Times New Roman" w:eastAsia="Times New Roman" w:hAnsi="Times New Roman"/>
            <w:rtl w:val="0"/>
          </w:rPr>
          <w:t xml:space="preserve">https://www.youtube.com/watch?v=KE6FuhsHhiw</w:t>
        </w:r>
      </w:hyperlink>
      <w:r w:rsidDel="00000000" w:rsidR="00000000" w:rsidRPr="00000000">
        <w:rPr>
          <w:rFonts w:ascii="Times New Roman" w:cs="Times New Roman" w:eastAsia="Times New Roman" w:hAnsi="Times New Roman"/>
          <w:rtl w:val="0"/>
        </w:rPr>
        <w:t xml:space="preserve"> (Accessed: 10th October 2019). </w:t>
      </w:r>
    </w:p>
    <w:p w:rsidR="00000000" w:rsidDel="00000000" w:rsidP="00000000" w:rsidRDefault="00000000" w:rsidRPr="00000000" w14:paraId="0000009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(2013)</w:t>
      </w:r>
      <w:r w:rsidDel="00000000" w:rsidR="00000000" w:rsidRPr="00000000">
        <w:rPr>
          <w:rFonts w:ascii="Times New Roman" w:cs="Times New Roman" w:eastAsia="Times New Roman" w:hAnsi="Times New Roman"/>
          <w:i w:val="1"/>
          <w:rtl w:val="0"/>
        </w:rPr>
        <w:t xml:space="preserve"> Effective transition from primary to secondary school</w:t>
      </w:r>
      <w:r w:rsidDel="00000000" w:rsidR="00000000" w:rsidRPr="00000000">
        <w:rPr>
          <w:rFonts w:ascii="Times New Roman" w:cs="Times New Roman" w:eastAsia="Times New Roman" w:hAnsi="Times New Roman"/>
          <w:rtl w:val="0"/>
        </w:rPr>
        <w:t xml:space="preserve">. Available at: </w:t>
      </w:r>
      <w:hyperlink r:id="rId11">
        <w:r w:rsidDel="00000000" w:rsidR="00000000" w:rsidRPr="00000000">
          <w:rPr>
            <w:rFonts w:ascii="Times New Roman" w:cs="Times New Roman" w:eastAsia="Times New Roman" w:hAnsi="Times New Roman"/>
            <w:rtl w:val="0"/>
          </w:rPr>
          <w:t xml:space="preserve">https://www.estyn.gov.wales/effective-practice/effective-transition-primary-secondary-school</w:t>
        </w:r>
      </w:hyperlink>
      <w:r w:rsidDel="00000000" w:rsidR="00000000" w:rsidRPr="00000000">
        <w:rPr>
          <w:rFonts w:ascii="Times New Roman" w:cs="Times New Roman" w:eastAsia="Times New Roman" w:hAnsi="Times New Roman"/>
          <w:rtl w:val="0"/>
        </w:rPr>
        <w:t xml:space="preserve"> (Accessed: 10th October 2019).</w:t>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(2014)</w:t>
      </w:r>
      <w:r w:rsidDel="00000000" w:rsidR="00000000" w:rsidRPr="00000000">
        <w:rPr>
          <w:rFonts w:ascii="Times New Roman" w:cs="Times New Roman" w:eastAsia="Times New Roman" w:hAnsi="Times New Roman"/>
          <w:i w:val="1"/>
          <w:rtl w:val="0"/>
        </w:rPr>
        <w:t xml:space="preserve"> Gorseinon Primary School Inspection Report</w:t>
      </w:r>
      <w:r w:rsidDel="00000000" w:rsidR="00000000" w:rsidRPr="00000000">
        <w:rPr>
          <w:rFonts w:ascii="Times New Roman" w:cs="Times New Roman" w:eastAsia="Times New Roman" w:hAnsi="Times New Roman"/>
          <w:rtl w:val="0"/>
        </w:rPr>
        <w:t xml:space="preserve">. Available at: </w:t>
      </w:r>
      <w:hyperlink r:id="rId12">
        <w:r w:rsidDel="00000000" w:rsidR="00000000" w:rsidRPr="00000000">
          <w:rPr>
            <w:rFonts w:ascii="Times New Roman" w:cs="Times New Roman" w:eastAsia="Times New Roman" w:hAnsi="Times New Roman"/>
            <w:rtl w:val="0"/>
          </w:rPr>
          <w:t xml:space="preserve">https://www.estyn.gov.wales/sites/www.estyn.gov.wales/files/documents/Inspection%20report%20Gorseinon%20Primary%20School%202014%20%28English%20only%29_0.pdf</w:t>
        </w:r>
      </w:hyperlink>
      <w:r w:rsidDel="00000000" w:rsidR="00000000" w:rsidRPr="00000000">
        <w:rPr>
          <w:rFonts w:ascii="Times New Roman" w:cs="Times New Roman" w:eastAsia="Times New Roman" w:hAnsi="Times New Roman"/>
          <w:rtl w:val="0"/>
        </w:rPr>
        <w:t xml:space="preserve"> (Accessed: 1st November 2019). </w:t>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(2016a) </w:t>
      </w:r>
      <w:r w:rsidDel="00000000" w:rsidR="00000000" w:rsidRPr="00000000">
        <w:rPr>
          <w:rFonts w:ascii="Times New Roman" w:cs="Times New Roman" w:eastAsia="Times New Roman" w:hAnsi="Times New Roman"/>
          <w:i w:val="1"/>
          <w:rtl w:val="0"/>
        </w:rPr>
        <w:t xml:space="preserve">Pontybrenin Primary School Inspection Report</w:t>
      </w:r>
      <w:r w:rsidDel="00000000" w:rsidR="00000000" w:rsidRPr="00000000">
        <w:rPr>
          <w:rFonts w:ascii="Times New Roman" w:cs="Times New Roman" w:eastAsia="Times New Roman" w:hAnsi="Times New Roman"/>
          <w:rtl w:val="0"/>
        </w:rPr>
        <w:t xml:space="preserve">. Available at: </w:t>
      </w:r>
      <w:hyperlink r:id="rId13">
        <w:r w:rsidDel="00000000" w:rsidR="00000000" w:rsidRPr="00000000">
          <w:rPr>
            <w:rFonts w:ascii="Times New Roman" w:cs="Times New Roman" w:eastAsia="Times New Roman" w:hAnsi="Times New Roman"/>
            <w:rtl w:val="0"/>
          </w:rPr>
          <w:t xml:space="preserve">https://www.estyn.gov.wales/sites/www.estyn.gov.wales/files/documents/Pontybrenin%20Primary%20School.pdf</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(2016b) </w:t>
      </w:r>
      <w:r w:rsidDel="00000000" w:rsidR="00000000" w:rsidRPr="00000000">
        <w:rPr>
          <w:rFonts w:ascii="Times New Roman" w:cs="Times New Roman" w:eastAsia="Times New Roman" w:hAnsi="Times New Roman"/>
          <w:i w:val="1"/>
          <w:rtl w:val="0"/>
        </w:rPr>
        <w:t xml:space="preserve">Tre Uchaf Primary School Inspection Report. </w:t>
      </w:r>
      <w:r w:rsidDel="00000000" w:rsidR="00000000" w:rsidRPr="00000000">
        <w:rPr>
          <w:rFonts w:ascii="Times New Roman" w:cs="Times New Roman" w:eastAsia="Times New Roman" w:hAnsi="Times New Roman"/>
          <w:rtl w:val="0"/>
        </w:rPr>
        <w:t xml:space="preserve">Available at: </w:t>
      </w:r>
      <w:hyperlink r:id="rId14">
        <w:r w:rsidDel="00000000" w:rsidR="00000000" w:rsidRPr="00000000">
          <w:rPr>
            <w:rFonts w:ascii="Times New Roman" w:cs="Times New Roman" w:eastAsia="Times New Roman" w:hAnsi="Times New Roman"/>
            <w:rtl w:val="0"/>
          </w:rPr>
          <w:t xml:space="preserve">https://www.estyn.gov.wales/sites/www.estyn.gov.wales/files/documents/Tre%20Uchaf%20Primary%20School_1.pdf</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A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(2018a) </w:t>
      </w:r>
      <w:r w:rsidDel="00000000" w:rsidR="00000000" w:rsidRPr="00000000">
        <w:rPr>
          <w:rFonts w:ascii="Times New Roman" w:cs="Times New Roman" w:eastAsia="Times New Roman" w:hAnsi="Times New Roman"/>
          <w:i w:val="1"/>
          <w:rtl w:val="0"/>
        </w:rPr>
        <w:t xml:space="preserve">The Annual Report of Her Majesty’s Chief Inspector of Education and Training in Wales 2018-2018</w:t>
      </w:r>
      <w:r w:rsidDel="00000000" w:rsidR="00000000" w:rsidRPr="00000000">
        <w:rPr>
          <w:rFonts w:ascii="Times New Roman" w:cs="Times New Roman" w:eastAsia="Times New Roman" w:hAnsi="Times New Roman"/>
          <w:rtl w:val="0"/>
        </w:rPr>
        <w:t xml:space="preserve">. Available at: </w:t>
      </w:r>
      <w:hyperlink r:id="rId15">
        <w:r w:rsidDel="00000000" w:rsidR="00000000" w:rsidRPr="00000000">
          <w:rPr>
            <w:rFonts w:ascii="Times New Roman" w:cs="Times New Roman" w:eastAsia="Times New Roman" w:hAnsi="Times New Roman"/>
            <w:rtl w:val="0"/>
          </w:rPr>
          <w:t xml:space="preserve">https://www.estyn.gov.wales/sites/www.estyn.gov.wales/files/documents/ESTYN_Annual%20Report_Accessible_English__2018.pdf</w:t>
        </w:r>
      </w:hyperlink>
      <w:r w:rsidDel="00000000" w:rsidR="00000000" w:rsidRPr="00000000">
        <w:rPr>
          <w:rFonts w:ascii="Times New Roman" w:cs="Times New Roman" w:eastAsia="Times New Roman" w:hAnsi="Times New Roman"/>
          <w:rtl w:val="0"/>
        </w:rPr>
        <w:t xml:space="preserve"> (Accessed: 10th October 2019).</w:t>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(2018b)</w:t>
      </w:r>
      <w:r w:rsidDel="00000000" w:rsidR="00000000" w:rsidRPr="00000000">
        <w:rPr>
          <w:rFonts w:ascii="Times New Roman" w:cs="Times New Roman" w:eastAsia="Times New Roman" w:hAnsi="Times New Roman"/>
          <w:i w:val="1"/>
          <w:rtl w:val="0"/>
        </w:rPr>
        <w:t xml:space="preserve"> Involving parents: Communication between schools and parents of school-aged children</w:t>
      </w:r>
      <w:r w:rsidDel="00000000" w:rsidR="00000000" w:rsidRPr="00000000">
        <w:rPr>
          <w:rFonts w:ascii="Times New Roman" w:cs="Times New Roman" w:eastAsia="Times New Roman" w:hAnsi="Times New Roman"/>
          <w:rtl w:val="0"/>
        </w:rPr>
        <w:t xml:space="preserve">. Available at: </w:t>
      </w:r>
      <w:hyperlink r:id="rId16">
        <w:r w:rsidDel="00000000" w:rsidR="00000000" w:rsidRPr="00000000">
          <w:rPr>
            <w:rFonts w:ascii="Times New Roman" w:cs="Times New Roman" w:eastAsia="Times New Roman" w:hAnsi="Times New Roman"/>
            <w:rtl w:val="0"/>
          </w:rPr>
          <w:t xml:space="preserve">https://www.estyn.gov.wales/thematic-reports/involving-parents-communication-between-schools-and-parents-school-aged-children</w:t>
        </w:r>
      </w:hyperlink>
      <w:r w:rsidDel="00000000" w:rsidR="00000000" w:rsidRPr="00000000">
        <w:rPr>
          <w:rFonts w:ascii="Times New Roman" w:cs="Times New Roman" w:eastAsia="Times New Roman" w:hAnsi="Times New Roman"/>
          <w:rtl w:val="0"/>
        </w:rPr>
        <w:t xml:space="preserve"> (Accessed: 10th October 2019).</w:t>
      </w:r>
    </w:p>
    <w:p w:rsidR="00000000" w:rsidDel="00000000" w:rsidP="00000000" w:rsidRDefault="00000000" w:rsidRPr="00000000" w14:paraId="000000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(2019) </w:t>
      </w:r>
      <w:r w:rsidDel="00000000" w:rsidR="00000000" w:rsidRPr="00000000">
        <w:rPr>
          <w:rFonts w:ascii="Times New Roman" w:cs="Times New Roman" w:eastAsia="Times New Roman" w:hAnsi="Times New Roman"/>
          <w:i w:val="1"/>
          <w:rtl w:val="0"/>
        </w:rPr>
        <w:t xml:space="preserve">Designing a pupil-led curriculum</w:t>
      </w:r>
      <w:r w:rsidDel="00000000" w:rsidR="00000000" w:rsidRPr="00000000">
        <w:rPr>
          <w:rFonts w:ascii="Times New Roman" w:cs="Times New Roman" w:eastAsia="Times New Roman" w:hAnsi="Times New Roman"/>
          <w:rtl w:val="0"/>
        </w:rPr>
        <w:t xml:space="preserve">. Available at: </w:t>
      </w:r>
      <w:hyperlink r:id="rId17">
        <w:r w:rsidDel="00000000" w:rsidR="00000000" w:rsidRPr="00000000">
          <w:rPr>
            <w:rFonts w:ascii="Times New Roman" w:cs="Times New Roman" w:eastAsia="Times New Roman" w:hAnsi="Times New Roman"/>
            <w:rtl w:val="0"/>
          </w:rPr>
          <w:t xml:space="preserve">https://www.estyn.gov.wales/effective-practice/designing-pupil-led-curriculum?utm_source=dlvr.it&amp;utm_medium=twitter</w:t>
        </w:r>
      </w:hyperlink>
      <w:r w:rsidDel="00000000" w:rsidR="00000000" w:rsidRPr="00000000">
        <w:rPr>
          <w:rFonts w:ascii="Times New Roman" w:cs="Times New Roman" w:eastAsia="Times New Roman" w:hAnsi="Times New Roman"/>
          <w:rtl w:val="0"/>
        </w:rPr>
        <w:t xml:space="preserve"> (Accessed: 10th October 2019).</w:t>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Estyn (Date unknown) </w:t>
      </w:r>
      <w:r w:rsidDel="00000000" w:rsidR="00000000" w:rsidRPr="00000000">
        <w:rPr>
          <w:rFonts w:ascii="Times New Roman" w:cs="Times New Roman" w:eastAsia="Times New Roman" w:hAnsi="Times New Roman"/>
          <w:i w:val="1"/>
          <w:rtl w:val="0"/>
        </w:rPr>
        <w:t xml:space="preserve">Strong parental involvement leads to a successful start into nursery education</w:t>
      </w:r>
      <w:r w:rsidDel="00000000" w:rsidR="00000000" w:rsidRPr="00000000">
        <w:rPr>
          <w:rFonts w:ascii="Times New Roman" w:cs="Times New Roman" w:eastAsia="Times New Roman" w:hAnsi="Times New Roman"/>
          <w:rtl w:val="0"/>
        </w:rPr>
        <w:t xml:space="preserve">. Available at: </w:t>
      </w:r>
      <w:hyperlink r:id="rId18">
        <w:r w:rsidDel="00000000" w:rsidR="00000000" w:rsidRPr="00000000">
          <w:rPr>
            <w:rFonts w:ascii="Times New Roman" w:cs="Times New Roman" w:eastAsia="Times New Roman" w:hAnsi="Times New Roman"/>
            <w:rtl w:val="0"/>
          </w:rPr>
          <w:t xml:space="preserve">https://www.estyn.gov.wales/effective-practice/strong-parental-involvement-leads-successful-start-nursery-education</w:t>
        </w:r>
      </w:hyperlink>
      <w:r w:rsidDel="00000000" w:rsidR="00000000" w:rsidRPr="00000000">
        <w:rPr>
          <w:rFonts w:ascii="Times New Roman" w:cs="Times New Roman" w:eastAsia="Times New Roman" w:hAnsi="Times New Roman"/>
          <w:rtl w:val="0"/>
        </w:rPr>
        <w:t xml:space="preserve"> (Accessed: 10th October 2019). </w:t>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European cleaning journal (2019) </w:t>
      </w:r>
      <w:r w:rsidDel="00000000" w:rsidR="00000000" w:rsidRPr="00000000">
        <w:rPr>
          <w:rFonts w:ascii="Times New Roman" w:cs="Times New Roman" w:eastAsia="Times New Roman" w:hAnsi="Times New Roman"/>
          <w:i w:val="1"/>
          <w:rtl w:val="0"/>
        </w:rPr>
        <w:t xml:space="preserve">School toilets</w:t>
      </w:r>
      <w:r w:rsidDel="00000000" w:rsidR="00000000" w:rsidRPr="00000000">
        <w:rPr>
          <w:rFonts w:ascii="Times New Roman" w:cs="Times New Roman" w:eastAsia="Times New Roman" w:hAnsi="Times New Roman"/>
          <w:rtl w:val="0"/>
        </w:rPr>
        <w:t xml:space="preserve"> [image] Available at: </w:t>
      </w:r>
      <w:hyperlink r:id="rId19">
        <w:r w:rsidDel="00000000" w:rsidR="00000000" w:rsidRPr="00000000">
          <w:rPr>
            <w:rFonts w:ascii="Times New Roman" w:cs="Times New Roman" w:eastAsia="Times New Roman" w:hAnsi="Times New Roman"/>
            <w:rtl w:val="0"/>
          </w:rPr>
          <w:t xml:space="preserve">http://www.europeancleaningjournal.com/images/cms/magazine_articles_3935_0_main.jpg</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Grigg, R. (2010) </w:t>
      </w:r>
      <w:r w:rsidDel="00000000" w:rsidR="00000000" w:rsidRPr="00000000">
        <w:rPr>
          <w:rFonts w:ascii="Times New Roman" w:cs="Times New Roman" w:eastAsia="Times New Roman" w:hAnsi="Times New Roman"/>
          <w:i w:val="1"/>
          <w:rtl w:val="0"/>
        </w:rPr>
        <w:t xml:space="preserve">Becoming an Outstanding Primary School Teacher. </w:t>
      </w:r>
      <w:r w:rsidDel="00000000" w:rsidR="00000000" w:rsidRPr="00000000">
        <w:rPr>
          <w:rFonts w:ascii="Times New Roman" w:cs="Times New Roman" w:eastAsia="Times New Roman" w:hAnsi="Times New Roman"/>
          <w:rtl w:val="0"/>
        </w:rPr>
        <w:t xml:space="preserve">Essex: Pearson Education Ltd.</w:t>
      </w:r>
    </w:p>
    <w:p w:rsidR="00000000" w:rsidDel="00000000" w:rsidP="00000000" w:rsidRDefault="00000000" w:rsidRPr="00000000" w14:paraId="000000A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before="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Jindal-Snape, D (2010) </w:t>
      </w:r>
      <w:r w:rsidDel="00000000" w:rsidR="00000000" w:rsidRPr="00000000">
        <w:rPr>
          <w:rFonts w:ascii="Times New Roman" w:cs="Times New Roman" w:eastAsia="Times New Roman" w:hAnsi="Times New Roman"/>
          <w:i w:val="1"/>
          <w:highlight w:val="white"/>
          <w:rtl w:val="0"/>
        </w:rPr>
        <w:t xml:space="preserve">Educational Transitions- Moving Stories from Around the World, </w:t>
      </w:r>
      <w:r w:rsidDel="00000000" w:rsidR="00000000" w:rsidRPr="00000000">
        <w:rPr>
          <w:rFonts w:ascii="Times New Roman" w:cs="Times New Roman" w:eastAsia="Times New Roman" w:hAnsi="Times New Roman"/>
          <w:highlight w:val="white"/>
          <w:rtl w:val="0"/>
        </w:rPr>
        <w:t xml:space="preserve">Oxon: Routledge.</w:t>
      </w:r>
    </w:p>
    <w:p w:rsidR="00000000" w:rsidDel="00000000" w:rsidP="00000000" w:rsidRDefault="00000000" w:rsidRPr="00000000" w14:paraId="000000B1">
      <w:pPr>
        <w:pBdr>
          <w:top w:color="auto" w:space="0" w:sz="0" w:val="none"/>
          <w:left w:color="auto" w:space="0" w:sz="0" w:val="none"/>
          <w:bottom w:color="auto" w:space="0" w:sz="0" w:val="none"/>
          <w:right w:color="auto" w:space="0" w:sz="0" w:val="none"/>
          <w:between w:color="auto" w:space="0" w:sz="0" w:val="none"/>
        </w:pBdr>
        <w:spacing w:before="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Millennium Locksmiths (2019) </w:t>
      </w:r>
      <w:r w:rsidDel="00000000" w:rsidR="00000000" w:rsidRPr="00000000">
        <w:rPr>
          <w:rFonts w:ascii="Times New Roman" w:cs="Times New Roman" w:eastAsia="Times New Roman" w:hAnsi="Times New Roman"/>
          <w:i w:val="1"/>
          <w:rtl w:val="0"/>
        </w:rPr>
        <w:t xml:space="preserve">School Door Locks</w:t>
      </w:r>
      <w:r w:rsidDel="00000000" w:rsidR="00000000" w:rsidRPr="00000000">
        <w:rPr>
          <w:rFonts w:ascii="Times New Roman" w:cs="Times New Roman" w:eastAsia="Times New Roman" w:hAnsi="Times New Roman"/>
          <w:rtl w:val="0"/>
        </w:rPr>
        <w:t xml:space="preserve"> [image] Available at: </w:t>
      </w:r>
      <w:hyperlink r:id="rId20">
        <w:r w:rsidDel="00000000" w:rsidR="00000000" w:rsidRPr="00000000">
          <w:rPr>
            <w:rFonts w:ascii="Times New Roman" w:cs="Times New Roman" w:eastAsia="Times New Roman" w:hAnsi="Times New Roman"/>
            <w:rtl w:val="0"/>
          </w:rPr>
          <w:t xml:space="preserve">https://millenniumlocksmiths.co.uk/wp-content/uploads/2018/06/bure-valley-3-600x400.jpg</w:t>
        </w:r>
      </w:hyperlink>
      <w:r w:rsidDel="00000000" w:rsidR="00000000" w:rsidRPr="00000000">
        <w:rPr>
          <w:rFonts w:ascii="Times New Roman" w:cs="Times New Roman" w:eastAsia="Times New Roman" w:hAnsi="Times New Roman"/>
          <w:rtl w:val="0"/>
        </w:rPr>
        <w:t xml:space="preserve"> (Accessed: 1st November 2019).</w:t>
      </w: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Assembly for Wales (2015) </w:t>
      </w:r>
      <w:r w:rsidDel="00000000" w:rsidR="00000000" w:rsidRPr="00000000">
        <w:rPr>
          <w:rFonts w:ascii="Times New Roman" w:cs="Times New Roman" w:eastAsia="Times New Roman" w:hAnsi="Times New Roman"/>
          <w:i w:val="1"/>
          <w:rtl w:val="0"/>
        </w:rPr>
        <w:t xml:space="preserve">Special Educational Needs (SEN)/ Additional Learning Needs (ALN) in Wales. </w:t>
      </w:r>
      <w:r w:rsidDel="00000000" w:rsidR="00000000" w:rsidRPr="00000000">
        <w:rPr>
          <w:rFonts w:ascii="Times New Roman" w:cs="Times New Roman" w:eastAsia="Times New Roman" w:hAnsi="Times New Roman"/>
          <w:rtl w:val="0"/>
        </w:rPr>
        <w:t xml:space="preserve">Available at: </w:t>
      </w:r>
      <w:hyperlink r:id="rId21">
        <w:r w:rsidDel="00000000" w:rsidR="00000000" w:rsidRPr="00000000">
          <w:rPr>
            <w:rFonts w:ascii="Times New Roman" w:cs="Times New Roman" w:eastAsia="Times New Roman" w:hAnsi="Times New Roman"/>
            <w:rtl w:val="0"/>
          </w:rPr>
          <w:t xml:space="preserve">http://www.snapcymru.org/wp-content/uploads/2015/10/15-025.pdf</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B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Zealand Council for Educational Research (2015) </w:t>
      </w:r>
      <w:r w:rsidDel="00000000" w:rsidR="00000000" w:rsidRPr="00000000">
        <w:rPr>
          <w:rFonts w:ascii="Times New Roman" w:cs="Times New Roman" w:eastAsia="Times New Roman" w:hAnsi="Times New Roman"/>
          <w:i w:val="1"/>
          <w:rtl w:val="0"/>
        </w:rPr>
        <w:t xml:space="preserve">Transitions from early childhood education to primary school. </w:t>
      </w:r>
      <w:r w:rsidDel="00000000" w:rsidR="00000000" w:rsidRPr="00000000">
        <w:rPr>
          <w:rFonts w:ascii="Times New Roman" w:cs="Times New Roman" w:eastAsia="Times New Roman" w:hAnsi="Times New Roman"/>
          <w:rtl w:val="0"/>
        </w:rPr>
        <w:t xml:space="preserve">Available at: </w:t>
      </w:r>
      <w:hyperlink r:id="rId22">
        <w:r w:rsidDel="00000000" w:rsidR="00000000" w:rsidRPr="00000000">
          <w:rPr>
            <w:rFonts w:ascii="Times New Roman" w:cs="Times New Roman" w:eastAsia="Times New Roman" w:hAnsi="Times New Roman"/>
            <w:rtl w:val="0"/>
          </w:rPr>
          <w:t xml:space="preserve">https://www.nzcer.org.nz/system/files/set2015_2_003.pdf</w:t>
        </w:r>
      </w:hyperlink>
      <w:r w:rsidDel="00000000" w:rsidR="00000000" w:rsidRPr="00000000">
        <w:rPr>
          <w:rFonts w:ascii="Times New Roman" w:cs="Times New Roman" w:eastAsia="Times New Roman" w:hAnsi="Times New Roman"/>
          <w:rtl w:val="0"/>
        </w:rPr>
        <w:t xml:space="preserve"> (Accessed: 5th November 2019).</w:t>
      </w:r>
    </w:p>
    <w:p w:rsidR="00000000" w:rsidDel="00000000" w:rsidP="00000000" w:rsidRDefault="00000000" w:rsidRPr="00000000" w14:paraId="000000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New Zealand Government (2015) Continuity of learning: transitions from early childhood service to schools. Available at: </w:t>
      </w:r>
      <w:hyperlink r:id="rId23">
        <w:r w:rsidDel="00000000" w:rsidR="00000000" w:rsidRPr="00000000">
          <w:rPr>
            <w:rFonts w:ascii="Times New Roman" w:cs="Times New Roman" w:eastAsia="Times New Roman" w:hAnsi="Times New Roman"/>
            <w:rtl w:val="0"/>
          </w:rPr>
          <w:t xml:space="preserve">https://www.ero.govt.nz/assets/Uploads/ERO-Continuity-of-Learning-FINAL.pdf</w:t>
        </w:r>
      </w:hyperlink>
      <w:r w:rsidDel="00000000" w:rsidR="00000000" w:rsidRPr="00000000">
        <w:rPr>
          <w:rFonts w:ascii="Times New Roman" w:cs="Times New Roman" w:eastAsia="Times New Roman" w:hAnsi="Times New Roman"/>
          <w:rtl w:val="0"/>
        </w:rPr>
        <w:t xml:space="preserve"> (Accessed: 5th November 2019).</w:t>
      </w:r>
    </w:p>
    <w:p w:rsidR="00000000" w:rsidDel="00000000" w:rsidP="00000000" w:rsidRDefault="00000000" w:rsidRPr="00000000" w14:paraId="000000B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Pengelli Primary School (2019) </w:t>
      </w:r>
      <w:r w:rsidDel="00000000" w:rsidR="00000000" w:rsidRPr="00000000">
        <w:rPr>
          <w:rFonts w:ascii="Times New Roman" w:cs="Times New Roman" w:eastAsia="Times New Roman" w:hAnsi="Times New Roman"/>
          <w:i w:val="1"/>
          <w:rtl w:val="0"/>
        </w:rPr>
        <w:t xml:space="preserve">School Development Plan 2016-2017.</w:t>
      </w:r>
      <w:r w:rsidDel="00000000" w:rsidR="00000000" w:rsidRPr="00000000">
        <w:rPr>
          <w:rFonts w:ascii="Times New Roman" w:cs="Times New Roman" w:eastAsia="Times New Roman" w:hAnsi="Times New Roman"/>
          <w:rtl w:val="0"/>
        </w:rPr>
        <w:t xml:space="preserve"> Available at: </w:t>
      </w:r>
      <w:hyperlink r:id="rId24">
        <w:r w:rsidDel="00000000" w:rsidR="00000000" w:rsidRPr="00000000">
          <w:rPr>
            <w:rFonts w:ascii="Times New Roman" w:cs="Times New Roman" w:eastAsia="Times New Roman" w:hAnsi="Times New Roman"/>
            <w:rtl w:val="0"/>
          </w:rPr>
          <w:t xml:space="preserve">https://swansea-edunet.gov.uk/en/schools/Pengelli/PageDocuments/SDP%202016.pdf</w:t>
        </w:r>
      </w:hyperlink>
      <w:r w:rsidDel="00000000" w:rsidR="00000000" w:rsidRPr="00000000">
        <w:rPr>
          <w:rFonts w:ascii="Times New Roman" w:cs="Times New Roman" w:eastAsia="Times New Roman" w:hAnsi="Times New Roman"/>
          <w:rtl w:val="0"/>
        </w:rPr>
        <w:t xml:space="preserve"> (Accessed: 6th November 2019).</w:t>
      </w:r>
    </w:p>
    <w:p w:rsidR="00000000" w:rsidDel="00000000" w:rsidP="00000000" w:rsidRDefault="00000000" w:rsidRPr="00000000" w14:paraId="000000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Page, J., Clare, A. and Nutbrown, C. (2013) </w:t>
      </w:r>
      <w:r w:rsidDel="00000000" w:rsidR="00000000" w:rsidRPr="00000000">
        <w:rPr>
          <w:rFonts w:ascii="Times New Roman" w:cs="Times New Roman" w:eastAsia="Times New Roman" w:hAnsi="Times New Roman"/>
          <w:i w:val="1"/>
          <w:rtl w:val="0"/>
        </w:rPr>
        <w:t xml:space="preserve">Working with Babies and Children. </w:t>
      </w:r>
      <w:r w:rsidDel="00000000" w:rsidR="00000000" w:rsidRPr="00000000">
        <w:rPr>
          <w:rFonts w:ascii="Times New Roman" w:cs="Times New Roman" w:eastAsia="Times New Roman" w:hAnsi="Times New Roman"/>
          <w:rtl w:val="0"/>
        </w:rPr>
        <w:t xml:space="preserve">2nd edn. London: Sage Publications. </w:t>
      </w:r>
    </w:p>
    <w:p w:rsidR="00000000" w:rsidDel="00000000" w:rsidP="00000000" w:rsidRDefault="00000000" w:rsidRPr="00000000" w14:paraId="000000B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Rhos Primary School (2019) </w:t>
      </w:r>
      <w:r w:rsidDel="00000000" w:rsidR="00000000" w:rsidRPr="00000000">
        <w:rPr>
          <w:rFonts w:ascii="Times New Roman" w:cs="Times New Roman" w:eastAsia="Times New Roman" w:hAnsi="Times New Roman"/>
          <w:i w:val="1"/>
          <w:rtl w:val="0"/>
        </w:rPr>
        <w:t xml:space="preserve">School Development Plan</w:t>
      </w:r>
      <w:r w:rsidDel="00000000" w:rsidR="00000000" w:rsidRPr="00000000">
        <w:rPr>
          <w:rFonts w:ascii="Times New Roman" w:cs="Times New Roman" w:eastAsia="Times New Roman" w:hAnsi="Times New Roman"/>
          <w:rtl w:val="0"/>
        </w:rPr>
        <w:t xml:space="preserve">. Available at: </w:t>
      </w:r>
      <w:hyperlink r:id="rId25">
        <w:r w:rsidDel="00000000" w:rsidR="00000000" w:rsidRPr="00000000">
          <w:rPr>
            <w:rFonts w:ascii="Times New Roman" w:cs="Times New Roman" w:eastAsia="Times New Roman" w:hAnsi="Times New Roman"/>
            <w:rtl w:val="0"/>
          </w:rPr>
          <w:t xml:space="preserve">https://rhos-primary-school.j2bloggy.com/post-inspection-action-plan/</w:t>
        </w:r>
      </w:hyperlink>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rtl w:val="0"/>
        </w:rPr>
        <w:t xml:space="preserve">(Accessed: 6th November).</w:t>
      </w:r>
    </w:p>
    <w:p w:rsidR="00000000" w:rsidDel="00000000" w:rsidP="00000000" w:rsidRDefault="00000000" w:rsidRPr="00000000" w14:paraId="000000C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Robert Arkenstall Primary School (2019) </w:t>
      </w:r>
      <w:r w:rsidDel="00000000" w:rsidR="00000000" w:rsidRPr="00000000">
        <w:rPr>
          <w:rFonts w:ascii="Times New Roman" w:cs="Times New Roman" w:eastAsia="Times New Roman" w:hAnsi="Times New Roman"/>
          <w:i w:val="1"/>
          <w:rtl w:val="0"/>
        </w:rPr>
        <w:t xml:space="preserve">Teacher Photos</w:t>
      </w:r>
      <w:r w:rsidDel="00000000" w:rsidR="00000000" w:rsidRPr="00000000">
        <w:rPr>
          <w:rFonts w:ascii="Times New Roman" w:cs="Times New Roman" w:eastAsia="Times New Roman" w:hAnsi="Times New Roman"/>
          <w:rtl w:val="0"/>
        </w:rPr>
        <w:t xml:space="preserve"> [image] Available at: (</w:t>
      </w:r>
      <w:hyperlink r:id="rId26">
        <w:r w:rsidDel="00000000" w:rsidR="00000000" w:rsidRPr="00000000">
          <w:rPr>
            <w:rFonts w:ascii="Times New Roman" w:cs="Times New Roman" w:eastAsia="Times New Roman" w:hAnsi="Times New Roman"/>
            <w:rtl w:val="0"/>
          </w:rPr>
          <w:t xml:space="preserve">https://www.robertarkenstall.co.uk/_site/data/files/users/22/staff/5A329F8490060E97DB07DF586AAD106B.JPG</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C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 Plus (2019) </w:t>
      </w:r>
      <w:r w:rsidDel="00000000" w:rsidR="00000000" w:rsidRPr="00000000">
        <w:rPr>
          <w:rFonts w:ascii="Times New Roman" w:cs="Times New Roman" w:eastAsia="Times New Roman" w:hAnsi="Times New Roman"/>
          <w:i w:val="1"/>
          <w:rtl w:val="0"/>
        </w:rPr>
        <w:t xml:space="preserve">Main Hall : Millthorpe school</w:t>
      </w:r>
      <w:r w:rsidDel="00000000" w:rsidR="00000000" w:rsidRPr="00000000">
        <w:rPr>
          <w:rFonts w:ascii="Times New Roman" w:cs="Times New Roman" w:eastAsia="Times New Roman" w:hAnsi="Times New Roman"/>
          <w:rtl w:val="0"/>
        </w:rPr>
        <w:t xml:space="preserve"> [image] Available at :</w:t>
      </w:r>
      <w:hyperlink r:id="rId27">
        <w:r w:rsidDel="00000000" w:rsidR="00000000" w:rsidRPr="00000000">
          <w:rPr>
            <w:rFonts w:ascii="Times New Roman" w:cs="Times New Roman" w:eastAsia="Times New Roman" w:hAnsi="Times New Roman"/>
            <w:rtl w:val="0"/>
          </w:rPr>
          <w:t xml:space="preserve">https://www.schoolsplus.co.uk/millthorpe/facilities/main-hall/</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C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Sheilds, P. (2009) School doesn’t feel as much of a partnership: parents’ perceptions of their children’s transitions from nursery school to reception class, </w:t>
      </w:r>
      <w:r w:rsidDel="00000000" w:rsidR="00000000" w:rsidRPr="00000000">
        <w:rPr>
          <w:rFonts w:ascii="Times New Roman" w:cs="Times New Roman" w:eastAsia="Times New Roman" w:hAnsi="Times New Roman"/>
          <w:i w:val="1"/>
          <w:rtl w:val="0"/>
        </w:rPr>
        <w:t xml:space="preserve">Early years</w:t>
      </w:r>
      <w:r w:rsidDel="00000000" w:rsidR="00000000" w:rsidRPr="00000000">
        <w:rPr>
          <w:rFonts w:ascii="Times New Roman" w:cs="Times New Roman" w:eastAsia="Times New Roman" w:hAnsi="Times New Roman"/>
          <w:rtl w:val="0"/>
        </w:rPr>
        <w:t xml:space="preserve">, 29(3) pp. 237-248, DOI: </w:t>
      </w:r>
      <w:hyperlink r:id="rId28">
        <w:r w:rsidDel="00000000" w:rsidR="00000000" w:rsidRPr="00000000">
          <w:rPr>
            <w:rFonts w:ascii="Times New Roman" w:cs="Times New Roman" w:eastAsia="Times New Roman" w:hAnsi="Times New Roman"/>
            <w:rtl w:val="0"/>
          </w:rPr>
          <w:t xml:space="preserve">10.1080/09575140903286342</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SHS (2019) </w:t>
      </w:r>
      <w:r w:rsidDel="00000000" w:rsidR="00000000" w:rsidRPr="00000000">
        <w:rPr>
          <w:rFonts w:ascii="Times New Roman" w:cs="Times New Roman" w:eastAsia="Times New Roman" w:hAnsi="Times New Roman"/>
          <w:i w:val="1"/>
          <w:rtl w:val="0"/>
        </w:rPr>
        <w:t xml:space="preserve">Online learning courses. </w:t>
      </w:r>
      <w:r w:rsidDel="00000000" w:rsidR="00000000" w:rsidRPr="00000000">
        <w:rPr>
          <w:rFonts w:ascii="Times New Roman" w:cs="Times New Roman" w:eastAsia="Times New Roman" w:hAnsi="Times New Roman"/>
          <w:rtl w:val="0"/>
        </w:rPr>
        <w:t xml:space="preserve">Available at: </w:t>
      </w:r>
      <w:hyperlink r:id="rId29">
        <w:r w:rsidDel="00000000" w:rsidR="00000000" w:rsidRPr="00000000">
          <w:rPr>
            <w:rFonts w:ascii="Times New Roman" w:cs="Times New Roman" w:eastAsia="Times New Roman" w:hAnsi="Times New Roman"/>
            <w:rtl w:val="0"/>
          </w:rPr>
          <w:t xml:space="preserve">https://www.schoolhomesupport.org.uk/our-services/online-learning/</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C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Sutton Trust (2019) </w:t>
      </w:r>
      <w:r w:rsidDel="00000000" w:rsidR="00000000" w:rsidRPr="00000000">
        <w:rPr>
          <w:rFonts w:ascii="Times New Roman" w:cs="Times New Roman" w:eastAsia="Times New Roman" w:hAnsi="Times New Roman"/>
          <w:i w:val="1"/>
          <w:rtl w:val="0"/>
        </w:rPr>
        <w:t xml:space="preserve">Parental Engagement Fund. </w:t>
      </w:r>
      <w:r w:rsidDel="00000000" w:rsidR="00000000" w:rsidRPr="00000000">
        <w:rPr>
          <w:rFonts w:ascii="Times New Roman" w:cs="Times New Roman" w:eastAsia="Times New Roman" w:hAnsi="Times New Roman"/>
          <w:rtl w:val="0"/>
        </w:rPr>
        <w:t xml:space="preserve">Available at: </w:t>
      </w:r>
      <w:hyperlink r:id="rId30">
        <w:r w:rsidDel="00000000" w:rsidR="00000000" w:rsidRPr="00000000">
          <w:rPr>
            <w:rFonts w:ascii="Times New Roman" w:cs="Times New Roman" w:eastAsia="Times New Roman" w:hAnsi="Times New Roman"/>
            <w:rtl w:val="0"/>
          </w:rPr>
          <w:t xml:space="preserve">https://www.suttontrust.com/our-programmes/parental-engagement-fund/</w:t>
        </w:r>
      </w:hyperlink>
      <w:r w:rsidDel="00000000" w:rsidR="00000000" w:rsidRPr="00000000">
        <w:rPr>
          <w:rFonts w:ascii="Times New Roman" w:cs="Times New Roman" w:eastAsia="Times New Roman" w:hAnsi="Times New Roman"/>
          <w:rtl w:val="0"/>
        </w:rPr>
        <w:t xml:space="preserve"> (Accessed: 2nd November 2019).</w:t>
      </w:r>
    </w:p>
    <w:p w:rsidR="00000000" w:rsidDel="00000000" w:rsidP="00000000" w:rsidRDefault="00000000" w:rsidRPr="00000000" w14:paraId="000000C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Symonds, J. (2015) </w:t>
      </w:r>
      <w:r w:rsidDel="00000000" w:rsidR="00000000" w:rsidRPr="00000000">
        <w:rPr>
          <w:rFonts w:ascii="Times New Roman" w:cs="Times New Roman" w:eastAsia="Times New Roman" w:hAnsi="Times New Roman"/>
          <w:i w:val="1"/>
          <w:rtl w:val="0"/>
        </w:rPr>
        <w:t xml:space="preserve">Understanding School Transitions: What happens to children and how to help them. </w:t>
      </w:r>
      <w:r w:rsidDel="00000000" w:rsidR="00000000" w:rsidRPr="00000000">
        <w:rPr>
          <w:rFonts w:ascii="Times New Roman" w:cs="Times New Roman" w:eastAsia="Times New Roman" w:hAnsi="Times New Roman"/>
          <w:rtl w:val="0"/>
        </w:rPr>
        <w:t xml:space="preserve">Oxon: Routledge.</w:t>
      </w:r>
    </w:p>
    <w:p w:rsidR="00000000" w:rsidDel="00000000" w:rsidP="00000000" w:rsidRDefault="00000000" w:rsidRPr="00000000" w14:paraId="000000C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Terrace Road Primary School (2019) </w:t>
      </w:r>
      <w:r w:rsidDel="00000000" w:rsidR="00000000" w:rsidRPr="00000000">
        <w:rPr>
          <w:rFonts w:ascii="Times New Roman" w:cs="Times New Roman" w:eastAsia="Times New Roman" w:hAnsi="Times New Roman"/>
          <w:i w:val="1"/>
          <w:rtl w:val="0"/>
        </w:rPr>
        <w:t xml:space="preserve">School Development Plan 2018-2019. </w:t>
      </w:r>
      <w:r w:rsidDel="00000000" w:rsidR="00000000" w:rsidRPr="00000000">
        <w:rPr>
          <w:rFonts w:ascii="Times New Roman" w:cs="Times New Roman" w:eastAsia="Times New Roman" w:hAnsi="Times New Roman"/>
          <w:rtl w:val="0"/>
        </w:rPr>
        <w:t xml:space="preserve">Available at: </w:t>
      </w:r>
      <w:hyperlink r:id="rId31">
        <w:r w:rsidDel="00000000" w:rsidR="00000000" w:rsidRPr="00000000">
          <w:rPr>
            <w:rFonts w:ascii="Times New Roman" w:cs="Times New Roman" w:eastAsia="Times New Roman" w:hAnsi="Times New Roman"/>
            <w:rtl w:val="0"/>
          </w:rPr>
          <w:t xml:space="preserve">https://primarysite-prod-sorted.s3.amazonaws.com/terrace-road-primary-school/UploadedDocument/b5feadfaddcf4fbbb17204423e5eb21c/sdp-2018-2019-3.pdf</w:t>
        </w:r>
      </w:hyperlink>
      <w:r w:rsidDel="00000000" w:rsidR="00000000" w:rsidRPr="00000000">
        <w:rPr>
          <w:rFonts w:ascii="Times New Roman" w:cs="Times New Roman" w:eastAsia="Times New Roman" w:hAnsi="Times New Roman"/>
          <w:rtl w:val="0"/>
        </w:rPr>
        <w:t xml:space="preserve"> (Accessed: 6th November 2019).</w:t>
      </w:r>
    </w:p>
    <w:p w:rsidR="00000000" w:rsidDel="00000000" w:rsidP="00000000" w:rsidRDefault="00000000" w:rsidRPr="00000000" w14:paraId="000000C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 Uchaf Primary School (2019) </w:t>
      </w:r>
      <w:r w:rsidDel="00000000" w:rsidR="00000000" w:rsidRPr="00000000">
        <w:rPr>
          <w:rFonts w:ascii="Times New Roman" w:cs="Times New Roman" w:eastAsia="Times New Roman" w:hAnsi="Times New Roman"/>
          <w:i w:val="1"/>
          <w:rtl w:val="0"/>
        </w:rPr>
        <w:t xml:space="preserve">School development Plan 2018-2019</w:t>
      </w:r>
      <w:r w:rsidDel="00000000" w:rsidR="00000000" w:rsidRPr="00000000">
        <w:rPr>
          <w:rFonts w:ascii="Times New Roman" w:cs="Times New Roman" w:eastAsia="Times New Roman" w:hAnsi="Times New Roman"/>
          <w:rtl w:val="0"/>
        </w:rPr>
        <w:t xml:space="preserve">. Available at: </w:t>
      </w:r>
      <w:hyperlink r:id="rId32">
        <w:r w:rsidDel="00000000" w:rsidR="00000000" w:rsidRPr="00000000">
          <w:rPr>
            <w:rFonts w:ascii="Times New Roman" w:cs="Times New Roman" w:eastAsia="Times New Roman" w:hAnsi="Times New Roman"/>
            <w:rtl w:val="0"/>
          </w:rPr>
          <w:t xml:space="preserve">https://tre-uchaf-primary-school1.j2webby.com/?page_id=690</w:t>
        </w:r>
      </w:hyperlink>
      <w:r w:rsidDel="00000000" w:rsidR="00000000" w:rsidRPr="00000000">
        <w:rPr>
          <w:rFonts w:ascii="Times New Roman" w:cs="Times New Roman" w:eastAsia="Times New Roman" w:hAnsi="Times New Roman"/>
          <w:rtl w:val="0"/>
        </w:rPr>
        <w:t xml:space="preserve"> (Accessed: 28th October 2019).</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before="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before="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Welsh Assembly Government (2004) </w:t>
      </w:r>
      <w:r w:rsidDel="00000000" w:rsidR="00000000" w:rsidRPr="00000000">
        <w:rPr>
          <w:rFonts w:ascii="Times New Roman" w:cs="Times New Roman" w:eastAsia="Times New Roman" w:hAnsi="Times New Roman"/>
          <w:i w:val="1"/>
          <w:highlight w:val="white"/>
          <w:rtl w:val="0"/>
        </w:rPr>
        <w:t xml:space="preserve">Children and Young People: Rights to Action</w:t>
      </w:r>
      <w:r w:rsidDel="00000000" w:rsidR="00000000" w:rsidRPr="00000000">
        <w:rPr>
          <w:rFonts w:ascii="Times New Roman" w:cs="Times New Roman" w:eastAsia="Times New Roman" w:hAnsi="Times New Roman"/>
          <w:highlight w:val="white"/>
          <w:rtl w:val="0"/>
        </w:rPr>
        <w:t xml:space="preserve">. </w:t>
      </w:r>
      <w:r w:rsidDel="00000000" w:rsidR="00000000" w:rsidRPr="00000000">
        <w:rPr>
          <w:rFonts w:ascii="Times New Roman" w:cs="Times New Roman" w:eastAsia="Times New Roman" w:hAnsi="Times New Roman"/>
          <w:rtl w:val="0"/>
        </w:rPr>
        <w:t xml:space="preserve">Cardiff: </w:t>
      </w:r>
      <w:r w:rsidDel="00000000" w:rsidR="00000000" w:rsidRPr="00000000">
        <w:rPr>
          <w:rFonts w:ascii="Times New Roman" w:cs="Times New Roman" w:eastAsia="Times New Roman" w:hAnsi="Times New Roman"/>
          <w:highlight w:val="white"/>
          <w:rtl w:val="0"/>
        </w:rPr>
        <w:t xml:space="preserve">Welsh Assembly Government.</w:t>
      </w: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(2014a) </w:t>
      </w:r>
      <w:r w:rsidDel="00000000" w:rsidR="00000000" w:rsidRPr="00000000">
        <w:rPr>
          <w:rFonts w:ascii="Times New Roman" w:cs="Times New Roman" w:eastAsia="Times New Roman" w:hAnsi="Times New Roman"/>
          <w:i w:val="1"/>
          <w:rtl w:val="0"/>
        </w:rPr>
        <w:t xml:space="preserve">School Development Plans</w:t>
      </w:r>
      <w:r w:rsidDel="00000000" w:rsidR="00000000" w:rsidRPr="00000000">
        <w:rPr>
          <w:rFonts w:ascii="Times New Roman" w:cs="Times New Roman" w:eastAsia="Times New Roman" w:hAnsi="Times New Roman"/>
          <w:rtl w:val="0"/>
        </w:rPr>
        <w:t xml:space="preserve">. Available at: </w:t>
      </w:r>
      <w:hyperlink r:id="rId33">
        <w:r w:rsidDel="00000000" w:rsidR="00000000" w:rsidRPr="00000000">
          <w:rPr>
            <w:rFonts w:ascii="Times New Roman" w:cs="Times New Roman" w:eastAsia="Times New Roman" w:hAnsi="Times New Roman"/>
            <w:rtl w:val="0"/>
          </w:rPr>
          <w:t xml:space="preserve">https://gov.wales/sites/default/files/publications/2018-03/school-development-plans.pdf</w:t>
        </w:r>
      </w:hyperlink>
      <w:r w:rsidDel="00000000" w:rsidR="00000000" w:rsidRPr="00000000">
        <w:rPr>
          <w:rFonts w:ascii="Times New Roman" w:cs="Times New Roman" w:eastAsia="Times New Roman" w:hAnsi="Times New Roman"/>
          <w:rtl w:val="0"/>
        </w:rPr>
        <w:t xml:space="preserve"> (Accessed: 10th October 2019).</w:t>
      </w:r>
    </w:p>
    <w:p w:rsidR="00000000" w:rsidDel="00000000" w:rsidP="00000000" w:rsidRDefault="00000000" w:rsidRPr="00000000" w14:paraId="000000D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(2014b) </w:t>
      </w:r>
      <w:r w:rsidDel="00000000" w:rsidR="00000000" w:rsidRPr="00000000">
        <w:rPr>
          <w:rFonts w:ascii="Times New Roman" w:cs="Times New Roman" w:eastAsia="Times New Roman" w:hAnsi="Times New Roman"/>
          <w:i w:val="1"/>
          <w:rtl w:val="0"/>
        </w:rPr>
        <w:t xml:space="preserve">Guidance for using the Pupil Deprivation Grant - What really works?. </w:t>
      </w:r>
      <w:r w:rsidDel="00000000" w:rsidR="00000000" w:rsidRPr="00000000">
        <w:rPr>
          <w:rFonts w:ascii="Times New Roman" w:cs="Times New Roman" w:eastAsia="Times New Roman" w:hAnsi="Times New Roman"/>
          <w:rtl w:val="0"/>
        </w:rPr>
        <w:t xml:space="preserve">Available at: </w:t>
      </w:r>
      <w:hyperlink r:id="rId34">
        <w:r w:rsidDel="00000000" w:rsidR="00000000" w:rsidRPr="00000000">
          <w:rPr>
            <w:rFonts w:ascii="Times New Roman" w:cs="Times New Roman" w:eastAsia="Times New Roman" w:hAnsi="Times New Roman"/>
            <w:rtl w:val="0"/>
          </w:rPr>
          <w:t xml:space="preserve">https://gov.wales/sites/default/files/publications/2018-11/what-really-works.pdf</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(2015a) ‘</w:t>
      </w:r>
      <w:r w:rsidDel="00000000" w:rsidR="00000000" w:rsidRPr="00000000">
        <w:rPr>
          <w:rFonts w:ascii="Times New Roman" w:cs="Times New Roman" w:eastAsia="Times New Roman" w:hAnsi="Times New Roman"/>
          <w:i w:val="1"/>
          <w:rtl w:val="0"/>
        </w:rPr>
        <w:t xml:space="preserve">Know your Rights</w:t>
      </w:r>
      <w:r w:rsidDel="00000000" w:rsidR="00000000" w:rsidRPr="00000000">
        <w:rPr>
          <w:rFonts w:ascii="Times New Roman" w:cs="Times New Roman" w:eastAsia="Times New Roman" w:hAnsi="Times New Roman"/>
          <w:rtl w:val="0"/>
        </w:rPr>
        <w:t xml:space="preserve">’: UNCRC Poster. Available at: </w:t>
      </w:r>
      <w:hyperlink r:id="rId35">
        <w:r w:rsidDel="00000000" w:rsidR="00000000" w:rsidRPr="00000000">
          <w:rPr>
            <w:rFonts w:ascii="Times New Roman" w:cs="Times New Roman" w:eastAsia="Times New Roman" w:hAnsi="Times New Roman"/>
            <w:rtl w:val="0"/>
          </w:rPr>
          <w:t xml:space="preserve">https://gov.wales/sites/default/files/inline-documents/2019-03/UNCRCPosterYoungPerson.pdf</w:t>
        </w:r>
      </w:hyperlink>
      <w:r w:rsidDel="00000000" w:rsidR="00000000" w:rsidRPr="00000000">
        <w:rPr>
          <w:rFonts w:ascii="Times New Roman" w:cs="Times New Roman" w:eastAsia="Times New Roman" w:hAnsi="Times New Roman"/>
          <w:rtl w:val="0"/>
        </w:rPr>
        <w:t xml:space="preserve"> (Accessed: 10th October 2019).</w:t>
      </w:r>
    </w:p>
    <w:p w:rsidR="00000000" w:rsidDel="00000000" w:rsidP="00000000" w:rsidRDefault="00000000" w:rsidRPr="00000000" w14:paraId="000000D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(2015b)</w:t>
      </w:r>
      <w:r w:rsidDel="00000000" w:rsidR="00000000" w:rsidRPr="00000000">
        <w:rPr>
          <w:rFonts w:ascii="Times New Roman" w:cs="Times New Roman" w:eastAsia="Times New Roman" w:hAnsi="Times New Roman"/>
          <w:i w:val="1"/>
          <w:rtl w:val="0"/>
        </w:rPr>
        <w:t xml:space="preserve"> Foundation Phase Framework.</w:t>
      </w:r>
      <w:r w:rsidDel="00000000" w:rsidR="00000000" w:rsidRPr="00000000">
        <w:rPr>
          <w:rFonts w:ascii="Times New Roman" w:cs="Times New Roman" w:eastAsia="Times New Roman" w:hAnsi="Times New Roman"/>
          <w:rtl w:val="0"/>
        </w:rPr>
        <w:t xml:space="preserve"> Available at: </w:t>
      </w:r>
      <w:hyperlink r:id="rId36">
        <w:r w:rsidDel="00000000" w:rsidR="00000000" w:rsidRPr="00000000">
          <w:rPr>
            <w:rFonts w:ascii="Times New Roman" w:cs="Times New Roman" w:eastAsia="Times New Roman" w:hAnsi="Times New Roman"/>
            <w:rtl w:val="0"/>
          </w:rPr>
          <w:t xml:space="preserve">https://gov.wales/sites/default/files/publications/2018-02/foundation-phase-framework-revised-2015.pdf</w:t>
        </w:r>
      </w:hyperlink>
      <w:r w:rsidDel="00000000" w:rsidR="00000000" w:rsidRPr="00000000">
        <w:rPr>
          <w:rFonts w:ascii="Times New Roman" w:cs="Times New Roman" w:eastAsia="Times New Roman" w:hAnsi="Times New Roman"/>
          <w:rtl w:val="0"/>
        </w:rPr>
        <w:t xml:space="preserve"> (Accessed: 15th October 2019).</w:t>
      </w:r>
    </w:p>
    <w:p w:rsidR="00000000" w:rsidDel="00000000" w:rsidP="00000000" w:rsidRDefault="00000000" w:rsidRPr="00000000" w14:paraId="000000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Welsh Government (2015c) </w:t>
      </w:r>
      <w:r w:rsidDel="00000000" w:rsidR="00000000" w:rsidRPr="00000000">
        <w:rPr>
          <w:rFonts w:ascii="Times New Roman" w:cs="Times New Roman" w:eastAsia="Times New Roman" w:hAnsi="Times New Roman"/>
          <w:i w:val="1"/>
          <w:highlight w:val="white"/>
          <w:rtl w:val="0"/>
        </w:rPr>
        <w:t xml:space="preserve">Well-being of Future Generations (Wales) Act: the essentials. </w:t>
      </w:r>
      <w:r w:rsidDel="00000000" w:rsidR="00000000" w:rsidRPr="00000000">
        <w:rPr>
          <w:rFonts w:ascii="Times New Roman" w:cs="Times New Roman" w:eastAsia="Times New Roman" w:hAnsi="Times New Roman"/>
          <w:highlight w:val="white"/>
          <w:rtl w:val="0"/>
        </w:rPr>
        <w:t xml:space="preserve">Available at: </w:t>
      </w:r>
      <w:hyperlink r:id="rId37">
        <w:r w:rsidDel="00000000" w:rsidR="00000000" w:rsidRPr="00000000">
          <w:rPr>
            <w:rFonts w:ascii="Times New Roman" w:cs="Times New Roman" w:eastAsia="Times New Roman" w:hAnsi="Times New Roman"/>
            <w:highlight w:val="white"/>
            <w:rtl w:val="0"/>
          </w:rPr>
          <w:t xml:space="preserve">https://futuregenerations.wales/wp-content/uploads/2017/02/150623-guide-to-the-fg-act-en.pdf</w:t>
        </w:r>
      </w:hyperlink>
      <w:r w:rsidDel="00000000" w:rsidR="00000000" w:rsidRPr="00000000">
        <w:rPr>
          <w:rFonts w:ascii="Times New Roman" w:cs="Times New Roman" w:eastAsia="Times New Roman" w:hAnsi="Times New Roman"/>
          <w:highlight w:val="white"/>
          <w:rtl w:val="0"/>
        </w:rPr>
        <w:t xml:space="preserve"> (Accessed: 1st November 2019). </w:t>
      </w:r>
    </w:p>
    <w:p w:rsidR="00000000" w:rsidDel="00000000" w:rsidP="00000000" w:rsidRDefault="00000000" w:rsidRPr="00000000" w14:paraId="000000DC">
      <w:pPr>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(2016) </w:t>
      </w:r>
      <w:r w:rsidDel="00000000" w:rsidR="00000000" w:rsidRPr="00000000">
        <w:rPr>
          <w:rFonts w:ascii="Times New Roman" w:cs="Times New Roman" w:eastAsia="Times New Roman" w:hAnsi="Times New Roman"/>
          <w:i w:val="1"/>
          <w:rtl w:val="0"/>
        </w:rPr>
        <w:t xml:space="preserve">Taking Wales Forward 2016-2021. </w:t>
      </w:r>
      <w:r w:rsidDel="00000000" w:rsidR="00000000" w:rsidRPr="00000000">
        <w:rPr>
          <w:rFonts w:ascii="Times New Roman" w:cs="Times New Roman" w:eastAsia="Times New Roman" w:hAnsi="Times New Roman"/>
          <w:rtl w:val="0"/>
        </w:rPr>
        <w:t xml:space="preserve">Available at: </w:t>
      </w:r>
      <w:hyperlink r:id="rId38">
        <w:r w:rsidDel="00000000" w:rsidR="00000000" w:rsidRPr="00000000">
          <w:rPr>
            <w:rFonts w:ascii="Times New Roman" w:cs="Times New Roman" w:eastAsia="Times New Roman" w:hAnsi="Times New Roman"/>
            <w:rtl w:val="0"/>
          </w:rPr>
          <w:t xml:space="preserve">https://gov.wales/sites/default/files/publications/2017-08/taking-wales-forward.pdf</w:t>
        </w:r>
      </w:hyperlink>
      <w:r w:rsidDel="00000000" w:rsidR="00000000" w:rsidRPr="00000000">
        <w:rPr>
          <w:rFonts w:ascii="Times New Roman" w:cs="Times New Roman" w:eastAsia="Times New Roman" w:hAnsi="Times New Roman"/>
          <w:rtl w:val="0"/>
        </w:rPr>
        <w:t xml:space="preserve"> (Accessed: 8th November 2019).</w:t>
      </w:r>
    </w:p>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(2017) </w:t>
      </w:r>
      <w:r w:rsidDel="00000000" w:rsidR="00000000" w:rsidRPr="00000000">
        <w:rPr>
          <w:rFonts w:ascii="Times New Roman" w:cs="Times New Roman" w:eastAsia="Times New Roman" w:hAnsi="Times New Roman"/>
          <w:i w:val="1"/>
          <w:rtl w:val="0"/>
        </w:rPr>
        <w:t xml:space="preserve">Education in Wales : Our National mission: Action Plan 2017- 2021. </w:t>
      </w:r>
      <w:r w:rsidDel="00000000" w:rsidR="00000000" w:rsidRPr="00000000">
        <w:rPr>
          <w:rFonts w:ascii="Times New Roman" w:cs="Times New Roman" w:eastAsia="Times New Roman" w:hAnsi="Times New Roman"/>
          <w:rtl w:val="0"/>
        </w:rPr>
        <w:t xml:space="preserve">Available at: </w:t>
      </w:r>
      <w:hyperlink r:id="rId39">
        <w:r w:rsidDel="00000000" w:rsidR="00000000" w:rsidRPr="00000000">
          <w:rPr>
            <w:rFonts w:ascii="Times New Roman" w:cs="Times New Roman" w:eastAsia="Times New Roman" w:hAnsi="Times New Roman"/>
            <w:rtl w:val="0"/>
          </w:rPr>
          <w:t xml:space="preserve">https://gov.wales/sites/default/files/publications/2018-03/education-in-wales-our-national-mission.pdf</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E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(2018) </w:t>
      </w:r>
      <w:r w:rsidDel="00000000" w:rsidR="00000000" w:rsidRPr="00000000">
        <w:rPr>
          <w:rFonts w:ascii="Times New Roman" w:cs="Times New Roman" w:eastAsia="Times New Roman" w:hAnsi="Times New Roman"/>
          <w:i w:val="1"/>
          <w:rtl w:val="0"/>
        </w:rPr>
        <w:t xml:space="preserve">The professional standards for teaching and leadership. </w:t>
      </w:r>
      <w:r w:rsidDel="00000000" w:rsidR="00000000" w:rsidRPr="00000000">
        <w:rPr>
          <w:rFonts w:ascii="Times New Roman" w:cs="Times New Roman" w:eastAsia="Times New Roman" w:hAnsi="Times New Roman"/>
          <w:rtl w:val="0"/>
        </w:rPr>
        <w:t xml:space="preserve">Available at: </w:t>
      </w:r>
      <w:hyperlink r:id="rId40">
        <w:r w:rsidDel="00000000" w:rsidR="00000000" w:rsidRPr="00000000">
          <w:rPr>
            <w:rFonts w:ascii="Times New Roman" w:cs="Times New Roman" w:eastAsia="Times New Roman" w:hAnsi="Times New Roman"/>
            <w:rtl w:val="0"/>
          </w:rPr>
          <w:t xml:space="preserve">https://hwb.gov.wales/storage/19bc948b-8a3f-41e0-944a-7bf2cadf7d18/professional-standards-for-teaching-and-leadership-interactive-pdf-for-pc.pdf</w:t>
        </w:r>
      </w:hyperlink>
      <w:r w:rsidDel="00000000" w:rsidR="00000000" w:rsidRPr="00000000">
        <w:rPr>
          <w:rFonts w:ascii="Times New Roman" w:cs="Times New Roman" w:eastAsia="Times New Roman" w:hAnsi="Times New Roman"/>
          <w:rtl w:val="0"/>
        </w:rPr>
        <w:t xml:space="preserve"> (Accessed: 1st November 2019).</w:t>
      </w:r>
    </w:p>
    <w:p w:rsidR="00000000" w:rsidDel="00000000" w:rsidP="00000000" w:rsidRDefault="00000000" w:rsidRPr="00000000" w14:paraId="000000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Government (2019) </w:t>
      </w:r>
      <w:r w:rsidDel="00000000" w:rsidR="00000000" w:rsidRPr="00000000">
        <w:rPr>
          <w:rFonts w:ascii="Times New Roman" w:cs="Times New Roman" w:eastAsia="Times New Roman" w:hAnsi="Times New Roman"/>
          <w:i w:val="1"/>
          <w:rtl w:val="0"/>
        </w:rPr>
        <w:t xml:space="preserve">Lets talk about mental health in our school - Kirsty Williams. </w:t>
      </w:r>
      <w:r w:rsidDel="00000000" w:rsidR="00000000" w:rsidRPr="00000000">
        <w:rPr>
          <w:rFonts w:ascii="Times New Roman" w:cs="Times New Roman" w:eastAsia="Times New Roman" w:hAnsi="Times New Roman"/>
          <w:rtl w:val="0"/>
        </w:rPr>
        <w:t xml:space="preserve">Available at: </w:t>
      </w:r>
      <w:hyperlink r:id="rId41">
        <w:r w:rsidDel="00000000" w:rsidR="00000000" w:rsidRPr="00000000">
          <w:rPr>
            <w:rFonts w:ascii="Times New Roman" w:cs="Times New Roman" w:eastAsia="Times New Roman" w:hAnsi="Times New Roman"/>
            <w:rtl w:val="0"/>
          </w:rPr>
          <w:t xml:space="preserve">https://gov.wales/lets-talk-about-mental-health-our-schools-kirsty-williams</w:t>
        </w:r>
      </w:hyperlink>
      <w:r w:rsidDel="00000000" w:rsidR="00000000" w:rsidRPr="00000000">
        <w:rPr>
          <w:rFonts w:ascii="Times New Roman" w:cs="Times New Roman" w:eastAsia="Times New Roman" w:hAnsi="Times New Roman"/>
          <w:rtl w:val="0"/>
        </w:rPr>
        <w:t xml:space="preserve"> (Accessed: 2nd November 2019).</w:t>
      </w:r>
    </w:p>
    <w:p w:rsidR="00000000" w:rsidDel="00000000" w:rsidP="00000000" w:rsidRDefault="00000000" w:rsidRPr="00000000" w14:paraId="000000E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White, G. and Sharp, C.  (2007) ‘It is different...because you are getting older and growing up.’ How children make sense of the transition to Year 1</w:t>
      </w:r>
      <w:r w:rsidDel="00000000" w:rsidR="00000000" w:rsidRPr="00000000">
        <w:rPr>
          <w:rFonts w:ascii="Times New Roman" w:cs="Times New Roman" w:eastAsia="Times New Roman" w:hAnsi="Times New Roman"/>
          <w:i w:val="1"/>
          <w:rtl w:val="0"/>
        </w:rPr>
        <w:t xml:space="preserve">, European Early Childhood Education Research Journal, </w:t>
      </w:r>
      <w:r w:rsidDel="00000000" w:rsidR="00000000" w:rsidRPr="00000000">
        <w:rPr>
          <w:rFonts w:ascii="Times New Roman" w:cs="Times New Roman" w:eastAsia="Times New Roman" w:hAnsi="Times New Roman"/>
          <w:rtl w:val="0"/>
        </w:rPr>
        <w:t xml:space="preserve">15(1), pp. 87-102. DOI: 10.1080/13502930601161882. </w:t>
      </w:r>
    </w:p>
    <w:p w:rsidR="00000000" w:rsidDel="00000000" w:rsidP="00000000" w:rsidRDefault="00000000" w:rsidRPr="00000000" w14:paraId="000000E6">
      <w:pPr>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Ysgol Tycoch (2019) </w:t>
      </w:r>
      <w:r w:rsidDel="00000000" w:rsidR="00000000" w:rsidRPr="00000000">
        <w:rPr>
          <w:rFonts w:ascii="Times New Roman" w:cs="Times New Roman" w:eastAsia="Times New Roman" w:hAnsi="Times New Roman"/>
          <w:i w:val="1"/>
          <w:rtl w:val="0"/>
        </w:rPr>
        <w:t xml:space="preserve">School Development Plan 2016-2017</w:t>
      </w:r>
      <w:r w:rsidDel="00000000" w:rsidR="00000000" w:rsidRPr="00000000">
        <w:rPr>
          <w:rFonts w:ascii="Times New Roman" w:cs="Times New Roman" w:eastAsia="Times New Roman" w:hAnsi="Times New Roman"/>
          <w:rtl w:val="0"/>
        </w:rPr>
        <w:t xml:space="preserve">. Available at: </w:t>
      </w:r>
      <w:hyperlink r:id="rId42">
        <w:r w:rsidDel="00000000" w:rsidR="00000000" w:rsidRPr="00000000">
          <w:rPr>
            <w:rFonts w:ascii="Times New Roman" w:cs="Times New Roman" w:eastAsia="Times New Roman" w:hAnsi="Times New Roman"/>
            <w:rtl w:val="0"/>
          </w:rPr>
          <w:t xml:space="preserve">https://www.ysgoltycoch.co.uk/attachments/download.asp?file=228&amp;type=pdf</w:t>
        </w:r>
      </w:hyperlink>
      <w:r w:rsidDel="00000000" w:rsidR="00000000" w:rsidRPr="00000000">
        <w:rPr>
          <w:rFonts w:ascii="Times New Roman" w:cs="Times New Roman" w:eastAsia="Times New Roman" w:hAnsi="Times New Roman"/>
          <w:rtl w:val="0"/>
        </w:rPr>
        <w:t xml:space="preserve"> (Accessed: 28th October 2019).</w:t>
      </w:r>
    </w:p>
    <w:p w:rsidR="00000000" w:rsidDel="00000000" w:rsidP="00000000" w:rsidRDefault="00000000" w:rsidRPr="00000000" w14:paraId="000000E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A">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Appendices</w:t>
      </w:r>
    </w:p>
    <w:p w:rsidR="00000000" w:rsidDel="00000000" w:rsidP="00000000" w:rsidRDefault="00000000" w:rsidRPr="00000000" w14:paraId="000000EB">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EC">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Appendix A - School A’s Development Plan</w:t>
      </w:r>
    </w:p>
    <w:p w:rsidR="00000000" w:rsidDel="00000000" w:rsidP="00000000" w:rsidRDefault="00000000" w:rsidRPr="00000000" w14:paraId="000000ED">
      <w:pPr>
        <w:jc w:val="cente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rtl w:val="0"/>
        </w:rPr>
        <w:t xml:space="preserve">The priorities of our  school development plan have been developed through collaboration and self-evaluation between the governing body, the headteacher,  all school staff, pupils, parents and guardians  to raise standards and improve learner outcomes and help achieve our vision for our school. The impact of the planned interventions will be reviewed and re-evaluated at planned intervals.</w:t>
      </w:r>
      <w:r w:rsidDel="00000000" w:rsidR="00000000" w:rsidRPr="00000000">
        <w:rPr>
          <w:rtl w:val="0"/>
        </w:rPr>
      </w:r>
    </w:p>
    <w:p w:rsidR="00000000" w:rsidDel="00000000" w:rsidP="00000000" w:rsidRDefault="00000000" w:rsidRPr="00000000" w14:paraId="000000EF">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ab/>
        <w:tab/>
        <w:tab/>
      </w:r>
      <w:r w:rsidDel="00000000" w:rsidR="00000000" w:rsidRPr="00000000">
        <w:rPr>
          <w:rFonts w:ascii="Times New Roman" w:cs="Times New Roman" w:eastAsia="Times New Roman" w:hAnsi="Times New Roman"/>
          <w:b w:val="1"/>
          <w:u w:val="single"/>
        </w:rPr>
        <w:drawing>
          <wp:inline distB="114300" distT="114300" distL="114300" distR="114300">
            <wp:extent cx="5734050" cy="3124200"/>
            <wp:effectExtent b="0" l="0" r="0" t="0"/>
            <wp:docPr id="2" name="image1.png"/>
            <a:graphic>
              <a:graphicData uri="http://schemas.openxmlformats.org/drawingml/2006/picture">
                <pic:pic>
                  <pic:nvPicPr>
                    <pic:cNvPr id="0" name="image1.png"/>
                    <pic:cNvPicPr preferRelativeResize="0"/>
                  </pic:nvPicPr>
                  <pic:blipFill>
                    <a:blip r:embed="rId43"/>
                    <a:srcRect b="0" l="0" r="0" t="0"/>
                    <a:stretch>
                      <a:fillRect/>
                    </a:stretch>
                  </pic:blipFill>
                  <pic:spPr>
                    <a:xfrm>
                      <a:off x="0" y="0"/>
                      <a:ext cx="5734050" cy="3124200"/>
                    </a:xfrm>
                    <a:prstGeom prst="rect"/>
                    <a:ln/>
                  </pic:spPr>
                </pic:pic>
              </a:graphicData>
            </a:graphic>
          </wp:inline>
        </w:drawing>
      </w:r>
      <w:r w:rsidDel="00000000" w:rsidR="00000000" w:rsidRPr="00000000">
        <w:rPr>
          <w:rFonts w:ascii="Times New Roman" w:cs="Times New Roman" w:eastAsia="Times New Roman" w:hAnsi="Times New Roman"/>
          <w:b w:val="1"/>
          <w:u w:val="single"/>
          <w:rtl w:val="0"/>
        </w:rPr>
        <w:tab/>
        <w:tab/>
        <w:tab/>
        <w:tab/>
        <w:tab/>
        <w:tab/>
        <w:tab/>
        <w:tab/>
        <w:tab/>
        <w:tab/>
        <w:tab/>
        <w:tab/>
        <w:tab/>
        <w:tab/>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4.8333333333333"/>
        <w:gridCol w:w="1504.8333333333333"/>
        <w:gridCol w:w="1504.8333333333333"/>
        <w:gridCol w:w="1504.8333333333333"/>
        <w:gridCol w:w="1504.8333333333333"/>
        <w:gridCol w:w="1504.8333333333333"/>
        <w:tblGridChange w:id="0">
          <w:tblGrid>
            <w:gridCol w:w="1504.8333333333333"/>
            <w:gridCol w:w="1504.8333333333333"/>
            <w:gridCol w:w="1504.8333333333333"/>
            <w:gridCol w:w="1504.8333333333333"/>
            <w:gridCol w:w="1504.8333333333333"/>
            <w:gridCol w:w="1504.8333333333333"/>
          </w:tblGrid>
        </w:tblGridChange>
      </w:tblGrid>
      <w:tr>
        <w:tc>
          <w:tcPr>
            <w:shd w:fill="ffd966"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Priority 1 - Improve the Health and Wellbeing of all</w:t>
            </w:r>
          </w:p>
        </w:tc>
        <w:tc>
          <w:tcPr>
            <w:shd w:fill="ffd966"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w:t>
            </w:r>
          </w:p>
        </w:tc>
        <w:tc>
          <w:tcPr>
            <w:shd w:fill="ffd966"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w:t>
            </w:r>
          </w:p>
        </w:tc>
        <w:tc>
          <w:tcPr>
            <w:shd w:fill="ffd966"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w:t>
            </w:r>
          </w:p>
        </w:tc>
        <w:tc>
          <w:tcPr>
            <w:shd w:fill="ffd966"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w:t>
            </w:r>
          </w:p>
        </w:tc>
        <w:tc>
          <w:tcPr>
            <w:shd w:fill="ffd966"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 Physical Education Provision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Jones (PE Lead)</w:t>
            </w:r>
          </w:p>
          <w:p w:rsidR="00000000" w:rsidDel="00000000" w:rsidP="00000000" w:rsidRDefault="00000000" w:rsidRPr="00000000" w14:paraId="000000F8">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Complete audit and place order for new PE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Autumn Term 2019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£500 (no cost to school as funded by Aldi Vouchers and £250 Asda Tokens award)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Order has arrived and being used by the children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 pupil well-being and happiness in school through social and behavioural development.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-Full time Nurture Teaching Assistant</w:t>
            </w:r>
          </w:p>
          <w:p w:rsidR="00000000" w:rsidDel="00000000" w:rsidP="00000000" w:rsidRDefault="00000000" w:rsidRPr="00000000" w14:paraId="000000F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staff</w:t>
            </w:r>
          </w:p>
          <w:p w:rsidR="00000000" w:rsidDel="00000000" w:rsidP="00000000" w:rsidRDefault="00000000" w:rsidRPr="00000000" w14:paraId="0000010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-Identified pupils</w:t>
            </w:r>
          </w:p>
          <w:p w:rsidR="00000000" w:rsidDel="00000000" w:rsidP="00000000" w:rsidRDefault="00000000" w:rsidRPr="00000000" w14:paraId="0000010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-Parents/ guardians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i w:val="1"/>
                <w:highlight w:val="white"/>
                <w:rtl w:val="0"/>
              </w:rPr>
              <w:t xml:space="preserve">-</w:t>
            </w:r>
            <w:r w:rsidDel="00000000" w:rsidR="00000000" w:rsidRPr="00000000">
              <w:rPr>
                <w:rFonts w:ascii="Times New Roman" w:cs="Times New Roman" w:eastAsia="Times New Roman" w:hAnsi="Times New Roman"/>
                <w:highlight w:val="white"/>
                <w:rtl w:val="0"/>
              </w:rPr>
              <w:t xml:space="preserve">Support will be available throughout the school day for all pupils, parents and guardians.</w:t>
            </w:r>
          </w:p>
          <w:p w:rsidR="00000000" w:rsidDel="00000000" w:rsidP="00000000" w:rsidRDefault="00000000" w:rsidRPr="00000000" w14:paraId="00000103">
            <w:pPr>
              <w:widowControl w:val="0"/>
              <w:spacing w:line="240" w:lineRule="auto"/>
              <w:rPr>
                <w:rFonts w:ascii="Times New Roman" w:cs="Times New Roman" w:eastAsia="Times New Roman" w:hAnsi="Times New Roman"/>
                <w:i w:val="1"/>
                <w:highlight w:val="white"/>
              </w:rPr>
            </w:pPr>
            <w:r w:rsidDel="00000000" w:rsidR="00000000" w:rsidRPr="00000000">
              <w:rPr>
                <w:rFonts w:ascii="Times New Roman" w:cs="Times New Roman" w:eastAsia="Times New Roman" w:hAnsi="Times New Roman"/>
                <w:highlight w:val="white"/>
                <w:rtl w:val="0"/>
              </w:rPr>
              <w:t xml:space="preserve">-Pupils identified  by Boxall as needing support with self-esteem, attention, behaviour, social and emotional issues will be timetabled for  support sessions during the week.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year (on-going)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-Full Time Nurture Teaching Assistant Provision- £16154</w:t>
            </w:r>
          </w:p>
          <w:p w:rsidR="00000000" w:rsidDel="00000000" w:rsidP="00000000" w:rsidRDefault="00000000" w:rsidRPr="00000000" w14:paraId="00000106">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07">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-CPD Training - £450</w:t>
            </w:r>
          </w:p>
          <w:p w:rsidR="00000000" w:rsidDel="00000000" w:rsidP="00000000" w:rsidRDefault="00000000" w:rsidRPr="00000000" w14:paraId="00000108">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3 days @ £150 </w:t>
            </w:r>
          </w:p>
          <w:p w:rsidR="00000000" w:rsidDel="00000000" w:rsidP="00000000" w:rsidRDefault="00000000" w:rsidRPr="00000000" w14:paraId="00000109">
            <w:pPr>
              <w:widowControl w:val="0"/>
              <w:spacing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10A">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-Fully funded through Social Deprivation Grant (SDG)</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-Support available throughout the day for all pupils needing support.</w:t>
            </w:r>
          </w:p>
          <w:p w:rsidR="00000000" w:rsidDel="00000000" w:rsidP="00000000" w:rsidRDefault="00000000" w:rsidRPr="00000000" w14:paraId="0000010C">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-Teachers able to focus exclusively on curriculum teaching.</w:t>
            </w:r>
          </w:p>
          <w:p w:rsidR="00000000" w:rsidDel="00000000" w:rsidP="00000000" w:rsidRDefault="00000000" w:rsidRPr="00000000" w14:paraId="0000010D">
            <w:pPr>
              <w:widowControl w:val="0"/>
              <w:spacing w:line="240" w:lineRule="auto"/>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-Children will no longer need support</w:t>
            </w:r>
          </w:p>
        </w:tc>
      </w:tr>
    </w:tbl>
    <w:p w:rsidR="00000000" w:rsidDel="00000000" w:rsidP="00000000" w:rsidRDefault="00000000" w:rsidRPr="00000000" w14:paraId="000001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rPr>
      </w:pPr>
      <w:r w:rsidDel="00000000" w:rsidR="00000000" w:rsidRPr="00000000">
        <w:rPr>
          <w:rtl w:val="0"/>
        </w:rPr>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9"/>
        <w:gridCol w:w="1455"/>
        <w:gridCol w:w="1905"/>
        <w:gridCol w:w="1740"/>
        <w:gridCol w:w="795"/>
        <w:gridCol w:w="2025"/>
        <w:tblGridChange w:id="0">
          <w:tblGrid>
            <w:gridCol w:w="1109"/>
            <w:gridCol w:w="1455"/>
            <w:gridCol w:w="1905"/>
            <w:gridCol w:w="1740"/>
            <w:gridCol w:w="795"/>
            <w:gridCol w:w="2025"/>
          </w:tblGrid>
        </w:tblGridChange>
      </w:tblGrid>
      <w:tr>
        <w:tc>
          <w:tcPr>
            <w:shd w:fill="ffd966"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Priority 2 - Improve Parental Engagement and Communication</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 parental Engagement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-Parents -Guardians</w:t>
            </w:r>
          </w:p>
          <w:p w:rsidR="00000000" w:rsidDel="00000000" w:rsidP="00000000" w:rsidRDefault="00000000" w:rsidRPr="00000000" w14:paraId="0000011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 staff</w:t>
            </w:r>
          </w:p>
          <w:p w:rsidR="00000000" w:rsidDel="00000000" w:rsidP="00000000" w:rsidRDefault="00000000" w:rsidRPr="00000000" w14:paraId="0000011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-Welfare Officer</w:t>
            </w:r>
          </w:p>
          <w:p w:rsidR="00000000" w:rsidDel="00000000" w:rsidP="00000000" w:rsidRDefault="00000000" w:rsidRPr="00000000" w14:paraId="0000011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-SLT</w:t>
            </w:r>
          </w:p>
          <w:p w:rsidR="00000000" w:rsidDel="00000000" w:rsidP="00000000" w:rsidRDefault="00000000" w:rsidRPr="00000000" w14:paraId="0000012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-Teachers</w:t>
            </w:r>
          </w:p>
          <w:p w:rsidR="00000000" w:rsidDel="00000000" w:rsidP="00000000" w:rsidRDefault="00000000" w:rsidRPr="00000000" w14:paraId="0000012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-Pupils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 focus groups held by SLT</w:t>
            </w:r>
          </w:p>
          <w:p w:rsidR="00000000" w:rsidDel="00000000" w:rsidP="00000000" w:rsidRDefault="00000000" w:rsidRPr="00000000" w14:paraId="0000012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-Explore further ways to improve parental engagement</w:t>
            </w:r>
          </w:p>
          <w:p w:rsidR="00000000" w:rsidDel="00000000" w:rsidP="00000000" w:rsidRDefault="00000000" w:rsidRPr="00000000" w14:paraId="0000012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-Parental classes from outside agencies e.g. designed to smile / South Wales Police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 focus group to take place each term</w:t>
            </w:r>
          </w:p>
          <w:p w:rsidR="00000000" w:rsidDel="00000000" w:rsidP="00000000" w:rsidRDefault="00000000" w:rsidRPr="00000000" w14:paraId="0000012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-Designed to smile visit arranged 14/11/19. Further visits from other agencies to be arranged by Pupil Welfare Officer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-Improved parental engagement with all aspects of school.</w:t>
            </w:r>
          </w:p>
          <w:p w:rsidR="00000000" w:rsidDel="00000000" w:rsidP="00000000" w:rsidRDefault="00000000" w:rsidRPr="00000000" w14:paraId="0000012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 focus group feedback.</w:t>
            </w:r>
          </w:p>
          <w:p w:rsidR="00000000" w:rsidDel="00000000" w:rsidP="00000000" w:rsidRDefault="00000000" w:rsidRPr="00000000" w14:paraId="0000012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 feedback</w:t>
            </w:r>
          </w:p>
          <w:p w:rsidR="00000000" w:rsidDel="00000000" w:rsidP="00000000" w:rsidRDefault="00000000" w:rsidRPr="00000000" w14:paraId="0000012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feedback</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 communication with parents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-Parents</w:t>
            </w:r>
          </w:p>
          <w:p w:rsidR="00000000" w:rsidDel="00000000" w:rsidP="00000000" w:rsidRDefault="00000000" w:rsidRPr="00000000" w14:paraId="0000012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-Guardians</w:t>
            </w:r>
          </w:p>
          <w:p w:rsidR="00000000" w:rsidDel="00000000" w:rsidP="00000000" w:rsidRDefault="00000000" w:rsidRPr="00000000" w14:paraId="0000012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-School staff</w:t>
            </w:r>
          </w:p>
          <w:p w:rsidR="00000000" w:rsidDel="00000000" w:rsidP="00000000" w:rsidRDefault="00000000" w:rsidRPr="00000000" w14:paraId="0000013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-Teachers</w:t>
            </w:r>
          </w:p>
          <w:p w:rsidR="00000000" w:rsidDel="00000000" w:rsidP="00000000" w:rsidRDefault="00000000" w:rsidRPr="00000000" w14:paraId="0000013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-Pupils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class to hold a parent open day with a literacy/ numeracy or digital competency focus</w:t>
            </w:r>
          </w:p>
          <w:p w:rsidR="00000000" w:rsidDel="00000000" w:rsidP="00000000" w:rsidRDefault="00000000" w:rsidRPr="00000000" w14:paraId="0000013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class teacher to be posting on social media twice a week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class to have held at least one parent open day during or after school by Spring half term. </w:t>
            </w:r>
          </w:p>
          <w:p w:rsidR="00000000" w:rsidDel="00000000" w:rsidP="00000000" w:rsidRDefault="00000000" w:rsidRPr="00000000" w14:paraId="0000013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class should have 2 x posting on social media each week during term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class will hold an open day</w:t>
            </w:r>
          </w:p>
          <w:p w:rsidR="00000000" w:rsidDel="00000000" w:rsidP="00000000" w:rsidRDefault="00000000" w:rsidRPr="00000000" w14:paraId="0000013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 to feedback to team during Tuesday staff meeting </w:t>
            </w:r>
          </w:p>
          <w:p w:rsidR="00000000" w:rsidDel="00000000" w:rsidP="00000000" w:rsidRDefault="00000000" w:rsidRPr="00000000" w14:paraId="0000013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-Social media feed</w:t>
            </w:r>
          </w:p>
        </w:tc>
      </w:tr>
    </w:tbl>
    <w:p w:rsidR="00000000" w:rsidDel="00000000" w:rsidP="00000000" w:rsidRDefault="00000000" w:rsidRPr="00000000" w14:paraId="0000013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rPr>
      </w:pPr>
      <w:r w:rsidDel="00000000" w:rsidR="00000000" w:rsidRPr="00000000">
        <w:rPr>
          <w:rtl w:val="0"/>
        </w:rPr>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9"/>
        <w:gridCol w:w="1410"/>
        <w:gridCol w:w="2355"/>
        <w:gridCol w:w="1125"/>
        <w:gridCol w:w="1020"/>
        <w:gridCol w:w="2010"/>
        <w:tblGridChange w:id="0">
          <w:tblGrid>
            <w:gridCol w:w="1109"/>
            <w:gridCol w:w="1410"/>
            <w:gridCol w:w="2355"/>
            <w:gridCol w:w="1125"/>
            <w:gridCol w:w="1020"/>
            <w:gridCol w:w="2010"/>
          </w:tblGrid>
        </w:tblGridChange>
      </w:tblGrid>
      <w:tr>
        <w:tc>
          <w:tcPr>
            <w:shd w:fill="ffd966"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Priority 3 - Improve standards of literacy and numeracy across the curriculum</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Ensure independent learning opportunities in the Foundation Phase are sufficiently challenging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-SLT</w:t>
            </w:r>
          </w:p>
          <w:p w:rsidR="00000000" w:rsidDel="00000000" w:rsidP="00000000" w:rsidRDefault="00000000" w:rsidRPr="00000000" w14:paraId="0000014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w:t>
            </w:r>
          </w:p>
          <w:p w:rsidR="00000000" w:rsidDel="00000000" w:rsidP="00000000" w:rsidRDefault="00000000" w:rsidRPr="00000000" w14:paraId="0000014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-Pupils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-Review the provision of the challenges in the areas of provision in the Foundation Phase through learning walks, FP meetings and observations. </w:t>
            </w:r>
          </w:p>
          <w:p w:rsidR="00000000" w:rsidDel="00000000" w:rsidP="00000000" w:rsidRDefault="00000000" w:rsidRPr="00000000" w14:paraId="0000014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-Continuous and Enhanced provision planning to be submitted to FP lead weekly.</w:t>
            </w:r>
          </w:p>
          <w:p w:rsidR="00000000" w:rsidDel="00000000" w:rsidP="00000000" w:rsidRDefault="00000000" w:rsidRPr="00000000" w14:paraId="0000014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-Teaching assistants to observe best practice within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Autumn 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Supply teaching Assistants to cover staff</w:t>
            </w:r>
          </w:p>
          <w:p w:rsidR="00000000" w:rsidDel="00000000" w:rsidP="00000000" w:rsidRDefault="00000000" w:rsidRPr="00000000" w14:paraId="0000015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 days x £100 a day</w:t>
            </w:r>
          </w:p>
          <w:p w:rsidR="00000000" w:rsidDel="00000000" w:rsidP="00000000" w:rsidRDefault="00000000" w:rsidRPr="00000000" w14:paraId="0000015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£350</w:t>
            </w:r>
          </w:p>
          <w:p w:rsidR="00000000" w:rsidDel="00000000" w:rsidP="00000000" w:rsidRDefault="00000000" w:rsidRPr="00000000" w14:paraId="00000153">
            <w:pPr>
              <w:widowControl w:val="0"/>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4">
            <w:pPr>
              <w:widowControl w:val="0"/>
              <w:spacing w:line="240" w:lineRule="auto"/>
              <w:rPr>
                <w:rFonts w:ascii="Times New Roman" w:cs="Times New Roman" w:eastAsia="Times New Roman" w:hAnsi="Times New Roma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pupils will be sufficiently challenged in the continuous and enhanced provision. </w:t>
            </w:r>
          </w:p>
          <w:p w:rsidR="00000000" w:rsidDel="00000000" w:rsidP="00000000" w:rsidRDefault="00000000" w:rsidRPr="00000000" w14:paraId="0000015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staff aware of best practice when working with pupils in the enhanced and focused provision.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Make sure our policies are reviewed to reflect the importance of literacy/numeracy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-SLT</w:t>
            </w:r>
          </w:p>
          <w:p w:rsidR="00000000" w:rsidDel="00000000" w:rsidP="00000000" w:rsidRDefault="00000000" w:rsidRPr="00000000" w14:paraId="0000015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w:t>
            </w:r>
          </w:p>
          <w:p w:rsidR="00000000" w:rsidDel="00000000" w:rsidP="00000000" w:rsidRDefault="00000000" w:rsidRPr="00000000" w14:paraId="0000015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-Governing Body</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 teams will be allocated policies to review during October 2019</w:t>
            </w:r>
          </w:p>
          <w:p w:rsidR="00000000" w:rsidDel="00000000" w:rsidP="00000000" w:rsidRDefault="00000000" w:rsidRPr="00000000" w14:paraId="0000015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-Teams to research and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November 2019</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policies has been reviewed and now reflect the importance of literacy and numeracy throughout</w:t>
            </w:r>
          </w:p>
        </w:tc>
      </w:tr>
    </w:tbl>
    <w:p w:rsidR="00000000" w:rsidDel="00000000" w:rsidP="00000000" w:rsidRDefault="00000000" w:rsidRPr="00000000" w14:paraId="0000016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8">
      <w:pPr>
        <w:rPr>
          <w:rFonts w:ascii="Times New Roman" w:cs="Times New Roman" w:eastAsia="Times New Roman" w:hAnsi="Times New Roman"/>
        </w:rPr>
      </w:pPr>
      <w:r w:rsidDel="00000000" w:rsidR="00000000" w:rsidRPr="00000000">
        <w:rPr>
          <w:rtl w:val="0"/>
        </w:rPr>
      </w:r>
    </w:p>
    <w:tbl>
      <w:tblPr>
        <w:tblStyle w:val="Table4"/>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4"/>
        <w:gridCol w:w="1395"/>
        <w:gridCol w:w="2115"/>
        <w:gridCol w:w="1185"/>
        <w:gridCol w:w="1335"/>
        <w:gridCol w:w="1875"/>
        <w:tblGridChange w:id="0">
          <w:tblGrid>
            <w:gridCol w:w="1124"/>
            <w:gridCol w:w="1395"/>
            <w:gridCol w:w="2115"/>
            <w:gridCol w:w="1185"/>
            <w:gridCol w:w="1335"/>
            <w:gridCol w:w="1875"/>
          </w:tblGrid>
        </w:tblGridChange>
      </w:tblGrid>
      <w:tr>
        <w:tc>
          <w:tcPr>
            <w:shd w:fill="ffd966"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Priority 4 - Improve the use of the Welsh language throughout the school</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w:t>
            </w:r>
          </w:p>
        </w:tc>
        <w:tc>
          <w:tcPr>
            <w:shd w:fill="ffd966"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Gain ‘Siarter Iaith’ Bronze Award</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Staff</w:t>
            </w:r>
          </w:p>
          <w:p w:rsidR="00000000" w:rsidDel="00000000" w:rsidP="00000000" w:rsidRDefault="00000000" w:rsidRPr="00000000" w14:paraId="0000017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pupils</w:t>
            </w:r>
          </w:p>
          <w:p w:rsidR="00000000" w:rsidDel="00000000" w:rsidP="00000000" w:rsidRDefault="00000000" w:rsidRPr="00000000" w14:paraId="0000017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-Mrs Davies (Welsh Lead)</w:t>
            </w:r>
          </w:p>
          <w:p w:rsidR="00000000" w:rsidDel="00000000" w:rsidP="00000000" w:rsidRDefault="00000000" w:rsidRPr="00000000" w14:paraId="0000017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-Criw Cymraeg</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towards the ten targets required to achieve a Bronze Award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academic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costs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-Achieved Bronze award by end of academic year</w:t>
            </w:r>
          </w:p>
          <w:p w:rsidR="00000000" w:rsidDel="00000000" w:rsidP="00000000" w:rsidRDefault="00000000" w:rsidRPr="00000000" w14:paraId="00000178">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-Started working toward a Silver award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 incidental Welsh around the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Staff</w:t>
            </w:r>
          </w:p>
          <w:p w:rsidR="00000000" w:rsidDel="00000000" w:rsidP="00000000" w:rsidRDefault="00000000" w:rsidRPr="00000000" w14:paraId="0000017B">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pupils</w:t>
            </w:r>
          </w:p>
          <w:p w:rsidR="00000000" w:rsidDel="00000000" w:rsidP="00000000" w:rsidRDefault="00000000" w:rsidRPr="00000000" w14:paraId="0000017C">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-Mrs Davies (Welsh Lead)</w:t>
            </w:r>
          </w:p>
          <w:p w:rsidR="00000000" w:rsidDel="00000000" w:rsidP="00000000" w:rsidRDefault="00000000" w:rsidRPr="00000000" w14:paraId="0000017D">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-Criw Cymraeg</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-Increase the amount of Welsh being spoken around the school. </w:t>
            </w:r>
          </w:p>
          <w:p w:rsidR="00000000" w:rsidDel="00000000" w:rsidP="00000000" w:rsidRDefault="00000000" w:rsidRPr="00000000" w14:paraId="0000017F">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 displays and consider translating key documents into Welsh. -Further develop Welsh themed context for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End of Autumn term then ongoing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Welsh Language  CPD training for all staff  after school November 2019 £350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-Hear more Welsh spoken around school.</w:t>
            </w:r>
          </w:p>
          <w:p w:rsidR="00000000" w:rsidDel="00000000" w:rsidP="00000000" w:rsidRDefault="00000000" w:rsidRPr="00000000" w14:paraId="00000183">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-Improved displays that stimulate learning.</w:t>
            </w:r>
          </w:p>
          <w:p w:rsidR="00000000" w:rsidDel="00000000" w:rsidP="00000000" w:rsidRDefault="00000000" w:rsidRPr="00000000" w14:paraId="00000184">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-Achieved Bronze award by end of academic year</w:t>
            </w:r>
          </w:p>
          <w:p w:rsidR="00000000" w:rsidDel="00000000" w:rsidP="00000000" w:rsidRDefault="00000000" w:rsidRPr="00000000" w14:paraId="00000185">
            <w:pPr>
              <w:widowControl w:val="0"/>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-Started working toward a Silver award</w:t>
            </w:r>
          </w:p>
        </w:tc>
      </w:tr>
    </w:tbl>
    <w:p w:rsidR="00000000" w:rsidDel="00000000" w:rsidP="00000000" w:rsidRDefault="00000000" w:rsidRPr="00000000" w14:paraId="0000018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school development plan has been created using inspiration and elements from various school development plans cited in my reference list.</w:t>
      </w:r>
    </w:p>
    <w:p w:rsidR="00000000" w:rsidDel="00000000" w:rsidP="00000000" w:rsidRDefault="00000000" w:rsidRPr="00000000" w14:paraId="000001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18A">
      <w:pPr>
        <w:spacing w:line="360" w:lineRule="auto"/>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Appendix B - Presentation Script</w:t>
      </w:r>
    </w:p>
    <w:p w:rsidR="00000000" w:rsidDel="00000000" w:rsidP="00000000" w:rsidRDefault="00000000" w:rsidRPr="00000000" w14:paraId="0000018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Bore da and good morning. My name is Nadelle Davis and I’m the current nursery class teacher in our school. I’d like to speak to you today about my proposal of introducing home visits as a part of our current transition policy for children when starting at our school. I propose the intervention is firstly trialled with children starting in nursery and if it is successful, can be introduced for all new starters in our school. </w:t>
      </w:r>
    </w:p>
    <w:p w:rsidR="00000000" w:rsidDel="00000000" w:rsidP="00000000" w:rsidRDefault="00000000" w:rsidRPr="00000000" w14:paraId="0000018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E">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Feedback from staff and parents during parent focus group meetings, has indicated that </w:t>
      </w:r>
    </w:p>
    <w:p w:rsidR="00000000" w:rsidDel="00000000" w:rsidP="00000000" w:rsidRDefault="00000000" w:rsidRPr="00000000" w14:paraId="0000018F">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current transition policy could be improved to support the transition of pupils more effectively when starting at our school. Currently, parents and children that are scheduled to start nursery are invited to visit the school in the summer term prior to their September start date for an informal open afternoon. There is a range of engaging activities available for the children in the classroom and all nursery staff are present to welcome, support and chat with the children and parents. Whilst this event is usually well-attended and feedback has indicated it is very useful to the transition process, parents have highlighted that there is little opportunity for staff to address any queries or concerns of parents or children in private. Some children are overwhelmed by the experience, particularly learners with additional learning needs, resulting in them not receiving the full benefit from the experience. There is also a significant period of time between the open afternoon and their start date. Staff have indicated that it can be a challenge, during the afternoon, to manage to speak to all children and parents. It was this constructive feedback that led me to research how I could improve our current transition process. </w:t>
      </w:r>
    </w:p>
    <w:p w:rsidR="00000000" w:rsidDel="00000000" w:rsidP="00000000" w:rsidRDefault="00000000" w:rsidRPr="00000000" w14:paraId="0000019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process of a child moving from being at home or childcare to part time formal education is a major transition in a child’s life and should be viewed as a process rather than a single event. Welsh Government and Estyn both recognise the importance of positive early transitions and the effect they can have upon a child’s education. However, they have not produced any official guidelines or policies that we can adopt or adapt for our school. As a school, we need to revise our current transition policy to better support the needs of our community. The percentage of our children that have additional learning needs or are in receipt of free-school meals is higher than the national average and this intervention can help to reduce the impact that those factors have upon their education and their lives. Kirsty Williams believe Wales should have an education system which is inclusive to all. Every child will react differently to this transition and as a school we need to offer an inclusive approach that can be adapted to suit a wide range of different needs. A home visit prior to the open afternoon will enable the teacher to observe and assess any requirements that will need to be planned for to enable children to fully access and benefit from the open afternoon and starting school.</w:t>
      </w:r>
    </w:p>
    <w:p w:rsidR="00000000" w:rsidDel="00000000" w:rsidP="00000000" w:rsidRDefault="00000000" w:rsidRPr="00000000" w14:paraId="0000019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believe this change will help support the achievement of all aspects of our school development plan. My research has shown through the introduction of home visits, parental engagement and communication will improve greatly. It will also help to support our health and well-being priority by improving pupils’ happiness and well-being at school and reducing the impact of poverty on education. Attainment in literacy and numeracy will be improved as parents will be more involved in the school and their child’s work. Staff, teachers and parents will collectively be more informed and we will be able to address any concerns or issues more efficiently. </w:t>
      </w:r>
    </w:p>
    <w:p w:rsidR="00000000" w:rsidDel="00000000" w:rsidP="00000000" w:rsidRDefault="00000000" w:rsidRPr="00000000" w14:paraId="00000194">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has shown that a well-planned and supported transition at the start of a child’s education can help learners both academically and in terms of well-being. Children will have to experience many different transitions throughout their lives and a positive transition early on will help develop a confident and resilient attitude to all forthcoming transitions. By developing these skills from an early age, we will help children attain Donaldson’s four purposes of education as outlined in the new curriculum 2022 and support the achievement of the Welsh government’s Wellbeing goals. As teachers we cannot prevent transitions from happening however, as practitioners we have a duty of care to support and develop the skills that help children to manage them. Some children may never have experienced an environment similar to a school. Support during the transition process is vitally important as the effect of transition on a child can be positive or negative. Our main aim of our new school transition policy must be to make the experience as positive as possible for all parties involved.</w:t>
      </w:r>
    </w:p>
    <w:p w:rsidR="00000000" w:rsidDel="00000000" w:rsidP="00000000" w:rsidRDefault="00000000" w:rsidRPr="00000000" w14:paraId="0000019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7">
      <w:pPr>
        <w:spacing w:line="360" w:lineRule="auto"/>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The Foundation Phase Framework highlights the importance of developing professional relationships between staff, parents and children and these partnerships can begin during transitions. Parental engagement in particular is crucial as research shows us that what happens to the child at home will have an impact on their well being, behaviour and attainment in school. This highlights the importance of fostering strong home school links from the outset of a child’s education and I believe this can be achieved through implementing a high quality transition process at our school. </w:t>
      </w:r>
      <w:r w:rsidDel="00000000" w:rsidR="00000000" w:rsidRPr="00000000">
        <w:rPr>
          <w:rtl w:val="0"/>
        </w:rPr>
      </w:r>
    </w:p>
    <w:p w:rsidR="00000000" w:rsidDel="00000000" w:rsidP="00000000" w:rsidRDefault="00000000" w:rsidRPr="00000000" w14:paraId="00000198">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just outline what my proposal would entail. The school will arrange a mutually convenient appointment with the parents or guardians to visit them in their home. Best practice suggests the new class teacher should visit accompanied by the teaching assistant. This is particularly important for safeguarding but also for practical reasons. During the visit, parents will have the opportunity to share any concerns with the teacher on a one-to-one basis whilst the teaching assistant engages and observes the child. My research has indicated that during these visits, parents are more likely to share detailed and private information than they would normally during a communal session. Furthermore, children indicated they really enjoyed and valued the school visiting their home to see their toys and play with them.</w:t>
      </w:r>
    </w:p>
    <w:p w:rsidR="00000000" w:rsidDel="00000000" w:rsidP="00000000" w:rsidRDefault="00000000" w:rsidRPr="00000000" w14:paraId="0000019A">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visit will ideally take place in the child’s home. However, one of the challenges of this approach is the minority of parents may not want a home visit. We will stress these visits are not compulsory and are not to judge their home or parenting but are there to provide support to parents and children during this important time as we want the best for their children. However, in the instance of refusal, we will offer to meet at an alternative venue, such as childcare or the school if preferred, as a compromise.   </w:t>
      </w:r>
    </w:p>
    <w:p w:rsidR="00000000" w:rsidDel="00000000" w:rsidP="00000000" w:rsidRDefault="00000000" w:rsidRPr="00000000" w14:paraId="0000019C">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expected that each visit will last approximately 30 minutes. 24 children are currently scheduled to start this academic year. The visits will take approximately 16 hours overall when travelling time is taken into account. I propose the home visits take place during the first week of term in September. The open afternoon will then take place during the following week. The children will then have a staggered start in the third week of September. This approach does mean children will start school around 10 days later than currently, however it prevents a long gap between transitional activities and keeps the staff budget at a minimum. However, it is expected that some home visits will have to take place during the evening due to parental work commitments so between 5-10 hours of overtime is expected to be required.</w:t>
      </w:r>
    </w:p>
    <w:p w:rsidR="00000000" w:rsidDel="00000000" w:rsidP="00000000" w:rsidRDefault="00000000" w:rsidRPr="00000000" w14:paraId="0000019E">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Staff training is an essential element to ensure the success of these visits. Training will help staff to recognise the benefit these visits will have upon transition and parental engagement. SHS offers an on-line course at a cost of £25 per individual that is ideal for our needs. It will cost £75 to train myself and my two teaching assistants. The course will be completed during the school day at no staff costs. The school has previously used this company for training needs and has found the content and relevance of the online courses are excellent. The school currently receives the Pupil Deprivation Grant (PDG) and the Educational Improvement Grant (EIG). I propose that we use a partial amount of these grants to fund this training need. </w:t>
      </w:r>
    </w:p>
    <w:p w:rsidR="00000000" w:rsidDel="00000000" w:rsidP="00000000" w:rsidRDefault="00000000" w:rsidRPr="00000000" w14:paraId="000001A0">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1">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visit each child will be given a ‘My Starting School Book’. This book contains photos of various areas of the school and teachers and includes a keepsake page. The purpose of the book is to increase the children’s familiarisation with the setting and ease their transition to our school by helping to reduce any anxiety about starting. The child will be able to bring their book to the open afternoon and there will be ink stamps by each area featured in the book for them to stamp next to the photo. This will encourage them to fully explore the school environment in a fun way. Parents and children alike will like the keepsake page to record memories of their first day at school.</w:t>
      </w:r>
    </w:p>
    <w:p w:rsidR="00000000" w:rsidDel="00000000" w:rsidP="00000000" w:rsidRDefault="00000000" w:rsidRPr="00000000" w14:paraId="000001A2">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3">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propose the introduction of home visits to our transition policy will have a substantial impact upon children’s transition into school. Children and parents will be more familiar with the staff before starting, will have shared any concerns or issues and children will settle quicker. Furthermore, staff will know the children and parents better than previously and will be able to tailor the curriculum to their needs and interests. Staff will be aware sooner of any additional learning needs and will be able to arrange interventions to minimise the impact upon their education. Barriers to parental engagement with the school will be minimised from the start of the child's education and it will be emphasised that as a school we are there to professionally support the whole family. It is hopeful that parental engagement throughout the school will improve as a direct result of the home visits. I will measure the impact of the introduction of home visits through discussions and feedback with staff, parents and children. We will also gain further useful feedback from the parent focus group sessions. However, it is vital we review the feedback and implement any necessary changes before we introduce home visits to all new starters. Children starting at other stages in their schooling will have different needs to a nursery age group and it is essential our transition policy continues to be inclusive and adaptable for use further up the school.</w:t>
      </w:r>
    </w:p>
    <w:p w:rsidR="00000000" w:rsidDel="00000000" w:rsidP="00000000" w:rsidRDefault="00000000" w:rsidRPr="00000000" w14:paraId="000001A4">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very much for your time. I am willing to answer any questions.</w:t>
      </w:r>
    </w:p>
    <w:p w:rsidR="00000000" w:rsidDel="00000000" w:rsidP="00000000" w:rsidRDefault="00000000" w:rsidRPr="00000000" w14:paraId="000001A6">
      <w:pPr>
        <w:pBdr>
          <w:top w:color="auto" w:space="4" w:sz="0" w:val="none"/>
          <w:left w:color="auto" w:space="-27" w:sz="0" w:val="none"/>
          <w:bottom w:color="auto" w:space="0" w:sz="0" w:val="none"/>
          <w:right w:color="auto" w:space="0" w:sz="0" w:val="none"/>
        </w:pBdr>
        <w:shd w:fill="ffffff" w:val="clea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rPr>
      </w:pPr>
      <w:r w:rsidDel="00000000" w:rsidR="00000000" w:rsidRPr="00000000">
        <w:rPr>
          <w:rtl w:val="0"/>
        </w:rPr>
      </w:r>
    </w:p>
    <w:sectPr>
      <w:headerReference r:id="rId44" w:type="default"/>
      <w:footerReference r:id="rId45"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8">
    <w:pPr>
      <w:jc w:val="right"/>
      <w:rPr/>
    </w:pPr>
    <w:r w:rsidDel="00000000" w:rsidR="00000000" w:rsidRPr="00000000">
      <w:rPr>
        <w:rtl w:val="0"/>
      </w:rPr>
      <w:t xml:space="preserve">Student Number 1702088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hwb.gov.wales/storage/19bc948b-8a3f-41e0-944a-7bf2cadf7d18/professional-standards-for-teaching-and-leadership-interactive-pdf-for-pc.pdf" TargetMode="External"/><Relationship Id="rId20" Type="http://schemas.openxmlformats.org/officeDocument/2006/relationships/hyperlink" Target="https://millenniumlocksmiths.co.uk/wp-content/uploads/2018/06/bure-valley-3-600x400.jpg" TargetMode="External"/><Relationship Id="rId42" Type="http://schemas.openxmlformats.org/officeDocument/2006/relationships/hyperlink" Target="https://www.ysgoltycoch.co.uk/attachments/download.asp?file=228&amp;type=pdf" TargetMode="External"/><Relationship Id="rId41" Type="http://schemas.openxmlformats.org/officeDocument/2006/relationships/hyperlink" Target="https://gov.wales/lets-talk-about-mental-health-our-schools-kirsty-williams" TargetMode="External"/><Relationship Id="rId22" Type="http://schemas.openxmlformats.org/officeDocument/2006/relationships/hyperlink" Target="https://www.nzcer.org.nz/system/files/set2015_2_003.pdf" TargetMode="External"/><Relationship Id="rId44" Type="http://schemas.openxmlformats.org/officeDocument/2006/relationships/header" Target="header1.xml"/><Relationship Id="rId21" Type="http://schemas.openxmlformats.org/officeDocument/2006/relationships/hyperlink" Target="http://www.snapcymru.org/wp-content/uploads/2015/10/15-025.pdf" TargetMode="External"/><Relationship Id="rId43" Type="http://schemas.openxmlformats.org/officeDocument/2006/relationships/image" Target="media/image1.png"/><Relationship Id="rId24" Type="http://schemas.openxmlformats.org/officeDocument/2006/relationships/hyperlink" Target="https://swansea-edunet.gov.uk/en/schools/Pengelli/PageDocuments/SDP%202016.pdf" TargetMode="External"/><Relationship Id="rId23" Type="http://schemas.openxmlformats.org/officeDocument/2006/relationships/hyperlink" Target="https://www.ero.govt.nz/assets/Uploads/ERO-Continuity-of-Learning-FINAL.pdf" TargetMode="External"/><Relationship Id="rId45"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272064/5860.pdf" TargetMode="External"/><Relationship Id="rId26" Type="http://schemas.openxmlformats.org/officeDocument/2006/relationships/hyperlink" Target="https://www.robertarkenstall.co.uk/_site/data/files/users/22/staff/5A329F8490060E97DB07DF586AAD106B.JPG" TargetMode="External"/><Relationship Id="rId25" Type="http://schemas.openxmlformats.org/officeDocument/2006/relationships/hyperlink" Target="https://rhos-primary-school.j2bloggy.com/post-inspection-action-plan/" TargetMode="External"/><Relationship Id="rId28" Type="http://schemas.openxmlformats.org/officeDocument/2006/relationships/hyperlink" Target="https://doi.org/10.1080/09575140903286342" TargetMode="External"/><Relationship Id="rId27" Type="http://schemas.openxmlformats.org/officeDocument/2006/relationships/hyperlink" Target="https://www.schoolsplus.co.uk/millthorpe/facilities/main-hall/" TargetMode="External"/><Relationship Id="rId5" Type="http://schemas.openxmlformats.org/officeDocument/2006/relationships/styles" Target="styles.xml"/><Relationship Id="rId6" Type="http://schemas.openxmlformats.org/officeDocument/2006/relationships/image" Target="media/image2.jpg"/><Relationship Id="rId29" Type="http://schemas.openxmlformats.org/officeDocument/2006/relationships/hyperlink" Target="https://www.schoolhomesupport.org.uk/our-services/online-learning/" TargetMode="External"/><Relationship Id="rId7" Type="http://schemas.openxmlformats.org/officeDocument/2006/relationships/hyperlink" Target="https://www.aviva.co.uk/services/more-from-aviva/aviva-community-fund/" TargetMode="External"/><Relationship Id="rId8" Type="http://schemas.openxmlformats.org/officeDocument/2006/relationships/hyperlink" Target="https://www.youtube.com/watch?v=_D62Ndygs6c" TargetMode="External"/><Relationship Id="rId31" Type="http://schemas.openxmlformats.org/officeDocument/2006/relationships/hyperlink" Target="https://primarysite-prod-sorted.s3.amazonaws.com/terrace-road-primary-school/UploadedDocument/b5feadfaddcf4fbbb17204423e5eb21c/sdp-2018-2019-3.pdf" TargetMode="External"/><Relationship Id="rId30" Type="http://schemas.openxmlformats.org/officeDocument/2006/relationships/hyperlink" Target="https://www.suttontrust.com/our-programmes/parental-engagement-fund/" TargetMode="External"/><Relationship Id="rId11" Type="http://schemas.openxmlformats.org/officeDocument/2006/relationships/hyperlink" Target="https://www.estyn.gov.wales/effective-practice/effective-transition-primary-secondary-school" TargetMode="External"/><Relationship Id="rId33" Type="http://schemas.openxmlformats.org/officeDocument/2006/relationships/hyperlink" Target="https://gov.wales/sites/default/files/publications/2018-03/school-development-plans.pdf" TargetMode="External"/><Relationship Id="rId10" Type="http://schemas.openxmlformats.org/officeDocument/2006/relationships/hyperlink" Target="https://www.youtube.com/watch?v=KE6FuhsHhiw" TargetMode="External"/><Relationship Id="rId32" Type="http://schemas.openxmlformats.org/officeDocument/2006/relationships/hyperlink" Target="https://tre-uchaf-primary-school1.j2webby.com/?page_id=690" TargetMode="External"/><Relationship Id="rId13" Type="http://schemas.openxmlformats.org/officeDocument/2006/relationships/hyperlink" Target="https://www.estyn.gov.wales/sites/www.estyn.gov.wales/files/documents/Pontybrenin%20Primary%20School.pdf" TargetMode="External"/><Relationship Id="rId35" Type="http://schemas.openxmlformats.org/officeDocument/2006/relationships/hyperlink" Target="https://gov.wales/sites/default/files/inline-documents/2019-03/UNCRCPosterYoungPerson.pdf" TargetMode="External"/><Relationship Id="rId12" Type="http://schemas.openxmlformats.org/officeDocument/2006/relationships/hyperlink" Target="https://www.estyn.gov.wales/sites/www.estyn.gov.wales/files/documents/Inspection%20report%20Gorseinon%20Primary%20School%202014%20%28English%20only%29_0.pdf.pdf.pdf.pdf.pdf.pdf.pdf.pdf.pdf.pdf.pdf.pdf.pdf.pdf.pdf.pdf.pdf.pdf.pdf.pdf" TargetMode="External"/><Relationship Id="rId34" Type="http://schemas.openxmlformats.org/officeDocument/2006/relationships/hyperlink" Target="https://gov.wales/sites/default/files/publications/2018-11/what-really-works.pdf" TargetMode="External"/><Relationship Id="rId15" Type="http://schemas.openxmlformats.org/officeDocument/2006/relationships/hyperlink" Target="https://www.estyn.gov.wales/sites/www.estyn.gov.wales/files/documents/ESTYN_Annual%20Report_Accessible_English__2018.pdf" TargetMode="External"/><Relationship Id="rId37" Type="http://schemas.openxmlformats.org/officeDocument/2006/relationships/hyperlink" Target="https://futuregenerations.wales/wp-content/uploads/2017/02/150623-guide-to-the-fg-act-en.pdf" TargetMode="External"/><Relationship Id="rId14" Type="http://schemas.openxmlformats.org/officeDocument/2006/relationships/hyperlink" Target="https://www.estyn.gov.wales/sites/www.estyn.gov.wales/files/documents/Tre%20Uchaf%20Primary%20School_1.pdf" TargetMode="External"/><Relationship Id="rId36" Type="http://schemas.openxmlformats.org/officeDocument/2006/relationships/hyperlink" Target="https://gov.wales/sites/default/files/publications/2018-02/foundation-phase-framework-revised-2015.pdf" TargetMode="External"/><Relationship Id="rId17" Type="http://schemas.openxmlformats.org/officeDocument/2006/relationships/hyperlink" Target="https://www.estyn.gov.wales/effective-practice/designing-pupil-led-curriculum?utm_source=dlvr.it&amp;utm_medium=twitter" TargetMode="External"/><Relationship Id="rId39" Type="http://schemas.openxmlformats.org/officeDocument/2006/relationships/hyperlink" Target="https://gov.wales/sites/default/files/publications/2018-03/education-in-wales-our-national-mission.pdf" TargetMode="External"/><Relationship Id="rId16" Type="http://schemas.openxmlformats.org/officeDocument/2006/relationships/hyperlink" Target="https://www.estyn.gov.wales/thematic-reports/involving-parents-communication-between-schools-and-parents-school-aged-children" TargetMode="External"/><Relationship Id="rId38" Type="http://schemas.openxmlformats.org/officeDocument/2006/relationships/hyperlink" Target="https://gov.wales/sites/default/files/publications/2017-08/taking-wales-forward.pdf" TargetMode="External"/><Relationship Id="rId19" Type="http://schemas.openxmlformats.org/officeDocument/2006/relationships/hyperlink" Target="http://www.europeancleaningjournal.com/images/cms/magazine_articles_3935_0_main.jpg" TargetMode="External"/><Relationship Id="rId18" Type="http://schemas.openxmlformats.org/officeDocument/2006/relationships/hyperlink" Target="https://www.estyn.gov.wales/effective-practice/strong-parental-involvement-leads-successful-start-nursery-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