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EA0F6" w14:textId="52988CEE" w:rsidR="004F128A" w:rsidRDefault="00E45A4F">
      <w:pPr>
        <w:rPr>
          <w:rFonts w:ascii="Arial" w:hAnsi="Arial" w:cs="Arial"/>
        </w:rPr>
      </w:pPr>
      <w:r>
        <w:rPr>
          <w:rFonts w:ascii="Arial" w:hAnsi="Arial" w:cs="Arial"/>
          <w:noProof/>
        </w:rPr>
        <w:drawing>
          <wp:inline distT="0" distB="0" distL="0" distR="0" wp14:anchorId="44ADAFC3" wp14:editId="61F36C8F">
            <wp:extent cx="2552065" cy="857250"/>
            <wp:effectExtent l="0" t="0" r="635" b="0"/>
            <wp:docPr id="1935440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2065" cy="857250"/>
                    </a:xfrm>
                    <a:prstGeom prst="rect">
                      <a:avLst/>
                    </a:prstGeom>
                    <a:noFill/>
                  </pic:spPr>
                </pic:pic>
              </a:graphicData>
            </a:graphic>
          </wp:inline>
        </w:drawing>
      </w:r>
    </w:p>
    <w:p w14:paraId="49220EDF" w14:textId="77777777" w:rsidR="006E12ED" w:rsidRDefault="006E12ED" w:rsidP="004D14B9">
      <w:pPr>
        <w:jc w:val="center"/>
        <w:rPr>
          <w:rFonts w:ascii="Arial" w:hAnsi="Arial" w:cs="Arial"/>
          <w:b/>
          <w:kern w:val="0"/>
          <w:sz w:val="52"/>
          <w:szCs w:val="52"/>
          <w14:ligatures w14:val="none"/>
        </w:rPr>
      </w:pPr>
    </w:p>
    <w:p w14:paraId="4B764C53" w14:textId="77777777" w:rsidR="00474A27" w:rsidRPr="004D14B9" w:rsidRDefault="00474A27" w:rsidP="004D14B9">
      <w:pPr>
        <w:jc w:val="center"/>
        <w:rPr>
          <w:rFonts w:ascii="Arial" w:hAnsi="Arial" w:cs="Arial"/>
          <w:b/>
          <w:kern w:val="0"/>
          <w:sz w:val="52"/>
          <w:szCs w:val="52"/>
          <w14:ligatures w14:val="none"/>
        </w:rPr>
      </w:pPr>
    </w:p>
    <w:p w14:paraId="37C5304D" w14:textId="675B6AEF" w:rsidR="004D14B9" w:rsidRDefault="004D14B9" w:rsidP="004D14B9">
      <w:pPr>
        <w:jc w:val="center"/>
        <w:rPr>
          <w:rFonts w:ascii="Arial" w:hAnsi="Arial" w:cs="Arial"/>
          <w:b/>
          <w:kern w:val="0"/>
          <w:sz w:val="56"/>
          <w:szCs w:val="56"/>
          <w14:ligatures w14:val="none"/>
        </w:rPr>
      </w:pPr>
      <w:r w:rsidRPr="006E12ED">
        <w:rPr>
          <w:rFonts w:ascii="Arial" w:hAnsi="Arial" w:cs="Arial"/>
          <w:b/>
          <w:kern w:val="0"/>
          <w:sz w:val="56"/>
          <w:szCs w:val="56"/>
          <w14:ligatures w14:val="none"/>
        </w:rPr>
        <w:t>Individual Written Report</w:t>
      </w:r>
    </w:p>
    <w:p w14:paraId="6F6D452C" w14:textId="77777777" w:rsidR="00474A27" w:rsidRPr="006E12ED" w:rsidRDefault="00474A27" w:rsidP="004D14B9">
      <w:pPr>
        <w:jc w:val="center"/>
        <w:rPr>
          <w:rFonts w:ascii="Arial" w:hAnsi="Arial" w:cs="Arial"/>
          <w:sz w:val="56"/>
          <w:szCs w:val="56"/>
        </w:rPr>
      </w:pPr>
    </w:p>
    <w:p w14:paraId="108176EA" w14:textId="1D391D23" w:rsidR="00F37211" w:rsidRPr="004D14B9" w:rsidRDefault="00E45A4F" w:rsidP="00F37211">
      <w:pPr>
        <w:jc w:val="center"/>
        <w:rPr>
          <w:rFonts w:ascii="Arial" w:hAnsi="Arial" w:cs="Arial"/>
          <w:bCs/>
          <w:kern w:val="0"/>
          <w:sz w:val="44"/>
          <w:szCs w:val="44"/>
          <w14:ligatures w14:val="none"/>
        </w:rPr>
      </w:pPr>
      <w:r w:rsidRPr="004D14B9">
        <w:rPr>
          <w:rFonts w:ascii="Arial" w:hAnsi="Arial" w:cs="Arial"/>
          <w:bCs/>
          <w:kern w:val="0"/>
          <w:sz w:val="44"/>
          <w:szCs w:val="44"/>
          <w14:ligatures w14:val="none"/>
        </w:rPr>
        <w:t xml:space="preserve">Module name &amp; </w:t>
      </w:r>
      <w:proofErr w:type="gramStart"/>
      <w:r w:rsidRPr="004D14B9">
        <w:rPr>
          <w:rFonts w:ascii="Arial" w:hAnsi="Arial" w:cs="Arial"/>
          <w:bCs/>
          <w:kern w:val="0"/>
          <w:sz w:val="44"/>
          <w:szCs w:val="44"/>
          <w14:ligatures w14:val="none"/>
        </w:rPr>
        <w:t>code :</w:t>
      </w:r>
      <w:proofErr w:type="gramEnd"/>
    </w:p>
    <w:p w14:paraId="62E3E1B4" w14:textId="4296066E" w:rsidR="00E45A4F" w:rsidRPr="004D14B9" w:rsidRDefault="00E45A4F" w:rsidP="00F37211">
      <w:pPr>
        <w:jc w:val="center"/>
        <w:rPr>
          <w:rFonts w:ascii="Arial" w:hAnsi="Arial" w:cs="Arial"/>
          <w:b/>
          <w:kern w:val="0"/>
          <w:sz w:val="44"/>
          <w:szCs w:val="44"/>
          <w14:ligatures w14:val="none"/>
        </w:rPr>
      </w:pPr>
      <w:r w:rsidRPr="004D14B9">
        <w:rPr>
          <w:rFonts w:ascii="Arial" w:hAnsi="Arial" w:cs="Arial"/>
          <w:b/>
          <w:kern w:val="0"/>
          <w:sz w:val="44"/>
          <w:szCs w:val="44"/>
          <w14:ligatures w14:val="none"/>
        </w:rPr>
        <w:t>Workplace Culture and Its Impact on Organisational Efficiency</w:t>
      </w:r>
    </w:p>
    <w:p w14:paraId="29773CA3" w14:textId="170E5E01" w:rsidR="00F37211" w:rsidRDefault="00F37211" w:rsidP="00F37211">
      <w:pPr>
        <w:jc w:val="center"/>
        <w:rPr>
          <w:rFonts w:ascii="Arial" w:hAnsi="Arial" w:cs="Arial"/>
          <w:b/>
          <w:kern w:val="0"/>
          <w:sz w:val="44"/>
          <w:szCs w:val="44"/>
          <w14:ligatures w14:val="none"/>
        </w:rPr>
      </w:pPr>
      <w:r w:rsidRPr="004D14B9">
        <w:rPr>
          <w:rFonts w:ascii="Arial" w:hAnsi="Arial" w:cs="Arial"/>
          <w:b/>
          <w:kern w:val="0"/>
          <w:sz w:val="44"/>
          <w:szCs w:val="44"/>
          <w14:ligatures w14:val="none"/>
        </w:rPr>
        <w:t>BMSW 5105</w:t>
      </w:r>
    </w:p>
    <w:p w14:paraId="6991C44A" w14:textId="77777777" w:rsidR="004D14B9" w:rsidRPr="006E12ED" w:rsidRDefault="004D14B9" w:rsidP="00F37211">
      <w:pPr>
        <w:jc w:val="center"/>
        <w:rPr>
          <w:rFonts w:ascii="Arial" w:hAnsi="Arial" w:cs="Arial"/>
          <w:b/>
          <w:kern w:val="0"/>
          <w:sz w:val="40"/>
          <w:szCs w:val="40"/>
          <w14:ligatures w14:val="none"/>
        </w:rPr>
      </w:pPr>
    </w:p>
    <w:p w14:paraId="4B26863E" w14:textId="23718576" w:rsidR="00F37211" w:rsidRPr="00474A27" w:rsidRDefault="004D14B9" w:rsidP="004D14B9">
      <w:pPr>
        <w:rPr>
          <w:rFonts w:ascii="Arial" w:hAnsi="Arial" w:cs="Arial"/>
          <w:bCs/>
          <w:kern w:val="0"/>
          <w:sz w:val="32"/>
          <w:szCs w:val="32"/>
          <w14:ligatures w14:val="none"/>
        </w:rPr>
      </w:pPr>
      <w:r w:rsidRPr="00474A27">
        <w:rPr>
          <w:rFonts w:ascii="Arial" w:hAnsi="Arial" w:cs="Arial"/>
          <w:bCs/>
          <w:kern w:val="0"/>
          <w:sz w:val="32"/>
          <w:szCs w:val="32"/>
          <w14:ligatures w14:val="none"/>
        </w:rPr>
        <w:t xml:space="preserve">Student name &amp; </w:t>
      </w:r>
      <w:proofErr w:type="gramStart"/>
      <w:r w:rsidRPr="00474A27">
        <w:rPr>
          <w:rFonts w:ascii="Arial" w:hAnsi="Arial" w:cs="Arial"/>
          <w:bCs/>
          <w:kern w:val="0"/>
          <w:sz w:val="32"/>
          <w:szCs w:val="32"/>
          <w14:ligatures w14:val="none"/>
        </w:rPr>
        <w:t>Id :</w:t>
      </w:r>
      <w:proofErr w:type="gramEnd"/>
      <w:r w:rsidRPr="00474A27">
        <w:rPr>
          <w:rFonts w:ascii="Arial" w:hAnsi="Arial" w:cs="Arial"/>
          <w:bCs/>
          <w:kern w:val="0"/>
          <w:sz w:val="32"/>
          <w:szCs w:val="32"/>
          <w14:ligatures w14:val="none"/>
        </w:rPr>
        <w:t xml:space="preserve"> </w:t>
      </w:r>
    </w:p>
    <w:p w14:paraId="57AB7580" w14:textId="1B167561" w:rsidR="004D14B9" w:rsidRPr="00474A27" w:rsidRDefault="004D14B9" w:rsidP="004D14B9">
      <w:pPr>
        <w:rPr>
          <w:rFonts w:ascii="Arial" w:hAnsi="Arial" w:cs="Arial"/>
          <w:b/>
          <w:kern w:val="0"/>
          <w:sz w:val="32"/>
          <w:szCs w:val="32"/>
          <w14:ligatures w14:val="none"/>
        </w:rPr>
      </w:pPr>
      <w:r w:rsidRPr="00474A27">
        <w:rPr>
          <w:rFonts w:ascii="Arial" w:hAnsi="Arial" w:cs="Arial"/>
          <w:b/>
          <w:kern w:val="0"/>
          <w:sz w:val="32"/>
          <w:szCs w:val="32"/>
          <w14:ligatures w14:val="none"/>
        </w:rPr>
        <w:t>Alexandra Felicia Merauta 2121306</w:t>
      </w:r>
    </w:p>
    <w:p w14:paraId="26EBB9A2" w14:textId="2E6B6D70" w:rsidR="004D14B9" w:rsidRPr="00474A27" w:rsidRDefault="004D14B9" w:rsidP="004D14B9">
      <w:pPr>
        <w:rPr>
          <w:rFonts w:ascii="Arial" w:hAnsi="Arial" w:cs="Arial"/>
          <w:bCs/>
          <w:kern w:val="0"/>
          <w:sz w:val="32"/>
          <w:szCs w:val="32"/>
          <w14:ligatures w14:val="none"/>
        </w:rPr>
      </w:pPr>
      <w:r w:rsidRPr="00474A27">
        <w:rPr>
          <w:rFonts w:ascii="Arial" w:hAnsi="Arial" w:cs="Arial"/>
          <w:bCs/>
          <w:kern w:val="0"/>
          <w:sz w:val="32"/>
          <w:szCs w:val="32"/>
          <w14:ligatures w14:val="none"/>
        </w:rPr>
        <w:t xml:space="preserve">Lecturer </w:t>
      </w:r>
      <w:proofErr w:type="gramStart"/>
      <w:r w:rsidRPr="00474A27">
        <w:rPr>
          <w:rFonts w:ascii="Arial" w:hAnsi="Arial" w:cs="Arial"/>
          <w:bCs/>
          <w:kern w:val="0"/>
          <w:sz w:val="32"/>
          <w:szCs w:val="32"/>
          <w14:ligatures w14:val="none"/>
        </w:rPr>
        <w:t>name :</w:t>
      </w:r>
      <w:proofErr w:type="gramEnd"/>
      <w:r w:rsidRPr="00474A27">
        <w:rPr>
          <w:rFonts w:ascii="Arial" w:hAnsi="Arial" w:cs="Arial"/>
          <w:bCs/>
          <w:kern w:val="0"/>
          <w:sz w:val="32"/>
          <w:szCs w:val="32"/>
          <w14:ligatures w14:val="none"/>
        </w:rPr>
        <w:t xml:space="preserve"> </w:t>
      </w:r>
    </w:p>
    <w:p w14:paraId="6FB9DC1A" w14:textId="73624165" w:rsidR="004D14B9" w:rsidRPr="00474A27" w:rsidRDefault="004D14B9" w:rsidP="004D14B9">
      <w:pPr>
        <w:rPr>
          <w:rFonts w:ascii="Arial" w:hAnsi="Arial" w:cs="Arial"/>
          <w:b/>
          <w:kern w:val="0"/>
          <w:sz w:val="32"/>
          <w:szCs w:val="32"/>
          <w14:ligatures w14:val="none"/>
        </w:rPr>
      </w:pPr>
      <w:r w:rsidRPr="00474A27">
        <w:rPr>
          <w:rFonts w:ascii="Arial" w:hAnsi="Arial" w:cs="Arial"/>
          <w:b/>
          <w:kern w:val="0"/>
          <w:sz w:val="32"/>
          <w:szCs w:val="32"/>
          <w14:ligatures w14:val="none"/>
        </w:rPr>
        <w:t>Abdi Rahman</w:t>
      </w:r>
    </w:p>
    <w:p w14:paraId="12A24456" w14:textId="5B56A1D6" w:rsidR="00E45A4F" w:rsidRDefault="00E45A4F">
      <w:pPr>
        <w:rPr>
          <w:rFonts w:ascii="Arial" w:hAnsi="Arial" w:cs="Arial"/>
        </w:rPr>
      </w:pPr>
    </w:p>
    <w:p w14:paraId="3E31586A" w14:textId="77777777" w:rsidR="004D14B9" w:rsidRDefault="004D14B9">
      <w:pPr>
        <w:rPr>
          <w:rFonts w:ascii="Arial" w:hAnsi="Arial" w:cs="Arial"/>
        </w:rPr>
      </w:pPr>
    </w:p>
    <w:p w14:paraId="20F5255B" w14:textId="77777777" w:rsidR="004D14B9" w:rsidRDefault="004D14B9">
      <w:pPr>
        <w:rPr>
          <w:rFonts w:ascii="Arial" w:hAnsi="Arial" w:cs="Arial"/>
        </w:rPr>
      </w:pPr>
    </w:p>
    <w:p w14:paraId="5480E198" w14:textId="77777777" w:rsidR="004D14B9" w:rsidRDefault="004D14B9">
      <w:pPr>
        <w:rPr>
          <w:rFonts w:ascii="Arial" w:hAnsi="Arial" w:cs="Arial"/>
        </w:rPr>
      </w:pPr>
    </w:p>
    <w:p w14:paraId="22CC0DBD" w14:textId="77777777" w:rsidR="004D14B9" w:rsidRDefault="004D14B9">
      <w:pPr>
        <w:rPr>
          <w:rFonts w:ascii="Arial" w:hAnsi="Arial" w:cs="Arial"/>
        </w:rPr>
      </w:pPr>
    </w:p>
    <w:p w14:paraId="3E38CA85" w14:textId="77777777" w:rsidR="004D14B9" w:rsidRDefault="004D14B9">
      <w:pPr>
        <w:rPr>
          <w:rFonts w:ascii="Arial" w:hAnsi="Arial" w:cs="Arial"/>
        </w:rPr>
      </w:pPr>
    </w:p>
    <w:p w14:paraId="51A34F5B" w14:textId="77777777" w:rsidR="004D14B9" w:rsidRDefault="004D14B9">
      <w:pPr>
        <w:rPr>
          <w:rFonts w:ascii="Arial" w:hAnsi="Arial" w:cs="Arial"/>
        </w:rPr>
      </w:pPr>
    </w:p>
    <w:p w14:paraId="7C71152E" w14:textId="168CDA84" w:rsidR="00675721" w:rsidRDefault="00675721" w:rsidP="00675721">
      <w:pPr>
        <w:pStyle w:val="TOCHeading"/>
      </w:pPr>
    </w:p>
    <w:p w14:paraId="41D9BFDD" w14:textId="77777777" w:rsidR="00675721" w:rsidRDefault="00675721" w:rsidP="00675721">
      <w:pPr>
        <w:rPr>
          <w:lang w:val="en-US"/>
        </w:rPr>
      </w:pPr>
    </w:p>
    <w:p w14:paraId="7667B511" w14:textId="77777777" w:rsidR="00B02D53" w:rsidRDefault="00B02D53" w:rsidP="00675721">
      <w:pPr>
        <w:rPr>
          <w:lang w:val="en-US"/>
        </w:rPr>
      </w:pPr>
    </w:p>
    <w:p w14:paraId="0A88DE82" w14:textId="77777777" w:rsidR="00B02D53" w:rsidRDefault="00B02D53" w:rsidP="00675721">
      <w:pPr>
        <w:rPr>
          <w:lang w:val="en-US"/>
        </w:rPr>
      </w:pPr>
    </w:p>
    <w:p w14:paraId="31536031" w14:textId="77777777" w:rsidR="00B02D53" w:rsidRDefault="00B02D53" w:rsidP="00675721">
      <w:pPr>
        <w:rPr>
          <w:lang w:val="en-US"/>
        </w:rPr>
      </w:pPr>
    </w:p>
    <w:p w14:paraId="56FE0A6F" w14:textId="77777777" w:rsidR="00B02D53" w:rsidRDefault="00B02D53" w:rsidP="00675721">
      <w:pPr>
        <w:rPr>
          <w:lang w:val="en-US"/>
        </w:rPr>
      </w:pPr>
    </w:p>
    <w:p w14:paraId="1B1EC0F5" w14:textId="77777777" w:rsidR="001F3685" w:rsidRDefault="001F3685" w:rsidP="00675721">
      <w:pPr>
        <w:rPr>
          <w:lang w:val="en-US"/>
        </w:rPr>
      </w:pPr>
    </w:p>
    <w:p w14:paraId="10ADC29E" w14:textId="77777777" w:rsidR="001F3685" w:rsidRDefault="001F3685" w:rsidP="00675721">
      <w:pPr>
        <w:rPr>
          <w:lang w:val="en-US"/>
        </w:rPr>
      </w:pPr>
    </w:p>
    <w:p w14:paraId="7D778798" w14:textId="77777777" w:rsidR="001F3685" w:rsidRDefault="001F3685" w:rsidP="00675721">
      <w:pPr>
        <w:rPr>
          <w:lang w:val="en-US"/>
        </w:rPr>
      </w:pPr>
    </w:p>
    <w:p w14:paraId="26791DE3" w14:textId="77777777" w:rsidR="00B02D53" w:rsidRPr="001330C4" w:rsidRDefault="00B02D53" w:rsidP="00675721">
      <w:pPr>
        <w:rPr>
          <w:rFonts w:ascii="Arial" w:hAnsi="Arial" w:cs="Arial"/>
          <w:lang w:val="en-US"/>
        </w:rPr>
      </w:pPr>
    </w:p>
    <w:sdt>
      <w:sdtPr>
        <w:rPr>
          <w:rFonts w:ascii="Arial" w:eastAsiaTheme="minorHAnsi" w:hAnsi="Arial" w:cs="Arial"/>
          <w:color w:val="auto"/>
          <w:kern w:val="2"/>
          <w:sz w:val="22"/>
          <w:szCs w:val="22"/>
          <w:lang w:val="en-GB"/>
          <w14:ligatures w14:val="standardContextual"/>
        </w:rPr>
        <w:id w:val="1238907207"/>
        <w:docPartObj>
          <w:docPartGallery w:val="Table of Contents"/>
          <w:docPartUnique/>
        </w:docPartObj>
      </w:sdtPr>
      <w:sdtEndPr>
        <w:rPr>
          <w:b/>
          <w:bCs/>
          <w:noProof/>
        </w:rPr>
      </w:sdtEndPr>
      <w:sdtContent>
        <w:p w14:paraId="57905B7D" w14:textId="3CE47F17" w:rsidR="006E12ED" w:rsidRPr="001330C4" w:rsidRDefault="006E12ED">
          <w:pPr>
            <w:pStyle w:val="TOCHeading"/>
            <w:rPr>
              <w:rFonts w:ascii="Arial" w:hAnsi="Arial" w:cs="Arial"/>
              <w:color w:val="000000" w:themeColor="text1"/>
            </w:rPr>
          </w:pPr>
          <w:r w:rsidRPr="001330C4">
            <w:rPr>
              <w:rFonts w:ascii="Arial" w:hAnsi="Arial" w:cs="Arial"/>
              <w:color w:val="000000" w:themeColor="text1"/>
            </w:rPr>
            <w:t>Table of Contents</w:t>
          </w:r>
        </w:p>
        <w:p w14:paraId="52C7B8C3" w14:textId="26A69D58" w:rsidR="001F3685" w:rsidRPr="001330C4" w:rsidRDefault="006E12ED">
          <w:pPr>
            <w:pStyle w:val="TOC1"/>
            <w:tabs>
              <w:tab w:val="right" w:leader="dot" w:pos="9016"/>
            </w:tabs>
            <w:rPr>
              <w:rFonts w:ascii="Arial" w:eastAsiaTheme="minorEastAsia" w:hAnsi="Arial" w:cs="Arial"/>
              <w:noProof/>
              <w:lang w:eastAsia="en-GB"/>
            </w:rPr>
          </w:pPr>
          <w:r w:rsidRPr="001330C4">
            <w:rPr>
              <w:rFonts w:ascii="Arial" w:hAnsi="Arial" w:cs="Arial"/>
            </w:rPr>
            <w:fldChar w:fldCharType="begin"/>
          </w:r>
          <w:r w:rsidRPr="001330C4">
            <w:rPr>
              <w:rFonts w:ascii="Arial" w:hAnsi="Arial" w:cs="Arial"/>
            </w:rPr>
            <w:instrText xml:space="preserve"> TOC \o "1-3" \h \z \u </w:instrText>
          </w:r>
          <w:r w:rsidRPr="001330C4">
            <w:rPr>
              <w:rFonts w:ascii="Arial" w:hAnsi="Arial" w:cs="Arial"/>
            </w:rPr>
            <w:fldChar w:fldCharType="separate"/>
          </w:r>
          <w:hyperlink w:anchor="_Toc139844002" w:history="1">
            <w:r w:rsidR="001F3685" w:rsidRPr="001330C4">
              <w:rPr>
                <w:rStyle w:val="Hyperlink"/>
                <w:rFonts w:ascii="Arial" w:hAnsi="Arial" w:cs="Arial"/>
                <w:noProof/>
                <w:lang w:val="en-US"/>
              </w:rPr>
              <w:t>1.Introduction</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_Toc139844002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3</w:t>
            </w:r>
            <w:r w:rsidR="001F3685" w:rsidRPr="001330C4">
              <w:rPr>
                <w:rFonts w:ascii="Arial" w:hAnsi="Arial" w:cs="Arial"/>
                <w:noProof/>
                <w:webHidden/>
              </w:rPr>
              <w:fldChar w:fldCharType="end"/>
            </w:r>
          </w:hyperlink>
        </w:p>
        <w:p w14:paraId="5307F159" w14:textId="0492D1E0" w:rsidR="001F3685" w:rsidRPr="001330C4" w:rsidRDefault="00D27A3F">
          <w:pPr>
            <w:pStyle w:val="TOC2"/>
            <w:tabs>
              <w:tab w:val="right" w:leader="dot" w:pos="9016"/>
            </w:tabs>
            <w:rPr>
              <w:rFonts w:ascii="Arial" w:eastAsiaTheme="minorEastAsia" w:hAnsi="Arial" w:cs="Arial"/>
              <w:noProof/>
              <w:lang w:eastAsia="en-GB"/>
            </w:rPr>
          </w:pPr>
          <w:hyperlink w:anchor="_Toc139844003" w:history="1">
            <w:r w:rsidR="001F3685" w:rsidRPr="001330C4">
              <w:rPr>
                <w:rStyle w:val="Hyperlink"/>
                <w:rFonts w:ascii="Arial" w:hAnsi="Arial" w:cs="Arial"/>
                <w:noProof/>
                <w:lang w:val="en-US"/>
              </w:rPr>
              <w:t>Literature review</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_Toc139844003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3</w:t>
            </w:r>
            <w:r w:rsidR="001F3685" w:rsidRPr="001330C4">
              <w:rPr>
                <w:rFonts w:ascii="Arial" w:hAnsi="Arial" w:cs="Arial"/>
                <w:noProof/>
                <w:webHidden/>
              </w:rPr>
              <w:fldChar w:fldCharType="end"/>
            </w:r>
          </w:hyperlink>
        </w:p>
        <w:p w14:paraId="72C2BB5F" w14:textId="6BFE096A" w:rsidR="001F3685" w:rsidRPr="001330C4" w:rsidRDefault="00D27A3F">
          <w:pPr>
            <w:pStyle w:val="TOC2"/>
            <w:tabs>
              <w:tab w:val="right" w:leader="dot" w:pos="9016"/>
            </w:tabs>
            <w:rPr>
              <w:rFonts w:ascii="Arial" w:eastAsiaTheme="minorEastAsia" w:hAnsi="Arial" w:cs="Arial"/>
              <w:noProof/>
              <w:lang w:eastAsia="en-GB"/>
            </w:rPr>
          </w:pPr>
          <w:hyperlink w:anchor="_Toc139844004" w:history="1">
            <w:r w:rsidR="001F3685" w:rsidRPr="001330C4">
              <w:rPr>
                <w:rStyle w:val="Hyperlink"/>
                <w:rFonts w:ascii="Arial" w:hAnsi="Arial" w:cs="Arial"/>
                <w:noProof/>
                <w:lang w:val="en-US"/>
              </w:rPr>
              <w:t>Company overview</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_Toc139844004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3</w:t>
            </w:r>
            <w:r w:rsidR="001F3685" w:rsidRPr="001330C4">
              <w:rPr>
                <w:rFonts w:ascii="Arial" w:hAnsi="Arial" w:cs="Arial"/>
                <w:noProof/>
                <w:webHidden/>
              </w:rPr>
              <w:fldChar w:fldCharType="end"/>
            </w:r>
          </w:hyperlink>
        </w:p>
        <w:p w14:paraId="339B15C3" w14:textId="5C3B3397" w:rsidR="001F3685" w:rsidRPr="001330C4" w:rsidRDefault="00D27A3F">
          <w:pPr>
            <w:pStyle w:val="TOC1"/>
            <w:tabs>
              <w:tab w:val="right" w:leader="dot" w:pos="9016"/>
            </w:tabs>
            <w:rPr>
              <w:rFonts w:ascii="Arial" w:eastAsiaTheme="minorEastAsia" w:hAnsi="Arial" w:cs="Arial"/>
              <w:noProof/>
              <w:lang w:eastAsia="en-GB"/>
            </w:rPr>
          </w:pPr>
          <w:hyperlink w:anchor="_Toc139844005" w:history="1">
            <w:r w:rsidR="001F3685" w:rsidRPr="001330C4">
              <w:rPr>
                <w:rStyle w:val="Hyperlink"/>
                <w:rFonts w:ascii="Arial" w:hAnsi="Arial" w:cs="Arial"/>
                <w:noProof/>
                <w:lang w:val="en-US"/>
              </w:rPr>
              <w:t>2.Critically assess the impact of the environmental factors on the culture of the chosen organization. PESTEL</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_Toc139844005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4</w:t>
            </w:r>
            <w:r w:rsidR="001F3685" w:rsidRPr="001330C4">
              <w:rPr>
                <w:rFonts w:ascii="Arial" w:hAnsi="Arial" w:cs="Arial"/>
                <w:noProof/>
                <w:webHidden/>
              </w:rPr>
              <w:fldChar w:fldCharType="end"/>
            </w:r>
          </w:hyperlink>
        </w:p>
        <w:p w14:paraId="5F9EA331" w14:textId="68BD0CBC" w:rsidR="001F3685" w:rsidRPr="001330C4" w:rsidRDefault="00D27A3F">
          <w:pPr>
            <w:pStyle w:val="TOC1"/>
            <w:tabs>
              <w:tab w:val="right" w:leader="dot" w:pos="9016"/>
            </w:tabs>
            <w:rPr>
              <w:rFonts w:ascii="Arial" w:eastAsiaTheme="minorEastAsia" w:hAnsi="Arial" w:cs="Arial"/>
              <w:noProof/>
              <w:lang w:eastAsia="en-GB"/>
            </w:rPr>
          </w:pPr>
          <w:hyperlink w:anchor="_Toc139844006" w:history="1">
            <w:r w:rsidR="001F3685" w:rsidRPr="001330C4">
              <w:rPr>
                <w:rStyle w:val="Hyperlink"/>
                <w:rFonts w:ascii="Arial" w:hAnsi="Arial" w:cs="Arial"/>
                <w:noProof/>
                <w:lang w:val="en-US"/>
              </w:rPr>
              <w:t>3. Porter’s 5-factors analysis</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_Toc139844006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5</w:t>
            </w:r>
            <w:r w:rsidR="001F3685" w:rsidRPr="001330C4">
              <w:rPr>
                <w:rFonts w:ascii="Arial" w:hAnsi="Arial" w:cs="Arial"/>
                <w:noProof/>
                <w:webHidden/>
              </w:rPr>
              <w:fldChar w:fldCharType="end"/>
            </w:r>
          </w:hyperlink>
        </w:p>
        <w:p w14:paraId="63E78855" w14:textId="4EC789C7" w:rsidR="001F3685" w:rsidRPr="001330C4" w:rsidRDefault="00D27A3F">
          <w:pPr>
            <w:pStyle w:val="TOC1"/>
            <w:tabs>
              <w:tab w:val="right" w:leader="dot" w:pos="9016"/>
            </w:tabs>
            <w:rPr>
              <w:rFonts w:ascii="Arial" w:eastAsiaTheme="minorEastAsia" w:hAnsi="Arial" w:cs="Arial"/>
              <w:noProof/>
              <w:lang w:eastAsia="en-GB"/>
            </w:rPr>
          </w:pPr>
          <w:hyperlink w:anchor="_Toc139844007" w:history="1">
            <w:r w:rsidR="001F3685" w:rsidRPr="001330C4">
              <w:rPr>
                <w:rStyle w:val="Hyperlink"/>
                <w:rFonts w:ascii="Arial" w:hAnsi="Arial" w:cs="Arial"/>
                <w:noProof/>
              </w:rPr>
              <w:t>Does the culture of the organisation promote ethical behaviour among employees?</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_Toc139844007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6</w:t>
            </w:r>
            <w:r w:rsidR="001F3685" w:rsidRPr="001330C4">
              <w:rPr>
                <w:rFonts w:ascii="Arial" w:hAnsi="Arial" w:cs="Arial"/>
                <w:noProof/>
                <w:webHidden/>
              </w:rPr>
              <w:fldChar w:fldCharType="end"/>
            </w:r>
          </w:hyperlink>
        </w:p>
        <w:p w14:paraId="4466168C" w14:textId="2E37D7A3" w:rsidR="001F3685" w:rsidRPr="001330C4" w:rsidRDefault="00D27A3F">
          <w:pPr>
            <w:pStyle w:val="TOC1"/>
            <w:tabs>
              <w:tab w:val="right" w:leader="dot" w:pos="9016"/>
            </w:tabs>
            <w:rPr>
              <w:rFonts w:ascii="Arial" w:eastAsiaTheme="minorEastAsia" w:hAnsi="Arial" w:cs="Arial"/>
              <w:noProof/>
              <w:lang w:eastAsia="en-GB"/>
            </w:rPr>
          </w:pPr>
          <w:hyperlink w:anchor="_Toc139844008" w:history="1">
            <w:r w:rsidR="001F3685" w:rsidRPr="001330C4">
              <w:rPr>
                <w:rStyle w:val="Hyperlink"/>
                <w:rFonts w:ascii="Arial" w:hAnsi="Arial" w:cs="Arial"/>
                <w:noProof/>
                <w:kern w:val="0"/>
                <w14:ligatures w14:val="none"/>
              </w:rPr>
              <w:t>4.</w:t>
            </w:r>
            <w:r w:rsidR="001F3685" w:rsidRPr="001330C4">
              <w:rPr>
                <w:rStyle w:val="Hyperlink"/>
                <w:rFonts w:ascii="Arial" w:hAnsi="Arial" w:cs="Arial"/>
                <w:noProof/>
              </w:rPr>
              <w:t xml:space="preserve">  McKinsey 7S  .Provide a critical appraisal of the culture of your chosen organisation using an appropriate framework.</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_Toc139844008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8</w:t>
            </w:r>
            <w:r w:rsidR="001F3685" w:rsidRPr="001330C4">
              <w:rPr>
                <w:rFonts w:ascii="Arial" w:hAnsi="Arial" w:cs="Arial"/>
                <w:noProof/>
                <w:webHidden/>
              </w:rPr>
              <w:fldChar w:fldCharType="end"/>
            </w:r>
          </w:hyperlink>
        </w:p>
        <w:p w14:paraId="1B7BC164" w14:textId="4120CC20" w:rsidR="001F3685" w:rsidRPr="001330C4" w:rsidRDefault="00D27A3F">
          <w:pPr>
            <w:pStyle w:val="TOC1"/>
            <w:tabs>
              <w:tab w:val="right" w:leader="dot" w:pos="9016"/>
            </w:tabs>
            <w:rPr>
              <w:rFonts w:ascii="Arial" w:eastAsiaTheme="minorEastAsia" w:hAnsi="Arial" w:cs="Arial"/>
              <w:noProof/>
              <w:lang w:eastAsia="en-GB"/>
            </w:rPr>
          </w:pPr>
          <w:hyperlink w:anchor="_Toc139844009" w:history="1">
            <w:r w:rsidR="001F3685" w:rsidRPr="001330C4">
              <w:rPr>
                <w:rStyle w:val="Hyperlink"/>
                <w:rFonts w:ascii="Arial" w:hAnsi="Arial" w:cs="Arial"/>
                <w:noProof/>
              </w:rPr>
              <w:t>5. Discuss, in detail, one ethical dilemma likely to influence the culture of the organisation.</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_Toc139844009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9</w:t>
            </w:r>
            <w:r w:rsidR="001F3685" w:rsidRPr="001330C4">
              <w:rPr>
                <w:rFonts w:ascii="Arial" w:hAnsi="Arial" w:cs="Arial"/>
                <w:noProof/>
                <w:webHidden/>
              </w:rPr>
              <w:fldChar w:fldCharType="end"/>
            </w:r>
          </w:hyperlink>
        </w:p>
        <w:p w14:paraId="75B6EC92" w14:textId="6F8C325E" w:rsidR="001F3685" w:rsidRPr="001330C4" w:rsidRDefault="00D27A3F">
          <w:pPr>
            <w:pStyle w:val="TOC1"/>
            <w:tabs>
              <w:tab w:val="right" w:leader="dot" w:pos="9016"/>
            </w:tabs>
            <w:rPr>
              <w:rFonts w:ascii="Arial" w:eastAsiaTheme="minorEastAsia" w:hAnsi="Arial" w:cs="Arial"/>
              <w:noProof/>
              <w:lang w:eastAsia="en-GB"/>
            </w:rPr>
          </w:pPr>
          <w:hyperlink w:anchor="_Toc139844010" w:history="1">
            <w:r w:rsidR="001F3685" w:rsidRPr="001330C4">
              <w:rPr>
                <w:rStyle w:val="Hyperlink"/>
                <w:rFonts w:ascii="Arial" w:hAnsi="Arial" w:cs="Arial"/>
                <w:noProof/>
              </w:rPr>
              <w:t>6. Explain the barriers to the effective functioning of the organisation’s culture</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_Toc139844010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12</w:t>
            </w:r>
            <w:r w:rsidR="001F3685" w:rsidRPr="001330C4">
              <w:rPr>
                <w:rFonts w:ascii="Arial" w:hAnsi="Arial" w:cs="Arial"/>
                <w:noProof/>
                <w:webHidden/>
              </w:rPr>
              <w:fldChar w:fldCharType="end"/>
            </w:r>
          </w:hyperlink>
        </w:p>
        <w:p w14:paraId="059E95AD" w14:textId="3C6CDCE1" w:rsidR="001F3685" w:rsidRPr="001330C4" w:rsidRDefault="00D27A3F">
          <w:pPr>
            <w:pStyle w:val="TOC1"/>
            <w:tabs>
              <w:tab w:val="right" w:leader="dot" w:pos="9016"/>
            </w:tabs>
            <w:rPr>
              <w:rFonts w:ascii="Arial" w:eastAsiaTheme="minorEastAsia" w:hAnsi="Arial" w:cs="Arial"/>
              <w:noProof/>
              <w:lang w:eastAsia="en-GB"/>
            </w:rPr>
          </w:pPr>
          <w:hyperlink w:anchor="_Toc139844011" w:history="1">
            <w:r w:rsidR="001F3685" w:rsidRPr="001330C4">
              <w:rPr>
                <w:rStyle w:val="Hyperlink"/>
                <w:rFonts w:ascii="Arial" w:hAnsi="Arial" w:cs="Arial"/>
                <w:noProof/>
              </w:rPr>
              <w:t>7. Recommendations that may enhance your organisation’s workplace culture in the future. Beer’s model</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_Toc139844011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13</w:t>
            </w:r>
            <w:r w:rsidR="001F3685" w:rsidRPr="001330C4">
              <w:rPr>
                <w:rFonts w:ascii="Arial" w:hAnsi="Arial" w:cs="Arial"/>
                <w:noProof/>
                <w:webHidden/>
              </w:rPr>
              <w:fldChar w:fldCharType="end"/>
            </w:r>
          </w:hyperlink>
        </w:p>
        <w:p w14:paraId="2FE0D269" w14:textId="419F7930" w:rsidR="001F3685" w:rsidRPr="001330C4" w:rsidRDefault="00D27A3F">
          <w:pPr>
            <w:pStyle w:val="TOC1"/>
            <w:tabs>
              <w:tab w:val="right" w:leader="dot" w:pos="9016"/>
            </w:tabs>
            <w:rPr>
              <w:rFonts w:ascii="Arial" w:eastAsiaTheme="minorEastAsia" w:hAnsi="Arial" w:cs="Arial"/>
              <w:noProof/>
              <w:lang w:eastAsia="en-GB"/>
            </w:rPr>
          </w:pPr>
          <w:hyperlink w:anchor="_Toc139844012" w:history="1">
            <w:r w:rsidR="001F3685" w:rsidRPr="001330C4">
              <w:rPr>
                <w:rStyle w:val="Hyperlink"/>
                <w:rFonts w:ascii="Arial" w:hAnsi="Arial" w:cs="Arial"/>
                <w:noProof/>
              </w:rPr>
              <w:t>8.Conclusion</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_Toc139844012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14</w:t>
            </w:r>
            <w:r w:rsidR="001F3685" w:rsidRPr="001330C4">
              <w:rPr>
                <w:rFonts w:ascii="Arial" w:hAnsi="Arial" w:cs="Arial"/>
                <w:noProof/>
                <w:webHidden/>
              </w:rPr>
              <w:fldChar w:fldCharType="end"/>
            </w:r>
          </w:hyperlink>
        </w:p>
        <w:p w14:paraId="5EF4C156" w14:textId="37855E20" w:rsidR="001F3685" w:rsidRPr="001330C4" w:rsidRDefault="00D27A3F">
          <w:pPr>
            <w:pStyle w:val="TOC1"/>
            <w:tabs>
              <w:tab w:val="right" w:leader="dot" w:pos="9016"/>
            </w:tabs>
            <w:rPr>
              <w:rFonts w:ascii="Arial" w:eastAsiaTheme="minorEastAsia" w:hAnsi="Arial" w:cs="Arial"/>
              <w:noProof/>
              <w:lang w:eastAsia="en-GB"/>
            </w:rPr>
          </w:pPr>
          <w:hyperlink w:anchor="_Toc139844013" w:history="1">
            <w:r w:rsidR="001F3685" w:rsidRPr="001330C4">
              <w:rPr>
                <w:rStyle w:val="Hyperlink"/>
                <w:rFonts w:ascii="Arial" w:hAnsi="Arial" w:cs="Arial"/>
                <w:noProof/>
              </w:rPr>
              <w:t>10.Reference list</w:t>
            </w:r>
            <w:r w:rsidR="001F3685" w:rsidRPr="001330C4">
              <w:rPr>
                <w:rFonts w:ascii="Arial" w:hAnsi="Arial" w:cs="Arial"/>
                <w:noProof/>
                <w:webHidden/>
              </w:rPr>
              <w:tab/>
            </w:r>
            <w:r w:rsidR="001F3685" w:rsidRPr="001330C4">
              <w:rPr>
                <w:rFonts w:ascii="Arial" w:hAnsi="Arial" w:cs="Arial"/>
                <w:noProof/>
                <w:webHidden/>
              </w:rPr>
              <w:fldChar w:fldCharType="begin"/>
            </w:r>
            <w:r w:rsidR="001F3685" w:rsidRPr="001330C4">
              <w:rPr>
                <w:rFonts w:ascii="Arial" w:hAnsi="Arial" w:cs="Arial"/>
                <w:noProof/>
                <w:webHidden/>
              </w:rPr>
              <w:instrText xml:space="preserve"> PAGEREF _Toc139844013 \h </w:instrText>
            </w:r>
            <w:r w:rsidR="001F3685" w:rsidRPr="001330C4">
              <w:rPr>
                <w:rFonts w:ascii="Arial" w:hAnsi="Arial" w:cs="Arial"/>
                <w:noProof/>
                <w:webHidden/>
              </w:rPr>
            </w:r>
            <w:r w:rsidR="001F3685" w:rsidRPr="001330C4">
              <w:rPr>
                <w:rFonts w:ascii="Arial" w:hAnsi="Arial" w:cs="Arial"/>
                <w:noProof/>
                <w:webHidden/>
              </w:rPr>
              <w:fldChar w:fldCharType="separate"/>
            </w:r>
            <w:r w:rsidR="001F3685" w:rsidRPr="001330C4">
              <w:rPr>
                <w:rFonts w:ascii="Arial" w:hAnsi="Arial" w:cs="Arial"/>
                <w:noProof/>
                <w:webHidden/>
              </w:rPr>
              <w:t>14</w:t>
            </w:r>
            <w:r w:rsidR="001F3685" w:rsidRPr="001330C4">
              <w:rPr>
                <w:rFonts w:ascii="Arial" w:hAnsi="Arial" w:cs="Arial"/>
                <w:noProof/>
                <w:webHidden/>
              </w:rPr>
              <w:fldChar w:fldCharType="end"/>
            </w:r>
          </w:hyperlink>
        </w:p>
        <w:p w14:paraId="41FE326E" w14:textId="6EA9ED1C" w:rsidR="006E12ED" w:rsidRPr="001330C4" w:rsidRDefault="006E12ED" w:rsidP="006E12ED">
          <w:pPr>
            <w:rPr>
              <w:rFonts w:ascii="Arial" w:hAnsi="Arial" w:cs="Arial"/>
              <w:b/>
              <w:bCs/>
              <w:noProof/>
            </w:rPr>
          </w:pPr>
          <w:r w:rsidRPr="001330C4">
            <w:rPr>
              <w:rFonts w:ascii="Arial" w:hAnsi="Arial" w:cs="Arial"/>
              <w:b/>
              <w:bCs/>
              <w:noProof/>
            </w:rPr>
            <w:fldChar w:fldCharType="end"/>
          </w:r>
        </w:p>
      </w:sdtContent>
    </w:sdt>
    <w:p w14:paraId="5ECD6A7C" w14:textId="37DA04FD" w:rsidR="00675721" w:rsidRPr="001330C4" w:rsidRDefault="006E12ED" w:rsidP="006E12ED">
      <w:pPr>
        <w:rPr>
          <w:rFonts w:ascii="Arial" w:hAnsi="Arial" w:cs="Arial"/>
          <w:b/>
          <w:bCs/>
          <w:noProof/>
        </w:rPr>
      </w:pPr>
      <w:r w:rsidRPr="001330C4">
        <w:rPr>
          <w:rFonts w:ascii="Arial" w:hAnsi="Arial" w:cs="Arial"/>
          <w:lang w:val="en-US"/>
        </w:rPr>
        <w:br/>
      </w:r>
    </w:p>
    <w:p w14:paraId="0E81F767" w14:textId="77777777" w:rsidR="00B02D53" w:rsidRPr="001330C4" w:rsidRDefault="00B02D53" w:rsidP="006E12ED">
      <w:pPr>
        <w:rPr>
          <w:rFonts w:ascii="Arial" w:hAnsi="Arial" w:cs="Arial"/>
          <w:b/>
          <w:bCs/>
          <w:noProof/>
        </w:rPr>
      </w:pPr>
    </w:p>
    <w:p w14:paraId="45013E87" w14:textId="77777777" w:rsidR="00B02D53" w:rsidRPr="001330C4" w:rsidRDefault="00B02D53" w:rsidP="006E12ED">
      <w:pPr>
        <w:rPr>
          <w:rFonts w:ascii="Arial" w:hAnsi="Arial" w:cs="Arial"/>
          <w:b/>
          <w:bCs/>
          <w:noProof/>
        </w:rPr>
      </w:pPr>
    </w:p>
    <w:p w14:paraId="3E314500" w14:textId="0F7C5FAA" w:rsidR="00B02D53" w:rsidRPr="001330C4" w:rsidRDefault="00B02D53" w:rsidP="00B02D53">
      <w:pPr>
        <w:tabs>
          <w:tab w:val="left" w:pos="1720"/>
        </w:tabs>
        <w:rPr>
          <w:rFonts w:ascii="Arial" w:hAnsi="Arial" w:cs="Arial"/>
          <w:b/>
          <w:bCs/>
          <w:noProof/>
        </w:rPr>
      </w:pPr>
      <w:r w:rsidRPr="001330C4">
        <w:rPr>
          <w:rFonts w:ascii="Arial" w:hAnsi="Arial" w:cs="Arial"/>
          <w:b/>
          <w:bCs/>
          <w:noProof/>
        </w:rPr>
        <w:tab/>
      </w:r>
    </w:p>
    <w:p w14:paraId="7FEA0E44" w14:textId="77777777" w:rsidR="00B02D53" w:rsidRPr="001330C4" w:rsidRDefault="00B02D53" w:rsidP="00B02D53">
      <w:pPr>
        <w:tabs>
          <w:tab w:val="left" w:pos="1720"/>
        </w:tabs>
        <w:rPr>
          <w:rFonts w:ascii="Arial" w:hAnsi="Arial" w:cs="Arial"/>
          <w:b/>
          <w:bCs/>
          <w:noProof/>
        </w:rPr>
      </w:pPr>
    </w:p>
    <w:p w14:paraId="0F1F37E5" w14:textId="77777777" w:rsidR="00B02D53" w:rsidRPr="001330C4" w:rsidRDefault="00B02D53" w:rsidP="00B02D53">
      <w:pPr>
        <w:tabs>
          <w:tab w:val="left" w:pos="1720"/>
        </w:tabs>
        <w:rPr>
          <w:rFonts w:ascii="Arial" w:hAnsi="Arial" w:cs="Arial"/>
          <w:b/>
          <w:bCs/>
          <w:noProof/>
        </w:rPr>
      </w:pPr>
    </w:p>
    <w:p w14:paraId="5498C202" w14:textId="77777777" w:rsidR="00B02D53" w:rsidRPr="001330C4" w:rsidRDefault="00B02D53" w:rsidP="006E12ED">
      <w:pPr>
        <w:rPr>
          <w:rFonts w:ascii="Arial" w:hAnsi="Arial" w:cs="Arial"/>
          <w:b/>
          <w:bCs/>
          <w:noProof/>
        </w:rPr>
      </w:pPr>
    </w:p>
    <w:p w14:paraId="2F8B0770" w14:textId="77777777" w:rsidR="00263ADB" w:rsidRPr="001330C4" w:rsidRDefault="006E12ED" w:rsidP="00F27E32">
      <w:pPr>
        <w:pStyle w:val="Heading1"/>
        <w:rPr>
          <w:rFonts w:ascii="Arial" w:hAnsi="Arial" w:cs="Arial"/>
          <w:color w:val="000000" w:themeColor="text1"/>
          <w:lang w:val="en-US"/>
        </w:rPr>
      </w:pPr>
      <w:bookmarkStart w:id="0" w:name="_Toc139844002"/>
      <w:r w:rsidRPr="001330C4">
        <w:rPr>
          <w:rFonts w:ascii="Arial" w:hAnsi="Arial" w:cs="Arial"/>
          <w:color w:val="000000" w:themeColor="text1"/>
          <w:lang w:val="en-US"/>
        </w:rPr>
        <w:lastRenderedPageBreak/>
        <w:t>1.Introduction</w:t>
      </w:r>
      <w:bookmarkEnd w:id="0"/>
    </w:p>
    <w:p w14:paraId="119C991F" w14:textId="77777777" w:rsidR="001F3685" w:rsidRPr="001330C4" w:rsidRDefault="001F3685" w:rsidP="001F3685">
      <w:pPr>
        <w:rPr>
          <w:rFonts w:ascii="Arial" w:hAnsi="Arial" w:cs="Arial"/>
          <w:lang w:val="en-US"/>
        </w:rPr>
      </w:pPr>
    </w:p>
    <w:p w14:paraId="2EFFE945" w14:textId="2CE42E69" w:rsidR="00255E7E" w:rsidRPr="001330C4" w:rsidRDefault="00D064DC" w:rsidP="00263ADB">
      <w:pPr>
        <w:rPr>
          <w:rFonts w:ascii="Arial" w:hAnsi="Arial" w:cs="Arial"/>
          <w:color w:val="000000" w:themeColor="text1"/>
          <w:lang w:val="en-US"/>
        </w:rPr>
      </w:pPr>
      <w:r w:rsidRPr="001330C4">
        <w:rPr>
          <w:rFonts w:ascii="Arial" w:hAnsi="Arial" w:cs="Arial"/>
          <w:lang w:val="en-US"/>
        </w:rPr>
        <w:t xml:space="preserve"> </w:t>
      </w:r>
      <w:r w:rsidR="00E82A69" w:rsidRPr="001330C4">
        <w:rPr>
          <w:rFonts w:ascii="Arial" w:hAnsi="Arial" w:cs="Arial"/>
          <w:lang w:val="en-US"/>
        </w:rPr>
        <w:t xml:space="preserve">     </w:t>
      </w:r>
      <w:r w:rsidR="00255E7E" w:rsidRPr="001330C4">
        <w:rPr>
          <w:rFonts w:ascii="Arial" w:hAnsi="Arial" w:cs="Arial"/>
          <w:lang w:val="en-US"/>
        </w:rPr>
        <w:t>This academic report aims to provide an in-depth understanding of the workplace culture in MAC Cosmetics, a renowned cosmetics company based in “Birmingham” West Midlands.MAC Cosmetics is recognized for its high-quality makeup products and commitment to inclusivity and diversity (MAC, 1984). The report will identify the organizational environment, analyze the impact of environmental factors on the company’s culture, discuss key ethical elements and address barriers to effective functioning.</w:t>
      </w:r>
      <w:r w:rsidR="00255E7E" w:rsidRPr="001330C4">
        <w:rPr>
          <w:rFonts w:ascii="Arial" w:hAnsi="Arial" w:cs="Arial"/>
        </w:rPr>
        <w:t xml:space="preserve"> The report will use two analytical frameworks to assess the impact of environmental factors on MAC Cosmetics' workplace culture: PESTEL (Political, Economic, Sociocultural, Technological, Environmental, and Legal) and </w:t>
      </w:r>
      <w:r w:rsidR="002731E4" w:rsidRPr="001330C4">
        <w:rPr>
          <w:rFonts w:ascii="Arial" w:hAnsi="Arial" w:cs="Arial"/>
        </w:rPr>
        <w:t>“</w:t>
      </w:r>
      <w:r w:rsidR="00255E7E" w:rsidRPr="001330C4">
        <w:rPr>
          <w:rFonts w:ascii="Arial" w:hAnsi="Arial" w:cs="Arial"/>
        </w:rPr>
        <w:t>Port</w:t>
      </w:r>
      <w:r w:rsidR="00D429C7" w:rsidRPr="001330C4">
        <w:rPr>
          <w:rFonts w:ascii="Arial" w:hAnsi="Arial" w:cs="Arial"/>
        </w:rPr>
        <w:t>er</w:t>
      </w:r>
      <w:r w:rsidR="00255E7E" w:rsidRPr="001330C4">
        <w:rPr>
          <w:rFonts w:ascii="Arial" w:hAnsi="Arial" w:cs="Arial"/>
        </w:rPr>
        <w:t>s Five Forces</w:t>
      </w:r>
      <w:r w:rsidR="002731E4" w:rsidRPr="001330C4">
        <w:rPr>
          <w:rFonts w:ascii="Arial" w:hAnsi="Arial" w:cs="Arial"/>
        </w:rPr>
        <w:t>”</w:t>
      </w:r>
      <w:r w:rsidR="00255E7E" w:rsidRPr="001330C4">
        <w:rPr>
          <w:rFonts w:ascii="Arial" w:hAnsi="Arial" w:cs="Arial"/>
        </w:rPr>
        <w:t xml:space="preserve">. The </w:t>
      </w:r>
      <w:r w:rsidR="002731E4" w:rsidRPr="001330C4">
        <w:rPr>
          <w:rFonts w:ascii="Arial" w:hAnsi="Arial" w:cs="Arial"/>
        </w:rPr>
        <w:t>“</w:t>
      </w:r>
      <w:r w:rsidR="00255E7E" w:rsidRPr="001330C4">
        <w:rPr>
          <w:rFonts w:ascii="Arial" w:hAnsi="Arial" w:cs="Arial"/>
        </w:rPr>
        <w:t>McKinsey 7S</w:t>
      </w:r>
      <w:r w:rsidR="002731E4" w:rsidRPr="001330C4">
        <w:rPr>
          <w:rFonts w:ascii="Arial" w:hAnsi="Arial" w:cs="Arial"/>
        </w:rPr>
        <w:t>”</w:t>
      </w:r>
      <w:r w:rsidR="00255E7E" w:rsidRPr="001330C4">
        <w:rPr>
          <w:rFonts w:ascii="Arial" w:hAnsi="Arial" w:cs="Arial"/>
        </w:rPr>
        <w:t xml:space="preserve"> Framework will be used in the study to pinpoint and explore the critical ethical components of the MAC Cosmetics culture. Several barriers may impede the successful operational of MAC Cosmetics organizational culture. These barriers can be overcome by utilising applicable frameworks such as Beer’s Model. By analysing the impact of environmental factors on culture, identifying key ethical elements, and addressing barriers to effective functioning, this report provides insights into MAC Cosmetic’ workplace culture and foster a positive and ethical culture.</w:t>
      </w:r>
    </w:p>
    <w:p w14:paraId="5F41A23A" w14:textId="77777777" w:rsidR="00842313" w:rsidRPr="001330C4" w:rsidRDefault="00842313" w:rsidP="006E12ED">
      <w:pPr>
        <w:rPr>
          <w:rFonts w:ascii="Arial" w:hAnsi="Arial" w:cs="Arial"/>
          <w:lang w:val="en-US"/>
        </w:rPr>
      </w:pPr>
    </w:p>
    <w:p w14:paraId="1E4B044B" w14:textId="0F113A3D" w:rsidR="005A620E" w:rsidRPr="001330C4" w:rsidRDefault="005A620E" w:rsidP="00563227">
      <w:pPr>
        <w:pStyle w:val="Heading2"/>
        <w:rPr>
          <w:rFonts w:ascii="Arial" w:hAnsi="Arial" w:cs="Arial"/>
          <w:color w:val="000000" w:themeColor="text1"/>
          <w:lang w:val="en-US"/>
        </w:rPr>
      </w:pPr>
      <w:bookmarkStart w:id="1" w:name="_Toc139844003"/>
      <w:r w:rsidRPr="001330C4">
        <w:rPr>
          <w:rFonts w:ascii="Arial" w:hAnsi="Arial" w:cs="Arial"/>
          <w:color w:val="000000" w:themeColor="text1"/>
          <w:lang w:val="en-US"/>
        </w:rPr>
        <w:t>Literature review</w:t>
      </w:r>
      <w:bookmarkEnd w:id="1"/>
      <w:r w:rsidRPr="001330C4">
        <w:rPr>
          <w:rFonts w:ascii="Arial" w:hAnsi="Arial" w:cs="Arial"/>
          <w:color w:val="000000" w:themeColor="text1"/>
          <w:lang w:val="en-US"/>
        </w:rPr>
        <w:t xml:space="preserve"> </w:t>
      </w:r>
    </w:p>
    <w:p w14:paraId="063E908A" w14:textId="77777777" w:rsidR="002E2624" w:rsidRPr="001330C4" w:rsidRDefault="002E2624" w:rsidP="002E2624">
      <w:pPr>
        <w:rPr>
          <w:rFonts w:ascii="Arial" w:hAnsi="Arial" w:cs="Arial"/>
          <w:lang w:val="en-US"/>
        </w:rPr>
      </w:pPr>
    </w:p>
    <w:p w14:paraId="0ABE5F73" w14:textId="6ED90A38" w:rsidR="00826559" w:rsidRPr="001330C4" w:rsidRDefault="00D064DC" w:rsidP="00AC1630">
      <w:pPr>
        <w:rPr>
          <w:rFonts w:ascii="Arial" w:hAnsi="Arial" w:cs="Arial"/>
          <w:lang w:val="en-US"/>
        </w:rPr>
      </w:pPr>
      <w:r w:rsidRPr="001330C4">
        <w:rPr>
          <w:rFonts w:ascii="Arial" w:hAnsi="Arial" w:cs="Arial"/>
          <w:lang w:val="en-US"/>
        </w:rPr>
        <w:t xml:space="preserve">     </w:t>
      </w:r>
      <w:r w:rsidR="007C7F06" w:rsidRPr="001330C4">
        <w:rPr>
          <w:rFonts w:ascii="Arial" w:hAnsi="Arial" w:cs="Arial"/>
          <w:lang w:val="en-US"/>
        </w:rPr>
        <w:t>Starting by defining the term “</w:t>
      </w:r>
      <w:r w:rsidR="006A656B" w:rsidRPr="001330C4">
        <w:rPr>
          <w:rFonts w:ascii="Arial" w:hAnsi="Arial" w:cs="Arial"/>
          <w:lang w:val="en-US"/>
        </w:rPr>
        <w:t>culture”.</w:t>
      </w:r>
      <w:r w:rsidR="00BD7B01" w:rsidRPr="001330C4">
        <w:rPr>
          <w:rFonts w:ascii="Arial" w:hAnsi="Arial" w:cs="Arial"/>
        </w:rPr>
        <w:t xml:space="preserve"> “</w:t>
      </w:r>
      <w:r w:rsidR="00BD7B01" w:rsidRPr="001330C4">
        <w:rPr>
          <w:rFonts w:ascii="Arial" w:hAnsi="Arial" w:cs="Arial"/>
          <w:lang w:val="en-US"/>
        </w:rPr>
        <w:t xml:space="preserve">Culture is that complex whole which includes knowledge, belief, art, moral, law, custom, and any other capabilities and habits </w:t>
      </w:r>
      <w:proofErr w:type="spellStart"/>
      <w:r w:rsidR="00BD7B01" w:rsidRPr="001330C4">
        <w:rPr>
          <w:rFonts w:ascii="Arial" w:hAnsi="Arial" w:cs="Arial"/>
          <w:lang w:val="en-US"/>
        </w:rPr>
        <w:t>acuired</w:t>
      </w:r>
      <w:proofErr w:type="spellEnd"/>
      <w:r w:rsidR="00BD7B01" w:rsidRPr="001330C4">
        <w:rPr>
          <w:rFonts w:ascii="Arial" w:hAnsi="Arial" w:cs="Arial"/>
          <w:lang w:val="en-US"/>
        </w:rPr>
        <w:t xml:space="preserve"> by man as a member of society</w:t>
      </w:r>
      <w:proofErr w:type="gramStart"/>
      <w:r w:rsidR="00653A4B" w:rsidRPr="001330C4">
        <w:rPr>
          <w:rFonts w:ascii="Arial" w:hAnsi="Arial" w:cs="Arial"/>
          <w:lang w:val="en-US"/>
        </w:rPr>
        <w:t>.”</w:t>
      </w:r>
      <w:r w:rsidR="00AA756C" w:rsidRPr="001330C4">
        <w:rPr>
          <w:rFonts w:ascii="Arial" w:hAnsi="Arial" w:cs="Arial"/>
          <w:lang w:val="en-US"/>
        </w:rPr>
        <w:t>(</w:t>
      </w:r>
      <w:proofErr w:type="gramEnd"/>
      <w:r w:rsidR="00466A58" w:rsidRPr="001330C4">
        <w:rPr>
          <w:rFonts w:ascii="Arial" w:hAnsi="Arial" w:cs="Arial"/>
          <w:lang w:val="en-US"/>
        </w:rPr>
        <w:t>Tyler</w:t>
      </w:r>
      <w:r w:rsidR="000B3703" w:rsidRPr="001330C4">
        <w:rPr>
          <w:rFonts w:ascii="Arial" w:hAnsi="Arial" w:cs="Arial"/>
          <w:lang w:val="en-US"/>
        </w:rPr>
        <w:t>,1870 ;</w:t>
      </w:r>
      <w:r w:rsidR="00466A58" w:rsidRPr="001330C4">
        <w:rPr>
          <w:rFonts w:ascii="Arial" w:hAnsi="Arial" w:cs="Arial"/>
          <w:lang w:val="en-US"/>
        </w:rPr>
        <w:t xml:space="preserve"> </w:t>
      </w:r>
      <w:proofErr w:type="spellStart"/>
      <w:r w:rsidR="00466A58" w:rsidRPr="001330C4">
        <w:rPr>
          <w:rFonts w:ascii="Arial" w:hAnsi="Arial" w:cs="Arial"/>
          <w:lang w:val="en-US"/>
        </w:rPr>
        <w:t>Aveuch</w:t>
      </w:r>
      <w:proofErr w:type="spellEnd"/>
      <w:r w:rsidR="00466A58" w:rsidRPr="001330C4">
        <w:rPr>
          <w:rFonts w:ascii="Arial" w:hAnsi="Arial" w:cs="Arial"/>
          <w:lang w:val="en-US"/>
        </w:rPr>
        <w:t>, 1998)</w:t>
      </w:r>
      <w:r w:rsidR="00653A4B" w:rsidRPr="001330C4">
        <w:rPr>
          <w:rFonts w:ascii="Arial" w:hAnsi="Arial" w:cs="Arial"/>
          <w:lang w:val="en-US"/>
        </w:rPr>
        <w:t xml:space="preserve"> </w:t>
      </w:r>
      <w:r w:rsidR="003C18C7" w:rsidRPr="001330C4">
        <w:rPr>
          <w:rFonts w:ascii="Arial" w:hAnsi="Arial" w:cs="Arial"/>
          <w:lang w:val="en-US"/>
        </w:rPr>
        <w:t>.</w:t>
      </w:r>
      <w:r w:rsidR="006A656B" w:rsidRPr="001330C4">
        <w:rPr>
          <w:rFonts w:ascii="Arial" w:hAnsi="Arial" w:cs="Arial"/>
          <w:lang w:val="en-US"/>
        </w:rPr>
        <w:t xml:space="preserve"> “The</w:t>
      </w:r>
      <w:r w:rsidR="00AC1630" w:rsidRPr="001330C4">
        <w:rPr>
          <w:rFonts w:ascii="Arial" w:hAnsi="Arial" w:cs="Arial"/>
          <w:lang w:val="en-US"/>
        </w:rPr>
        <w:t xml:space="preserve"> collective mental programming that sets one group or category of people apart from </w:t>
      </w:r>
      <w:r w:rsidR="00B567CD" w:rsidRPr="001330C4">
        <w:rPr>
          <w:rFonts w:ascii="Arial" w:hAnsi="Arial" w:cs="Arial"/>
          <w:lang w:val="en-US"/>
        </w:rPr>
        <w:t>another</w:t>
      </w:r>
      <w:r w:rsidR="007C7F06" w:rsidRPr="001330C4">
        <w:rPr>
          <w:rFonts w:ascii="Arial" w:hAnsi="Arial" w:cs="Arial"/>
          <w:lang w:val="en-US"/>
        </w:rPr>
        <w:t>.” G.</w:t>
      </w:r>
      <w:r w:rsidR="00AC1630" w:rsidRPr="001330C4">
        <w:rPr>
          <w:rFonts w:ascii="Arial" w:hAnsi="Arial" w:cs="Arial"/>
          <w:lang w:val="en-US"/>
        </w:rPr>
        <w:t xml:space="preserve"> Hofstede, 1980</w:t>
      </w:r>
      <w:r w:rsidR="006A656B" w:rsidRPr="001330C4">
        <w:rPr>
          <w:rFonts w:ascii="Arial" w:hAnsi="Arial" w:cs="Arial"/>
          <w:lang w:val="en-US"/>
        </w:rPr>
        <w:t xml:space="preserve">. </w:t>
      </w:r>
      <w:r w:rsidR="00541A38" w:rsidRPr="001330C4">
        <w:rPr>
          <w:rFonts w:ascii="Arial" w:hAnsi="Arial" w:cs="Arial"/>
          <w:lang w:val="en-US"/>
        </w:rPr>
        <w:t xml:space="preserve">Drennan (1992, p. 3) defines culture as "the way things are done around here," and it includes a common knowledge of ideas and activities gained via group socialization and learning (Cooke &amp; Rousseau 1988). </w:t>
      </w:r>
    </w:p>
    <w:p w14:paraId="5DFF1109" w14:textId="1A9AAEBA" w:rsidR="003C18C7" w:rsidRPr="001330C4" w:rsidRDefault="00E82A69" w:rsidP="00AC1630">
      <w:pPr>
        <w:rPr>
          <w:rFonts w:ascii="Arial" w:hAnsi="Arial" w:cs="Arial"/>
          <w:lang w:val="en-US"/>
        </w:rPr>
      </w:pPr>
      <w:r w:rsidRPr="001330C4">
        <w:rPr>
          <w:rFonts w:ascii="Arial" w:hAnsi="Arial" w:cs="Arial"/>
          <w:lang w:val="en-US"/>
        </w:rPr>
        <w:t xml:space="preserve">     </w:t>
      </w:r>
      <w:r w:rsidR="003C18C7" w:rsidRPr="001330C4">
        <w:rPr>
          <w:rFonts w:ascii="Arial" w:hAnsi="Arial" w:cs="Arial"/>
          <w:lang w:val="en-US"/>
        </w:rPr>
        <w:t xml:space="preserve">According to Thomas et al. (1990, p. 18), </w:t>
      </w:r>
      <w:r w:rsidR="00D1707F" w:rsidRPr="001330C4">
        <w:rPr>
          <w:rFonts w:ascii="Arial" w:hAnsi="Arial" w:cs="Arial"/>
          <w:lang w:val="en-US"/>
        </w:rPr>
        <w:t>organizations</w:t>
      </w:r>
      <w:r w:rsidR="003C18C7" w:rsidRPr="001330C4">
        <w:rPr>
          <w:rFonts w:ascii="Arial" w:hAnsi="Arial" w:cs="Arial"/>
          <w:lang w:val="en-US"/>
        </w:rPr>
        <w:t xml:space="preserve"> are cultures that include things like laws, myths, legends, and specific language. They are also </w:t>
      </w:r>
      <w:r w:rsidR="00D1707F" w:rsidRPr="001330C4">
        <w:rPr>
          <w:rFonts w:ascii="Arial" w:hAnsi="Arial" w:cs="Arial"/>
          <w:lang w:val="en-US"/>
        </w:rPr>
        <w:t>characterized</w:t>
      </w:r>
      <w:r w:rsidR="003C18C7" w:rsidRPr="001330C4">
        <w:rPr>
          <w:rFonts w:ascii="Arial" w:hAnsi="Arial" w:cs="Arial"/>
          <w:lang w:val="en-US"/>
        </w:rPr>
        <w:t xml:space="preserve"> as 'ways of thinking, doing, and believing that members share in common'. The values-based framework, rules and regulations that direct the provision of care, and employee expectations all contribute to an organization's climate, which affects group </w:t>
      </w:r>
      <w:r w:rsidR="00D1707F" w:rsidRPr="001330C4">
        <w:rPr>
          <w:rFonts w:ascii="Arial" w:hAnsi="Arial" w:cs="Arial"/>
          <w:lang w:val="en-US"/>
        </w:rPr>
        <w:t>behavior</w:t>
      </w:r>
      <w:r w:rsidR="003C18C7" w:rsidRPr="001330C4">
        <w:rPr>
          <w:rFonts w:ascii="Arial" w:hAnsi="Arial" w:cs="Arial"/>
          <w:lang w:val="en-US"/>
        </w:rPr>
        <w:t xml:space="preserve"> (Snow 2002).</w:t>
      </w:r>
    </w:p>
    <w:p w14:paraId="366C157E" w14:textId="42E09FF8" w:rsidR="00B060B9" w:rsidRPr="001330C4" w:rsidRDefault="00E82A69" w:rsidP="00AC1630">
      <w:pPr>
        <w:rPr>
          <w:rFonts w:ascii="Arial" w:hAnsi="Arial" w:cs="Arial"/>
          <w:lang w:val="en-US"/>
        </w:rPr>
      </w:pPr>
      <w:r w:rsidRPr="001330C4">
        <w:rPr>
          <w:rFonts w:ascii="Arial" w:hAnsi="Arial" w:cs="Arial"/>
          <w:lang w:val="en-US"/>
        </w:rPr>
        <w:t xml:space="preserve">     </w:t>
      </w:r>
      <w:r w:rsidR="00B060B9" w:rsidRPr="001330C4">
        <w:rPr>
          <w:rFonts w:ascii="Arial" w:hAnsi="Arial" w:cs="Arial"/>
          <w:lang w:val="en-US"/>
        </w:rPr>
        <w:t xml:space="preserve">The research makes it clear that workplace culture has many facets and exerts a significant effect on group and individual </w:t>
      </w:r>
      <w:r w:rsidR="00D1707F" w:rsidRPr="001330C4">
        <w:rPr>
          <w:rFonts w:ascii="Arial" w:hAnsi="Arial" w:cs="Arial"/>
          <w:lang w:val="en-US"/>
        </w:rPr>
        <w:t>behavior</w:t>
      </w:r>
      <w:r w:rsidR="00B060B9" w:rsidRPr="001330C4">
        <w:rPr>
          <w:rFonts w:ascii="Arial" w:hAnsi="Arial" w:cs="Arial"/>
          <w:lang w:val="en-US"/>
        </w:rPr>
        <w:t xml:space="preserve">, the change process, job satisfaction, and ultimately </w:t>
      </w:r>
      <w:r w:rsidR="00D1707F" w:rsidRPr="001330C4">
        <w:rPr>
          <w:rFonts w:ascii="Arial" w:hAnsi="Arial" w:cs="Arial"/>
          <w:lang w:val="en-US"/>
        </w:rPr>
        <w:t>organizational</w:t>
      </w:r>
      <w:r w:rsidR="00B060B9" w:rsidRPr="001330C4">
        <w:rPr>
          <w:rFonts w:ascii="Arial" w:hAnsi="Arial" w:cs="Arial"/>
          <w:lang w:val="en-US"/>
        </w:rPr>
        <w:t xml:space="preserve"> success.</w:t>
      </w:r>
    </w:p>
    <w:p w14:paraId="416B2C0A" w14:textId="77777777" w:rsidR="00826559" w:rsidRPr="001330C4" w:rsidRDefault="00826559" w:rsidP="00826559">
      <w:pPr>
        <w:rPr>
          <w:rFonts w:ascii="Arial" w:hAnsi="Arial" w:cs="Arial"/>
          <w:lang w:val="en-US"/>
        </w:rPr>
      </w:pPr>
    </w:p>
    <w:p w14:paraId="5EABD178" w14:textId="54F39FCD" w:rsidR="00826559" w:rsidRPr="001330C4" w:rsidRDefault="00826559" w:rsidP="002104D2">
      <w:pPr>
        <w:pStyle w:val="Heading2"/>
        <w:rPr>
          <w:rFonts w:ascii="Arial" w:hAnsi="Arial" w:cs="Arial"/>
          <w:color w:val="000000" w:themeColor="text1"/>
          <w:lang w:val="en-US"/>
        </w:rPr>
      </w:pPr>
      <w:bookmarkStart w:id="2" w:name="_Toc139844004"/>
      <w:r w:rsidRPr="001330C4">
        <w:rPr>
          <w:rFonts w:ascii="Arial" w:hAnsi="Arial" w:cs="Arial"/>
          <w:color w:val="000000" w:themeColor="text1"/>
          <w:lang w:val="en-US"/>
        </w:rPr>
        <w:t>Company over</w:t>
      </w:r>
      <w:r w:rsidR="002104D2" w:rsidRPr="001330C4">
        <w:rPr>
          <w:rFonts w:ascii="Arial" w:hAnsi="Arial" w:cs="Arial"/>
          <w:color w:val="000000" w:themeColor="text1"/>
          <w:lang w:val="en-US"/>
        </w:rPr>
        <w:t>view</w:t>
      </w:r>
      <w:bookmarkEnd w:id="2"/>
    </w:p>
    <w:p w14:paraId="74C7D8F4" w14:textId="77777777" w:rsidR="000E1838" w:rsidRPr="001330C4" w:rsidRDefault="000E1838" w:rsidP="00C132F6">
      <w:pPr>
        <w:rPr>
          <w:rFonts w:ascii="Arial" w:hAnsi="Arial" w:cs="Arial"/>
          <w:lang w:val="en-US"/>
        </w:rPr>
      </w:pPr>
    </w:p>
    <w:p w14:paraId="1574C60F" w14:textId="4ED9D795" w:rsidR="00675721" w:rsidRPr="001330C4" w:rsidRDefault="00E82A69" w:rsidP="00F27E32">
      <w:pPr>
        <w:rPr>
          <w:rFonts w:ascii="Arial" w:hAnsi="Arial" w:cs="Arial"/>
          <w:lang w:val="en-US"/>
        </w:rPr>
      </w:pPr>
      <w:r w:rsidRPr="001330C4">
        <w:rPr>
          <w:rFonts w:ascii="Arial" w:hAnsi="Arial" w:cs="Arial"/>
          <w:lang w:val="en-US"/>
        </w:rPr>
        <w:t xml:space="preserve">     </w:t>
      </w:r>
      <w:r w:rsidR="00D47631" w:rsidRPr="001330C4">
        <w:rPr>
          <w:rFonts w:ascii="Arial" w:hAnsi="Arial" w:cs="Arial"/>
          <w:lang w:val="en-US"/>
        </w:rPr>
        <w:t>MAC</w:t>
      </w:r>
      <w:r w:rsidR="00316647" w:rsidRPr="001330C4">
        <w:rPr>
          <w:rFonts w:ascii="Arial" w:hAnsi="Arial" w:cs="Arial"/>
          <w:lang w:val="en-US"/>
        </w:rPr>
        <w:t xml:space="preserve"> Cosmetics</w:t>
      </w:r>
      <w:r w:rsidR="00DE3757" w:rsidRPr="001330C4">
        <w:rPr>
          <w:rFonts w:ascii="Arial" w:hAnsi="Arial" w:cs="Arial"/>
          <w:lang w:val="en-US"/>
        </w:rPr>
        <w:t xml:space="preserve"> is a Canadian company </w:t>
      </w:r>
      <w:r w:rsidR="00863B79" w:rsidRPr="001330C4">
        <w:rPr>
          <w:rFonts w:ascii="Arial" w:hAnsi="Arial" w:cs="Arial"/>
          <w:lang w:val="en-US"/>
        </w:rPr>
        <w:t>created</w:t>
      </w:r>
      <w:r w:rsidR="00896AFD" w:rsidRPr="001330C4">
        <w:rPr>
          <w:rFonts w:ascii="Arial" w:hAnsi="Arial" w:cs="Arial"/>
          <w:lang w:val="en-US"/>
        </w:rPr>
        <w:t xml:space="preserve"> in 1984 in Toronto</w:t>
      </w:r>
      <w:r w:rsidR="00922758" w:rsidRPr="001330C4">
        <w:rPr>
          <w:rFonts w:ascii="Arial" w:hAnsi="Arial" w:cs="Arial"/>
          <w:lang w:val="en-US"/>
        </w:rPr>
        <w:t xml:space="preserve">, </w:t>
      </w:r>
      <w:proofErr w:type="gramStart"/>
      <w:r w:rsidR="00922758" w:rsidRPr="001330C4">
        <w:rPr>
          <w:rFonts w:ascii="Arial" w:hAnsi="Arial" w:cs="Arial"/>
          <w:lang w:val="en-US"/>
        </w:rPr>
        <w:t>Ontario ,</w:t>
      </w:r>
      <w:proofErr w:type="gramEnd"/>
      <w:r w:rsidR="00922758" w:rsidRPr="001330C4">
        <w:rPr>
          <w:rFonts w:ascii="Arial" w:hAnsi="Arial" w:cs="Arial"/>
          <w:lang w:val="en-US"/>
        </w:rPr>
        <w:t xml:space="preserve"> Canada</w:t>
      </w:r>
      <w:r w:rsidR="00826654" w:rsidRPr="001330C4">
        <w:rPr>
          <w:rFonts w:ascii="Arial" w:hAnsi="Arial" w:cs="Arial"/>
          <w:lang w:val="en-US"/>
        </w:rPr>
        <w:t xml:space="preserve"> ,</w:t>
      </w:r>
      <w:r w:rsidR="000E1838" w:rsidRPr="001330C4">
        <w:rPr>
          <w:rFonts w:ascii="Arial" w:hAnsi="Arial" w:cs="Arial"/>
          <w:lang w:val="en-US"/>
        </w:rPr>
        <w:t xml:space="preserve">by Frank </w:t>
      </w:r>
      <w:proofErr w:type="spellStart"/>
      <w:r w:rsidR="000E1838" w:rsidRPr="001330C4">
        <w:rPr>
          <w:rFonts w:ascii="Arial" w:hAnsi="Arial" w:cs="Arial"/>
          <w:lang w:val="en-US"/>
        </w:rPr>
        <w:t>Toskan</w:t>
      </w:r>
      <w:proofErr w:type="spellEnd"/>
      <w:r w:rsidR="000E1838" w:rsidRPr="001330C4">
        <w:rPr>
          <w:rFonts w:ascii="Arial" w:hAnsi="Arial" w:cs="Arial"/>
          <w:lang w:val="en-US"/>
        </w:rPr>
        <w:t xml:space="preserve"> and Frank </w:t>
      </w:r>
      <w:r w:rsidR="00686290" w:rsidRPr="001330C4">
        <w:rPr>
          <w:rFonts w:ascii="Arial" w:hAnsi="Arial" w:cs="Arial"/>
          <w:lang w:val="en-US"/>
        </w:rPr>
        <w:t>Angelo. First</w:t>
      </w:r>
      <w:r w:rsidR="00826654" w:rsidRPr="001330C4">
        <w:rPr>
          <w:rFonts w:ascii="Arial" w:hAnsi="Arial" w:cs="Arial"/>
          <w:lang w:val="en-US"/>
        </w:rPr>
        <w:t xml:space="preserve"> store</w:t>
      </w:r>
      <w:r w:rsidR="00686290" w:rsidRPr="001330C4">
        <w:rPr>
          <w:rFonts w:ascii="Arial" w:hAnsi="Arial" w:cs="Arial"/>
          <w:lang w:val="en-US"/>
        </w:rPr>
        <w:t xml:space="preserve"> </w:t>
      </w:r>
      <w:r w:rsidR="003408F6" w:rsidRPr="001330C4">
        <w:rPr>
          <w:rFonts w:ascii="Arial" w:hAnsi="Arial" w:cs="Arial"/>
          <w:lang w:val="en-US"/>
        </w:rPr>
        <w:t xml:space="preserve">was </w:t>
      </w:r>
      <w:r w:rsidR="00686290" w:rsidRPr="001330C4">
        <w:rPr>
          <w:rFonts w:ascii="Arial" w:hAnsi="Arial" w:cs="Arial"/>
          <w:lang w:val="en-US"/>
        </w:rPr>
        <w:t>opened</w:t>
      </w:r>
      <w:r w:rsidR="00826654" w:rsidRPr="001330C4">
        <w:rPr>
          <w:rFonts w:ascii="Arial" w:hAnsi="Arial" w:cs="Arial"/>
          <w:lang w:val="en-US"/>
        </w:rPr>
        <w:t xml:space="preserve"> </w:t>
      </w:r>
      <w:r w:rsidR="00686290" w:rsidRPr="001330C4">
        <w:rPr>
          <w:rFonts w:ascii="Arial" w:hAnsi="Arial" w:cs="Arial"/>
          <w:lang w:val="en-US"/>
        </w:rPr>
        <w:t>in 1991 in NY</w:t>
      </w:r>
      <w:r w:rsidR="001A7C8F" w:rsidRPr="001330C4">
        <w:rPr>
          <w:rFonts w:ascii="Arial" w:hAnsi="Arial" w:cs="Arial"/>
          <w:lang w:val="en-US"/>
        </w:rPr>
        <w:t>.</w:t>
      </w:r>
      <w:r w:rsidR="00695F61" w:rsidRPr="001330C4">
        <w:rPr>
          <w:rFonts w:ascii="Arial" w:hAnsi="Arial" w:cs="Arial"/>
          <w:lang w:val="en-US"/>
        </w:rPr>
        <w:t xml:space="preserve"> </w:t>
      </w:r>
      <w:r w:rsidR="00863B79" w:rsidRPr="001330C4">
        <w:rPr>
          <w:rFonts w:ascii="Arial" w:hAnsi="Arial" w:cs="Arial"/>
          <w:lang w:val="en-US"/>
        </w:rPr>
        <w:t>Since</w:t>
      </w:r>
      <w:r w:rsidR="005C3DBA" w:rsidRPr="001330C4">
        <w:rPr>
          <w:rFonts w:ascii="Arial" w:hAnsi="Arial" w:cs="Arial"/>
          <w:lang w:val="en-US"/>
        </w:rPr>
        <w:t xml:space="preserve"> 1998 </w:t>
      </w:r>
      <w:proofErr w:type="gramStart"/>
      <w:r w:rsidR="005C3DBA" w:rsidRPr="001330C4">
        <w:rPr>
          <w:rFonts w:ascii="Arial" w:hAnsi="Arial" w:cs="Arial"/>
          <w:lang w:val="en-US"/>
        </w:rPr>
        <w:t>is</w:t>
      </w:r>
      <w:proofErr w:type="gramEnd"/>
      <w:r w:rsidR="005C3DBA" w:rsidRPr="001330C4">
        <w:rPr>
          <w:rFonts w:ascii="Arial" w:hAnsi="Arial" w:cs="Arial"/>
          <w:lang w:val="en-US"/>
        </w:rPr>
        <w:t xml:space="preserve"> </w:t>
      </w:r>
      <w:r w:rsidR="00D47631" w:rsidRPr="001330C4">
        <w:rPr>
          <w:rFonts w:ascii="Arial" w:hAnsi="Arial" w:cs="Arial"/>
          <w:lang w:val="en-US"/>
        </w:rPr>
        <w:t xml:space="preserve">a subsidiary of Estee Lauder </w:t>
      </w:r>
      <w:r w:rsidR="00227A3A" w:rsidRPr="001330C4">
        <w:rPr>
          <w:rFonts w:ascii="Arial" w:hAnsi="Arial" w:cs="Arial"/>
          <w:lang w:val="en-US"/>
        </w:rPr>
        <w:t xml:space="preserve">Companies. </w:t>
      </w:r>
      <w:r w:rsidR="00CB4686" w:rsidRPr="001330C4">
        <w:rPr>
          <w:rFonts w:ascii="Arial" w:hAnsi="Arial" w:cs="Arial"/>
          <w:lang w:val="en-US"/>
        </w:rPr>
        <w:t>Today is</w:t>
      </w:r>
      <w:r w:rsidR="00316647" w:rsidRPr="001330C4">
        <w:rPr>
          <w:rFonts w:ascii="Arial" w:hAnsi="Arial" w:cs="Arial"/>
          <w:lang w:val="en-US"/>
        </w:rPr>
        <w:t xml:space="preserve"> a</w:t>
      </w:r>
      <w:r w:rsidR="00D47631" w:rsidRPr="001330C4">
        <w:rPr>
          <w:rFonts w:ascii="Arial" w:hAnsi="Arial" w:cs="Arial"/>
          <w:lang w:val="en-US"/>
        </w:rPr>
        <w:t xml:space="preserve"> global beauty brand and</w:t>
      </w:r>
      <w:r w:rsidR="00316647" w:rsidRPr="001330C4">
        <w:rPr>
          <w:rFonts w:ascii="Arial" w:hAnsi="Arial" w:cs="Arial"/>
          <w:lang w:val="en-US"/>
        </w:rPr>
        <w:t xml:space="preserve"> </w:t>
      </w:r>
      <w:r w:rsidR="003B2CC1" w:rsidRPr="001330C4">
        <w:rPr>
          <w:rFonts w:ascii="Arial" w:hAnsi="Arial" w:cs="Arial"/>
          <w:lang w:val="en-US"/>
        </w:rPr>
        <w:t>cosmetic</w:t>
      </w:r>
      <w:r w:rsidR="00C46A3B" w:rsidRPr="001330C4">
        <w:rPr>
          <w:rFonts w:ascii="Arial" w:hAnsi="Arial" w:cs="Arial"/>
          <w:lang w:val="en-US"/>
        </w:rPr>
        <w:t>s company</w:t>
      </w:r>
      <w:r w:rsidR="0086079E" w:rsidRPr="001330C4">
        <w:rPr>
          <w:rFonts w:ascii="Arial" w:hAnsi="Arial" w:cs="Arial"/>
          <w:lang w:val="en-US"/>
        </w:rPr>
        <w:t>, known for its high-quality makeup products and is widely recognized and respected in the beauty industry.</w:t>
      </w:r>
      <w:r w:rsidR="00F27E32" w:rsidRPr="001330C4">
        <w:rPr>
          <w:rFonts w:ascii="Arial" w:hAnsi="Arial" w:cs="Arial"/>
        </w:rPr>
        <w:t xml:space="preserve"> </w:t>
      </w:r>
      <w:r w:rsidR="00F27E32" w:rsidRPr="001330C4">
        <w:rPr>
          <w:rFonts w:ascii="Arial" w:hAnsi="Arial" w:cs="Arial"/>
          <w:lang w:val="en-US"/>
        </w:rPr>
        <w:t xml:space="preserve">Make-up, Art, and Cosmetics are the origins of the term </w:t>
      </w:r>
      <w:r w:rsidR="00F27E32" w:rsidRPr="001330C4">
        <w:rPr>
          <w:rFonts w:ascii="Arial" w:hAnsi="Arial" w:cs="Arial"/>
          <w:lang w:val="en-US"/>
        </w:rPr>
        <w:lastRenderedPageBreak/>
        <w:t xml:space="preserve">MAC. Previously, it had </w:t>
      </w:r>
      <w:r w:rsidR="006D0F9A" w:rsidRPr="001330C4">
        <w:rPr>
          <w:rFonts w:ascii="Arial" w:hAnsi="Arial" w:cs="Arial"/>
          <w:lang w:val="en-US"/>
        </w:rPr>
        <w:t>centered</w:t>
      </w:r>
      <w:r w:rsidR="00F27E32" w:rsidRPr="001330C4">
        <w:rPr>
          <w:rFonts w:ascii="Arial" w:hAnsi="Arial" w:cs="Arial"/>
          <w:lang w:val="en-US"/>
        </w:rPr>
        <w:t xml:space="preserve"> its strategy approach on a certain market segment, the </w:t>
      </w:r>
      <w:r w:rsidR="006D0F9A" w:rsidRPr="001330C4">
        <w:rPr>
          <w:rFonts w:ascii="Arial" w:hAnsi="Arial" w:cs="Arial"/>
          <w:lang w:val="en-US"/>
        </w:rPr>
        <w:t>professionals. Its</w:t>
      </w:r>
      <w:r w:rsidR="00F27E32" w:rsidRPr="001330C4">
        <w:rPr>
          <w:rFonts w:ascii="Arial" w:hAnsi="Arial" w:cs="Arial"/>
          <w:lang w:val="en-US"/>
        </w:rPr>
        <w:t xml:space="preserve"> approach has recently changed to focus on specific consumers, making every effort to fulfil each one's demands.</w:t>
      </w:r>
    </w:p>
    <w:p w14:paraId="19163318" w14:textId="77777777" w:rsidR="006E12ED" w:rsidRPr="001330C4" w:rsidRDefault="006E12ED" w:rsidP="006E12ED">
      <w:pPr>
        <w:rPr>
          <w:rFonts w:ascii="Arial" w:hAnsi="Arial" w:cs="Arial"/>
          <w:color w:val="000000" w:themeColor="text1"/>
          <w:lang w:val="en-US"/>
        </w:rPr>
      </w:pPr>
    </w:p>
    <w:p w14:paraId="045CC8F8" w14:textId="6BFEEA72" w:rsidR="00675721" w:rsidRPr="001330C4" w:rsidRDefault="003B2CC1" w:rsidP="00675721">
      <w:pPr>
        <w:pStyle w:val="Heading1"/>
        <w:rPr>
          <w:rFonts w:ascii="Arial" w:hAnsi="Arial" w:cs="Arial"/>
          <w:color w:val="000000" w:themeColor="text1"/>
          <w:lang w:val="en-US"/>
        </w:rPr>
      </w:pPr>
      <w:bookmarkStart w:id="3" w:name="_Toc139844005"/>
      <w:r w:rsidRPr="001330C4">
        <w:rPr>
          <w:rFonts w:ascii="Arial" w:hAnsi="Arial" w:cs="Arial"/>
          <w:color w:val="000000" w:themeColor="text1"/>
          <w:lang w:val="en-US"/>
        </w:rPr>
        <w:t>2</w:t>
      </w:r>
      <w:r w:rsidR="00675721" w:rsidRPr="001330C4">
        <w:rPr>
          <w:rFonts w:ascii="Arial" w:hAnsi="Arial" w:cs="Arial"/>
          <w:color w:val="000000" w:themeColor="text1"/>
          <w:lang w:val="en-US"/>
        </w:rPr>
        <w:t>.Critically assess the impact of the environmental factors on the culture of the chosen organization</w:t>
      </w:r>
      <w:r w:rsidR="00606511" w:rsidRPr="001330C4">
        <w:rPr>
          <w:rFonts w:ascii="Arial" w:hAnsi="Arial" w:cs="Arial"/>
          <w:color w:val="000000" w:themeColor="text1"/>
          <w:lang w:val="en-US"/>
        </w:rPr>
        <w:t>.</w:t>
      </w:r>
      <w:r w:rsidR="009A2018" w:rsidRPr="001330C4">
        <w:rPr>
          <w:rFonts w:ascii="Arial" w:hAnsi="Arial" w:cs="Arial"/>
          <w:color w:val="000000" w:themeColor="text1"/>
          <w:lang w:val="en-US"/>
        </w:rPr>
        <w:t xml:space="preserve"> </w:t>
      </w:r>
      <w:r w:rsidR="00606511" w:rsidRPr="001330C4">
        <w:rPr>
          <w:rFonts w:ascii="Arial" w:hAnsi="Arial" w:cs="Arial"/>
          <w:color w:val="000000" w:themeColor="text1"/>
          <w:lang w:val="en-US"/>
        </w:rPr>
        <w:t>PESTEL</w:t>
      </w:r>
      <w:bookmarkEnd w:id="3"/>
    </w:p>
    <w:p w14:paraId="5B67A5B1" w14:textId="77777777" w:rsidR="00863B79" w:rsidRPr="001330C4" w:rsidRDefault="00863B79" w:rsidP="00863B79">
      <w:pPr>
        <w:rPr>
          <w:rFonts w:ascii="Arial" w:hAnsi="Arial" w:cs="Arial"/>
          <w:lang w:val="en-US"/>
        </w:rPr>
      </w:pPr>
    </w:p>
    <w:p w14:paraId="0943794D" w14:textId="67B63871" w:rsidR="00D064DC" w:rsidRPr="001330C4" w:rsidRDefault="00D064DC" w:rsidP="00DD04C7">
      <w:pPr>
        <w:pStyle w:val="NormalWeb"/>
        <w:spacing w:after="0"/>
        <w:rPr>
          <w:rFonts w:ascii="Arial" w:eastAsia="Times New Roman" w:hAnsi="Arial" w:cs="Arial"/>
          <w:color w:val="000000" w:themeColor="text1"/>
          <w:kern w:val="0"/>
          <w:lang w:eastAsia="en-GB"/>
          <w14:ligatures w14:val="none"/>
        </w:rPr>
      </w:pPr>
      <w:r w:rsidRPr="001330C4">
        <w:rPr>
          <w:rFonts w:ascii="Arial" w:hAnsi="Arial" w:cs="Arial"/>
          <w:color w:val="000000" w:themeColor="text1"/>
          <w:lang w:val="en-US"/>
        </w:rPr>
        <w:t xml:space="preserve">     </w:t>
      </w:r>
      <w:r w:rsidR="00333EF7" w:rsidRPr="001330C4">
        <w:rPr>
          <w:rFonts w:ascii="Arial" w:hAnsi="Arial" w:cs="Arial"/>
          <w:color w:val="000000" w:themeColor="text1"/>
          <w:lang w:val="en-US"/>
        </w:rPr>
        <w:t xml:space="preserve">An </w:t>
      </w:r>
      <w:r w:rsidR="00DD04C7" w:rsidRPr="001330C4">
        <w:rPr>
          <w:rFonts w:ascii="Arial" w:hAnsi="Arial" w:cs="Arial"/>
          <w:color w:val="000000" w:themeColor="text1"/>
          <w:lang w:val="en-US"/>
        </w:rPr>
        <w:t>organizational</w:t>
      </w:r>
      <w:r w:rsidR="00333EF7" w:rsidRPr="001330C4">
        <w:rPr>
          <w:rFonts w:ascii="Arial" w:hAnsi="Arial" w:cs="Arial"/>
          <w:color w:val="000000" w:themeColor="text1"/>
          <w:lang w:val="en-US"/>
        </w:rPr>
        <w:t xml:space="preserve"> environment consists of internal and external influences that have an impact on how the </w:t>
      </w:r>
      <w:r w:rsidR="00DD04C7" w:rsidRPr="001330C4">
        <w:rPr>
          <w:rFonts w:ascii="Arial" w:hAnsi="Arial" w:cs="Arial"/>
          <w:color w:val="000000" w:themeColor="text1"/>
          <w:lang w:val="en-US"/>
        </w:rPr>
        <w:t>organization</w:t>
      </w:r>
      <w:r w:rsidR="00333EF7" w:rsidRPr="001330C4">
        <w:rPr>
          <w:rFonts w:ascii="Arial" w:hAnsi="Arial" w:cs="Arial"/>
          <w:color w:val="000000" w:themeColor="text1"/>
          <w:lang w:val="en-US"/>
        </w:rPr>
        <w:t xml:space="preserve"> operates.</w:t>
      </w:r>
      <w:r w:rsidR="00DD04C7" w:rsidRPr="001330C4">
        <w:rPr>
          <w:rFonts w:ascii="Arial" w:eastAsia="Times New Roman" w:hAnsi="Arial" w:cs="Arial"/>
          <w:color w:val="000000" w:themeColor="text1"/>
          <w:kern w:val="0"/>
          <w:lang w:eastAsia="en-GB"/>
          <w14:ligatures w14:val="none"/>
        </w:rPr>
        <w:t xml:space="preserve"> </w:t>
      </w:r>
      <w:r w:rsidR="009A2018" w:rsidRPr="001330C4">
        <w:rPr>
          <w:rFonts w:ascii="Arial" w:eastAsia="Times New Roman" w:hAnsi="Arial" w:cs="Arial"/>
          <w:color w:val="000000" w:themeColor="text1"/>
          <w:kern w:val="0"/>
          <w:lang w:eastAsia="en-GB"/>
          <w14:ligatures w14:val="none"/>
        </w:rPr>
        <w:t>The impact of environmental factors</w:t>
      </w:r>
      <w:r w:rsidR="009F5B7B" w:rsidRPr="001330C4">
        <w:rPr>
          <w:rFonts w:ascii="Arial" w:eastAsia="Times New Roman" w:hAnsi="Arial" w:cs="Arial"/>
          <w:color w:val="000000" w:themeColor="text1"/>
          <w:kern w:val="0"/>
          <w:lang w:eastAsia="en-GB"/>
          <w14:ligatures w14:val="none"/>
        </w:rPr>
        <w:t xml:space="preserve"> on the culture of MAC Cosmetics can be critically assessed by </w:t>
      </w:r>
      <w:r w:rsidR="008F49B3" w:rsidRPr="001330C4">
        <w:rPr>
          <w:rFonts w:ascii="Arial" w:eastAsia="Times New Roman" w:hAnsi="Arial" w:cs="Arial"/>
          <w:color w:val="000000" w:themeColor="text1"/>
          <w:kern w:val="0"/>
          <w:lang w:eastAsia="en-GB"/>
          <w14:ligatures w14:val="none"/>
        </w:rPr>
        <w:t>analysing</w:t>
      </w:r>
      <w:r w:rsidR="009F5B7B" w:rsidRPr="001330C4">
        <w:rPr>
          <w:rFonts w:ascii="Arial" w:eastAsia="Times New Roman" w:hAnsi="Arial" w:cs="Arial"/>
          <w:color w:val="000000" w:themeColor="text1"/>
          <w:kern w:val="0"/>
          <w:lang w:eastAsia="en-GB"/>
          <w14:ligatures w14:val="none"/>
        </w:rPr>
        <w:t xml:space="preserve"> the influence of vari</w:t>
      </w:r>
      <w:r w:rsidR="00115F16" w:rsidRPr="001330C4">
        <w:rPr>
          <w:rFonts w:ascii="Arial" w:eastAsia="Times New Roman" w:hAnsi="Arial" w:cs="Arial"/>
          <w:color w:val="000000" w:themeColor="text1"/>
          <w:kern w:val="0"/>
          <w:lang w:eastAsia="en-GB"/>
          <w14:ligatures w14:val="none"/>
        </w:rPr>
        <w:t>ous external elements on the company’s values</w:t>
      </w:r>
      <w:r w:rsidR="00B215F9" w:rsidRPr="001330C4">
        <w:rPr>
          <w:rFonts w:ascii="Arial" w:eastAsia="Times New Roman" w:hAnsi="Arial" w:cs="Arial"/>
          <w:color w:val="000000" w:themeColor="text1"/>
          <w:kern w:val="0"/>
          <w:lang w:eastAsia="en-GB"/>
          <w14:ligatures w14:val="none"/>
        </w:rPr>
        <w:t xml:space="preserve">, </w:t>
      </w:r>
      <w:r w:rsidRPr="001330C4">
        <w:rPr>
          <w:rFonts w:ascii="Arial" w:eastAsia="Times New Roman" w:hAnsi="Arial" w:cs="Arial"/>
          <w:color w:val="000000" w:themeColor="text1"/>
          <w:kern w:val="0"/>
          <w:lang w:eastAsia="en-GB"/>
          <w14:ligatures w14:val="none"/>
        </w:rPr>
        <w:t>practices,</w:t>
      </w:r>
      <w:r w:rsidR="00B215F9" w:rsidRPr="001330C4">
        <w:rPr>
          <w:rFonts w:ascii="Arial" w:eastAsia="Times New Roman" w:hAnsi="Arial" w:cs="Arial"/>
          <w:color w:val="000000" w:themeColor="text1"/>
          <w:kern w:val="0"/>
          <w:lang w:eastAsia="en-GB"/>
          <w14:ligatures w14:val="none"/>
        </w:rPr>
        <w:t xml:space="preserve"> and overall workplace environment. The following </w:t>
      </w:r>
      <w:r w:rsidR="008F49B3" w:rsidRPr="001330C4">
        <w:rPr>
          <w:rFonts w:ascii="Arial" w:eastAsia="Times New Roman" w:hAnsi="Arial" w:cs="Arial"/>
          <w:color w:val="000000" w:themeColor="text1"/>
          <w:kern w:val="0"/>
          <w:lang w:eastAsia="en-GB"/>
          <w14:ligatures w14:val="none"/>
        </w:rPr>
        <w:t>analysis</w:t>
      </w:r>
      <w:r w:rsidR="00B215F9" w:rsidRPr="001330C4">
        <w:rPr>
          <w:rFonts w:ascii="Arial" w:eastAsia="Times New Roman" w:hAnsi="Arial" w:cs="Arial"/>
          <w:color w:val="000000" w:themeColor="text1"/>
          <w:kern w:val="0"/>
          <w:lang w:eastAsia="en-GB"/>
          <w14:ligatures w14:val="none"/>
        </w:rPr>
        <w:t xml:space="preserve"> evaluate</w:t>
      </w:r>
      <w:r w:rsidR="00C55025" w:rsidRPr="001330C4">
        <w:rPr>
          <w:rFonts w:ascii="Arial" w:eastAsia="Times New Roman" w:hAnsi="Arial" w:cs="Arial"/>
          <w:color w:val="000000" w:themeColor="text1"/>
          <w:kern w:val="0"/>
          <w:lang w:eastAsia="en-GB"/>
          <w14:ligatures w14:val="none"/>
        </w:rPr>
        <w:t xml:space="preserve">s the significance of these </w:t>
      </w:r>
      <w:r w:rsidRPr="001330C4">
        <w:rPr>
          <w:rFonts w:ascii="Arial" w:eastAsia="Times New Roman" w:hAnsi="Arial" w:cs="Arial"/>
          <w:color w:val="000000" w:themeColor="text1"/>
          <w:kern w:val="0"/>
          <w:lang w:eastAsia="en-GB"/>
          <w14:ligatures w14:val="none"/>
        </w:rPr>
        <w:t>factors:</w:t>
      </w:r>
      <w:r w:rsidR="008F49B3" w:rsidRPr="001330C4">
        <w:rPr>
          <w:rFonts w:ascii="Arial" w:eastAsia="Times New Roman" w:hAnsi="Arial" w:cs="Arial"/>
          <w:color w:val="000000" w:themeColor="text1"/>
          <w:kern w:val="0"/>
          <w:lang w:eastAsia="en-GB"/>
          <w14:ligatures w14:val="none"/>
        </w:rPr>
        <w:t xml:space="preserve"> </w:t>
      </w:r>
    </w:p>
    <w:p w14:paraId="38E92DBB" w14:textId="255600A4" w:rsidR="001E5269" w:rsidRPr="001330C4" w:rsidRDefault="00752913" w:rsidP="00DD04C7">
      <w:pPr>
        <w:pStyle w:val="NormalWeb"/>
        <w:spacing w:after="0"/>
        <w:rPr>
          <w:rFonts w:ascii="Arial" w:eastAsia="Times New Roman" w:hAnsi="Arial" w:cs="Arial"/>
          <w:color w:val="000000" w:themeColor="text1"/>
          <w:kern w:val="0"/>
          <w:lang w:eastAsia="en-GB"/>
          <w14:ligatures w14:val="none"/>
        </w:rPr>
      </w:pPr>
      <w:r w:rsidRPr="001330C4">
        <w:rPr>
          <w:rFonts w:ascii="Arial" w:eastAsia="Times New Roman" w:hAnsi="Arial" w:cs="Arial"/>
          <w:color w:val="000000" w:themeColor="text1"/>
          <w:kern w:val="0"/>
          <w:lang w:eastAsia="en-GB"/>
          <w14:ligatures w14:val="none"/>
        </w:rPr>
        <w:t xml:space="preserve">     </w:t>
      </w:r>
      <w:r w:rsidR="008F49B3" w:rsidRPr="001330C4">
        <w:rPr>
          <w:rFonts w:ascii="Arial" w:eastAsia="Times New Roman" w:hAnsi="Arial" w:cs="Arial"/>
          <w:b/>
          <w:bCs/>
          <w:color w:val="000000" w:themeColor="text1"/>
          <w:kern w:val="0"/>
          <w:lang w:eastAsia="en-GB"/>
          <w14:ligatures w14:val="none"/>
        </w:rPr>
        <w:t>Poli</w:t>
      </w:r>
      <w:r w:rsidR="005B656A" w:rsidRPr="001330C4">
        <w:rPr>
          <w:rFonts w:ascii="Arial" w:eastAsia="Times New Roman" w:hAnsi="Arial" w:cs="Arial"/>
          <w:b/>
          <w:bCs/>
          <w:color w:val="000000" w:themeColor="text1"/>
          <w:kern w:val="0"/>
          <w:lang w:eastAsia="en-GB"/>
          <w14:ligatures w14:val="none"/>
        </w:rPr>
        <w:t xml:space="preserve">tical factors </w:t>
      </w:r>
      <w:r w:rsidR="005B656A" w:rsidRPr="001330C4">
        <w:rPr>
          <w:rFonts w:ascii="Arial" w:eastAsia="Times New Roman" w:hAnsi="Arial" w:cs="Arial"/>
          <w:color w:val="000000" w:themeColor="text1"/>
          <w:kern w:val="0"/>
          <w:lang w:eastAsia="en-GB"/>
          <w14:ligatures w14:val="none"/>
        </w:rPr>
        <w:t xml:space="preserve">can impact Mac Cosmetics culture </w:t>
      </w:r>
      <w:r w:rsidR="0019646A" w:rsidRPr="001330C4">
        <w:rPr>
          <w:rFonts w:ascii="Arial" w:eastAsia="Times New Roman" w:hAnsi="Arial" w:cs="Arial"/>
          <w:color w:val="000000" w:themeColor="text1"/>
          <w:kern w:val="0"/>
          <w:lang w:eastAsia="en-GB"/>
          <w14:ligatures w14:val="none"/>
        </w:rPr>
        <w:t xml:space="preserve">through </w:t>
      </w:r>
      <w:r w:rsidR="00D064DC" w:rsidRPr="001330C4">
        <w:rPr>
          <w:rFonts w:ascii="Arial" w:eastAsia="Times New Roman" w:hAnsi="Arial" w:cs="Arial"/>
          <w:color w:val="000000" w:themeColor="text1"/>
          <w:kern w:val="0"/>
          <w:lang w:eastAsia="en-GB"/>
          <w14:ligatures w14:val="none"/>
        </w:rPr>
        <w:t>regulations,</w:t>
      </w:r>
      <w:r w:rsidR="007F10F5" w:rsidRPr="001330C4">
        <w:rPr>
          <w:rFonts w:ascii="Arial" w:eastAsia="Times New Roman" w:hAnsi="Arial" w:cs="Arial"/>
          <w:color w:val="000000" w:themeColor="text1"/>
          <w:kern w:val="0"/>
          <w:lang w:eastAsia="en-GB"/>
          <w14:ligatures w14:val="none"/>
        </w:rPr>
        <w:t xml:space="preserve"> </w:t>
      </w:r>
      <w:r w:rsidR="00863B79" w:rsidRPr="001330C4">
        <w:rPr>
          <w:rFonts w:ascii="Arial" w:eastAsia="Times New Roman" w:hAnsi="Arial" w:cs="Arial"/>
          <w:color w:val="000000" w:themeColor="text1"/>
          <w:kern w:val="0"/>
          <w:lang w:eastAsia="en-GB"/>
          <w14:ligatures w14:val="none"/>
        </w:rPr>
        <w:t>policies,</w:t>
      </w:r>
      <w:r w:rsidR="0019646A" w:rsidRPr="001330C4">
        <w:rPr>
          <w:rFonts w:ascii="Arial" w:eastAsia="Times New Roman" w:hAnsi="Arial" w:cs="Arial"/>
          <w:color w:val="000000" w:themeColor="text1"/>
          <w:kern w:val="0"/>
          <w:lang w:eastAsia="en-GB"/>
          <w14:ligatures w14:val="none"/>
        </w:rPr>
        <w:t xml:space="preserve"> and governmental actions related to the </w:t>
      </w:r>
      <w:r w:rsidR="00227989" w:rsidRPr="001330C4">
        <w:rPr>
          <w:rFonts w:ascii="Arial" w:eastAsia="Times New Roman" w:hAnsi="Arial" w:cs="Arial"/>
          <w:color w:val="000000" w:themeColor="text1"/>
          <w:kern w:val="0"/>
          <w:lang w:eastAsia="en-GB"/>
          <w14:ligatures w14:val="none"/>
        </w:rPr>
        <w:t xml:space="preserve">cosmetics </w:t>
      </w:r>
      <w:r w:rsidR="00863B79" w:rsidRPr="001330C4">
        <w:rPr>
          <w:rFonts w:ascii="Arial" w:eastAsia="Times New Roman" w:hAnsi="Arial" w:cs="Arial"/>
          <w:color w:val="000000" w:themeColor="text1"/>
          <w:kern w:val="0"/>
          <w:lang w:eastAsia="en-GB"/>
          <w14:ligatures w14:val="none"/>
        </w:rPr>
        <w:t>industry.</w:t>
      </w:r>
      <w:r w:rsidR="00227989" w:rsidRPr="001330C4">
        <w:rPr>
          <w:rFonts w:ascii="Arial" w:eastAsia="Times New Roman" w:hAnsi="Arial" w:cs="Arial"/>
          <w:color w:val="000000" w:themeColor="text1"/>
          <w:kern w:val="0"/>
          <w:lang w:eastAsia="en-GB"/>
          <w14:ligatures w14:val="none"/>
        </w:rPr>
        <w:t xml:space="preserve"> For </w:t>
      </w:r>
      <w:r w:rsidR="00761A8B" w:rsidRPr="001330C4">
        <w:rPr>
          <w:rFonts w:ascii="Arial" w:eastAsia="Times New Roman" w:hAnsi="Arial" w:cs="Arial"/>
          <w:color w:val="000000" w:themeColor="text1"/>
          <w:kern w:val="0"/>
          <w:lang w:eastAsia="en-GB"/>
          <w14:ligatures w14:val="none"/>
        </w:rPr>
        <w:t>instance,</w:t>
      </w:r>
      <w:r w:rsidR="00227989" w:rsidRPr="001330C4">
        <w:rPr>
          <w:rFonts w:ascii="Arial" w:eastAsia="Times New Roman" w:hAnsi="Arial" w:cs="Arial"/>
          <w:color w:val="000000" w:themeColor="text1"/>
          <w:kern w:val="0"/>
          <w:lang w:eastAsia="en-GB"/>
          <w14:ligatures w14:val="none"/>
        </w:rPr>
        <w:t xml:space="preserve"> laws on product </w:t>
      </w:r>
      <w:r w:rsidR="00D064DC" w:rsidRPr="001330C4">
        <w:rPr>
          <w:rFonts w:ascii="Arial" w:eastAsia="Times New Roman" w:hAnsi="Arial" w:cs="Arial"/>
          <w:color w:val="000000" w:themeColor="text1"/>
          <w:kern w:val="0"/>
          <w:lang w:eastAsia="en-GB"/>
          <w14:ligatures w14:val="none"/>
        </w:rPr>
        <w:t>testing,</w:t>
      </w:r>
      <w:r w:rsidR="00227989" w:rsidRPr="001330C4">
        <w:rPr>
          <w:rFonts w:ascii="Arial" w:eastAsia="Times New Roman" w:hAnsi="Arial" w:cs="Arial"/>
          <w:color w:val="000000" w:themeColor="text1"/>
          <w:kern w:val="0"/>
          <w:lang w:eastAsia="en-GB"/>
          <w14:ligatures w14:val="none"/>
        </w:rPr>
        <w:t xml:space="preserve"> labelling </w:t>
      </w:r>
      <w:r w:rsidR="00D064DC" w:rsidRPr="001330C4">
        <w:rPr>
          <w:rFonts w:ascii="Arial" w:eastAsia="Times New Roman" w:hAnsi="Arial" w:cs="Arial"/>
          <w:color w:val="000000" w:themeColor="text1"/>
          <w:kern w:val="0"/>
          <w:lang w:eastAsia="en-GB"/>
          <w14:ligatures w14:val="none"/>
        </w:rPr>
        <w:t>requirements,</w:t>
      </w:r>
      <w:r w:rsidR="00227989" w:rsidRPr="001330C4">
        <w:rPr>
          <w:rFonts w:ascii="Arial" w:eastAsia="Times New Roman" w:hAnsi="Arial" w:cs="Arial"/>
          <w:color w:val="000000" w:themeColor="text1"/>
          <w:kern w:val="0"/>
          <w:lang w:eastAsia="en-GB"/>
          <w14:ligatures w14:val="none"/>
        </w:rPr>
        <w:t xml:space="preserve"> and international trade agreements can shape</w:t>
      </w:r>
      <w:r w:rsidR="00EE4D9E" w:rsidRPr="001330C4">
        <w:rPr>
          <w:rFonts w:ascii="Arial" w:eastAsia="Times New Roman" w:hAnsi="Arial" w:cs="Arial"/>
          <w:color w:val="000000" w:themeColor="text1"/>
          <w:kern w:val="0"/>
          <w:lang w:eastAsia="en-GB"/>
          <w14:ligatures w14:val="none"/>
        </w:rPr>
        <w:t xml:space="preserve"> company’s commitment </w:t>
      </w:r>
      <w:r w:rsidR="00975A24" w:rsidRPr="001330C4">
        <w:rPr>
          <w:rFonts w:ascii="Arial" w:eastAsia="Times New Roman" w:hAnsi="Arial" w:cs="Arial"/>
          <w:color w:val="000000" w:themeColor="text1"/>
          <w:kern w:val="0"/>
          <w:lang w:eastAsia="en-GB"/>
          <w14:ligatures w14:val="none"/>
        </w:rPr>
        <w:t>to ethical and sustainable practices. Compliance with</w:t>
      </w:r>
      <w:r w:rsidR="00761A8B" w:rsidRPr="001330C4">
        <w:rPr>
          <w:rFonts w:ascii="Arial" w:eastAsia="Times New Roman" w:hAnsi="Arial" w:cs="Arial"/>
          <w:color w:val="000000" w:themeColor="text1"/>
          <w:kern w:val="0"/>
          <w:lang w:eastAsia="en-GB"/>
          <w14:ligatures w14:val="none"/>
        </w:rPr>
        <w:t xml:space="preserve"> these regulations can contribute to the development of a culture </w:t>
      </w:r>
      <w:r w:rsidR="00273D35" w:rsidRPr="001330C4">
        <w:rPr>
          <w:rFonts w:ascii="Arial" w:eastAsia="Times New Roman" w:hAnsi="Arial" w:cs="Arial"/>
          <w:color w:val="000000" w:themeColor="text1"/>
          <w:kern w:val="0"/>
          <w:lang w:eastAsia="en-GB"/>
          <w14:ligatures w14:val="none"/>
        </w:rPr>
        <w:t xml:space="preserve">that prioritizes </w:t>
      </w:r>
      <w:r w:rsidR="00D064DC" w:rsidRPr="001330C4">
        <w:rPr>
          <w:rFonts w:ascii="Arial" w:eastAsia="Times New Roman" w:hAnsi="Arial" w:cs="Arial"/>
          <w:color w:val="000000" w:themeColor="text1"/>
          <w:kern w:val="0"/>
          <w:lang w:eastAsia="en-GB"/>
          <w14:ligatures w14:val="none"/>
        </w:rPr>
        <w:t>transparency,</w:t>
      </w:r>
      <w:r w:rsidR="00273D35" w:rsidRPr="001330C4">
        <w:rPr>
          <w:rFonts w:ascii="Arial" w:eastAsia="Times New Roman" w:hAnsi="Arial" w:cs="Arial"/>
          <w:color w:val="000000" w:themeColor="text1"/>
          <w:kern w:val="0"/>
          <w:lang w:eastAsia="en-GB"/>
          <w14:ligatures w14:val="none"/>
        </w:rPr>
        <w:t xml:space="preserve"> </w:t>
      </w:r>
      <w:r w:rsidR="001E5269" w:rsidRPr="001330C4">
        <w:rPr>
          <w:rFonts w:ascii="Arial" w:eastAsia="Times New Roman" w:hAnsi="Arial" w:cs="Arial"/>
          <w:color w:val="000000" w:themeColor="text1"/>
          <w:kern w:val="0"/>
          <w:lang w:eastAsia="en-GB"/>
          <w14:ligatures w14:val="none"/>
        </w:rPr>
        <w:t>accountability,</w:t>
      </w:r>
      <w:r w:rsidR="00273D35" w:rsidRPr="001330C4">
        <w:rPr>
          <w:rFonts w:ascii="Arial" w:eastAsia="Times New Roman" w:hAnsi="Arial" w:cs="Arial"/>
          <w:color w:val="000000" w:themeColor="text1"/>
          <w:kern w:val="0"/>
          <w:lang w:eastAsia="en-GB"/>
          <w14:ligatures w14:val="none"/>
        </w:rPr>
        <w:t xml:space="preserve"> and</w:t>
      </w:r>
      <w:r w:rsidR="00D064DC" w:rsidRPr="001330C4">
        <w:rPr>
          <w:rFonts w:ascii="Arial" w:eastAsia="Times New Roman" w:hAnsi="Arial" w:cs="Arial"/>
          <w:color w:val="000000" w:themeColor="text1"/>
          <w:kern w:val="0"/>
          <w:lang w:eastAsia="en-GB"/>
          <w14:ligatures w14:val="none"/>
        </w:rPr>
        <w:t xml:space="preserve"> responsible sourcing</w:t>
      </w:r>
      <w:r w:rsidR="00863B79" w:rsidRPr="001330C4">
        <w:rPr>
          <w:rFonts w:ascii="Arial" w:eastAsia="Times New Roman" w:hAnsi="Arial" w:cs="Arial"/>
          <w:color w:val="000000" w:themeColor="text1"/>
          <w:kern w:val="0"/>
          <w:lang w:eastAsia="en-GB"/>
          <w14:ligatures w14:val="none"/>
        </w:rPr>
        <w:t>.</w:t>
      </w:r>
    </w:p>
    <w:p w14:paraId="589ABF92" w14:textId="4DA8ED14" w:rsidR="004F16C7" w:rsidRPr="001330C4" w:rsidRDefault="00752913" w:rsidP="00DD04C7">
      <w:pPr>
        <w:pStyle w:val="NormalWeb"/>
        <w:spacing w:after="0"/>
        <w:rPr>
          <w:rFonts w:ascii="Arial" w:eastAsia="Times New Roman" w:hAnsi="Arial" w:cs="Arial"/>
          <w:color w:val="000000" w:themeColor="text1"/>
          <w:kern w:val="0"/>
          <w:lang w:eastAsia="en-GB"/>
          <w14:ligatures w14:val="none"/>
        </w:rPr>
      </w:pPr>
      <w:r w:rsidRPr="001330C4">
        <w:rPr>
          <w:rFonts w:ascii="Arial" w:eastAsia="Times New Roman" w:hAnsi="Arial" w:cs="Arial"/>
          <w:b/>
          <w:bCs/>
          <w:color w:val="000000" w:themeColor="text1"/>
          <w:kern w:val="0"/>
          <w:lang w:eastAsia="en-GB"/>
          <w14:ligatures w14:val="none"/>
        </w:rPr>
        <w:t xml:space="preserve">     </w:t>
      </w:r>
      <w:r w:rsidR="000A57D2" w:rsidRPr="001330C4">
        <w:rPr>
          <w:rFonts w:ascii="Arial" w:eastAsia="Times New Roman" w:hAnsi="Arial" w:cs="Arial"/>
          <w:b/>
          <w:bCs/>
          <w:color w:val="000000" w:themeColor="text1"/>
          <w:kern w:val="0"/>
          <w:lang w:eastAsia="en-GB"/>
          <w14:ligatures w14:val="none"/>
        </w:rPr>
        <w:t>Financial incentives</w:t>
      </w:r>
      <w:r w:rsidR="000A57D2" w:rsidRPr="001330C4">
        <w:rPr>
          <w:rFonts w:ascii="Arial" w:eastAsia="Times New Roman" w:hAnsi="Arial" w:cs="Arial"/>
          <w:color w:val="000000" w:themeColor="text1"/>
          <w:kern w:val="0"/>
          <w:lang w:eastAsia="en-GB"/>
          <w14:ligatures w14:val="none"/>
        </w:rPr>
        <w:t>, staff motivation, and consumer behaviour are all influenced by economic conditions and market developments at MAC Cosmetics. Consumer purchasing power, economic growth, and market competitiveness may all help to define a company's culture by emphasising the importance of innovation, customer happiness, and financial performance. Economic downturns or fluctuations may also have an influence on business culture by requiring cost-cutting measures or shifting strategic goals.</w:t>
      </w:r>
    </w:p>
    <w:p w14:paraId="7ED85626" w14:textId="769F9E66" w:rsidR="00151153" w:rsidRPr="001330C4" w:rsidRDefault="00752913" w:rsidP="00DD04C7">
      <w:pPr>
        <w:pStyle w:val="NormalWeb"/>
        <w:spacing w:after="0"/>
        <w:rPr>
          <w:rFonts w:ascii="Arial" w:eastAsia="Times New Roman" w:hAnsi="Arial" w:cs="Arial"/>
          <w:color w:val="000000" w:themeColor="text1"/>
          <w:kern w:val="0"/>
          <w:lang w:eastAsia="en-GB"/>
          <w14:ligatures w14:val="none"/>
        </w:rPr>
      </w:pPr>
      <w:r w:rsidRPr="001330C4">
        <w:rPr>
          <w:rFonts w:ascii="Arial" w:eastAsia="Times New Roman" w:hAnsi="Arial" w:cs="Arial"/>
          <w:color w:val="000000" w:themeColor="text1"/>
          <w:kern w:val="0"/>
          <w:lang w:eastAsia="en-GB"/>
          <w14:ligatures w14:val="none"/>
        </w:rPr>
        <w:t xml:space="preserve">     </w:t>
      </w:r>
      <w:r w:rsidR="004F16C7" w:rsidRPr="001330C4">
        <w:rPr>
          <w:rFonts w:ascii="Arial" w:eastAsia="Times New Roman" w:hAnsi="Arial" w:cs="Arial"/>
          <w:color w:val="000000" w:themeColor="text1"/>
          <w:kern w:val="0"/>
          <w:lang w:eastAsia="en-GB"/>
          <w14:ligatures w14:val="none"/>
        </w:rPr>
        <w:t xml:space="preserve">Because of the nature of the beauty industry and the different interests of consumers, </w:t>
      </w:r>
      <w:r w:rsidR="004F16C7" w:rsidRPr="001330C4">
        <w:rPr>
          <w:rFonts w:ascii="Arial" w:eastAsia="Times New Roman" w:hAnsi="Arial" w:cs="Arial"/>
          <w:b/>
          <w:bCs/>
          <w:color w:val="000000" w:themeColor="text1"/>
          <w:kern w:val="0"/>
          <w:lang w:eastAsia="en-GB"/>
          <w14:ligatures w14:val="none"/>
        </w:rPr>
        <w:t>sociocultural factors</w:t>
      </w:r>
      <w:r w:rsidR="004F16C7" w:rsidRPr="001330C4">
        <w:rPr>
          <w:rFonts w:ascii="Arial" w:eastAsia="Times New Roman" w:hAnsi="Arial" w:cs="Arial"/>
          <w:color w:val="000000" w:themeColor="text1"/>
          <w:kern w:val="0"/>
          <w:lang w:eastAsia="en-GB"/>
          <w14:ligatures w14:val="none"/>
        </w:rPr>
        <w:t xml:space="preserve"> play a key influence in developing MAC Cosmetics' culture. The company's product offers, marketing tactics, and staff practises are influenced by cultural values, aesthetic standards, and society trends. The commitment of MAC Cosmetics to inclusion, diversity, and the representation of diverse cultures and groups in its products and advertising illustrates the influence of sociocultural influences on the company's culture.</w:t>
      </w:r>
    </w:p>
    <w:p w14:paraId="2F52F88F" w14:textId="0E3F41C9" w:rsidR="00294504" w:rsidRPr="001330C4" w:rsidRDefault="00752913" w:rsidP="00DD04C7">
      <w:pPr>
        <w:pStyle w:val="NormalWeb"/>
        <w:spacing w:after="0"/>
        <w:rPr>
          <w:rFonts w:ascii="Arial" w:eastAsia="Times New Roman" w:hAnsi="Arial" w:cs="Arial"/>
          <w:color w:val="000000" w:themeColor="text1"/>
          <w:kern w:val="0"/>
          <w:lang w:eastAsia="en-GB"/>
          <w14:ligatures w14:val="none"/>
        </w:rPr>
      </w:pPr>
      <w:r w:rsidRPr="001330C4">
        <w:rPr>
          <w:rFonts w:ascii="Arial" w:eastAsia="Times New Roman" w:hAnsi="Arial" w:cs="Arial"/>
          <w:b/>
          <w:bCs/>
          <w:color w:val="000000" w:themeColor="text1"/>
          <w:kern w:val="0"/>
          <w:lang w:eastAsia="en-GB"/>
          <w14:ligatures w14:val="none"/>
        </w:rPr>
        <w:t xml:space="preserve">     </w:t>
      </w:r>
      <w:r w:rsidR="009E27C9" w:rsidRPr="001330C4">
        <w:rPr>
          <w:rFonts w:ascii="Arial" w:eastAsia="Times New Roman" w:hAnsi="Arial" w:cs="Arial"/>
          <w:b/>
          <w:bCs/>
          <w:color w:val="000000" w:themeColor="text1"/>
          <w:kern w:val="0"/>
          <w:lang w:eastAsia="en-GB"/>
          <w14:ligatures w14:val="none"/>
        </w:rPr>
        <w:t>Technological advances</w:t>
      </w:r>
      <w:r w:rsidR="009E27C9" w:rsidRPr="001330C4">
        <w:rPr>
          <w:rFonts w:ascii="Arial" w:eastAsia="Times New Roman" w:hAnsi="Arial" w:cs="Arial"/>
          <w:color w:val="000000" w:themeColor="text1"/>
          <w:kern w:val="0"/>
          <w:lang w:eastAsia="en-GB"/>
          <w14:ligatures w14:val="none"/>
        </w:rPr>
        <w:t xml:space="preserve"> have had a significant influence on the culture of MAC Cosmetics, notably in terms of product innovation, consumer involvement, and operational efficiency. The embrace of digital platforms, social media, and e-commerce technology by the corporation illustrates its culture of embracing technological change </w:t>
      </w:r>
      <w:proofErr w:type="gramStart"/>
      <w:r w:rsidR="009E27C9" w:rsidRPr="001330C4">
        <w:rPr>
          <w:rFonts w:ascii="Arial" w:eastAsia="Times New Roman" w:hAnsi="Arial" w:cs="Arial"/>
          <w:color w:val="000000" w:themeColor="text1"/>
          <w:kern w:val="0"/>
          <w:lang w:eastAsia="en-GB"/>
          <w14:ligatures w14:val="none"/>
        </w:rPr>
        <w:t>in order to</w:t>
      </w:r>
      <w:proofErr w:type="gramEnd"/>
      <w:r w:rsidR="009E27C9" w:rsidRPr="001330C4">
        <w:rPr>
          <w:rFonts w:ascii="Arial" w:eastAsia="Times New Roman" w:hAnsi="Arial" w:cs="Arial"/>
          <w:color w:val="000000" w:themeColor="text1"/>
          <w:kern w:val="0"/>
          <w:lang w:eastAsia="en-GB"/>
          <w14:ligatures w14:val="none"/>
        </w:rPr>
        <w:t xml:space="preserve"> satisfy changing consumer needs. Furthermore, the use of technology into industrial processes and supply chain management supports the company's dedication to efficiency and sustainability.</w:t>
      </w:r>
    </w:p>
    <w:p w14:paraId="298AB112" w14:textId="43C3D2CD" w:rsidR="00DD04C7" w:rsidRPr="001330C4" w:rsidRDefault="00752913" w:rsidP="00DD04C7">
      <w:pPr>
        <w:pStyle w:val="NormalWeb"/>
        <w:spacing w:after="0"/>
        <w:rPr>
          <w:rFonts w:ascii="Arial" w:eastAsia="Times New Roman" w:hAnsi="Arial" w:cs="Arial"/>
          <w:color w:val="000000" w:themeColor="text1"/>
          <w:kern w:val="0"/>
          <w:lang w:eastAsia="en-GB"/>
          <w14:ligatures w14:val="none"/>
        </w:rPr>
      </w:pPr>
      <w:r w:rsidRPr="001330C4">
        <w:rPr>
          <w:rFonts w:ascii="Arial" w:eastAsia="Times New Roman" w:hAnsi="Arial" w:cs="Arial"/>
          <w:b/>
          <w:bCs/>
          <w:color w:val="000000" w:themeColor="text1"/>
          <w:kern w:val="0"/>
          <w:lang w:eastAsia="en-GB"/>
          <w14:ligatures w14:val="none"/>
        </w:rPr>
        <w:t xml:space="preserve">     </w:t>
      </w:r>
      <w:r w:rsidR="00294504" w:rsidRPr="001330C4">
        <w:rPr>
          <w:rFonts w:ascii="Arial" w:eastAsia="Times New Roman" w:hAnsi="Arial" w:cs="Arial"/>
          <w:b/>
          <w:bCs/>
          <w:color w:val="000000" w:themeColor="text1"/>
          <w:kern w:val="0"/>
          <w:lang w:eastAsia="en-GB"/>
          <w14:ligatures w14:val="none"/>
        </w:rPr>
        <w:t>Environmental factors</w:t>
      </w:r>
      <w:r w:rsidR="00294504" w:rsidRPr="001330C4">
        <w:rPr>
          <w:rFonts w:ascii="Arial" w:eastAsia="Times New Roman" w:hAnsi="Arial" w:cs="Arial"/>
          <w:color w:val="000000" w:themeColor="text1"/>
          <w:kern w:val="0"/>
          <w:lang w:eastAsia="en-GB"/>
          <w14:ligatures w14:val="none"/>
        </w:rPr>
        <w:t xml:space="preserve">, such as sustainability concerns and eco-friendly practises, have a big effect on the culture of MAC Cosmetics. Initiatives to decrease the company's carbon footprint, encourage responsible sourcing, and support environmental causes reflect a culture that appreciates environmental stewardship. </w:t>
      </w:r>
      <w:r w:rsidR="00294504" w:rsidRPr="001330C4">
        <w:rPr>
          <w:rFonts w:ascii="Arial" w:eastAsia="Times New Roman" w:hAnsi="Arial" w:cs="Arial"/>
          <w:color w:val="000000" w:themeColor="text1"/>
          <w:kern w:val="0"/>
          <w:lang w:eastAsia="en-GB"/>
          <w14:ligatures w14:val="none"/>
        </w:rPr>
        <w:lastRenderedPageBreak/>
        <w:t>Compliance with environmental legislation and certifications, as well as sustainable packaging and waste management practises, all contribute to the overall sustainability culture of the organisation.</w:t>
      </w:r>
      <w:r w:rsidR="00C55025" w:rsidRPr="001330C4">
        <w:rPr>
          <w:rFonts w:ascii="Arial" w:eastAsia="Times New Roman" w:hAnsi="Arial" w:cs="Arial"/>
          <w:color w:val="000000" w:themeColor="text1"/>
          <w:kern w:val="0"/>
          <w:lang w:eastAsia="en-GB"/>
          <w14:ligatures w14:val="none"/>
        </w:rPr>
        <w:br/>
      </w:r>
      <w:r w:rsidRPr="001330C4">
        <w:rPr>
          <w:rFonts w:ascii="Arial" w:eastAsia="Times New Roman" w:hAnsi="Arial" w:cs="Arial"/>
          <w:color w:val="111111"/>
          <w:kern w:val="0"/>
          <w:lang w:eastAsia="en-GB"/>
          <w14:ligatures w14:val="none"/>
        </w:rPr>
        <w:t xml:space="preserve">     </w:t>
      </w:r>
      <w:r w:rsidR="00DD04C7" w:rsidRPr="001330C4">
        <w:rPr>
          <w:rFonts w:ascii="Arial" w:eastAsia="Times New Roman" w:hAnsi="Arial" w:cs="Arial"/>
          <w:color w:val="111111"/>
          <w:kern w:val="0"/>
          <w:lang w:eastAsia="en-GB"/>
          <w14:ligatures w14:val="none"/>
        </w:rPr>
        <w:t>MAC Cosmetics has a strong organizational culture that is built around creativity,</w:t>
      </w:r>
      <w:r w:rsidR="00AF3A37" w:rsidRPr="001330C4">
        <w:rPr>
          <w:rFonts w:ascii="Arial" w:eastAsia="Times New Roman" w:hAnsi="Arial" w:cs="Arial"/>
          <w:color w:val="111111"/>
          <w:kern w:val="0"/>
          <w:lang w:eastAsia="en-GB"/>
          <w14:ligatures w14:val="none"/>
        </w:rPr>
        <w:t xml:space="preserve"> </w:t>
      </w:r>
      <w:r w:rsidR="00EE2FCE" w:rsidRPr="001330C4">
        <w:rPr>
          <w:rFonts w:ascii="Arial" w:eastAsia="Times New Roman" w:hAnsi="Arial" w:cs="Arial"/>
          <w:color w:val="111111"/>
          <w:kern w:val="0"/>
          <w:lang w:eastAsia="en-GB"/>
          <w14:ligatures w14:val="none"/>
        </w:rPr>
        <w:t>sustainability</w:t>
      </w:r>
      <w:r w:rsidR="00AF3A37" w:rsidRPr="001330C4">
        <w:rPr>
          <w:rFonts w:ascii="Arial" w:eastAsia="Times New Roman" w:hAnsi="Arial" w:cs="Arial"/>
          <w:color w:val="111111"/>
          <w:kern w:val="0"/>
          <w:lang w:eastAsia="en-GB"/>
          <w14:ligatures w14:val="none"/>
        </w:rPr>
        <w:t>,</w:t>
      </w:r>
      <w:r w:rsidR="00DD04C7" w:rsidRPr="001330C4">
        <w:rPr>
          <w:rFonts w:ascii="Arial" w:eastAsia="Times New Roman" w:hAnsi="Arial" w:cs="Arial"/>
          <w:color w:val="111111"/>
          <w:kern w:val="0"/>
          <w:lang w:eastAsia="en-GB"/>
          <w14:ligatures w14:val="none"/>
        </w:rPr>
        <w:t xml:space="preserve"> </w:t>
      </w:r>
      <w:r w:rsidR="00EE2FCE" w:rsidRPr="001330C4">
        <w:rPr>
          <w:rFonts w:ascii="Arial" w:eastAsia="Times New Roman" w:hAnsi="Arial" w:cs="Arial"/>
          <w:color w:val="111111"/>
          <w:kern w:val="0"/>
          <w:lang w:eastAsia="en-GB"/>
          <w14:ligatures w14:val="none"/>
        </w:rPr>
        <w:t xml:space="preserve">diversity, </w:t>
      </w:r>
      <w:proofErr w:type="gramStart"/>
      <w:r w:rsidR="00EE2FCE" w:rsidRPr="001330C4">
        <w:rPr>
          <w:rFonts w:ascii="Arial" w:eastAsia="Times New Roman" w:hAnsi="Arial" w:cs="Arial"/>
          <w:color w:val="111111"/>
          <w:kern w:val="0"/>
          <w:lang w:eastAsia="en-GB"/>
          <w14:ligatures w14:val="none"/>
        </w:rPr>
        <w:t>innovation</w:t>
      </w:r>
      <w:proofErr w:type="gramEnd"/>
      <w:r w:rsidR="00DD04C7" w:rsidRPr="001330C4">
        <w:rPr>
          <w:rFonts w:ascii="Arial" w:eastAsia="Times New Roman" w:hAnsi="Arial" w:cs="Arial"/>
          <w:color w:val="111111"/>
          <w:kern w:val="0"/>
          <w:lang w:eastAsia="en-GB"/>
          <w14:ligatures w14:val="none"/>
        </w:rPr>
        <w:t xml:space="preserve"> and inclusivity. The company’s organizational environment has a significant impact on the environmental factors that affect its culture.</w:t>
      </w:r>
    </w:p>
    <w:p w14:paraId="48B7B783" w14:textId="343DC274" w:rsidR="00DD04C7" w:rsidRPr="00DD04C7" w:rsidRDefault="00752913" w:rsidP="00DD04C7">
      <w:pPr>
        <w:spacing w:after="0" w:line="240" w:lineRule="auto"/>
        <w:rPr>
          <w:rFonts w:ascii="Arial" w:eastAsia="Times New Roman" w:hAnsi="Arial" w:cs="Arial"/>
          <w:color w:val="111111"/>
          <w:kern w:val="0"/>
          <w:sz w:val="24"/>
          <w:szCs w:val="24"/>
          <w:lang w:eastAsia="en-GB"/>
          <w14:ligatures w14:val="none"/>
        </w:rPr>
      </w:pPr>
      <w:r w:rsidRPr="001330C4">
        <w:rPr>
          <w:rFonts w:ascii="Arial" w:eastAsia="Times New Roman" w:hAnsi="Arial" w:cs="Arial"/>
          <w:color w:val="111111"/>
          <w:kern w:val="0"/>
          <w:sz w:val="24"/>
          <w:szCs w:val="24"/>
          <w:lang w:eastAsia="en-GB"/>
          <w14:ligatures w14:val="none"/>
        </w:rPr>
        <w:t xml:space="preserve">     </w:t>
      </w:r>
      <w:r w:rsidR="00DD04C7" w:rsidRPr="00DD04C7">
        <w:rPr>
          <w:rFonts w:ascii="Arial" w:eastAsia="Times New Roman" w:hAnsi="Arial" w:cs="Arial"/>
          <w:color w:val="111111"/>
          <w:kern w:val="0"/>
          <w:sz w:val="24"/>
          <w:szCs w:val="24"/>
          <w:lang w:eastAsia="en-GB"/>
          <w14:ligatures w14:val="none"/>
        </w:rPr>
        <w:t>According to </w:t>
      </w:r>
      <w:r w:rsidR="00502D76" w:rsidRPr="001330C4">
        <w:rPr>
          <w:rFonts w:ascii="Arial" w:eastAsia="Times New Roman" w:hAnsi="Arial" w:cs="Arial"/>
          <w:color w:val="111111"/>
          <w:kern w:val="0"/>
          <w:sz w:val="24"/>
          <w:szCs w:val="24"/>
          <w:lang w:eastAsia="en-GB"/>
          <w14:ligatures w14:val="none"/>
        </w:rPr>
        <w:t xml:space="preserve">Olivia </w:t>
      </w:r>
      <w:r w:rsidR="00D60E3F" w:rsidRPr="001330C4">
        <w:rPr>
          <w:rFonts w:ascii="Arial" w:eastAsia="Times New Roman" w:hAnsi="Arial" w:cs="Arial"/>
          <w:color w:val="111111"/>
          <w:kern w:val="0"/>
          <w:sz w:val="24"/>
          <w:szCs w:val="24"/>
          <w:lang w:eastAsia="en-GB"/>
          <w14:ligatures w14:val="none"/>
        </w:rPr>
        <w:t>(2022)</w:t>
      </w:r>
      <w:r w:rsidR="00DD04C7" w:rsidRPr="00DD04C7">
        <w:rPr>
          <w:rFonts w:ascii="Arial" w:eastAsia="Times New Roman" w:hAnsi="Arial" w:cs="Arial"/>
          <w:color w:val="111111"/>
          <w:kern w:val="0"/>
          <w:sz w:val="24"/>
          <w:szCs w:val="24"/>
          <w:lang w:eastAsia="en-GB"/>
          <w14:ligatures w14:val="none"/>
        </w:rPr>
        <w:t>, the $400 billion-and-growing global cosmetics and beauty industry’s environmental impact stretches from the sourcing of raw materials to production, distribution, and waste generated by end consumers. The study showed that household and beauty product emissions contribute to half of the VOCs emitted in 33 urban cities.</w:t>
      </w:r>
    </w:p>
    <w:p w14:paraId="4B07EA5D" w14:textId="12285EC0" w:rsidR="00DD04C7" w:rsidRPr="00DD04C7" w:rsidRDefault="00752913" w:rsidP="00DD04C7">
      <w:pPr>
        <w:spacing w:after="0" w:line="240" w:lineRule="auto"/>
        <w:rPr>
          <w:rFonts w:ascii="Arial" w:eastAsia="Times New Roman" w:hAnsi="Arial" w:cs="Arial"/>
          <w:color w:val="111111"/>
          <w:kern w:val="0"/>
          <w:sz w:val="24"/>
          <w:szCs w:val="24"/>
          <w:lang w:eastAsia="en-GB"/>
          <w14:ligatures w14:val="none"/>
        </w:rPr>
      </w:pPr>
      <w:r w:rsidRPr="001330C4">
        <w:rPr>
          <w:rFonts w:ascii="Arial" w:eastAsia="Times New Roman" w:hAnsi="Arial" w:cs="Arial"/>
          <w:color w:val="111111"/>
          <w:kern w:val="0"/>
          <w:sz w:val="24"/>
          <w:szCs w:val="24"/>
          <w:lang w:eastAsia="en-GB"/>
          <w14:ligatures w14:val="none"/>
        </w:rPr>
        <w:t xml:space="preserve">     </w:t>
      </w:r>
      <w:r w:rsidR="00DD04C7" w:rsidRPr="00DD04C7">
        <w:rPr>
          <w:rFonts w:ascii="Arial" w:eastAsia="Times New Roman" w:hAnsi="Arial" w:cs="Arial"/>
          <w:color w:val="111111"/>
          <w:kern w:val="0"/>
          <w:sz w:val="24"/>
          <w:szCs w:val="24"/>
          <w:lang w:eastAsia="en-GB"/>
          <w14:ligatures w14:val="none"/>
        </w:rPr>
        <w:t>MAC Cosmetics has taken steps to reduce its environmental impact by implementing sustainable practices in its operations.  MAC Cosmetics has implemented a recycling program for its packaging materials and has also reduced its carbon footprint by using renewable energy sources in its operations.</w:t>
      </w:r>
    </w:p>
    <w:p w14:paraId="00681F4E" w14:textId="09B6E075" w:rsidR="006E12ED" w:rsidRPr="001330C4" w:rsidRDefault="006E12ED" w:rsidP="006E12ED">
      <w:pPr>
        <w:rPr>
          <w:rFonts w:ascii="Arial" w:hAnsi="Arial" w:cs="Arial"/>
          <w:color w:val="000000" w:themeColor="text1"/>
          <w:lang w:val="en-US"/>
        </w:rPr>
      </w:pPr>
    </w:p>
    <w:p w14:paraId="55D9AA6F" w14:textId="77777777" w:rsidR="006E12ED" w:rsidRPr="001330C4" w:rsidRDefault="006E12ED" w:rsidP="006E12ED">
      <w:pPr>
        <w:rPr>
          <w:rFonts w:ascii="Arial" w:hAnsi="Arial" w:cs="Arial"/>
          <w:color w:val="000000" w:themeColor="text1"/>
          <w:lang w:val="en-US"/>
        </w:rPr>
      </w:pPr>
    </w:p>
    <w:p w14:paraId="48142793" w14:textId="77777777" w:rsidR="00F5221B" w:rsidRPr="001330C4" w:rsidRDefault="003B2CC1" w:rsidP="005352F1">
      <w:pPr>
        <w:pStyle w:val="Heading1"/>
        <w:rPr>
          <w:rFonts w:ascii="Arial" w:hAnsi="Arial" w:cs="Arial"/>
          <w:color w:val="000000" w:themeColor="text1"/>
          <w:lang w:val="en-US"/>
        </w:rPr>
      </w:pPr>
      <w:bookmarkStart w:id="4" w:name="_Toc139844006"/>
      <w:r w:rsidRPr="001330C4">
        <w:rPr>
          <w:rFonts w:ascii="Arial" w:hAnsi="Arial" w:cs="Arial"/>
          <w:color w:val="000000" w:themeColor="text1"/>
          <w:lang w:val="en-US"/>
        </w:rPr>
        <w:t>3</w:t>
      </w:r>
      <w:r w:rsidR="005352F1" w:rsidRPr="001330C4">
        <w:rPr>
          <w:rFonts w:ascii="Arial" w:hAnsi="Arial" w:cs="Arial"/>
          <w:color w:val="000000" w:themeColor="text1"/>
          <w:lang w:val="en-US"/>
        </w:rPr>
        <w:t xml:space="preserve">. </w:t>
      </w:r>
      <w:r w:rsidR="00F5221B" w:rsidRPr="001330C4">
        <w:rPr>
          <w:rFonts w:ascii="Arial" w:hAnsi="Arial" w:cs="Arial"/>
          <w:color w:val="000000" w:themeColor="text1"/>
          <w:lang w:val="en-US"/>
        </w:rPr>
        <w:t>Porter’s 5-factors analysis</w:t>
      </w:r>
      <w:bookmarkEnd w:id="4"/>
      <w:r w:rsidR="00F5221B" w:rsidRPr="001330C4">
        <w:rPr>
          <w:rFonts w:ascii="Arial" w:hAnsi="Arial" w:cs="Arial"/>
          <w:color w:val="000000" w:themeColor="text1"/>
          <w:lang w:val="en-US"/>
        </w:rPr>
        <w:t xml:space="preserve">  </w:t>
      </w:r>
    </w:p>
    <w:p w14:paraId="466DA8DF" w14:textId="77777777" w:rsidR="00EE2FCE" w:rsidRPr="001330C4" w:rsidRDefault="00EE2FCE" w:rsidP="00EE2FCE">
      <w:pPr>
        <w:rPr>
          <w:rFonts w:ascii="Arial" w:hAnsi="Arial" w:cs="Arial"/>
          <w:lang w:val="en-US"/>
        </w:rPr>
      </w:pPr>
    </w:p>
    <w:p w14:paraId="72C54A5C" w14:textId="49961666" w:rsidR="008E732A" w:rsidRPr="001330C4" w:rsidRDefault="008E732A" w:rsidP="00EE2FCE">
      <w:pPr>
        <w:rPr>
          <w:rFonts w:ascii="Arial" w:hAnsi="Arial" w:cs="Arial"/>
          <w:lang w:val="en-US"/>
        </w:rPr>
      </w:pPr>
      <w:r w:rsidRPr="001330C4">
        <w:rPr>
          <w:rFonts w:ascii="Arial" w:hAnsi="Arial" w:cs="Arial"/>
          <w:lang w:val="en-US"/>
        </w:rPr>
        <w:t xml:space="preserve">     Porter established the Porter Five Forces model, which analyses internal and external variables that impact a product's or industry's competitiveness. They include the danger of replacements, the threat of new entrants, the negotiating power of consumers and suppliers, and the degree of industry competition (Porter, 2008: 3-7). These elements will be identified and implemented at Mac Cosmetics.</w:t>
      </w:r>
    </w:p>
    <w:p w14:paraId="5B7D942D" w14:textId="02F82349" w:rsidR="0084390B" w:rsidRPr="001330C4" w:rsidRDefault="0028105E" w:rsidP="00EE2FCE">
      <w:pPr>
        <w:rPr>
          <w:rFonts w:ascii="Arial" w:hAnsi="Arial" w:cs="Arial"/>
          <w:lang w:val="en-US"/>
        </w:rPr>
      </w:pPr>
      <w:r w:rsidRPr="001330C4">
        <w:rPr>
          <w:rFonts w:ascii="Arial" w:hAnsi="Arial" w:cs="Arial"/>
          <w:b/>
          <w:bCs/>
          <w:lang w:val="en-US"/>
        </w:rPr>
        <w:t>Substitute Threat</w:t>
      </w:r>
      <w:r w:rsidRPr="001330C4">
        <w:rPr>
          <w:rFonts w:ascii="Arial" w:hAnsi="Arial" w:cs="Arial"/>
          <w:lang w:val="en-US"/>
        </w:rPr>
        <w:t xml:space="preserve">: This force evaluates the possibility of customers moving to alternative items or brands. There are several replacement items available in the cosmetics business, including various makeup companies, skincare products, and natural cures. Mac Cosmetics should examine tactics to differentiate their goods and generate brand loyalty by </w:t>
      </w:r>
      <w:r w:rsidR="0084390B" w:rsidRPr="001330C4">
        <w:rPr>
          <w:rFonts w:ascii="Arial" w:hAnsi="Arial" w:cs="Arial"/>
          <w:lang w:val="en-US"/>
        </w:rPr>
        <w:t>analyzing</w:t>
      </w:r>
      <w:r w:rsidRPr="001330C4">
        <w:rPr>
          <w:rFonts w:ascii="Arial" w:hAnsi="Arial" w:cs="Arial"/>
          <w:lang w:val="en-US"/>
        </w:rPr>
        <w:t xml:space="preserve"> the</w:t>
      </w:r>
      <w:r w:rsidR="00FA4A5D" w:rsidRPr="001330C4">
        <w:rPr>
          <w:rFonts w:ascii="Arial" w:hAnsi="Arial" w:cs="Arial"/>
          <w:lang w:val="en-US"/>
        </w:rPr>
        <w:t xml:space="preserve"> attractiveness and availability of substitutes.</w:t>
      </w:r>
    </w:p>
    <w:p w14:paraId="0964C0A9" w14:textId="758FF9F9" w:rsidR="0028105E" w:rsidRPr="001330C4" w:rsidRDefault="0084390B" w:rsidP="00EE2FCE">
      <w:pPr>
        <w:rPr>
          <w:rFonts w:ascii="Arial" w:hAnsi="Arial" w:cs="Arial"/>
          <w:lang w:val="en-US"/>
        </w:rPr>
      </w:pPr>
      <w:r w:rsidRPr="001330C4">
        <w:rPr>
          <w:rFonts w:ascii="Arial" w:hAnsi="Arial" w:cs="Arial"/>
          <w:b/>
          <w:bCs/>
          <w:lang w:val="en-US"/>
        </w:rPr>
        <w:t>New</w:t>
      </w:r>
      <w:r w:rsidR="003C4345" w:rsidRPr="001330C4">
        <w:rPr>
          <w:rFonts w:ascii="Arial" w:hAnsi="Arial" w:cs="Arial"/>
          <w:b/>
          <w:bCs/>
          <w:lang w:val="en-US"/>
        </w:rPr>
        <w:t xml:space="preserve"> Entrant Threat: </w:t>
      </w:r>
      <w:r w:rsidR="003C4345" w:rsidRPr="001330C4">
        <w:rPr>
          <w:rFonts w:ascii="Arial" w:hAnsi="Arial" w:cs="Arial"/>
          <w:lang w:val="en-US"/>
        </w:rPr>
        <w:t xml:space="preserve">This force investigates the obstacles to entry for new competitors. With numerous established companies and a low barrier to entry, the cosmetics sector is relatively competitive. However, as an established company, Mac Cosmetics benefits from economies of scale, a robust distribution network, and brand awareness. Mac Cosmetics should focus on preserving a competitive edge through product innovation, customer loyalty </w:t>
      </w:r>
      <w:r w:rsidR="00FA4A5D" w:rsidRPr="001330C4">
        <w:rPr>
          <w:rFonts w:ascii="Arial" w:hAnsi="Arial" w:cs="Arial"/>
          <w:lang w:val="en-US"/>
        </w:rPr>
        <w:t>programs</w:t>
      </w:r>
      <w:r w:rsidR="003C4345" w:rsidRPr="001330C4">
        <w:rPr>
          <w:rFonts w:ascii="Arial" w:hAnsi="Arial" w:cs="Arial"/>
          <w:lang w:val="en-US"/>
        </w:rPr>
        <w:t>, and strategic alliances to reduce the danger of new entrants.</w:t>
      </w:r>
    </w:p>
    <w:p w14:paraId="0D9445C4" w14:textId="005A8FAC" w:rsidR="006C44C6" w:rsidRPr="001330C4" w:rsidRDefault="00E42043" w:rsidP="00EE2FCE">
      <w:pPr>
        <w:rPr>
          <w:rFonts w:ascii="Arial" w:hAnsi="Arial" w:cs="Arial"/>
          <w:lang w:val="en-US"/>
        </w:rPr>
      </w:pPr>
      <w:r w:rsidRPr="001330C4">
        <w:rPr>
          <w:rFonts w:ascii="Arial" w:hAnsi="Arial" w:cs="Arial"/>
          <w:b/>
          <w:bCs/>
          <w:lang w:val="en-US"/>
        </w:rPr>
        <w:t>Consumer Bargaining Power</w:t>
      </w:r>
      <w:r w:rsidRPr="001330C4">
        <w:rPr>
          <w:rFonts w:ascii="Arial" w:hAnsi="Arial" w:cs="Arial"/>
          <w:lang w:val="en-US"/>
        </w:rPr>
        <w:t>: This force examines the impact customers have on pricing and product selection. Customers in the cosmetics sector have several options and may easily switch brands. To increase brand loyalty and limit consumer bargaining power, Mac Cosmetics should focus on knowing client preferences, supplying high-quality goods, and providing exceptional customer service.</w:t>
      </w:r>
    </w:p>
    <w:p w14:paraId="1C49B128" w14:textId="4437C5EC" w:rsidR="002E72F5" w:rsidRPr="001330C4" w:rsidRDefault="002E72F5" w:rsidP="00EE2FCE">
      <w:pPr>
        <w:rPr>
          <w:rFonts w:ascii="Arial" w:hAnsi="Arial" w:cs="Arial"/>
          <w:lang w:val="en-US"/>
        </w:rPr>
      </w:pPr>
      <w:r w:rsidRPr="001330C4">
        <w:rPr>
          <w:rFonts w:ascii="Arial" w:hAnsi="Arial" w:cs="Arial"/>
          <w:b/>
          <w:bCs/>
          <w:lang w:val="en-US"/>
        </w:rPr>
        <w:t>Supplier Bargaining Power</w:t>
      </w:r>
      <w:r w:rsidRPr="001330C4">
        <w:rPr>
          <w:rFonts w:ascii="Arial" w:hAnsi="Arial" w:cs="Arial"/>
          <w:lang w:val="en-US"/>
        </w:rPr>
        <w:t xml:space="preserve">: This force evaluates the impact suppliers have on the industry. Mac Cosmetics obtains raw ingredients, packaging, and other components from a variety of providers. To reduce supplier negotiating power, Mac Cosmetics should consider developing </w:t>
      </w:r>
      <w:r w:rsidRPr="001330C4">
        <w:rPr>
          <w:rFonts w:ascii="Arial" w:hAnsi="Arial" w:cs="Arial"/>
          <w:lang w:val="en-US"/>
        </w:rPr>
        <w:lastRenderedPageBreak/>
        <w:t>long-term partnerships, diversifying its supplier base, and finding cost-effective sourcing choices.</w:t>
      </w:r>
    </w:p>
    <w:p w14:paraId="5A8A26E4" w14:textId="0B4FDEFC" w:rsidR="002E72F5" w:rsidRPr="001330C4" w:rsidRDefault="008C5A44" w:rsidP="00EE2FCE">
      <w:pPr>
        <w:rPr>
          <w:rFonts w:ascii="Arial" w:hAnsi="Arial" w:cs="Arial"/>
          <w:lang w:val="en-US"/>
        </w:rPr>
      </w:pPr>
      <w:r w:rsidRPr="001330C4">
        <w:rPr>
          <w:rFonts w:ascii="Arial" w:hAnsi="Arial" w:cs="Arial"/>
          <w:b/>
          <w:bCs/>
          <w:lang w:val="en-US"/>
        </w:rPr>
        <w:t>Competitive Rivalry Intensity</w:t>
      </w:r>
      <w:r w:rsidRPr="001330C4">
        <w:rPr>
          <w:rFonts w:ascii="Arial" w:hAnsi="Arial" w:cs="Arial"/>
          <w:lang w:val="en-US"/>
        </w:rPr>
        <w:t xml:space="preserve">: This force investigates the intensity of rivalry in the cosmetics sector. Mac Cosmetics competes with a slew of well-known companies as well as smaller </w:t>
      </w:r>
      <w:proofErr w:type="spellStart"/>
      <w:r w:rsidRPr="001330C4">
        <w:rPr>
          <w:rFonts w:ascii="Arial" w:hAnsi="Arial" w:cs="Arial"/>
          <w:lang w:val="en-US"/>
        </w:rPr>
        <w:t>specialised</w:t>
      </w:r>
      <w:proofErr w:type="spellEnd"/>
      <w:r w:rsidRPr="001330C4">
        <w:rPr>
          <w:rFonts w:ascii="Arial" w:hAnsi="Arial" w:cs="Arial"/>
          <w:lang w:val="en-US"/>
        </w:rPr>
        <w:t xml:space="preserve"> ones. Mac Cosmetics should focus on constant product innovation, effective </w:t>
      </w:r>
      <w:proofErr w:type="gramStart"/>
      <w:r w:rsidRPr="001330C4">
        <w:rPr>
          <w:rFonts w:ascii="Arial" w:hAnsi="Arial" w:cs="Arial"/>
          <w:lang w:val="en-US"/>
        </w:rPr>
        <w:t>marketing</w:t>
      </w:r>
      <w:proofErr w:type="gramEnd"/>
      <w:r w:rsidRPr="001330C4">
        <w:rPr>
          <w:rFonts w:ascii="Arial" w:hAnsi="Arial" w:cs="Arial"/>
          <w:lang w:val="en-US"/>
        </w:rPr>
        <w:t xml:space="preserve"> and branding initiatives, and creating a strong retail presence to succeed in a competitive climate.</w:t>
      </w:r>
    </w:p>
    <w:p w14:paraId="4CDEBA99" w14:textId="4CAB1697" w:rsidR="008538B1" w:rsidRPr="001330C4" w:rsidRDefault="00752913" w:rsidP="00EE2FCE">
      <w:pPr>
        <w:rPr>
          <w:rFonts w:ascii="Arial" w:hAnsi="Arial" w:cs="Arial"/>
          <w:lang w:val="en-US"/>
        </w:rPr>
      </w:pPr>
      <w:r w:rsidRPr="001330C4">
        <w:rPr>
          <w:rFonts w:ascii="Arial" w:hAnsi="Arial" w:cs="Arial"/>
          <w:lang w:val="en-US"/>
        </w:rPr>
        <w:t xml:space="preserve">     </w:t>
      </w:r>
      <w:r w:rsidR="008538B1" w:rsidRPr="001330C4">
        <w:rPr>
          <w:rFonts w:ascii="Arial" w:hAnsi="Arial" w:cs="Arial"/>
          <w:lang w:val="en-US"/>
        </w:rPr>
        <w:t xml:space="preserve">Mac Cosmetics may acquire a better grasp of the industry dynamics and establish strategies to increase its competitiveness by </w:t>
      </w:r>
      <w:proofErr w:type="spellStart"/>
      <w:r w:rsidR="008538B1" w:rsidRPr="001330C4">
        <w:rPr>
          <w:rFonts w:ascii="Arial" w:hAnsi="Arial" w:cs="Arial"/>
          <w:lang w:val="en-US"/>
        </w:rPr>
        <w:t>analysing</w:t>
      </w:r>
      <w:proofErr w:type="spellEnd"/>
      <w:r w:rsidR="008538B1" w:rsidRPr="001330C4">
        <w:rPr>
          <w:rFonts w:ascii="Arial" w:hAnsi="Arial" w:cs="Arial"/>
          <w:lang w:val="en-US"/>
        </w:rPr>
        <w:t xml:space="preserve"> these five drivers. It should be noted that this research should be evaluated on a regular basis to account for changes in the industry and market conditions.</w:t>
      </w:r>
    </w:p>
    <w:p w14:paraId="6DAD3F52" w14:textId="77777777" w:rsidR="003F6771" w:rsidRPr="001330C4" w:rsidRDefault="001946C0" w:rsidP="003F6771">
      <w:pPr>
        <w:jc w:val="center"/>
        <w:rPr>
          <w:rFonts w:ascii="Arial" w:hAnsi="Arial" w:cs="Arial"/>
          <w:b/>
        </w:rPr>
      </w:pPr>
      <w:r w:rsidRPr="001330C4">
        <w:rPr>
          <w:rFonts w:ascii="Arial" w:hAnsi="Arial" w:cs="Arial"/>
          <w:noProof/>
          <w:lang w:val="en-US"/>
        </w:rPr>
        <w:drawing>
          <wp:inline distT="0" distB="0" distL="0" distR="0" wp14:anchorId="428B8500" wp14:editId="2552C904">
            <wp:extent cx="3389630" cy="3420110"/>
            <wp:effectExtent l="0" t="0" r="1270" b="8890"/>
            <wp:docPr id="353371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9630" cy="3420110"/>
                    </a:xfrm>
                    <a:prstGeom prst="rect">
                      <a:avLst/>
                    </a:prstGeom>
                    <a:noFill/>
                  </pic:spPr>
                </pic:pic>
              </a:graphicData>
            </a:graphic>
          </wp:inline>
        </w:drawing>
      </w:r>
      <w:r w:rsidR="003F6771" w:rsidRPr="001330C4">
        <w:rPr>
          <w:rFonts w:ascii="Arial" w:hAnsi="Arial" w:cs="Arial"/>
          <w:b/>
        </w:rPr>
        <w:t xml:space="preserve"> </w:t>
      </w:r>
    </w:p>
    <w:p w14:paraId="743463A1" w14:textId="2E44B999" w:rsidR="003F6771" w:rsidRPr="001330C4" w:rsidRDefault="003F6771" w:rsidP="003F6771">
      <w:pPr>
        <w:jc w:val="center"/>
        <w:rPr>
          <w:rFonts w:ascii="Arial" w:hAnsi="Arial" w:cs="Arial"/>
          <w:b/>
        </w:rPr>
      </w:pPr>
      <w:r w:rsidRPr="001330C4">
        <w:rPr>
          <w:rFonts w:ascii="Arial" w:hAnsi="Arial" w:cs="Arial"/>
          <w:b/>
        </w:rPr>
        <w:t xml:space="preserve">Figure </w:t>
      </w:r>
      <w:r w:rsidR="0082407B" w:rsidRPr="001330C4">
        <w:rPr>
          <w:rFonts w:ascii="Arial" w:hAnsi="Arial" w:cs="Arial"/>
          <w:b/>
        </w:rPr>
        <w:t>1</w:t>
      </w:r>
      <w:r w:rsidRPr="001330C4">
        <w:rPr>
          <w:rFonts w:ascii="Arial" w:hAnsi="Arial" w:cs="Arial"/>
          <w:b/>
        </w:rPr>
        <w:t>- Porter’s 5 forces</w:t>
      </w:r>
    </w:p>
    <w:p w14:paraId="18DF1C30" w14:textId="77777777" w:rsidR="003F6771" w:rsidRPr="001330C4" w:rsidRDefault="003F6771" w:rsidP="003F6771">
      <w:pPr>
        <w:jc w:val="center"/>
        <w:rPr>
          <w:rFonts w:ascii="Arial" w:hAnsi="Arial" w:cs="Arial"/>
        </w:rPr>
      </w:pPr>
      <w:r w:rsidRPr="001330C4">
        <w:rPr>
          <w:rFonts w:ascii="Arial" w:hAnsi="Arial" w:cs="Arial"/>
          <w:b/>
        </w:rPr>
        <w:t xml:space="preserve">Source: </w:t>
      </w:r>
      <w:r w:rsidRPr="001330C4">
        <w:rPr>
          <w:rFonts w:ascii="Arial" w:hAnsi="Arial" w:cs="Arial"/>
        </w:rPr>
        <w:t>‌</w:t>
      </w:r>
      <w:r w:rsidRPr="001330C4">
        <w:rPr>
          <w:rFonts w:ascii="Arial" w:hAnsi="Arial" w:cs="Arial"/>
          <w:b/>
        </w:rPr>
        <w:t>Source:</w:t>
      </w:r>
      <w:r w:rsidRPr="001330C4">
        <w:rPr>
          <w:rFonts w:ascii="Arial" w:hAnsi="Arial" w:cs="Arial"/>
        </w:rPr>
        <w:t xml:space="preserve"> (Goyal,2020).</w:t>
      </w:r>
    </w:p>
    <w:p w14:paraId="7E828CAD" w14:textId="42492B4A" w:rsidR="0028105E" w:rsidRPr="001330C4" w:rsidRDefault="0028105E" w:rsidP="00EE2FCE">
      <w:pPr>
        <w:rPr>
          <w:rFonts w:ascii="Arial" w:hAnsi="Arial" w:cs="Arial"/>
          <w:lang w:val="en-US"/>
        </w:rPr>
      </w:pPr>
    </w:p>
    <w:p w14:paraId="353A1C21" w14:textId="25019093" w:rsidR="00675721" w:rsidRPr="001330C4" w:rsidRDefault="005352F1" w:rsidP="005352F1">
      <w:pPr>
        <w:pStyle w:val="Heading1"/>
        <w:rPr>
          <w:rFonts w:ascii="Arial" w:hAnsi="Arial" w:cs="Arial"/>
          <w:color w:val="000000" w:themeColor="text1"/>
        </w:rPr>
      </w:pPr>
      <w:bookmarkStart w:id="5" w:name="_Toc139844007"/>
      <w:r w:rsidRPr="001330C4">
        <w:rPr>
          <w:rFonts w:ascii="Arial" w:hAnsi="Arial" w:cs="Arial"/>
          <w:color w:val="000000" w:themeColor="text1"/>
        </w:rPr>
        <w:t>Does the culture of the organisation promote ethical behaviour among employees?</w:t>
      </w:r>
      <w:bookmarkEnd w:id="5"/>
    </w:p>
    <w:p w14:paraId="2D01289E" w14:textId="77777777" w:rsidR="00974EBC" w:rsidRPr="001330C4" w:rsidRDefault="00974EBC" w:rsidP="00974EBC">
      <w:pPr>
        <w:rPr>
          <w:rFonts w:ascii="Arial" w:hAnsi="Arial" w:cs="Arial"/>
        </w:rPr>
      </w:pPr>
    </w:p>
    <w:p w14:paraId="517B8BF5" w14:textId="6525445C" w:rsidR="00D46D14" w:rsidRPr="001330C4" w:rsidRDefault="001E446D" w:rsidP="00974EBC">
      <w:pPr>
        <w:rPr>
          <w:rFonts w:ascii="Arial" w:hAnsi="Arial" w:cs="Arial"/>
          <w:color w:val="333333"/>
          <w:sz w:val="20"/>
          <w:szCs w:val="20"/>
          <w:shd w:val="clear" w:color="auto" w:fill="FFFFFF"/>
        </w:rPr>
      </w:pPr>
      <w:r w:rsidRPr="001330C4">
        <w:rPr>
          <w:rFonts w:ascii="Arial" w:hAnsi="Arial" w:cs="Arial"/>
          <w:color w:val="333333"/>
          <w:sz w:val="20"/>
          <w:szCs w:val="20"/>
          <w:shd w:val="clear" w:color="auto" w:fill="FFFFFF"/>
        </w:rPr>
        <w:t xml:space="preserve">     </w:t>
      </w:r>
      <w:r w:rsidR="0024215A" w:rsidRPr="001330C4">
        <w:rPr>
          <w:rFonts w:ascii="Arial" w:hAnsi="Arial" w:cs="Arial"/>
          <w:color w:val="333333"/>
          <w:sz w:val="20"/>
          <w:szCs w:val="20"/>
          <w:shd w:val="clear" w:color="auto" w:fill="FFFFFF"/>
        </w:rPr>
        <w:t xml:space="preserve">According to Comparably </w:t>
      </w:r>
      <w:r w:rsidR="0082407B" w:rsidRPr="001330C4">
        <w:rPr>
          <w:rFonts w:ascii="Arial" w:hAnsi="Arial" w:cs="Arial"/>
          <w:color w:val="333333"/>
          <w:sz w:val="20"/>
          <w:szCs w:val="20"/>
          <w:shd w:val="clear" w:color="auto" w:fill="FFFFFF"/>
        </w:rPr>
        <w:t>website,</w:t>
      </w:r>
      <w:r w:rsidR="00602C62" w:rsidRPr="001330C4">
        <w:rPr>
          <w:rFonts w:ascii="Arial" w:hAnsi="Arial" w:cs="Arial"/>
          <w:color w:val="333333"/>
          <w:sz w:val="20"/>
          <w:szCs w:val="20"/>
          <w:shd w:val="clear" w:color="auto" w:fill="FFFFFF"/>
        </w:rPr>
        <w:t xml:space="preserve"> the employees</w:t>
      </w:r>
      <w:r w:rsidR="00A45206" w:rsidRPr="001330C4">
        <w:rPr>
          <w:rFonts w:ascii="Arial" w:hAnsi="Arial" w:cs="Arial"/>
          <w:color w:val="333333"/>
          <w:sz w:val="20"/>
          <w:szCs w:val="20"/>
          <w:shd w:val="clear" w:color="auto" w:fill="FFFFFF"/>
        </w:rPr>
        <w:t xml:space="preserve"> of MAC Cosmetics</w:t>
      </w:r>
      <w:r w:rsidR="00602C62" w:rsidRPr="001330C4">
        <w:rPr>
          <w:rFonts w:ascii="Arial" w:hAnsi="Arial" w:cs="Arial"/>
          <w:color w:val="333333"/>
          <w:sz w:val="20"/>
          <w:szCs w:val="20"/>
          <w:shd w:val="clear" w:color="auto" w:fill="FFFFFF"/>
        </w:rPr>
        <w:t xml:space="preserve"> </w:t>
      </w:r>
      <w:r w:rsidR="00D46D14" w:rsidRPr="001330C4">
        <w:rPr>
          <w:rFonts w:ascii="Arial" w:hAnsi="Arial" w:cs="Arial"/>
          <w:color w:val="333333"/>
          <w:sz w:val="20"/>
          <w:szCs w:val="20"/>
          <w:shd w:val="clear" w:color="auto" w:fill="FFFFFF"/>
        </w:rPr>
        <w:t xml:space="preserve">rate their </w:t>
      </w:r>
      <w:r w:rsidR="008D0F8F" w:rsidRPr="001330C4">
        <w:rPr>
          <w:rFonts w:ascii="Arial" w:hAnsi="Arial" w:cs="Arial"/>
          <w:color w:val="333333"/>
          <w:sz w:val="20"/>
          <w:szCs w:val="20"/>
          <w:shd w:val="clear" w:color="auto" w:fill="FFFFFF"/>
        </w:rPr>
        <w:t>Work Culture as 67/100</w:t>
      </w:r>
      <w:r w:rsidR="00467E48" w:rsidRPr="001330C4">
        <w:rPr>
          <w:rFonts w:ascii="Arial" w:hAnsi="Arial" w:cs="Arial"/>
          <w:color w:val="333333"/>
          <w:sz w:val="20"/>
          <w:szCs w:val="20"/>
          <w:shd w:val="clear" w:color="auto" w:fill="FFFFFF"/>
        </w:rPr>
        <w:t xml:space="preserve"> category</w:t>
      </w:r>
      <w:r w:rsidR="008D0F8F" w:rsidRPr="001330C4">
        <w:rPr>
          <w:rFonts w:ascii="Arial" w:hAnsi="Arial" w:cs="Arial"/>
          <w:color w:val="333333"/>
          <w:sz w:val="20"/>
          <w:szCs w:val="20"/>
          <w:shd w:val="clear" w:color="auto" w:fill="FFFFFF"/>
        </w:rPr>
        <w:t xml:space="preserve"> </w:t>
      </w:r>
      <w:r w:rsidR="00830400" w:rsidRPr="001330C4">
        <w:rPr>
          <w:rFonts w:ascii="Arial" w:hAnsi="Arial" w:cs="Arial"/>
          <w:color w:val="333333"/>
          <w:sz w:val="20"/>
          <w:szCs w:val="20"/>
          <w:shd w:val="clear" w:color="auto" w:fill="FFFFFF"/>
        </w:rPr>
        <w:t>*C*</w:t>
      </w:r>
      <w:r w:rsidR="00512137" w:rsidRPr="001330C4">
        <w:rPr>
          <w:rFonts w:ascii="Arial" w:hAnsi="Arial" w:cs="Arial"/>
          <w:color w:val="333333"/>
          <w:sz w:val="20"/>
          <w:szCs w:val="20"/>
          <w:shd w:val="clear" w:color="auto" w:fill="FFFFFF"/>
        </w:rPr>
        <w:t xml:space="preserve">. This category describes how </w:t>
      </w:r>
      <w:r w:rsidR="0082407B" w:rsidRPr="001330C4">
        <w:rPr>
          <w:rFonts w:ascii="Arial" w:hAnsi="Arial" w:cs="Arial"/>
          <w:color w:val="333333"/>
          <w:sz w:val="20"/>
          <w:szCs w:val="20"/>
          <w:shd w:val="clear" w:color="auto" w:fill="FFFFFF"/>
        </w:rPr>
        <w:t>employees feel</w:t>
      </w:r>
      <w:r w:rsidR="00512137" w:rsidRPr="001330C4">
        <w:rPr>
          <w:rFonts w:ascii="Arial" w:hAnsi="Arial" w:cs="Arial"/>
          <w:color w:val="333333"/>
          <w:sz w:val="20"/>
          <w:szCs w:val="20"/>
          <w:shd w:val="clear" w:color="auto" w:fill="FFFFFF"/>
        </w:rPr>
        <w:t xml:space="preserve"> about their </w:t>
      </w:r>
      <w:r w:rsidR="0082407B" w:rsidRPr="001330C4">
        <w:rPr>
          <w:rFonts w:ascii="Arial" w:hAnsi="Arial" w:cs="Arial"/>
          <w:color w:val="333333"/>
          <w:sz w:val="20"/>
          <w:szCs w:val="20"/>
          <w:shd w:val="clear" w:color="auto" w:fill="FFFFFF"/>
        </w:rPr>
        <w:t>environment,</w:t>
      </w:r>
      <w:r w:rsidR="00512137" w:rsidRPr="001330C4">
        <w:rPr>
          <w:rFonts w:ascii="Arial" w:hAnsi="Arial" w:cs="Arial"/>
          <w:color w:val="333333"/>
          <w:sz w:val="20"/>
          <w:szCs w:val="20"/>
          <w:shd w:val="clear" w:color="auto" w:fill="FFFFFF"/>
        </w:rPr>
        <w:t xml:space="preserve"> relationship </w:t>
      </w:r>
      <w:r w:rsidR="00306849" w:rsidRPr="001330C4">
        <w:rPr>
          <w:rFonts w:ascii="Arial" w:hAnsi="Arial" w:cs="Arial"/>
          <w:color w:val="333333"/>
          <w:sz w:val="20"/>
          <w:szCs w:val="20"/>
          <w:shd w:val="clear" w:color="auto" w:fill="FFFFFF"/>
        </w:rPr>
        <w:t>with leadership and coworkers as well as their productivity in the workplace.</w:t>
      </w:r>
      <w:r w:rsidR="00BD61A0" w:rsidRPr="001330C4">
        <w:rPr>
          <w:rFonts w:ascii="Arial" w:hAnsi="Arial" w:cs="Arial"/>
          <w:color w:val="333333"/>
          <w:sz w:val="20"/>
          <w:szCs w:val="20"/>
          <w:shd w:val="clear" w:color="auto" w:fill="FFFFFF"/>
        </w:rPr>
        <w:t xml:space="preserve"> Based on 1723 ratings the evidence </w:t>
      </w:r>
      <w:r w:rsidR="007B6F99" w:rsidRPr="001330C4">
        <w:rPr>
          <w:rFonts w:ascii="Arial" w:hAnsi="Arial" w:cs="Arial"/>
          <w:color w:val="333333"/>
          <w:sz w:val="20"/>
          <w:szCs w:val="20"/>
          <w:shd w:val="clear" w:color="auto" w:fill="FFFFFF"/>
        </w:rPr>
        <w:t xml:space="preserve">will be </w:t>
      </w:r>
      <w:r w:rsidR="0082407B" w:rsidRPr="001330C4">
        <w:rPr>
          <w:rFonts w:ascii="Arial" w:hAnsi="Arial" w:cs="Arial"/>
          <w:color w:val="333333"/>
          <w:sz w:val="20"/>
          <w:szCs w:val="20"/>
          <w:shd w:val="clear" w:color="auto" w:fill="FFFFFF"/>
        </w:rPr>
        <w:t>showed</w:t>
      </w:r>
      <w:r w:rsidR="007B6F99" w:rsidRPr="001330C4">
        <w:rPr>
          <w:rFonts w:ascii="Arial" w:hAnsi="Arial" w:cs="Arial"/>
          <w:color w:val="333333"/>
          <w:sz w:val="20"/>
          <w:szCs w:val="20"/>
          <w:shd w:val="clear" w:color="auto" w:fill="FFFFFF"/>
        </w:rPr>
        <w:t xml:space="preserve"> in the following </w:t>
      </w:r>
      <w:proofErr w:type="gramStart"/>
      <w:r w:rsidR="007B6F99" w:rsidRPr="001330C4">
        <w:rPr>
          <w:rFonts w:ascii="Arial" w:hAnsi="Arial" w:cs="Arial"/>
          <w:color w:val="333333"/>
          <w:sz w:val="20"/>
          <w:szCs w:val="20"/>
          <w:shd w:val="clear" w:color="auto" w:fill="FFFFFF"/>
        </w:rPr>
        <w:t>image</w:t>
      </w:r>
      <w:r w:rsidR="002E1CF3" w:rsidRPr="001330C4">
        <w:rPr>
          <w:rFonts w:ascii="Arial" w:hAnsi="Arial" w:cs="Arial"/>
          <w:color w:val="333333"/>
          <w:sz w:val="20"/>
          <w:szCs w:val="20"/>
          <w:shd w:val="clear" w:color="auto" w:fill="FFFFFF"/>
        </w:rPr>
        <w:t>s :</w:t>
      </w:r>
      <w:proofErr w:type="gramEnd"/>
    </w:p>
    <w:p w14:paraId="0C9AD0F0" w14:textId="2A4E2DDA" w:rsidR="007A36C0" w:rsidRPr="001330C4" w:rsidRDefault="0007006C" w:rsidP="0007006C">
      <w:pPr>
        <w:rPr>
          <w:rFonts w:ascii="Arial" w:hAnsi="Arial" w:cs="Arial"/>
        </w:rPr>
      </w:pPr>
      <w:r w:rsidRPr="001330C4">
        <w:rPr>
          <w:rFonts w:ascii="Arial" w:hAnsi="Arial" w:cs="Arial"/>
          <w:noProof/>
        </w:rPr>
        <w:lastRenderedPageBreak/>
        <w:drawing>
          <wp:inline distT="0" distB="0" distL="0" distR="0" wp14:anchorId="6C55C9C5" wp14:editId="6BC6FA67">
            <wp:extent cx="5721350" cy="3028950"/>
            <wp:effectExtent l="0" t="0" r="0" b="0"/>
            <wp:docPr id="16439456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1350" cy="3028950"/>
                    </a:xfrm>
                    <a:prstGeom prst="rect">
                      <a:avLst/>
                    </a:prstGeom>
                    <a:noFill/>
                    <a:ln>
                      <a:noFill/>
                    </a:ln>
                  </pic:spPr>
                </pic:pic>
              </a:graphicData>
            </a:graphic>
          </wp:inline>
        </w:drawing>
      </w:r>
      <w:r w:rsidR="007A36C0" w:rsidRPr="001330C4">
        <w:rPr>
          <w:rFonts w:ascii="Arial" w:hAnsi="Arial" w:cs="Arial"/>
        </w:rPr>
        <w:t xml:space="preserve"> </w:t>
      </w:r>
    </w:p>
    <w:p w14:paraId="3FC999E9" w14:textId="3EED6701" w:rsidR="007A36C0" w:rsidRPr="001330C4" w:rsidRDefault="009F76D8" w:rsidP="0007006C">
      <w:pPr>
        <w:rPr>
          <w:rFonts w:ascii="Arial" w:hAnsi="Arial" w:cs="Arial"/>
        </w:rPr>
      </w:pPr>
      <w:r w:rsidRPr="001330C4">
        <w:rPr>
          <w:rFonts w:ascii="Arial" w:hAnsi="Arial" w:cs="Arial"/>
        </w:rPr>
        <w:t xml:space="preserve">                                                          </w:t>
      </w:r>
      <w:r w:rsidR="007A36C0" w:rsidRPr="001330C4">
        <w:rPr>
          <w:rFonts w:ascii="Arial" w:hAnsi="Arial" w:cs="Arial"/>
        </w:rPr>
        <w:t>Figure</w:t>
      </w:r>
      <w:r w:rsidRPr="001330C4">
        <w:rPr>
          <w:rFonts w:ascii="Arial" w:hAnsi="Arial" w:cs="Arial"/>
        </w:rPr>
        <w:t xml:space="preserve"> </w:t>
      </w:r>
      <w:r w:rsidR="007A36C0" w:rsidRPr="001330C4">
        <w:rPr>
          <w:rFonts w:ascii="Arial" w:hAnsi="Arial" w:cs="Arial"/>
        </w:rPr>
        <w:t>2</w:t>
      </w:r>
      <w:r w:rsidRPr="001330C4">
        <w:rPr>
          <w:rFonts w:ascii="Arial" w:hAnsi="Arial" w:cs="Arial"/>
        </w:rPr>
        <w:t xml:space="preserve"> </w:t>
      </w:r>
      <w:r w:rsidR="00FD7544" w:rsidRPr="001330C4">
        <w:rPr>
          <w:rFonts w:ascii="Arial" w:hAnsi="Arial" w:cs="Arial"/>
        </w:rPr>
        <w:t>–</w:t>
      </w:r>
      <w:r w:rsidRPr="001330C4">
        <w:rPr>
          <w:rFonts w:ascii="Arial" w:hAnsi="Arial" w:cs="Arial"/>
        </w:rPr>
        <w:t xml:space="preserve"> Ra</w:t>
      </w:r>
      <w:r w:rsidR="00FD7544" w:rsidRPr="001330C4">
        <w:rPr>
          <w:rFonts w:ascii="Arial" w:hAnsi="Arial" w:cs="Arial"/>
        </w:rPr>
        <w:t xml:space="preserve">te Work Culture </w:t>
      </w:r>
    </w:p>
    <w:p w14:paraId="18968870" w14:textId="3903EFC3" w:rsidR="007A36C0" w:rsidRPr="001330C4" w:rsidRDefault="00FD7544" w:rsidP="0007006C">
      <w:pPr>
        <w:rPr>
          <w:rFonts w:ascii="Arial" w:hAnsi="Arial" w:cs="Arial"/>
        </w:rPr>
      </w:pPr>
      <w:r w:rsidRPr="001330C4">
        <w:rPr>
          <w:rFonts w:ascii="Arial" w:hAnsi="Arial" w:cs="Arial"/>
        </w:rPr>
        <w:t xml:space="preserve">                                                               </w:t>
      </w:r>
      <w:proofErr w:type="gramStart"/>
      <w:r w:rsidRPr="001330C4">
        <w:rPr>
          <w:rFonts w:ascii="Arial" w:hAnsi="Arial" w:cs="Arial"/>
        </w:rPr>
        <w:t>Source :</w:t>
      </w:r>
      <w:proofErr w:type="gramEnd"/>
      <w:r w:rsidRPr="001330C4">
        <w:rPr>
          <w:rFonts w:ascii="Arial" w:hAnsi="Arial" w:cs="Arial"/>
        </w:rPr>
        <w:t xml:space="preserve"> Comparably </w:t>
      </w:r>
      <w:r w:rsidR="001E446D" w:rsidRPr="001330C4">
        <w:rPr>
          <w:rFonts w:ascii="Arial" w:hAnsi="Arial" w:cs="Arial"/>
        </w:rPr>
        <w:t>, 2023</w:t>
      </w:r>
    </w:p>
    <w:p w14:paraId="6D062AE5" w14:textId="77777777" w:rsidR="00A2235A" w:rsidRPr="001330C4" w:rsidRDefault="00A2235A" w:rsidP="0007006C">
      <w:pPr>
        <w:rPr>
          <w:rFonts w:ascii="Arial" w:hAnsi="Arial" w:cs="Arial"/>
        </w:rPr>
      </w:pPr>
    </w:p>
    <w:p w14:paraId="7A1ACA40" w14:textId="77777777" w:rsidR="00A2235A" w:rsidRPr="001330C4" w:rsidRDefault="00A2235A" w:rsidP="0007006C">
      <w:pPr>
        <w:rPr>
          <w:rFonts w:ascii="Arial" w:hAnsi="Arial" w:cs="Arial"/>
        </w:rPr>
      </w:pPr>
    </w:p>
    <w:p w14:paraId="4D045842" w14:textId="77777777" w:rsidR="00FD7544" w:rsidRPr="001330C4" w:rsidRDefault="00FD7544" w:rsidP="00DB7F5C">
      <w:pPr>
        <w:jc w:val="center"/>
        <w:rPr>
          <w:rFonts w:ascii="Arial" w:hAnsi="Arial" w:cs="Arial"/>
        </w:rPr>
      </w:pPr>
    </w:p>
    <w:p w14:paraId="6BC65CF6" w14:textId="77777777" w:rsidR="0073412D" w:rsidRPr="001330C4" w:rsidRDefault="008D4E25" w:rsidP="0007006C">
      <w:pPr>
        <w:rPr>
          <w:rFonts w:ascii="Arial" w:hAnsi="Arial" w:cs="Arial"/>
        </w:rPr>
      </w:pPr>
      <w:r w:rsidRPr="001330C4">
        <w:rPr>
          <w:rFonts w:ascii="Arial" w:hAnsi="Arial" w:cs="Arial"/>
          <w:noProof/>
        </w:rPr>
        <w:drawing>
          <wp:anchor distT="0" distB="0" distL="114300" distR="114300" simplePos="0" relativeHeight="251658240" behindDoc="0" locked="0" layoutInCell="1" allowOverlap="1" wp14:anchorId="74921458" wp14:editId="4AC6A666">
            <wp:simplePos x="914400" y="4629150"/>
            <wp:positionH relativeFrom="column">
              <wp:align>left</wp:align>
            </wp:positionH>
            <wp:positionV relativeFrom="paragraph">
              <wp:align>top</wp:align>
            </wp:positionV>
            <wp:extent cx="5721350" cy="2540000"/>
            <wp:effectExtent l="0" t="0" r="0" b="0"/>
            <wp:wrapSquare wrapText="bothSides"/>
            <wp:docPr id="16563393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1350" cy="2540000"/>
                    </a:xfrm>
                    <a:prstGeom prst="rect">
                      <a:avLst/>
                    </a:prstGeom>
                    <a:noFill/>
                    <a:ln>
                      <a:noFill/>
                    </a:ln>
                  </pic:spPr>
                </pic:pic>
              </a:graphicData>
            </a:graphic>
          </wp:anchor>
        </w:drawing>
      </w:r>
      <w:r w:rsidR="0073412D" w:rsidRPr="001330C4">
        <w:rPr>
          <w:rFonts w:ascii="Arial" w:hAnsi="Arial" w:cs="Arial"/>
        </w:rPr>
        <w:t xml:space="preserve"> </w:t>
      </w:r>
    </w:p>
    <w:p w14:paraId="0D68A4A2" w14:textId="77777777" w:rsidR="0073412D" w:rsidRPr="001330C4" w:rsidRDefault="0073412D" w:rsidP="0007006C">
      <w:pPr>
        <w:rPr>
          <w:rFonts w:ascii="Arial" w:hAnsi="Arial" w:cs="Arial"/>
        </w:rPr>
      </w:pPr>
      <w:r w:rsidRPr="001330C4">
        <w:rPr>
          <w:rFonts w:ascii="Arial" w:hAnsi="Arial" w:cs="Arial"/>
        </w:rPr>
        <w:t xml:space="preserve">                                                            Figure 3 -Work Culture Score </w:t>
      </w:r>
    </w:p>
    <w:p w14:paraId="4831BD56" w14:textId="26D56216" w:rsidR="0007006C" w:rsidRPr="001330C4" w:rsidRDefault="00265F33" w:rsidP="0007006C">
      <w:pPr>
        <w:rPr>
          <w:rFonts w:ascii="Arial" w:hAnsi="Arial" w:cs="Arial"/>
        </w:rPr>
      </w:pPr>
      <w:r w:rsidRPr="001330C4">
        <w:rPr>
          <w:rFonts w:ascii="Arial" w:hAnsi="Arial" w:cs="Arial"/>
        </w:rPr>
        <w:t xml:space="preserve">                                                                   </w:t>
      </w:r>
      <w:proofErr w:type="gramStart"/>
      <w:r w:rsidRPr="001330C4">
        <w:rPr>
          <w:rFonts w:ascii="Arial" w:hAnsi="Arial" w:cs="Arial"/>
        </w:rPr>
        <w:t>Sources :</w:t>
      </w:r>
      <w:proofErr w:type="gramEnd"/>
      <w:r w:rsidRPr="001330C4">
        <w:rPr>
          <w:rFonts w:ascii="Arial" w:hAnsi="Arial" w:cs="Arial"/>
        </w:rPr>
        <w:t xml:space="preserve"> Comparably</w:t>
      </w:r>
      <w:r w:rsidR="001E446D" w:rsidRPr="001330C4">
        <w:rPr>
          <w:rFonts w:ascii="Arial" w:hAnsi="Arial" w:cs="Arial"/>
        </w:rPr>
        <w:t xml:space="preserve"> , 2023</w:t>
      </w:r>
      <w:r w:rsidR="00FD7544" w:rsidRPr="001330C4">
        <w:rPr>
          <w:rFonts w:ascii="Arial" w:hAnsi="Arial" w:cs="Arial"/>
        </w:rPr>
        <w:br w:type="textWrapping" w:clear="all"/>
      </w:r>
    </w:p>
    <w:p w14:paraId="48290571" w14:textId="77777777" w:rsidR="006E12ED" w:rsidRPr="001330C4" w:rsidRDefault="006E12ED" w:rsidP="006E12ED">
      <w:pPr>
        <w:rPr>
          <w:rFonts w:ascii="Arial" w:hAnsi="Arial" w:cs="Arial"/>
          <w:color w:val="000000" w:themeColor="text1"/>
        </w:rPr>
      </w:pPr>
    </w:p>
    <w:p w14:paraId="0F70B0A8" w14:textId="77777777" w:rsidR="006E12ED" w:rsidRPr="001330C4" w:rsidRDefault="006E12ED" w:rsidP="006E12ED">
      <w:pPr>
        <w:rPr>
          <w:rFonts w:ascii="Arial" w:hAnsi="Arial" w:cs="Arial"/>
          <w:color w:val="000000" w:themeColor="text1"/>
        </w:rPr>
      </w:pPr>
    </w:p>
    <w:p w14:paraId="6E112EEB" w14:textId="1E2A252D" w:rsidR="00265F33" w:rsidRPr="001330C4" w:rsidRDefault="002146C7" w:rsidP="006E12ED">
      <w:pPr>
        <w:rPr>
          <w:rFonts w:ascii="Arial" w:hAnsi="Arial" w:cs="Arial"/>
          <w:color w:val="000000" w:themeColor="text1"/>
        </w:rPr>
      </w:pPr>
      <w:r w:rsidRPr="001330C4">
        <w:rPr>
          <w:rFonts w:ascii="Arial" w:hAnsi="Arial" w:cs="Arial"/>
          <w:noProof/>
          <w:color w:val="000000" w:themeColor="text1"/>
        </w:rPr>
        <w:lastRenderedPageBreak/>
        <w:drawing>
          <wp:inline distT="0" distB="0" distL="0" distR="0" wp14:anchorId="0F2154D8" wp14:editId="4B339DD3">
            <wp:extent cx="5731510" cy="2919095"/>
            <wp:effectExtent l="0" t="0" r="2540" b="0"/>
            <wp:docPr id="141070255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702551" name="Picture 10"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19095"/>
                    </a:xfrm>
                    <a:prstGeom prst="rect">
                      <a:avLst/>
                    </a:prstGeom>
                    <a:noFill/>
                    <a:ln>
                      <a:noFill/>
                    </a:ln>
                  </pic:spPr>
                </pic:pic>
              </a:graphicData>
            </a:graphic>
          </wp:inline>
        </w:drawing>
      </w:r>
      <w:r w:rsidR="007B0026" w:rsidRPr="001330C4">
        <w:rPr>
          <w:rFonts w:ascii="Arial" w:hAnsi="Arial" w:cs="Arial"/>
          <w:color w:val="000000" w:themeColor="text1"/>
        </w:rPr>
        <w:t xml:space="preserve">                                                    </w:t>
      </w:r>
      <w:r w:rsidR="00A2235A" w:rsidRPr="001330C4">
        <w:rPr>
          <w:rFonts w:ascii="Arial" w:hAnsi="Arial" w:cs="Arial"/>
          <w:color w:val="000000" w:themeColor="text1"/>
        </w:rPr>
        <w:t xml:space="preserve">  </w:t>
      </w:r>
      <w:r w:rsidR="00265F33" w:rsidRPr="001330C4">
        <w:rPr>
          <w:rFonts w:ascii="Arial" w:hAnsi="Arial" w:cs="Arial"/>
          <w:color w:val="000000" w:themeColor="text1"/>
        </w:rPr>
        <w:t xml:space="preserve">Figure 4 – Work </w:t>
      </w:r>
      <w:r w:rsidR="00A2235A" w:rsidRPr="001330C4">
        <w:rPr>
          <w:rFonts w:ascii="Arial" w:hAnsi="Arial" w:cs="Arial"/>
          <w:color w:val="000000" w:themeColor="text1"/>
        </w:rPr>
        <w:t xml:space="preserve">Culture Score </w:t>
      </w:r>
    </w:p>
    <w:p w14:paraId="4283ECFE" w14:textId="08495B7A" w:rsidR="00A2235A" w:rsidRPr="001330C4" w:rsidRDefault="00A2235A" w:rsidP="006E12ED">
      <w:pPr>
        <w:rPr>
          <w:rFonts w:ascii="Arial" w:hAnsi="Arial" w:cs="Arial"/>
          <w:color w:val="000000" w:themeColor="text1"/>
        </w:rPr>
      </w:pPr>
      <w:r w:rsidRPr="001330C4">
        <w:rPr>
          <w:rFonts w:ascii="Arial" w:hAnsi="Arial" w:cs="Arial"/>
          <w:color w:val="000000" w:themeColor="text1"/>
        </w:rPr>
        <w:t xml:space="preserve">                                                    Source: Comparably </w:t>
      </w:r>
      <w:r w:rsidR="001E446D" w:rsidRPr="001330C4">
        <w:rPr>
          <w:rFonts w:ascii="Arial" w:hAnsi="Arial" w:cs="Arial"/>
          <w:color w:val="000000" w:themeColor="text1"/>
        </w:rPr>
        <w:t>,2023</w:t>
      </w:r>
    </w:p>
    <w:p w14:paraId="293B0510" w14:textId="77777777" w:rsidR="00A2235A" w:rsidRPr="001330C4" w:rsidRDefault="00A2235A" w:rsidP="006E12ED">
      <w:pPr>
        <w:rPr>
          <w:rFonts w:ascii="Arial" w:hAnsi="Arial" w:cs="Arial"/>
          <w:color w:val="000000" w:themeColor="text1"/>
        </w:rPr>
      </w:pPr>
    </w:p>
    <w:p w14:paraId="6BD36DD2" w14:textId="5B90A2B1" w:rsidR="005352F1" w:rsidRPr="001330C4" w:rsidRDefault="003B2CC1" w:rsidP="005352F1">
      <w:pPr>
        <w:pStyle w:val="Heading1"/>
        <w:rPr>
          <w:rFonts w:ascii="Arial" w:hAnsi="Arial" w:cs="Arial"/>
          <w:color w:val="000000" w:themeColor="text1"/>
        </w:rPr>
      </w:pPr>
      <w:bookmarkStart w:id="6" w:name="_Toc139844008"/>
      <w:r w:rsidRPr="001330C4">
        <w:rPr>
          <w:rFonts w:ascii="Arial" w:hAnsi="Arial" w:cs="Arial"/>
          <w:color w:val="000000" w:themeColor="text1"/>
          <w:kern w:val="0"/>
          <w14:ligatures w14:val="none"/>
        </w:rPr>
        <w:t>4</w:t>
      </w:r>
      <w:r w:rsidR="005352F1" w:rsidRPr="001330C4">
        <w:rPr>
          <w:rFonts w:ascii="Arial" w:hAnsi="Arial" w:cs="Arial"/>
          <w:color w:val="000000" w:themeColor="text1"/>
          <w:kern w:val="0"/>
          <w14:ligatures w14:val="none"/>
        </w:rPr>
        <w:t>.</w:t>
      </w:r>
      <w:r w:rsidR="005352F1" w:rsidRPr="001330C4">
        <w:rPr>
          <w:rFonts w:ascii="Arial" w:hAnsi="Arial" w:cs="Arial"/>
          <w:color w:val="000000" w:themeColor="text1"/>
        </w:rPr>
        <w:t xml:space="preserve"> </w:t>
      </w:r>
      <w:r w:rsidR="00F5221B" w:rsidRPr="001330C4">
        <w:rPr>
          <w:rFonts w:ascii="Arial" w:hAnsi="Arial" w:cs="Arial"/>
          <w:color w:val="000000" w:themeColor="text1"/>
        </w:rPr>
        <w:t xml:space="preserve"> McKinsey 7</w:t>
      </w:r>
      <w:proofErr w:type="gramStart"/>
      <w:r w:rsidR="00F5221B" w:rsidRPr="001330C4">
        <w:rPr>
          <w:rFonts w:ascii="Arial" w:hAnsi="Arial" w:cs="Arial"/>
          <w:color w:val="000000" w:themeColor="text1"/>
        </w:rPr>
        <w:t>S</w:t>
      </w:r>
      <w:r w:rsidR="00EB7CB1" w:rsidRPr="001330C4">
        <w:rPr>
          <w:rFonts w:ascii="Arial" w:hAnsi="Arial" w:cs="Arial"/>
          <w:color w:val="000000" w:themeColor="text1"/>
        </w:rPr>
        <w:t xml:space="preserve"> </w:t>
      </w:r>
      <w:r w:rsidR="004A0C73" w:rsidRPr="001330C4">
        <w:rPr>
          <w:rFonts w:ascii="Arial" w:hAnsi="Arial" w:cs="Arial"/>
          <w:color w:val="000000" w:themeColor="text1"/>
        </w:rPr>
        <w:t xml:space="preserve"> </w:t>
      </w:r>
      <w:r w:rsidR="00EB7CB1" w:rsidRPr="001330C4">
        <w:rPr>
          <w:rFonts w:ascii="Arial" w:hAnsi="Arial" w:cs="Arial"/>
          <w:color w:val="000000" w:themeColor="text1"/>
        </w:rPr>
        <w:t>.</w:t>
      </w:r>
      <w:proofErr w:type="gramEnd"/>
      <w:r w:rsidR="005352F1" w:rsidRPr="001330C4">
        <w:rPr>
          <w:rFonts w:ascii="Arial" w:hAnsi="Arial" w:cs="Arial"/>
          <w:color w:val="000000" w:themeColor="text1"/>
        </w:rPr>
        <w:t>Provide a critical appraisal of the culture of your chosen organisation using an appropriate framework.</w:t>
      </w:r>
      <w:bookmarkEnd w:id="6"/>
    </w:p>
    <w:p w14:paraId="28A332C3" w14:textId="77777777" w:rsidR="00FC2444" w:rsidRPr="001330C4" w:rsidRDefault="00FC2444" w:rsidP="006E12ED">
      <w:pPr>
        <w:rPr>
          <w:rFonts w:ascii="Arial" w:hAnsi="Arial" w:cs="Arial"/>
          <w:color w:val="000000" w:themeColor="text1"/>
        </w:rPr>
      </w:pPr>
    </w:p>
    <w:p w14:paraId="4DBCF0DE" w14:textId="2C1C1F0A" w:rsidR="00EB7CB1" w:rsidRPr="001330C4" w:rsidRDefault="00752913" w:rsidP="006E12ED">
      <w:pPr>
        <w:rPr>
          <w:rFonts w:ascii="Arial" w:hAnsi="Arial" w:cs="Arial"/>
          <w:color w:val="000000" w:themeColor="text1"/>
        </w:rPr>
      </w:pPr>
      <w:r w:rsidRPr="001330C4">
        <w:rPr>
          <w:rFonts w:ascii="Arial" w:hAnsi="Arial" w:cs="Arial"/>
          <w:color w:val="000000" w:themeColor="text1"/>
        </w:rPr>
        <w:t xml:space="preserve">     </w:t>
      </w:r>
      <w:r w:rsidR="00EB7CB1" w:rsidRPr="001330C4">
        <w:rPr>
          <w:rFonts w:ascii="Arial" w:hAnsi="Arial" w:cs="Arial"/>
          <w:color w:val="000000" w:themeColor="text1"/>
        </w:rPr>
        <w:t xml:space="preserve">The </w:t>
      </w:r>
      <w:r w:rsidR="003E4DC1" w:rsidRPr="001330C4">
        <w:rPr>
          <w:rFonts w:ascii="Arial" w:hAnsi="Arial" w:cs="Arial"/>
          <w:color w:val="000000" w:themeColor="text1"/>
        </w:rPr>
        <w:t>“</w:t>
      </w:r>
      <w:r w:rsidR="00EB7CB1" w:rsidRPr="001330C4">
        <w:rPr>
          <w:rFonts w:ascii="Arial" w:hAnsi="Arial" w:cs="Arial"/>
          <w:color w:val="000000" w:themeColor="text1"/>
        </w:rPr>
        <w:t>McKinsey 7S</w:t>
      </w:r>
      <w:r w:rsidR="003E4DC1" w:rsidRPr="001330C4">
        <w:rPr>
          <w:rFonts w:ascii="Arial" w:hAnsi="Arial" w:cs="Arial"/>
          <w:color w:val="000000" w:themeColor="text1"/>
        </w:rPr>
        <w:t>”</w:t>
      </w:r>
      <w:r w:rsidR="00EB7CB1" w:rsidRPr="001330C4">
        <w:rPr>
          <w:rFonts w:ascii="Arial" w:hAnsi="Arial" w:cs="Arial"/>
          <w:color w:val="000000" w:themeColor="text1"/>
        </w:rPr>
        <w:t xml:space="preserve"> Model is a framework for organisational performance that holds that </w:t>
      </w:r>
      <w:proofErr w:type="gramStart"/>
      <w:r w:rsidR="00EB7CB1" w:rsidRPr="001330C4">
        <w:rPr>
          <w:rFonts w:ascii="Arial" w:hAnsi="Arial" w:cs="Arial"/>
          <w:color w:val="000000" w:themeColor="text1"/>
        </w:rPr>
        <w:t>in order for</w:t>
      </w:r>
      <w:proofErr w:type="gramEnd"/>
      <w:r w:rsidR="00EB7CB1" w:rsidRPr="001330C4">
        <w:rPr>
          <w:rFonts w:ascii="Arial" w:hAnsi="Arial" w:cs="Arial"/>
          <w:color w:val="000000" w:themeColor="text1"/>
        </w:rPr>
        <w:t xml:space="preserve"> an organisation to succeed, seven internal variables must be aligned and strengthened.</w:t>
      </w:r>
    </w:p>
    <w:p w14:paraId="64F4D15B" w14:textId="77777777" w:rsidR="00CA2F83" w:rsidRPr="001330C4" w:rsidRDefault="00FC2444" w:rsidP="00CA2F83">
      <w:pPr>
        <w:jc w:val="center"/>
        <w:rPr>
          <w:rFonts w:ascii="Arial" w:hAnsi="Arial" w:cs="Arial"/>
          <w:b/>
        </w:rPr>
      </w:pPr>
      <w:r w:rsidRPr="001330C4">
        <w:rPr>
          <w:rFonts w:ascii="Arial" w:hAnsi="Arial" w:cs="Arial"/>
          <w:noProof/>
          <w:color w:val="000000" w:themeColor="text1"/>
        </w:rPr>
        <w:drawing>
          <wp:inline distT="0" distB="0" distL="0" distR="0" wp14:anchorId="05676A56" wp14:editId="1A4370BE">
            <wp:extent cx="4097020" cy="3005455"/>
            <wp:effectExtent l="0" t="0" r="0" b="4445"/>
            <wp:docPr id="5875722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7020" cy="3005455"/>
                    </a:xfrm>
                    <a:prstGeom prst="rect">
                      <a:avLst/>
                    </a:prstGeom>
                    <a:noFill/>
                  </pic:spPr>
                </pic:pic>
              </a:graphicData>
            </a:graphic>
          </wp:inline>
        </w:drawing>
      </w:r>
    </w:p>
    <w:p w14:paraId="060E6F3B" w14:textId="72DEB5E4" w:rsidR="00CA2F83" w:rsidRPr="001330C4" w:rsidRDefault="00CA2F83" w:rsidP="00CA2F83">
      <w:pPr>
        <w:jc w:val="center"/>
        <w:rPr>
          <w:rFonts w:ascii="Arial" w:hAnsi="Arial" w:cs="Arial"/>
          <w:b/>
        </w:rPr>
      </w:pPr>
      <w:r w:rsidRPr="001330C4">
        <w:rPr>
          <w:rFonts w:ascii="Arial" w:hAnsi="Arial" w:cs="Arial"/>
          <w:b/>
        </w:rPr>
        <w:t xml:space="preserve"> Figure 5- McKinsey 7S </w:t>
      </w:r>
    </w:p>
    <w:p w14:paraId="72CDE852" w14:textId="1F106EB2" w:rsidR="00CA2F83" w:rsidRPr="001330C4" w:rsidRDefault="00CA2F83" w:rsidP="00CA2F83">
      <w:pPr>
        <w:jc w:val="center"/>
        <w:rPr>
          <w:rFonts w:ascii="Arial" w:hAnsi="Arial" w:cs="Arial"/>
        </w:rPr>
      </w:pPr>
      <w:r w:rsidRPr="001330C4">
        <w:rPr>
          <w:rFonts w:ascii="Arial" w:hAnsi="Arial" w:cs="Arial"/>
          <w:b/>
        </w:rPr>
        <w:t>Source</w:t>
      </w:r>
      <w:r w:rsidRPr="001330C4">
        <w:rPr>
          <w:rFonts w:ascii="Arial" w:hAnsi="Arial" w:cs="Arial"/>
        </w:rPr>
        <w:t>: (</w:t>
      </w:r>
      <w:proofErr w:type="spellStart"/>
      <w:r w:rsidRPr="001330C4">
        <w:rPr>
          <w:rFonts w:ascii="Arial" w:hAnsi="Arial" w:cs="Arial"/>
        </w:rPr>
        <w:t>Suwanda</w:t>
      </w:r>
      <w:proofErr w:type="spellEnd"/>
      <w:r w:rsidRPr="001330C4">
        <w:rPr>
          <w:rFonts w:ascii="Arial" w:hAnsi="Arial" w:cs="Arial"/>
        </w:rPr>
        <w:t xml:space="preserve">, </w:t>
      </w:r>
      <w:r w:rsidRPr="001330C4">
        <w:rPr>
          <w:rFonts w:ascii="Arial" w:hAnsi="Arial" w:cs="Arial"/>
          <w:i/>
        </w:rPr>
        <w:t>et al</w:t>
      </w:r>
      <w:r w:rsidRPr="001330C4">
        <w:rPr>
          <w:rFonts w:ascii="Arial" w:hAnsi="Arial" w:cs="Arial"/>
        </w:rPr>
        <w:t>., 2022)</w:t>
      </w:r>
    </w:p>
    <w:p w14:paraId="758A5BFB" w14:textId="071CB305" w:rsidR="006E12ED" w:rsidRPr="001330C4" w:rsidRDefault="00F911C3" w:rsidP="006E12ED">
      <w:pPr>
        <w:rPr>
          <w:rFonts w:ascii="Arial" w:hAnsi="Arial" w:cs="Arial"/>
          <w:color w:val="000000" w:themeColor="text1"/>
        </w:rPr>
      </w:pPr>
      <w:r w:rsidRPr="001330C4">
        <w:rPr>
          <w:rFonts w:ascii="Arial" w:hAnsi="Arial" w:cs="Arial"/>
          <w:color w:val="000000" w:themeColor="text1"/>
        </w:rPr>
        <w:lastRenderedPageBreak/>
        <w:t>The following are the seven components of the McKinsey 7S framework:</w:t>
      </w:r>
    </w:p>
    <w:p w14:paraId="43408772" w14:textId="12FABB53" w:rsidR="00D40EDC" w:rsidRPr="001330C4" w:rsidRDefault="00D40EDC" w:rsidP="006E12ED">
      <w:pPr>
        <w:rPr>
          <w:rFonts w:ascii="Arial" w:hAnsi="Arial" w:cs="Arial"/>
          <w:color w:val="000000" w:themeColor="text1"/>
        </w:rPr>
      </w:pPr>
      <w:r w:rsidRPr="001330C4">
        <w:rPr>
          <w:rFonts w:ascii="Arial" w:hAnsi="Arial" w:cs="Arial"/>
          <w:color w:val="000000" w:themeColor="text1"/>
        </w:rPr>
        <w:t>1.</w:t>
      </w:r>
      <w:r w:rsidR="00E90CF4" w:rsidRPr="001330C4">
        <w:rPr>
          <w:rFonts w:ascii="Arial" w:hAnsi="Arial" w:cs="Arial"/>
          <w:color w:val="000000" w:themeColor="text1"/>
        </w:rPr>
        <w:t>T</w:t>
      </w:r>
      <w:r w:rsidR="00E90CF4" w:rsidRPr="001330C4">
        <w:rPr>
          <w:rFonts w:ascii="Arial" w:hAnsi="Arial" w:cs="Arial"/>
        </w:rPr>
        <w:t>h</w:t>
      </w:r>
      <w:r w:rsidR="00E90CF4" w:rsidRPr="001330C4">
        <w:rPr>
          <w:rFonts w:ascii="Arial" w:hAnsi="Arial" w:cs="Arial"/>
          <w:color w:val="000000" w:themeColor="text1"/>
        </w:rPr>
        <w:t>e strategy of an organisation is its plan for accomplishing its goals and objectives. In the case of MAC Cosmetics, its strategy may include focusing on product innovation, targeting certain client categories, or expanding into new markets.</w:t>
      </w:r>
    </w:p>
    <w:p w14:paraId="568733A0" w14:textId="109A478F" w:rsidR="008139D2" w:rsidRPr="001330C4" w:rsidRDefault="008139D2" w:rsidP="006E12ED">
      <w:pPr>
        <w:rPr>
          <w:rFonts w:ascii="Arial" w:hAnsi="Arial" w:cs="Arial"/>
          <w:color w:val="000000" w:themeColor="text1"/>
        </w:rPr>
      </w:pPr>
      <w:r w:rsidRPr="001330C4">
        <w:rPr>
          <w:rFonts w:ascii="Arial" w:hAnsi="Arial" w:cs="Arial"/>
          <w:color w:val="000000" w:themeColor="text1"/>
        </w:rPr>
        <w:t>2</w:t>
      </w:r>
      <w:r w:rsidR="00F83710" w:rsidRPr="001330C4">
        <w:rPr>
          <w:rFonts w:ascii="Arial" w:hAnsi="Arial" w:cs="Arial"/>
          <w:color w:val="000000" w:themeColor="text1"/>
        </w:rPr>
        <w:t>.</w:t>
      </w:r>
      <w:r w:rsidR="00F83710" w:rsidRPr="001330C4">
        <w:rPr>
          <w:rFonts w:ascii="Arial" w:hAnsi="Arial" w:cs="Arial"/>
        </w:rPr>
        <w:t xml:space="preserve"> </w:t>
      </w:r>
      <w:r w:rsidR="00F83710" w:rsidRPr="001330C4">
        <w:rPr>
          <w:rFonts w:ascii="Arial" w:hAnsi="Arial" w:cs="Arial"/>
          <w:color w:val="000000" w:themeColor="text1"/>
        </w:rPr>
        <w:t>Structure: This describes the official hierarchies and reporting arrangements inside the business. The management team at MAC Cosmetics may be organised hierarchically, with several departments such as marketing, product development, sales, and operations all reporting to them.</w:t>
      </w:r>
    </w:p>
    <w:p w14:paraId="6E77F76C" w14:textId="22BD813F" w:rsidR="005C632C" w:rsidRPr="001330C4" w:rsidRDefault="005C632C" w:rsidP="006E12ED">
      <w:pPr>
        <w:rPr>
          <w:rFonts w:ascii="Arial" w:hAnsi="Arial" w:cs="Arial"/>
          <w:color w:val="000000" w:themeColor="text1"/>
        </w:rPr>
      </w:pPr>
      <w:r w:rsidRPr="001330C4">
        <w:rPr>
          <w:rFonts w:ascii="Arial" w:hAnsi="Arial" w:cs="Arial"/>
          <w:color w:val="000000" w:themeColor="text1"/>
        </w:rPr>
        <w:t>3.</w:t>
      </w:r>
      <w:r w:rsidR="00776E3A" w:rsidRPr="001330C4">
        <w:rPr>
          <w:rFonts w:ascii="Arial" w:hAnsi="Arial" w:cs="Arial"/>
        </w:rPr>
        <w:t xml:space="preserve"> </w:t>
      </w:r>
      <w:r w:rsidR="00776E3A" w:rsidRPr="001330C4">
        <w:rPr>
          <w:rFonts w:ascii="Arial" w:hAnsi="Arial" w:cs="Arial"/>
          <w:color w:val="000000" w:themeColor="text1"/>
        </w:rPr>
        <w:t>Systems: These are the processes, procedures, and information systems that help the organisation run. To maintain seamless operations, MAC Cosmetics may have inventory management, supply chain, customer relationship management (CRM), and sales monitoring systems in place.</w:t>
      </w:r>
    </w:p>
    <w:p w14:paraId="31FF0218" w14:textId="73677711" w:rsidR="003360B3" w:rsidRPr="001330C4" w:rsidRDefault="003360B3" w:rsidP="006E12ED">
      <w:pPr>
        <w:rPr>
          <w:rFonts w:ascii="Arial" w:hAnsi="Arial" w:cs="Arial"/>
          <w:color w:val="000000" w:themeColor="text1"/>
        </w:rPr>
      </w:pPr>
      <w:r w:rsidRPr="001330C4">
        <w:rPr>
          <w:rFonts w:ascii="Arial" w:hAnsi="Arial" w:cs="Arial"/>
          <w:color w:val="000000" w:themeColor="text1"/>
        </w:rPr>
        <w:t>4.</w:t>
      </w:r>
      <w:r w:rsidRPr="001330C4">
        <w:rPr>
          <w:rFonts w:ascii="Arial" w:hAnsi="Arial" w:cs="Arial"/>
        </w:rPr>
        <w:t xml:space="preserve"> </w:t>
      </w:r>
      <w:r w:rsidRPr="001330C4">
        <w:rPr>
          <w:rFonts w:ascii="Arial" w:hAnsi="Arial" w:cs="Arial"/>
          <w:color w:val="000000" w:themeColor="text1"/>
        </w:rPr>
        <w:t>Shared Values: These represent the organization's guiding principles, ideals, and culture. As shared values, MAC Cosmetics may place a priority on innovation, inclusion, and diversity, which affects its brand reputation and consumer experience.</w:t>
      </w:r>
    </w:p>
    <w:p w14:paraId="5DC7A693" w14:textId="10096060" w:rsidR="0073476E" w:rsidRPr="001330C4" w:rsidRDefault="0073476E" w:rsidP="006E12ED">
      <w:pPr>
        <w:rPr>
          <w:rFonts w:ascii="Arial" w:hAnsi="Arial" w:cs="Arial"/>
          <w:color w:val="000000" w:themeColor="text1"/>
        </w:rPr>
      </w:pPr>
      <w:r w:rsidRPr="001330C4">
        <w:rPr>
          <w:rFonts w:ascii="Arial" w:hAnsi="Arial" w:cs="Arial"/>
          <w:color w:val="000000" w:themeColor="text1"/>
        </w:rPr>
        <w:t>5.</w:t>
      </w:r>
      <w:r w:rsidR="00822C92" w:rsidRPr="001330C4">
        <w:rPr>
          <w:rFonts w:ascii="Arial" w:hAnsi="Arial" w:cs="Arial"/>
        </w:rPr>
        <w:t xml:space="preserve"> </w:t>
      </w:r>
      <w:r w:rsidR="00822C92" w:rsidRPr="001330C4">
        <w:rPr>
          <w:rFonts w:ascii="Arial" w:hAnsi="Arial" w:cs="Arial"/>
          <w:color w:val="000000" w:themeColor="text1"/>
        </w:rPr>
        <w:t>Employee capabilities and competences are referred to as skills. To remain competitive in the business, MAC Cosmetics may require expertise in cosmetics development, marketing, retail sales, customer service, and trend forecasting.</w:t>
      </w:r>
    </w:p>
    <w:p w14:paraId="1BC6DCEF" w14:textId="6B8EDFFD" w:rsidR="00F95977" w:rsidRPr="001330C4" w:rsidRDefault="00F95977" w:rsidP="006E12ED">
      <w:pPr>
        <w:rPr>
          <w:rFonts w:ascii="Arial" w:hAnsi="Arial" w:cs="Arial"/>
          <w:color w:val="000000" w:themeColor="text1"/>
        </w:rPr>
      </w:pPr>
      <w:r w:rsidRPr="001330C4">
        <w:rPr>
          <w:rFonts w:ascii="Arial" w:hAnsi="Arial" w:cs="Arial"/>
          <w:color w:val="000000" w:themeColor="text1"/>
        </w:rPr>
        <w:t>6.</w:t>
      </w:r>
      <w:r w:rsidRPr="001330C4">
        <w:rPr>
          <w:rFonts w:ascii="Arial" w:hAnsi="Arial" w:cs="Arial"/>
        </w:rPr>
        <w:t xml:space="preserve"> </w:t>
      </w:r>
      <w:r w:rsidRPr="001330C4">
        <w:rPr>
          <w:rFonts w:ascii="Arial" w:hAnsi="Arial" w:cs="Arial"/>
          <w:color w:val="000000" w:themeColor="text1"/>
        </w:rPr>
        <w:t>Style: This has to do with the organization's management procedures and leadership style. It's possible that MAC Cosmetics has a collaborative leadership style that values creativity and innovation in addition to a customer-focused mindset.</w:t>
      </w:r>
    </w:p>
    <w:p w14:paraId="6F68E136" w14:textId="27F2716A" w:rsidR="00453EDB" w:rsidRPr="001330C4" w:rsidRDefault="00453EDB" w:rsidP="006E12ED">
      <w:pPr>
        <w:rPr>
          <w:rFonts w:ascii="Arial" w:hAnsi="Arial" w:cs="Arial"/>
          <w:color w:val="000000" w:themeColor="text1"/>
        </w:rPr>
      </w:pPr>
      <w:r w:rsidRPr="001330C4">
        <w:rPr>
          <w:rFonts w:ascii="Arial" w:hAnsi="Arial" w:cs="Arial"/>
          <w:color w:val="000000" w:themeColor="text1"/>
        </w:rPr>
        <w:t>7</w:t>
      </w:r>
      <w:r w:rsidR="00B618DE" w:rsidRPr="001330C4">
        <w:rPr>
          <w:rFonts w:ascii="Arial" w:hAnsi="Arial" w:cs="Arial"/>
          <w:color w:val="000000" w:themeColor="text1"/>
        </w:rPr>
        <w:t>.</w:t>
      </w:r>
      <w:r w:rsidR="00B618DE" w:rsidRPr="001330C4">
        <w:rPr>
          <w:rFonts w:ascii="Arial" w:hAnsi="Arial" w:cs="Arial"/>
        </w:rPr>
        <w:t xml:space="preserve"> </w:t>
      </w:r>
      <w:r w:rsidR="00B618DE" w:rsidRPr="001330C4">
        <w:rPr>
          <w:rFonts w:ascii="Arial" w:hAnsi="Arial" w:cs="Arial"/>
          <w:color w:val="000000" w:themeColor="text1"/>
        </w:rPr>
        <w:t>Staff: This depicts the organization's people, including their numbers, jobs, and duties. MAC Cosmetics has a varied workforce that includes makeup artists, product designers, marketing experts, and retail employees, all of whom contribute to the company's success.</w:t>
      </w:r>
    </w:p>
    <w:p w14:paraId="6739E284" w14:textId="437A9E32" w:rsidR="006650C5" w:rsidRPr="001330C4" w:rsidRDefault="006650C5" w:rsidP="006E12ED">
      <w:pPr>
        <w:rPr>
          <w:rFonts w:ascii="Arial" w:hAnsi="Arial" w:cs="Arial"/>
          <w:color w:val="000000" w:themeColor="text1"/>
        </w:rPr>
      </w:pPr>
      <w:r w:rsidRPr="001330C4">
        <w:rPr>
          <w:rFonts w:ascii="Arial" w:hAnsi="Arial" w:cs="Arial"/>
          <w:color w:val="000000" w:themeColor="text1"/>
        </w:rPr>
        <w:t>To utilise the McKinsey 7S framework successfully, MAC Cosmetics or any other organisation must guarantee that all seven aspects are aligned and mutually reinforcing. To achieve organisational effectiveness and success, changes in one area must be supported and supplemented by changes in the others.</w:t>
      </w:r>
    </w:p>
    <w:p w14:paraId="270E710D" w14:textId="77777777" w:rsidR="00A73BE1" w:rsidRPr="001330C4" w:rsidRDefault="00A73BE1" w:rsidP="006E12ED">
      <w:pPr>
        <w:rPr>
          <w:rFonts w:ascii="Arial" w:hAnsi="Arial" w:cs="Arial"/>
          <w:color w:val="000000" w:themeColor="text1"/>
        </w:rPr>
      </w:pPr>
    </w:p>
    <w:p w14:paraId="5CFB2DC0" w14:textId="01382CA8" w:rsidR="005352F1" w:rsidRPr="001330C4" w:rsidRDefault="003B2CC1" w:rsidP="006E12ED">
      <w:pPr>
        <w:pStyle w:val="Heading1"/>
        <w:rPr>
          <w:rFonts w:ascii="Arial" w:hAnsi="Arial" w:cs="Arial"/>
          <w:color w:val="000000" w:themeColor="text1"/>
        </w:rPr>
      </w:pPr>
      <w:bookmarkStart w:id="7" w:name="_Toc139844009"/>
      <w:r w:rsidRPr="001330C4">
        <w:rPr>
          <w:rFonts w:ascii="Arial" w:hAnsi="Arial" w:cs="Arial"/>
          <w:color w:val="000000" w:themeColor="text1"/>
        </w:rPr>
        <w:t>5</w:t>
      </w:r>
      <w:r w:rsidR="005352F1" w:rsidRPr="001330C4">
        <w:rPr>
          <w:rFonts w:ascii="Arial" w:hAnsi="Arial" w:cs="Arial"/>
          <w:color w:val="000000" w:themeColor="text1"/>
        </w:rPr>
        <w:t>. Discuss, in detail, one ethical dilemma likely to influence the culture of the organisation.</w:t>
      </w:r>
      <w:bookmarkEnd w:id="7"/>
    </w:p>
    <w:p w14:paraId="36D575F5" w14:textId="77777777" w:rsidR="00A73BE1" w:rsidRPr="001330C4" w:rsidRDefault="00A73BE1" w:rsidP="00300974">
      <w:pPr>
        <w:rPr>
          <w:rFonts w:ascii="Arial" w:hAnsi="Arial" w:cs="Arial"/>
          <w:color w:val="000000"/>
          <w:shd w:val="clear" w:color="auto" w:fill="FFFFFF"/>
        </w:rPr>
      </w:pPr>
    </w:p>
    <w:p w14:paraId="74DB7713" w14:textId="5522E5C4" w:rsidR="00300974" w:rsidRPr="001330C4" w:rsidRDefault="00300974" w:rsidP="00300974">
      <w:pPr>
        <w:rPr>
          <w:rFonts w:ascii="Arial" w:hAnsi="Arial" w:cs="Arial"/>
          <w:color w:val="000000"/>
          <w:shd w:val="clear" w:color="auto" w:fill="FFFFFF"/>
        </w:rPr>
      </w:pPr>
      <w:r w:rsidRPr="001330C4">
        <w:rPr>
          <w:rFonts w:ascii="Arial" w:hAnsi="Arial" w:cs="Arial"/>
          <w:color w:val="000000"/>
          <w:shd w:val="clear" w:color="auto" w:fill="FFFFFF"/>
        </w:rPr>
        <w:t>LET’S BE CLEAR, M·A·C IS DEVOTED TO CREATING PRODUCTS USING SAFE, GOOD-FOR-SKIN INGREDIENTS.</w:t>
      </w:r>
    </w:p>
    <w:p w14:paraId="07198B60" w14:textId="12833381" w:rsidR="005A26AB" w:rsidRPr="001330C4" w:rsidRDefault="003E1449" w:rsidP="005A26AB">
      <w:pPr>
        <w:rPr>
          <w:rFonts w:ascii="Arial" w:hAnsi="Arial" w:cs="Arial"/>
          <w:color w:val="000000"/>
          <w:shd w:val="clear" w:color="auto" w:fill="FFFFFF"/>
        </w:rPr>
      </w:pPr>
      <w:r w:rsidRPr="001330C4">
        <w:rPr>
          <w:rFonts w:ascii="Arial" w:hAnsi="Arial" w:cs="Arial"/>
          <w:color w:val="000000"/>
          <w:shd w:val="clear" w:color="auto" w:fill="FFFFFF"/>
        </w:rPr>
        <w:t xml:space="preserve">Working towards a cruelty-free future while companies like MAC Cosmetics do animal experimentation presents an ethical quandary. Animal testing in the cosmetics business entails exposing animals to potentially dangerous compounds and procedures </w:t>
      </w:r>
      <w:proofErr w:type="gramStart"/>
      <w:r w:rsidRPr="001330C4">
        <w:rPr>
          <w:rFonts w:ascii="Arial" w:hAnsi="Arial" w:cs="Arial"/>
          <w:color w:val="000000"/>
          <w:shd w:val="clear" w:color="auto" w:fill="FFFFFF"/>
        </w:rPr>
        <w:t>in order to</w:t>
      </w:r>
      <w:proofErr w:type="gramEnd"/>
      <w:r w:rsidRPr="001330C4">
        <w:rPr>
          <w:rFonts w:ascii="Arial" w:hAnsi="Arial" w:cs="Arial"/>
          <w:color w:val="000000"/>
          <w:shd w:val="clear" w:color="auto" w:fill="FFFFFF"/>
        </w:rPr>
        <w:t xml:space="preserve"> establish the safety or efficacy of certain substances and treatments. Many people and organisations claim that this practise is immoral and unneeded because there are other options.</w:t>
      </w:r>
      <w:r w:rsidR="005A26AB" w:rsidRPr="001330C4">
        <w:rPr>
          <w:rFonts w:ascii="Arial" w:hAnsi="Arial" w:cs="Arial"/>
        </w:rPr>
        <w:t xml:space="preserve"> </w:t>
      </w:r>
      <w:r w:rsidR="005A26AB" w:rsidRPr="001330C4">
        <w:rPr>
          <w:rFonts w:ascii="Arial" w:hAnsi="Arial" w:cs="Arial"/>
          <w:color w:val="000000"/>
          <w:shd w:val="clear" w:color="auto" w:fill="FFFFFF"/>
        </w:rPr>
        <w:t>When faced with this quandary, there are a few things to keep in mind:</w:t>
      </w:r>
    </w:p>
    <w:p w14:paraId="7A0490A1" w14:textId="77777777" w:rsidR="005A26AB" w:rsidRPr="001330C4" w:rsidRDefault="005A26AB" w:rsidP="005A26AB">
      <w:pPr>
        <w:rPr>
          <w:rFonts w:ascii="Arial" w:hAnsi="Arial" w:cs="Arial"/>
          <w:color w:val="000000"/>
          <w:shd w:val="clear" w:color="auto" w:fill="FFFFFF"/>
        </w:rPr>
      </w:pPr>
    </w:p>
    <w:p w14:paraId="14E75197" w14:textId="77777777" w:rsidR="00FA576B" w:rsidRPr="001330C4" w:rsidRDefault="005A26AB" w:rsidP="00366A18">
      <w:pPr>
        <w:rPr>
          <w:rFonts w:ascii="Arial" w:hAnsi="Arial" w:cs="Arial"/>
          <w:color w:val="000000"/>
          <w:shd w:val="clear" w:color="auto" w:fill="FFFFFF"/>
        </w:rPr>
      </w:pPr>
      <w:r w:rsidRPr="001330C4">
        <w:rPr>
          <w:rFonts w:ascii="Arial" w:hAnsi="Arial" w:cs="Arial"/>
          <w:color w:val="000000"/>
          <w:shd w:val="clear" w:color="auto" w:fill="FFFFFF"/>
        </w:rPr>
        <w:lastRenderedPageBreak/>
        <w:t>MAC Cosmetics' attitude on animal testing: It's critical to understand MAC Cosmetics' stance on animal testing. MAC Cosmetics stated that it does not test completed goods on animals as of September 2021, but allowed that some products may be tested on animals in places where it is required by law.</w:t>
      </w:r>
    </w:p>
    <w:p w14:paraId="36160570" w14:textId="77777777" w:rsidR="00FA576B" w:rsidRPr="001330C4" w:rsidRDefault="00366A18" w:rsidP="00366A18">
      <w:pPr>
        <w:rPr>
          <w:rFonts w:ascii="Arial" w:hAnsi="Arial" w:cs="Arial"/>
          <w:color w:val="000000"/>
          <w:shd w:val="clear" w:color="auto" w:fill="FFFFFF"/>
        </w:rPr>
      </w:pPr>
      <w:r w:rsidRPr="001330C4">
        <w:rPr>
          <w:rFonts w:ascii="Arial" w:hAnsi="Arial" w:cs="Arial"/>
          <w:color w:val="000000"/>
          <w:shd w:val="clear" w:color="auto" w:fill="FFFFFF"/>
        </w:rPr>
        <w:t xml:space="preserve">Consumer influence: By making educated purchase decisions, consumers </w:t>
      </w:r>
      <w:proofErr w:type="gramStart"/>
      <w:r w:rsidRPr="001330C4">
        <w:rPr>
          <w:rFonts w:ascii="Arial" w:hAnsi="Arial" w:cs="Arial"/>
          <w:color w:val="000000"/>
          <w:shd w:val="clear" w:color="auto" w:fill="FFFFFF"/>
        </w:rPr>
        <w:t>have the ability to</w:t>
      </w:r>
      <w:proofErr w:type="gramEnd"/>
      <w:r w:rsidRPr="001330C4">
        <w:rPr>
          <w:rFonts w:ascii="Arial" w:hAnsi="Arial" w:cs="Arial"/>
          <w:color w:val="000000"/>
          <w:shd w:val="clear" w:color="auto" w:fill="FFFFFF"/>
        </w:rPr>
        <w:t xml:space="preserve"> influence firms' practises. If you believe that supporting cruelty-free products is in line with your beliefs, you may want to look for cosmetic brands that have been recognised as cruelty-free by respectable organisations such as Leaping Bunny or PETA. By opting for MAC Cosmetics alternatives, you may indirectly voice your view on animal experimentation and support industry reform.</w:t>
      </w:r>
    </w:p>
    <w:p w14:paraId="0969289A" w14:textId="77777777" w:rsidR="00A24173" w:rsidRPr="001330C4" w:rsidRDefault="00366A18" w:rsidP="00366A18">
      <w:pPr>
        <w:rPr>
          <w:rFonts w:ascii="Arial" w:hAnsi="Arial" w:cs="Arial"/>
          <w:color w:val="374151"/>
          <w:shd w:val="clear" w:color="auto" w:fill="F7F7F8"/>
        </w:rPr>
      </w:pPr>
      <w:r w:rsidRPr="001330C4">
        <w:rPr>
          <w:rFonts w:ascii="Arial" w:hAnsi="Arial" w:cs="Arial"/>
          <w:color w:val="000000"/>
          <w:shd w:val="clear" w:color="auto" w:fill="FFFFFF"/>
        </w:rPr>
        <w:t>Another strategy is to engage in advocacy and awareness initiatives to highlight the value of cruelty-free practises. You can help create a demand for cruelty-free goods and push firms like MAC Cosmetics to reconsider their practises by raising awareness about the issue of animal testing in the cosmetics industry and supporting efforts that advocate for alternatives.</w:t>
      </w:r>
      <w:r w:rsidR="00A24173" w:rsidRPr="001330C4">
        <w:rPr>
          <w:rFonts w:ascii="Arial" w:hAnsi="Arial" w:cs="Arial"/>
          <w:color w:val="374151"/>
          <w:shd w:val="clear" w:color="auto" w:fill="F7F7F8"/>
        </w:rPr>
        <w:t xml:space="preserve"> </w:t>
      </w:r>
    </w:p>
    <w:p w14:paraId="2CD8539B" w14:textId="48A6FA42" w:rsidR="00AD7B93" w:rsidRPr="001330C4" w:rsidRDefault="00A24173" w:rsidP="00300974">
      <w:pPr>
        <w:rPr>
          <w:rFonts w:ascii="Arial" w:hAnsi="Arial" w:cs="Arial"/>
          <w:color w:val="000000"/>
          <w:shd w:val="clear" w:color="auto" w:fill="FFFFFF"/>
        </w:rPr>
      </w:pPr>
      <w:r w:rsidRPr="001330C4">
        <w:rPr>
          <w:rFonts w:ascii="Arial" w:hAnsi="Arial" w:cs="Arial"/>
          <w:color w:val="000000"/>
          <w:shd w:val="clear" w:color="auto" w:fill="FFFFFF"/>
        </w:rPr>
        <w:t xml:space="preserve">It's important to recognize that ethical dilemmas often involve complex and multifaceted considerations. </w:t>
      </w:r>
      <w:proofErr w:type="gramStart"/>
      <w:r w:rsidRPr="001330C4">
        <w:rPr>
          <w:rFonts w:ascii="Arial" w:hAnsi="Arial" w:cs="Arial"/>
          <w:color w:val="000000"/>
          <w:shd w:val="clear" w:color="auto" w:fill="FFFFFF"/>
        </w:rPr>
        <w:t>Each individual</w:t>
      </w:r>
      <w:proofErr w:type="gramEnd"/>
      <w:r w:rsidRPr="001330C4">
        <w:rPr>
          <w:rFonts w:ascii="Arial" w:hAnsi="Arial" w:cs="Arial"/>
          <w:color w:val="000000"/>
          <w:shd w:val="clear" w:color="auto" w:fill="FFFFFF"/>
        </w:rPr>
        <w:t xml:space="preserve"> must determine their own position and decide how to act based on their personal values and the information available to them.</w:t>
      </w:r>
    </w:p>
    <w:p w14:paraId="332916E8" w14:textId="569D6D8F" w:rsidR="00132BE7" w:rsidRPr="001330C4" w:rsidRDefault="00E87E88" w:rsidP="00E87E88">
      <w:pPr>
        <w:rPr>
          <w:rFonts w:ascii="Arial" w:hAnsi="Arial" w:cs="Arial"/>
        </w:rPr>
      </w:pPr>
      <w:r w:rsidRPr="001330C4">
        <w:rPr>
          <w:rFonts w:ascii="Arial" w:hAnsi="Arial" w:cs="Arial"/>
          <w:color w:val="000000" w:themeColor="text1"/>
        </w:rPr>
        <w:t xml:space="preserve">Beyond the </w:t>
      </w:r>
      <w:r w:rsidR="00CE784E" w:rsidRPr="001330C4">
        <w:rPr>
          <w:rFonts w:ascii="Arial" w:hAnsi="Arial" w:cs="Arial"/>
          <w:color w:val="000000" w:themeColor="text1"/>
        </w:rPr>
        <w:t>elements that</w:t>
      </w:r>
      <w:r w:rsidR="00FD38AF" w:rsidRPr="001330C4">
        <w:rPr>
          <w:rFonts w:ascii="Arial" w:hAnsi="Arial" w:cs="Arial"/>
          <w:color w:val="000000" w:themeColor="text1"/>
        </w:rPr>
        <w:t xml:space="preserve"> company</w:t>
      </w:r>
      <w:r w:rsidRPr="001330C4">
        <w:rPr>
          <w:rFonts w:ascii="Arial" w:hAnsi="Arial" w:cs="Arial"/>
          <w:color w:val="000000" w:themeColor="text1"/>
        </w:rPr>
        <w:t xml:space="preserve"> create</w:t>
      </w:r>
      <w:r w:rsidR="0012284B" w:rsidRPr="001330C4">
        <w:rPr>
          <w:rFonts w:ascii="Arial" w:hAnsi="Arial" w:cs="Arial"/>
          <w:color w:val="000000" w:themeColor="text1"/>
        </w:rPr>
        <w:t>s</w:t>
      </w:r>
      <w:r w:rsidRPr="001330C4">
        <w:rPr>
          <w:rFonts w:ascii="Arial" w:hAnsi="Arial" w:cs="Arial"/>
          <w:color w:val="000000" w:themeColor="text1"/>
        </w:rPr>
        <w:t xml:space="preserve">, </w:t>
      </w:r>
      <w:r w:rsidR="00FD38AF" w:rsidRPr="001330C4">
        <w:rPr>
          <w:rFonts w:ascii="Arial" w:hAnsi="Arial" w:cs="Arial"/>
          <w:color w:val="000000" w:themeColor="text1"/>
        </w:rPr>
        <w:t xml:space="preserve">their </w:t>
      </w:r>
      <w:r w:rsidRPr="001330C4">
        <w:rPr>
          <w:rFonts w:ascii="Arial" w:hAnsi="Arial" w:cs="Arial"/>
          <w:color w:val="000000" w:themeColor="text1"/>
        </w:rPr>
        <w:t xml:space="preserve">purpose extends to the communities </w:t>
      </w:r>
      <w:r w:rsidR="0012284B" w:rsidRPr="001330C4">
        <w:rPr>
          <w:rFonts w:ascii="Arial" w:hAnsi="Arial" w:cs="Arial"/>
          <w:color w:val="000000" w:themeColor="text1"/>
        </w:rPr>
        <w:t>they</w:t>
      </w:r>
      <w:r w:rsidRPr="001330C4">
        <w:rPr>
          <w:rFonts w:ascii="Arial" w:hAnsi="Arial" w:cs="Arial"/>
          <w:color w:val="000000" w:themeColor="text1"/>
        </w:rPr>
        <w:t xml:space="preserve"> support and the environment</w:t>
      </w:r>
      <w:r w:rsidR="0012284B" w:rsidRPr="001330C4">
        <w:rPr>
          <w:rFonts w:ascii="Arial" w:hAnsi="Arial" w:cs="Arial"/>
          <w:color w:val="000000" w:themeColor="text1"/>
        </w:rPr>
        <w:t xml:space="preserve"> in</w:t>
      </w:r>
      <w:r w:rsidR="00BF5539" w:rsidRPr="001330C4">
        <w:rPr>
          <w:rFonts w:ascii="Arial" w:hAnsi="Arial" w:cs="Arial"/>
          <w:color w:val="000000" w:themeColor="text1"/>
        </w:rPr>
        <w:t xml:space="preserve"> which</w:t>
      </w:r>
      <w:r w:rsidRPr="001330C4">
        <w:rPr>
          <w:rFonts w:ascii="Arial" w:hAnsi="Arial" w:cs="Arial"/>
          <w:color w:val="000000" w:themeColor="text1"/>
        </w:rPr>
        <w:t xml:space="preserve"> we </w:t>
      </w:r>
      <w:r w:rsidR="00FA576B" w:rsidRPr="001330C4">
        <w:rPr>
          <w:rFonts w:ascii="Arial" w:hAnsi="Arial" w:cs="Arial"/>
          <w:color w:val="000000" w:themeColor="text1"/>
        </w:rPr>
        <w:t>live. Join</w:t>
      </w:r>
      <w:r w:rsidRPr="001330C4">
        <w:rPr>
          <w:rFonts w:ascii="Arial" w:hAnsi="Arial" w:cs="Arial"/>
          <w:color w:val="000000" w:themeColor="text1"/>
        </w:rPr>
        <w:t xml:space="preserve"> the business in its endeavours to generate influence, foster acceptance, and ignite change for a better future.</w:t>
      </w:r>
      <w:r w:rsidR="00A96E7E" w:rsidRPr="001330C4">
        <w:rPr>
          <w:rFonts w:ascii="Arial" w:hAnsi="Arial" w:cs="Arial"/>
        </w:rPr>
        <w:t xml:space="preserve"> </w:t>
      </w:r>
    </w:p>
    <w:p w14:paraId="54A7994E" w14:textId="38EFE342" w:rsidR="001F1ED3" w:rsidRPr="001330C4" w:rsidRDefault="00A96E7E" w:rsidP="00E87E88">
      <w:pPr>
        <w:rPr>
          <w:rFonts w:ascii="Arial" w:hAnsi="Arial" w:cs="Arial"/>
          <w:color w:val="000000" w:themeColor="text1"/>
        </w:rPr>
      </w:pPr>
      <w:r w:rsidRPr="001330C4">
        <w:rPr>
          <w:rFonts w:ascii="Arial" w:hAnsi="Arial" w:cs="Arial"/>
          <w:color w:val="000000" w:themeColor="text1"/>
        </w:rPr>
        <w:t>The projects devoted to social justice and environmental responsibility are all described in the following image</w:t>
      </w:r>
      <w:r w:rsidR="0087743B" w:rsidRPr="001330C4">
        <w:rPr>
          <w:rFonts w:ascii="Arial" w:hAnsi="Arial" w:cs="Arial"/>
          <w:color w:val="000000" w:themeColor="text1"/>
        </w:rPr>
        <w:t>s.</w:t>
      </w:r>
    </w:p>
    <w:p w14:paraId="15E50005" w14:textId="77777777" w:rsidR="00B63A29" w:rsidRPr="001330C4" w:rsidRDefault="00A96E7E" w:rsidP="00E87E88">
      <w:pPr>
        <w:rPr>
          <w:rFonts w:ascii="Arial" w:hAnsi="Arial" w:cs="Arial"/>
          <w:noProof/>
          <w:color w:val="000000" w:themeColor="text1"/>
        </w:rPr>
      </w:pPr>
      <w:r w:rsidRPr="001330C4">
        <w:rPr>
          <w:rFonts w:ascii="Arial" w:hAnsi="Arial" w:cs="Arial"/>
          <w:color w:val="000000" w:themeColor="text1"/>
        </w:rPr>
        <w:t>.</w:t>
      </w:r>
      <w:r w:rsidR="001F1ED3" w:rsidRPr="001330C4">
        <w:rPr>
          <w:rFonts w:ascii="Arial" w:hAnsi="Arial" w:cs="Arial"/>
          <w:noProof/>
          <w:color w:val="000000" w:themeColor="text1"/>
        </w:rPr>
        <w:t xml:space="preserve"> </w:t>
      </w:r>
      <w:r w:rsidR="001F1ED3" w:rsidRPr="001330C4">
        <w:rPr>
          <w:rFonts w:ascii="Arial" w:hAnsi="Arial" w:cs="Arial"/>
          <w:noProof/>
          <w:color w:val="000000" w:themeColor="text1"/>
        </w:rPr>
        <w:drawing>
          <wp:inline distT="0" distB="0" distL="0" distR="0" wp14:anchorId="124A7F69" wp14:editId="045B37C7">
            <wp:extent cx="5232400" cy="2854036"/>
            <wp:effectExtent l="0" t="0" r="6350" b="3810"/>
            <wp:docPr id="18868414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44700" cy="2860745"/>
                    </a:xfrm>
                    <a:prstGeom prst="rect">
                      <a:avLst/>
                    </a:prstGeom>
                    <a:noFill/>
                    <a:ln>
                      <a:noFill/>
                    </a:ln>
                  </pic:spPr>
                </pic:pic>
              </a:graphicData>
            </a:graphic>
          </wp:inline>
        </w:drawing>
      </w:r>
    </w:p>
    <w:p w14:paraId="73369D90" w14:textId="4D7BCA55" w:rsidR="0028771A" w:rsidRPr="001330C4" w:rsidRDefault="0028771A" w:rsidP="00E87E88">
      <w:pPr>
        <w:rPr>
          <w:rFonts w:ascii="Arial" w:hAnsi="Arial" w:cs="Arial"/>
          <w:noProof/>
          <w:color w:val="000000" w:themeColor="text1"/>
        </w:rPr>
      </w:pPr>
      <w:r w:rsidRPr="001330C4">
        <w:rPr>
          <w:rFonts w:ascii="Arial" w:hAnsi="Arial" w:cs="Arial"/>
          <w:noProof/>
          <w:color w:val="000000" w:themeColor="text1"/>
        </w:rPr>
        <w:t xml:space="preserve">                                         Figure 6 -MAC CARES </w:t>
      </w:r>
    </w:p>
    <w:p w14:paraId="2DF7B471" w14:textId="0A4907B6" w:rsidR="0028771A" w:rsidRPr="001330C4" w:rsidRDefault="0028771A" w:rsidP="00E87E88">
      <w:pPr>
        <w:rPr>
          <w:rFonts w:ascii="Arial" w:hAnsi="Arial" w:cs="Arial"/>
          <w:noProof/>
          <w:color w:val="000000" w:themeColor="text1"/>
        </w:rPr>
      </w:pPr>
      <w:r w:rsidRPr="001330C4">
        <w:rPr>
          <w:rFonts w:ascii="Arial" w:hAnsi="Arial" w:cs="Arial"/>
          <w:noProof/>
          <w:color w:val="000000" w:themeColor="text1"/>
        </w:rPr>
        <w:t xml:space="preserve">                                    Source :</w:t>
      </w:r>
      <w:r w:rsidR="001607C2" w:rsidRPr="001330C4">
        <w:rPr>
          <w:rFonts w:ascii="Arial" w:hAnsi="Arial" w:cs="Arial"/>
          <w:noProof/>
          <w:color w:val="000000" w:themeColor="text1"/>
        </w:rPr>
        <w:t xml:space="preserve">MAC Cosmetics </w:t>
      </w:r>
      <w:r w:rsidR="00026790" w:rsidRPr="001330C4">
        <w:rPr>
          <w:rFonts w:ascii="Arial" w:hAnsi="Arial" w:cs="Arial"/>
          <w:noProof/>
          <w:color w:val="000000" w:themeColor="text1"/>
        </w:rPr>
        <w:t xml:space="preserve">website </w:t>
      </w:r>
    </w:p>
    <w:p w14:paraId="1C18444D" w14:textId="77777777" w:rsidR="007B4E82" w:rsidRPr="001330C4" w:rsidRDefault="00125B97" w:rsidP="00E87E88">
      <w:pPr>
        <w:rPr>
          <w:rFonts w:ascii="Arial" w:hAnsi="Arial" w:cs="Arial"/>
          <w:color w:val="000000" w:themeColor="text1"/>
        </w:rPr>
      </w:pPr>
      <w:r w:rsidRPr="001330C4">
        <w:rPr>
          <w:rFonts w:ascii="Arial" w:hAnsi="Arial" w:cs="Arial"/>
          <w:noProof/>
          <w:color w:val="000000" w:themeColor="text1"/>
        </w:rPr>
        <w:lastRenderedPageBreak/>
        <w:drawing>
          <wp:inline distT="0" distB="0" distL="0" distR="0" wp14:anchorId="4833A799" wp14:editId="6A74344A">
            <wp:extent cx="5334000" cy="2090987"/>
            <wp:effectExtent l="0" t="0" r="0" b="5080"/>
            <wp:docPr id="11091249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68529" cy="2104523"/>
                    </a:xfrm>
                    <a:prstGeom prst="rect">
                      <a:avLst/>
                    </a:prstGeom>
                    <a:noFill/>
                    <a:ln>
                      <a:noFill/>
                    </a:ln>
                  </pic:spPr>
                </pic:pic>
              </a:graphicData>
            </a:graphic>
          </wp:inline>
        </w:drawing>
      </w:r>
    </w:p>
    <w:p w14:paraId="637E07A8" w14:textId="71321B25" w:rsidR="007B4E82" w:rsidRPr="001330C4" w:rsidRDefault="007B4E82" w:rsidP="00E87E88">
      <w:pPr>
        <w:rPr>
          <w:rFonts w:ascii="Arial" w:hAnsi="Arial" w:cs="Arial"/>
          <w:color w:val="000000" w:themeColor="text1"/>
        </w:rPr>
      </w:pPr>
      <w:r w:rsidRPr="001330C4">
        <w:rPr>
          <w:rFonts w:ascii="Arial" w:hAnsi="Arial" w:cs="Arial"/>
          <w:color w:val="000000" w:themeColor="text1"/>
        </w:rPr>
        <w:t xml:space="preserve">        </w:t>
      </w:r>
      <w:r w:rsidR="00E65788" w:rsidRPr="001330C4">
        <w:rPr>
          <w:rFonts w:ascii="Arial" w:hAnsi="Arial" w:cs="Arial"/>
          <w:color w:val="000000" w:themeColor="text1"/>
        </w:rPr>
        <w:t xml:space="preserve">                                                                </w:t>
      </w:r>
      <w:r w:rsidRPr="001330C4">
        <w:rPr>
          <w:rFonts w:ascii="Arial" w:hAnsi="Arial" w:cs="Arial"/>
          <w:color w:val="000000" w:themeColor="text1"/>
        </w:rPr>
        <w:t xml:space="preserve"> Figure 7 </w:t>
      </w:r>
    </w:p>
    <w:p w14:paraId="43B6DDDE" w14:textId="7431B728" w:rsidR="007B4E82" w:rsidRPr="001330C4" w:rsidRDefault="00E65788" w:rsidP="00E87E88">
      <w:pPr>
        <w:rPr>
          <w:rFonts w:ascii="Arial" w:hAnsi="Arial" w:cs="Arial"/>
          <w:color w:val="000000" w:themeColor="text1"/>
        </w:rPr>
      </w:pPr>
      <w:r w:rsidRPr="001330C4">
        <w:rPr>
          <w:rFonts w:ascii="Arial" w:hAnsi="Arial" w:cs="Arial"/>
          <w:color w:val="000000" w:themeColor="text1"/>
        </w:rPr>
        <w:t xml:space="preserve">                                                    </w:t>
      </w:r>
      <w:proofErr w:type="gramStart"/>
      <w:r w:rsidRPr="001330C4">
        <w:rPr>
          <w:rFonts w:ascii="Arial" w:hAnsi="Arial" w:cs="Arial"/>
          <w:color w:val="000000" w:themeColor="text1"/>
        </w:rPr>
        <w:t>Source :</w:t>
      </w:r>
      <w:proofErr w:type="gramEnd"/>
      <w:r w:rsidRPr="001330C4">
        <w:rPr>
          <w:rFonts w:ascii="Arial" w:hAnsi="Arial" w:cs="Arial"/>
          <w:color w:val="000000" w:themeColor="text1"/>
        </w:rPr>
        <w:t xml:space="preserve"> MAC </w:t>
      </w:r>
      <w:proofErr w:type="spellStart"/>
      <w:r w:rsidRPr="001330C4">
        <w:rPr>
          <w:rFonts w:ascii="Arial" w:hAnsi="Arial" w:cs="Arial"/>
          <w:color w:val="000000" w:themeColor="text1"/>
        </w:rPr>
        <w:t>Cosemtics</w:t>
      </w:r>
      <w:proofErr w:type="spellEnd"/>
      <w:r w:rsidRPr="001330C4">
        <w:rPr>
          <w:rFonts w:ascii="Arial" w:hAnsi="Arial" w:cs="Arial"/>
          <w:color w:val="000000" w:themeColor="text1"/>
        </w:rPr>
        <w:t xml:space="preserve"> website </w:t>
      </w:r>
    </w:p>
    <w:p w14:paraId="406CDF0D" w14:textId="77777777" w:rsidR="0006518B" w:rsidRPr="001330C4" w:rsidRDefault="0006518B" w:rsidP="00E87E88">
      <w:pPr>
        <w:rPr>
          <w:rFonts w:ascii="Arial" w:hAnsi="Arial" w:cs="Arial"/>
          <w:color w:val="000000" w:themeColor="text1"/>
        </w:rPr>
      </w:pPr>
    </w:p>
    <w:p w14:paraId="7A304A3D" w14:textId="77777777" w:rsidR="0006518B" w:rsidRPr="001330C4" w:rsidRDefault="0006518B" w:rsidP="00E87E88">
      <w:pPr>
        <w:rPr>
          <w:rFonts w:ascii="Arial" w:hAnsi="Arial" w:cs="Arial"/>
          <w:color w:val="000000" w:themeColor="text1"/>
        </w:rPr>
      </w:pPr>
    </w:p>
    <w:p w14:paraId="068E809B" w14:textId="77777777" w:rsidR="0006518B" w:rsidRPr="001330C4" w:rsidRDefault="0006518B" w:rsidP="00E87E88">
      <w:pPr>
        <w:rPr>
          <w:rFonts w:ascii="Arial" w:hAnsi="Arial" w:cs="Arial"/>
          <w:color w:val="000000" w:themeColor="text1"/>
        </w:rPr>
      </w:pPr>
    </w:p>
    <w:p w14:paraId="28CB128B" w14:textId="77777777" w:rsidR="0006518B" w:rsidRPr="001330C4" w:rsidRDefault="0006518B" w:rsidP="00E87E88">
      <w:pPr>
        <w:rPr>
          <w:rFonts w:ascii="Arial" w:hAnsi="Arial" w:cs="Arial"/>
          <w:color w:val="000000" w:themeColor="text1"/>
        </w:rPr>
      </w:pPr>
    </w:p>
    <w:p w14:paraId="56837CD2" w14:textId="77777777" w:rsidR="0006518B" w:rsidRPr="001330C4" w:rsidRDefault="0006518B" w:rsidP="00E87E88">
      <w:pPr>
        <w:rPr>
          <w:rFonts w:ascii="Arial" w:hAnsi="Arial" w:cs="Arial"/>
          <w:color w:val="000000" w:themeColor="text1"/>
        </w:rPr>
      </w:pPr>
    </w:p>
    <w:p w14:paraId="1E543316" w14:textId="77777777" w:rsidR="00C76C52" w:rsidRPr="001330C4" w:rsidRDefault="00B075E4" w:rsidP="00E87E88">
      <w:pPr>
        <w:rPr>
          <w:rFonts w:ascii="Arial" w:hAnsi="Arial" w:cs="Arial"/>
          <w:color w:val="000000" w:themeColor="text1"/>
        </w:rPr>
      </w:pPr>
      <w:r w:rsidRPr="001330C4">
        <w:rPr>
          <w:rFonts w:ascii="Arial" w:hAnsi="Arial" w:cs="Arial"/>
          <w:noProof/>
          <w:color w:val="000000" w:themeColor="text1"/>
        </w:rPr>
        <w:drawing>
          <wp:inline distT="0" distB="0" distL="0" distR="0" wp14:anchorId="43A4EDDA" wp14:editId="111031FB">
            <wp:extent cx="5727700" cy="3079750"/>
            <wp:effectExtent l="0" t="0" r="6350" b="6350"/>
            <wp:docPr id="20055878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3079750"/>
                    </a:xfrm>
                    <a:prstGeom prst="rect">
                      <a:avLst/>
                    </a:prstGeom>
                    <a:noFill/>
                    <a:ln>
                      <a:noFill/>
                    </a:ln>
                  </pic:spPr>
                </pic:pic>
              </a:graphicData>
            </a:graphic>
          </wp:inline>
        </w:drawing>
      </w:r>
    </w:p>
    <w:p w14:paraId="1D4002D0" w14:textId="742FB0A1" w:rsidR="00C76C52" w:rsidRPr="001330C4" w:rsidRDefault="00C76C52" w:rsidP="00E87E88">
      <w:pPr>
        <w:rPr>
          <w:rFonts w:ascii="Arial" w:hAnsi="Arial" w:cs="Arial"/>
          <w:color w:val="000000" w:themeColor="text1"/>
        </w:rPr>
      </w:pPr>
      <w:r w:rsidRPr="001330C4">
        <w:rPr>
          <w:rFonts w:ascii="Arial" w:hAnsi="Arial" w:cs="Arial"/>
          <w:color w:val="000000" w:themeColor="text1"/>
        </w:rPr>
        <w:t xml:space="preserve">                                                      Figure 8 </w:t>
      </w:r>
    </w:p>
    <w:p w14:paraId="425841FD" w14:textId="028B53B9" w:rsidR="0006518B" w:rsidRPr="001330C4" w:rsidRDefault="0006518B" w:rsidP="00E87E88">
      <w:pPr>
        <w:rPr>
          <w:rFonts w:ascii="Arial" w:hAnsi="Arial" w:cs="Arial"/>
          <w:color w:val="000000" w:themeColor="text1"/>
        </w:rPr>
      </w:pPr>
      <w:r w:rsidRPr="001330C4">
        <w:rPr>
          <w:rFonts w:ascii="Arial" w:hAnsi="Arial" w:cs="Arial"/>
          <w:color w:val="000000" w:themeColor="text1"/>
        </w:rPr>
        <w:t xml:space="preserve">                                           </w:t>
      </w:r>
      <w:proofErr w:type="gramStart"/>
      <w:r w:rsidRPr="001330C4">
        <w:rPr>
          <w:rFonts w:ascii="Arial" w:hAnsi="Arial" w:cs="Arial"/>
          <w:color w:val="000000" w:themeColor="text1"/>
        </w:rPr>
        <w:t>Source :</w:t>
      </w:r>
      <w:proofErr w:type="gramEnd"/>
      <w:r w:rsidRPr="001330C4">
        <w:rPr>
          <w:rFonts w:ascii="Arial" w:hAnsi="Arial" w:cs="Arial"/>
          <w:color w:val="000000" w:themeColor="text1"/>
        </w:rPr>
        <w:t xml:space="preserve"> MAC Cosmetics website </w:t>
      </w:r>
    </w:p>
    <w:p w14:paraId="6C2CAFA0" w14:textId="59B336EC" w:rsidR="006E12ED" w:rsidRPr="001330C4" w:rsidRDefault="00B63A29" w:rsidP="00E87E88">
      <w:pPr>
        <w:rPr>
          <w:rFonts w:ascii="Arial" w:hAnsi="Arial" w:cs="Arial"/>
          <w:color w:val="000000" w:themeColor="text1"/>
        </w:rPr>
      </w:pPr>
      <w:r w:rsidRPr="001330C4">
        <w:rPr>
          <w:rFonts w:ascii="Arial" w:hAnsi="Arial" w:cs="Arial"/>
          <w:noProof/>
          <w:color w:val="000000" w:themeColor="text1"/>
        </w:rPr>
        <w:lastRenderedPageBreak/>
        <w:drawing>
          <wp:inline distT="0" distB="0" distL="0" distR="0" wp14:anchorId="6920A80A" wp14:editId="32B4BBB6">
            <wp:extent cx="5721350" cy="2819400"/>
            <wp:effectExtent l="0" t="0" r="0" b="0"/>
            <wp:docPr id="19143754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1350" cy="2819400"/>
                    </a:xfrm>
                    <a:prstGeom prst="rect">
                      <a:avLst/>
                    </a:prstGeom>
                    <a:noFill/>
                    <a:ln>
                      <a:noFill/>
                    </a:ln>
                  </pic:spPr>
                </pic:pic>
              </a:graphicData>
            </a:graphic>
          </wp:inline>
        </w:drawing>
      </w:r>
    </w:p>
    <w:p w14:paraId="1347FC58" w14:textId="40749BB4" w:rsidR="0006518B" w:rsidRPr="001330C4" w:rsidRDefault="0006518B" w:rsidP="00E87E88">
      <w:pPr>
        <w:rPr>
          <w:rFonts w:ascii="Arial" w:hAnsi="Arial" w:cs="Arial"/>
          <w:color w:val="000000" w:themeColor="text1"/>
        </w:rPr>
      </w:pPr>
      <w:r w:rsidRPr="001330C4">
        <w:rPr>
          <w:rFonts w:ascii="Arial" w:hAnsi="Arial" w:cs="Arial"/>
          <w:color w:val="000000" w:themeColor="text1"/>
        </w:rPr>
        <w:t xml:space="preserve">                                                                   Figure 9 </w:t>
      </w:r>
      <w:r w:rsidR="00991E8B" w:rsidRPr="001330C4">
        <w:rPr>
          <w:rFonts w:ascii="Arial" w:hAnsi="Arial" w:cs="Arial"/>
          <w:color w:val="000000" w:themeColor="text1"/>
        </w:rPr>
        <w:t>- Mission</w:t>
      </w:r>
    </w:p>
    <w:p w14:paraId="0ECDF427" w14:textId="12665CA1" w:rsidR="0087743B" w:rsidRPr="001330C4" w:rsidRDefault="00991E8B" w:rsidP="006E12ED">
      <w:pPr>
        <w:rPr>
          <w:rFonts w:ascii="Arial" w:hAnsi="Arial" w:cs="Arial"/>
          <w:color w:val="000000" w:themeColor="text1"/>
        </w:rPr>
      </w:pPr>
      <w:r w:rsidRPr="001330C4">
        <w:rPr>
          <w:rFonts w:ascii="Arial" w:hAnsi="Arial" w:cs="Arial"/>
          <w:color w:val="000000" w:themeColor="text1"/>
        </w:rPr>
        <w:t xml:space="preserve">                                                Source: MAC Cosmetics website</w:t>
      </w:r>
    </w:p>
    <w:p w14:paraId="201AC0F1" w14:textId="77777777" w:rsidR="0087743B" w:rsidRPr="001330C4" w:rsidRDefault="0087743B" w:rsidP="006E12ED">
      <w:pPr>
        <w:rPr>
          <w:rFonts w:ascii="Arial" w:hAnsi="Arial" w:cs="Arial"/>
          <w:color w:val="000000" w:themeColor="text1"/>
        </w:rPr>
      </w:pPr>
    </w:p>
    <w:p w14:paraId="2DAB9783" w14:textId="58885B19" w:rsidR="005352F1" w:rsidRPr="001330C4" w:rsidRDefault="003B2CC1" w:rsidP="006E12ED">
      <w:pPr>
        <w:pStyle w:val="Heading1"/>
        <w:rPr>
          <w:rFonts w:ascii="Arial" w:hAnsi="Arial" w:cs="Arial"/>
          <w:color w:val="000000" w:themeColor="text1"/>
        </w:rPr>
      </w:pPr>
      <w:bookmarkStart w:id="8" w:name="_Toc139844010"/>
      <w:r w:rsidRPr="001330C4">
        <w:rPr>
          <w:rFonts w:ascii="Arial" w:hAnsi="Arial" w:cs="Arial"/>
          <w:color w:val="000000" w:themeColor="text1"/>
        </w:rPr>
        <w:t>6</w:t>
      </w:r>
      <w:r w:rsidR="005352F1" w:rsidRPr="001330C4">
        <w:rPr>
          <w:rFonts w:ascii="Arial" w:hAnsi="Arial" w:cs="Arial"/>
          <w:color w:val="000000" w:themeColor="text1"/>
        </w:rPr>
        <w:t>. Explain the barriers to the effective functioning of the organisation’s culture</w:t>
      </w:r>
      <w:bookmarkEnd w:id="8"/>
    </w:p>
    <w:p w14:paraId="3E3BEC36" w14:textId="77777777" w:rsidR="00B915AC" w:rsidRPr="001330C4" w:rsidRDefault="00B915AC" w:rsidP="00B915AC">
      <w:pPr>
        <w:rPr>
          <w:rFonts w:ascii="Arial" w:hAnsi="Arial" w:cs="Arial"/>
        </w:rPr>
      </w:pPr>
    </w:p>
    <w:p w14:paraId="39866D2C" w14:textId="140AB111" w:rsidR="00B915AC" w:rsidRPr="001330C4" w:rsidRDefault="00B915AC" w:rsidP="00B915AC">
      <w:pPr>
        <w:rPr>
          <w:rFonts w:ascii="Arial" w:hAnsi="Arial" w:cs="Arial"/>
        </w:rPr>
      </w:pPr>
      <w:r w:rsidRPr="001330C4">
        <w:rPr>
          <w:rFonts w:ascii="Arial" w:hAnsi="Arial" w:cs="Arial"/>
        </w:rPr>
        <w:t xml:space="preserve">     MAC Cosmetics is a </w:t>
      </w:r>
      <w:r w:rsidR="001F3685" w:rsidRPr="001330C4">
        <w:rPr>
          <w:rFonts w:ascii="Arial" w:hAnsi="Arial" w:cs="Arial"/>
        </w:rPr>
        <w:t>well-known cosmetic</w:t>
      </w:r>
      <w:r w:rsidRPr="001330C4">
        <w:rPr>
          <w:rFonts w:ascii="Arial" w:hAnsi="Arial" w:cs="Arial"/>
        </w:rPr>
        <w:t xml:space="preserve"> brand recognised for its extensive makeup line and inclusive approach to beauty. However, MAC Cosmetics, like any other organisation, may experience significant impediments to the proper operation of its workplace culture. These impediments to cooperation, communication, and general organisational efficiency. Here are some frequent hurdles to improving MAC Cosmetics' working culture in the future:</w:t>
      </w:r>
    </w:p>
    <w:p w14:paraId="6CC969C4" w14:textId="77777777" w:rsidR="006E21A6" w:rsidRPr="001330C4" w:rsidRDefault="006E21A6" w:rsidP="006E21A6">
      <w:pPr>
        <w:rPr>
          <w:rFonts w:ascii="Arial" w:hAnsi="Arial" w:cs="Arial"/>
        </w:rPr>
      </w:pPr>
      <w:r w:rsidRPr="001330C4">
        <w:rPr>
          <w:rFonts w:ascii="Arial" w:hAnsi="Arial" w:cs="Arial"/>
        </w:rPr>
        <w:t>Initiatives to Promote Diversity and Inclusion: Obstacle: Inadequate diversity and inclusion measures might result in a lack of representation and inclusion of varied viewpoints inside the organisation.</w:t>
      </w:r>
    </w:p>
    <w:p w14:paraId="19C026EB" w14:textId="05EB84B6" w:rsidR="006E21A6" w:rsidRPr="001330C4" w:rsidRDefault="006E21A6" w:rsidP="006E21A6">
      <w:pPr>
        <w:rPr>
          <w:rFonts w:ascii="Arial" w:hAnsi="Arial" w:cs="Arial"/>
        </w:rPr>
      </w:pPr>
      <w:r w:rsidRPr="001330C4">
        <w:rPr>
          <w:rFonts w:ascii="Arial" w:hAnsi="Arial" w:cs="Arial"/>
        </w:rPr>
        <w:t>Recommendation: MAC Cosmetics should prioritise diversity and inclusion by putting in place measures like diversity training programmes, employee resource groups, and inclusive hiring practises. These activities will contribute to the development of a more diverse and inclusive workforce, as well as a culture of respect, understanding, and creativity. This increased variety will boost organisational efficiency by encouraging creativity, attracting a larger client base, and enhancing employee morale.</w:t>
      </w:r>
    </w:p>
    <w:p w14:paraId="2C22D0A9" w14:textId="77777777" w:rsidR="00C42329" w:rsidRPr="001330C4" w:rsidRDefault="00C42329" w:rsidP="00C42329">
      <w:pPr>
        <w:rPr>
          <w:rFonts w:ascii="Arial" w:hAnsi="Arial" w:cs="Arial"/>
        </w:rPr>
      </w:pPr>
      <w:r w:rsidRPr="001330C4">
        <w:rPr>
          <w:rFonts w:ascii="Arial" w:hAnsi="Arial" w:cs="Arial"/>
        </w:rPr>
        <w:t>Inefficient Communication Channels: Obstacle: Poor communication channels or practises can result in misunderstandings, information gaps, and decreased team participation.</w:t>
      </w:r>
    </w:p>
    <w:p w14:paraId="51392A71" w14:textId="77777777" w:rsidR="00AE22CA" w:rsidRPr="001330C4" w:rsidRDefault="00C42329" w:rsidP="00AE22CA">
      <w:pPr>
        <w:rPr>
          <w:rFonts w:ascii="Arial" w:hAnsi="Arial" w:cs="Arial"/>
        </w:rPr>
      </w:pPr>
      <w:r w:rsidRPr="001330C4">
        <w:rPr>
          <w:rFonts w:ascii="Arial" w:hAnsi="Arial" w:cs="Arial"/>
        </w:rPr>
        <w:t>Recommendation: MAC Cosmetics should build open, transparent, and knowledge-sharing communication channels. This may be accomplished by holding frequent team meetings, collaborating across departments, and utilising digital communication technologies. Improved communication will boost employee engagement, develop stronger connections, and allow for the effective sharing of ideas and information, resulting in better decision-making and increased organisational efficiency.</w:t>
      </w:r>
      <w:r w:rsidR="00AE22CA" w:rsidRPr="001330C4">
        <w:rPr>
          <w:rFonts w:ascii="Arial" w:hAnsi="Arial" w:cs="Arial"/>
        </w:rPr>
        <w:t xml:space="preserve"> </w:t>
      </w:r>
    </w:p>
    <w:p w14:paraId="6F5B6280" w14:textId="3083F420" w:rsidR="00AE22CA" w:rsidRPr="001330C4" w:rsidRDefault="00AE22CA" w:rsidP="00AE22CA">
      <w:pPr>
        <w:rPr>
          <w:rFonts w:ascii="Arial" w:hAnsi="Arial" w:cs="Arial"/>
        </w:rPr>
      </w:pPr>
      <w:r w:rsidRPr="001330C4">
        <w:rPr>
          <w:rFonts w:ascii="Arial" w:hAnsi="Arial" w:cs="Arial"/>
        </w:rPr>
        <w:lastRenderedPageBreak/>
        <w:t>Employee Empowerment Gap: Obstacle: Employee motivation, engagement, and productivity can all suffer from a lack of empowerment.</w:t>
      </w:r>
    </w:p>
    <w:p w14:paraId="039B10EE" w14:textId="1FDEAEA1" w:rsidR="00C42329" w:rsidRPr="001330C4" w:rsidRDefault="00AE22CA" w:rsidP="00AE22CA">
      <w:pPr>
        <w:rPr>
          <w:rFonts w:ascii="Arial" w:hAnsi="Arial" w:cs="Arial"/>
        </w:rPr>
      </w:pPr>
      <w:r w:rsidRPr="001330C4">
        <w:rPr>
          <w:rFonts w:ascii="Arial" w:hAnsi="Arial" w:cs="Arial"/>
        </w:rPr>
        <w:t>MAC Cosmetics should empower its staff by cultivating a culture of trust and autonomy. This may be accomplished through giving chances for professional growth to employees, recognising and rewarding their accomplishments, and including them in decision-making processes. Employees who feel valued, take responsibility of their job, and offer their best efforts are more likely to provide their best efforts, thus increasing organisational efficiency.</w:t>
      </w:r>
    </w:p>
    <w:p w14:paraId="418C1423" w14:textId="77777777" w:rsidR="00411B43" w:rsidRPr="001330C4" w:rsidRDefault="00411B43" w:rsidP="00411B43">
      <w:pPr>
        <w:rPr>
          <w:rFonts w:ascii="Arial" w:hAnsi="Arial" w:cs="Arial"/>
        </w:rPr>
      </w:pPr>
      <w:r w:rsidRPr="001330C4">
        <w:rPr>
          <w:rFonts w:ascii="Arial" w:hAnsi="Arial" w:cs="Arial"/>
        </w:rPr>
        <w:t>Inadequate Work-Life Balance: Obstacle: Employee burnout, poor productivity, and high turnover rates can result from excessive workloads and a lack of work-life balance.</w:t>
      </w:r>
    </w:p>
    <w:p w14:paraId="2EAFC00F" w14:textId="77777777" w:rsidR="00951EA2" w:rsidRPr="001330C4" w:rsidRDefault="00411B43" w:rsidP="00411B43">
      <w:pPr>
        <w:rPr>
          <w:rFonts w:ascii="Arial" w:hAnsi="Arial" w:cs="Arial"/>
          <w:color w:val="374151"/>
          <w:shd w:val="clear" w:color="auto" w:fill="F7F7F8"/>
        </w:rPr>
      </w:pPr>
      <w:r w:rsidRPr="001330C4">
        <w:rPr>
          <w:rFonts w:ascii="Arial" w:hAnsi="Arial" w:cs="Arial"/>
        </w:rPr>
        <w:t>Recommendation: MAC Cosmetics should prioritise work-life balance by instituting rules that encourage flexible work hours, remote work possibilities, and wellness programmes. Encouraging employees to maintain a good work-life balance leads to improved job satisfaction, higher productivity, and reduced absence rates. Employees who feel supported in their efforts to achieve work-life balance are more likely to be engaged, focused, and efficient in their jobs.</w:t>
      </w:r>
      <w:r w:rsidR="00951EA2" w:rsidRPr="001330C4">
        <w:rPr>
          <w:rFonts w:ascii="Arial" w:hAnsi="Arial" w:cs="Arial"/>
          <w:color w:val="374151"/>
          <w:shd w:val="clear" w:color="auto" w:fill="F7F7F8"/>
        </w:rPr>
        <w:t xml:space="preserve"> </w:t>
      </w:r>
    </w:p>
    <w:p w14:paraId="31CEB771" w14:textId="77BB30D6" w:rsidR="006E12ED" w:rsidRPr="001330C4" w:rsidRDefault="00951EA2" w:rsidP="006E12ED">
      <w:pPr>
        <w:rPr>
          <w:rFonts w:ascii="Arial" w:hAnsi="Arial" w:cs="Arial"/>
        </w:rPr>
      </w:pPr>
      <w:r w:rsidRPr="001330C4">
        <w:rPr>
          <w:rFonts w:ascii="Arial" w:hAnsi="Arial" w:cs="Arial"/>
        </w:rPr>
        <w:t>In conclusion, by addressing barriers such as limited diversity and inclusion initiatives, ineffective communication channels, lack of employee empowerment,</w:t>
      </w:r>
      <w:r w:rsidR="00C128CB" w:rsidRPr="001330C4">
        <w:rPr>
          <w:rFonts w:ascii="Arial" w:hAnsi="Arial" w:cs="Arial"/>
        </w:rPr>
        <w:t xml:space="preserve"> and</w:t>
      </w:r>
      <w:r w:rsidRPr="001330C4">
        <w:rPr>
          <w:rFonts w:ascii="Arial" w:hAnsi="Arial" w:cs="Arial"/>
        </w:rPr>
        <w:t xml:space="preserve"> inadequate work-life balance, MAC Cosmetics can enhance its workplace culture. These recommendations will lead to increased collaboration, improved communication, higher employee morale, better decision-making, increased productivity, and ultimately, improved organizational efficiency</w:t>
      </w:r>
      <w:r w:rsidR="00C128CB" w:rsidRPr="001330C4">
        <w:rPr>
          <w:rFonts w:ascii="Arial" w:hAnsi="Arial" w:cs="Arial"/>
        </w:rPr>
        <w:t>.</w:t>
      </w:r>
    </w:p>
    <w:p w14:paraId="215E7BE9" w14:textId="77777777" w:rsidR="006E12ED" w:rsidRPr="001330C4" w:rsidRDefault="006E12ED" w:rsidP="006E12ED">
      <w:pPr>
        <w:rPr>
          <w:rFonts w:ascii="Arial" w:hAnsi="Arial" w:cs="Arial"/>
          <w:color w:val="000000" w:themeColor="text1"/>
        </w:rPr>
      </w:pPr>
    </w:p>
    <w:p w14:paraId="390816C2" w14:textId="56014967" w:rsidR="00F5221B" w:rsidRPr="001330C4" w:rsidRDefault="003B2CC1" w:rsidP="00F5221B">
      <w:pPr>
        <w:pStyle w:val="Heading1"/>
        <w:rPr>
          <w:rFonts w:ascii="Arial" w:hAnsi="Arial" w:cs="Arial"/>
          <w:color w:val="000000" w:themeColor="text1"/>
        </w:rPr>
      </w:pPr>
      <w:bookmarkStart w:id="9" w:name="_Toc139844011"/>
      <w:r w:rsidRPr="001330C4">
        <w:rPr>
          <w:rFonts w:ascii="Arial" w:hAnsi="Arial" w:cs="Arial"/>
          <w:color w:val="000000" w:themeColor="text1"/>
        </w:rPr>
        <w:t>7</w:t>
      </w:r>
      <w:r w:rsidR="005352F1" w:rsidRPr="001330C4">
        <w:rPr>
          <w:rFonts w:ascii="Arial" w:hAnsi="Arial" w:cs="Arial"/>
          <w:color w:val="000000" w:themeColor="text1"/>
        </w:rPr>
        <w:t xml:space="preserve">. </w:t>
      </w:r>
      <w:r w:rsidR="006E12ED" w:rsidRPr="001330C4">
        <w:rPr>
          <w:rFonts w:ascii="Arial" w:hAnsi="Arial" w:cs="Arial"/>
          <w:color w:val="000000" w:themeColor="text1"/>
        </w:rPr>
        <w:t>R</w:t>
      </w:r>
      <w:r w:rsidR="005352F1" w:rsidRPr="001330C4">
        <w:rPr>
          <w:rFonts w:ascii="Arial" w:hAnsi="Arial" w:cs="Arial"/>
          <w:color w:val="000000" w:themeColor="text1"/>
        </w:rPr>
        <w:t xml:space="preserve">ecommendations that may enhance your organisation’s workplace culture </w:t>
      </w:r>
      <w:r w:rsidR="006E12ED" w:rsidRPr="001330C4">
        <w:rPr>
          <w:rFonts w:ascii="Arial" w:hAnsi="Arial" w:cs="Arial"/>
          <w:color w:val="000000" w:themeColor="text1"/>
        </w:rPr>
        <w:t>in the future.</w:t>
      </w:r>
      <w:r w:rsidR="00F5221B" w:rsidRPr="001330C4">
        <w:rPr>
          <w:rFonts w:ascii="Arial" w:hAnsi="Arial" w:cs="Arial"/>
          <w:color w:val="000000" w:themeColor="text1"/>
        </w:rPr>
        <w:t xml:space="preserve"> </w:t>
      </w:r>
      <w:r w:rsidR="00D4308A" w:rsidRPr="001330C4">
        <w:rPr>
          <w:rFonts w:ascii="Arial" w:hAnsi="Arial" w:cs="Arial"/>
          <w:color w:val="000000" w:themeColor="text1"/>
        </w:rPr>
        <w:t>Beer’s</w:t>
      </w:r>
      <w:r w:rsidR="00F5221B" w:rsidRPr="001330C4">
        <w:rPr>
          <w:rFonts w:ascii="Arial" w:hAnsi="Arial" w:cs="Arial"/>
          <w:color w:val="000000" w:themeColor="text1"/>
        </w:rPr>
        <w:t xml:space="preserve"> model</w:t>
      </w:r>
      <w:bookmarkEnd w:id="9"/>
      <w:r w:rsidR="00F5221B" w:rsidRPr="001330C4">
        <w:rPr>
          <w:rFonts w:ascii="Arial" w:hAnsi="Arial" w:cs="Arial"/>
          <w:color w:val="000000" w:themeColor="text1"/>
        </w:rPr>
        <w:t xml:space="preserve"> </w:t>
      </w:r>
    </w:p>
    <w:p w14:paraId="1B98836E" w14:textId="77777777" w:rsidR="00FE1C56" w:rsidRPr="001330C4" w:rsidRDefault="00FE1C56" w:rsidP="00FE1C56">
      <w:pPr>
        <w:rPr>
          <w:rFonts w:ascii="Arial" w:hAnsi="Arial" w:cs="Arial"/>
        </w:rPr>
      </w:pPr>
    </w:p>
    <w:p w14:paraId="428FED1C" w14:textId="77777777" w:rsidR="00FE1C56" w:rsidRPr="001330C4" w:rsidRDefault="00FE1C56" w:rsidP="00FE1C56">
      <w:pPr>
        <w:rPr>
          <w:rFonts w:ascii="Arial" w:hAnsi="Arial" w:cs="Arial"/>
        </w:rPr>
      </w:pPr>
      <w:r w:rsidRPr="001330C4">
        <w:rPr>
          <w:rFonts w:ascii="Arial" w:hAnsi="Arial" w:cs="Arial"/>
        </w:rPr>
        <w:t>To improve MAC Cosmetics' working culture in the future, consider applying Beer's model guidelines. Michael Beer's concept focuses on six important elements for organisational efficiency and employee engagement. For each dimension, here are some suggestions:</w:t>
      </w:r>
    </w:p>
    <w:p w14:paraId="4D7D41F3" w14:textId="521D1D73" w:rsidR="00FE1C56" w:rsidRPr="001330C4" w:rsidRDefault="00FE1C56" w:rsidP="00FE1C56">
      <w:pPr>
        <w:rPr>
          <w:rFonts w:ascii="Arial" w:hAnsi="Arial" w:cs="Arial"/>
        </w:rPr>
      </w:pPr>
      <w:r w:rsidRPr="001330C4">
        <w:rPr>
          <w:rFonts w:ascii="Arial" w:hAnsi="Arial" w:cs="Arial"/>
        </w:rPr>
        <w:t>Direction: Clearly express and communicate to workers the company's goal, vision, and values. Ensure that everyone knows MAC Cosmetics' strategic aims and objectives. This will build a healthy workplace culture by providing a feeling of purpose and direction.</w:t>
      </w:r>
    </w:p>
    <w:p w14:paraId="29B5A5B3" w14:textId="14BE3318" w:rsidR="00374FB7" w:rsidRPr="001330C4" w:rsidRDefault="00374FB7" w:rsidP="00374FB7">
      <w:pPr>
        <w:rPr>
          <w:rFonts w:ascii="Arial" w:hAnsi="Arial" w:cs="Arial"/>
        </w:rPr>
      </w:pPr>
      <w:r w:rsidRPr="001330C4">
        <w:rPr>
          <w:rFonts w:ascii="Arial" w:hAnsi="Arial" w:cs="Arial"/>
        </w:rPr>
        <w:t>Alignment: Encourage alignment by outlining specific performance standards and goals for each person and team. Encourage employees and supervisors to provide regular feedback and communication to ensure that everyone is working towards the same goals. This will foster organisational cohesiveness and a feeling of shared purpose.</w:t>
      </w:r>
    </w:p>
    <w:p w14:paraId="4C66BF5E" w14:textId="38A28704" w:rsidR="00374FB7" w:rsidRPr="001330C4" w:rsidRDefault="00374FB7" w:rsidP="00374FB7">
      <w:pPr>
        <w:rPr>
          <w:rFonts w:ascii="Arial" w:hAnsi="Arial" w:cs="Arial"/>
        </w:rPr>
      </w:pPr>
      <w:r w:rsidRPr="001330C4">
        <w:rPr>
          <w:rFonts w:ascii="Arial" w:hAnsi="Arial" w:cs="Arial"/>
        </w:rPr>
        <w:t>Commitment: Involve workers in decision-making processes that directly influence their job to foster a sense of commitment. Encourage them to take ownership, autonomy, and responsibility for their positions. To demonstrate a long-term commitment to employees' careers, provide opportunities for professional development and progress.</w:t>
      </w:r>
    </w:p>
    <w:p w14:paraId="7F985CD5" w14:textId="5E79EA61" w:rsidR="00663057" w:rsidRPr="001330C4" w:rsidRDefault="00663057" w:rsidP="00663057">
      <w:pPr>
        <w:rPr>
          <w:rFonts w:ascii="Arial" w:hAnsi="Arial" w:cs="Arial"/>
        </w:rPr>
      </w:pPr>
      <w:r w:rsidRPr="001330C4">
        <w:rPr>
          <w:rFonts w:ascii="Arial" w:hAnsi="Arial" w:cs="Arial"/>
        </w:rPr>
        <w:t>Invest in staff training and development programmes to help them improve their skills and talents. Provide employees with the resources and tools they need to do their tasks well. Create a learning environment that promotes ongoing development and creativity.</w:t>
      </w:r>
    </w:p>
    <w:p w14:paraId="73FF7F94" w14:textId="54933808" w:rsidR="00663057" w:rsidRPr="001330C4" w:rsidRDefault="00663057" w:rsidP="00663057">
      <w:pPr>
        <w:rPr>
          <w:rFonts w:ascii="Arial" w:hAnsi="Arial" w:cs="Arial"/>
        </w:rPr>
      </w:pPr>
      <w:r w:rsidRPr="001330C4">
        <w:rPr>
          <w:rFonts w:ascii="Arial" w:hAnsi="Arial" w:cs="Arial"/>
        </w:rPr>
        <w:lastRenderedPageBreak/>
        <w:t>Recognise and appreciate workers' efforts and accomplishments. Implement an equitable and transparent performance management system that recognises and promotes individual and team accomplishments. Allow employees to express their thoughts and ideas, and actively listen to their criticism.</w:t>
      </w:r>
    </w:p>
    <w:p w14:paraId="3860DE3A" w14:textId="2BCE54A4" w:rsidR="00663057" w:rsidRPr="001330C4" w:rsidRDefault="00663057" w:rsidP="00663057">
      <w:pPr>
        <w:rPr>
          <w:rFonts w:ascii="Arial" w:hAnsi="Arial" w:cs="Arial"/>
        </w:rPr>
      </w:pPr>
      <w:r w:rsidRPr="001330C4">
        <w:rPr>
          <w:rFonts w:ascii="Arial" w:hAnsi="Arial" w:cs="Arial"/>
        </w:rPr>
        <w:t>Culture: Create a welcoming and inclusive workplace culture in which diversity is valued and appreciated. Encourage communication and teamwork across departments and organisational levels. Encourage open and honest conversation and make everyone feel appreciated and respected.</w:t>
      </w:r>
    </w:p>
    <w:p w14:paraId="671CEC7C" w14:textId="28B43748" w:rsidR="00663057" w:rsidRPr="001330C4" w:rsidRDefault="00026FA9" w:rsidP="00663057">
      <w:pPr>
        <w:rPr>
          <w:rFonts w:ascii="Arial" w:hAnsi="Arial" w:cs="Arial"/>
        </w:rPr>
      </w:pPr>
      <w:r w:rsidRPr="001330C4">
        <w:rPr>
          <w:rFonts w:ascii="Arial" w:hAnsi="Arial" w:cs="Arial"/>
        </w:rPr>
        <w:t>MAC Cosmetics may improve its workplace culture by concentrating on these characteristics and adopting the recommendations within each, resulting in increased employee engagement, happiness, and, ultimately, organisational success.</w:t>
      </w:r>
    </w:p>
    <w:p w14:paraId="07CE331C" w14:textId="77777777" w:rsidR="006E12ED" w:rsidRPr="001330C4" w:rsidRDefault="006E12ED" w:rsidP="006E12ED">
      <w:pPr>
        <w:rPr>
          <w:rFonts w:ascii="Arial" w:hAnsi="Arial" w:cs="Arial"/>
          <w:color w:val="000000" w:themeColor="text1"/>
        </w:rPr>
      </w:pPr>
    </w:p>
    <w:p w14:paraId="432C012F" w14:textId="32B625F9" w:rsidR="005352F1" w:rsidRPr="001330C4" w:rsidRDefault="003B2CC1" w:rsidP="006E12ED">
      <w:pPr>
        <w:pStyle w:val="Heading1"/>
        <w:rPr>
          <w:rFonts w:ascii="Arial" w:hAnsi="Arial" w:cs="Arial"/>
          <w:color w:val="000000" w:themeColor="text1"/>
        </w:rPr>
      </w:pPr>
      <w:bookmarkStart w:id="10" w:name="_Toc139844012"/>
      <w:r w:rsidRPr="001330C4">
        <w:rPr>
          <w:rFonts w:ascii="Arial" w:hAnsi="Arial" w:cs="Arial"/>
          <w:color w:val="000000" w:themeColor="text1"/>
        </w:rPr>
        <w:t>8</w:t>
      </w:r>
      <w:r w:rsidR="006E12ED" w:rsidRPr="001330C4">
        <w:rPr>
          <w:rFonts w:ascii="Arial" w:hAnsi="Arial" w:cs="Arial"/>
          <w:color w:val="000000" w:themeColor="text1"/>
        </w:rPr>
        <w:t>.Conclusion</w:t>
      </w:r>
      <w:bookmarkEnd w:id="10"/>
    </w:p>
    <w:p w14:paraId="53EEEFB7" w14:textId="77777777" w:rsidR="00FD6884" w:rsidRPr="001330C4" w:rsidRDefault="00FD6884" w:rsidP="00FD6884">
      <w:pPr>
        <w:rPr>
          <w:rFonts w:ascii="Arial" w:hAnsi="Arial" w:cs="Arial"/>
        </w:rPr>
      </w:pPr>
    </w:p>
    <w:p w14:paraId="5E6BF01A" w14:textId="03880ED8" w:rsidR="006E12ED" w:rsidRPr="001330C4" w:rsidRDefault="00A10892" w:rsidP="006E12ED">
      <w:pPr>
        <w:rPr>
          <w:rFonts w:ascii="Arial" w:hAnsi="Arial" w:cs="Arial"/>
          <w:color w:val="000000" w:themeColor="text1"/>
        </w:rPr>
      </w:pPr>
      <w:r w:rsidRPr="001330C4">
        <w:rPr>
          <w:rFonts w:ascii="Arial" w:hAnsi="Arial" w:cs="Arial"/>
        </w:rPr>
        <w:t xml:space="preserve">     </w:t>
      </w:r>
      <w:r w:rsidR="00FD6884" w:rsidRPr="001330C4">
        <w:rPr>
          <w:rFonts w:ascii="Arial" w:hAnsi="Arial" w:cs="Arial"/>
        </w:rPr>
        <w:t>Since</w:t>
      </w:r>
      <w:r w:rsidR="00500635" w:rsidRPr="001330C4">
        <w:rPr>
          <w:rFonts w:ascii="Arial" w:hAnsi="Arial" w:cs="Arial"/>
        </w:rPr>
        <w:t xml:space="preserve"> </w:t>
      </w:r>
      <w:r w:rsidR="009B5182" w:rsidRPr="001330C4">
        <w:rPr>
          <w:rFonts w:ascii="Arial" w:hAnsi="Arial" w:cs="Arial"/>
        </w:rPr>
        <w:t>MAC Cosmetics was</w:t>
      </w:r>
      <w:r w:rsidR="00A1673A" w:rsidRPr="001330C4">
        <w:rPr>
          <w:rFonts w:ascii="Arial" w:hAnsi="Arial" w:cs="Arial"/>
        </w:rPr>
        <w:t xml:space="preserve"> </w:t>
      </w:r>
      <w:r w:rsidR="009B5182" w:rsidRPr="001330C4">
        <w:rPr>
          <w:rFonts w:ascii="Arial" w:hAnsi="Arial" w:cs="Arial"/>
        </w:rPr>
        <w:t>founde</w:t>
      </w:r>
      <w:r w:rsidR="00A1673A" w:rsidRPr="001330C4">
        <w:rPr>
          <w:rFonts w:ascii="Arial" w:hAnsi="Arial" w:cs="Arial"/>
        </w:rPr>
        <w:t xml:space="preserve">d, they have stood </w:t>
      </w:r>
      <w:r w:rsidR="00693A79" w:rsidRPr="001330C4">
        <w:rPr>
          <w:rFonts w:ascii="Arial" w:hAnsi="Arial" w:cs="Arial"/>
        </w:rPr>
        <w:t>from something simple</w:t>
      </w:r>
      <w:r w:rsidR="004D48CC" w:rsidRPr="001330C4">
        <w:rPr>
          <w:rFonts w:ascii="Arial" w:hAnsi="Arial" w:cs="Arial"/>
        </w:rPr>
        <w:t>:”</w:t>
      </w:r>
      <w:r w:rsidR="00874E99" w:rsidRPr="001330C4">
        <w:rPr>
          <w:rFonts w:ascii="Arial" w:hAnsi="Arial" w:cs="Arial"/>
        </w:rPr>
        <w:t xml:space="preserve"> All</w:t>
      </w:r>
      <w:r w:rsidR="00693A79" w:rsidRPr="001330C4">
        <w:rPr>
          <w:rFonts w:ascii="Arial" w:hAnsi="Arial" w:cs="Arial"/>
        </w:rPr>
        <w:t xml:space="preserve"> </w:t>
      </w:r>
      <w:proofErr w:type="gramStart"/>
      <w:r w:rsidR="00693A79" w:rsidRPr="001330C4">
        <w:rPr>
          <w:rFonts w:ascii="Arial" w:hAnsi="Arial" w:cs="Arial"/>
        </w:rPr>
        <w:t>A</w:t>
      </w:r>
      <w:r w:rsidR="00874E99" w:rsidRPr="001330C4">
        <w:rPr>
          <w:rFonts w:ascii="Arial" w:hAnsi="Arial" w:cs="Arial"/>
        </w:rPr>
        <w:t>ges ,</w:t>
      </w:r>
      <w:proofErr w:type="gramEnd"/>
      <w:r w:rsidR="00874E99" w:rsidRPr="001330C4">
        <w:rPr>
          <w:rFonts w:ascii="Arial" w:hAnsi="Arial" w:cs="Arial"/>
        </w:rPr>
        <w:t xml:space="preserve"> All Races, All Genders.”</w:t>
      </w:r>
      <w:r w:rsidR="00693A79" w:rsidRPr="001330C4">
        <w:rPr>
          <w:rFonts w:ascii="Arial" w:hAnsi="Arial" w:cs="Arial"/>
        </w:rPr>
        <w:t xml:space="preserve"> </w:t>
      </w:r>
      <w:r w:rsidR="006F7B23" w:rsidRPr="001330C4">
        <w:rPr>
          <w:rFonts w:ascii="Arial" w:hAnsi="Arial" w:cs="Arial"/>
          <w:color w:val="000000" w:themeColor="text1"/>
        </w:rPr>
        <w:t>MAC Cosmetics has achieved enormous success by adapting to remain relevant, maintaining successful positioning in terms of core values, brand personality, marketing, and customer connections, and consistently delivering on the brand promise throughout time.</w:t>
      </w:r>
      <w:r w:rsidR="00D2189A" w:rsidRPr="001330C4">
        <w:rPr>
          <w:rFonts w:ascii="Arial" w:hAnsi="Arial" w:cs="Arial"/>
        </w:rPr>
        <w:t xml:space="preserve"> </w:t>
      </w:r>
      <w:r w:rsidR="00D2189A" w:rsidRPr="001330C4">
        <w:rPr>
          <w:rFonts w:ascii="Arial" w:hAnsi="Arial" w:cs="Arial"/>
          <w:color w:val="000000" w:themeColor="text1"/>
        </w:rPr>
        <w:t>The MAC experience is a narrative about how different a person may seem by utilising the company's cosmetics capabilities. There are several beauty businesses that provide their consumers with enticing items and services. Even yet, few shops truly care about their consumers. Except for its decision to charge exorbitant amounts for its services and products, Mac is a model to be emulated. To give clients with high-quality cosmetic services at cheap pricing, MAC's price policy should be re-evaluated.</w:t>
      </w:r>
    </w:p>
    <w:p w14:paraId="5D06D25F" w14:textId="77777777" w:rsidR="00D036EF" w:rsidRPr="001330C4" w:rsidRDefault="00D036EF" w:rsidP="006E12ED">
      <w:pPr>
        <w:rPr>
          <w:rFonts w:ascii="Arial" w:hAnsi="Arial" w:cs="Arial"/>
          <w:color w:val="000000" w:themeColor="text1"/>
        </w:rPr>
      </w:pPr>
    </w:p>
    <w:p w14:paraId="3B2FA7A5" w14:textId="77777777" w:rsidR="00D036EF" w:rsidRDefault="00D036EF" w:rsidP="006E12ED">
      <w:pPr>
        <w:rPr>
          <w:rFonts w:ascii="Arial" w:hAnsi="Arial" w:cs="Arial"/>
          <w:color w:val="000000" w:themeColor="text1"/>
        </w:rPr>
      </w:pPr>
    </w:p>
    <w:p w14:paraId="4D39837D" w14:textId="77777777" w:rsidR="0007471D" w:rsidRDefault="0007471D" w:rsidP="006E12ED">
      <w:pPr>
        <w:rPr>
          <w:rFonts w:ascii="Arial" w:hAnsi="Arial" w:cs="Arial"/>
          <w:color w:val="000000" w:themeColor="text1"/>
        </w:rPr>
      </w:pPr>
    </w:p>
    <w:p w14:paraId="7BEDF503" w14:textId="77777777" w:rsidR="0007471D" w:rsidRDefault="0007471D" w:rsidP="006E12ED">
      <w:pPr>
        <w:rPr>
          <w:rFonts w:ascii="Arial" w:hAnsi="Arial" w:cs="Arial"/>
          <w:color w:val="000000" w:themeColor="text1"/>
        </w:rPr>
      </w:pPr>
    </w:p>
    <w:p w14:paraId="3378A1CB" w14:textId="77777777" w:rsidR="0007471D" w:rsidRPr="001330C4" w:rsidRDefault="0007471D" w:rsidP="006E12ED">
      <w:pPr>
        <w:rPr>
          <w:rFonts w:ascii="Arial" w:hAnsi="Arial" w:cs="Arial"/>
          <w:color w:val="000000" w:themeColor="text1"/>
        </w:rPr>
      </w:pPr>
    </w:p>
    <w:p w14:paraId="507669AE" w14:textId="77777777" w:rsidR="006E12ED" w:rsidRPr="001330C4" w:rsidRDefault="006E12ED" w:rsidP="006E12ED">
      <w:pPr>
        <w:rPr>
          <w:rFonts w:ascii="Arial" w:hAnsi="Arial" w:cs="Arial"/>
          <w:color w:val="000000" w:themeColor="text1"/>
        </w:rPr>
      </w:pPr>
    </w:p>
    <w:p w14:paraId="3156B1F2" w14:textId="77777777" w:rsidR="006E12ED" w:rsidRDefault="006E12ED" w:rsidP="006E12ED">
      <w:pPr>
        <w:rPr>
          <w:rFonts w:ascii="Arial" w:hAnsi="Arial" w:cs="Arial"/>
          <w:color w:val="000000" w:themeColor="text1"/>
        </w:rPr>
      </w:pPr>
    </w:p>
    <w:p w14:paraId="79E6F19D" w14:textId="77777777" w:rsidR="0007471D" w:rsidRDefault="0007471D" w:rsidP="006E12ED">
      <w:pPr>
        <w:rPr>
          <w:rFonts w:ascii="Arial" w:hAnsi="Arial" w:cs="Arial"/>
          <w:color w:val="000000" w:themeColor="text1"/>
        </w:rPr>
      </w:pPr>
    </w:p>
    <w:p w14:paraId="691DF479" w14:textId="77777777" w:rsidR="0007471D" w:rsidRDefault="0007471D" w:rsidP="006E12ED">
      <w:pPr>
        <w:rPr>
          <w:rFonts w:ascii="Arial" w:hAnsi="Arial" w:cs="Arial"/>
          <w:color w:val="000000" w:themeColor="text1"/>
        </w:rPr>
      </w:pPr>
    </w:p>
    <w:p w14:paraId="61B94EEA" w14:textId="77777777" w:rsidR="0007471D" w:rsidRDefault="0007471D" w:rsidP="006E12ED">
      <w:pPr>
        <w:rPr>
          <w:rFonts w:ascii="Arial" w:hAnsi="Arial" w:cs="Arial"/>
          <w:color w:val="000000" w:themeColor="text1"/>
        </w:rPr>
      </w:pPr>
    </w:p>
    <w:p w14:paraId="013043DB" w14:textId="77777777" w:rsidR="0007471D" w:rsidRDefault="0007471D" w:rsidP="006E12ED">
      <w:pPr>
        <w:rPr>
          <w:rFonts w:ascii="Arial" w:hAnsi="Arial" w:cs="Arial"/>
          <w:color w:val="000000" w:themeColor="text1"/>
        </w:rPr>
      </w:pPr>
    </w:p>
    <w:p w14:paraId="3A87E03A" w14:textId="77777777" w:rsidR="0007471D" w:rsidRDefault="0007471D" w:rsidP="006E12ED">
      <w:pPr>
        <w:rPr>
          <w:rFonts w:ascii="Arial" w:hAnsi="Arial" w:cs="Arial"/>
          <w:color w:val="000000" w:themeColor="text1"/>
        </w:rPr>
      </w:pPr>
    </w:p>
    <w:p w14:paraId="260D9BC2" w14:textId="77777777" w:rsidR="0007471D" w:rsidRPr="001330C4" w:rsidRDefault="0007471D" w:rsidP="006E12ED">
      <w:pPr>
        <w:rPr>
          <w:rFonts w:ascii="Arial" w:hAnsi="Arial" w:cs="Arial"/>
          <w:color w:val="000000" w:themeColor="text1"/>
        </w:rPr>
      </w:pPr>
    </w:p>
    <w:p w14:paraId="0370E45B" w14:textId="5134B186" w:rsidR="006E12ED" w:rsidRDefault="006E12ED" w:rsidP="006E12ED">
      <w:pPr>
        <w:pStyle w:val="Heading1"/>
        <w:rPr>
          <w:rFonts w:ascii="Arial" w:hAnsi="Arial" w:cs="Arial"/>
          <w:color w:val="000000" w:themeColor="text1"/>
        </w:rPr>
      </w:pPr>
      <w:bookmarkStart w:id="11" w:name="_Toc139844013"/>
      <w:r w:rsidRPr="001330C4">
        <w:rPr>
          <w:rFonts w:ascii="Arial" w:hAnsi="Arial" w:cs="Arial"/>
          <w:color w:val="000000" w:themeColor="text1"/>
        </w:rPr>
        <w:lastRenderedPageBreak/>
        <w:t>10.Reference list</w:t>
      </w:r>
      <w:bookmarkEnd w:id="11"/>
      <w:r w:rsidRPr="001330C4">
        <w:rPr>
          <w:rFonts w:ascii="Arial" w:hAnsi="Arial" w:cs="Arial"/>
          <w:color w:val="000000" w:themeColor="text1"/>
        </w:rPr>
        <w:t xml:space="preserve"> </w:t>
      </w:r>
    </w:p>
    <w:p w14:paraId="20F44149" w14:textId="77777777" w:rsidR="0007471D" w:rsidRPr="0007471D" w:rsidRDefault="0007471D" w:rsidP="0007471D"/>
    <w:p w14:paraId="1E354029" w14:textId="77777777" w:rsidR="00D27A3F" w:rsidRPr="00D27A3F" w:rsidRDefault="004C76C4" w:rsidP="00D27A3F">
      <w:pPr>
        <w:rPr>
          <w:rFonts w:ascii="Arial" w:hAnsi="Arial" w:cs="Arial"/>
        </w:rPr>
      </w:pPr>
      <w:r w:rsidRPr="001330C4">
        <w:rPr>
          <w:rFonts w:ascii="Arial" w:hAnsi="Arial" w:cs="Arial"/>
        </w:rPr>
        <w:t xml:space="preserve"> </w:t>
      </w:r>
      <w:r w:rsidR="00D27A3F" w:rsidRPr="00D27A3F">
        <w:rPr>
          <w:rFonts w:ascii="Arial" w:hAnsi="Arial" w:cs="Arial"/>
        </w:rPr>
        <w:t>Andersen, T 2000, ‘Strategic planning, autonomous actions and corporate performance.’ </w:t>
      </w:r>
      <w:r w:rsidR="00D27A3F" w:rsidRPr="00D27A3F">
        <w:rPr>
          <w:rFonts w:ascii="Arial" w:hAnsi="Arial" w:cs="Arial"/>
          <w:i/>
          <w:iCs/>
        </w:rPr>
        <w:t>Long Range Planning</w:t>
      </w:r>
      <w:r w:rsidR="00D27A3F" w:rsidRPr="00D27A3F">
        <w:rPr>
          <w:rFonts w:ascii="Arial" w:hAnsi="Arial" w:cs="Arial"/>
        </w:rPr>
        <w:t>, [Online] 33, pp 184-199. &lt;</w:t>
      </w:r>
      <w:hyperlink r:id="rId18" w:tgtFrame="_blank" w:history="1">
        <w:r w:rsidR="00D27A3F" w:rsidRPr="00D27A3F">
          <w:rPr>
            <w:rStyle w:val="Hyperlink"/>
            <w:rFonts w:ascii="Arial" w:hAnsi="Arial" w:cs="Arial"/>
          </w:rPr>
          <w:t>https://www.journals.elsevier.com/long-range-planning/</w:t>
        </w:r>
      </w:hyperlink>
      <w:r w:rsidR="00D27A3F" w:rsidRPr="00D27A3F">
        <w:rPr>
          <w:rFonts w:ascii="Arial" w:hAnsi="Arial" w:cs="Arial"/>
          <w:i/>
          <w:iCs/>
        </w:rPr>
        <w:t>&gt;</w:t>
      </w:r>
      <w:r w:rsidR="00D27A3F" w:rsidRPr="00D27A3F">
        <w:rPr>
          <w:rFonts w:ascii="Arial" w:hAnsi="Arial" w:cs="Arial"/>
        </w:rPr>
        <w:t>.</w:t>
      </w:r>
    </w:p>
    <w:p w14:paraId="2958EEFB" w14:textId="289BAF33" w:rsidR="0007471D" w:rsidRPr="0007471D" w:rsidRDefault="002C5098" w:rsidP="0007471D">
      <w:pPr>
        <w:rPr>
          <w:rFonts w:ascii="Arial" w:hAnsi="Arial" w:cs="Arial"/>
        </w:rPr>
      </w:pPr>
      <w:proofErr w:type="spellStart"/>
      <w:r w:rsidRPr="0007471D">
        <w:rPr>
          <w:rFonts w:ascii="Arial" w:hAnsi="Arial" w:cs="Arial"/>
        </w:rPr>
        <w:t>Avruch</w:t>
      </w:r>
      <w:proofErr w:type="spellEnd"/>
      <w:r w:rsidRPr="0007471D">
        <w:rPr>
          <w:rFonts w:ascii="Arial" w:hAnsi="Arial" w:cs="Arial"/>
        </w:rPr>
        <w:t>, K. (1998) Culture and Conflict Resolution. Washington DC: United States Institute of Peace Press.</w:t>
      </w:r>
      <w:r w:rsidR="0007471D" w:rsidRPr="0007471D">
        <w:rPr>
          <w:rFonts w:ascii="Arial" w:hAnsi="Arial" w:cs="Arial"/>
        </w:rPr>
        <w:t xml:space="preserve">             Tyler (British anthropologist) 1870: 1; cited by </w:t>
      </w:r>
      <w:proofErr w:type="spellStart"/>
      <w:r w:rsidR="0007471D" w:rsidRPr="0007471D">
        <w:rPr>
          <w:rFonts w:ascii="Arial" w:hAnsi="Arial" w:cs="Arial"/>
        </w:rPr>
        <w:t>Avruch</w:t>
      </w:r>
      <w:proofErr w:type="spellEnd"/>
      <w:r w:rsidR="0007471D" w:rsidRPr="0007471D">
        <w:rPr>
          <w:rFonts w:ascii="Arial" w:hAnsi="Arial" w:cs="Arial"/>
        </w:rPr>
        <w:t xml:space="preserve"> 1998: 6  </w:t>
      </w:r>
    </w:p>
    <w:p w14:paraId="5EC8277D" w14:textId="77777777" w:rsidR="0007471D" w:rsidRPr="0007471D" w:rsidRDefault="0007471D" w:rsidP="0007471D">
      <w:pPr>
        <w:pStyle w:val="Normal1"/>
        <w:rPr>
          <w:color w:val="222222"/>
          <w:sz w:val="22"/>
          <w:szCs w:val="22"/>
          <w:shd w:val="clear" w:color="auto" w:fill="FFFFFF"/>
        </w:rPr>
      </w:pPr>
      <w:r w:rsidRPr="0007471D">
        <w:rPr>
          <w:color w:val="1C1D1E"/>
          <w:sz w:val="22"/>
          <w:szCs w:val="22"/>
          <w:shd w:val="clear" w:color="auto" w:fill="FFFFFF"/>
        </w:rPr>
        <w:t>Comparably,</w:t>
      </w:r>
      <w:r w:rsidR="001F3685" w:rsidRPr="0007471D">
        <w:rPr>
          <w:color w:val="1C1D1E"/>
          <w:sz w:val="22"/>
          <w:szCs w:val="22"/>
          <w:shd w:val="clear" w:color="auto" w:fill="FFFFFF"/>
        </w:rPr>
        <w:t xml:space="preserve"> 2023 , MAC Cosmetics Work Culture Score , webisite available : </w:t>
      </w:r>
      <w:hyperlink r:id="rId19" w:history="1">
        <w:r w:rsidR="001F3685" w:rsidRPr="0007471D">
          <w:rPr>
            <w:color w:val="000000" w:themeColor="text1"/>
            <w:sz w:val="22"/>
            <w:szCs w:val="22"/>
            <w:u w:val="single"/>
          </w:rPr>
          <w:t>MAC Cosmetics Work Culture Score | Comparably</w:t>
        </w:r>
      </w:hyperlink>
      <w:r w:rsidRPr="0007471D">
        <w:rPr>
          <w:color w:val="222222"/>
          <w:sz w:val="22"/>
          <w:szCs w:val="22"/>
          <w:shd w:val="clear" w:color="auto" w:fill="FFFFFF"/>
        </w:rPr>
        <w:t xml:space="preserve"> </w:t>
      </w:r>
    </w:p>
    <w:p w14:paraId="22BC9AF9" w14:textId="315BA323" w:rsidR="0007471D" w:rsidRPr="0007471D" w:rsidRDefault="0007471D" w:rsidP="0007471D">
      <w:pPr>
        <w:pStyle w:val="Normal1"/>
        <w:rPr>
          <w:sz w:val="22"/>
          <w:szCs w:val="22"/>
        </w:rPr>
      </w:pPr>
      <w:r w:rsidRPr="0007471D">
        <w:rPr>
          <w:sz w:val="22"/>
          <w:szCs w:val="22"/>
        </w:rPr>
        <w:t>Caillier, J.G., (2020). Testing the influence of autocratic leadership, democratic leadership, and public service motivation on citizen ratings of an agency head’s performance. Public Performance &amp; Management Review, 43(4), pp.918-941.</w:t>
      </w:r>
    </w:p>
    <w:p w14:paraId="019F5EF1" w14:textId="77777777" w:rsidR="0007471D" w:rsidRPr="0007471D" w:rsidRDefault="0007471D" w:rsidP="0007471D">
      <w:pPr>
        <w:rPr>
          <w:rFonts w:ascii="Arial" w:hAnsi="Arial" w:cs="Arial"/>
          <w:color w:val="222222"/>
          <w:shd w:val="clear" w:color="auto" w:fill="FFFFFF"/>
        </w:rPr>
      </w:pPr>
      <w:r w:rsidRPr="0007471D">
        <w:rPr>
          <w:rFonts w:ascii="Arial" w:hAnsi="Arial" w:cs="Arial"/>
          <w:color w:val="222222"/>
          <w:shd w:val="clear" w:color="auto" w:fill="FFFFFF"/>
        </w:rPr>
        <w:t xml:space="preserve">Cooke, </w:t>
      </w:r>
      <w:proofErr w:type="gramStart"/>
      <w:r w:rsidRPr="0007471D">
        <w:rPr>
          <w:rFonts w:ascii="Arial" w:hAnsi="Arial" w:cs="Arial"/>
          <w:color w:val="222222"/>
          <w:shd w:val="clear" w:color="auto" w:fill="FFFFFF"/>
        </w:rPr>
        <w:t>R.A.</w:t>
      </w:r>
      <w:proofErr w:type="gramEnd"/>
      <w:r w:rsidRPr="0007471D">
        <w:rPr>
          <w:rFonts w:ascii="Arial" w:hAnsi="Arial" w:cs="Arial"/>
          <w:color w:val="222222"/>
          <w:shd w:val="clear" w:color="auto" w:fill="FFFFFF"/>
        </w:rPr>
        <w:t xml:space="preserve"> and Rousseau, D.M., 1988. </w:t>
      </w:r>
      <w:proofErr w:type="spellStart"/>
      <w:r w:rsidRPr="0007471D">
        <w:rPr>
          <w:rFonts w:ascii="Arial" w:hAnsi="Arial" w:cs="Arial"/>
          <w:color w:val="222222"/>
          <w:shd w:val="clear" w:color="auto" w:fill="FFFFFF"/>
        </w:rPr>
        <w:t>Behavioral</w:t>
      </w:r>
      <w:proofErr w:type="spellEnd"/>
      <w:r w:rsidRPr="0007471D">
        <w:rPr>
          <w:rFonts w:ascii="Arial" w:hAnsi="Arial" w:cs="Arial"/>
          <w:color w:val="222222"/>
          <w:shd w:val="clear" w:color="auto" w:fill="FFFFFF"/>
        </w:rPr>
        <w:t xml:space="preserve"> norms and expectations: A quantitative approach to the assessment of organizational culture. </w:t>
      </w:r>
      <w:r w:rsidRPr="0007471D">
        <w:rPr>
          <w:rFonts w:ascii="Arial" w:hAnsi="Arial" w:cs="Arial"/>
          <w:i/>
          <w:iCs/>
          <w:color w:val="222222"/>
          <w:shd w:val="clear" w:color="auto" w:fill="FFFFFF"/>
        </w:rPr>
        <w:t>Group &amp; Organization Studies</w:t>
      </w:r>
      <w:r w:rsidRPr="0007471D">
        <w:rPr>
          <w:rFonts w:ascii="Arial" w:hAnsi="Arial" w:cs="Arial"/>
          <w:color w:val="222222"/>
          <w:shd w:val="clear" w:color="auto" w:fill="FFFFFF"/>
        </w:rPr>
        <w:t>, </w:t>
      </w:r>
      <w:r w:rsidRPr="0007471D">
        <w:rPr>
          <w:rFonts w:ascii="Arial" w:hAnsi="Arial" w:cs="Arial"/>
          <w:i/>
          <w:iCs/>
          <w:color w:val="222222"/>
          <w:shd w:val="clear" w:color="auto" w:fill="FFFFFF"/>
        </w:rPr>
        <w:t>13</w:t>
      </w:r>
      <w:r w:rsidRPr="0007471D">
        <w:rPr>
          <w:rFonts w:ascii="Arial" w:hAnsi="Arial" w:cs="Arial"/>
          <w:color w:val="222222"/>
          <w:shd w:val="clear" w:color="auto" w:fill="FFFFFF"/>
        </w:rPr>
        <w:t xml:space="preserve">(3), pp.245-273. </w:t>
      </w:r>
    </w:p>
    <w:p w14:paraId="72E8B3B8" w14:textId="77777777" w:rsidR="0007471D" w:rsidRPr="00D27A3F" w:rsidRDefault="0007471D" w:rsidP="0007471D">
      <w:pPr>
        <w:rPr>
          <w:rFonts w:ascii="Arial" w:hAnsi="Arial" w:cs="Arial"/>
          <w:color w:val="1C1D1E"/>
          <w:shd w:val="clear" w:color="auto" w:fill="FFFFFF"/>
        </w:rPr>
      </w:pPr>
      <w:r w:rsidRPr="0007471D">
        <w:rPr>
          <w:rFonts w:ascii="Arial" w:hAnsi="Arial" w:cs="Arial"/>
          <w:color w:val="222222"/>
          <w:shd w:val="clear" w:color="auto" w:fill="FFFFFF"/>
        </w:rPr>
        <w:t xml:space="preserve">Drennan, D., 1992. Transforming company culture: Getting your company from where you </w:t>
      </w:r>
      <w:r w:rsidRPr="00D27A3F">
        <w:rPr>
          <w:rFonts w:ascii="Arial" w:hAnsi="Arial" w:cs="Arial"/>
          <w:color w:val="222222"/>
          <w:shd w:val="clear" w:color="auto" w:fill="FFFFFF"/>
        </w:rPr>
        <w:t>are now to where you want to be. </w:t>
      </w:r>
      <w:r w:rsidRPr="00D27A3F">
        <w:rPr>
          <w:rFonts w:ascii="Arial" w:hAnsi="Arial" w:cs="Arial"/>
          <w:i/>
          <w:iCs/>
          <w:color w:val="222222"/>
          <w:shd w:val="clear" w:color="auto" w:fill="FFFFFF"/>
        </w:rPr>
        <w:t>(No Title)</w:t>
      </w:r>
      <w:r w:rsidRPr="00D27A3F">
        <w:rPr>
          <w:rFonts w:ascii="Arial" w:hAnsi="Arial" w:cs="Arial"/>
          <w:color w:val="222222"/>
          <w:shd w:val="clear" w:color="auto" w:fill="FFFFFF"/>
        </w:rPr>
        <w:t>.</w:t>
      </w:r>
      <w:r w:rsidRPr="00D27A3F">
        <w:rPr>
          <w:rFonts w:ascii="Arial" w:hAnsi="Arial" w:cs="Arial"/>
          <w:color w:val="1C1D1E"/>
          <w:shd w:val="clear" w:color="auto" w:fill="FFFFFF"/>
        </w:rPr>
        <w:t xml:space="preserve">  McGraw-Hill, London </w:t>
      </w:r>
    </w:p>
    <w:p w14:paraId="6740FE30" w14:textId="77777777" w:rsidR="00D27A3F" w:rsidRPr="00D27A3F" w:rsidRDefault="0007471D" w:rsidP="00D27A3F">
      <w:pPr>
        <w:pStyle w:val="Normal1"/>
        <w:rPr>
          <w:rFonts w:eastAsia="Times New Roman"/>
          <w:color w:val="1F2024"/>
          <w:sz w:val="22"/>
          <w:szCs w:val="22"/>
          <w:lang w:eastAsia="en-GB"/>
        </w:rPr>
      </w:pPr>
      <w:r w:rsidRPr="00D27A3F">
        <w:rPr>
          <w:color w:val="1C1D1E"/>
          <w:sz w:val="22"/>
          <w:szCs w:val="22"/>
          <w:shd w:val="clear" w:color="auto" w:fill="FFFFFF"/>
        </w:rPr>
        <w:t>Goyal, A (2020) Acritical analysis of Porter’s 5 forces model of competitive advantage . Goyal A (2021) A critical Analysis of Porter’s 5.</w:t>
      </w:r>
      <w:r w:rsidR="00D27A3F" w:rsidRPr="00D27A3F">
        <w:rPr>
          <w:rFonts w:eastAsia="Times New Roman"/>
          <w:color w:val="1F2024"/>
          <w:sz w:val="22"/>
          <w:szCs w:val="22"/>
          <w:lang w:eastAsia="en-GB"/>
        </w:rPr>
        <w:t xml:space="preserve"> </w:t>
      </w:r>
    </w:p>
    <w:p w14:paraId="73F1CD85" w14:textId="3E51E813" w:rsidR="00D27A3F" w:rsidRPr="00D27A3F" w:rsidRDefault="00D27A3F" w:rsidP="00D27A3F">
      <w:pPr>
        <w:pStyle w:val="Normal1"/>
        <w:rPr>
          <w:color w:val="1C1D1E"/>
          <w:sz w:val="22"/>
          <w:szCs w:val="22"/>
          <w:shd w:val="clear" w:color="auto" w:fill="FFFFFF"/>
          <w:lang w:val="en-GB"/>
        </w:rPr>
      </w:pPr>
      <w:r w:rsidRPr="00D27A3F">
        <w:rPr>
          <w:color w:val="1C1D1E"/>
          <w:sz w:val="22"/>
          <w:szCs w:val="22"/>
          <w:shd w:val="clear" w:color="auto" w:fill="FFFFFF"/>
          <w:lang w:val="en-GB"/>
        </w:rPr>
        <w:t>Hamel, G &amp; Prahalad, CK 1989, ‘Strategic intent’,</w:t>
      </w:r>
      <w:r w:rsidRPr="00D27A3F">
        <w:rPr>
          <w:i/>
          <w:iCs/>
          <w:color w:val="1C1D1E"/>
          <w:sz w:val="22"/>
          <w:szCs w:val="22"/>
          <w:shd w:val="clear" w:color="auto" w:fill="FFFFFF"/>
          <w:lang w:val="en-GB"/>
        </w:rPr>
        <w:t> Harvard Business Review</w:t>
      </w:r>
      <w:r w:rsidRPr="00D27A3F">
        <w:rPr>
          <w:color w:val="1C1D1E"/>
          <w:sz w:val="22"/>
          <w:szCs w:val="22"/>
          <w:shd w:val="clear" w:color="auto" w:fill="FFFFFF"/>
          <w:lang w:val="en-GB"/>
        </w:rPr>
        <w:t>. &lt;</w:t>
      </w:r>
      <w:hyperlink r:id="rId20" w:tgtFrame="_blank" w:history="1">
        <w:r w:rsidRPr="00D27A3F">
          <w:rPr>
            <w:rStyle w:val="Hyperlink"/>
            <w:sz w:val="22"/>
            <w:szCs w:val="22"/>
            <w:shd w:val="clear" w:color="auto" w:fill="FFFFFF"/>
            <w:lang w:val="en-GB"/>
          </w:rPr>
          <w:t>https://hbr.org/2009/03/four-fatal-flaws-of-strategic.html</w:t>
        </w:r>
      </w:hyperlink>
      <w:r w:rsidRPr="00D27A3F">
        <w:rPr>
          <w:color w:val="1C1D1E"/>
          <w:sz w:val="22"/>
          <w:szCs w:val="22"/>
          <w:shd w:val="clear" w:color="auto" w:fill="FFFFFF"/>
          <w:lang w:val="en-GB"/>
        </w:rPr>
        <w:t>&gt;.</w:t>
      </w:r>
    </w:p>
    <w:p w14:paraId="220460DF" w14:textId="3C0D5EAB" w:rsidR="0007471D" w:rsidRPr="0007471D" w:rsidRDefault="0007471D" w:rsidP="0007471D">
      <w:pPr>
        <w:pStyle w:val="Normal1"/>
        <w:rPr>
          <w:sz w:val="22"/>
          <w:szCs w:val="22"/>
        </w:rPr>
      </w:pPr>
      <w:r w:rsidRPr="0007471D">
        <w:rPr>
          <w:sz w:val="22"/>
          <w:szCs w:val="22"/>
        </w:rPr>
        <w:t>Hicks, W.W., (2022). The Lack of Communication in Leadership.</w:t>
      </w:r>
    </w:p>
    <w:p w14:paraId="1D0517AA" w14:textId="77777777" w:rsidR="0007471D" w:rsidRPr="0007471D" w:rsidRDefault="0007471D" w:rsidP="0007471D">
      <w:pPr>
        <w:pStyle w:val="Normal1"/>
        <w:rPr>
          <w:sz w:val="22"/>
          <w:szCs w:val="22"/>
        </w:rPr>
      </w:pPr>
      <w:r w:rsidRPr="0007471D">
        <w:rPr>
          <w:sz w:val="22"/>
          <w:szCs w:val="22"/>
        </w:rPr>
        <w:t>‌Mikalef, P., Pateli, A. and van de Wetering, R., (2021). IT architecture flexibility and IT governance decentralisation as drivers of IT-enabled dynamic capabilities and competitive performance: The moderating effect of the external environment. European Journal of Information Systems, 30(5), pp.512-540.</w:t>
      </w:r>
    </w:p>
    <w:p w14:paraId="5411F6C7" w14:textId="77777777" w:rsidR="0007471D" w:rsidRDefault="00714219" w:rsidP="0007471D">
      <w:pPr>
        <w:rPr>
          <w:rFonts w:ascii="Arial" w:hAnsi="Arial" w:cs="Arial"/>
          <w:color w:val="1C1D1E"/>
          <w:shd w:val="clear" w:color="auto" w:fill="FFFFFF"/>
        </w:rPr>
      </w:pPr>
      <w:r w:rsidRPr="0007471D">
        <w:rPr>
          <w:rFonts w:ascii="Arial" w:hAnsi="Arial" w:cs="Arial"/>
          <w:color w:val="222222"/>
          <w:shd w:val="clear" w:color="auto" w:fill="FFFFFF"/>
        </w:rPr>
        <w:t>Hofstede, G., 2011. National cultures, organizational cultures, and the role of management. </w:t>
      </w:r>
      <w:r w:rsidRPr="0007471D">
        <w:rPr>
          <w:rFonts w:ascii="Arial" w:hAnsi="Arial" w:cs="Arial"/>
          <w:i/>
          <w:iCs/>
          <w:color w:val="222222"/>
          <w:shd w:val="clear" w:color="auto" w:fill="FFFFFF"/>
        </w:rPr>
        <w:t>Values and Ethics for the 21st Century. Madrid: BBVA</w:t>
      </w:r>
      <w:r w:rsidRPr="0007471D">
        <w:rPr>
          <w:rFonts w:ascii="Arial" w:hAnsi="Arial" w:cs="Arial"/>
          <w:color w:val="222222"/>
          <w:shd w:val="clear" w:color="auto" w:fill="FFFFFF"/>
        </w:rPr>
        <w:t>, pp.459-81.</w:t>
      </w:r>
      <w:r w:rsidR="0007471D" w:rsidRPr="0007471D">
        <w:rPr>
          <w:rFonts w:ascii="Arial" w:hAnsi="Arial" w:cs="Arial"/>
          <w:color w:val="1C1D1E"/>
          <w:shd w:val="clear" w:color="auto" w:fill="FFFFFF"/>
        </w:rPr>
        <w:t xml:space="preserve"> </w:t>
      </w:r>
    </w:p>
    <w:p w14:paraId="0432BBC9" w14:textId="77777777" w:rsidR="00D27A3F" w:rsidRPr="00D27A3F" w:rsidRDefault="00D27A3F" w:rsidP="00D27A3F">
      <w:pPr>
        <w:rPr>
          <w:rFonts w:ascii="Arial" w:hAnsi="Arial" w:cs="Arial"/>
          <w:color w:val="1C1D1E"/>
          <w:shd w:val="clear" w:color="auto" w:fill="FFFFFF"/>
        </w:rPr>
      </w:pPr>
      <w:proofErr w:type="spellStart"/>
      <w:r w:rsidRPr="00D27A3F">
        <w:rPr>
          <w:rFonts w:ascii="Arial" w:hAnsi="Arial" w:cs="Arial"/>
          <w:color w:val="1C1D1E"/>
          <w:shd w:val="clear" w:color="auto" w:fill="FFFFFF"/>
        </w:rPr>
        <w:t>Jaharveb</w:t>
      </w:r>
      <w:proofErr w:type="spellEnd"/>
      <w:r w:rsidRPr="00D27A3F">
        <w:rPr>
          <w:rFonts w:ascii="Arial" w:hAnsi="Arial" w:cs="Arial"/>
          <w:color w:val="1C1D1E"/>
          <w:shd w:val="clear" w:color="auto" w:fill="FFFFFF"/>
        </w:rPr>
        <w:t xml:space="preserve">, S. &amp; </w:t>
      </w:r>
      <w:proofErr w:type="spellStart"/>
      <w:r w:rsidRPr="00D27A3F">
        <w:rPr>
          <w:rFonts w:ascii="Arial" w:hAnsi="Arial" w:cs="Arial"/>
          <w:color w:val="1C1D1E"/>
          <w:shd w:val="clear" w:color="auto" w:fill="FFFFFF"/>
        </w:rPr>
        <w:t>Bakhliar</w:t>
      </w:r>
      <w:proofErr w:type="spellEnd"/>
      <w:r w:rsidRPr="00D27A3F">
        <w:rPr>
          <w:rFonts w:ascii="Arial" w:hAnsi="Arial" w:cs="Arial"/>
          <w:color w:val="1C1D1E"/>
          <w:shd w:val="clear" w:color="auto" w:fill="FFFFFF"/>
        </w:rPr>
        <w:t xml:space="preserve"> A 2011, ‘Idea Generation: A catalyst for productivity and innovation in advertising.’ </w:t>
      </w:r>
      <w:r w:rsidRPr="00D27A3F">
        <w:rPr>
          <w:rFonts w:ascii="Arial" w:hAnsi="Arial" w:cs="Arial"/>
          <w:i/>
          <w:iCs/>
          <w:color w:val="1C1D1E"/>
          <w:shd w:val="clear" w:color="auto" w:fill="FFFFFF"/>
        </w:rPr>
        <w:t>International Journal of Contemporary Business Studies,</w:t>
      </w:r>
      <w:r w:rsidRPr="00D27A3F">
        <w:rPr>
          <w:rFonts w:ascii="Arial" w:hAnsi="Arial" w:cs="Arial"/>
          <w:color w:val="1C1D1E"/>
          <w:shd w:val="clear" w:color="auto" w:fill="FFFFFF"/>
        </w:rPr>
        <w:t> vol.3, no. 2, pp. 118-30. Web.</w:t>
      </w:r>
    </w:p>
    <w:p w14:paraId="44173D28" w14:textId="77777777" w:rsidR="0007471D" w:rsidRPr="00D27A3F" w:rsidRDefault="0007471D" w:rsidP="0007471D">
      <w:pPr>
        <w:rPr>
          <w:rFonts w:ascii="Arial" w:hAnsi="Arial" w:cs="Arial"/>
          <w:color w:val="000000" w:themeColor="text1"/>
        </w:rPr>
      </w:pPr>
      <w:r w:rsidRPr="00D27A3F">
        <w:rPr>
          <w:rFonts w:ascii="Arial" w:hAnsi="Arial" w:cs="Arial"/>
        </w:rPr>
        <w:t xml:space="preserve">MAC COSMETICS OFFICIAL SITE, (1984), Available at:   </w:t>
      </w:r>
      <w:hyperlink r:id="rId21" w:history="1">
        <w:r w:rsidRPr="00D27A3F">
          <w:rPr>
            <w:rFonts w:ascii="Arial" w:hAnsi="Arial" w:cs="Arial"/>
            <w:color w:val="0000FF"/>
          </w:rPr>
          <w:t>Inclusion and Diversity | MAC Cosmetics</w:t>
        </w:r>
      </w:hyperlink>
      <w:r w:rsidRPr="00D27A3F">
        <w:rPr>
          <w:rFonts w:ascii="Arial" w:hAnsi="Arial" w:cs="Arial"/>
          <w:color w:val="0000FF"/>
        </w:rPr>
        <w:t xml:space="preserve"> , </w:t>
      </w:r>
      <w:r w:rsidRPr="00D27A3F">
        <w:rPr>
          <w:rFonts w:ascii="Arial" w:hAnsi="Arial" w:cs="Arial"/>
          <w:color w:val="000000" w:themeColor="text1"/>
        </w:rPr>
        <w:t xml:space="preserve">[Accessed 6 </w:t>
      </w:r>
      <w:proofErr w:type="gramStart"/>
      <w:r w:rsidRPr="00D27A3F">
        <w:rPr>
          <w:rFonts w:ascii="Arial" w:hAnsi="Arial" w:cs="Arial"/>
          <w:color w:val="000000" w:themeColor="text1"/>
        </w:rPr>
        <w:t>July ,</w:t>
      </w:r>
      <w:proofErr w:type="gramEnd"/>
      <w:r w:rsidRPr="00D27A3F">
        <w:rPr>
          <w:rFonts w:ascii="Arial" w:hAnsi="Arial" w:cs="Arial"/>
          <w:color w:val="000000" w:themeColor="text1"/>
        </w:rPr>
        <w:t xml:space="preserve"> 2023]</w:t>
      </w:r>
    </w:p>
    <w:p w14:paraId="068751AE" w14:textId="2052A0F3" w:rsidR="0007471D" w:rsidRPr="00D27A3F" w:rsidRDefault="0007471D" w:rsidP="0007471D">
      <w:pPr>
        <w:rPr>
          <w:rFonts w:ascii="Arial" w:hAnsi="Arial" w:cs="Arial"/>
          <w:color w:val="000000" w:themeColor="text1"/>
          <w:shd w:val="clear" w:color="auto" w:fill="FFFFFF"/>
        </w:rPr>
      </w:pPr>
      <w:r w:rsidRPr="00D27A3F">
        <w:rPr>
          <w:rFonts w:ascii="Arial" w:hAnsi="Arial" w:cs="Arial"/>
          <w:color w:val="000000" w:themeColor="text1"/>
          <w:spacing w:val="1"/>
          <w:shd w:val="clear" w:color="auto" w:fill="FFFFFF"/>
        </w:rPr>
        <w:t>McKinsey. "</w:t>
      </w:r>
      <w:hyperlink r:id="rId22" w:tgtFrame="_blank" w:history="1">
        <w:r w:rsidRPr="00D27A3F">
          <w:rPr>
            <w:rFonts w:ascii="Arial" w:hAnsi="Arial" w:cs="Arial"/>
            <w:color w:val="000000" w:themeColor="text1"/>
            <w:spacing w:val="1"/>
            <w:shd w:val="clear" w:color="auto" w:fill="FFFFFF"/>
          </w:rPr>
          <w:t>Enduring Ideas: The 7-S Framework</w:t>
        </w:r>
      </w:hyperlink>
      <w:r w:rsidRPr="00D27A3F">
        <w:rPr>
          <w:rFonts w:ascii="Arial" w:hAnsi="Arial" w:cs="Arial"/>
          <w:color w:val="000000" w:themeColor="text1"/>
          <w:spacing w:val="1"/>
          <w:shd w:val="clear" w:color="auto" w:fill="FFFFFF"/>
        </w:rPr>
        <w:t xml:space="preserve">," Watch "Interactive Video."  Available from : </w:t>
      </w:r>
      <w:hyperlink r:id="rId23" w:history="1">
        <w:r w:rsidRPr="00D27A3F">
          <w:rPr>
            <w:rFonts w:ascii="Arial" w:hAnsi="Arial" w:cs="Arial"/>
            <w:color w:val="000000" w:themeColor="text1"/>
          </w:rPr>
          <w:t>Enduring Ideas: The 7-S Framework | McKinsey</w:t>
        </w:r>
      </w:hyperlink>
      <w:r w:rsidRPr="00D27A3F">
        <w:rPr>
          <w:rFonts w:ascii="Arial" w:hAnsi="Arial" w:cs="Arial"/>
          <w:color w:val="000000" w:themeColor="text1"/>
          <w:spacing w:val="1"/>
          <w:shd w:val="clear" w:color="auto" w:fill="FFFFFF"/>
        </w:rPr>
        <w:t xml:space="preserve">     Accessed July 08 2023</w:t>
      </w:r>
    </w:p>
    <w:p w14:paraId="089AB0B4" w14:textId="74700FA3" w:rsidR="00714219" w:rsidRPr="00D27A3F" w:rsidRDefault="0007471D" w:rsidP="004C76C4">
      <w:pPr>
        <w:rPr>
          <w:rFonts w:ascii="Arial" w:hAnsi="Arial" w:cs="Arial"/>
          <w:color w:val="000000" w:themeColor="text1"/>
        </w:rPr>
      </w:pPr>
      <w:r w:rsidRPr="00D27A3F">
        <w:rPr>
          <w:rFonts w:ascii="Arial" w:hAnsi="Arial" w:cs="Arial"/>
          <w:color w:val="1C1D1E"/>
          <w:shd w:val="clear" w:color="auto" w:fill="FFFFFF"/>
        </w:rPr>
        <w:t xml:space="preserve">Olivia Young , 28 June 2022 , TreeHugger ,  The Environment of Cosmetics  Available at : </w:t>
      </w:r>
      <w:hyperlink r:id="rId24" w:history="1">
        <w:r w:rsidRPr="00D27A3F">
          <w:rPr>
            <w:rFonts w:ascii="Arial" w:hAnsi="Arial" w:cs="Arial"/>
            <w:color w:val="000000" w:themeColor="text1"/>
          </w:rPr>
          <w:t>Sustainability and Environmental Impact of Cosmetics (treehugger.com)</w:t>
        </w:r>
      </w:hyperlink>
    </w:p>
    <w:p w14:paraId="584EEA4E" w14:textId="77777777" w:rsidR="00D27A3F" w:rsidRPr="00D27A3F" w:rsidRDefault="00D27A3F" w:rsidP="00D27A3F">
      <w:pPr>
        <w:rPr>
          <w:rFonts w:ascii="Arial" w:hAnsi="Arial" w:cs="Arial"/>
          <w:color w:val="000000" w:themeColor="text1"/>
        </w:rPr>
      </w:pPr>
      <w:r w:rsidRPr="00D27A3F">
        <w:rPr>
          <w:rFonts w:ascii="Arial" w:hAnsi="Arial" w:cs="Arial"/>
          <w:color w:val="000000" w:themeColor="text1"/>
        </w:rPr>
        <w:lastRenderedPageBreak/>
        <w:t>Ravi, K., &amp; Anupam, S 2011, Corporate Social Responsibility: A corporate vision, </w:t>
      </w:r>
      <w:r w:rsidRPr="00D27A3F">
        <w:rPr>
          <w:rFonts w:ascii="Arial" w:hAnsi="Arial" w:cs="Arial"/>
          <w:i/>
          <w:iCs/>
          <w:color w:val="000000" w:themeColor="text1"/>
        </w:rPr>
        <w:t>International Journal of Contemporary Business Studies,</w:t>
      </w:r>
      <w:r w:rsidRPr="00D27A3F">
        <w:rPr>
          <w:rFonts w:ascii="Arial" w:hAnsi="Arial" w:cs="Arial"/>
          <w:color w:val="000000" w:themeColor="text1"/>
        </w:rPr>
        <w:t> vol.3, no. 2, pp.216-36. Web.</w:t>
      </w:r>
    </w:p>
    <w:p w14:paraId="72D5350E" w14:textId="49BF1BF7" w:rsidR="005352F1" w:rsidRPr="00D27A3F" w:rsidRDefault="00223967" w:rsidP="005352F1">
      <w:pPr>
        <w:rPr>
          <w:rFonts w:ascii="Arial" w:hAnsi="Arial" w:cs="Arial"/>
          <w:color w:val="1C1D1E"/>
          <w:shd w:val="clear" w:color="auto" w:fill="FFFFFF"/>
        </w:rPr>
      </w:pPr>
      <w:r w:rsidRPr="00D27A3F">
        <w:rPr>
          <w:rStyle w:val="author"/>
          <w:rFonts w:ascii="Arial" w:hAnsi="Arial" w:cs="Arial"/>
          <w:color w:val="1C1D1E"/>
          <w:shd w:val="clear" w:color="auto" w:fill="FFFFFF"/>
        </w:rPr>
        <w:t>Stumpf L.R.</w:t>
      </w:r>
      <w:r w:rsidRPr="00D27A3F">
        <w:rPr>
          <w:rFonts w:ascii="Arial" w:hAnsi="Arial" w:cs="Arial"/>
          <w:color w:val="1C1D1E"/>
          <w:shd w:val="clear" w:color="auto" w:fill="FFFFFF"/>
        </w:rPr>
        <w:t> (</w:t>
      </w:r>
      <w:r w:rsidRPr="00D27A3F">
        <w:rPr>
          <w:rStyle w:val="pubyear"/>
          <w:rFonts w:ascii="Arial" w:hAnsi="Arial" w:cs="Arial"/>
          <w:color w:val="1C1D1E"/>
          <w:shd w:val="clear" w:color="auto" w:fill="FFFFFF"/>
        </w:rPr>
        <w:t>2001</w:t>
      </w:r>
      <w:r w:rsidRPr="00D27A3F">
        <w:rPr>
          <w:rFonts w:ascii="Arial" w:hAnsi="Arial" w:cs="Arial"/>
          <w:color w:val="1C1D1E"/>
          <w:shd w:val="clear" w:color="auto" w:fill="FFFFFF"/>
        </w:rPr>
        <w:t>) </w:t>
      </w:r>
      <w:r w:rsidRPr="00D27A3F">
        <w:rPr>
          <w:rStyle w:val="articletitle"/>
          <w:rFonts w:ascii="Arial" w:hAnsi="Arial" w:cs="Arial"/>
          <w:color w:val="1C1D1E"/>
          <w:shd w:val="clear" w:color="auto" w:fill="FFFFFF"/>
        </w:rPr>
        <w:t>A comparison of governance types and patient satisfaction outcomes</w:t>
      </w:r>
      <w:r w:rsidRPr="00D27A3F">
        <w:rPr>
          <w:rFonts w:ascii="Arial" w:hAnsi="Arial" w:cs="Arial"/>
          <w:color w:val="1C1D1E"/>
          <w:shd w:val="clear" w:color="auto" w:fill="FFFFFF"/>
        </w:rPr>
        <w:t>. </w:t>
      </w:r>
      <w:r w:rsidRPr="00D27A3F">
        <w:rPr>
          <w:rFonts w:ascii="Arial" w:hAnsi="Arial" w:cs="Arial"/>
          <w:i/>
          <w:iCs/>
          <w:color w:val="1C1D1E"/>
          <w:shd w:val="clear" w:color="auto" w:fill="FFFFFF"/>
        </w:rPr>
        <w:t>Journal of Nursing Administration</w:t>
      </w:r>
      <w:r w:rsidRPr="00D27A3F">
        <w:rPr>
          <w:rFonts w:ascii="Arial" w:hAnsi="Arial" w:cs="Arial"/>
          <w:color w:val="1C1D1E"/>
          <w:shd w:val="clear" w:color="auto" w:fill="FFFFFF"/>
        </w:rPr>
        <w:t> </w:t>
      </w:r>
      <w:r w:rsidRPr="00D27A3F">
        <w:rPr>
          <w:rStyle w:val="vol"/>
          <w:rFonts w:ascii="Arial" w:hAnsi="Arial" w:cs="Arial"/>
          <w:b/>
          <w:bCs/>
          <w:color w:val="1C1D1E"/>
          <w:shd w:val="clear" w:color="auto" w:fill="FFFFFF"/>
        </w:rPr>
        <w:t>31</w:t>
      </w:r>
      <w:r w:rsidRPr="00D27A3F">
        <w:rPr>
          <w:rFonts w:ascii="Arial" w:hAnsi="Arial" w:cs="Arial"/>
          <w:color w:val="1C1D1E"/>
          <w:shd w:val="clear" w:color="auto" w:fill="FFFFFF"/>
        </w:rPr>
        <w:t>, </w:t>
      </w:r>
      <w:r w:rsidRPr="00D27A3F">
        <w:rPr>
          <w:rStyle w:val="pagefirst"/>
          <w:rFonts w:ascii="Arial" w:hAnsi="Arial" w:cs="Arial"/>
          <w:color w:val="1C1D1E"/>
          <w:shd w:val="clear" w:color="auto" w:fill="FFFFFF"/>
        </w:rPr>
        <w:t>196</w:t>
      </w:r>
      <w:r w:rsidRPr="00D27A3F">
        <w:rPr>
          <w:rFonts w:ascii="Arial" w:hAnsi="Arial" w:cs="Arial"/>
          <w:color w:val="1C1D1E"/>
          <w:shd w:val="clear" w:color="auto" w:fill="FFFFFF"/>
        </w:rPr>
        <w:t>– </w:t>
      </w:r>
      <w:r w:rsidRPr="00D27A3F">
        <w:rPr>
          <w:rStyle w:val="pagelast"/>
          <w:rFonts w:ascii="Arial" w:hAnsi="Arial" w:cs="Arial"/>
          <w:color w:val="1C1D1E"/>
          <w:shd w:val="clear" w:color="auto" w:fill="FFFFFF"/>
        </w:rPr>
        <w:t>202</w:t>
      </w:r>
      <w:r w:rsidRPr="00D27A3F">
        <w:rPr>
          <w:rFonts w:ascii="Arial" w:hAnsi="Arial" w:cs="Arial"/>
          <w:color w:val="1C1D1E"/>
          <w:shd w:val="clear" w:color="auto" w:fill="FFFFFF"/>
        </w:rPr>
        <w:t>.</w:t>
      </w:r>
    </w:p>
    <w:p w14:paraId="00F570B6" w14:textId="7F417931" w:rsidR="008C7B7B" w:rsidRPr="00D27A3F" w:rsidRDefault="008C7B7B" w:rsidP="005352F1">
      <w:pPr>
        <w:rPr>
          <w:rFonts w:ascii="Arial" w:hAnsi="Arial" w:cs="Arial"/>
          <w:color w:val="1C1D1E"/>
          <w:shd w:val="clear" w:color="auto" w:fill="FFFFFF"/>
        </w:rPr>
      </w:pPr>
      <w:r w:rsidRPr="00D27A3F">
        <w:rPr>
          <w:rStyle w:val="author"/>
          <w:rFonts w:ascii="Arial" w:hAnsi="Arial" w:cs="Arial"/>
          <w:color w:val="1C1D1E"/>
          <w:shd w:val="clear" w:color="auto" w:fill="FFFFFF"/>
        </w:rPr>
        <w:t>Snow J.</w:t>
      </w:r>
      <w:r w:rsidRPr="00D27A3F">
        <w:rPr>
          <w:rFonts w:ascii="Arial" w:hAnsi="Arial" w:cs="Arial"/>
          <w:color w:val="1C1D1E"/>
          <w:shd w:val="clear" w:color="auto" w:fill="FFFFFF"/>
        </w:rPr>
        <w:t> (</w:t>
      </w:r>
      <w:r w:rsidRPr="00D27A3F">
        <w:rPr>
          <w:rStyle w:val="pubyear"/>
          <w:rFonts w:ascii="Arial" w:hAnsi="Arial" w:cs="Arial"/>
          <w:color w:val="1C1D1E"/>
          <w:shd w:val="clear" w:color="auto" w:fill="FFFFFF"/>
        </w:rPr>
        <w:t>2002</w:t>
      </w:r>
      <w:r w:rsidRPr="00D27A3F">
        <w:rPr>
          <w:rFonts w:ascii="Arial" w:hAnsi="Arial" w:cs="Arial"/>
          <w:color w:val="1C1D1E"/>
          <w:shd w:val="clear" w:color="auto" w:fill="FFFFFF"/>
        </w:rPr>
        <w:t>) </w:t>
      </w:r>
      <w:r w:rsidRPr="00D27A3F">
        <w:rPr>
          <w:rStyle w:val="articletitle"/>
          <w:rFonts w:ascii="Arial" w:hAnsi="Arial" w:cs="Arial"/>
          <w:color w:val="1C1D1E"/>
          <w:shd w:val="clear" w:color="auto" w:fill="FFFFFF"/>
        </w:rPr>
        <w:t>Enhancing work climate to improve performance and retain valued employees</w:t>
      </w:r>
      <w:r w:rsidRPr="00D27A3F">
        <w:rPr>
          <w:rFonts w:ascii="Arial" w:hAnsi="Arial" w:cs="Arial"/>
          <w:color w:val="1C1D1E"/>
          <w:shd w:val="clear" w:color="auto" w:fill="FFFFFF"/>
        </w:rPr>
        <w:t>. </w:t>
      </w:r>
      <w:r w:rsidRPr="00D27A3F">
        <w:rPr>
          <w:rFonts w:ascii="Arial" w:hAnsi="Arial" w:cs="Arial"/>
          <w:i/>
          <w:iCs/>
          <w:color w:val="1C1D1E"/>
          <w:shd w:val="clear" w:color="auto" w:fill="FFFFFF"/>
        </w:rPr>
        <w:t>Journal of Nursing Administration</w:t>
      </w:r>
      <w:r w:rsidRPr="00D27A3F">
        <w:rPr>
          <w:rFonts w:ascii="Arial" w:hAnsi="Arial" w:cs="Arial"/>
          <w:color w:val="1C1D1E"/>
          <w:shd w:val="clear" w:color="auto" w:fill="FFFFFF"/>
        </w:rPr>
        <w:t> </w:t>
      </w:r>
      <w:r w:rsidRPr="00D27A3F">
        <w:rPr>
          <w:rStyle w:val="vol"/>
          <w:rFonts w:ascii="Arial" w:hAnsi="Arial" w:cs="Arial"/>
          <w:b/>
          <w:bCs/>
          <w:color w:val="1C1D1E"/>
          <w:shd w:val="clear" w:color="auto" w:fill="FFFFFF"/>
        </w:rPr>
        <w:t>32</w:t>
      </w:r>
      <w:r w:rsidRPr="00D27A3F">
        <w:rPr>
          <w:rFonts w:ascii="Arial" w:hAnsi="Arial" w:cs="Arial"/>
          <w:color w:val="1C1D1E"/>
          <w:shd w:val="clear" w:color="auto" w:fill="FFFFFF"/>
        </w:rPr>
        <w:t>, </w:t>
      </w:r>
      <w:r w:rsidRPr="00D27A3F">
        <w:rPr>
          <w:rStyle w:val="pagefirst"/>
          <w:rFonts w:ascii="Arial" w:hAnsi="Arial" w:cs="Arial"/>
          <w:color w:val="1C1D1E"/>
          <w:shd w:val="clear" w:color="auto" w:fill="FFFFFF"/>
        </w:rPr>
        <w:t>393</w:t>
      </w:r>
      <w:r w:rsidRPr="00D27A3F">
        <w:rPr>
          <w:rFonts w:ascii="Arial" w:hAnsi="Arial" w:cs="Arial"/>
          <w:color w:val="1C1D1E"/>
          <w:shd w:val="clear" w:color="auto" w:fill="FFFFFF"/>
        </w:rPr>
        <w:t>– </w:t>
      </w:r>
      <w:r w:rsidRPr="00D27A3F">
        <w:rPr>
          <w:rStyle w:val="pagelast"/>
          <w:rFonts w:ascii="Arial" w:hAnsi="Arial" w:cs="Arial"/>
          <w:color w:val="1C1D1E"/>
          <w:shd w:val="clear" w:color="auto" w:fill="FFFFFF"/>
        </w:rPr>
        <w:t>397</w:t>
      </w:r>
      <w:r w:rsidRPr="00D27A3F">
        <w:rPr>
          <w:rFonts w:ascii="Arial" w:hAnsi="Arial" w:cs="Arial"/>
          <w:color w:val="1C1D1E"/>
          <w:shd w:val="clear" w:color="auto" w:fill="FFFFFF"/>
        </w:rPr>
        <w:t>.</w:t>
      </w:r>
    </w:p>
    <w:p w14:paraId="7B7495E2" w14:textId="6616B978" w:rsidR="003A3615" w:rsidRPr="00D27A3F" w:rsidRDefault="003A3615" w:rsidP="005352F1">
      <w:pPr>
        <w:rPr>
          <w:rFonts w:ascii="Arial" w:hAnsi="Arial" w:cs="Arial"/>
          <w:color w:val="1C1D1E"/>
          <w:shd w:val="clear" w:color="auto" w:fill="FFFFFF"/>
        </w:rPr>
      </w:pPr>
      <w:r w:rsidRPr="00D27A3F">
        <w:rPr>
          <w:rStyle w:val="author"/>
          <w:rFonts w:ascii="Arial" w:hAnsi="Arial" w:cs="Arial"/>
          <w:color w:val="1C1D1E"/>
          <w:shd w:val="clear" w:color="auto" w:fill="FFFFFF"/>
        </w:rPr>
        <w:t>Thomas C.</w:t>
      </w:r>
      <w:r w:rsidRPr="00D27A3F">
        <w:rPr>
          <w:rFonts w:ascii="Arial" w:hAnsi="Arial" w:cs="Arial"/>
          <w:color w:val="1C1D1E"/>
          <w:shd w:val="clear" w:color="auto" w:fill="FFFFFF"/>
        </w:rPr>
        <w:t>, </w:t>
      </w:r>
      <w:r w:rsidRPr="00D27A3F">
        <w:rPr>
          <w:rStyle w:val="author"/>
          <w:rFonts w:ascii="Arial" w:hAnsi="Arial" w:cs="Arial"/>
          <w:color w:val="1C1D1E"/>
          <w:shd w:val="clear" w:color="auto" w:fill="FFFFFF"/>
        </w:rPr>
        <w:t>Ward M.</w:t>
      </w:r>
      <w:r w:rsidRPr="00D27A3F">
        <w:rPr>
          <w:rFonts w:ascii="Arial" w:hAnsi="Arial" w:cs="Arial"/>
          <w:color w:val="1C1D1E"/>
          <w:shd w:val="clear" w:color="auto" w:fill="FFFFFF"/>
        </w:rPr>
        <w:t>, </w:t>
      </w:r>
      <w:proofErr w:type="spellStart"/>
      <w:r w:rsidRPr="00D27A3F">
        <w:rPr>
          <w:rStyle w:val="author"/>
          <w:rFonts w:ascii="Arial" w:hAnsi="Arial" w:cs="Arial"/>
          <w:color w:val="1C1D1E"/>
          <w:shd w:val="clear" w:color="auto" w:fill="FFFFFF"/>
        </w:rPr>
        <w:t>Chobra</w:t>
      </w:r>
      <w:proofErr w:type="spellEnd"/>
      <w:r w:rsidRPr="00D27A3F">
        <w:rPr>
          <w:rStyle w:val="author"/>
          <w:rFonts w:ascii="Arial" w:hAnsi="Arial" w:cs="Arial"/>
          <w:color w:val="1C1D1E"/>
          <w:shd w:val="clear" w:color="auto" w:fill="FFFFFF"/>
        </w:rPr>
        <w:t xml:space="preserve"> C.</w:t>
      </w:r>
      <w:r w:rsidRPr="00D27A3F">
        <w:rPr>
          <w:rFonts w:ascii="Arial" w:hAnsi="Arial" w:cs="Arial"/>
          <w:color w:val="1C1D1E"/>
          <w:shd w:val="clear" w:color="auto" w:fill="FFFFFF"/>
        </w:rPr>
        <w:t> &amp; </w:t>
      </w:r>
      <w:proofErr w:type="spellStart"/>
      <w:r w:rsidRPr="00D27A3F">
        <w:rPr>
          <w:rStyle w:val="author"/>
          <w:rFonts w:ascii="Arial" w:hAnsi="Arial" w:cs="Arial"/>
          <w:color w:val="1C1D1E"/>
          <w:shd w:val="clear" w:color="auto" w:fill="FFFFFF"/>
        </w:rPr>
        <w:t>Kumiega</w:t>
      </w:r>
      <w:proofErr w:type="spellEnd"/>
      <w:r w:rsidRPr="00D27A3F">
        <w:rPr>
          <w:rStyle w:val="author"/>
          <w:rFonts w:ascii="Arial" w:hAnsi="Arial" w:cs="Arial"/>
          <w:color w:val="1C1D1E"/>
          <w:shd w:val="clear" w:color="auto" w:fill="FFFFFF"/>
        </w:rPr>
        <w:t xml:space="preserve"> A.</w:t>
      </w:r>
      <w:r w:rsidRPr="00D27A3F">
        <w:rPr>
          <w:rFonts w:ascii="Arial" w:hAnsi="Arial" w:cs="Arial"/>
          <w:color w:val="1C1D1E"/>
          <w:shd w:val="clear" w:color="auto" w:fill="FFFFFF"/>
        </w:rPr>
        <w:t> (</w:t>
      </w:r>
      <w:r w:rsidRPr="00D27A3F">
        <w:rPr>
          <w:rStyle w:val="pubyear"/>
          <w:rFonts w:ascii="Arial" w:hAnsi="Arial" w:cs="Arial"/>
          <w:color w:val="1C1D1E"/>
          <w:shd w:val="clear" w:color="auto" w:fill="FFFFFF"/>
        </w:rPr>
        <w:t>1990</w:t>
      </w:r>
      <w:r w:rsidRPr="00D27A3F">
        <w:rPr>
          <w:rFonts w:ascii="Arial" w:hAnsi="Arial" w:cs="Arial"/>
          <w:color w:val="1C1D1E"/>
          <w:shd w:val="clear" w:color="auto" w:fill="FFFFFF"/>
        </w:rPr>
        <w:t>) </w:t>
      </w:r>
      <w:r w:rsidRPr="00D27A3F">
        <w:rPr>
          <w:rStyle w:val="articletitle"/>
          <w:rFonts w:ascii="Arial" w:hAnsi="Arial" w:cs="Arial"/>
          <w:color w:val="1C1D1E"/>
          <w:shd w:val="clear" w:color="auto" w:fill="FFFFFF"/>
        </w:rPr>
        <w:t>measuring and interpreting organizational culture</w:t>
      </w:r>
      <w:r w:rsidRPr="00D27A3F">
        <w:rPr>
          <w:rFonts w:ascii="Arial" w:hAnsi="Arial" w:cs="Arial"/>
          <w:color w:val="1C1D1E"/>
          <w:shd w:val="clear" w:color="auto" w:fill="FFFFFF"/>
        </w:rPr>
        <w:t>. </w:t>
      </w:r>
      <w:r w:rsidRPr="00D27A3F">
        <w:rPr>
          <w:rFonts w:ascii="Arial" w:hAnsi="Arial" w:cs="Arial"/>
          <w:i/>
          <w:iCs/>
          <w:color w:val="1C1D1E"/>
          <w:shd w:val="clear" w:color="auto" w:fill="FFFFFF"/>
        </w:rPr>
        <w:t>Journal of Nursing Administration</w:t>
      </w:r>
      <w:r w:rsidRPr="00D27A3F">
        <w:rPr>
          <w:rFonts w:ascii="Arial" w:hAnsi="Arial" w:cs="Arial"/>
          <w:color w:val="1C1D1E"/>
          <w:shd w:val="clear" w:color="auto" w:fill="FFFFFF"/>
        </w:rPr>
        <w:t> </w:t>
      </w:r>
      <w:r w:rsidRPr="00D27A3F">
        <w:rPr>
          <w:rStyle w:val="vol"/>
          <w:rFonts w:ascii="Arial" w:hAnsi="Arial" w:cs="Arial"/>
          <w:b/>
          <w:bCs/>
          <w:color w:val="1C1D1E"/>
          <w:shd w:val="clear" w:color="auto" w:fill="FFFFFF"/>
        </w:rPr>
        <w:t>20</w:t>
      </w:r>
      <w:r w:rsidRPr="00D27A3F">
        <w:rPr>
          <w:rFonts w:ascii="Arial" w:hAnsi="Arial" w:cs="Arial"/>
          <w:color w:val="1C1D1E"/>
          <w:shd w:val="clear" w:color="auto" w:fill="FFFFFF"/>
        </w:rPr>
        <w:t>, </w:t>
      </w:r>
      <w:r w:rsidRPr="00D27A3F">
        <w:rPr>
          <w:rStyle w:val="pagefirst"/>
          <w:rFonts w:ascii="Arial" w:hAnsi="Arial" w:cs="Arial"/>
          <w:color w:val="1C1D1E"/>
          <w:shd w:val="clear" w:color="auto" w:fill="FFFFFF"/>
        </w:rPr>
        <w:t>17</w:t>
      </w:r>
      <w:r w:rsidRPr="00D27A3F">
        <w:rPr>
          <w:rFonts w:ascii="Arial" w:hAnsi="Arial" w:cs="Arial"/>
          <w:color w:val="1C1D1E"/>
          <w:shd w:val="clear" w:color="auto" w:fill="FFFFFF"/>
        </w:rPr>
        <w:t>– </w:t>
      </w:r>
      <w:r w:rsidRPr="00D27A3F">
        <w:rPr>
          <w:rStyle w:val="pagelast"/>
          <w:rFonts w:ascii="Arial" w:hAnsi="Arial" w:cs="Arial"/>
          <w:color w:val="1C1D1E"/>
          <w:shd w:val="clear" w:color="auto" w:fill="FFFFFF"/>
        </w:rPr>
        <w:t>24</w:t>
      </w:r>
      <w:r w:rsidRPr="00D27A3F">
        <w:rPr>
          <w:rFonts w:ascii="Arial" w:hAnsi="Arial" w:cs="Arial"/>
          <w:color w:val="1C1D1E"/>
          <w:shd w:val="clear" w:color="auto" w:fill="FFFFFF"/>
        </w:rPr>
        <w:t>.</w:t>
      </w:r>
    </w:p>
    <w:p w14:paraId="09E4603D" w14:textId="119F7B89" w:rsidR="004A1D00" w:rsidRPr="0007471D" w:rsidRDefault="004A1D00" w:rsidP="005352F1">
      <w:pPr>
        <w:rPr>
          <w:rFonts w:ascii="Arial" w:hAnsi="Arial" w:cs="Arial"/>
          <w:color w:val="1C1D1E"/>
          <w:shd w:val="clear" w:color="auto" w:fill="FFFFFF"/>
        </w:rPr>
      </w:pPr>
      <w:proofErr w:type="spellStart"/>
      <w:r w:rsidRPr="0007471D">
        <w:rPr>
          <w:rFonts w:ascii="Arial" w:hAnsi="Arial" w:cs="Arial"/>
          <w:color w:val="1C1D1E"/>
          <w:shd w:val="clear" w:color="auto" w:fill="FFFFFF"/>
        </w:rPr>
        <w:t>UKEssays</w:t>
      </w:r>
      <w:proofErr w:type="spellEnd"/>
      <w:r w:rsidRPr="0007471D">
        <w:rPr>
          <w:rFonts w:ascii="Arial" w:hAnsi="Arial" w:cs="Arial"/>
          <w:color w:val="1C1D1E"/>
          <w:shd w:val="clear" w:color="auto" w:fill="FFFFFF"/>
        </w:rPr>
        <w:t>. November 2018.  Porters 5 Forces Analysis of the Cosmetics industry. [online]. Available from: https://www.ukessays.com/essays/marketing/cosmetic-industry-porters-five-forces-analysis-marketing-essay.php?vref=1 [Accessed 9 July 2023].</w:t>
      </w:r>
    </w:p>
    <w:p w14:paraId="5E881E9B" w14:textId="2A24FE5F" w:rsidR="00740C5F" w:rsidRPr="0007471D" w:rsidRDefault="00740C5F" w:rsidP="005352F1">
      <w:pPr>
        <w:rPr>
          <w:rFonts w:ascii="Arial" w:hAnsi="Arial" w:cs="Arial"/>
          <w:color w:val="1C1D1E"/>
          <w:shd w:val="clear" w:color="auto" w:fill="FFFFFF"/>
        </w:rPr>
      </w:pPr>
      <w:proofErr w:type="spellStart"/>
      <w:proofErr w:type="gramStart"/>
      <w:r w:rsidRPr="0007471D">
        <w:rPr>
          <w:rFonts w:ascii="Arial" w:hAnsi="Arial" w:cs="Arial"/>
          <w:color w:val="1C1D1E"/>
          <w:shd w:val="clear" w:color="auto" w:fill="FFFFFF"/>
        </w:rPr>
        <w:t>Swanda</w:t>
      </w:r>
      <w:proofErr w:type="spellEnd"/>
      <w:r w:rsidRPr="0007471D">
        <w:rPr>
          <w:rFonts w:ascii="Arial" w:hAnsi="Arial" w:cs="Arial"/>
          <w:color w:val="1C1D1E"/>
          <w:shd w:val="clear" w:color="auto" w:fill="FFFFFF"/>
        </w:rPr>
        <w:t xml:space="preserve"> </w:t>
      </w:r>
      <w:r w:rsidR="00173635" w:rsidRPr="0007471D">
        <w:rPr>
          <w:rFonts w:ascii="Arial" w:hAnsi="Arial" w:cs="Arial"/>
          <w:color w:val="1C1D1E"/>
          <w:shd w:val="clear" w:color="auto" w:fill="FFFFFF"/>
        </w:rPr>
        <w:t>,Nugroho</w:t>
      </w:r>
      <w:proofErr w:type="gramEnd"/>
      <w:r w:rsidR="00173635" w:rsidRPr="0007471D">
        <w:rPr>
          <w:rFonts w:ascii="Arial" w:hAnsi="Arial" w:cs="Arial"/>
          <w:color w:val="1C1D1E"/>
          <w:shd w:val="clear" w:color="auto" w:fill="FFFFFF"/>
        </w:rPr>
        <w:t xml:space="preserve"> ,</w:t>
      </w:r>
      <w:proofErr w:type="spellStart"/>
      <w:r w:rsidR="00173635" w:rsidRPr="0007471D">
        <w:rPr>
          <w:rFonts w:ascii="Arial" w:hAnsi="Arial" w:cs="Arial"/>
          <w:color w:val="1C1D1E"/>
          <w:shd w:val="clear" w:color="auto" w:fill="FFFFFF"/>
        </w:rPr>
        <w:t>Bemardus</w:t>
      </w:r>
      <w:proofErr w:type="spellEnd"/>
      <w:r w:rsidR="00173635" w:rsidRPr="0007471D">
        <w:rPr>
          <w:rFonts w:ascii="Arial" w:hAnsi="Arial" w:cs="Arial"/>
          <w:color w:val="1C1D1E"/>
          <w:shd w:val="clear" w:color="auto" w:fill="FFFFFF"/>
        </w:rPr>
        <w:t xml:space="preserve"> </w:t>
      </w:r>
      <w:proofErr w:type="spellStart"/>
      <w:r w:rsidR="00173635" w:rsidRPr="0007471D">
        <w:rPr>
          <w:rFonts w:ascii="Arial" w:hAnsi="Arial" w:cs="Arial"/>
          <w:color w:val="1C1D1E"/>
          <w:shd w:val="clear" w:color="auto" w:fill="FFFFFF"/>
        </w:rPr>
        <w:t>Yuliarto</w:t>
      </w:r>
      <w:proofErr w:type="spellEnd"/>
      <w:r w:rsidR="00173635" w:rsidRPr="0007471D">
        <w:rPr>
          <w:rFonts w:ascii="Arial" w:hAnsi="Arial" w:cs="Arial"/>
          <w:color w:val="1C1D1E"/>
          <w:shd w:val="clear" w:color="auto" w:fill="FFFFFF"/>
        </w:rPr>
        <w:t xml:space="preserve"> , (202</w:t>
      </w:r>
      <w:r w:rsidR="00E820CE" w:rsidRPr="0007471D">
        <w:rPr>
          <w:rFonts w:ascii="Arial" w:hAnsi="Arial" w:cs="Arial"/>
          <w:color w:val="1C1D1E"/>
          <w:shd w:val="clear" w:color="auto" w:fill="FFFFFF"/>
        </w:rPr>
        <w:t xml:space="preserve">2) Literature reviews </w:t>
      </w:r>
      <w:proofErr w:type="spellStart"/>
      <w:r w:rsidR="00E820CE" w:rsidRPr="0007471D">
        <w:rPr>
          <w:rFonts w:ascii="Arial" w:hAnsi="Arial" w:cs="Arial"/>
          <w:color w:val="1C1D1E"/>
          <w:shd w:val="clear" w:color="auto" w:fill="FFFFFF"/>
        </w:rPr>
        <w:t>McKensey</w:t>
      </w:r>
      <w:proofErr w:type="spellEnd"/>
      <w:r w:rsidR="00E820CE" w:rsidRPr="0007471D">
        <w:rPr>
          <w:rFonts w:ascii="Arial" w:hAnsi="Arial" w:cs="Arial"/>
          <w:color w:val="1C1D1E"/>
          <w:shd w:val="clear" w:color="auto" w:fill="FFFFFF"/>
        </w:rPr>
        <w:t xml:space="preserve"> 7S model to support</w:t>
      </w:r>
      <w:r w:rsidR="00300068" w:rsidRPr="0007471D">
        <w:rPr>
          <w:rFonts w:ascii="Arial" w:hAnsi="Arial" w:cs="Arial"/>
          <w:color w:val="1C1D1E"/>
          <w:shd w:val="clear" w:color="auto" w:fill="FFFFFF"/>
        </w:rPr>
        <w:t xml:space="preserve"> organizational performance. </w:t>
      </w:r>
      <w:proofErr w:type="spellStart"/>
      <w:r w:rsidR="00300068" w:rsidRPr="0007471D">
        <w:rPr>
          <w:rFonts w:ascii="Arial" w:hAnsi="Arial" w:cs="Arial"/>
          <w:color w:val="1C1D1E"/>
          <w:shd w:val="clear" w:color="auto" w:fill="FFFFFF"/>
        </w:rPr>
        <w:t>Technium</w:t>
      </w:r>
      <w:proofErr w:type="spellEnd"/>
      <w:r w:rsidR="00300068" w:rsidRPr="0007471D">
        <w:rPr>
          <w:rFonts w:ascii="Arial" w:hAnsi="Arial" w:cs="Arial"/>
          <w:color w:val="1C1D1E"/>
          <w:shd w:val="clear" w:color="auto" w:fill="FFFFFF"/>
        </w:rPr>
        <w:t xml:space="preserve"> </w:t>
      </w:r>
      <w:proofErr w:type="gramStart"/>
      <w:r w:rsidR="00300068" w:rsidRPr="0007471D">
        <w:rPr>
          <w:rFonts w:ascii="Arial" w:hAnsi="Arial" w:cs="Arial"/>
          <w:color w:val="1C1D1E"/>
          <w:shd w:val="clear" w:color="auto" w:fill="FFFFFF"/>
        </w:rPr>
        <w:t>Soc ,.Sci</w:t>
      </w:r>
      <w:proofErr w:type="gramEnd"/>
      <w:r w:rsidR="00300068" w:rsidRPr="0007471D">
        <w:rPr>
          <w:rFonts w:ascii="Arial" w:hAnsi="Arial" w:cs="Arial"/>
          <w:color w:val="1C1D1E"/>
          <w:shd w:val="clear" w:color="auto" w:fill="FFFFFF"/>
        </w:rPr>
        <w:t xml:space="preserve"> J ,38 p</w:t>
      </w:r>
      <w:r w:rsidR="00801274" w:rsidRPr="0007471D">
        <w:rPr>
          <w:rFonts w:ascii="Arial" w:hAnsi="Arial" w:cs="Arial"/>
          <w:color w:val="1C1D1E"/>
          <w:shd w:val="clear" w:color="auto" w:fill="FFFFFF"/>
        </w:rPr>
        <w:t>.1 Burnes.</w:t>
      </w:r>
    </w:p>
    <w:p w14:paraId="534AEB67" w14:textId="77777777" w:rsidR="001F3685" w:rsidRPr="0007471D" w:rsidRDefault="001F3685" w:rsidP="001F3685">
      <w:pPr>
        <w:rPr>
          <w:rFonts w:ascii="Arial" w:hAnsi="Arial" w:cs="Arial"/>
        </w:rPr>
      </w:pPr>
      <w:r w:rsidRPr="0007471D">
        <w:rPr>
          <w:rFonts w:ascii="Arial" w:hAnsi="Arial" w:cs="Arial"/>
        </w:rPr>
        <w:t>University of the Arts London (2023) ,M-A-C Cosmetics Equal Futures Scholarship for BA Fashion at CSM , Available at :</w:t>
      </w:r>
      <w:hyperlink r:id="rId25" w:history="1">
        <w:r w:rsidRPr="0007471D">
          <w:rPr>
            <w:rFonts w:ascii="Arial" w:hAnsi="Arial" w:cs="Arial"/>
            <w:color w:val="0000FF"/>
          </w:rPr>
          <w:t>M·A·C Cosmetics Equal Futures Scholarship for BA Fashion at CSM | UAL (arts.ac.uk)</w:t>
        </w:r>
      </w:hyperlink>
      <w:r w:rsidRPr="0007471D">
        <w:rPr>
          <w:rFonts w:ascii="Arial" w:hAnsi="Arial" w:cs="Arial"/>
          <w:color w:val="0000FF"/>
        </w:rPr>
        <w:t xml:space="preserve">, </w:t>
      </w:r>
      <w:r w:rsidRPr="0007471D">
        <w:rPr>
          <w:rFonts w:ascii="Arial" w:hAnsi="Arial" w:cs="Arial"/>
        </w:rPr>
        <w:t>[Accessed 6 July, 2023]</w:t>
      </w:r>
    </w:p>
    <w:p w14:paraId="634E569F" w14:textId="77777777" w:rsidR="00AB74DF" w:rsidRPr="0007471D" w:rsidRDefault="00AB74DF" w:rsidP="001F3685">
      <w:pPr>
        <w:rPr>
          <w:rFonts w:ascii="Arial" w:hAnsi="Arial" w:cs="Arial"/>
          <w:color w:val="0000FF"/>
          <w:u w:val="single"/>
        </w:rPr>
      </w:pPr>
    </w:p>
    <w:p w14:paraId="37F7349C" w14:textId="77777777" w:rsidR="00223967" w:rsidRDefault="00223967" w:rsidP="005352F1"/>
    <w:p w14:paraId="45598E1A" w14:textId="77777777" w:rsidR="005352F1" w:rsidRDefault="005352F1" w:rsidP="005352F1"/>
    <w:p w14:paraId="6F40681A" w14:textId="77777777" w:rsidR="005352F1" w:rsidRDefault="005352F1" w:rsidP="005352F1"/>
    <w:p w14:paraId="71080665" w14:textId="77777777" w:rsidR="005352F1" w:rsidRPr="005352F1" w:rsidRDefault="005352F1" w:rsidP="005352F1"/>
    <w:p w14:paraId="7F1C1A40" w14:textId="29291218" w:rsidR="005352F1" w:rsidRPr="00675721" w:rsidRDefault="005352F1" w:rsidP="00675721">
      <w:pPr>
        <w:rPr>
          <w:lang w:val="en-US"/>
        </w:rPr>
      </w:pPr>
    </w:p>
    <w:p w14:paraId="553FCB0A" w14:textId="17DC956A" w:rsidR="00675721" w:rsidRPr="00675721" w:rsidRDefault="00675721" w:rsidP="00675721">
      <w:pPr>
        <w:pStyle w:val="Heading1"/>
        <w:rPr>
          <w:lang w:val="en-US"/>
        </w:rPr>
      </w:pPr>
      <w:r>
        <w:rPr>
          <w:lang w:val="en-US"/>
        </w:rPr>
        <w:t xml:space="preserve"> </w:t>
      </w:r>
    </w:p>
    <w:p w14:paraId="695D005A" w14:textId="77777777" w:rsidR="00675721" w:rsidRPr="00675721" w:rsidRDefault="00675721" w:rsidP="00675721">
      <w:pPr>
        <w:rPr>
          <w:lang w:val="en-US"/>
        </w:rPr>
      </w:pPr>
    </w:p>
    <w:sectPr w:rsidR="00675721" w:rsidRPr="006757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1E0DE" w14:textId="77777777" w:rsidR="00E45A4F" w:rsidRDefault="00E45A4F" w:rsidP="00E45A4F">
      <w:pPr>
        <w:spacing w:after="0" w:line="240" w:lineRule="auto"/>
      </w:pPr>
      <w:r>
        <w:separator/>
      </w:r>
    </w:p>
  </w:endnote>
  <w:endnote w:type="continuationSeparator" w:id="0">
    <w:p w14:paraId="1364FCE5" w14:textId="77777777" w:rsidR="00E45A4F" w:rsidRDefault="00E45A4F" w:rsidP="00E45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F39D9" w14:textId="77777777" w:rsidR="00E45A4F" w:rsidRDefault="00E45A4F" w:rsidP="00E45A4F">
      <w:pPr>
        <w:spacing w:after="0" w:line="240" w:lineRule="auto"/>
      </w:pPr>
      <w:r>
        <w:separator/>
      </w:r>
    </w:p>
  </w:footnote>
  <w:footnote w:type="continuationSeparator" w:id="0">
    <w:p w14:paraId="3394442C" w14:textId="77777777" w:rsidR="00E45A4F" w:rsidRDefault="00E45A4F" w:rsidP="00E45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13EA4"/>
    <w:multiLevelType w:val="hybridMultilevel"/>
    <w:tmpl w:val="D1F08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57764"/>
    <w:multiLevelType w:val="hybridMultilevel"/>
    <w:tmpl w:val="F9CE0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543A05"/>
    <w:multiLevelType w:val="hybridMultilevel"/>
    <w:tmpl w:val="28B40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837C4E"/>
    <w:multiLevelType w:val="multilevel"/>
    <w:tmpl w:val="FBBE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98681983">
    <w:abstractNumId w:val="3"/>
  </w:num>
  <w:num w:numId="2" w16cid:durableId="132718889">
    <w:abstractNumId w:val="2"/>
  </w:num>
  <w:num w:numId="3" w16cid:durableId="2122603996">
    <w:abstractNumId w:val="1"/>
  </w:num>
  <w:num w:numId="4" w16cid:durableId="335426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E7F"/>
    <w:rsid w:val="00001FA4"/>
    <w:rsid w:val="00026790"/>
    <w:rsid w:val="00026FA9"/>
    <w:rsid w:val="000614AE"/>
    <w:rsid w:val="0006518B"/>
    <w:rsid w:val="00065B26"/>
    <w:rsid w:val="0007006C"/>
    <w:rsid w:val="0007471D"/>
    <w:rsid w:val="000772F2"/>
    <w:rsid w:val="000A57D2"/>
    <w:rsid w:val="000B3703"/>
    <w:rsid w:val="000C59BA"/>
    <w:rsid w:val="000C5D71"/>
    <w:rsid w:val="000E1838"/>
    <w:rsid w:val="000E2594"/>
    <w:rsid w:val="000E356A"/>
    <w:rsid w:val="000F04F1"/>
    <w:rsid w:val="00101CA7"/>
    <w:rsid w:val="00115F16"/>
    <w:rsid w:val="0012284B"/>
    <w:rsid w:val="00125B97"/>
    <w:rsid w:val="00132BE7"/>
    <w:rsid w:val="001330C4"/>
    <w:rsid w:val="00151153"/>
    <w:rsid w:val="001607C2"/>
    <w:rsid w:val="0016684A"/>
    <w:rsid w:val="00173635"/>
    <w:rsid w:val="001946C0"/>
    <w:rsid w:val="0019646A"/>
    <w:rsid w:val="001A7C8F"/>
    <w:rsid w:val="001C441F"/>
    <w:rsid w:val="001E30A0"/>
    <w:rsid w:val="001E446D"/>
    <w:rsid w:val="001E5269"/>
    <w:rsid w:val="001F1ED3"/>
    <w:rsid w:val="001F3685"/>
    <w:rsid w:val="001F584D"/>
    <w:rsid w:val="00200BB3"/>
    <w:rsid w:val="0020449B"/>
    <w:rsid w:val="002104D2"/>
    <w:rsid w:val="002146C7"/>
    <w:rsid w:val="00223967"/>
    <w:rsid w:val="00227989"/>
    <w:rsid w:val="00227A3A"/>
    <w:rsid w:val="00240B01"/>
    <w:rsid w:val="0024215A"/>
    <w:rsid w:val="00255E7E"/>
    <w:rsid w:val="00262C63"/>
    <w:rsid w:val="00263ADB"/>
    <w:rsid w:val="00265F33"/>
    <w:rsid w:val="00266CEE"/>
    <w:rsid w:val="002731E4"/>
    <w:rsid w:val="00273D35"/>
    <w:rsid w:val="0028105E"/>
    <w:rsid w:val="0028771A"/>
    <w:rsid w:val="00294504"/>
    <w:rsid w:val="002C1FCA"/>
    <w:rsid w:val="002C5098"/>
    <w:rsid w:val="002E0441"/>
    <w:rsid w:val="002E1CF3"/>
    <w:rsid w:val="002E2624"/>
    <w:rsid w:val="002E3D1A"/>
    <w:rsid w:val="002E72F5"/>
    <w:rsid w:val="002F1074"/>
    <w:rsid w:val="00300068"/>
    <w:rsid w:val="00300170"/>
    <w:rsid w:val="00300974"/>
    <w:rsid w:val="00306849"/>
    <w:rsid w:val="00316647"/>
    <w:rsid w:val="00333EF7"/>
    <w:rsid w:val="003360B3"/>
    <w:rsid w:val="003408F6"/>
    <w:rsid w:val="00366A18"/>
    <w:rsid w:val="003715E0"/>
    <w:rsid w:val="00374FB7"/>
    <w:rsid w:val="003A3615"/>
    <w:rsid w:val="003A74A0"/>
    <w:rsid w:val="003B2CC1"/>
    <w:rsid w:val="003C110E"/>
    <w:rsid w:val="003C18C7"/>
    <w:rsid w:val="003C3573"/>
    <w:rsid w:val="003C4345"/>
    <w:rsid w:val="003D1A66"/>
    <w:rsid w:val="003E1449"/>
    <w:rsid w:val="003E4DC1"/>
    <w:rsid w:val="003F6771"/>
    <w:rsid w:val="00410273"/>
    <w:rsid w:val="00411B43"/>
    <w:rsid w:val="0044008D"/>
    <w:rsid w:val="00453EDB"/>
    <w:rsid w:val="00462A99"/>
    <w:rsid w:val="0046691E"/>
    <w:rsid w:val="00466A58"/>
    <w:rsid w:val="00467E48"/>
    <w:rsid w:val="00474A27"/>
    <w:rsid w:val="004A0C73"/>
    <w:rsid w:val="004A1D00"/>
    <w:rsid w:val="004C76C4"/>
    <w:rsid w:val="004D14B9"/>
    <w:rsid w:val="004D48CC"/>
    <w:rsid w:val="004D517B"/>
    <w:rsid w:val="004F0C19"/>
    <w:rsid w:val="004F128A"/>
    <w:rsid w:val="004F16C7"/>
    <w:rsid w:val="00500635"/>
    <w:rsid w:val="00502D76"/>
    <w:rsid w:val="00512137"/>
    <w:rsid w:val="005269FF"/>
    <w:rsid w:val="00532A43"/>
    <w:rsid w:val="005352F1"/>
    <w:rsid w:val="00541A38"/>
    <w:rsid w:val="0055145C"/>
    <w:rsid w:val="00563227"/>
    <w:rsid w:val="005A26AB"/>
    <w:rsid w:val="005A5EA9"/>
    <w:rsid w:val="005A620E"/>
    <w:rsid w:val="005B656A"/>
    <w:rsid w:val="005C3DBA"/>
    <w:rsid w:val="005C632C"/>
    <w:rsid w:val="005E4C68"/>
    <w:rsid w:val="005F6306"/>
    <w:rsid w:val="00602C62"/>
    <w:rsid w:val="00606511"/>
    <w:rsid w:val="00653A4B"/>
    <w:rsid w:val="00654403"/>
    <w:rsid w:val="00663057"/>
    <w:rsid w:val="006650C5"/>
    <w:rsid w:val="00674421"/>
    <w:rsid w:val="00675721"/>
    <w:rsid w:val="00686290"/>
    <w:rsid w:val="00693A79"/>
    <w:rsid w:val="00695F61"/>
    <w:rsid w:val="006A656B"/>
    <w:rsid w:val="006C0EB6"/>
    <w:rsid w:val="006C44C6"/>
    <w:rsid w:val="006D0F9A"/>
    <w:rsid w:val="006E12ED"/>
    <w:rsid w:val="006E14C5"/>
    <w:rsid w:val="006E21A6"/>
    <w:rsid w:val="006F7B23"/>
    <w:rsid w:val="00714219"/>
    <w:rsid w:val="00721375"/>
    <w:rsid w:val="0073412D"/>
    <w:rsid w:val="0073476E"/>
    <w:rsid w:val="00740C5F"/>
    <w:rsid w:val="00752913"/>
    <w:rsid w:val="00761A8B"/>
    <w:rsid w:val="00776E3A"/>
    <w:rsid w:val="007A36C0"/>
    <w:rsid w:val="007B0026"/>
    <w:rsid w:val="007B4E82"/>
    <w:rsid w:val="007B6F99"/>
    <w:rsid w:val="007C7F06"/>
    <w:rsid w:val="007D0158"/>
    <w:rsid w:val="007D737F"/>
    <w:rsid w:val="007E0C7F"/>
    <w:rsid w:val="007F0D71"/>
    <w:rsid w:val="007F10F5"/>
    <w:rsid w:val="00801274"/>
    <w:rsid w:val="008037F2"/>
    <w:rsid w:val="00810792"/>
    <w:rsid w:val="008139D2"/>
    <w:rsid w:val="00814B61"/>
    <w:rsid w:val="00822C92"/>
    <w:rsid w:val="0082407B"/>
    <w:rsid w:val="00826559"/>
    <w:rsid w:val="00826654"/>
    <w:rsid w:val="00826DB2"/>
    <w:rsid w:val="00830400"/>
    <w:rsid w:val="00842313"/>
    <w:rsid w:val="0084390B"/>
    <w:rsid w:val="008538B1"/>
    <w:rsid w:val="0086079E"/>
    <w:rsid w:val="0086190D"/>
    <w:rsid w:val="00863B79"/>
    <w:rsid w:val="00874E99"/>
    <w:rsid w:val="0087743B"/>
    <w:rsid w:val="00896AFD"/>
    <w:rsid w:val="008B47CF"/>
    <w:rsid w:val="008C5A44"/>
    <w:rsid w:val="008C7B7B"/>
    <w:rsid w:val="008D0F8F"/>
    <w:rsid w:val="008D4E25"/>
    <w:rsid w:val="008E732A"/>
    <w:rsid w:val="008F49B3"/>
    <w:rsid w:val="00922758"/>
    <w:rsid w:val="00951EA2"/>
    <w:rsid w:val="009639DA"/>
    <w:rsid w:val="00974EBC"/>
    <w:rsid w:val="00975A24"/>
    <w:rsid w:val="009822EC"/>
    <w:rsid w:val="00991E8B"/>
    <w:rsid w:val="009A1B2A"/>
    <w:rsid w:val="009A2018"/>
    <w:rsid w:val="009B3E89"/>
    <w:rsid w:val="009B5182"/>
    <w:rsid w:val="009B6B02"/>
    <w:rsid w:val="009D6236"/>
    <w:rsid w:val="009E1D53"/>
    <w:rsid w:val="009E27C9"/>
    <w:rsid w:val="009F21E2"/>
    <w:rsid w:val="009F5B7B"/>
    <w:rsid w:val="009F76D8"/>
    <w:rsid w:val="00A10892"/>
    <w:rsid w:val="00A10AEC"/>
    <w:rsid w:val="00A1673A"/>
    <w:rsid w:val="00A2235A"/>
    <w:rsid w:val="00A24173"/>
    <w:rsid w:val="00A30617"/>
    <w:rsid w:val="00A30F5C"/>
    <w:rsid w:val="00A33ED4"/>
    <w:rsid w:val="00A35384"/>
    <w:rsid w:val="00A45206"/>
    <w:rsid w:val="00A60628"/>
    <w:rsid w:val="00A73BE1"/>
    <w:rsid w:val="00A96E7E"/>
    <w:rsid w:val="00AA756C"/>
    <w:rsid w:val="00AB3C8B"/>
    <w:rsid w:val="00AB74DF"/>
    <w:rsid w:val="00AC1630"/>
    <w:rsid w:val="00AD7B93"/>
    <w:rsid w:val="00AE22CA"/>
    <w:rsid w:val="00AF3A37"/>
    <w:rsid w:val="00B0138A"/>
    <w:rsid w:val="00B02D53"/>
    <w:rsid w:val="00B060B9"/>
    <w:rsid w:val="00B075E4"/>
    <w:rsid w:val="00B10E7F"/>
    <w:rsid w:val="00B215F9"/>
    <w:rsid w:val="00B43778"/>
    <w:rsid w:val="00B567CD"/>
    <w:rsid w:val="00B618DE"/>
    <w:rsid w:val="00B63A29"/>
    <w:rsid w:val="00B915AC"/>
    <w:rsid w:val="00BD61A0"/>
    <w:rsid w:val="00BD7B01"/>
    <w:rsid w:val="00BF5539"/>
    <w:rsid w:val="00C057ED"/>
    <w:rsid w:val="00C128CB"/>
    <w:rsid w:val="00C132F6"/>
    <w:rsid w:val="00C20455"/>
    <w:rsid w:val="00C2269E"/>
    <w:rsid w:val="00C409AA"/>
    <w:rsid w:val="00C42329"/>
    <w:rsid w:val="00C46A3B"/>
    <w:rsid w:val="00C55025"/>
    <w:rsid w:val="00C65DBB"/>
    <w:rsid w:val="00C708E3"/>
    <w:rsid w:val="00C71661"/>
    <w:rsid w:val="00C76C52"/>
    <w:rsid w:val="00CA2F83"/>
    <w:rsid w:val="00CB4686"/>
    <w:rsid w:val="00CC417F"/>
    <w:rsid w:val="00CE784E"/>
    <w:rsid w:val="00D036EF"/>
    <w:rsid w:val="00D064DC"/>
    <w:rsid w:val="00D1707F"/>
    <w:rsid w:val="00D2189A"/>
    <w:rsid w:val="00D23065"/>
    <w:rsid w:val="00D27A3F"/>
    <w:rsid w:val="00D34C12"/>
    <w:rsid w:val="00D40EDC"/>
    <w:rsid w:val="00D429C7"/>
    <w:rsid w:val="00D4308A"/>
    <w:rsid w:val="00D46D14"/>
    <w:rsid w:val="00D47631"/>
    <w:rsid w:val="00D50C61"/>
    <w:rsid w:val="00D60E3F"/>
    <w:rsid w:val="00D72DC3"/>
    <w:rsid w:val="00D93BE5"/>
    <w:rsid w:val="00DB7F5C"/>
    <w:rsid w:val="00DD04C7"/>
    <w:rsid w:val="00DE3757"/>
    <w:rsid w:val="00E00582"/>
    <w:rsid w:val="00E356D1"/>
    <w:rsid w:val="00E4044F"/>
    <w:rsid w:val="00E41528"/>
    <w:rsid w:val="00E42043"/>
    <w:rsid w:val="00E45A4F"/>
    <w:rsid w:val="00E63E10"/>
    <w:rsid w:val="00E65788"/>
    <w:rsid w:val="00E72192"/>
    <w:rsid w:val="00E820CE"/>
    <w:rsid w:val="00E82A69"/>
    <w:rsid w:val="00E87E88"/>
    <w:rsid w:val="00E90CF4"/>
    <w:rsid w:val="00E916F6"/>
    <w:rsid w:val="00EB7CB1"/>
    <w:rsid w:val="00ED0669"/>
    <w:rsid w:val="00EE2FCE"/>
    <w:rsid w:val="00EE4D9E"/>
    <w:rsid w:val="00EF0CAA"/>
    <w:rsid w:val="00EF1A94"/>
    <w:rsid w:val="00EF4F6E"/>
    <w:rsid w:val="00F07D5D"/>
    <w:rsid w:val="00F27E32"/>
    <w:rsid w:val="00F3401A"/>
    <w:rsid w:val="00F343F8"/>
    <w:rsid w:val="00F34B03"/>
    <w:rsid w:val="00F37211"/>
    <w:rsid w:val="00F5221B"/>
    <w:rsid w:val="00F67973"/>
    <w:rsid w:val="00F83710"/>
    <w:rsid w:val="00F911C3"/>
    <w:rsid w:val="00F95977"/>
    <w:rsid w:val="00FA4A5D"/>
    <w:rsid w:val="00FA576B"/>
    <w:rsid w:val="00FC2444"/>
    <w:rsid w:val="00FD38AF"/>
    <w:rsid w:val="00FD6884"/>
    <w:rsid w:val="00FD7544"/>
    <w:rsid w:val="00FE1C56"/>
    <w:rsid w:val="00FF5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A17D"/>
  <w15:chartTrackingRefBased/>
  <w15:docId w15:val="{DA5CDDAE-C64D-4284-BAEA-2EE092B52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E7E"/>
  </w:style>
  <w:style w:type="paragraph" w:styleId="Heading1">
    <w:name w:val="heading 1"/>
    <w:basedOn w:val="Normal"/>
    <w:next w:val="Normal"/>
    <w:link w:val="Heading1Char"/>
    <w:uiPriority w:val="9"/>
    <w:qFormat/>
    <w:rsid w:val="004D14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32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5A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A4F"/>
  </w:style>
  <w:style w:type="paragraph" w:styleId="Footer">
    <w:name w:val="footer"/>
    <w:basedOn w:val="Normal"/>
    <w:link w:val="FooterChar"/>
    <w:uiPriority w:val="99"/>
    <w:unhideWhenUsed/>
    <w:rsid w:val="00E45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A4F"/>
  </w:style>
  <w:style w:type="paragraph" w:styleId="Title">
    <w:name w:val="Title"/>
    <w:basedOn w:val="Normal"/>
    <w:next w:val="Normal"/>
    <w:link w:val="TitleChar"/>
    <w:uiPriority w:val="10"/>
    <w:qFormat/>
    <w:rsid w:val="004D14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4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D14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5721"/>
    <w:pPr>
      <w:outlineLvl w:val="9"/>
    </w:pPr>
    <w:rPr>
      <w:kern w:val="0"/>
      <w:lang w:val="en-US"/>
      <w14:ligatures w14:val="none"/>
    </w:rPr>
  </w:style>
  <w:style w:type="paragraph" w:styleId="TOC1">
    <w:name w:val="toc 1"/>
    <w:basedOn w:val="Normal"/>
    <w:next w:val="Normal"/>
    <w:autoRedefine/>
    <w:uiPriority w:val="39"/>
    <w:unhideWhenUsed/>
    <w:rsid w:val="00675721"/>
    <w:pPr>
      <w:spacing w:after="100"/>
    </w:pPr>
  </w:style>
  <w:style w:type="character" w:styleId="Hyperlink">
    <w:name w:val="Hyperlink"/>
    <w:basedOn w:val="DefaultParagraphFont"/>
    <w:uiPriority w:val="99"/>
    <w:unhideWhenUsed/>
    <w:rsid w:val="00675721"/>
    <w:rPr>
      <w:color w:val="0563C1" w:themeColor="hyperlink"/>
      <w:u w:val="single"/>
    </w:rPr>
  </w:style>
  <w:style w:type="paragraph" w:customStyle="1" w:styleId="active">
    <w:name w:val="active"/>
    <w:basedOn w:val="Normal"/>
    <w:rsid w:val="006544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266CEE"/>
    <w:pPr>
      <w:ind w:left="720"/>
      <w:contextualSpacing/>
    </w:pPr>
  </w:style>
  <w:style w:type="paragraph" w:styleId="NormalWeb">
    <w:name w:val="Normal (Web)"/>
    <w:basedOn w:val="Normal"/>
    <w:uiPriority w:val="99"/>
    <w:unhideWhenUsed/>
    <w:rsid w:val="009F21E2"/>
    <w:rPr>
      <w:rFonts w:ascii="Times New Roman" w:hAnsi="Times New Roman" w:cs="Times New Roman"/>
      <w:sz w:val="24"/>
      <w:szCs w:val="24"/>
    </w:rPr>
  </w:style>
  <w:style w:type="character" w:customStyle="1" w:styleId="Heading2Char">
    <w:name w:val="Heading 2 Char"/>
    <w:basedOn w:val="DefaultParagraphFont"/>
    <w:link w:val="Heading2"/>
    <w:uiPriority w:val="9"/>
    <w:rsid w:val="0056322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74A27"/>
    <w:pPr>
      <w:spacing w:after="100"/>
      <w:ind w:left="220"/>
    </w:pPr>
  </w:style>
  <w:style w:type="character" w:customStyle="1" w:styleId="author">
    <w:name w:val="author"/>
    <w:basedOn w:val="DefaultParagraphFont"/>
    <w:rsid w:val="00F67973"/>
  </w:style>
  <w:style w:type="character" w:customStyle="1" w:styleId="pubyear">
    <w:name w:val="pubyear"/>
    <w:basedOn w:val="DefaultParagraphFont"/>
    <w:rsid w:val="00F67973"/>
  </w:style>
  <w:style w:type="character" w:customStyle="1" w:styleId="articletitle">
    <w:name w:val="articletitle"/>
    <w:basedOn w:val="DefaultParagraphFont"/>
    <w:rsid w:val="00F67973"/>
  </w:style>
  <w:style w:type="character" w:customStyle="1" w:styleId="vol">
    <w:name w:val="vol"/>
    <w:basedOn w:val="DefaultParagraphFont"/>
    <w:rsid w:val="00F67973"/>
  </w:style>
  <w:style w:type="character" w:customStyle="1" w:styleId="pagefirst">
    <w:name w:val="pagefirst"/>
    <w:basedOn w:val="DefaultParagraphFont"/>
    <w:rsid w:val="00F67973"/>
  </w:style>
  <w:style w:type="character" w:customStyle="1" w:styleId="pagelast">
    <w:name w:val="pagelast"/>
    <w:basedOn w:val="DefaultParagraphFont"/>
    <w:rsid w:val="00F67973"/>
  </w:style>
  <w:style w:type="paragraph" w:customStyle="1" w:styleId="Normal1">
    <w:name w:val="Normal1"/>
    <w:rsid w:val="00AB74DF"/>
    <w:pPr>
      <w:spacing w:after="0" w:line="360" w:lineRule="auto"/>
      <w:jc w:val="both"/>
    </w:pPr>
    <w:rPr>
      <w:rFonts w:ascii="Arial" w:eastAsia="Arial" w:hAnsi="Arial" w:cs="Arial"/>
      <w:kern w:val="0"/>
      <w:sz w:val="24"/>
      <w:szCs w:val="24"/>
      <w:lang w:val=""/>
      <w14:ligatures w14:val="none"/>
    </w:rPr>
  </w:style>
  <w:style w:type="character" w:styleId="UnresolvedMention">
    <w:name w:val="Unresolved Mention"/>
    <w:basedOn w:val="DefaultParagraphFont"/>
    <w:uiPriority w:val="99"/>
    <w:semiHidden/>
    <w:unhideWhenUsed/>
    <w:rsid w:val="00D27A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32755">
      <w:bodyDiv w:val="1"/>
      <w:marLeft w:val="0"/>
      <w:marRight w:val="0"/>
      <w:marTop w:val="0"/>
      <w:marBottom w:val="0"/>
      <w:divBdr>
        <w:top w:val="none" w:sz="0" w:space="0" w:color="auto"/>
        <w:left w:val="none" w:sz="0" w:space="0" w:color="auto"/>
        <w:bottom w:val="none" w:sz="0" w:space="0" w:color="auto"/>
        <w:right w:val="none" w:sz="0" w:space="0" w:color="auto"/>
      </w:divBdr>
      <w:divsChild>
        <w:div w:id="1494563817">
          <w:marLeft w:val="0"/>
          <w:marRight w:val="0"/>
          <w:marTop w:val="0"/>
          <w:marBottom w:val="0"/>
          <w:divBdr>
            <w:top w:val="single" w:sz="2" w:space="0" w:color="D9D9E3"/>
            <w:left w:val="single" w:sz="2" w:space="0" w:color="D9D9E3"/>
            <w:bottom w:val="single" w:sz="2" w:space="0" w:color="D9D9E3"/>
            <w:right w:val="single" w:sz="2" w:space="0" w:color="D9D9E3"/>
          </w:divBdr>
          <w:divsChild>
            <w:div w:id="1565023738">
              <w:marLeft w:val="0"/>
              <w:marRight w:val="0"/>
              <w:marTop w:val="0"/>
              <w:marBottom w:val="0"/>
              <w:divBdr>
                <w:top w:val="single" w:sz="2" w:space="0" w:color="D9D9E3"/>
                <w:left w:val="single" w:sz="2" w:space="0" w:color="D9D9E3"/>
                <w:bottom w:val="single" w:sz="2" w:space="0" w:color="D9D9E3"/>
                <w:right w:val="single" w:sz="2" w:space="0" w:color="D9D9E3"/>
              </w:divBdr>
              <w:divsChild>
                <w:div w:id="518474516">
                  <w:marLeft w:val="0"/>
                  <w:marRight w:val="0"/>
                  <w:marTop w:val="0"/>
                  <w:marBottom w:val="0"/>
                  <w:divBdr>
                    <w:top w:val="single" w:sz="2" w:space="0" w:color="D9D9E3"/>
                    <w:left w:val="single" w:sz="2" w:space="0" w:color="D9D9E3"/>
                    <w:bottom w:val="single" w:sz="2" w:space="0" w:color="D9D9E3"/>
                    <w:right w:val="single" w:sz="2" w:space="0" w:color="D9D9E3"/>
                  </w:divBdr>
                  <w:divsChild>
                    <w:div w:id="139348728">
                      <w:marLeft w:val="0"/>
                      <w:marRight w:val="0"/>
                      <w:marTop w:val="0"/>
                      <w:marBottom w:val="0"/>
                      <w:divBdr>
                        <w:top w:val="single" w:sz="2" w:space="0" w:color="D9D9E3"/>
                        <w:left w:val="single" w:sz="2" w:space="0" w:color="D9D9E3"/>
                        <w:bottom w:val="single" w:sz="2" w:space="0" w:color="D9D9E3"/>
                        <w:right w:val="single" w:sz="2" w:space="0" w:color="D9D9E3"/>
                      </w:divBdr>
                      <w:divsChild>
                        <w:div w:id="1293288548">
                          <w:marLeft w:val="0"/>
                          <w:marRight w:val="0"/>
                          <w:marTop w:val="0"/>
                          <w:marBottom w:val="0"/>
                          <w:divBdr>
                            <w:top w:val="single" w:sz="2" w:space="0" w:color="auto"/>
                            <w:left w:val="single" w:sz="2" w:space="0" w:color="auto"/>
                            <w:bottom w:val="single" w:sz="6" w:space="0" w:color="auto"/>
                            <w:right w:val="single" w:sz="2" w:space="0" w:color="auto"/>
                          </w:divBdr>
                          <w:divsChild>
                            <w:div w:id="1483152872">
                              <w:marLeft w:val="0"/>
                              <w:marRight w:val="0"/>
                              <w:marTop w:val="100"/>
                              <w:marBottom w:val="100"/>
                              <w:divBdr>
                                <w:top w:val="single" w:sz="2" w:space="0" w:color="D9D9E3"/>
                                <w:left w:val="single" w:sz="2" w:space="0" w:color="D9D9E3"/>
                                <w:bottom w:val="single" w:sz="2" w:space="0" w:color="D9D9E3"/>
                                <w:right w:val="single" w:sz="2" w:space="0" w:color="D9D9E3"/>
                              </w:divBdr>
                              <w:divsChild>
                                <w:div w:id="401175415">
                                  <w:marLeft w:val="0"/>
                                  <w:marRight w:val="0"/>
                                  <w:marTop w:val="0"/>
                                  <w:marBottom w:val="0"/>
                                  <w:divBdr>
                                    <w:top w:val="single" w:sz="2" w:space="0" w:color="D9D9E3"/>
                                    <w:left w:val="single" w:sz="2" w:space="0" w:color="D9D9E3"/>
                                    <w:bottom w:val="single" w:sz="2" w:space="0" w:color="D9D9E3"/>
                                    <w:right w:val="single" w:sz="2" w:space="0" w:color="D9D9E3"/>
                                  </w:divBdr>
                                  <w:divsChild>
                                    <w:div w:id="393892243">
                                      <w:marLeft w:val="0"/>
                                      <w:marRight w:val="0"/>
                                      <w:marTop w:val="0"/>
                                      <w:marBottom w:val="0"/>
                                      <w:divBdr>
                                        <w:top w:val="single" w:sz="2" w:space="0" w:color="D9D9E3"/>
                                        <w:left w:val="single" w:sz="2" w:space="0" w:color="D9D9E3"/>
                                        <w:bottom w:val="single" w:sz="2" w:space="0" w:color="D9D9E3"/>
                                        <w:right w:val="single" w:sz="2" w:space="0" w:color="D9D9E3"/>
                                      </w:divBdr>
                                      <w:divsChild>
                                        <w:div w:id="1195343771">
                                          <w:marLeft w:val="0"/>
                                          <w:marRight w:val="0"/>
                                          <w:marTop w:val="0"/>
                                          <w:marBottom w:val="0"/>
                                          <w:divBdr>
                                            <w:top w:val="single" w:sz="2" w:space="0" w:color="D9D9E3"/>
                                            <w:left w:val="single" w:sz="2" w:space="0" w:color="D9D9E3"/>
                                            <w:bottom w:val="single" w:sz="2" w:space="0" w:color="D9D9E3"/>
                                            <w:right w:val="single" w:sz="2" w:space="0" w:color="D9D9E3"/>
                                          </w:divBdr>
                                          <w:divsChild>
                                            <w:div w:id="1540968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67659410">
          <w:marLeft w:val="0"/>
          <w:marRight w:val="0"/>
          <w:marTop w:val="0"/>
          <w:marBottom w:val="0"/>
          <w:divBdr>
            <w:top w:val="none" w:sz="0" w:space="0" w:color="auto"/>
            <w:left w:val="none" w:sz="0" w:space="0" w:color="auto"/>
            <w:bottom w:val="none" w:sz="0" w:space="0" w:color="auto"/>
            <w:right w:val="none" w:sz="0" w:space="0" w:color="auto"/>
          </w:divBdr>
          <w:divsChild>
            <w:div w:id="1998073332">
              <w:marLeft w:val="0"/>
              <w:marRight w:val="0"/>
              <w:marTop w:val="0"/>
              <w:marBottom w:val="0"/>
              <w:divBdr>
                <w:top w:val="single" w:sz="2" w:space="0" w:color="D9D9E3"/>
                <w:left w:val="single" w:sz="2" w:space="0" w:color="D9D9E3"/>
                <w:bottom w:val="single" w:sz="2" w:space="0" w:color="D9D9E3"/>
                <w:right w:val="single" w:sz="2" w:space="0" w:color="D9D9E3"/>
              </w:divBdr>
              <w:divsChild>
                <w:div w:id="20668939">
                  <w:marLeft w:val="0"/>
                  <w:marRight w:val="0"/>
                  <w:marTop w:val="0"/>
                  <w:marBottom w:val="0"/>
                  <w:divBdr>
                    <w:top w:val="single" w:sz="2" w:space="0" w:color="D9D9E3"/>
                    <w:left w:val="single" w:sz="2" w:space="0" w:color="D9D9E3"/>
                    <w:bottom w:val="single" w:sz="2" w:space="0" w:color="D9D9E3"/>
                    <w:right w:val="single" w:sz="2" w:space="0" w:color="D9D9E3"/>
                  </w:divBdr>
                  <w:divsChild>
                    <w:div w:id="623390346">
                      <w:marLeft w:val="0"/>
                      <w:marRight w:val="0"/>
                      <w:marTop w:val="0"/>
                      <w:marBottom w:val="0"/>
                      <w:divBdr>
                        <w:top w:val="single" w:sz="2" w:space="0" w:color="D9D9E3"/>
                        <w:left w:val="single" w:sz="2" w:space="0" w:color="D9D9E3"/>
                        <w:bottom w:val="single" w:sz="2" w:space="0" w:color="D9D9E3"/>
                        <w:right w:val="single" w:sz="2" w:space="0" w:color="D9D9E3"/>
                      </w:divBdr>
                      <w:divsChild>
                        <w:div w:id="1651251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728220">
      <w:bodyDiv w:val="1"/>
      <w:marLeft w:val="0"/>
      <w:marRight w:val="0"/>
      <w:marTop w:val="0"/>
      <w:marBottom w:val="0"/>
      <w:divBdr>
        <w:top w:val="none" w:sz="0" w:space="0" w:color="auto"/>
        <w:left w:val="none" w:sz="0" w:space="0" w:color="auto"/>
        <w:bottom w:val="none" w:sz="0" w:space="0" w:color="auto"/>
        <w:right w:val="none" w:sz="0" w:space="0" w:color="auto"/>
      </w:divBdr>
      <w:divsChild>
        <w:div w:id="1359888339">
          <w:marLeft w:val="0"/>
          <w:marRight w:val="0"/>
          <w:marTop w:val="0"/>
          <w:marBottom w:val="0"/>
          <w:divBdr>
            <w:top w:val="single" w:sz="2" w:space="0" w:color="auto"/>
            <w:left w:val="single" w:sz="2" w:space="0" w:color="auto"/>
            <w:bottom w:val="single" w:sz="6" w:space="0" w:color="auto"/>
            <w:right w:val="single" w:sz="2" w:space="0" w:color="auto"/>
          </w:divBdr>
          <w:divsChild>
            <w:div w:id="1051687897">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718582">
                  <w:marLeft w:val="0"/>
                  <w:marRight w:val="0"/>
                  <w:marTop w:val="0"/>
                  <w:marBottom w:val="0"/>
                  <w:divBdr>
                    <w:top w:val="single" w:sz="2" w:space="0" w:color="D9D9E3"/>
                    <w:left w:val="single" w:sz="2" w:space="0" w:color="D9D9E3"/>
                    <w:bottom w:val="single" w:sz="2" w:space="0" w:color="D9D9E3"/>
                    <w:right w:val="single" w:sz="2" w:space="0" w:color="D9D9E3"/>
                  </w:divBdr>
                  <w:divsChild>
                    <w:div w:id="947351402">
                      <w:marLeft w:val="0"/>
                      <w:marRight w:val="0"/>
                      <w:marTop w:val="0"/>
                      <w:marBottom w:val="0"/>
                      <w:divBdr>
                        <w:top w:val="single" w:sz="2" w:space="0" w:color="D9D9E3"/>
                        <w:left w:val="single" w:sz="2" w:space="0" w:color="D9D9E3"/>
                        <w:bottom w:val="single" w:sz="2" w:space="0" w:color="D9D9E3"/>
                        <w:right w:val="single" w:sz="2" w:space="0" w:color="D9D9E3"/>
                      </w:divBdr>
                      <w:divsChild>
                        <w:div w:id="954554255">
                          <w:marLeft w:val="0"/>
                          <w:marRight w:val="0"/>
                          <w:marTop w:val="0"/>
                          <w:marBottom w:val="0"/>
                          <w:divBdr>
                            <w:top w:val="single" w:sz="2" w:space="0" w:color="D9D9E3"/>
                            <w:left w:val="single" w:sz="2" w:space="0" w:color="D9D9E3"/>
                            <w:bottom w:val="single" w:sz="2" w:space="0" w:color="D9D9E3"/>
                            <w:right w:val="single" w:sz="2" w:space="0" w:color="D9D9E3"/>
                          </w:divBdr>
                          <w:divsChild>
                            <w:div w:id="430512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4700331">
      <w:bodyDiv w:val="1"/>
      <w:marLeft w:val="0"/>
      <w:marRight w:val="0"/>
      <w:marTop w:val="0"/>
      <w:marBottom w:val="0"/>
      <w:divBdr>
        <w:top w:val="none" w:sz="0" w:space="0" w:color="auto"/>
        <w:left w:val="none" w:sz="0" w:space="0" w:color="auto"/>
        <w:bottom w:val="none" w:sz="0" w:space="0" w:color="auto"/>
        <w:right w:val="none" w:sz="0" w:space="0" w:color="auto"/>
      </w:divBdr>
    </w:div>
    <w:div w:id="404961705">
      <w:bodyDiv w:val="1"/>
      <w:marLeft w:val="0"/>
      <w:marRight w:val="0"/>
      <w:marTop w:val="0"/>
      <w:marBottom w:val="0"/>
      <w:divBdr>
        <w:top w:val="none" w:sz="0" w:space="0" w:color="auto"/>
        <w:left w:val="none" w:sz="0" w:space="0" w:color="auto"/>
        <w:bottom w:val="none" w:sz="0" w:space="0" w:color="auto"/>
        <w:right w:val="none" w:sz="0" w:space="0" w:color="auto"/>
      </w:divBdr>
    </w:div>
    <w:div w:id="763576709">
      <w:bodyDiv w:val="1"/>
      <w:marLeft w:val="0"/>
      <w:marRight w:val="0"/>
      <w:marTop w:val="0"/>
      <w:marBottom w:val="0"/>
      <w:divBdr>
        <w:top w:val="none" w:sz="0" w:space="0" w:color="auto"/>
        <w:left w:val="none" w:sz="0" w:space="0" w:color="auto"/>
        <w:bottom w:val="none" w:sz="0" w:space="0" w:color="auto"/>
        <w:right w:val="none" w:sz="0" w:space="0" w:color="auto"/>
      </w:divBdr>
    </w:div>
    <w:div w:id="1030031750">
      <w:bodyDiv w:val="1"/>
      <w:marLeft w:val="0"/>
      <w:marRight w:val="0"/>
      <w:marTop w:val="0"/>
      <w:marBottom w:val="0"/>
      <w:divBdr>
        <w:top w:val="none" w:sz="0" w:space="0" w:color="auto"/>
        <w:left w:val="none" w:sz="0" w:space="0" w:color="auto"/>
        <w:bottom w:val="none" w:sz="0" w:space="0" w:color="auto"/>
        <w:right w:val="none" w:sz="0" w:space="0" w:color="auto"/>
      </w:divBdr>
    </w:div>
    <w:div w:id="1905874078">
      <w:bodyDiv w:val="1"/>
      <w:marLeft w:val="0"/>
      <w:marRight w:val="0"/>
      <w:marTop w:val="0"/>
      <w:marBottom w:val="0"/>
      <w:divBdr>
        <w:top w:val="none" w:sz="0" w:space="0" w:color="auto"/>
        <w:left w:val="none" w:sz="0" w:space="0" w:color="auto"/>
        <w:bottom w:val="none" w:sz="0" w:space="0" w:color="auto"/>
        <w:right w:val="none" w:sz="0" w:space="0" w:color="auto"/>
      </w:divBdr>
    </w:div>
    <w:div w:id="198792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journals.elsevier.com/long-range-plann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ccosmetics.com/inclusion-and-diversi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rts.ac.uk/study-at-ual/fees-and-funding/scholarships-search/the-mac-cosmetics-equal-futures-scholarshi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hbr.org/2009/03/four-fatal-flaws-of-strategic.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reehugger.com/environmental-impact-of-cosmetics-520767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ckinsey.com/capabilities/strategy-and-corporate-finance/our-insights/enduring-ideas-the-7-s-framework" TargetMode="External"/><Relationship Id="rId10" Type="http://schemas.openxmlformats.org/officeDocument/2006/relationships/image" Target="media/image3.png"/><Relationship Id="rId19" Type="http://schemas.openxmlformats.org/officeDocument/2006/relationships/hyperlink" Target="https://www.comparably.com/companies/mac-cosmetics/work-cult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ckinsey.com/business-functions/strategy-and-corporate-finance/our-insights/enduring-ideas-the-7-s-framewor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CE9676-0EFA-4F0F-B2EE-0BDA92EDE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4866</TotalTime>
  <Pages>16</Pages>
  <Words>4458</Words>
  <Characters>25412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291</cp:revision>
  <dcterms:created xsi:type="dcterms:W3CDTF">2023-07-02T10:41:00Z</dcterms:created>
  <dcterms:modified xsi:type="dcterms:W3CDTF">2023-07-10T00:33:00Z</dcterms:modified>
</cp:coreProperties>
</file>