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9F363C" w14:textId="0455E710" w:rsidR="003948FD" w:rsidRDefault="00E65425" w:rsidP="00E65425">
      <w:pPr>
        <w:jc w:val="center"/>
      </w:pPr>
      <w:r>
        <w:t>Test #1 Examples</w:t>
      </w:r>
    </w:p>
    <w:p w14:paraId="6E8DF500" w14:textId="56FCF6F0" w:rsidR="00E65425" w:rsidRDefault="00E65425" w:rsidP="00E65425">
      <w:pPr>
        <w:jc w:val="center"/>
      </w:pPr>
    </w:p>
    <w:p w14:paraId="419A2B6E" w14:textId="5280F76C" w:rsidR="00E65425" w:rsidRDefault="00E65425" w:rsidP="00E65425">
      <w:pPr>
        <w:jc w:val="center"/>
      </w:pPr>
    </w:p>
    <w:p w14:paraId="4F5E8D93" w14:textId="7F1EFCD3" w:rsidR="00E65425" w:rsidRDefault="00E65425" w:rsidP="00E65425">
      <w:pPr>
        <w:pStyle w:val="ListParagraph"/>
        <w:numPr>
          <w:ilvl w:val="0"/>
          <w:numId w:val="1"/>
        </w:numPr>
      </w:pPr>
      <w:r>
        <w:t xml:space="preserve">What does </w:t>
      </w:r>
      <w:proofErr w:type="spellStart"/>
      <w:r>
        <w:t>reproduceability</w:t>
      </w:r>
      <w:proofErr w:type="spellEnd"/>
      <w:r>
        <w:t xml:space="preserve"> mean when we are conducting a measurement R&amp;R?</w:t>
      </w:r>
    </w:p>
    <w:p w14:paraId="62D62A41" w14:textId="56D4745E" w:rsidR="00C41AF1" w:rsidRPr="00C41AF1" w:rsidRDefault="00C41AF1" w:rsidP="00C41AF1">
      <w:pPr>
        <w:ind w:left="360"/>
        <w:rPr>
          <w:color w:val="FF0000"/>
        </w:rPr>
      </w:pPr>
      <w:proofErr w:type="spellStart"/>
      <w:r w:rsidRPr="00C41AF1">
        <w:rPr>
          <w:color w:val="FF0000"/>
        </w:rPr>
        <w:t>Reproduceability</w:t>
      </w:r>
      <w:proofErr w:type="spellEnd"/>
      <w:r w:rsidRPr="00C41AF1">
        <w:rPr>
          <w:color w:val="FF0000"/>
        </w:rPr>
        <w:t xml:space="preserve"> is when the measurements are compared against different operators</w:t>
      </w:r>
    </w:p>
    <w:p w14:paraId="5988D8AE" w14:textId="77777777" w:rsidR="00A94B3D" w:rsidRDefault="00A94B3D" w:rsidP="00A94B3D">
      <w:pPr>
        <w:pStyle w:val="ListParagraph"/>
      </w:pPr>
    </w:p>
    <w:p w14:paraId="38A0C99E" w14:textId="2F812DEA" w:rsidR="00E65425" w:rsidRDefault="00E65425" w:rsidP="00E65425">
      <w:pPr>
        <w:pStyle w:val="ListParagraph"/>
        <w:numPr>
          <w:ilvl w:val="0"/>
          <w:numId w:val="1"/>
        </w:numPr>
      </w:pPr>
      <w:r>
        <w:t>What does a Pareto chart show?</w:t>
      </w:r>
    </w:p>
    <w:p w14:paraId="09CB35D7" w14:textId="03046085" w:rsidR="00C41AF1" w:rsidRPr="00C41AF1" w:rsidRDefault="00C41AF1" w:rsidP="00C41AF1">
      <w:pPr>
        <w:ind w:left="360"/>
        <w:rPr>
          <w:color w:val="FF0000"/>
        </w:rPr>
      </w:pPr>
      <w:r w:rsidRPr="00C41AF1">
        <w:rPr>
          <w:color w:val="FF0000"/>
        </w:rPr>
        <w:t>Shows categories in ranking order and their percentages of the whole data set.  The 80/20 rule</w:t>
      </w:r>
    </w:p>
    <w:p w14:paraId="1AF740B5" w14:textId="77777777" w:rsidR="00E65425" w:rsidRDefault="00E65425" w:rsidP="00E65425">
      <w:pPr>
        <w:pStyle w:val="ListParagraph"/>
      </w:pPr>
    </w:p>
    <w:p w14:paraId="3377EE21" w14:textId="59F781F1" w:rsidR="00E65425" w:rsidRDefault="00E65425" w:rsidP="00E65425">
      <w:pPr>
        <w:pStyle w:val="ListParagraph"/>
        <w:numPr>
          <w:ilvl w:val="0"/>
          <w:numId w:val="1"/>
        </w:numPr>
      </w:pPr>
      <w:r>
        <w:t xml:space="preserve">If you need to show Mean and Quartiles on a chart which </w:t>
      </w:r>
      <w:proofErr w:type="gramStart"/>
      <w:r>
        <w:t>type</w:t>
      </w:r>
      <w:proofErr w:type="gramEnd"/>
      <w:r>
        <w:t xml:space="preserve"> would you use?</w:t>
      </w:r>
    </w:p>
    <w:p w14:paraId="0740DA2A" w14:textId="2FF44689" w:rsidR="00C41AF1" w:rsidRPr="00C41AF1" w:rsidRDefault="00C41AF1" w:rsidP="00C41AF1">
      <w:pPr>
        <w:ind w:left="360"/>
        <w:rPr>
          <w:color w:val="FF0000"/>
        </w:rPr>
      </w:pPr>
      <w:r w:rsidRPr="00C41AF1">
        <w:rPr>
          <w:color w:val="FF0000"/>
        </w:rPr>
        <w:t>Box plot</w:t>
      </w:r>
    </w:p>
    <w:p w14:paraId="0B44402C" w14:textId="77777777" w:rsidR="00E65425" w:rsidRDefault="00E65425" w:rsidP="00E65425">
      <w:pPr>
        <w:pStyle w:val="ListParagraph"/>
      </w:pPr>
    </w:p>
    <w:p w14:paraId="6ADF1562" w14:textId="4942B515" w:rsidR="00E65425" w:rsidRDefault="00E65425" w:rsidP="00E65425">
      <w:pPr>
        <w:pStyle w:val="ListParagraph"/>
        <w:numPr>
          <w:ilvl w:val="0"/>
          <w:numId w:val="1"/>
        </w:numPr>
      </w:pPr>
      <w:r>
        <w:t>What is the Median within a set of data?</w:t>
      </w:r>
    </w:p>
    <w:p w14:paraId="1F29D321" w14:textId="7616C129" w:rsidR="00C41AF1" w:rsidRPr="00C41AF1" w:rsidRDefault="00C41AF1" w:rsidP="00C41AF1">
      <w:pPr>
        <w:ind w:left="360"/>
        <w:rPr>
          <w:color w:val="FF0000"/>
        </w:rPr>
      </w:pPr>
      <w:r w:rsidRPr="00C41AF1">
        <w:rPr>
          <w:color w:val="FF0000"/>
        </w:rPr>
        <w:t>Mid-point of a set of data</w:t>
      </w:r>
    </w:p>
    <w:p w14:paraId="1F1EF696" w14:textId="77777777" w:rsidR="00E65425" w:rsidRDefault="00E65425" w:rsidP="00E65425">
      <w:pPr>
        <w:pStyle w:val="ListParagraph"/>
      </w:pPr>
    </w:p>
    <w:p w14:paraId="072DA659" w14:textId="61FD29AB" w:rsidR="00E65425" w:rsidRDefault="00E65425" w:rsidP="00E65425">
      <w:pPr>
        <w:pStyle w:val="ListParagraph"/>
        <w:numPr>
          <w:ilvl w:val="0"/>
          <w:numId w:val="1"/>
        </w:numPr>
      </w:pPr>
      <w:r>
        <w:t>If I have a specification of 15 units and a process spread of 5 units what is my process capability index?</w:t>
      </w:r>
    </w:p>
    <w:p w14:paraId="483474FD" w14:textId="43744FBB" w:rsidR="00C41AF1" w:rsidRPr="00C41AF1" w:rsidRDefault="00C41AF1" w:rsidP="00C41AF1">
      <w:pPr>
        <w:ind w:left="360"/>
        <w:rPr>
          <w:color w:val="FF0000"/>
        </w:rPr>
      </w:pPr>
      <w:r w:rsidRPr="00C41AF1">
        <w:rPr>
          <w:color w:val="FF0000"/>
        </w:rPr>
        <w:t>Capability index = specification/process spread = 15/5 = 3</w:t>
      </w:r>
    </w:p>
    <w:p w14:paraId="5C2895C8" w14:textId="77777777" w:rsidR="00E65425" w:rsidRDefault="00E65425" w:rsidP="00E65425">
      <w:pPr>
        <w:pStyle w:val="ListParagraph"/>
      </w:pPr>
    </w:p>
    <w:p w14:paraId="2BD31710" w14:textId="60238DE7" w:rsidR="00E65425" w:rsidRDefault="00E65425" w:rsidP="00E65425">
      <w:pPr>
        <w:pStyle w:val="ListParagraph"/>
        <w:numPr>
          <w:ilvl w:val="0"/>
          <w:numId w:val="1"/>
        </w:numPr>
      </w:pPr>
      <w:r>
        <w:t>Name one factor which makes up the Quality element in OEE?</w:t>
      </w:r>
    </w:p>
    <w:p w14:paraId="4F07B002" w14:textId="169A9EDD" w:rsidR="00C41AF1" w:rsidRPr="002001CC" w:rsidRDefault="00C41AF1" w:rsidP="00C41AF1">
      <w:pPr>
        <w:ind w:left="360"/>
        <w:rPr>
          <w:color w:val="FF0000"/>
        </w:rPr>
      </w:pPr>
      <w:r w:rsidRPr="002001CC">
        <w:rPr>
          <w:color w:val="FF0000"/>
        </w:rPr>
        <w:t>Yield, scrap, re-work, start-up losses</w:t>
      </w:r>
    </w:p>
    <w:p w14:paraId="4F816234" w14:textId="77777777" w:rsidR="00E65425" w:rsidRDefault="00E65425" w:rsidP="00E65425">
      <w:pPr>
        <w:pStyle w:val="ListParagraph"/>
      </w:pPr>
    </w:p>
    <w:p w14:paraId="04ABD7C5" w14:textId="1A0F5FDC" w:rsidR="00E65425" w:rsidRDefault="00E65425" w:rsidP="00E65425">
      <w:pPr>
        <w:pStyle w:val="ListParagraph"/>
        <w:numPr>
          <w:ilvl w:val="0"/>
          <w:numId w:val="1"/>
        </w:numPr>
      </w:pPr>
      <w:r>
        <w:t xml:space="preserve">I make 250 parts and 50 are defective what is my Quality </w:t>
      </w:r>
      <w:r w:rsidR="0016597F">
        <w:t>value within OEE?</w:t>
      </w:r>
    </w:p>
    <w:p w14:paraId="5ADD2A6D" w14:textId="267D814B" w:rsidR="002001CC" w:rsidRPr="002001CC" w:rsidRDefault="002001CC" w:rsidP="002001CC">
      <w:pPr>
        <w:ind w:left="360"/>
        <w:rPr>
          <w:color w:val="FF0000"/>
        </w:rPr>
      </w:pPr>
      <w:r w:rsidRPr="002001CC">
        <w:rPr>
          <w:color w:val="FF0000"/>
        </w:rPr>
        <w:t>= good / total made = 250-50/250 = 200/250 = 0.8 = 80%</w:t>
      </w:r>
    </w:p>
    <w:p w14:paraId="76A71451" w14:textId="77777777" w:rsidR="0016597F" w:rsidRDefault="0016597F" w:rsidP="0016597F">
      <w:pPr>
        <w:pStyle w:val="ListParagraph"/>
      </w:pPr>
    </w:p>
    <w:p w14:paraId="4BB4EAF8" w14:textId="37D5E8B2" w:rsidR="0016597F" w:rsidRDefault="0016597F" w:rsidP="00E65425">
      <w:pPr>
        <w:pStyle w:val="ListParagraph"/>
        <w:numPr>
          <w:ilvl w:val="0"/>
          <w:numId w:val="1"/>
        </w:numPr>
      </w:pPr>
      <w:r>
        <w:t>What is the first s</w:t>
      </w:r>
      <w:r w:rsidR="00A94B3D">
        <w:t>tep</w:t>
      </w:r>
      <w:r>
        <w:t xml:space="preserve"> in the </w:t>
      </w:r>
      <w:proofErr w:type="gramStart"/>
      <w:r>
        <w:t>6 sigma</w:t>
      </w:r>
      <w:proofErr w:type="gramEnd"/>
      <w:r>
        <w:t xml:space="preserve"> process?</w:t>
      </w:r>
    </w:p>
    <w:p w14:paraId="244CD553" w14:textId="60E5DF5D" w:rsidR="002001CC" w:rsidRPr="002001CC" w:rsidRDefault="002001CC" w:rsidP="002001CC">
      <w:pPr>
        <w:ind w:left="360"/>
        <w:rPr>
          <w:color w:val="FF0000"/>
        </w:rPr>
      </w:pPr>
      <w:r w:rsidRPr="002001CC">
        <w:rPr>
          <w:color w:val="FF0000"/>
        </w:rPr>
        <w:t>DMAIC = Define, where we define the project and start to understand process inputs and outputs</w:t>
      </w:r>
    </w:p>
    <w:p w14:paraId="2942ADB3" w14:textId="77777777" w:rsidR="0016597F" w:rsidRDefault="0016597F" w:rsidP="0016597F">
      <w:pPr>
        <w:pStyle w:val="ListParagraph"/>
      </w:pPr>
    </w:p>
    <w:p w14:paraId="796816E1" w14:textId="6DB6DD68" w:rsidR="0016597F" w:rsidRDefault="0016597F" w:rsidP="00E65425">
      <w:pPr>
        <w:pStyle w:val="ListParagraph"/>
        <w:numPr>
          <w:ilvl w:val="0"/>
          <w:numId w:val="1"/>
        </w:numPr>
      </w:pPr>
      <w:r>
        <w:t>Within a project charter what does the problem statement have to be?</w:t>
      </w:r>
    </w:p>
    <w:p w14:paraId="1B58CAD5" w14:textId="6C4D0778" w:rsidR="002001CC" w:rsidRPr="00833AC4" w:rsidRDefault="002001CC" w:rsidP="002001CC">
      <w:pPr>
        <w:ind w:left="360"/>
        <w:rPr>
          <w:color w:val="FF0000"/>
        </w:rPr>
      </w:pPr>
      <w:r w:rsidRPr="00833AC4">
        <w:rPr>
          <w:color w:val="FF0000"/>
        </w:rPr>
        <w:t xml:space="preserve">Specific, if </w:t>
      </w:r>
      <w:proofErr w:type="gramStart"/>
      <w:r w:rsidRPr="00833AC4">
        <w:rPr>
          <w:color w:val="FF0000"/>
        </w:rPr>
        <w:t>possible</w:t>
      </w:r>
      <w:proofErr w:type="gramEnd"/>
      <w:r w:rsidRPr="00833AC4">
        <w:rPr>
          <w:color w:val="FF0000"/>
        </w:rPr>
        <w:t xml:space="preserve"> include actual values of when (dates/times), where (specific machinery, products etc), how much (percentages defect, non</w:t>
      </w:r>
      <w:r w:rsidR="00833AC4">
        <w:rPr>
          <w:color w:val="FF0000"/>
        </w:rPr>
        <w:t>-</w:t>
      </w:r>
      <w:r w:rsidRPr="00833AC4">
        <w:rPr>
          <w:color w:val="FF0000"/>
        </w:rPr>
        <w:t>conforming, company targets)</w:t>
      </w:r>
    </w:p>
    <w:p w14:paraId="1425703D" w14:textId="77777777" w:rsidR="0016597F" w:rsidRDefault="0016597F" w:rsidP="0016597F">
      <w:pPr>
        <w:pStyle w:val="ListParagraph"/>
      </w:pPr>
    </w:p>
    <w:p w14:paraId="5F1DC542" w14:textId="2B452E14" w:rsidR="0016597F" w:rsidRDefault="0016597F" w:rsidP="00E65425">
      <w:pPr>
        <w:pStyle w:val="ListParagraph"/>
        <w:numPr>
          <w:ilvl w:val="0"/>
          <w:numId w:val="1"/>
        </w:numPr>
      </w:pPr>
      <w:r>
        <w:t>What does C in SIPOC mean?</w:t>
      </w:r>
    </w:p>
    <w:p w14:paraId="18058644" w14:textId="4D0DC9C4" w:rsidR="00833AC4" w:rsidRPr="00833AC4" w:rsidRDefault="00833AC4" w:rsidP="00833AC4">
      <w:pPr>
        <w:ind w:left="360"/>
        <w:rPr>
          <w:color w:val="FF0000"/>
        </w:rPr>
      </w:pPr>
      <w:r w:rsidRPr="00833AC4">
        <w:rPr>
          <w:color w:val="FF0000"/>
        </w:rPr>
        <w:t>C = customer (next process step)</w:t>
      </w:r>
    </w:p>
    <w:p w14:paraId="4B77A375" w14:textId="77777777" w:rsidR="0016597F" w:rsidRDefault="0016597F" w:rsidP="0016597F">
      <w:pPr>
        <w:pStyle w:val="ListParagraph"/>
      </w:pPr>
    </w:p>
    <w:p w14:paraId="009767D9" w14:textId="250248E9" w:rsidR="0016597F" w:rsidRDefault="00A94B3D" w:rsidP="00E65425">
      <w:pPr>
        <w:pStyle w:val="ListParagraph"/>
        <w:numPr>
          <w:ilvl w:val="0"/>
          <w:numId w:val="1"/>
        </w:numPr>
      </w:pPr>
      <w:r>
        <w:t>In TIM WOODS what does the S signify?</w:t>
      </w:r>
    </w:p>
    <w:p w14:paraId="63B3CAEA" w14:textId="2AF5B8A8" w:rsidR="00833AC4" w:rsidRPr="00833AC4" w:rsidRDefault="00833AC4" w:rsidP="00833AC4">
      <w:pPr>
        <w:ind w:left="360"/>
        <w:rPr>
          <w:color w:val="FF0000"/>
        </w:rPr>
      </w:pPr>
      <w:r w:rsidRPr="00833AC4">
        <w:rPr>
          <w:color w:val="FF0000"/>
        </w:rPr>
        <w:t>Skills – lack of utilising all</w:t>
      </w:r>
      <w:r>
        <w:rPr>
          <w:color w:val="FF0000"/>
        </w:rPr>
        <w:t xml:space="preserve"> </w:t>
      </w:r>
      <w:r w:rsidRPr="00833AC4">
        <w:rPr>
          <w:color w:val="FF0000"/>
        </w:rPr>
        <w:t>of the workforce skill sets</w:t>
      </w:r>
    </w:p>
    <w:p w14:paraId="7947AA2E" w14:textId="77777777" w:rsidR="00A94B3D" w:rsidRDefault="00A94B3D" w:rsidP="00A94B3D">
      <w:pPr>
        <w:pStyle w:val="ListParagraph"/>
      </w:pPr>
    </w:p>
    <w:p w14:paraId="43CBB766" w14:textId="5866FBD3" w:rsidR="00A94B3D" w:rsidRDefault="00A94B3D" w:rsidP="00E65425">
      <w:pPr>
        <w:pStyle w:val="ListParagraph"/>
        <w:numPr>
          <w:ilvl w:val="0"/>
          <w:numId w:val="1"/>
        </w:numPr>
      </w:pPr>
      <w:r>
        <w:t>Nelsons rules can be applied to what type of chart?</w:t>
      </w:r>
    </w:p>
    <w:p w14:paraId="01D7C012" w14:textId="02BB398F" w:rsidR="00833AC4" w:rsidRPr="00833AC4" w:rsidRDefault="00833AC4" w:rsidP="00833AC4">
      <w:pPr>
        <w:ind w:left="360"/>
        <w:rPr>
          <w:color w:val="FF0000"/>
        </w:rPr>
      </w:pPr>
      <w:r w:rsidRPr="00833AC4">
        <w:rPr>
          <w:color w:val="FF0000"/>
        </w:rPr>
        <w:t xml:space="preserve">Control Chart – defines where we could </w:t>
      </w:r>
      <w:r>
        <w:rPr>
          <w:color w:val="FF0000"/>
        </w:rPr>
        <w:t xml:space="preserve">potentially </w:t>
      </w:r>
      <w:r w:rsidRPr="00833AC4">
        <w:rPr>
          <w:color w:val="FF0000"/>
        </w:rPr>
        <w:t>intervene within the process</w:t>
      </w:r>
    </w:p>
    <w:sectPr w:rsidR="00833AC4" w:rsidRPr="00833AC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35F0EDC" w14:textId="77777777" w:rsidR="00C41AF1" w:rsidRDefault="00C41AF1" w:rsidP="00C41AF1">
      <w:pPr>
        <w:spacing w:after="0" w:line="240" w:lineRule="auto"/>
      </w:pPr>
      <w:r>
        <w:separator/>
      </w:r>
    </w:p>
  </w:endnote>
  <w:endnote w:type="continuationSeparator" w:id="0">
    <w:p w14:paraId="72AFF3F4" w14:textId="77777777" w:rsidR="00C41AF1" w:rsidRDefault="00C41AF1" w:rsidP="00C41A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AC7BC6" w14:textId="77777777" w:rsidR="00C41AF1" w:rsidRDefault="00C41AF1" w:rsidP="00C41AF1">
      <w:pPr>
        <w:spacing w:after="0" w:line="240" w:lineRule="auto"/>
      </w:pPr>
      <w:r>
        <w:separator/>
      </w:r>
    </w:p>
  </w:footnote>
  <w:footnote w:type="continuationSeparator" w:id="0">
    <w:p w14:paraId="11352FC4" w14:textId="77777777" w:rsidR="00C41AF1" w:rsidRDefault="00C41AF1" w:rsidP="00C41AF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3748D5"/>
    <w:multiLevelType w:val="hybridMultilevel"/>
    <w:tmpl w:val="FAA4FE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5425"/>
    <w:rsid w:val="0016597F"/>
    <w:rsid w:val="002001CC"/>
    <w:rsid w:val="003948FD"/>
    <w:rsid w:val="00833AC4"/>
    <w:rsid w:val="00A94B3D"/>
    <w:rsid w:val="00C41AF1"/>
    <w:rsid w:val="00E654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456A5F6"/>
  <w15:chartTrackingRefBased/>
  <w15:docId w15:val="{553E87C3-A5FB-466F-A029-605259E3EA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6542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41A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41AF1"/>
  </w:style>
  <w:style w:type="paragraph" w:styleId="Footer">
    <w:name w:val="footer"/>
    <w:basedOn w:val="Normal"/>
    <w:link w:val="FooterChar"/>
    <w:uiPriority w:val="99"/>
    <w:unhideWhenUsed/>
    <w:rsid w:val="00C41A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41AF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8A5189D4C566B43BC5808443DA13BF6" ma:contentTypeVersion="15" ma:contentTypeDescription="Create a new document." ma:contentTypeScope="" ma:versionID="9c90c10dfab0a2c589608ec122d647df">
  <xsd:schema xmlns:xsd="http://www.w3.org/2001/XMLSchema" xmlns:xs="http://www.w3.org/2001/XMLSchema" xmlns:p="http://schemas.microsoft.com/office/2006/metadata/properties" xmlns:ns2="7d2f7706-b7a4-469b-9553-f9b3a96bd917" xmlns:ns3="01de319a-e978-47dd-9ba1-046d55525dc6" targetNamespace="http://schemas.microsoft.com/office/2006/metadata/properties" ma:root="true" ma:fieldsID="e0061a40d3ab4bb52cd46341117c78bd" ns2:_="" ns3:_="">
    <xsd:import namespace="7d2f7706-b7a4-469b-9553-f9b3a96bd917"/>
    <xsd:import namespace="01de319a-e978-47dd-9ba1-046d55525dc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AutoKeyPoints" minOccurs="0"/>
                <xsd:element ref="ns2:MediaServiceKeyPoints" minOccurs="0"/>
                <xsd:element ref="ns2:MediaLengthInSeconds" minOccurs="0"/>
                <xsd:element ref="ns3:SharedWithUsers" minOccurs="0"/>
                <xsd:element ref="ns3:SharedWithDetails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d2f7706-b7a4-469b-9553-f9b3a96bd91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16" nillable="true" ma:displayName="Length (seconds)" ma:internalName="MediaLengthInSeconds" ma:readOnly="true">
      <xsd:simpleType>
        <xsd:restriction base="dms:Unknown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1de319a-e978-47dd-9ba1-046d55525dc6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75f00005-b35d-4513-b275-ba178a138b2a}" ma:internalName="TaxCatchAll" ma:showField="CatchAllData" ma:web="01de319a-e978-47dd-9ba1-046d55525dc6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7d2f7706-b7a4-469b-9553-f9b3a96bd917">
      <Terms xmlns="http://schemas.microsoft.com/office/infopath/2007/PartnerControls"/>
    </lcf76f155ced4ddcb4097134ff3c332f>
    <TaxCatchAll xmlns="01de319a-e978-47dd-9ba1-046d55525dc6" xsi:nil="true"/>
  </documentManagement>
</p:properties>
</file>

<file path=customXml/itemProps1.xml><?xml version="1.0" encoding="utf-8"?>
<ds:datastoreItem xmlns:ds="http://schemas.openxmlformats.org/officeDocument/2006/customXml" ds:itemID="{9AE4756B-41B5-4AF5-85D5-B1878129A92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7E61023-37E0-43C9-9FF8-AE8BF510CA9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d2f7706-b7a4-469b-9553-f9b3a96bd917"/>
    <ds:schemaRef ds:uri="01de319a-e978-47dd-9ba1-046d55525dc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746FA33-3B69-446B-9D2E-B165B7E67BA5}">
  <ds:schemaRefs>
    <ds:schemaRef ds:uri="http://schemas.microsoft.com/office/2006/metadata/properties"/>
    <ds:schemaRef ds:uri="http://schemas.microsoft.com/office/infopath/2007/PartnerControls"/>
    <ds:schemaRef ds:uri="7d2f7706-b7a4-469b-9553-f9b3a96bd917"/>
    <ds:schemaRef ds:uri="01de319a-e978-47dd-9ba1-046d55525dc6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228</Words>
  <Characters>1304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Jones</dc:creator>
  <cp:keywords/>
  <dc:description/>
  <cp:lastModifiedBy>David Jones</cp:lastModifiedBy>
  <cp:revision>2</cp:revision>
  <dcterms:created xsi:type="dcterms:W3CDTF">2022-05-11T11:13:00Z</dcterms:created>
  <dcterms:modified xsi:type="dcterms:W3CDTF">2022-05-11T11:13:00Z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0x01010068A5189D4C566B43BC5808443DA13BF6</vt:lpwstr>
  </property>
  <property fmtid="{D5CDD505-2E9C-101B-9397-08002B2CF9AE}" pid="3" name="MediaServiceImageTags">
    <vt:lpwstr/>
  </property>
</Properties>
</file>