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894542" w14:textId="77777777" w:rsidR="008752CA" w:rsidRDefault="008752CA" w:rsidP="008752CA">
      <w:pPr>
        <w:rPr>
          <w:b/>
          <w:szCs w:val="24"/>
        </w:rPr>
      </w:pPr>
      <w:r>
        <w:rPr>
          <w:b/>
          <w:szCs w:val="24"/>
        </w:rPr>
        <w:t xml:space="preserve">   </w:t>
      </w:r>
    </w:p>
    <w:p w14:paraId="6105BEA7" w14:textId="05FA6E72" w:rsidR="00191C1C" w:rsidRPr="00EC4D8F" w:rsidRDefault="008752CA" w:rsidP="008752CA">
      <w:pPr>
        <w:rPr>
          <w:b/>
          <w:szCs w:val="24"/>
        </w:rPr>
      </w:pPr>
      <w:r>
        <w:rPr>
          <w:b/>
          <w:szCs w:val="24"/>
        </w:rPr>
        <w:t xml:space="preserve">      </w:t>
      </w:r>
      <w:r w:rsidR="00191C1C" w:rsidRPr="00EC4D8F">
        <w:rPr>
          <w:b/>
          <w:szCs w:val="24"/>
        </w:rPr>
        <w:t xml:space="preserve">An Analysis of the Impact of Service Quality in the Food &amp; Beverage Department on Guest </w:t>
      </w:r>
      <w:r>
        <w:rPr>
          <w:b/>
          <w:szCs w:val="24"/>
        </w:rPr>
        <w:t xml:space="preserve">   </w:t>
      </w:r>
      <w:r w:rsidR="00191C1C" w:rsidRPr="00EC4D8F">
        <w:rPr>
          <w:b/>
          <w:szCs w:val="24"/>
        </w:rPr>
        <w:t>Satisfaction: A Case Study of the Village Hotel Bournemouth</w:t>
      </w:r>
    </w:p>
    <w:p w14:paraId="33080FDC" w14:textId="61FD4C94" w:rsidR="009E5AC1" w:rsidRPr="00EC4D8F" w:rsidRDefault="009E5AC1" w:rsidP="009E5AC1">
      <w:pPr>
        <w:jc w:val="center"/>
        <w:rPr>
          <w:b/>
          <w:szCs w:val="24"/>
        </w:rPr>
      </w:pPr>
      <w:r w:rsidRPr="00EC4D8F">
        <w:rPr>
          <w:b/>
          <w:szCs w:val="24"/>
        </w:rPr>
        <w:t>Student name</w:t>
      </w:r>
      <w:r w:rsidR="008752CA">
        <w:rPr>
          <w:b/>
          <w:szCs w:val="24"/>
        </w:rPr>
        <w:t>: Elena Boboc</w:t>
      </w:r>
    </w:p>
    <w:p w14:paraId="575548F5" w14:textId="478DF1C0" w:rsidR="009E5AC1" w:rsidRPr="00EC4D8F" w:rsidRDefault="009E5AC1" w:rsidP="009E5AC1">
      <w:pPr>
        <w:jc w:val="center"/>
        <w:rPr>
          <w:b/>
          <w:szCs w:val="24"/>
        </w:rPr>
      </w:pPr>
      <w:r w:rsidRPr="00EC4D8F">
        <w:rPr>
          <w:b/>
          <w:szCs w:val="24"/>
        </w:rPr>
        <w:t>Student Id</w:t>
      </w:r>
      <w:r w:rsidR="008752CA">
        <w:rPr>
          <w:b/>
          <w:szCs w:val="24"/>
        </w:rPr>
        <w:t>: 2206217</w:t>
      </w:r>
    </w:p>
    <w:p w14:paraId="31FA76D7" w14:textId="77777777" w:rsidR="009E5AC1" w:rsidRPr="00EC4D8F" w:rsidRDefault="009E5AC1" w:rsidP="009E5AC1">
      <w:pPr>
        <w:jc w:val="center"/>
        <w:rPr>
          <w:b/>
          <w:bCs/>
          <w:szCs w:val="24"/>
        </w:rPr>
      </w:pPr>
      <w:r w:rsidRPr="00EC4D8F">
        <w:rPr>
          <w:b/>
          <w:bCs/>
          <w:szCs w:val="24"/>
        </w:rPr>
        <w:t>Module Title: Hotel Placement Research Project</w:t>
      </w:r>
    </w:p>
    <w:p w14:paraId="1EEC6E4F" w14:textId="71F8CEF8" w:rsidR="00AB14FC" w:rsidRPr="00EC4D8F" w:rsidRDefault="009E5AC1" w:rsidP="008752CA">
      <w:pPr>
        <w:jc w:val="center"/>
        <w:rPr>
          <w:b/>
          <w:bCs/>
          <w:szCs w:val="24"/>
        </w:rPr>
      </w:pPr>
      <w:r w:rsidRPr="00EC4D8F">
        <w:rPr>
          <w:b/>
          <w:bCs/>
          <w:szCs w:val="24"/>
        </w:rPr>
        <w:t>Module code: BMIH6008</w:t>
      </w:r>
    </w:p>
    <w:p w14:paraId="0F627620" w14:textId="6928F3A4" w:rsidR="00E25929" w:rsidRPr="00EC4D8F" w:rsidRDefault="00E25929" w:rsidP="00531194">
      <w:pPr>
        <w:jc w:val="center"/>
        <w:rPr>
          <w:b/>
          <w:bCs/>
          <w:szCs w:val="24"/>
        </w:rPr>
      </w:pPr>
      <w:r w:rsidRPr="00EC4D8F">
        <w:rPr>
          <w:b/>
          <w:bCs/>
          <w:szCs w:val="24"/>
        </w:rPr>
        <w:t>Module Lead: Kathryn E Flynn</w:t>
      </w:r>
    </w:p>
    <w:p w14:paraId="4BB58419" w14:textId="77777777" w:rsidR="008752CA" w:rsidRDefault="008752CA" w:rsidP="00531194">
      <w:pPr>
        <w:jc w:val="center"/>
        <w:rPr>
          <w:b/>
          <w:szCs w:val="24"/>
        </w:rPr>
      </w:pPr>
    </w:p>
    <w:p w14:paraId="59272FBB" w14:textId="77777777" w:rsidR="008752CA" w:rsidRDefault="008752CA" w:rsidP="00531194">
      <w:pPr>
        <w:jc w:val="center"/>
        <w:rPr>
          <w:b/>
          <w:szCs w:val="24"/>
        </w:rPr>
      </w:pPr>
    </w:p>
    <w:p w14:paraId="0894679B" w14:textId="77777777" w:rsidR="008752CA" w:rsidRDefault="008752CA" w:rsidP="00531194">
      <w:pPr>
        <w:jc w:val="center"/>
        <w:rPr>
          <w:b/>
          <w:szCs w:val="24"/>
        </w:rPr>
      </w:pPr>
    </w:p>
    <w:p w14:paraId="71E4A977" w14:textId="77777777" w:rsidR="008752CA" w:rsidRDefault="008752CA" w:rsidP="00531194">
      <w:pPr>
        <w:jc w:val="center"/>
        <w:rPr>
          <w:b/>
          <w:szCs w:val="24"/>
        </w:rPr>
      </w:pPr>
    </w:p>
    <w:p w14:paraId="5B201E62" w14:textId="77777777" w:rsidR="008752CA" w:rsidRDefault="008752CA" w:rsidP="00531194">
      <w:pPr>
        <w:jc w:val="center"/>
        <w:rPr>
          <w:b/>
          <w:szCs w:val="24"/>
        </w:rPr>
      </w:pPr>
    </w:p>
    <w:p w14:paraId="30EE7B69" w14:textId="77777777" w:rsidR="008752CA" w:rsidRDefault="008752CA" w:rsidP="00531194">
      <w:pPr>
        <w:jc w:val="center"/>
        <w:rPr>
          <w:b/>
          <w:szCs w:val="24"/>
        </w:rPr>
      </w:pPr>
    </w:p>
    <w:p w14:paraId="729556AA" w14:textId="77777777" w:rsidR="008752CA" w:rsidRDefault="008752CA" w:rsidP="00531194">
      <w:pPr>
        <w:jc w:val="center"/>
        <w:rPr>
          <w:b/>
          <w:szCs w:val="24"/>
        </w:rPr>
      </w:pPr>
    </w:p>
    <w:p w14:paraId="10CBDF83" w14:textId="77777777" w:rsidR="008752CA" w:rsidRDefault="008752CA" w:rsidP="00531194">
      <w:pPr>
        <w:jc w:val="center"/>
        <w:rPr>
          <w:b/>
          <w:szCs w:val="24"/>
        </w:rPr>
      </w:pPr>
    </w:p>
    <w:p w14:paraId="59351DEC" w14:textId="77777777" w:rsidR="008752CA" w:rsidRDefault="008752CA" w:rsidP="00531194">
      <w:pPr>
        <w:jc w:val="center"/>
        <w:rPr>
          <w:b/>
          <w:szCs w:val="24"/>
        </w:rPr>
      </w:pPr>
    </w:p>
    <w:p w14:paraId="7C2A015A" w14:textId="784A65ED" w:rsidR="00E25929" w:rsidRDefault="00E25929" w:rsidP="00531194">
      <w:pPr>
        <w:jc w:val="center"/>
        <w:rPr>
          <w:b/>
          <w:bCs/>
          <w:szCs w:val="24"/>
        </w:rPr>
      </w:pPr>
      <w:r w:rsidRPr="00EC4D8F">
        <w:rPr>
          <w:b/>
          <w:bCs/>
          <w:szCs w:val="24"/>
        </w:rPr>
        <w:t>Declaration</w:t>
      </w:r>
    </w:p>
    <w:p w14:paraId="089A1151" w14:textId="77777777" w:rsidR="008752CA" w:rsidRPr="00EC4D8F" w:rsidRDefault="008752CA" w:rsidP="00531194">
      <w:pPr>
        <w:jc w:val="center"/>
        <w:rPr>
          <w:b/>
          <w:bCs/>
          <w:szCs w:val="24"/>
        </w:rPr>
      </w:pPr>
    </w:p>
    <w:p w14:paraId="1D9C80EE" w14:textId="1F1DAE8B" w:rsidR="00E25929" w:rsidRPr="00EC4D8F" w:rsidRDefault="00E25929" w:rsidP="00531194">
      <w:pPr>
        <w:jc w:val="center"/>
        <w:rPr>
          <w:szCs w:val="24"/>
        </w:rPr>
      </w:pPr>
      <w:r w:rsidRPr="00EC4D8F">
        <w:rPr>
          <w:szCs w:val="24"/>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675D9FF4" w14:textId="77777777" w:rsidR="00B832FA" w:rsidRPr="00EC4D8F" w:rsidRDefault="00B832FA" w:rsidP="00531194">
      <w:pPr>
        <w:ind w:left="360" w:hanging="360"/>
        <w:jc w:val="center"/>
        <w:rPr>
          <w:szCs w:val="24"/>
        </w:rPr>
      </w:pPr>
      <w:r w:rsidRPr="00EC4D8F">
        <w:rPr>
          <w:szCs w:val="24"/>
        </w:rPr>
        <w:br w:type="page"/>
      </w:r>
    </w:p>
    <w:p w14:paraId="4BE1094D" w14:textId="77777777" w:rsidR="00E55730" w:rsidRPr="00EC4D8F" w:rsidRDefault="00E55730" w:rsidP="00DF268D">
      <w:pPr>
        <w:jc w:val="center"/>
        <w:rPr>
          <w:b/>
          <w:bCs/>
          <w:szCs w:val="24"/>
        </w:rPr>
      </w:pPr>
      <w:r w:rsidRPr="00EC4D8F">
        <w:rPr>
          <w:b/>
          <w:bCs/>
          <w:szCs w:val="24"/>
        </w:rPr>
        <w:lastRenderedPageBreak/>
        <w:t>Acknowledgment</w:t>
      </w:r>
    </w:p>
    <w:p w14:paraId="132EA31F" w14:textId="2E4C5370" w:rsidR="00E55730" w:rsidRPr="00EC4D8F" w:rsidRDefault="00E55730" w:rsidP="00DB5E95">
      <w:pPr>
        <w:rPr>
          <w:b/>
          <w:bCs/>
          <w:szCs w:val="24"/>
        </w:rPr>
      </w:pPr>
      <w:r w:rsidRPr="00EC4D8F">
        <w:rPr>
          <w:szCs w:val="24"/>
        </w:rPr>
        <w:t xml:space="preserve">I would like to most sincerely thank everyone who helped me during my studies and the process of completing this research project. To begin with, I am very thankful to my Module Lead, </w:t>
      </w:r>
      <w:proofErr w:type="gramStart"/>
      <w:r w:rsidRPr="00EC4D8F">
        <w:rPr>
          <w:szCs w:val="24"/>
        </w:rPr>
        <w:t>Kathryn  Flynn</w:t>
      </w:r>
      <w:proofErr w:type="gramEnd"/>
      <w:r w:rsidRPr="00EC4D8F">
        <w:rPr>
          <w:szCs w:val="24"/>
        </w:rPr>
        <w:t xml:space="preserve">, who guided me in this module and kept encouraging me throughout the course. Her educational assistance was very influential in this work of research. I would also want to acknowledge the Academic Discipline of Hospitality and Tourism Management </w:t>
      </w:r>
      <w:r w:rsidR="008752CA">
        <w:rPr>
          <w:szCs w:val="24"/>
        </w:rPr>
        <w:t>BA International Hotel Management</w:t>
      </w:r>
      <w:r w:rsidRPr="00EC4D8F">
        <w:rPr>
          <w:szCs w:val="24"/>
        </w:rPr>
        <w:t xml:space="preserve"> that offered me a conducive learning environment and empowered me with the knowledge and skills that I needed </w:t>
      </w:r>
      <w:proofErr w:type="gramStart"/>
      <w:r w:rsidRPr="00EC4D8F">
        <w:rPr>
          <w:szCs w:val="24"/>
        </w:rPr>
        <w:t>in order to</w:t>
      </w:r>
      <w:proofErr w:type="gramEnd"/>
      <w:r w:rsidRPr="00EC4D8F">
        <w:rPr>
          <w:szCs w:val="24"/>
        </w:rPr>
        <w:t xml:space="preserve"> take a step towards my professional growth. The management and staff of Village Hotel Bournemouth deserve special mention as they assisted me throughout my experience in the placement, which helped me a lot in my concept of the operations of Food and Beverage. </w:t>
      </w:r>
      <w:proofErr w:type="gramStart"/>
      <w:r w:rsidRPr="00EC4D8F">
        <w:rPr>
          <w:szCs w:val="24"/>
        </w:rPr>
        <w:t>Last but not least</w:t>
      </w:r>
      <w:proofErr w:type="gramEnd"/>
      <w:r w:rsidRPr="00EC4D8F">
        <w:rPr>
          <w:szCs w:val="24"/>
        </w:rPr>
        <w:t xml:space="preserve">, I am </w:t>
      </w:r>
      <w:proofErr w:type="gramStart"/>
      <w:r w:rsidRPr="00EC4D8F">
        <w:rPr>
          <w:szCs w:val="24"/>
        </w:rPr>
        <w:t>really grateful</w:t>
      </w:r>
      <w:proofErr w:type="gramEnd"/>
      <w:r w:rsidRPr="00EC4D8F">
        <w:rPr>
          <w:szCs w:val="24"/>
        </w:rPr>
        <w:t xml:space="preserve"> to my family and friends who always motivated me, were very patient, and offered emotional support. They have been instrumental in supporting me to attain this feat.</w:t>
      </w:r>
      <w:r w:rsidRPr="00EC4D8F">
        <w:rPr>
          <w:b/>
          <w:bCs/>
          <w:szCs w:val="24"/>
        </w:rPr>
        <w:br w:type="page"/>
      </w:r>
    </w:p>
    <w:p w14:paraId="7F348F0F" w14:textId="77777777" w:rsidR="00E55730" w:rsidRPr="00EC4D8F" w:rsidRDefault="00E55730" w:rsidP="00DF268D">
      <w:pPr>
        <w:jc w:val="center"/>
        <w:rPr>
          <w:b/>
          <w:bCs/>
          <w:szCs w:val="24"/>
        </w:rPr>
      </w:pPr>
      <w:r w:rsidRPr="00EC4D8F">
        <w:rPr>
          <w:b/>
          <w:bCs/>
          <w:szCs w:val="24"/>
        </w:rPr>
        <w:lastRenderedPageBreak/>
        <w:t>Abstract</w:t>
      </w:r>
    </w:p>
    <w:p w14:paraId="1E613880" w14:textId="180EF7AE" w:rsidR="00E55730" w:rsidRPr="00EC4D8F" w:rsidRDefault="00E55730" w:rsidP="00DB5E95">
      <w:pPr>
        <w:rPr>
          <w:szCs w:val="24"/>
        </w:rPr>
      </w:pPr>
      <w:r w:rsidRPr="00EC4D8F">
        <w:rPr>
          <w:szCs w:val="24"/>
        </w:rPr>
        <w:t xml:space="preserve">The hospitality industry is highly competitive, and the quality of service has become a significant source of guest satisfaction and loyalty. The Food and Beverage (F&amp;B) department is also strategic in the operation of the hotel, as they are highly in touch with customers, and as such, this aspect determines the entire experience of the guest. This study investigates the effects of service quality on guest satisfaction in the F&amp;B Department of Village Hotel Bournemouth. The research question will be to determine the effects of staff performance, service responsiveness, food quality, menu experience, and physical dining environment on the perception and behavioural intentions of guests. The research fills </w:t>
      </w:r>
      <w:r w:rsidR="00DF268D" w:rsidRPr="00EC4D8F">
        <w:rPr>
          <w:szCs w:val="24"/>
        </w:rPr>
        <w:t>gap</w:t>
      </w:r>
      <w:r w:rsidRPr="00EC4D8F">
        <w:rPr>
          <w:szCs w:val="24"/>
        </w:rPr>
        <w:t xml:space="preserve"> in the existing literature, as most of the literature is based on luxury hotel settings.</w:t>
      </w:r>
    </w:p>
    <w:p w14:paraId="12C13855" w14:textId="7B616EFF" w:rsidR="00E55730" w:rsidRPr="00EC4D8F" w:rsidRDefault="00E55730" w:rsidP="00DB5E95">
      <w:pPr>
        <w:rPr>
          <w:szCs w:val="24"/>
        </w:rPr>
      </w:pPr>
      <w:r w:rsidRPr="00EC4D8F">
        <w:rPr>
          <w:szCs w:val="24"/>
        </w:rPr>
        <w:t>The methodology of the study was a qualitative secondary research approach. The research design was in a case study format that utili</w:t>
      </w:r>
      <w:r w:rsidR="00BA0D7D">
        <w:rPr>
          <w:szCs w:val="24"/>
        </w:rPr>
        <w:t>s</w:t>
      </w:r>
      <w:r w:rsidRPr="00EC4D8F">
        <w:rPr>
          <w:szCs w:val="24"/>
        </w:rPr>
        <w:t>ed academic journal articles, reports on the hospitality industry, and the publicly available online reviews of guests. A thematic content analysis was employed to determine common patterns and themes of service quality and guest satisfaction. The major themes have been divided into staff performance, operational efficiency, food and menu quality, and physical dining environment. The ethical considerations were upheld through the application of publicly available data and proper reference throughout the study.</w:t>
      </w:r>
    </w:p>
    <w:p w14:paraId="199AC057" w14:textId="77777777" w:rsidR="00E55730" w:rsidRPr="00EC4D8F" w:rsidRDefault="00E55730" w:rsidP="00DB5E95">
      <w:pPr>
        <w:rPr>
          <w:szCs w:val="24"/>
        </w:rPr>
      </w:pPr>
      <w:r w:rsidRPr="00EC4D8F">
        <w:rPr>
          <w:szCs w:val="24"/>
        </w:rPr>
        <w:t>The results indicate that guest satisfaction is largely driven by the quality of service offered by the F&amp;B department. The importance of staff professionalism, communication skills, and responsiveness was found to be a key driver of positive guest experiences. Perceptions of reliability and value were directly impacted by operational efficiency, especially within peak hours. Both functional and emotional satisfaction focused on food quality, menu variety, and consistency. Besides, cleanliness, ambience, and comfort in the seating also added to the overall service perceptions. Poor performance in one dimension was revealed to affect the overall satisfaction negatively.</w:t>
      </w:r>
    </w:p>
    <w:p w14:paraId="60D18A91" w14:textId="77777777" w:rsidR="00E55730" w:rsidRPr="00EC4D8F" w:rsidRDefault="00E55730" w:rsidP="00DB5E95">
      <w:pPr>
        <w:rPr>
          <w:szCs w:val="24"/>
        </w:rPr>
      </w:pPr>
      <w:r w:rsidRPr="00EC4D8F">
        <w:rPr>
          <w:szCs w:val="24"/>
        </w:rPr>
        <w:t>Finally, the study confirms that service quality in the F&amp;B Department is a multidimensional construct directly influencing guest satisfaction, loyalty, and brand perception. The long-term competitiveness and guest experience at Village Hotel Bournemouth can be improved by strategic additions to staffing, training, operational systems, menu creation, and environmental standards.</w:t>
      </w:r>
    </w:p>
    <w:p w14:paraId="41CF9D41" w14:textId="692858BC" w:rsidR="00EA4A56" w:rsidRPr="00EC4D8F" w:rsidRDefault="00EA4A56" w:rsidP="00DB5E95">
      <w:pPr>
        <w:rPr>
          <w:szCs w:val="24"/>
        </w:rPr>
      </w:pPr>
      <w:r w:rsidRPr="00EC4D8F">
        <w:rPr>
          <w:szCs w:val="24"/>
        </w:rPr>
        <w:br w:type="page"/>
      </w:r>
    </w:p>
    <w:sdt>
      <w:sdtPr>
        <w:rPr>
          <w:rFonts w:ascii="Times New Roman" w:eastAsia="Times New Roman" w:hAnsi="Times New Roman" w:cs="Times New Roman"/>
          <w:color w:val="auto"/>
          <w:sz w:val="24"/>
          <w:szCs w:val="24"/>
          <w:lang w:val="en-GB"/>
        </w:rPr>
        <w:id w:val="153580296"/>
        <w:docPartObj>
          <w:docPartGallery w:val="Table of Contents"/>
          <w:docPartUnique/>
        </w:docPartObj>
      </w:sdtPr>
      <w:sdtEndPr>
        <w:rPr>
          <w:b/>
          <w:bCs/>
          <w:noProof/>
        </w:rPr>
      </w:sdtEndPr>
      <w:sdtContent>
        <w:p w14:paraId="3E014C05" w14:textId="5E965BAC" w:rsidR="00EA4A56" w:rsidRPr="00EC4D8F" w:rsidRDefault="00EA4A56" w:rsidP="00D82D70">
          <w:pPr>
            <w:pStyle w:val="TOCHeading"/>
            <w:spacing w:line="360" w:lineRule="auto"/>
            <w:jc w:val="center"/>
            <w:rPr>
              <w:rFonts w:ascii="Times New Roman" w:hAnsi="Times New Roman" w:cs="Times New Roman"/>
              <w:b/>
              <w:bCs/>
              <w:color w:val="auto"/>
              <w:sz w:val="24"/>
              <w:szCs w:val="24"/>
            </w:rPr>
          </w:pPr>
          <w:r w:rsidRPr="00EC4D8F">
            <w:rPr>
              <w:rFonts w:ascii="Times New Roman" w:hAnsi="Times New Roman" w:cs="Times New Roman"/>
              <w:b/>
              <w:bCs/>
              <w:color w:val="auto"/>
              <w:sz w:val="24"/>
              <w:szCs w:val="24"/>
            </w:rPr>
            <w:t>Table of Contents</w:t>
          </w:r>
        </w:p>
        <w:p w14:paraId="3B46FA9E" w14:textId="7EA3BF45" w:rsidR="00A92C38" w:rsidRPr="00EC4D8F" w:rsidRDefault="00EA4A56">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r w:rsidRPr="00EC4D8F">
            <w:rPr>
              <w:szCs w:val="24"/>
            </w:rPr>
            <w:fldChar w:fldCharType="begin"/>
          </w:r>
          <w:r w:rsidRPr="00EC4D8F">
            <w:rPr>
              <w:szCs w:val="24"/>
            </w:rPr>
            <w:instrText xml:space="preserve"> TOC \o "1-3" \h \z \u </w:instrText>
          </w:r>
          <w:r w:rsidRPr="00EC4D8F">
            <w:rPr>
              <w:szCs w:val="24"/>
            </w:rPr>
            <w:fldChar w:fldCharType="separate"/>
          </w:r>
          <w:hyperlink w:anchor="_Toc222485303" w:history="1">
            <w:r w:rsidR="00A92C38" w:rsidRPr="00EC4D8F">
              <w:rPr>
                <w:rStyle w:val="Hyperlink"/>
                <w:rFonts w:eastAsiaTheme="majorEastAsia"/>
                <w:noProof/>
              </w:rPr>
              <w:t>1</w:t>
            </w:r>
            <w:r w:rsidR="00A92C38" w:rsidRPr="00EC4D8F">
              <w:rPr>
                <w:rFonts w:asciiTheme="minorHAnsi" w:eastAsiaTheme="minorEastAsia" w:hAnsiTheme="minorHAnsi" w:cstheme="minorBidi"/>
                <w:noProof/>
                <w:kern w:val="2"/>
                <w:szCs w:val="24"/>
                <w:lang w:val="en-US"/>
                <w14:ligatures w14:val="standardContextual"/>
              </w:rPr>
              <w:tab/>
            </w:r>
            <w:r w:rsidR="00A92C38" w:rsidRPr="00EC4D8F">
              <w:rPr>
                <w:rStyle w:val="Hyperlink"/>
                <w:rFonts w:eastAsiaTheme="majorEastAsia"/>
                <w:noProof/>
              </w:rPr>
              <w:t>Chapter 1 Introduction</w:t>
            </w:r>
            <w:r w:rsidR="00A92C38" w:rsidRPr="00EC4D8F">
              <w:rPr>
                <w:noProof/>
                <w:webHidden/>
              </w:rPr>
              <w:tab/>
            </w:r>
            <w:r w:rsidR="00A92C38" w:rsidRPr="00EC4D8F">
              <w:rPr>
                <w:noProof/>
                <w:webHidden/>
              </w:rPr>
              <w:fldChar w:fldCharType="begin"/>
            </w:r>
            <w:r w:rsidR="00A92C38" w:rsidRPr="00EC4D8F">
              <w:rPr>
                <w:noProof/>
                <w:webHidden/>
              </w:rPr>
              <w:instrText xml:space="preserve"> PAGEREF _Toc222485303 \h </w:instrText>
            </w:r>
            <w:r w:rsidR="00A92C38" w:rsidRPr="00EC4D8F">
              <w:rPr>
                <w:noProof/>
                <w:webHidden/>
              </w:rPr>
            </w:r>
            <w:r w:rsidR="00A92C38" w:rsidRPr="00EC4D8F">
              <w:rPr>
                <w:noProof/>
                <w:webHidden/>
              </w:rPr>
              <w:fldChar w:fldCharType="separate"/>
            </w:r>
            <w:r w:rsidR="00A92C38" w:rsidRPr="00EC4D8F">
              <w:rPr>
                <w:noProof/>
                <w:webHidden/>
              </w:rPr>
              <w:t>6</w:t>
            </w:r>
            <w:r w:rsidR="00A92C38" w:rsidRPr="00EC4D8F">
              <w:rPr>
                <w:noProof/>
                <w:webHidden/>
              </w:rPr>
              <w:fldChar w:fldCharType="end"/>
            </w:r>
          </w:hyperlink>
        </w:p>
        <w:p w14:paraId="2D0965E7" w14:textId="3D6BB6AD"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04" w:history="1">
            <w:r w:rsidRPr="00EC4D8F">
              <w:rPr>
                <w:rStyle w:val="Hyperlink"/>
                <w:rFonts w:eastAsiaTheme="majorEastAsia"/>
                <w:noProof/>
              </w:rPr>
              <w:t>1.1</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Background to the Study</w:t>
            </w:r>
            <w:r w:rsidRPr="00EC4D8F">
              <w:rPr>
                <w:noProof/>
                <w:webHidden/>
              </w:rPr>
              <w:tab/>
            </w:r>
            <w:r w:rsidRPr="00EC4D8F">
              <w:rPr>
                <w:noProof/>
                <w:webHidden/>
              </w:rPr>
              <w:fldChar w:fldCharType="begin"/>
            </w:r>
            <w:r w:rsidRPr="00EC4D8F">
              <w:rPr>
                <w:noProof/>
                <w:webHidden/>
              </w:rPr>
              <w:instrText xml:space="preserve"> PAGEREF _Toc222485304 \h </w:instrText>
            </w:r>
            <w:r w:rsidRPr="00EC4D8F">
              <w:rPr>
                <w:noProof/>
                <w:webHidden/>
              </w:rPr>
            </w:r>
            <w:r w:rsidRPr="00EC4D8F">
              <w:rPr>
                <w:noProof/>
                <w:webHidden/>
              </w:rPr>
              <w:fldChar w:fldCharType="separate"/>
            </w:r>
            <w:r w:rsidRPr="00EC4D8F">
              <w:rPr>
                <w:noProof/>
                <w:webHidden/>
              </w:rPr>
              <w:t>6</w:t>
            </w:r>
            <w:r w:rsidRPr="00EC4D8F">
              <w:rPr>
                <w:noProof/>
                <w:webHidden/>
              </w:rPr>
              <w:fldChar w:fldCharType="end"/>
            </w:r>
          </w:hyperlink>
        </w:p>
        <w:p w14:paraId="5C9714F9" w14:textId="410A1733"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05" w:history="1">
            <w:r w:rsidRPr="00EC4D8F">
              <w:rPr>
                <w:rStyle w:val="Hyperlink"/>
                <w:rFonts w:eastAsiaTheme="majorEastAsia"/>
                <w:noProof/>
              </w:rPr>
              <w:t>1.2</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Rationale of the Research</w:t>
            </w:r>
            <w:r w:rsidRPr="00EC4D8F">
              <w:rPr>
                <w:noProof/>
                <w:webHidden/>
              </w:rPr>
              <w:tab/>
            </w:r>
            <w:r w:rsidRPr="00EC4D8F">
              <w:rPr>
                <w:noProof/>
                <w:webHidden/>
              </w:rPr>
              <w:fldChar w:fldCharType="begin"/>
            </w:r>
            <w:r w:rsidRPr="00EC4D8F">
              <w:rPr>
                <w:noProof/>
                <w:webHidden/>
              </w:rPr>
              <w:instrText xml:space="preserve"> PAGEREF _Toc222485305 \h </w:instrText>
            </w:r>
            <w:r w:rsidRPr="00EC4D8F">
              <w:rPr>
                <w:noProof/>
                <w:webHidden/>
              </w:rPr>
            </w:r>
            <w:r w:rsidRPr="00EC4D8F">
              <w:rPr>
                <w:noProof/>
                <w:webHidden/>
              </w:rPr>
              <w:fldChar w:fldCharType="separate"/>
            </w:r>
            <w:r w:rsidRPr="00EC4D8F">
              <w:rPr>
                <w:noProof/>
                <w:webHidden/>
              </w:rPr>
              <w:t>6</w:t>
            </w:r>
            <w:r w:rsidRPr="00EC4D8F">
              <w:rPr>
                <w:noProof/>
                <w:webHidden/>
              </w:rPr>
              <w:fldChar w:fldCharType="end"/>
            </w:r>
          </w:hyperlink>
        </w:p>
        <w:p w14:paraId="2B0C8E4B" w14:textId="26D79777"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06" w:history="1">
            <w:r w:rsidRPr="00EC4D8F">
              <w:rPr>
                <w:rStyle w:val="Hyperlink"/>
                <w:rFonts w:eastAsiaTheme="majorEastAsia"/>
                <w:noProof/>
              </w:rPr>
              <w:t>1.3</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Research Aim</w:t>
            </w:r>
            <w:r w:rsidRPr="00EC4D8F">
              <w:rPr>
                <w:noProof/>
                <w:webHidden/>
              </w:rPr>
              <w:tab/>
            </w:r>
            <w:r w:rsidRPr="00EC4D8F">
              <w:rPr>
                <w:noProof/>
                <w:webHidden/>
              </w:rPr>
              <w:fldChar w:fldCharType="begin"/>
            </w:r>
            <w:r w:rsidRPr="00EC4D8F">
              <w:rPr>
                <w:noProof/>
                <w:webHidden/>
              </w:rPr>
              <w:instrText xml:space="preserve"> PAGEREF _Toc222485306 \h </w:instrText>
            </w:r>
            <w:r w:rsidRPr="00EC4D8F">
              <w:rPr>
                <w:noProof/>
                <w:webHidden/>
              </w:rPr>
            </w:r>
            <w:r w:rsidRPr="00EC4D8F">
              <w:rPr>
                <w:noProof/>
                <w:webHidden/>
              </w:rPr>
              <w:fldChar w:fldCharType="separate"/>
            </w:r>
            <w:r w:rsidRPr="00EC4D8F">
              <w:rPr>
                <w:noProof/>
                <w:webHidden/>
              </w:rPr>
              <w:t>6</w:t>
            </w:r>
            <w:r w:rsidRPr="00EC4D8F">
              <w:rPr>
                <w:noProof/>
                <w:webHidden/>
              </w:rPr>
              <w:fldChar w:fldCharType="end"/>
            </w:r>
          </w:hyperlink>
        </w:p>
        <w:p w14:paraId="1BBB9410" w14:textId="50DC60AA"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07" w:history="1">
            <w:r w:rsidRPr="00EC4D8F">
              <w:rPr>
                <w:rStyle w:val="Hyperlink"/>
                <w:rFonts w:eastAsiaTheme="majorEastAsia"/>
                <w:noProof/>
              </w:rPr>
              <w:t>1.4</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Research Objectives</w:t>
            </w:r>
            <w:r w:rsidRPr="00EC4D8F">
              <w:rPr>
                <w:noProof/>
                <w:webHidden/>
              </w:rPr>
              <w:tab/>
            </w:r>
            <w:r w:rsidRPr="00EC4D8F">
              <w:rPr>
                <w:noProof/>
                <w:webHidden/>
              </w:rPr>
              <w:fldChar w:fldCharType="begin"/>
            </w:r>
            <w:r w:rsidRPr="00EC4D8F">
              <w:rPr>
                <w:noProof/>
                <w:webHidden/>
              </w:rPr>
              <w:instrText xml:space="preserve"> PAGEREF _Toc222485307 \h </w:instrText>
            </w:r>
            <w:r w:rsidRPr="00EC4D8F">
              <w:rPr>
                <w:noProof/>
                <w:webHidden/>
              </w:rPr>
            </w:r>
            <w:r w:rsidRPr="00EC4D8F">
              <w:rPr>
                <w:noProof/>
                <w:webHidden/>
              </w:rPr>
              <w:fldChar w:fldCharType="separate"/>
            </w:r>
            <w:r w:rsidRPr="00EC4D8F">
              <w:rPr>
                <w:noProof/>
                <w:webHidden/>
              </w:rPr>
              <w:t>6</w:t>
            </w:r>
            <w:r w:rsidRPr="00EC4D8F">
              <w:rPr>
                <w:noProof/>
                <w:webHidden/>
              </w:rPr>
              <w:fldChar w:fldCharType="end"/>
            </w:r>
          </w:hyperlink>
        </w:p>
        <w:p w14:paraId="062BE1DD" w14:textId="7B68624C"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08" w:history="1">
            <w:r w:rsidRPr="00EC4D8F">
              <w:rPr>
                <w:rStyle w:val="Hyperlink"/>
                <w:rFonts w:eastAsiaTheme="majorEastAsia"/>
                <w:noProof/>
              </w:rPr>
              <w:t>1.5</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Research question</w:t>
            </w:r>
            <w:r w:rsidRPr="00EC4D8F">
              <w:rPr>
                <w:noProof/>
                <w:webHidden/>
              </w:rPr>
              <w:tab/>
            </w:r>
            <w:r w:rsidRPr="00EC4D8F">
              <w:rPr>
                <w:noProof/>
                <w:webHidden/>
              </w:rPr>
              <w:fldChar w:fldCharType="begin"/>
            </w:r>
            <w:r w:rsidRPr="00EC4D8F">
              <w:rPr>
                <w:noProof/>
                <w:webHidden/>
              </w:rPr>
              <w:instrText xml:space="preserve"> PAGEREF _Toc222485308 \h </w:instrText>
            </w:r>
            <w:r w:rsidRPr="00EC4D8F">
              <w:rPr>
                <w:noProof/>
                <w:webHidden/>
              </w:rPr>
            </w:r>
            <w:r w:rsidRPr="00EC4D8F">
              <w:rPr>
                <w:noProof/>
                <w:webHidden/>
              </w:rPr>
              <w:fldChar w:fldCharType="separate"/>
            </w:r>
            <w:r w:rsidRPr="00EC4D8F">
              <w:rPr>
                <w:noProof/>
                <w:webHidden/>
              </w:rPr>
              <w:t>7</w:t>
            </w:r>
            <w:r w:rsidRPr="00EC4D8F">
              <w:rPr>
                <w:noProof/>
                <w:webHidden/>
              </w:rPr>
              <w:fldChar w:fldCharType="end"/>
            </w:r>
          </w:hyperlink>
        </w:p>
        <w:p w14:paraId="5C8489AA" w14:textId="25C0DE09"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09" w:history="1">
            <w:r w:rsidRPr="00EC4D8F">
              <w:rPr>
                <w:rStyle w:val="Hyperlink"/>
                <w:rFonts w:eastAsiaTheme="majorEastAsia"/>
                <w:noProof/>
              </w:rPr>
              <w:t>1.6</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Case Study Overview</w:t>
            </w:r>
            <w:r w:rsidRPr="00EC4D8F">
              <w:rPr>
                <w:noProof/>
                <w:webHidden/>
              </w:rPr>
              <w:tab/>
            </w:r>
            <w:r w:rsidRPr="00EC4D8F">
              <w:rPr>
                <w:noProof/>
                <w:webHidden/>
              </w:rPr>
              <w:fldChar w:fldCharType="begin"/>
            </w:r>
            <w:r w:rsidRPr="00EC4D8F">
              <w:rPr>
                <w:noProof/>
                <w:webHidden/>
              </w:rPr>
              <w:instrText xml:space="preserve"> PAGEREF _Toc222485309 \h </w:instrText>
            </w:r>
            <w:r w:rsidRPr="00EC4D8F">
              <w:rPr>
                <w:noProof/>
                <w:webHidden/>
              </w:rPr>
            </w:r>
            <w:r w:rsidRPr="00EC4D8F">
              <w:rPr>
                <w:noProof/>
                <w:webHidden/>
              </w:rPr>
              <w:fldChar w:fldCharType="separate"/>
            </w:r>
            <w:r w:rsidRPr="00EC4D8F">
              <w:rPr>
                <w:noProof/>
                <w:webHidden/>
              </w:rPr>
              <w:t>7</w:t>
            </w:r>
            <w:r w:rsidRPr="00EC4D8F">
              <w:rPr>
                <w:noProof/>
                <w:webHidden/>
              </w:rPr>
              <w:fldChar w:fldCharType="end"/>
            </w:r>
          </w:hyperlink>
        </w:p>
        <w:p w14:paraId="63A2294E" w14:textId="31150767" w:rsidR="00A92C38" w:rsidRPr="00EC4D8F" w:rsidRDefault="00A92C38">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22485310" w:history="1">
            <w:r w:rsidRPr="00EC4D8F">
              <w:rPr>
                <w:rStyle w:val="Hyperlink"/>
                <w:rFonts w:eastAsiaTheme="majorEastAsia"/>
                <w:noProof/>
              </w:rPr>
              <w:t>2</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Chapter 2: Literature Review</w:t>
            </w:r>
            <w:r w:rsidRPr="00EC4D8F">
              <w:rPr>
                <w:noProof/>
                <w:webHidden/>
              </w:rPr>
              <w:tab/>
            </w:r>
            <w:r w:rsidRPr="00EC4D8F">
              <w:rPr>
                <w:noProof/>
                <w:webHidden/>
              </w:rPr>
              <w:fldChar w:fldCharType="begin"/>
            </w:r>
            <w:r w:rsidRPr="00EC4D8F">
              <w:rPr>
                <w:noProof/>
                <w:webHidden/>
              </w:rPr>
              <w:instrText xml:space="preserve"> PAGEREF _Toc222485310 \h </w:instrText>
            </w:r>
            <w:r w:rsidRPr="00EC4D8F">
              <w:rPr>
                <w:noProof/>
                <w:webHidden/>
              </w:rPr>
            </w:r>
            <w:r w:rsidRPr="00EC4D8F">
              <w:rPr>
                <w:noProof/>
                <w:webHidden/>
              </w:rPr>
              <w:fldChar w:fldCharType="separate"/>
            </w:r>
            <w:r w:rsidRPr="00EC4D8F">
              <w:rPr>
                <w:noProof/>
                <w:webHidden/>
              </w:rPr>
              <w:t>8</w:t>
            </w:r>
            <w:r w:rsidRPr="00EC4D8F">
              <w:rPr>
                <w:noProof/>
                <w:webHidden/>
              </w:rPr>
              <w:fldChar w:fldCharType="end"/>
            </w:r>
          </w:hyperlink>
        </w:p>
        <w:p w14:paraId="5F177A6A" w14:textId="6DF24FE4"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11" w:history="1">
            <w:r w:rsidRPr="00EC4D8F">
              <w:rPr>
                <w:rStyle w:val="Hyperlink"/>
                <w:rFonts w:eastAsiaTheme="majorEastAsia"/>
                <w:noProof/>
              </w:rPr>
              <w:t>2.1</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Concept of Service Quality in Hospitality</w:t>
            </w:r>
            <w:r w:rsidRPr="00EC4D8F">
              <w:rPr>
                <w:noProof/>
                <w:webHidden/>
              </w:rPr>
              <w:tab/>
            </w:r>
            <w:r w:rsidRPr="00EC4D8F">
              <w:rPr>
                <w:noProof/>
                <w:webHidden/>
              </w:rPr>
              <w:fldChar w:fldCharType="begin"/>
            </w:r>
            <w:r w:rsidRPr="00EC4D8F">
              <w:rPr>
                <w:noProof/>
                <w:webHidden/>
              </w:rPr>
              <w:instrText xml:space="preserve"> PAGEREF _Toc222485311 \h </w:instrText>
            </w:r>
            <w:r w:rsidRPr="00EC4D8F">
              <w:rPr>
                <w:noProof/>
                <w:webHidden/>
              </w:rPr>
            </w:r>
            <w:r w:rsidRPr="00EC4D8F">
              <w:rPr>
                <w:noProof/>
                <w:webHidden/>
              </w:rPr>
              <w:fldChar w:fldCharType="separate"/>
            </w:r>
            <w:r w:rsidRPr="00EC4D8F">
              <w:rPr>
                <w:noProof/>
                <w:webHidden/>
              </w:rPr>
              <w:t>8</w:t>
            </w:r>
            <w:r w:rsidRPr="00EC4D8F">
              <w:rPr>
                <w:noProof/>
                <w:webHidden/>
              </w:rPr>
              <w:fldChar w:fldCharType="end"/>
            </w:r>
          </w:hyperlink>
        </w:p>
        <w:p w14:paraId="22C00F9F" w14:textId="21120E17"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12" w:history="1">
            <w:r w:rsidRPr="00EC4D8F">
              <w:rPr>
                <w:rStyle w:val="Hyperlink"/>
                <w:rFonts w:eastAsiaTheme="majorEastAsia"/>
                <w:noProof/>
              </w:rPr>
              <w:t>2.2</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Guest Satisfaction in Hotels</w:t>
            </w:r>
            <w:r w:rsidRPr="00EC4D8F">
              <w:rPr>
                <w:noProof/>
                <w:webHidden/>
              </w:rPr>
              <w:tab/>
            </w:r>
            <w:r w:rsidRPr="00EC4D8F">
              <w:rPr>
                <w:noProof/>
                <w:webHidden/>
              </w:rPr>
              <w:fldChar w:fldCharType="begin"/>
            </w:r>
            <w:r w:rsidRPr="00EC4D8F">
              <w:rPr>
                <w:noProof/>
                <w:webHidden/>
              </w:rPr>
              <w:instrText xml:space="preserve"> PAGEREF _Toc222485312 \h </w:instrText>
            </w:r>
            <w:r w:rsidRPr="00EC4D8F">
              <w:rPr>
                <w:noProof/>
                <w:webHidden/>
              </w:rPr>
            </w:r>
            <w:r w:rsidRPr="00EC4D8F">
              <w:rPr>
                <w:noProof/>
                <w:webHidden/>
              </w:rPr>
              <w:fldChar w:fldCharType="separate"/>
            </w:r>
            <w:r w:rsidRPr="00EC4D8F">
              <w:rPr>
                <w:noProof/>
                <w:webHidden/>
              </w:rPr>
              <w:t>8</w:t>
            </w:r>
            <w:r w:rsidRPr="00EC4D8F">
              <w:rPr>
                <w:noProof/>
                <w:webHidden/>
              </w:rPr>
              <w:fldChar w:fldCharType="end"/>
            </w:r>
          </w:hyperlink>
        </w:p>
        <w:p w14:paraId="3D241BCE" w14:textId="16836418"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13" w:history="1">
            <w:r w:rsidRPr="00EC4D8F">
              <w:rPr>
                <w:rStyle w:val="Hyperlink"/>
                <w:rFonts w:eastAsiaTheme="majorEastAsia"/>
                <w:noProof/>
              </w:rPr>
              <w:t>2.3</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Food &amp; Beverage Department as a Strategic Factor</w:t>
            </w:r>
            <w:r w:rsidRPr="00EC4D8F">
              <w:rPr>
                <w:noProof/>
                <w:webHidden/>
              </w:rPr>
              <w:tab/>
            </w:r>
            <w:r w:rsidRPr="00EC4D8F">
              <w:rPr>
                <w:noProof/>
                <w:webHidden/>
              </w:rPr>
              <w:fldChar w:fldCharType="begin"/>
            </w:r>
            <w:r w:rsidRPr="00EC4D8F">
              <w:rPr>
                <w:noProof/>
                <w:webHidden/>
              </w:rPr>
              <w:instrText xml:space="preserve"> PAGEREF _Toc222485313 \h </w:instrText>
            </w:r>
            <w:r w:rsidRPr="00EC4D8F">
              <w:rPr>
                <w:noProof/>
                <w:webHidden/>
              </w:rPr>
            </w:r>
            <w:r w:rsidRPr="00EC4D8F">
              <w:rPr>
                <w:noProof/>
                <w:webHidden/>
              </w:rPr>
              <w:fldChar w:fldCharType="separate"/>
            </w:r>
            <w:r w:rsidRPr="00EC4D8F">
              <w:rPr>
                <w:noProof/>
                <w:webHidden/>
              </w:rPr>
              <w:t>8</w:t>
            </w:r>
            <w:r w:rsidRPr="00EC4D8F">
              <w:rPr>
                <w:noProof/>
                <w:webHidden/>
              </w:rPr>
              <w:fldChar w:fldCharType="end"/>
            </w:r>
          </w:hyperlink>
        </w:p>
        <w:p w14:paraId="2D4B8DE5" w14:textId="24179D6B"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14" w:history="1">
            <w:r w:rsidRPr="00EC4D8F">
              <w:rPr>
                <w:rStyle w:val="Hyperlink"/>
                <w:rFonts w:eastAsiaTheme="majorEastAsia"/>
                <w:noProof/>
              </w:rPr>
              <w:t>2.4</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Staff Performance and Service Delivery</w:t>
            </w:r>
            <w:r w:rsidRPr="00EC4D8F">
              <w:rPr>
                <w:noProof/>
                <w:webHidden/>
              </w:rPr>
              <w:tab/>
            </w:r>
            <w:r w:rsidRPr="00EC4D8F">
              <w:rPr>
                <w:noProof/>
                <w:webHidden/>
              </w:rPr>
              <w:fldChar w:fldCharType="begin"/>
            </w:r>
            <w:r w:rsidRPr="00EC4D8F">
              <w:rPr>
                <w:noProof/>
                <w:webHidden/>
              </w:rPr>
              <w:instrText xml:space="preserve"> PAGEREF _Toc222485314 \h </w:instrText>
            </w:r>
            <w:r w:rsidRPr="00EC4D8F">
              <w:rPr>
                <w:noProof/>
                <w:webHidden/>
              </w:rPr>
            </w:r>
            <w:r w:rsidRPr="00EC4D8F">
              <w:rPr>
                <w:noProof/>
                <w:webHidden/>
              </w:rPr>
              <w:fldChar w:fldCharType="separate"/>
            </w:r>
            <w:r w:rsidRPr="00EC4D8F">
              <w:rPr>
                <w:noProof/>
                <w:webHidden/>
              </w:rPr>
              <w:t>9</w:t>
            </w:r>
            <w:r w:rsidRPr="00EC4D8F">
              <w:rPr>
                <w:noProof/>
                <w:webHidden/>
              </w:rPr>
              <w:fldChar w:fldCharType="end"/>
            </w:r>
          </w:hyperlink>
        </w:p>
        <w:p w14:paraId="468F5EC9" w14:textId="226F874A"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15" w:history="1">
            <w:r w:rsidRPr="00EC4D8F">
              <w:rPr>
                <w:rStyle w:val="Hyperlink"/>
                <w:rFonts w:eastAsiaTheme="majorEastAsia"/>
                <w:noProof/>
              </w:rPr>
              <w:t>2.5</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Theoretical Framework: Models Explaining Service Quality and Guest Satisfaction</w:t>
            </w:r>
            <w:r w:rsidRPr="00EC4D8F">
              <w:rPr>
                <w:noProof/>
                <w:webHidden/>
              </w:rPr>
              <w:tab/>
            </w:r>
            <w:r w:rsidRPr="00EC4D8F">
              <w:rPr>
                <w:noProof/>
                <w:webHidden/>
              </w:rPr>
              <w:fldChar w:fldCharType="begin"/>
            </w:r>
            <w:r w:rsidRPr="00EC4D8F">
              <w:rPr>
                <w:noProof/>
                <w:webHidden/>
              </w:rPr>
              <w:instrText xml:space="preserve"> PAGEREF _Toc222485315 \h </w:instrText>
            </w:r>
            <w:r w:rsidRPr="00EC4D8F">
              <w:rPr>
                <w:noProof/>
                <w:webHidden/>
              </w:rPr>
            </w:r>
            <w:r w:rsidRPr="00EC4D8F">
              <w:rPr>
                <w:noProof/>
                <w:webHidden/>
              </w:rPr>
              <w:fldChar w:fldCharType="separate"/>
            </w:r>
            <w:r w:rsidRPr="00EC4D8F">
              <w:rPr>
                <w:noProof/>
                <w:webHidden/>
              </w:rPr>
              <w:t>9</w:t>
            </w:r>
            <w:r w:rsidRPr="00EC4D8F">
              <w:rPr>
                <w:noProof/>
                <w:webHidden/>
              </w:rPr>
              <w:fldChar w:fldCharType="end"/>
            </w:r>
          </w:hyperlink>
        </w:p>
        <w:p w14:paraId="053421A3" w14:textId="15868A1F" w:rsidR="00A92C38" w:rsidRPr="00EC4D8F" w:rsidRDefault="00A92C38">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2485316" w:history="1">
            <w:r w:rsidRPr="00EC4D8F">
              <w:rPr>
                <w:rStyle w:val="Hyperlink"/>
                <w:rFonts w:eastAsiaTheme="majorEastAsia"/>
                <w:noProof/>
              </w:rPr>
              <w:t>2.5.1</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SERVQUAL Model</w:t>
            </w:r>
            <w:r w:rsidRPr="00EC4D8F">
              <w:rPr>
                <w:noProof/>
                <w:webHidden/>
              </w:rPr>
              <w:tab/>
            </w:r>
            <w:r w:rsidRPr="00EC4D8F">
              <w:rPr>
                <w:noProof/>
                <w:webHidden/>
              </w:rPr>
              <w:fldChar w:fldCharType="begin"/>
            </w:r>
            <w:r w:rsidRPr="00EC4D8F">
              <w:rPr>
                <w:noProof/>
                <w:webHidden/>
              </w:rPr>
              <w:instrText xml:space="preserve"> PAGEREF _Toc222485316 \h </w:instrText>
            </w:r>
            <w:r w:rsidRPr="00EC4D8F">
              <w:rPr>
                <w:noProof/>
                <w:webHidden/>
              </w:rPr>
            </w:r>
            <w:r w:rsidRPr="00EC4D8F">
              <w:rPr>
                <w:noProof/>
                <w:webHidden/>
              </w:rPr>
              <w:fldChar w:fldCharType="separate"/>
            </w:r>
            <w:r w:rsidRPr="00EC4D8F">
              <w:rPr>
                <w:noProof/>
                <w:webHidden/>
              </w:rPr>
              <w:t>9</w:t>
            </w:r>
            <w:r w:rsidRPr="00EC4D8F">
              <w:rPr>
                <w:noProof/>
                <w:webHidden/>
              </w:rPr>
              <w:fldChar w:fldCharType="end"/>
            </w:r>
          </w:hyperlink>
        </w:p>
        <w:p w14:paraId="3BFB0ACF" w14:textId="345DD295" w:rsidR="00A92C38" w:rsidRPr="00EC4D8F" w:rsidRDefault="00A92C38">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2485317" w:history="1">
            <w:r w:rsidRPr="00EC4D8F">
              <w:rPr>
                <w:rStyle w:val="Hyperlink"/>
                <w:rFonts w:eastAsiaTheme="majorEastAsia"/>
                <w:noProof/>
              </w:rPr>
              <w:t>2.5.2</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Expectancy–Disconfirmation Theory</w:t>
            </w:r>
            <w:r w:rsidRPr="00EC4D8F">
              <w:rPr>
                <w:noProof/>
                <w:webHidden/>
              </w:rPr>
              <w:tab/>
            </w:r>
            <w:r w:rsidRPr="00EC4D8F">
              <w:rPr>
                <w:noProof/>
                <w:webHidden/>
              </w:rPr>
              <w:fldChar w:fldCharType="begin"/>
            </w:r>
            <w:r w:rsidRPr="00EC4D8F">
              <w:rPr>
                <w:noProof/>
                <w:webHidden/>
              </w:rPr>
              <w:instrText xml:space="preserve"> PAGEREF _Toc222485317 \h </w:instrText>
            </w:r>
            <w:r w:rsidRPr="00EC4D8F">
              <w:rPr>
                <w:noProof/>
                <w:webHidden/>
              </w:rPr>
            </w:r>
            <w:r w:rsidRPr="00EC4D8F">
              <w:rPr>
                <w:noProof/>
                <w:webHidden/>
              </w:rPr>
              <w:fldChar w:fldCharType="separate"/>
            </w:r>
            <w:r w:rsidRPr="00EC4D8F">
              <w:rPr>
                <w:noProof/>
                <w:webHidden/>
              </w:rPr>
              <w:t>10</w:t>
            </w:r>
            <w:r w:rsidRPr="00EC4D8F">
              <w:rPr>
                <w:noProof/>
                <w:webHidden/>
              </w:rPr>
              <w:fldChar w:fldCharType="end"/>
            </w:r>
          </w:hyperlink>
        </w:p>
        <w:p w14:paraId="28DA8191" w14:textId="3EA05F2C"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18" w:history="1">
            <w:r w:rsidRPr="00EC4D8F">
              <w:rPr>
                <w:rStyle w:val="Hyperlink"/>
                <w:rFonts w:eastAsiaTheme="majorEastAsia"/>
                <w:noProof/>
              </w:rPr>
              <w:t>2.6</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Empirical Evidence on F&amp;B Service Quality and Satisfaction</w:t>
            </w:r>
            <w:r w:rsidRPr="00EC4D8F">
              <w:rPr>
                <w:noProof/>
                <w:webHidden/>
              </w:rPr>
              <w:tab/>
            </w:r>
            <w:r w:rsidRPr="00EC4D8F">
              <w:rPr>
                <w:noProof/>
                <w:webHidden/>
              </w:rPr>
              <w:fldChar w:fldCharType="begin"/>
            </w:r>
            <w:r w:rsidRPr="00EC4D8F">
              <w:rPr>
                <w:noProof/>
                <w:webHidden/>
              </w:rPr>
              <w:instrText xml:space="preserve"> PAGEREF _Toc222485318 \h </w:instrText>
            </w:r>
            <w:r w:rsidRPr="00EC4D8F">
              <w:rPr>
                <w:noProof/>
                <w:webHidden/>
              </w:rPr>
            </w:r>
            <w:r w:rsidRPr="00EC4D8F">
              <w:rPr>
                <w:noProof/>
                <w:webHidden/>
              </w:rPr>
              <w:fldChar w:fldCharType="separate"/>
            </w:r>
            <w:r w:rsidRPr="00EC4D8F">
              <w:rPr>
                <w:noProof/>
                <w:webHidden/>
              </w:rPr>
              <w:t>10</w:t>
            </w:r>
            <w:r w:rsidRPr="00EC4D8F">
              <w:rPr>
                <w:noProof/>
                <w:webHidden/>
              </w:rPr>
              <w:fldChar w:fldCharType="end"/>
            </w:r>
          </w:hyperlink>
        </w:p>
        <w:p w14:paraId="61A94D66" w14:textId="46E4F644"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19" w:history="1">
            <w:r w:rsidRPr="00EC4D8F">
              <w:rPr>
                <w:rStyle w:val="Hyperlink"/>
                <w:rFonts w:eastAsiaTheme="majorEastAsia"/>
                <w:noProof/>
              </w:rPr>
              <w:t>2.7</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Guest Behaviour and Service Quality Outcomes</w:t>
            </w:r>
            <w:r w:rsidRPr="00EC4D8F">
              <w:rPr>
                <w:noProof/>
                <w:webHidden/>
              </w:rPr>
              <w:tab/>
            </w:r>
            <w:r w:rsidRPr="00EC4D8F">
              <w:rPr>
                <w:noProof/>
                <w:webHidden/>
              </w:rPr>
              <w:fldChar w:fldCharType="begin"/>
            </w:r>
            <w:r w:rsidRPr="00EC4D8F">
              <w:rPr>
                <w:noProof/>
                <w:webHidden/>
              </w:rPr>
              <w:instrText xml:space="preserve"> PAGEREF _Toc222485319 \h </w:instrText>
            </w:r>
            <w:r w:rsidRPr="00EC4D8F">
              <w:rPr>
                <w:noProof/>
                <w:webHidden/>
              </w:rPr>
            </w:r>
            <w:r w:rsidRPr="00EC4D8F">
              <w:rPr>
                <w:noProof/>
                <w:webHidden/>
              </w:rPr>
              <w:fldChar w:fldCharType="separate"/>
            </w:r>
            <w:r w:rsidRPr="00EC4D8F">
              <w:rPr>
                <w:noProof/>
                <w:webHidden/>
              </w:rPr>
              <w:t>11</w:t>
            </w:r>
            <w:r w:rsidRPr="00EC4D8F">
              <w:rPr>
                <w:noProof/>
                <w:webHidden/>
              </w:rPr>
              <w:fldChar w:fldCharType="end"/>
            </w:r>
          </w:hyperlink>
        </w:p>
        <w:p w14:paraId="370B24F6" w14:textId="191228AF"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20" w:history="1">
            <w:r w:rsidRPr="00EC4D8F">
              <w:rPr>
                <w:rStyle w:val="Hyperlink"/>
                <w:rFonts w:eastAsiaTheme="majorEastAsia"/>
                <w:noProof/>
              </w:rPr>
              <w:t>2.8</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Research Gaps</w:t>
            </w:r>
            <w:r w:rsidRPr="00EC4D8F">
              <w:rPr>
                <w:noProof/>
                <w:webHidden/>
              </w:rPr>
              <w:tab/>
            </w:r>
            <w:r w:rsidRPr="00EC4D8F">
              <w:rPr>
                <w:noProof/>
                <w:webHidden/>
              </w:rPr>
              <w:fldChar w:fldCharType="begin"/>
            </w:r>
            <w:r w:rsidRPr="00EC4D8F">
              <w:rPr>
                <w:noProof/>
                <w:webHidden/>
              </w:rPr>
              <w:instrText xml:space="preserve"> PAGEREF _Toc222485320 \h </w:instrText>
            </w:r>
            <w:r w:rsidRPr="00EC4D8F">
              <w:rPr>
                <w:noProof/>
                <w:webHidden/>
              </w:rPr>
            </w:r>
            <w:r w:rsidRPr="00EC4D8F">
              <w:rPr>
                <w:noProof/>
                <w:webHidden/>
              </w:rPr>
              <w:fldChar w:fldCharType="separate"/>
            </w:r>
            <w:r w:rsidRPr="00EC4D8F">
              <w:rPr>
                <w:noProof/>
                <w:webHidden/>
              </w:rPr>
              <w:t>11</w:t>
            </w:r>
            <w:r w:rsidRPr="00EC4D8F">
              <w:rPr>
                <w:noProof/>
                <w:webHidden/>
              </w:rPr>
              <w:fldChar w:fldCharType="end"/>
            </w:r>
          </w:hyperlink>
        </w:p>
        <w:p w14:paraId="4195C237" w14:textId="2E38A4C0" w:rsidR="00A92C38" w:rsidRPr="00EC4D8F" w:rsidRDefault="00A92C38">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22485321" w:history="1">
            <w:r w:rsidRPr="00EC4D8F">
              <w:rPr>
                <w:rStyle w:val="Hyperlink"/>
                <w:rFonts w:eastAsiaTheme="majorEastAsia"/>
                <w:noProof/>
              </w:rPr>
              <w:t>3</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Chapter 3: Research Methodology</w:t>
            </w:r>
            <w:r w:rsidRPr="00EC4D8F">
              <w:rPr>
                <w:noProof/>
                <w:webHidden/>
              </w:rPr>
              <w:tab/>
            </w:r>
            <w:r w:rsidRPr="00EC4D8F">
              <w:rPr>
                <w:noProof/>
                <w:webHidden/>
              </w:rPr>
              <w:fldChar w:fldCharType="begin"/>
            </w:r>
            <w:r w:rsidRPr="00EC4D8F">
              <w:rPr>
                <w:noProof/>
                <w:webHidden/>
              </w:rPr>
              <w:instrText xml:space="preserve"> PAGEREF _Toc222485321 \h </w:instrText>
            </w:r>
            <w:r w:rsidRPr="00EC4D8F">
              <w:rPr>
                <w:noProof/>
                <w:webHidden/>
              </w:rPr>
            </w:r>
            <w:r w:rsidRPr="00EC4D8F">
              <w:rPr>
                <w:noProof/>
                <w:webHidden/>
              </w:rPr>
              <w:fldChar w:fldCharType="separate"/>
            </w:r>
            <w:r w:rsidRPr="00EC4D8F">
              <w:rPr>
                <w:noProof/>
                <w:webHidden/>
              </w:rPr>
              <w:t>12</w:t>
            </w:r>
            <w:r w:rsidRPr="00EC4D8F">
              <w:rPr>
                <w:noProof/>
                <w:webHidden/>
              </w:rPr>
              <w:fldChar w:fldCharType="end"/>
            </w:r>
          </w:hyperlink>
        </w:p>
        <w:p w14:paraId="29489172" w14:textId="1B413DDF"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22" w:history="1">
            <w:r w:rsidRPr="00EC4D8F">
              <w:rPr>
                <w:rStyle w:val="Hyperlink"/>
                <w:rFonts w:eastAsiaTheme="majorEastAsia"/>
                <w:noProof/>
              </w:rPr>
              <w:t>3.1</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Research Philosophy and Approach</w:t>
            </w:r>
            <w:r w:rsidRPr="00EC4D8F">
              <w:rPr>
                <w:noProof/>
                <w:webHidden/>
              </w:rPr>
              <w:tab/>
            </w:r>
            <w:r w:rsidRPr="00EC4D8F">
              <w:rPr>
                <w:noProof/>
                <w:webHidden/>
              </w:rPr>
              <w:fldChar w:fldCharType="begin"/>
            </w:r>
            <w:r w:rsidRPr="00EC4D8F">
              <w:rPr>
                <w:noProof/>
                <w:webHidden/>
              </w:rPr>
              <w:instrText xml:space="preserve"> PAGEREF _Toc222485322 \h </w:instrText>
            </w:r>
            <w:r w:rsidRPr="00EC4D8F">
              <w:rPr>
                <w:noProof/>
                <w:webHidden/>
              </w:rPr>
            </w:r>
            <w:r w:rsidRPr="00EC4D8F">
              <w:rPr>
                <w:noProof/>
                <w:webHidden/>
              </w:rPr>
              <w:fldChar w:fldCharType="separate"/>
            </w:r>
            <w:r w:rsidRPr="00EC4D8F">
              <w:rPr>
                <w:noProof/>
                <w:webHidden/>
              </w:rPr>
              <w:t>12</w:t>
            </w:r>
            <w:r w:rsidRPr="00EC4D8F">
              <w:rPr>
                <w:noProof/>
                <w:webHidden/>
              </w:rPr>
              <w:fldChar w:fldCharType="end"/>
            </w:r>
          </w:hyperlink>
        </w:p>
        <w:p w14:paraId="6000979B" w14:textId="67962C92"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23" w:history="1">
            <w:r w:rsidRPr="00EC4D8F">
              <w:rPr>
                <w:rStyle w:val="Hyperlink"/>
                <w:rFonts w:eastAsiaTheme="majorEastAsia"/>
                <w:noProof/>
              </w:rPr>
              <w:t>3.2</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Research Design</w:t>
            </w:r>
            <w:r w:rsidRPr="00EC4D8F">
              <w:rPr>
                <w:noProof/>
                <w:webHidden/>
              </w:rPr>
              <w:tab/>
            </w:r>
            <w:r w:rsidRPr="00EC4D8F">
              <w:rPr>
                <w:noProof/>
                <w:webHidden/>
              </w:rPr>
              <w:fldChar w:fldCharType="begin"/>
            </w:r>
            <w:r w:rsidRPr="00EC4D8F">
              <w:rPr>
                <w:noProof/>
                <w:webHidden/>
              </w:rPr>
              <w:instrText xml:space="preserve"> PAGEREF _Toc222485323 \h </w:instrText>
            </w:r>
            <w:r w:rsidRPr="00EC4D8F">
              <w:rPr>
                <w:noProof/>
                <w:webHidden/>
              </w:rPr>
            </w:r>
            <w:r w:rsidRPr="00EC4D8F">
              <w:rPr>
                <w:noProof/>
                <w:webHidden/>
              </w:rPr>
              <w:fldChar w:fldCharType="separate"/>
            </w:r>
            <w:r w:rsidRPr="00EC4D8F">
              <w:rPr>
                <w:noProof/>
                <w:webHidden/>
              </w:rPr>
              <w:t>12</w:t>
            </w:r>
            <w:r w:rsidRPr="00EC4D8F">
              <w:rPr>
                <w:noProof/>
                <w:webHidden/>
              </w:rPr>
              <w:fldChar w:fldCharType="end"/>
            </w:r>
          </w:hyperlink>
        </w:p>
        <w:p w14:paraId="11C5034E" w14:textId="28422B17"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24" w:history="1">
            <w:r w:rsidRPr="00EC4D8F">
              <w:rPr>
                <w:rStyle w:val="Hyperlink"/>
                <w:rFonts w:eastAsiaTheme="majorEastAsia"/>
                <w:noProof/>
              </w:rPr>
              <w:t>3.3</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Data Collection</w:t>
            </w:r>
            <w:r w:rsidRPr="00EC4D8F">
              <w:rPr>
                <w:noProof/>
                <w:webHidden/>
              </w:rPr>
              <w:tab/>
            </w:r>
            <w:r w:rsidRPr="00EC4D8F">
              <w:rPr>
                <w:noProof/>
                <w:webHidden/>
              </w:rPr>
              <w:fldChar w:fldCharType="begin"/>
            </w:r>
            <w:r w:rsidRPr="00EC4D8F">
              <w:rPr>
                <w:noProof/>
                <w:webHidden/>
              </w:rPr>
              <w:instrText xml:space="preserve"> PAGEREF _Toc222485324 \h </w:instrText>
            </w:r>
            <w:r w:rsidRPr="00EC4D8F">
              <w:rPr>
                <w:noProof/>
                <w:webHidden/>
              </w:rPr>
            </w:r>
            <w:r w:rsidRPr="00EC4D8F">
              <w:rPr>
                <w:noProof/>
                <w:webHidden/>
              </w:rPr>
              <w:fldChar w:fldCharType="separate"/>
            </w:r>
            <w:r w:rsidRPr="00EC4D8F">
              <w:rPr>
                <w:noProof/>
                <w:webHidden/>
              </w:rPr>
              <w:t>12</w:t>
            </w:r>
            <w:r w:rsidRPr="00EC4D8F">
              <w:rPr>
                <w:noProof/>
                <w:webHidden/>
              </w:rPr>
              <w:fldChar w:fldCharType="end"/>
            </w:r>
          </w:hyperlink>
        </w:p>
        <w:p w14:paraId="4E1C93B0" w14:textId="62E43266"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25" w:history="1">
            <w:r w:rsidRPr="00EC4D8F">
              <w:rPr>
                <w:rStyle w:val="Hyperlink"/>
                <w:rFonts w:eastAsiaTheme="majorEastAsia"/>
                <w:noProof/>
              </w:rPr>
              <w:t>3.4</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Data Analysis</w:t>
            </w:r>
            <w:r w:rsidRPr="00EC4D8F">
              <w:rPr>
                <w:noProof/>
                <w:webHidden/>
              </w:rPr>
              <w:tab/>
            </w:r>
            <w:r w:rsidRPr="00EC4D8F">
              <w:rPr>
                <w:noProof/>
                <w:webHidden/>
              </w:rPr>
              <w:fldChar w:fldCharType="begin"/>
            </w:r>
            <w:r w:rsidRPr="00EC4D8F">
              <w:rPr>
                <w:noProof/>
                <w:webHidden/>
              </w:rPr>
              <w:instrText xml:space="preserve"> PAGEREF _Toc222485325 \h </w:instrText>
            </w:r>
            <w:r w:rsidRPr="00EC4D8F">
              <w:rPr>
                <w:noProof/>
                <w:webHidden/>
              </w:rPr>
            </w:r>
            <w:r w:rsidRPr="00EC4D8F">
              <w:rPr>
                <w:noProof/>
                <w:webHidden/>
              </w:rPr>
              <w:fldChar w:fldCharType="separate"/>
            </w:r>
            <w:r w:rsidRPr="00EC4D8F">
              <w:rPr>
                <w:noProof/>
                <w:webHidden/>
              </w:rPr>
              <w:t>13</w:t>
            </w:r>
            <w:r w:rsidRPr="00EC4D8F">
              <w:rPr>
                <w:noProof/>
                <w:webHidden/>
              </w:rPr>
              <w:fldChar w:fldCharType="end"/>
            </w:r>
          </w:hyperlink>
        </w:p>
        <w:p w14:paraId="395AA44D" w14:textId="1093BBD2"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26" w:history="1">
            <w:r w:rsidRPr="00EC4D8F">
              <w:rPr>
                <w:rStyle w:val="Hyperlink"/>
                <w:rFonts w:eastAsiaTheme="majorEastAsia"/>
                <w:noProof/>
              </w:rPr>
              <w:t>3.5</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Ethical Considerations</w:t>
            </w:r>
            <w:r w:rsidRPr="00EC4D8F">
              <w:rPr>
                <w:noProof/>
                <w:webHidden/>
              </w:rPr>
              <w:tab/>
            </w:r>
            <w:r w:rsidRPr="00EC4D8F">
              <w:rPr>
                <w:noProof/>
                <w:webHidden/>
              </w:rPr>
              <w:fldChar w:fldCharType="begin"/>
            </w:r>
            <w:r w:rsidRPr="00EC4D8F">
              <w:rPr>
                <w:noProof/>
                <w:webHidden/>
              </w:rPr>
              <w:instrText xml:space="preserve"> PAGEREF _Toc222485326 \h </w:instrText>
            </w:r>
            <w:r w:rsidRPr="00EC4D8F">
              <w:rPr>
                <w:noProof/>
                <w:webHidden/>
              </w:rPr>
            </w:r>
            <w:r w:rsidRPr="00EC4D8F">
              <w:rPr>
                <w:noProof/>
                <w:webHidden/>
              </w:rPr>
              <w:fldChar w:fldCharType="separate"/>
            </w:r>
            <w:r w:rsidRPr="00EC4D8F">
              <w:rPr>
                <w:noProof/>
                <w:webHidden/>
              </w:rPr>
              <w:t>13</w:t>
            </w:r>
            <w:r w:rsidRPr="00EC4D8F">
              <w:rPr>
                <w:noProof/>
                <w:webHidden/>
              </w:rPr>
              <w:fldChar w:fldCharType="end"/>
            </w:r>
          </w:hyperlink>
        </w:p>
        <w:p w14:paraId="655DDDE2" w14:textId="21EF8B06" w:rsidR="00A92C38" w:rsidRPr="00EC4D8F" w:rsidRDefault="00A92C38">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22485327" w:history="1">
            <w:r w:rsidRPr="00EC4D8F">
              <w:rPr>
                <w:rStyle w:val="Hyperlink"/>
                <w:rFonts w:eastAsiaTheme="majorEastAsia"/>
                <w:noProof/>
              </w:rPr>
              <w:t>4</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Chapter 4: Finding and discussion</w:t>
            </w:r>
            <w:r w:rsidRPr="00EC4D8F">
              <w:rPr>
                <w:noProof/>
                <w:webHidden/>
              </w:rPr>
              <w:tab/>
            </w:r>
            <w:r w:rsidRPr="00EC4D8F">
              <w:rPr>
                <w:noProof/>
                <w:webHidden/>
              </w:rPr>
              <w:fldChar w:fldCharType="begin"/>
            </w:r>
            <w:r w:rsidRPr="00EC4D8F">
              <w:rPr>
                <w:noProof/>
                <w:webHidden/>
              </w:rPr>
              <w:instrText xml:space="preserve"> PAGEREF _Toc222485327 \h </w:instrText>
            </w:r>
            <w:r w:rsidRPr="00EC4D8F">
              <w:rPr>
                <w:noProof/>
                <w:webHidden/>
              </w:rPr>
            </w:r>
            <w:r w:rsidRPr="00EC4D8F">
              <w:rPr>
                <w:noProof/>
                <w:webHidden/>
              </w:rPr>
              <w:fldChar w:fldCharType="separate"/>
            </w:r>
            <w:r w:rsidRPr="00EC4D8F">
              <w:rPr>
                <w:noProof/>
                <w:webHidden/>
              </w:rPr>
              <w:t>14</w:t>
            </w:r>
            <w:r w:rsidRPr="00EC4D8F">
              <w:rPr>
                <w:noProof/>
                <w:webHidden/>
              </w:rPr>
              <w:fldChar w:fldCharType="end"/>
            </w:r>
          </w:hyperlink>
        </w:p>
        <w:p w14:paraId="5D1624FB" w14:textId="2BD824A8"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28" w:history="1">
            <w:r w:rsidRPr="00EC4D8F">
              <w:rPr>
                <w:rStyle w:val="Hyperlink"/>
                <w:rFonts w:eastAsiaTheme="majorEastAsia"/>
                <w:noProof/>
              </w:rPr>
              <w:t>4.1</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Theme 1: Performance and Behaviour of the Staff</w:t>
            </w:r>
            <w:r w:rsidRPr="00EC4D8F">
              <w:rPr>
                <w:noProof/>
                <w:webHidden/>
              </w:rPr>
              <w:tab/>
            </w:r>
            <w:r w:rsidRPr="00EC4D8F">
              <w:rPr>
                <w:noProof/>
                <w:webHidden/>
              </w:rPr>
              <w:fldChar w:fldCharType="begin"/>
            </w:r>
            <w:r w:rsidRPr="00EC4D8F">
              <w:rPr>
                <w:noProof/>
                <w:webHidden/>
              </w:rPr>
              <w:instrText xml:space="preserve"> PAGEREF _Toc222485328 \h </w:instrText>
            </w:r>
            <w:r w:rsidRPr="00EC4D8F">
              <w:rPr>
                <w:noProof/>
                <w:webHidden/>
              </w:rPr>
            </w:r>
            <w:r w:rsidRPr="00EC4D8F">
              <w:rPr>
                <w:noProof/>
                <w:webHidden/>
              </w:rPr>
              <w:fldChar w:fldCharType="separate"/>
            </w:r>
            <w:r w:rsidRPr="00EC4D8F">
              <w:rPr>
                <w:noProof/>
                <w:webHidden/>
              </w:rPr>
              <w:t>14</w:t>
            </w:r>
            <w:r w:rsidRPr="00EC4D8F">
              <w:rPr>
                <w:noProof/>
                <w:webHidden/>
              </w:rPr>
              <w:fldChar w:fldCharType="end"/>
            </w:r>
          </w:hyperlink>
        </w:p>
        <w:p w14:paraId="35959105" w14:textId="74D21538"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29" w:history="1">
            <w:r w:rsidRPr="00EC4D8F">
              <w:rPr>
                <w:rStyle w:val="Hyperlink"/>
                <w:rFonts w:eastAsiaTheme="majorEastAsia"/>
                <w:noProof/>
              </w:rPr>
              <w:t>4.2</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Theme 2: Service Responsiveness and Efficiency</w:t>
            </w:r>
            <w:r w:rsidRPr="00EC4D8F">
              <w:rPr>
                <w:noProof/>
                <w:webHidden/>
              </w:rPr>
              <w:tab/>
            </w:r>
            <w:r w:rsidRPr="00EC4D8F">
              <w:rPr>
                <w:noProof/>
                <w:webHidden/>
              </w:rPr>
              <w:fldChar w:fldCharType="begin"/>
            </w:r>
            <w:r w:rsidRPr="00EC4D8F">
              <w:rPr>
                <w:noProof/>
                <w:webHidden/>
              </w:rPr>
              <w:instrText xml:space="preserve"> PAGEREF _Toc222485329 \h </w:instrText>
            </w:r>
            <w:r w:rsidRPr="00EC4D8F">
              <w:rPr>
                <w:noProof/>
                <w:webHidden/>
              </w:rPr>
            </w:r>
            <w:r w:rsidRPr="00EC4D8F">
              <w:rPr>
                <w:noProof/>
                <w:webHidden/>
              </w:rPr>
              <w:fldChar w:fldCharType="separate"/>
            </w:r>
            <w:r w:rsidRPr="00EC4D8F">
              <w:rPr>
                <w:noProof/>
                <w:webHidden/>
              </w:rPr>
              <w:t>14</w:t>
            </w:r>
            <w:r w:rsidRPr="00EC4D8F">
              <w:rPr>
                <w:noProof/>
                <w:webHidden/>
              </w:rPr>
              <w:fldChar w:fldCharType="end"/>
            </w:r>
          </w:hyperlink>
        </w:p>
        <w:p w14:paraId="45E92C81" w14:textId="1C329D9C"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30" w:history="1">
            <w:r w:rsidRPr="00EC4D8F">
              <w:rPr>
                <w:rStyle w:val="Hyperlink"/>
                <w:rFonts w:eastAsiaTheme="majorEastAsia"/>
                <w:noProof/>
              </w:rPr>
              <w:t>4.3</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Theme 3: Quality of Food and Menu Experience</w:t>
            </w:r>
            <w:r w:rsidRPr="00EC4D8F">
              <w:rPr>
                <w:noProof/>
                <w:webHidden/>
              </w:rPr>
              <w:tab/>
            </w:r>
            <w:r w:rsidRPr="00EC4D8F">
              <w:rPr>
                <w:noProof/>
                <w:webHidden/>
              </w:rPr>
              <w:fldChar w:fldCharType="begin"/>
            </w:r>
            <w:r w:rsidRPr="00EC4D8F">
              <w:rPr>
                <w:noProof/>
                <w:webHidden/>
              </w:rPr>
              <w:instrText xml:space="preserve"> PAGEREF _Toc222485330 \h </w:instrText>
            </w:r>
            <w:r w:rsidRPr="00EC4D8F">
              <w:rPr>
                <w:noProof/>
                <w:webHidden/>
              </w:rPr>
            </w:r>
            <w:r w:rsidRPr="00EC4D8F">
              <w:rPr>
                <w:noProof/>
                <w:webHidden/>
              </w:rPr>
              <w:fldChar w:fldCharType="separate"/>
            </w:r>
            <w:r w:rsidRPr="00EC4D8F">
              <w:rPr>
                <w:noProof/>
                <w:webHidden/>
              </w:rPr>
              <w:t>15</w:t>
            </w:r>
            <w:r w:rsidRPr="00EC4D8F">
              <w:rPr>
                <w:noProof/>
                <w:webHidden/>
              </w:rPr>
              <w:fldChar w:fldCharType="end"/>
            </w:r>
          </w:hyperlink>
        </w:p>
        <w:p w14:paraId="1D5D39D7" w14:textId="77C62139"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31" w:history="1">
            <w:r w:rsidRPr="00EC4D8F">
              <w:rPr>
                <w:rStyle w:val="Hyperlink"/>
                <w:rFonts w:eastAsiaTheme="majorEastAsia"/>
                <w:noProof/>
              </w:rPr>
              <w:t>4.4</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Theme 4: Food and Service and Physical experience</w:t>
            </w:r>
            <w:r w:rsidRPr="00EC4D8F">
              <w:rPr>
                <w:noProof/>
                <w:webHidden/>
              </w:rPr>
              <w:tab/>
            </w:r>
            <w:r w:rsidRPr="00EC4D8F">
              <w:rPr>
                <w:noProof/>
                <w:webHidden/>
              </w:rPr>
              <w:fldChar w:fldCharType="begin"/>
            </w:r>
            <w:r w:rsidRPr="00EC4D8F">
              <w:rPr>
                <w:noProof/>
                <w:webHidden/>
              </w:rPr>
              <w:instrText xml:space="preserve"> PAGEREF _Toc222485331 \h </w:instrText>
            </w:r>
            <w:r w:rsidRPr="00EC4D8F">
              <w:rPr>
                <w:noProof/>
                <w:webHidden/>
              </w:rPr>
            </w:r>
            <w:r w:rsidRPr="00EC4D8F">
              <w:rPr>
                <w:noProof/>
                <w:webHidden/>
              </w:rPr>
              <w:fldChar w:fldCharType="separate"/>
            </w:r>
            <w:r w:rsidRPr="00EC4D8F">
              <w:rPr>
                <w:noProof/>
                <w:webHidden/>
              </w:rPr>
              <w:t>16</w:t>
            </w:r>
            <w:r w:rsidRPr="00EC4D8F">
              <w:rPr>
                <w:noProof/>
                <w:webHidden/>
              </w:rPr>
              <w:fldChar w:fldCharType="end"/>
            </w:r>
          </w:hyperlink>
        </w:p>
        <w:p w14:paraId="1C80B2F1" w14:textId="125DBEFC"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32" w:history="1">
            <w:r w:rsidRPr="00EC4D8F">
              <w:rPr>
                <w:rStyle w:val="Hyperlink"/>
                <w:rFonts w:eastAsiaTheme="majorEastAsia"/>
                <w:noProof/>
              </w:rPr>
              <w:t>4.5</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Discussion</w:t>
            </w:r>
            <w:r w:rsidRPr="00EC4D8F">
              <w:rPr>
                <w:noProof/>
                <w:webHidden/>
              </w:rPr>
              <w:tab/>
            </w:r>
            <w:r w:rsidRPr="00EC4D8F">
              <w:rPr>
                <w:noProof/>
                <w:webHidden/>
              </w:rPr>
              <w:fldChar w:fldCharType="begin"/>
            </w:r>
            <w:r w:rsidRPr="00EC4D8F">
              <w:rPr>
                <w:noProof/>
                <w:webHidden/>
              </w:rPr>
              <w:instrText xml:space="preserve"> PAGEREF _Toc222485332 \h </w:instrText>
            </w:r>
            <w:r w:rsidRPr="00EC4D8F">
              <w:rPr>
                <w:noProof/>
                <w:webHidden/>
              </w:rPr>
            </w:r>
            <w:r w:rsidRPr="00EC4D8F">
              <w:rPr>
                <w:noProof/>
                <w:webHidden/>
              </w:rPr>
              <w:fldChar w:fldCharType="separate"/>
            </w:r>
            <w:r w:rsidRPr="00EC4D8F">
              <w:rPr>
                <w:noProof/>
                <w:webHidden/>
              </w:rPr>
              <w:t>17</w:t>
            </w:r>
            <w:r w:rsidRPr="00EC4D8F">
              <w:rPr>
                <w:noProof/>
                <w:webHidden/>
              </w:rPr>
              <w:fldChar w:fldCharType="end"/>
            </w:r>
          </w:hyperlink>
        </w:p>
        <w:p w14:paraId="105D861F" w14:textId="60A4960B" w:rsidR="00A92C38" w:rsidRPr="00EC4D8F" w:rsidRDefault="00A92C38">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22485333" w:history="1">
            <w:r w:rsidRPr="00EC4D8F">
              <w:rPr>
                <w:rStyle w:val="Hyperlink"/>
                <w:rFonts w:eastAsiaTheme="majorEastAsia"/>
                <w:noProof/>
              </w:rPr>
              <w:t>5</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Chapter 5: Conclusion and Recommendations</w:t>
            </w:r>
            <w:r w:rsidRPr="00EC4D8F">
              <w:rPr>
                <w:noProof/>
                <w:webHidden/>
              </w:rPr>
              <w:tab/>
            </w:r>
            <w:r w:rsidRPr="00EC4D8F">
              <w:rPr>
                <w:noProof/>
                <w:webHidden/>
              </w:rPr>
              <w:fldChar w:fldCharType="begin"/>
            </w:r>
            <w:r w:rsidRPr="00EC4D8F">
              <w:rPr>
                <w:noProof/>
                <w:webHidden/>
              </w:rPr>
              <w:instrText xml:space="preserve"> PAGEREF _Toc222485333 \h </w:instrText>
            </w:r>
            <w:r w:rsidRPr="00EC4D8F">
              <w:rPr>
                <w:noProof/>
                <w:webHidden/>
              </w:rPr>
            </w:r>
            <w:r w:rsidRPr="00EC4D8F">
              <w:rPr>
                <w:noProof/>
                <w:webHidden/>
              </w:rPr>
              <w:fldChar w:fldCharType="separate"/>
            </w:r>
            <w:r w:rsidRPr="00EC4D8F">
              <w:rPr>
                <w:noProof/>
                <w:webHidden/>
              </w:rPr>
              <w:t>22</w:t>
            </w:r>
            <w:r w:rsidRPr="00EC4D8F">
              <w:rPr>
                <w:noProof/>
                <w:webHidden/>
              </w:rPr>
              <w:fldChar w:fldCharType="end"/>
            </w:r>
          </w:hyperlink>
        </w:p>
        <w:p w14:paraId="6EEEFA12" w14:textId="66BE0FD5"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34" w:history="1">
            <w:r w:rsidRPr="00EC4D8F">
              <w:rPr>
                <w:rStyle w:val="Hyperlink"/>
                <w:rFonts w:eastAsiaTheme="majorEastAsia"/>
                <w:noProof/>
              </w:rPr>
              <w:t>5.1</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Conclusion</w:t>
            </w:r>
            <w:r w:rsidRPr="00EC4D8F">
              <w:rPr>
                <w:noProof/>
                <w:webHidden/>
              </w:rPr>
              <w:tab/>
            </w:r>
            <w:r w:rsidRPr="00EC4D8F">
              <w:rPr>
                <w:noProof/>
                <w:webHidden/>
              </w:rPr>
              <w:fldChar w:fldCharType="begin"/>
            </w:r>
            <w:r w:rsidRPr="00EC4D8F">
              <w:rPr>
                <w:noProof/>
                <w:webHidden/>
              </w:rPr>
              <w:instrText xml:space="preserve"> PAGEREF _Toc222485334 \h </w:instrText>
            </w:r>
            <w:r w:rsidRPr="00EC4D8F">
              <w:rPr>
                <w:noProof/>
                <w:webHidden/>
              </w:rPr>
            </w:r>
            <w:r w:rsidRPr="00EC4D8F">
              <w:rPr>
                <w:noProof/>
                <w:webHidden/>
              </w:rPr>
              <w:fldChar w:fldCharType="separate"/>
            </w:r>
            <w:r w:rsidRPr="00EC4D8F">
              <w:rPr>
                <w:noProof/>
                <w:webHidden/>
              </w:rPr>
              <w:t>22</w:t>
            </w:r>
            <w:r w:rsidRPr="00EC4D8F">
              <w:rPr>
                <w:noProof/>
                <w:webHidden/>
              </w:rPr>
              <w:fldChar w:fldCharType="end"/>
            </w:r>
          </w:hyperlink>
        </w:p>
        <w:p w14:paraId="60FC8830" w14:textId="4E509D97" w:rsidR="00A92C38" w:rsidRPr="00EC4D8F" w:rsidRDefault="00A92C38">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2485335" w:history="1">
            <w:r w:rsidRPr="00EC4D8F">
              <w:rPr>
                <w:rStyle w:val="Hyperlink"/>
                <w:rFonts w:eastAsiaTheme="majorEastAsia"/>
                <w:noProof/>
              </w:rPr>
              <w:t>5.2</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Recommendation</w:t>
            </w:r>
            <w:r w:rsidRPr="00EC4D8F">
              <w:rPr>
                <w:noProof/>
                <w:webHidden/>
              </w:rPr>
              <w:tab/>
            </w:r>
            <w:r w:rsidRPr="00EC4D8F">
              <w:rPr>
                <w:noProof/>
                <w:webHidden/>
              </w:rPr>
              <w:fldChar w:fldCharType="begin"/>
            </w:r>
            <w:r w:rsidRPr="00EC4D8F">
              <w:rPr>
                <w:noProof/>
                <w:webHidden/>
              </w:rPr>
              <w:instrText xml:space="preserve"> PAGEREF _Toc222485335 \h </w:instrText>
            </w:r>
            <w:r w:rsidRPr="00EC4D8F">
              <w:rPr>
                <w:noProof/>
                <w:webHidden/>
              </w:rPr>
            </w:r>
            <w:r w:rsidRPr="00EC4D8F">
              <w:rPr>
                <w:noProof/>
                <w:webHidden/>
              </w:rPr>
              <w:fldChar w:fldCharType="separate"/>
            </w:r>
            <w:r w:rsidRPr="00EC4D8F">
              <w:rPr>
                <w:noProof/>
                <w:webHidden/>
              </w:rPr>
              <w:t>24</w:t>
            </w:r>
            <w:r w:rsidRPr="00EC4D8F">
              <w:rPr>
                <w:noProof/>
                <w:webHidden/>
              </w:rPr>
              <w:fldChar w:fldCharType="end"/>
            </w:r>
          </w:hyperlink>
        </w:p>
        <w:p w14:paraId="530178D2" w14:textId="6157DE72" w:rsidR="00A92C38" w:rsidRPr="00EC4D8F" w:rsidRDefault="00A92C38">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2485336" w:history="1">
            <w:r w:rsidRPr="00EC4D8F">
              <w:rPr>
                <w:rStyle w:val="Hyperlink"/>
                <w:rFonts w:eastAsiaTheme="majorEastAsia"/>
                <w:noProof/>
              </w:rPr>
              <w:t>5.2.1</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Adopt formality service quality management system</w:t>
            </w:r>
            <w:r w:rsidRPr="00EC4D8F">
              <w:rPr>
                <w:noProof/>
                <w:webHidden/>
              </w:rPr>
              <w:tab/>
            </w:r>
            <w:r w:rsidRPr="00EC4D8F">
              <w:rPr>
                <w:noProof/>
                <w:webHidden/>
              </w:rPr>
              <w:fldChar w:fldCharType="begin"/>
            </w:r>
            <w:r w:rsidRPr="00EC4D8F">
              <w:rPr>
                <w:noProof/>
                <w:webHidden/>
              </w:rPr>
              <w:instrText xml:space="preserve"> PAGEREF _Toc222485336 \h </w:instrText>
            </w:r>
            <w:r w:rsidRPr="00EC4D8F">
              <w:rPr>
                <w:noProof/>
                <w:webHidden/>
              </w:rPr>
            </w:r>
            <w:r w:rsidRPr="00EC4D8F">
              <w:rPr>
                <w:noProof/>
                <w:webHidden/>
              </w:rPr>
              <w:fldChar w:fldCharType="separate"/>
            </w:r>
            <w:r w:rsidRPr="00EC4D8F">
              <w:rPr>
                <w:noProof/>
                <w:webHidden/>
              </w:rPr>
              <w:t>24</w:t>
            </w:r>
            <w:r w:rsidRPr="00EC4D8F">
              <w:rPr>
                <w:noProof/>
                <w:webHidden/>
              </w:rPr>
              <w:fldChar w:fldCharType="end"/>
            </w:r>
          </w:hyperlink>
        </w:p>
        <w:p w14:paraId="7A84F2E4" w14:textId="552E51F7" w:rsidR="00A92C38" w:rsidRPr="00EC4D8F" w:rsidRDefault="00A92C38">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2485337" w:history="1">
            <w:r w:rsidRPr="00EC4D8F">
              <w:rPr>
                <w:rStyle w:val="Hyperlink"/>
                <w:rFonts w:eastAsiaTheme="majorEastAsia"/>
                <w:noProof/>
              </w:rPr>
              <w:t>5.2.2</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Manage Competence and Service Culture of Employees</w:t>
            </w:r>
            <w:r w:rsidRPr="00EC4D8F">
              <w:rPr>
                <w:noProof/>
                <w:webHidden/>
              </w:rPr>
              <w:tab/>
            </w:r>
            <w:r w:rsidRPr="00EC4D8F">
              <w:rPr>
                <w:noProof/>
                <w:webHidden/>
              </w:rPr>
              <w:fldChar w:fldCharType="begin"/>
            </w:r>
            <w:r w:rsidRPr="00EC4D8F">
              <w:rPr>
                <w:noProof/>
                <w:webHidden/>
              </w:rPr>
              <w:instrText xml:space="preserve"> PAGEREF _Toc222485337 \h </w:instrText>
            </w:r>
            <w:r w:rsidRPr="00EC4D8F">
              <w:rPr>
                <w:noProof/>
                <w:webHidden/>
              </w:rPr>
            </w:r>
            <w:r w:rsidRPr="00EC4D8F">
              <w:rPr>
                <w:noProof/>
                <w:webHidden/>
              </w:rPr>
              <w:fldChar w:fldCharType="separate"/>
            </w:r>
            <w:r w:rsidRPr="00EC4D8F">
              <w:rPr>
                <w:noProof/>
                <w:webHidden/>
              </w:rPr>
              <w:t>24</w:t>
            </w:r>
            <w:r w:rsidRPr="00EC4D8F">
              <w:rPr>
                <w:noProof/>
                <w:webHidden/>
              </w:rPr>
              <w:fldChar w:fldCharType="end"/>
            </w:r>
          </w:hyperlink>
        </w:p>
        <w:p w14:paraId="59671687" w14:textId="676EF23C" w:rsidR="00A92C38" w:rsidRPr="00EC4D8F" w:rsidRDefault="00A92C38">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2485338" w:history="1">
            <w:r w:rsidRPr="00EC4D8F">
              <w:rPr>
                <w:rStyle w:val="Hyperlink"/>
                <w:rFonts w:eastAsiaTheme="majorEastAsia"/>
                <w:noProof/>
              </w:rPr>
              <w:t>5.2.3</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Maximize Menu Strategy and Food Quality</w:t>
            </w:r>
            <w:r w:rsidRPr="00EC4D8F">
              <w:rPr>
                <w:noProof/>
                <w:webHidden/>
              </w:rPr>
              <w:tab/>
            </w:r>
            <w:r w:rsidRPr="00EC4D8F">
              <w:rPr>
                <w:noProof/>
                <w:webHidden/>
              </w:rPr>
              <w:fldChar w:fldCharType="begin"/>
            </w:r>
            <w:r w:rsidRPr="00EC4D8F">
              <w:rPr>
                <w:noProof/>
                <w:webHidden/>
              </w:rPr>
              <w:instrText xml:space="preserve"> PAGEREF _Toc222485338 \h </w:instrText>
            </w:r>
            <w:r w:rsidRPr="00EC4D8F">
              <w:rPr>
                <w:noProof/>
                <w:webHidden/>
              </w:rPr>
            </w:r>
            <w:r w:rsidRPr="00EC4D8F">
              <w:rPr>
                <w:noProof/>
                <w:webHidden/>
              </w:rPr>
              <w:fldChar w:fldCharType="separate"/>
            </w:r>
            <w:r w:rsidRPr="00EC4D8F">
              <w:rPr>
                <w:noProof/>
                <w:webHidden/>
              </w:rPr>
              <w:t>25</w:t>
            </w:r>
            <w:r w:rsidRPr="00EC4D8F">
              <w:rPr>
                <w:noProof/>
                <w:webHidden/>
              </w:rPr>
              <w:fldChar w:fldCharType="end"/>
            </w:r>
          </w:hyperlink>
        </w:p>
        <w:p w14:paraId="62D82311" w14:textId="602E3492" w:rsidR="00A92C38" w:rsidRPr="00EC4D8F" w:rsidRDefault="00A92C38">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2485339" w:history="1">
            <w:r w:rsidRPr="00EC4D8F">
              <w:rPr>
                <w:rStyle w:val="Hyperlink"/>
                <w:rFonts w:eastAsiaTheme="majorEastAsia"/>
                <w:noProof/>
              </w:rPr>
              <w:t>5.2.4</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Enhance food service and service efficiency</w:t>
            </w:r>
            <w:r w:rsidRPr="00EC4D8F">
              <w:rPr>
                <w:noProof/>
                <w:webHidden/>
              </w:rPr>
              <w:tab/>
            </w:r>
            <w:r w:rsidRPr="00EC4D8F">
              <w:rPr>
                <w:noProof/>
                <w:webHidden/>
              </w:rPr>
              <w:fldChar w:fldCharType="begin"/>
            </w:r>
            <w:r w:rsidRPr="00EC4D8F">
              <w:rPr>
                <w:noProof/>
                <w:webHidden/>
              </w:rPr>
              <w:instrText xml:space="preserve"> PAGEREF _Toc222485339 \h </w:instrText>
            </w:r>
            <w:r w:rsidRPr="00EC4D8F">
              <w:rPr>
                <w:noProof/>
                <w:webHidden/>
              </w:rPr>
            </w:r>
            <w:r w:rsidRPr="00EC4D8F">
              <w:rPr>
                <w:noProof/>
                <w:webHidden/>
              </w:rPr>
              <w:fldChar w:fldCharType="separate"/>
            </w:r>
            <w:r w:rsidRPr="00EC4D8F">
              <w:rPr>
                <w:noProof/>
                <w:webHidden/>
              </w:rPr>
              <w:t>25</w:t>
            </w:r>
            <w:r w:rsidRPr="00EC4D8F">
              <w:rPr>
                <w:noProof/>
                <w:webHidden/>
              </w:rPr>
              <w:fldChar w:fldCharType="end"/>
            </w:r>
          </w:hyperlink>
        </w:p>
        <w:p w14:paraId="18C61DD7" w14:textId="0CFB996E" w:rsidR="00A92C38" w:rsidRPr="00EC4D8F" w:rsidRDefault="00A92C38">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22485340" w:history="1">
            <w:r w:rsidRPr="00EC4D8F">
              <w:rPr>
                <w:rStyle w:val="Hyperlink"/>
                <w:rFonts w:eastAsiaTheme="majorEastAsia"/>
                <w:noProof/>
              </w:rPr>
              <w:t>6</w:t>
            </w:r>
            <w:r w:rsidRPr="00EC4D8F">
              <w:rPr>
                <w:rFonts w:asciiTheme="minorHAnsi" w:eastAsiaTheme="minorEastAsia" w:hAnsiTheme="minorHAnsi" w:cstheme="minorBidi"/>
                <w:noProof/>
                <w:kern w:val="2"/>
                <w:szCs w:val="24"/>
                <w:lang w:val="en-US"/>
                <w14:ligatures w14:val="standardContextual"/>
              </w:rPr>
              <w:tab/>
            </w:r>
            <w:r w:rsidRPr="00EC4D8F">
              <w:rPr>
                <w:rStyle w:val="Hyperlink"/>
                <w:rFonts w:eastAsiaTheme="majorEastAsia"/>
                <w:noProof/>
              </w:rPr>
              <w:t>Reference List</w:t>
            </w:r>
            <w:r w:rsidRPr="00EC4D8F">
              <w:rPr>
                <w:noProof/>
                <w:webHidden/>
              </w:rPr>
              <w:tab/>
            </w:r>
            <w:r w:rsidRPr="00EC4D8F">
              <w:rPr>
                <w:noProof/>
                <w:webHidden/>
              </w:rPr>
              <w:fldChar w:fldCharType="begin"/>
            </w:r>
            <w:r w:rsidRPr="00EC4D8F">
              <w:rPr>
                <w:noProof/>
                <w:webHidden/>
              </w:rPr>
              <w:instrText xml:space="preserve"> PAGEREF _Toc222485340 \h </w:instrText>
            </w:r>
            <w:r w:rsidRPr="00EC4D8F">
              <w:rPr>
                <w:noProof/>
                <w:webHidden/>
              </w:rPr>
            </w:r>
            <w:r w:rsidRPr="00EC4D8F">
              <w:rPr>
                <w:noProof/>
                <w:webHidden/>
              </w:rPr>
              <w:fldChar w:fldCharType="separate"/>
            </w:r>
            <w:r w:rsidRPr="00EC4D8F">
              <w:rPr>
                <w:noProof/>
                <w:webHidden/>
              </w:rPr>
              <w:t>27</w:t>
            </w:r>
            <w:r w:rsidRPr="00EC4D8F">
              <w:rPr>
                <w:noProof/>
                <w:webHidden/>
              </w:rPr>
              <w:fldChar w:fldCharType="end"/>
            </w:r>
          </w:hyperlink>
        </w:p>
        <w:p w14:paraId="52CE3C79" w14:textId="037392B5" w:rsidR="00EA4A56" w:rsidRPr="00EC4D8F" w:rsidRDefault="00EA4A56" w:rsidP="00DB5E95">
          <w:pPr>
            <w:rPr>
              <w:szCs w:val="24"/>
            </w:rPr>
          </w:pPr>
          <w:r w:rsidRPr="00EC4D8F">
            <w:rPr>
              <w:b/>
              <w:bCs/>
              <w:noProof/>
              <w:szCs w:val="24"/>
            </w:rPr>
            <w:fldChar w:fldCharType="end"/>
          </w:r>
        </w:p>
      </w:sdtContent>
    </w:sdt>
    <w:p w14:paraId="2FFD2EA3" w14:textId="0BF7F070" w:rsidR="00E25929" w:rsidRPr="00EC4D8F" w:rsidRDefault="00E25929" w:rsidP="00DB5E95">
      <w:pPr>
        <w:ind w:left="360" w:hanging="360"/>
        <w:rPr>
          <w:szCs w:val="24"/>
        </w:rPr>
      </w:pPr>
      <w:r w:rsidRPr="00EC4D8F">
        <w:rPr>
          <w:szCs w:val="24"/>
        </w:rPr>
        <w:br w:type="page"/>
      </w:r>
    </w:p>
    <w:p w14:paraId="798B1342" w14:textId="77777777" w:rsidR="003B70F6" w:rsidRPr="00EC4D8F" w:rsidRDefault="003B70F6" w:rsidP="00DB5E95">
      <w:pPr>
        <w:pStyle w:val="Heading1"/>
        <w:rPr>
          <w:rFonts w:cs="Times New Roman"/>
          <w:szCs w:val="24"/>
        </w:rPr>
      </w:pPr>
      <w:bookmarkStart w:id="0" w:name="_Toc222485303"/>
      <w:bookmarkStart w:id="1" w:name="_Hlk222136019"/>
      <w:r w:rsidRPr="00EC4D8F">
        <w:rPr>
          <w:rStyle w:val="Strong"/>
          <w:rFonts w:cs="Times New Roman"/>
          <w:b/>
          <w:bCs w:val="0"/>
          <w:szCs w:val="24"/>
        </w:rPr>
        <w:lastRenderedPageBreak/>
        <w:t>Chapter 1 Introduction</w:t>
      </w:r>
      <w:bookmarkEnd w:id="0"/>
      <w:r w:rsidRPr="00EC4D8F">
        <w:rPr>
          <w:rStyle w:val="Strong"/>
          <w:rFonts w:cs="Times New Roman"/>
          <w:b/>
          <w:bCs w:val="0"/>
          <w:szCs w:val="24"/>
        </w:rPr>
        <w:t xml:space="preserve"> </w:t>
      </w:r>
    </w:p>
    <w:p w14:paraId="676EBBE4" w14:textId="77777777" w:rsidR="003B70F6" w:rsidRPr="00EC4D8F" w:rsidRDefault="003B70F6" w:rsidP="00DB5E95">
      <w:pPr>
        <w:pStyle w:val="Heading2"/>
        <w:rPr>
          <w:rFonts w:cs="Times New Roman"/>
          <w:szCs w:val="24"/>
        </w:rPr>
      </w:pPr>
      <w:bookmarkStart w:id="2" w:name="_Toc222485304"/>
      <w:r w:rsidRPr="00EC4D8F">
        <w:rPr>
          <w:rStyle w:val="Strong"/>
          <w:rFonts w:cs="Times New Roman"/>
          <w:b/>
          <w:bCs w:val="0"/>
          <w:szCs w:val="24"/>
        </w:rPr>
        <w:t>Background to the Study</w:t>
      </w:r>
      <w:bookmarkEnd w:id="2"/>
      <w:r w:rsidRPr="00EC4D8F">
        <w:rPr>
          <w:rFonts w:cs="Times New Roman"/>
          <w:szCs w:val="24"/>
        </w:rPr>
        <w:t xml:space="preserve"> </w:t>
      </w:r>
    </w:p>
    <w:p w14:paraId="1E2B0FD8" w14:textId="2901AFF6" w:rsidR="003B70F6" w:rsidRPr="00EC4D8F" w:rsidRDefault="003B70F6" w:rsidP="00DB5E95">
      <w:pPr>
        <w:rPr>
          <w:szCs w:val="24"/>
          <w:lang w:val="en-US"/>
        </w:rPr>
      </w:pPr>
      <w:r w:rsidRPr="00EC4D8F">
        <w:rPr>
          <w:szCs w:val="24"/>
          <w:lang w:val="en-US"/>
        </w:rPr>
        <w:t xml:space="preserve">The hotel business is very competitive, and hotels are increasingly using service quality to stand out and gain customer satisfaction </w:t>
      </w:r>
      <w:r w:rsidRPr="00EC4D8F">
        <w:rPr>
          <w:color w:val="000000"/>
          <w:szCs w:val="24"/>
          <w:shd w:val="clear" w:color="auto" w:fill="FFFFFF"/>
        </w:rPr>
        <w:t>(</w:t>
      </w:r>
      <w:proofErr w:type="spellStart"/>
      <w:r w:rsidRPr="00EC4D8F">
        <w:rPr>
          <w:color w:val="000000"/>
          <w:szCs w:val="24"/>
          <w:shd w:val="clear" w:color="auto" w:fill="FFFFFF"/>
        </w:rPr>
        <w:t>Joviando</w:t>
      </w:r>
      <w:proofErr w:type="spellEnd"/>
      <w:r w:rsidRPr="00EC4D8F">
        <w:rPr>
          <w:color w:val="000000"/>
          <w:szCs w:val="24"/>
          <w:shd w:val="clear" w:color="auto" w:fill="FFFFFF"/>
        </w:rPr>
        <w:t xml:space="preserve"> and </w:t>
      </w:r>
      <w:proofErr w:type="spellStart"/>
      <w:r w:rsidRPr="00EC4D8F">
        <w:rPr>
          <w:color w:val="000000"/>
          <w:szCs w:val="24"/>
          <w:shd w:val="clear" w:color="auto" w:fill="FFFFFF"/>
        </w:rPr>
        <w:t>Kurniawati</w:t>
      </w:r>
      <w:proofErr w:type="spellEnd"/>
      <w:r w:rsidRPr="00EC4D8F">
        <w:rPr>
          <w:color w:val="000000"/>
          <w:szCs w:val="24"/>
          <w:shd w:val="clear" w:color="auto" w:fill="FFFFFF"/>
        </w:rPr>
        <w:t>, 2022)</w:t>
      </w:r>
      <w:r w:rsidRPr="00EC4D8F">
        <w:rPr>
          <w:szCs w:val="24"/>
          <w:lang w:val="en-US"/>
        </w:rPr>
        <w:t>. Service quality is very important in developing guest perceptions, experiences, and overall satisfaction, especially in departments that deal directly with the guests (</w:t>
      </w:r>
      <w:r w:rsidRPr="00EC4D8F">
        <w:rPr>
          <w:rStyle w:val="Strong"/>
          <w:rFonts w:eastAsiaTheme="majorEastAsia"/>
          <w:b w:val="0"/>
          <w:bCs w:val="0"/>
          <w:szCs w:val="24"/>
        </w:rPr>
        <w:t>Asgeirsson et al., 2024</w:t>
      </w:r>
      <w:r w:rsidRPr="00EC4D8F">
        <w:rPr>
          <w:szCs w:val="24"/>
          <w:lang w:val="en-US"/>
        </w:rPr>
        <w:t xml:space="preserve">). Among them, the Food and Beverage (F&amp;B) department represents one of the fundamental functions of the hotel, as it has a direct impact on the perception of comfort, enjoyment, and value in guests </w:t>
      </w:r>
      <w:r w:rsidR="00AC497D" w:rsidRPr="00EC4D8F">
        <w:rPr>
          <w:color w:val="000000"/>
          <w:szCs w:val="24"/>
          <w:shd w:val="clear" w:color="auto" w:fill="FFFFFF"/>
        </w:rPr>
        <w:t>(Tsui and Chen, 2020)</w:t>
      </w:r>
      <w:r w:rsidR="00AC497D" w:rsidRPr="00EC4D8F">
        <w:rPr>
          <w:szCs w:val="24"/>
          <w:lang w:val="en-US"/>
        </w:rPr>
        <w:t>.</w:t>
      </w:r>
    </w:p>
    <w:p w14:paraId="750B882A" w14:textId="78FE1171" w:rsidR="003B70F6" w:rsidRPr="00EC4D8F" w:rsidRDefault="003B70F6" w:rsidP="00DB5E95">
      <w:pPr>
        <w:rPr>
          <w:szCs w:val="24"/>
          <w:lang w:val="en-US"/>
        </w:rPr>
      </w:pPr>
      <w:r w:rsidRPr="00EC4D8F">
        <w:rPr>
          <w:szCs w:val="24"/>
          <w:lang w:val="en-US"/>
        </w:rPr>
        <w:t xml:space="preserve">Service encounters associated with staff </w:t>
      </w:r>
      <w:proofErr w:type="spellStart"/>
      <w:r w:rsidRPr="00EC4D8F">
        <w:rPr>
          <w:szCs w:val="24"/>
          <w:lang w:val="en-US"/>
        </w:rPr>
        <w:t>behaviour</w:t>
      </w:r>
      <w:proofErr w:type="spellEnd"/>
      <w:r w:rsidRPr="00EC4D8F">
        <w:rPr>
          <w:szCs w:val="24"/>
          <w:lang w:val="en-US"/>
        </w:rPr>
        <w:t>, speed of service, quality of food, and dining environment are closely ass</w:t>
      </w:r>
      <w:r w:rsidR="00A41926" w:rsidRPr="00EC4D8F">
        <w:rPr>
          <w:szCs w:val="24"/>
          <w:lang w:val="en-US"/>
        </w:rPr>
        <w:t>ociated with guest satisfaction</w:t>
      </w:r>
      <w:r w:rsidRPr="00EC4D8F">
        <w:rPr>
          <w:szCs w:val="24"/>
          <w:lang w:val="en-US"/>
        </w:rPr>
        <w:t xml:space="preserve">. Quality service may result in </w:t>
      </w:r>
      <w:proofErr w:type="spellStart"/>
      <w:r w:rsidRPr="00EC4D8F">
        <w:rPr>
          <w:szCs w:val="24"/>
          <w:lang w:val="en-US"/>
        </w:rPr>
        <w:t>favourable</w:t>
      </w:r>
      <w:proofErr w:type="spellEnd"/>
      <w:r w:rsidRPr="00EC4D8F">
        <w:rPr>
          <w:szCs w:val="24"/>
          <w:lang w:val="en-US"/>
        </w:rPr>
        <w:t xml:space="preserve"> reviews, repeat patronage, and customer loyalty, whilst low-quality service delivery may hurt the re</w:t>
      </w:r>
      <w:r w:rsidR="00A41926" w:rsidRPr="00EC4D8F">
        <w:rPr>
          <w:szCs w:val="24"/>
          <w:lang w:val="en-US"/>
        </w:rPr>
        <w:t>putation of a hotel (</w:t>
      </w:r>
      <w:r w:rsidR="00A41926" w:rsidRPr="00EC4D8F">
        <w:rPr>
          <w:rStyle w:val="Strong"/>
          <w:rFonts w:eastAsiaTheme="majorEastAsia"/>
          <w:b w:val="0"/>
        </w:rPr>
        <w:t>Chapagain et al.</w:t>
      </w:r>
      <w:r w:rsidR="00A41926" w:rsidRPr="00EC4D8F">
        <w:rPr>
          <w:szCs w:val="24"/>
        </w:rPr>
        <w:t>, 2025</w:t>
      </w:r>
      <w:r w:rsidR="00A41926" w:rsidRPr="00EC4D8F">
        <w:rPr>
          <w:szCs w:val="24"/>
          <w:lang w:val="en-US"/>
        </w:rPr>
        <w:t>)</w:t>
      </w:r>
      <w:r w:rsidRPr="00EC4D8F">
        <w:rPr>
          <w:szCs w:val="24"/>
          <w:lang w:val="en-US"/>
        </w:rPr>
        <w:t xml:space="preserve">. At Village Hotel Bournemouth, the Food and Beverage department is significant in helping to create </w:t>
      </w:r>
      <w:proofErr w:type="gramStart"/>
      <w:r w:rsidRPr="00EC4D8F">
        <w:rPr>
          <w:szCs w:val="24"/>
          <w:lang w:val="en-US"/>
        </w:rPr>
        <w:t>the overall</w:t>
      </w:r>
      <w:proofErr w:type="gramEnd"/>
      <w:r w:rsidRPr="00EC4D8F">
        <w:rPr>
          <w:szCs w:val="24"/>
          <w:lang w:val="en-US"/>
        </w:rPr>
        <w:t xml:space="preserve"> guest experience; therefore, the quality of service is a critical aspect of operations. </w:t>
      </w:r>
    </w:p>
    <w:p w14:paraId="5673A406" w14:textId="77777777" w:rsidR="003B70F6" w:rsidRPr="00EC4D8F" w:rsidRDefault="003B70F6" w:rsidP="00DB5E95">
      <w:pPr>
        <w:pStyle w:val="Heading2"/>
        <w:rPr>
          <w:rFonts w:cs="Times New Roman"/>
          <w:szCs w:val="24"/>
        </w:rPr>
      </w:pPr>
      <w:bookmarkStart w:id="3" w:name="_Toc222485305"/>
      <w:r w:rsidRPr="00EC4D8F">
        <w:rPr>
          <w:rStyle w:val="Strong"/>
          <w:rFonts w:cs="Times New Roman"/>
          <w:b/>
          <w:bCs w:val="0"/>
          <w:szCs w:val="24"/>
        </w:rPr>
        <w:t>Rationale of the Research</w:t>
      </w:r>
      <w:bookmarkEnd w:id="3"/>
      <w:r w:rsidRPr="00EC4D8F">
        <w:rPr>
          <w:rFonts w:cs="Times New Roman"/>
          <w:szCs w:val="24"/>
        </w:rPr>
        <w:t xml:space="preserve"> </w:t>
      </w:r>
    </w:p>
    <w:p w14:paraId="2D686242" w14:textId="77777777" w:rsidR="003B70F6" w:rsidRPr="00EC4D8F" w:rsidRDefault="003B70F6" w:rsidP="00DB5E95">
      <w:pPr>
        <w:rPr>
          <w:bCs/>
          <w:szCs w:val="24"/>
        </w:rPr>
      </w:pPr>
      <w:r w:rsidRPr="00EC4D8F">
        <w:rPr>
          <w:bCs/>
          <w:szCs w:val="24"/>
        </w:rPr>
        <w:t>Service quality is a key factor influencing guest satisfaction and loyalty in hotels. The Food &amp; Beverage Department plays a vital role in shaping the guest experience at Village Hotel Bournemouth. This study will provide insights for practical improvements and apply hospitality management theories. Previous studies (</w:t>
      </w:r>
      <w:proofErr w:type="spellStart"/>
      <w:r w:rsidRPr="00EC4D8F">
        <w:rPr>
          <w:color w:val="000000"/>
          <w:szCs w:val="24"/>
          <w:shd w:val="clear" w:color="auto" w:fill="FFFFFF"/>
        </w:rPr>
        <w:t>Puspitarini</w:t>
      </w:r>
      <w:proofErr w:type="spellEnd"/>
      <w:r w:rsidRPr="00EC4D8F">
        <w:rPr>
          <w:color w:val="000000"/>
          <w:szCs w:val="24"/>
          <w:shd w:val="clear" w:color="auto" w:fill="FFFFFF"/>
        </w:rPr>
        <w:t xml:space="preserve">, 2025) </w:t>
      </w:r>
      <w:r w:rsidRPr="00EC4D8F">
        <w:rPr>
          <w:bCs/>
          <w:szCs w:val="24"/>
        </w:rPr>
        <w:t>highlight the strong link between service quality and guest satisfaction in hotels.</w:t>
      </w:r>
    </w:p>
    <w:p w14:paraId="188E3CEB" w14:textId="77777777" w:rsidR="003B70F6" w:rsidRPr="00EC4D8F" w:rsidRDefault="003B70F6" w:rsidP="00DB5E95">
      <w:pPr>
        <w:pStyle w:val="Heading2"/>
        <w:rPr>
          <w:rFonts w:cs="Times New Roman"/>
          <w:szCs w:val="24"/>
        </w:rPr>
      </w:pPr>
      <w:bookmarkStart w:id="4" w:name="_Toc222485306"/>
      <w:r w:rsidRPr="00EC4D8F">
        <w:rPr>
          <w:rStyle w:val="Strong"/>
          <w:rFonts w:cs="Times New Roman"/>
          <w:b/>
          <w:bCs w:val="0"/>
          <w:szCs w:val="24"/>
        </w:rPr>
        <w:t>Research Aim</w:t>
      </w:r>
      <w:bookmarkEnd w:id="4"/>
      <w:r w:rsidRPr="00EC4D8F">
        <w:rPr>
          <w:rFonts w:cs="Times New Roman"/>
          <w:szCs w:val="24"/>
        </w:rPr>
        <w:t xml:space="preserve"> </w:t>
      </w:r>
    </w:p>
    <w:p w14:paraId="23C3CD07" w14:textId="77777777" w:rsidR="003B70F6" w:rsidRPr="00EC4D8F" w:rsidRDefault="003B70F6" w:rsidP="00DB5E95">
      <w:pPr>
        <w:rPr>
          <w:szCs w:val="24"/>
        </w:rPr>
      </w:pPr>
      <w:r w:rsidRPr="00EC4D8F">
        <w:rPr>
          <w:szCs w:val="24"/>
        </w:rPr>
        <w:t>To evaluate the impact of service quality on guest satisfaction in the Food &amp; Beverage Department at Village Hotel Bournemouth.</w:t>
      </w:r>
    </w:p>
    <w:p w14:paraId="299D4E3A" w14:textId="77777777" w:rsidR="003B70F6" w:rsidRPr="00EC4D8F" w:rsidRDefault="003B70F6" w:rsidP="00DB5E95">
      <w:pPr>
        <w:pStyle w:val="Heading2"/>
        <w:rPr>
          <w:rFonts w:cs="Times New Roman"/>
          <w:szCs w:val="24"/>
        </w:rPr>
      </w:pPr>
      <w:bookmarkStart w:id="5" w:name="_Toc222485307"/>
      <w:r w:rsidRPr="00EC4D8F">
        <w:rPr>
          <w:rStyle w:val="Strong"/>
          <w:rFonts w:cs="Times New Roman"/>
          <w:b/>
          <w:bCs w:val="0"/>
          <w:szCs w:val="24"/>
        </w:rPr>
        <w:t>Research Objectives</w:t>
      </w:r>
      <w:bookmarkEnd w:id="5"/>
      <w:r w:rsidRPr="00EC4D8F">
        <w:rPr>
          <w:rFonts w:cs="Times New Roman"/>
          <w:szCs w:val="24"/>
        </w:rPr>
        <w:t xml:space="preserve"> </w:t>
      </w:r>
    </w:p>
    <w:p w14:paraId="12CEC1E4" w14:textId="77777777" w:rsidR="003B70F6" w:rsidRPr="00EC4D8F" w:rsidRDefault="003B70F6" w:rsidP="00DB5E95">
      <w:pPr>
        <w:pStyle w:val="ListParagraph"/>
        <w:numPr>
          <w:ilvl w:val="0"/>
          <w:numId w:val="2"/>
        </w:numPr>
        <w:rPr>
          <w:rFonts w:ascii="Times New Roman" w:hAnsi="Times New Roman" w:cs="Times New Roman"/>
          <w:bCs/>
          <w:szCs w:val="24"/>
        </w:rPr>
      </w:pPr>
      <w:r w:rsidRPr="00EC4D8F">
        <w:rPr>
          <w:rFonts w:ascii="Times New Roman" w:hAnsi="Times New Roman" w:cs="Times New Roman"/>
          <w:bCs/>
          <w:szCs w:val="24"/>
        </w:rPr>
        <w:t>To assess the overall impact of service quality on guest satisfaction in the Food &amp; Beverage Department at Village Hotel Bournemouth.</w:t>
      </w:r>
    </w:p>
    <w:p w14:paraId="20F111DC" w14:textId="77777777" w:rsidR="003B70F6" w:rsidRPr="00EC4D8F" w:rsidRDefault="003B70F6" w:rsidP="00DB5E95">
      <w:pPr>
        <w:pStyle w:val="ListParagraph"/>
        <w:numPr>
          <w:ilvl w:val="0"/>
          <w:numId w:val="2"/>
        </w:numPr>
        <w:rPr>
          <w:rFonts w:ascii="Times New Roman" w:hAnsi="Times New Roman" w:cs="Times New Roman"/>
          <w:bCs/>
          <w:szCs w:val="24"/>
        </w:rPr>
      </w:pPr>
      <w:r w:rsidRPr="00EC4D8F">
        <w:rPr>
          <w:rFonts w:ascii="Times New Roman" w:hAnsi="Times New Roman" w:cs="Times New Roman"/>
          <w:bCs/>
          <w:szCs w:val="24"/>
        </w:rPr>
        <w:t>To evaluate the influence of staff performance and service delivery on guest satisfaction.</w:t>
      </w:r>
    </w:p>
    <w:p w14:paraId="5B46EA14" w14:textId="77777777" w:rsidR="003B70F6" w:rsidRPr="00EC4D8F" w:rsidRDefault="003B70F6" w:rsidP="00DB5E95">
      <w:pPr>
        <w:pStyle w:val="ListParagraph"/>
        <w:numPr>
          <w:ilvl w:val="0"/>
          <w:numId w:val="2"/>
        </w:numPr>
        <w:rPr>
          <w:rFonts w:ascii="Times New Roman" w:hAnsi="Times New Roman" w:cs="Times New Roman"/>
          <w:bCs/>
          <w:szCs w:val="24"/>
        </w:rPr>
      </w:pPr>
      <w:r w:rsidRPr="00EC4D8F">
        <w:rPr>
          <w:rFonts w:ascii="Times New Roman" w:hAnsi="Times New Roman" w:cs="Times New Roman"/>
          <w:bCs/>
          <w:szCs w:val="24"/>
        </w:rPr>
        <w:t>To examine the role of menu management, presentation, and operational efficiency in shaping guest satisfaction.</w:t>
      </w:r>
    </w:p>
    <w:p w14:paraId="4A8EF435" w14:textId="77777777" w:rsidR="003B70F6" w:rsidRPr="00EC4D8F" w:rsidRDefault="003B70F6" w:rsidP="00DB5E95">
      <w:pPr>
        <w:pStyle w:val="ListParagraph"/>
        <w:numPr>
          <w:ilvl w:val="0"/>
          <w:numId w:val="2"/>
        </w:numPr>
        <w:rPr>
          <w:rFonts w:ascii="Times New Roman" w:hAnsi="Times New Roman" w:cs="Times New Roman"/>
          <w:bCs/>
          <w:szCs w:val="24"/>
        </w:rPr>
      </w:pPr>
      <w:r w:rsidRPr="00EC4D8F">
        <w:rPr>
          <w:rFonts w:ascii="Times New Roman" w:hAnsi="Times New Roman" w:cs="Times New Roman"/>
          <w:bCs/>
          <w:szCs w:val="24"/>
        </w:rPr>
        <w:lastRenderedPageBreak/>
        <w:t>To recommend practical strategies for enhancing service quality and improving the guest experience in the Food &amp; Beverage Department.</w:t>
      </w:r>
    </w:p>
    <w:p w14:paraId="693B6127" w14:textId="77777777" w:rsidR="003B70F6" w:rsidRPr="00EC4D8F" w:rsidRDefault="003B70F6" w:rsidP="00DB5E95">
      <w:pPr>
        <w:pStyle w:val="Heading2"/>
        <w:rPr>
          <w:rStyle w:val="Strong"/>
          <w:rFonts w:cs="Times New Roman"/>
          <w:b/>
          <w:bCs w:val="0"/>
          <w:szCs w:val="24"/>
        </w:rPr>
      </w:pPr>
      <w:bookmarkStart w:id="6" w:name="_Toc222485308"/>
      <w:r w:rsidRPr="00EC4D8F">
        <w:rPr>
          <w:rStyle w:val="Strong"/>
          <w:rFonts w:cs="Times New Roman"/>
          <w:b/>
          <w:bCs w:val="0"/>
          <w:szCs w:val="24"/>
        </w:rPr>
        <w:t>Research question</w:t>
      </w:r>
      <w:bookmarkEnd w:id="6"/>
      <w:r w:rsidRPr="00EC4D8F">
        <w:rPr>
          <w:rStyle w:val="Strong"/>
          <w:rFonts w:cs="Times New Roman"/>
          <w:b/>
          <w:bCs w:val="0"/>
          <w:szCs w:val="24"/>
        </w:rPr>
        <w:t xml:space="preserve"> </w:t>
      </w:r>
    </w:p>
    <w:p w14:paraId="260B1572" w14:textId="77777777" w:rsidR="003B70F6" w:rsidRPr="00EC4D8F" w:rsidRDefault="003B70F6" w:rsidP="00DB5E95">
      <w:pPr>
        <w:pStyle w:val="ListParagraph"/>
        <w:numPr>
          <w:ilvl w:val="0"/>
          <w:numId w:val="13"/>
        </w:numPr>
        <w:rPr>
          <w:rFonts w:ascii="Times New Roman" w:hAnsi="Times New Roman" w:cs="Times New Roman"/>
          <w:szCs w:val="24"/>
        </w:rPr>
      </w:pPr>
      <w:r w:rsidRPr="00EC4D8F">
        <w:rPr>
          <w:rFonts w:ascii="Times New Roman" w:hAnsi="Times New Roman" w:cs="Times New Roman"/>
          <w:szCs w:val="24"/>
        </w:rPr>
        <w:t>What is the impact of service quality on guest satisfaction in the Village Hotel Bournemouth Food and Beverage Department?</w:t>
      </w:r>
    </w:p>
    <w:p w14:paraId="12428F0F" w14:textId="77777777" w:rsidR="003B70F6" w:rsidRPr="00EC4D8F" w:rsidRDefault="003B70F6" w:rsidP="00DB5E95">
      <w:pPr>
        <w:pStyle w:val="ListParagraph"/>
        <w:numPr>
          <w:ilvl w:val="0"/>
          <w:numId w:val="13"/>
        </w:numPr>
        <w:rPr>
          <w:rFonts w:ascii="Times New Roman" w:hAnsi="Times New Roman" w:cs="Times New Roman"/>
          <w:szCs w:val="24"/>
        </w:rPr>
      </w:pPr>
      <w:r w:rsidRPr="00EC4D8F">
        <w:rPr>
          <w:rFonts w:ascii="Times New Roman" w:hAnsi="Times New Roman" w:cs="Times New Roman"/>
          <w:szCs w:val="24"/>
        </w:rPr>
        <w:t>What is the relationship between staff performance, service delivery, and guest satisfaction in the Food &amp; Beverage Department?</w:t>
      </w:r>
    </w:p>
    <w:p w14:paraId="1E76E15B" w14:textId="77777777" w:rsidR="003B70F6" w:rsidRPr="00EC4D8F" w:rsidRDefault="003B70F6" w:rsidP="00DB5E95">
      <w:pPr>
        <w:pStyle w:val="ListParagraph"/>
        <w:numPr>
          <w:ilvl w:val="0"/>
          <w:numId w:val="13"/>
        </w:numPr>
        <w:rPr>
          <w:rFonts w:ascii="Times New Roman" w:hAnsi="Times New Roman" w:cs="Times New Roman"/>
          <w:szCs w:val="24"/>
        </w:rPr>
      </w:pPr>
      <w:r w:rsidRPr="00EC4D8F">
        <w:rPr>
          <w:rFonts w:ascii="Times New Roman" w:hAnsi="Times New Roman" w:cs="Times New Roman"/>
          <w:szCs w:val="24"/>
        </w:rPr>
        <w:t>What is the impact of menu management, presentation and operational efficiency on guest satisfaction in the Food and Beverage Department?</w:t>
      </w:r>
    </w:p>
    <w:p w14:paraId="51B02EA8" w14:textId="77777777" w:rsidR="003B70F6" w:rsidRPr="00EC4D8F" w:rsidRDefault="003B70F6" w:rsidP="00DB5E95">
      <w:pPr>
        <w:pStyle w:val="ListParagraph"/>
        <w:numPr>
          <w:ilvl w:val="0"/>
          <w:numId w:val="13"/>
        </w:numPr>
        <w:rPr>
          <w:rFonts w:ascii="Times New Roman" w:hAnsi="Times New Roman" w:cs="Times New Roman"/>
          <w:szCs w:val="24"/>
          <w:lang w:val="en-GB"/>
        </w:rPr>
      </w:pPr>
      <w:r w:rsidRPr="00EC4D8F">
        <w:rPr>
          <w:rFonts w:ascii="Times New Roman" w:hAnsi="Times New Roman" w:cs="Times New Roman"/>
          <w:szCs w:val="24"/>
        </w:rPr>
        <w:t>Which action plans are practical to improve service quality and the guest experience in the Food and Beverage department?</w:t>
      </w:r>
    </w:p>
    <w:p w14:paraId="6EFAD19F" w14:textId="77777777" w:rsidR="003B70F6" w:rsidRPr="00EC4D8F" w:rsidRDefault="003B70F6" w:rsidP="00DB5E95">
      <w:pPr>
        <w:pStyle w:val="Heading2"/>
        <w:rPr>
          <w:rFonts w:cs="Times New Roman"/>
          <w:szCs w:val="24"/>
        </w:rPr>
      </w:pPr>
      <w:bookmarkStart w:id="7" w:name="_Toc222485309"/>
      <w:r w:rsidRPr="00EC4D8F">
        <w:rPr>
          <w:rStyle w:val="Strong"/>
          <w:rFonts w:cs="Times New Roman"/>
          <w:b/>
          <w:bCs w:val="0"/>
          <w:szCs w:val="24"/>
        </w:rPr>
        <w:t>Case Study Overview</w:t>
      </w:r>
      <w:bookmarkEnd w:id="7"/>
      <w:r w:rsidRPr="00EC4D8F">
        <w:rPr>
          <w:rFonts w:cs="Times New Roman"/>
          <w:szCs w:val="24"/>
        </w:rPr>
        <w:t xml:space="preserve"> </w:t>
      </w:r>
    </w:p>
    <w:p w14:paraId="2748C4DD" w14:textId="501FE196" w:rsidR="003B70F6" w:rsidRPr="00EC4D8F" w:rsidRDefault="003B70F6" w:rsidP="00DB5E95">
      <w:pPr>
        <w:rPr>
          <w:szCs w:val="24"/>
        </w:rPr>
      </w:pPr>
      <w:r w:rsidRPr="00EC4D8F">
        <w:rPr>
          <w:szCs w:val="24"/>
        </w:rPr>
        <w:t xml:space="preserve">The Village Hotel Bournemouth belongs to the Village Hotels group, a popular UK hotel chain that caters to both business and leisure travellers </w:t>
      </w:r>
      <w:r w:rsidRPr="00EC4D8F">
        <w:rPr>
          <w:color w:val="000000"/>
          <w:szCs w:val="24"/>
          <w:shd w:val="clear" w:color="auto" w:fill="FFFFFF"/>
        </w:rPr>
        <w:t>(Village Hotels Group, 2026)</w:t>
      </w:r>
      <w:r w:rsidRPr="00EC4D8F">
        <w:rPr>
          <w:szCs w:val="24"/>
        </w:rPr>
        <w:t xml:space="preserve">. The hotel provides accommodation, recreational amenities, and Food and Beverage services that address the various needs of guests </w:t>
      </w:r>
      <w:r w:rsidRPr="00EC4D8F">
        <w:rPr>
          <w:color w:val="000000"/>
          <w:szCs w:val="24"/>
          <w:shd w:val="clear" w:color="auto" w:fill="FFFFFF"/>
        </w:rPr>
        <w:t xml:space="preserve">(Lvov and </w:t>
      </w:r>
      <w:proofErr w:type="spellStart"/>
      <w:r w:rsidRPr="00EC4D8F">
        <w:rPr>
          <w:color w:val="000000"/>
          <w:szCs w:val="24"/>
          <w:shd w:val="clear" w:color="auto" w:fill="FFFFFF"/>
        </w:rPr>
        <w:t>Komppula</w:t>
      </w:r>
      <w:proofErr w:type="spellEnd"/>
      <w:r w:rsidRPr="00EC4D8F">
        <w:rPr>
          <w:color w:val="000000"/>
          <w:szCs w:val="24"/>
          <w:shd w:val="clear" w:color="auto" w:fill="FFFFFF"/>
        </w:rPr>
        <w:t>, 2023)</w:t>
      </w:r>
      <w:r w:rsidRPr="00EC4D8F">
        <w:rPr>
          <w:szCs w:val="24"/>
        </w:rPr>
        <w:t xml:space="preserve">. Its F&amp;B department is essential in providing day-to-day dining services, including breakfast, casual, and bar services. The Food and Beverage department offers </w:t>
      </w:r>
      <w:r w:rsidR="009C454E" w:rsidRPr="00EC4D8F">
        <w:rPr>
          <w:szCs w:val="24"/>
        </w:rPr>
        <w:t>a</w:t>
      </w:r>
      <w:r w:rsidRPr="00EC4D8F">
        <w:rPr>
          <w:szCs w:val="24"/>
        </w:rPr>
        <w:t xml:space="preserve"> suitable case study to analyse the quality of service, owing to its high degree of guest interaction and complexity in operations</w:t>
      </w:r>
      <w:r w:rsidR="00AC497D" w:rsidRPr="00EC4D8F">
        <w:rPr>
          <w:szCs w:val="24"/>
        </w:rPr>
        <w:t>.</w:t>
      </w:r>
    </w:p>
    <w:p w14:paraId="249D5FC7" w14:textId="77777777" w:rsidR="0050195C" w:rsidRPr="00EC4D8F" w:rsidRDefault="0050195C" w:rsidP="00DB5E95">
      <w:pPr>
        <w:rPr>
          <w:szCs w:val="24"/>
        </w:rPr>
      </w:pPr>
    </w:p>
    <w:p w14:paraId="1DE9E73E" w14:textId="77777777" w:rsidR="0050195C" w:rsidRPr="00EC4D8F" w:rsidRDefault="0050195C" w:rsidP="00DB5E95">
      <w:pPr>
        <w:rPr>
          <w:szCs w:val="24"/>
        </w:rPr>
      </w:pPr>
    </w:p>
    <w:p w14:paraId="3DA9F73F" w14:textId="77777777" w:rsidR="0050195C" w:rsidRPr="00EC4D8F" w:rsidRDefault="0050195C" w:rsidP="00DB5E95">
      <w:pPr>
        <w:rPr>
          <w:szCs w:val="24"/>
        </w:rPr>
      </w:pPr>
    </w:p>
    <w:p w14:paraId="6F61E9DF" w14:textId="77777777" w:rsidR="0050195C" w:rsidRPr="00EC4D8F" w:rsidRDefault="0050195C" w:rsidP="00DB5E95">
      <w:pPr>
        <w:rPr>
          <w:szCs w:val="24"/>
        </w:rPr>
      </w:pPr>
    </w:p>
    <w:p w14:paraId="6ED92C6B" w14:textId="77777777" w:rsidR="0050195C" w:rsidRPr="00EC4D8F" w:rsidRDefault="0050195C" w:rsidP="00DB5E95">
      <w:pPr>
        <w:rPr>
          <w:szCs w:val="24"/>
        </w:rPr>
      </w:pPr>
    </w:p>
    <w:p w14:paraId="729042A6" w14:textId="77777777" w:rsidR="0050195C" w:rsidRPr="00EC4D8F" w:rsidRDefault="0050195C" w:rsidP="00DB5E95">
      <w:pPr>
        <w:rPr>
          <w:szCs w:val="24"/>
        </w:rPr>
      </w:pPr>
    </w:p>
    <w:p w14:paraId="4751B3DF" w14:textId="77777777" w:rsidR="0050195C" w:rsidRPr="00EC4D8F" w:rsidRDefault="0050195C" w:rsidP="00DB5E95">
      <w:pPr>
        <w:rPr>
          <w:szCs w:val="24"/>
        </w:rPr>
      </w:pPr>
    </w:p>
    <w:p w14:paraId="34587347" w14:textId="77777777" w:rsidR="0050195C" w:rsidRPr="00EC4D8F" w:rsidRDefault="0050195C" w:rsidP="00DB5E95">
      <w:pPr>
        <w:rPr>
          <w:szCs w:val="24"/>
        </w:rPr>
      </w:pPr>
    </w:p>
    <w:p w14:paraId="1F505229" w14:textId="77777777" w:rsidR="0050195C" w:rsidRPr="00EC4D8F" w:rsidRDefault="0050195C" w:rsidP="00DB5E95">
      <w:pPr>
        <w:rPr>
          <w:szCs w:val="24"/>
        </w:rPr>
      </w:pPr>
    </w:p>
    <w:p w14:paraId="4F0AF7C2" w14:textId="77777777" w:rsidR="0050195C" w:rsidRPr="00EC4D8F" w:rsidRDefault="0050195C" w:rsidP="00DB5E95">
      <w:pPr>
        <w:rPr>
          <w:szCs w:val="24"/>
        </w:rPr>
      </w:pPr>
    </w:p>
    <w:p w14:paraId="254F6935" w14:textId="77777777" w:rsidR="0050195C" w:rsidRPr="00EC4D8F" w:rsidRDefault="0050195C" w:rsidP="00DB5E95">
      <w:pPr>
        <w:rPr>
          <w:szCs w:val="24"/>
        </w:rPr>
      </w:pPr>
    </w:p>
    <w:p w14:paraId="2FF058C1" w14:textId="1603CBFF" w:rsidR="0050195C" w:rsidRPr="00EC4D8F" w:rsidRDefault="0050195C" w:rsidP="00DB5E95">
      <w:pPr>
        <w:rPr>
          <w:szCs w:val="24"/>
        </w:rPr>
      </w:pPr>
    </w:p>
    <w:p w14:paraId="247EE448" w14:textId="228D52A7" w:rsidR="0050195C" w:rsidRPr="00EC4D8F" w:rsidRDefault="0050195C" w:rsidP="00DB5E95">
      <w:pPr>
        <w:pStyle w:val="Heading1"/>
        <w:rPr>
          <w:rFonts w:cs="Times New Roman"/>
          <w:szCs w:val="24"/>
        </w:rPr>
      </w:pPr>
      <w:bookmarkStart w:id="8" w:name="_Toc222485310"/>
      <w:r w:rsidRPr="00EC4D8F">
        <w:rPr>
          <w:rFonts w:cs="Times New Roman"/>
          <w:szCs w:val="24"/>
        </w:rPr>
        <w:lastRenderedPageBreak/>
        <w:t>Chapter 2: Literature Review</w:t>
      </w:r>
      <w:bookmarkEnd w:id="8"/>
      <w:r w:rsidRPr="00EC4D8F">
        <w:rPr>
          <w:rFonts w:cs="Times New Roman"/>
          <w:szCs w:val="24"/>
        </w:rPr>
        <w:t xml:space="preserve"> </w:t>
      </w:r>
    </w:p>
    <w:p w14:paraId="03BB2E5F" w14:textId="77777777" w:rsidR="00967518" w:rsidRPr="00EC4D8F" w:rsidRDefault="00967518" w:rsidP="00967518">
      <w:pPr>
        <w:pStyle w:val="Heading2"/>
        <w:rPr>
          <w:rFonts w:cs="Times New Roman"/>
          <w:szCs w:val="24"/>
        </w:rPr>
      </w:pPr>
      <w:bookmarkStart w:id="9" w:name="_Toc222325103"/>
      <w:bookmarkStart w:id="10" w:name="_Toc222485311"/>
      <w:r w:rsidRPr="00EC4D8F">
        <w:rPr>
          <w:rFonts w:cs="Times New Roman"/>
          <w:szCs w:val="24"/>
        </w:rPr>
        <w:t>Concept of Service Quality in Hospitality</w:t>
      </w:r>
      <w:bookmarkEnd w:id="9"/>
      <w:bookmarkEnd w:id="10"/>
    </w:p>
    <w:p w14:paraId="61604F3D" w14:textId="740A35F5" w:rsidR="00967518" w:rsidRPr="00EC4D8F" w:rsidRDefault="00967518" w:rsidP="00967518">
      <w:pPr>
        <w:rPr>
          <w:szCs w:val="24"/>
        </w:rPr>
      </w:pPr>
      <w:r w:rsidRPr="00EC4D8F">
        <w:rPr>
          <w:szCs w:val="24"/>
        </w:rPr>
        <w:t>The quality of the services provided in a hotel refers to the extent to which services are delivered to the satisfaction or even beyond the expectations of the guest (</w:t>
      </w:r>
      <w:proofErr w:type="spellStart"/>
      <w:r w:rsidRPr="00EC4D8F">
        <w:rPr>
          <w:lang w:val="en-US"/>
        </w:rPr>
        <w:t>Saut</w:t>
      </w:r>
      <w:proofErr w:type="spellEnd"/>
      <w:r w:rsidRPr="00EC4D8F">
        <w:rPr>
          <w:lang w:val="en-US"/>
        </w:rPr>
        <w:t xml:space="preserve"> and Bie, 2024</w:t>
      </w:r>
      <w:r w:rsidRPr="00EC4D8F">
        <w:rPr>
          <w:szCs w:val="24"/>
        </w:rPr>
        <w:t xml:space="preserve">). Other models, such as SERVQUAL, focus on such dimensions as reliability, responsiveness, assurance, empathy, and tangibles, and have continued to predict customer satisfaction. The new research also proves that the quality of core services in terms of responsiveness, assurance, and tangibles play a significant role in customer satisfaction in hospitality environments (Goldenratio.id, 2026). Service quality in F&amp;B encompasses both technical (accuracy of the menu, food quality) and functional (interactions with staff) (Saket, 2025). According to a study, </w:t>
      </w:r>
      <w:r w:rsidRPr="00EC4D8F">
        <w:t xml:space="preserve">Ahmed et al., </w:t>
      </w:r>
      <w:r w:rsidRPr="00EC4D8F">
        <w:rPr>
          <w:szCs w:val="24"/>
        </w:rPr>
        <w:t>(2023) found out that the service quality in a restaurant has a direct relationship with satisfaction and loyalty of visitors. According to the research of Boutique hotel studies and automated service delivery, Mandić et al., (2023) further affirm that the quality of the service offers efficiency and personalised experiences.</w:t>
      </w:r>
    </w:p>
    <w:p w14:paraId="46CCCED2" w14:textId="77777777" w:rsidR="00967518" w:rsidRPr="00EC4D8F" w:rsidRDefault="00967518" w:rsidP="00967518">
      <w:pPr>
        <w:pStyle w:val="Heading2"/>
        <w:rPr>
          <w:rFonts w:cs="Times New Roman"/>
          <w:szCs w:val="24"/>
        </w:rPr>
      </w:pPr>
      <w:bookmarkStart w:id="11" w:name="_Toc222325104"/>
      <w:bookmarkStart w:id="12" w:name="_Toc222485312"/>
      <w:r w:rsidRPr="00EC4D8F">
        <w:rPr>
          <w:rStyle w:val="Strong"/>
          <w:rFonts w:cs="Times New Roman"/>
          <w:b/>
          <w:bCs w:val="0"/>
          <w:szCs w:val="24"/>
        </w:rPr>
        <w:t>Guest Satisfaction in Hotels</w:t>
      </w:r>
      <w:bookmarkEnd w:id="11"/>
      <w:bookmarkEnd w:id="12"/>
    </w:p>
    <w:p w14:paraId="3A272B33" w14:textId="1479C118" w:rsidR="00967518" w:rsidRPr="00EC4D8F" w:rsidRDefault="00967518" w:rsidP="00967518">
      <w:pPr>
        <w:rPr>
          <w:szCs w:val="24"/>
        </w:rPr>
      </w:pPr>
      <w:r w:rsidRPr="00EC4D8F">
        <w:rPr>
          <w:szCs w:val="24"/>
        </w:rPr>
        <w:t xml:space="preserve">Satisfaction of guests is formed </w:t>
      </w:r>
      <w:proofErr w:type="gramStart"/>
      <w:r w:rsidRPr="00EC4D8F">
        <w:rPr>
          <w:szCs w:val="24"/>
        </w:rPr>
        <w:t>as a result of</w:t>
      </w:r>
      <w:proofErr w:type="gramEnd"/>
      <w:r w:rsidRPr="00EC4D8F">
        <w:rPr>
          <w:szCs w:val="24"/>
        </w:rPr>
        <w:t xml:space="preserve"> comparing service encounters with expectations (</w:t>
      </w:r>
      <w:proofErr w:type="spellStart"/>
      <w:r w:rsidRPr="00EC4D8F">
        <w:rPr>
          <w:szCs w:val="24"/>
        </w:rPr>
        <w:t>Puspitarini</w:t>
      </w:r>
      <w:proofErr w:type="spellEnd"/>
      <w:r w:rsidRPr="00EC4D8F">
        <w:rPr>
          <w:szCs w:val="24"/>
        </w:rPr>
        <w:t xml:space="preserve">, 2025). Satisfaction is strongly related </w:t>
      </w:r>
      <w:r w:rsidR="009A3772">
        <w:rPr>
          <w:szCs w:val="24"/>
        </w:rPr>
        <w:t>to</w:t>
      </w:r>
      <w:r w:rsidRPr="00EC4D8F">
        <w:rPr>
          <w:szCs w:val="24"/>
        </w:rPr>
        <w:t xml:space="preserve"> the quality of service; it anticipates behavioural intentions like revisits and recommendations. </w:t>
      </w:r>
      <w:r w:rsidRPr="00EC4D8F">
        <w:t>Abdullah et al.</w:t>
      </w:r>
      <w:r w:rsidRPr="00EC4D8F">
        <w:rPr>
          <w:szCs w:val="24"/>
        </w:rPr>
        <w:t xml:space="preserve">, (2023) argues that in F&amp;B, customer satisfaction greatly depends on the quality of the food and beverages. Bad interactions with employees or service provision make one less satisfied. </w:t>
      </w:r>
      <w:r w:rsidRPr="00EC4D8F">
        <w:rPr>
          <w:lang w:val="en-US"/>
        </w:rPr>
        <w:t xml:space="preserve">Gupta and Sharma, </w:t>
      </w:r>
      <w:r w:rsidRPr="00EC4D8F">
        <w:rPr>
          <w:szCs w:val="24"/>
        </w:rPr>
        <w:t>(2021) researched the concept that self-service technologies have increased the level of convenience and satisfaction</w:t>
      </w:r>
      <w:r w:rsidR="009A3772">
        <w:rPr>
          <w:szCs w:val="24"/>
        </w:rPr>
        <w:t>,</w:t>
      </w:r>
      <w:r w:rsidRPr="00EC4D8F">
        <w:rPr>
          <w:szCs w:val="24"/>
        </w:rPr>
        <w:t xml:space="preserve"> especially when it comes to budget hotels.</w:t>
      </w:r>
      <w:r w:rsidR="00F02FAF" w:rsidRPr="00EC4D8F">
        <w:rPr>
          <w:szCs w:val="24"/>
        </w:rPr>
        <w:t xml:space="preserve"> Furthermore, guest satisfaction is influenced by both functional elements, such as service efficiency, and emotional elements, including personalised attention and perceived value (</w:t>
      </w:r>
      <w:r w:rsidR="00F02FAF" w:rsidRPr="00EC4D8F">
        <w:t>El-Adly et al., 2024</w:t>
      </w:r>
      <w:r w:rsidR="00F02FAF" w:rsidRPr="00EC4D8F">
        <w:rPr>
          <w:szCs w:val="24"/>
        </w:rPr>
        <w:t>). In hotel F&amp;B settings, satisfaction is shaped by cumulative experiences across multiple service encounters, reinforcing its importance as a key performance indicator for long-term loyalty and competitiveness.</w:t>
      </w:r>
    </w:p>
    <w:p w14:paraId="0BB1265C" w14:textId="77777777" w:rsidR="00967518" w:rsidRPr="00EC4D8F" w:rsidRDefault="00967518" w:rsidP="00967518">
      <w:pPr>
        <w:pStyle w:val="Heading2"/>
        <w:rPr>
          <w:rFonts w:cs="Times New Roman"/>
          <w:szCs w:val="24"/>
        </w:rPr>
      </w:pPr>
      <w:bookmarkStart w:id="13" w:name="_Toc222325105"/>
      <w:bookmarkStart w:id="14" w:name="_Toc222485313"/>
      <w:r w:rsidRPr="00EC4D8F">
        <w:rPr>
          <w:rStyle w:val="Strong"/>
          <w:rFonts w:cs="Times New Roman"/>
          <w:b/>
          <w:bCs w:val="0"/>
          <w:szCs w:val="24"/>
        </w:rPr>
        <w:t>Food &amp; Beverage Department as a Strategic Factor</w:t>
      </w:r>
      <w:bookmarkEnd w:id="13"/>
      <w:bookmarkEnd w:id="14"/>
    </w:p>
    <w:p w14:paraId="2619614E" w14:textId="2D108673" w:rsidR="00967518" w:rsidRPr="00EC4D8F" w:rsidRDefault="00967518" w:rsidP="00967518">
      <w:pPr>
        <w:rPr>
          <w:szCs w:val="24"/>
        </w:rPr>
      </w:pPr>
      <w:r w:rsidRPr="00EC4D8F">
        <w:t>The F&amp;B department is pivotal in shaping overall guest satisfaction. Studies at Conrad Bali’s Suku Restaurant show optimising F&amp;B services enhances satisfaction by addressing service speed and menu quality (</w:t>
      </w:r>
      <w:r w:rsidRPr="00EC4D8F">
        <w:rPr>
          <w:szCs w:val="24"/>
        </w:rPr>
        <w:t xml:space="preserve">(Elżbieta </w:t>
      </w:r>
      <w:proofErr w:type="spellStart"/>
      <w:r w:rsidRPr="00EC4D8F">
        <w:rPr>
          <w:szCs w:val="24"/>
        </w:rPr>
        <w:t>WawsoWicz</w:t>
      </w:r>
      <w:proofErr w:type="spellEnd"/>
      <w:r w:rsidRPr="00EC4D8F">
        <w:rPr>
          <w:szCs w:val="24"/>
        </w:rPr>
        <w:t xml:space="preserve"> et al., 2024). </w:t>
      </w:r>
      <w:r w:rsidRPr="00EC4D8F">
        <w:t xml:space="preserve">Evidence from Grand </w:t>
      </w:r>
      <w:proofErr w:type="spellStart"/>
      <w:r w:rsidRPr="00EC4D8F">
        <w:t>Arkenso</w:t>
      </w:r>
      <w:proofErr w:type="spellEnd"/>
      <w:r w:rsidRPr="00EC4D8F">
        <w:t xml:space="preserve"> Hotel Semarang </w:t>
      </w:r>
      <w:r w:rsidRPr="00EC4D8F">
        <w:lastRenderedPageBreak/>
        <w:t xml:space="preserve">supports that F&amp;B service quality drives guest satisfaction in mid-scale hotels </w:t>
      </w:r>
      <w:r w:rsidRPr="00EC4D8F">
        <w:rPr>
          <w:szCs w:val="24"/>
        </w:rPr>
        <w:t xml:space="preserve">(Ali et al., 2021). </w:t>
      </w:r>
      <w:r w:rsidRPr="00EC4D8F">
        <w:t>Front office research by Dewi et al., (2022), suggests operational excellence across departments contributes to perceptions of brand reliability. This underscores F&amp;B’s strategic importance beyond routine operations</w:t>
      </w:r>
      <w:r w:rsidR="009D1B38" w:rsidRPr="00EC4D8F">
        <w:t xml:space="preserve"> (Pratiwi et al., 2025)</w:t>
      </w:r>
      <w:r w:rsidRPr="00EC4D8F">
        <w:t>. Industry-focused hospitality management literature also emphasises that standardised operating procedures, service consistency, and staff training within F&amp;B departments are essential for maintaining service quality and guest satisfaction (</w:t>
      </w:r>
      <w:proofErr w:type="spellStart"/>
      <w:r w:rsidRPr="00EC4D8F">
        <w:t>Hospitality.Institute</w:t>
      </w:r>
      <w:proofErr w:type="spellEnd"/>
      <w:r w:rsidRPr="00EC4D8F">
        <w:t xml:space="preserve">, 2024). Supporting this, further analysis of the Suku Restaurant at Conrad Bali by </w:t>
      </w:r>
      <w:proofErr w:type="spellStart"/>
      <w:r w:rsidRPr="00EC4D8F">
        <w:rPr>
          <w:lang w:val="en-US"/>
        </w:rPr>
        <w:t>Bisui</w:t>
      </w:r>
      <w:proofErr w:type="spellEnd"/>
      <w:r w:rsidRPr="00EC4D8F">
        <w:rPr>
          <w:lang w:val="en-US"/>
        </w:rPr>
        <w:t xml:space="preserve"> et al.</w:t>
      </w:r>
      <w:r w:rsidRPr="00EC4D8F">
        <w:t xml:space="preserve">, (2021), highlights that effective coordination between service staff and kitchen operations enhances guest satisfaction and overall dining experience. </w:t>
      </w:r>
    </w:p>
    <w:p w14:paraId="36B6A48F" w14:textId="77777777" w:rsidR="00967518" w:rsidRPr="00EC4D8F" w:rsidRDefault="00967518" w:rsidP="00967518">
      <w:pPr>
        <w:pStyle w:val="Heading2"/>
        <w:rPr>
          <w:rFonts w:cs="Times New Roman"/>
          <w:szCs w:val="24"/>
        </w:rPr>
      </w:pPr>
      <w:bookmarkStart w:id="15" w:name="_Toc222325106"/>
      <w:bookmarkStart w:id="16" w:name="_Toc222485314"/>
      <w:r w:rsidRPr="00EC4D8F">
        <w:rPr>
          <w:rStyle w:val="Strong"/>
          <w:rFonts w:cs="Times New Roman"/>
          <w:b/>
          <w:bCs w:val="0"/>
          <w:szCs w:val="24"/>
        </w:rPr>
        <w:t>Staff Performance and Service Delivery</w:t>
      </w:r>
      <w:bookmarkEnd w:id="15"/>
      <w:bookmarkEnd w:id="16"/>
    </w:p>
    <w:p w14:paraId="17D3D6C5" w14:textId="05DC0258" w:rsidR="00967518" w:rsidRPr="00EC4D8F" w:rsidRDefault="00967518" w:rsidP="00967518">
      <w:pPr>
        <w:pStyle w:val="NormalWeb"/>
      </w:pPr>
      <w:r w:rsidRPr="00EC4D8F">
        <w:t xml:space="preserve">According to </w:t>
      </w:r>
      <w:proofErr w:type="spellStart"/>
      <w:r w:rsidRPr="00EC4D8F">
        <w:t>Ņikadimovs</w:t>
      </w:r>
      <w:proofErr w:type="spellEnd"/>
      <w:r w:rsidRPr="00EC4D8F">
        <w:t xml:space="preserve"> and Ivanchenko, (2020) Staff performance significantly affects F&amp;B service quality. Employee responsiveness, courtesy, and communication enhance guest satisfaction</w:t>
      </w:r>
      <w:r w:rsidR="00843968" w:rsidRPr="00EC4D8F">
        <w:t xml:space="preserve"> (</w:t>
      </w:r>
      <w:r w:rsidR="009A796D" w:rsidRPr="00EC4D8F">
        <w:rPr>
          <w:lang w:val="en-GB"/>
        </w:rPr>
        <w:t>Ayaz, 2024</w:t>
      </w:r>
      <w:r w:rsidR="00843968" w:rsidRPr="00EC4D8F">
        <w:t>)</w:t>
      </w:r>
      <w:r w:rsidRPr="00EC4D8F">
        <w:t>. Soft skills and talent management improve competitiveness and service delivery. Service recovery strategies reduce negative word-of-mouth, even after initial service lapses (Sukhu and Bilgihan, 2023). Coordinated service between servers and kitchen staff also influences perceptions of quality. These findings highlight staff performance as a key operational lever for satisfaction in F&amp;B. Studies focusing on in-house guests demonstrate that staff attentiveness, service accuracy, and coordination in F&amp;B operations significantly improve guest satisfaction levels (</w:t>
      </w:r>
      <w:proofErr w:type="spellStart"/>
      <w:r w:rsidR="005708E3" w:rsidRPr="00EC4D8F">
        <w:t>Sazdova</w:t>
      </w:r>
      <w:proofErr w:type="spellEnd"/>
      <w:r w:rsidR="005708E3" w:rsidRPr="00EC4D8F">
        <w:t xml:space="preserve"> et al., 2022). </w:t>
      </w:r>
      <w:r w:rsidRPr="00EC4D8F">
        <w:t xml:space="preserve">The effective communication skills among hotel service staff have also been shown to play a crucial role in shaping customer satisfaction and service perceptions in five-star hotel environments. </w:t>
      </w:r>
    </w:p>
    <w:p w14:paraId="34E30EB8" w14:textId="77777777" w:rsidR="00967518" w:rsidRPr="00EC4D8F" w:rsidRDefault="00967518" w:rsidP="00967518">
      <w:pPr>
        <w:pStyle w:val="Heading2"/>
        <w:rPr>
          <w:rFonts w:cs="Times New Roman"/>
          <w:szCs w:val="24"/>
        </w:rPr>
      </w:pPr>
      <w:bookmarkStart w:id="17" w:name="_Toc222325107"/>
      <w:bookmarkStart w:id="18" w:name="_Toc222485315"/>
      <w:r w:rsidRPr="00EC4D8F">
        <w:rPr>
          <w:rStyle w:val="Strong"/>
          <w:rFonts w:cs="Times New Roman"/>
          <w:b/>
          <w:bCs w:val="0"/>
          <w:szCs w:val="24"/>
        </w:rPr>
        <w:t>Theoretical Framework: Models Explaining Service Quality and Guest Satisfaction</w:t>
      </w:r>
      <w:bookmarkEnd w:id="17"/>
      <w:bookmarkEnd w:id="18"/>
    </w:p>
    <w:p w14:paraId="05B889CE" w14:textId="77777777" w:rsidR="00967518" w:rsidRPr="00EC4D8F" w:rsidRDefault="00967518" w:rsidP="00A41926">
      <w:pPr>
        <w:pStyle w:val="Heading3"/>
      </w:pPr>
      <w:bookmarkStart w:id="19" w:name="_Toc222325108"/>
      <w:bookmarkStart w:id="20" w:name="_Toc222485316"/>
      <w:r w:rsidRPr="00EC4D8F">
        <w:rPr>
          <w:rStyle w:val="Strong"/>
          <w:rFonts w:cs="Times New Roman"/>
          <w:b/>
          <w:bCs w:val="0"/>
        </w:rPr>
        <w:t>SERVQUAL Model</w:t>
      </w:r>
      <w:bookmarkEnd w:id="19"/>
      <w:bookmarkEnd w:id="20"/>
    </w:p>
    <w:p w14:paraId="138B58F7" w14:textId="5293BF71" w:rsidR="00967518" w:rsidRPr="00EC4D8F" w:rsidRDefault="00967518" w:rsidP="00967518">
      <w:pPr>
        <w:pStyle w:val="NormalWeb"/>
      </w:pPr>
      <w:r w:rsidRPr="00EC4D8F">
        <w:t>SERVQUAL is one of the most widely applied models in hospitality research, measuring gaps between guest expectations and perceptions across five key dimensions: reliability, responsiveness, assurance, empathy, and tangibles (</w:t>
      </w:r>
      <w:r w:rsidR="001B344F" w:rsidRPr="00EC4D8F">
        <w:t>Abdulrab and Hezam, 2024</w:t>
      </w:r>
      <w:r w:rsidRPr="00EC4D8F">
        <w:t xml:space="preserve">). In the context of F&amp;B services, SERVQUAL provides a structured framework for evaluating service quality, helping identify operational strengths and weaknesses that affect guest satisfaction (Ali et al., 2021). By systematically assessing service delivery, hotels can implement targeted improvements </w:t>
      </w:r>
      <w:r w:rsidRPr="00EC4D8F">
        <w:lastRenderedPageBreak/>
        <w:t>in both staff performance and operational efficiency.</w:t>
      </w:r>
      <w:r w:rsidR="00F7572D" w:rsidRPr="00EC4D8F">
        <w:t xml:space="preserve"> </w:t>
      </w:r>
      <w:r w:rsidR="00F7572D" w:rsidRPr="00EC4D8F">
        <w:rPr>
          <w:lang w:val="en-GB"/>
        </w:rPr>
        <w:t>The model is particularly useful for identifying specific service gaps within F&amp;B operations, such as delays in service, inconsistencies in food quality, or deficiencies in staff communication (</w:t>
      </w:r>
      <w:r w:rsidR="00F7572D" w:rsidRPr="00EC4D8F">
        <w:t>Chang et al., 2022</w:t>
      </w:r>
      <w:r w:rsidR="00F7572D" w:rsidRPr="00EC4D8F">
        <w:rPr>
          <w:lang w:val="en-GB"/>
        </w:rPr>
        <w:t>). Although SERVQUAL has been criticised for its standardised structure, it remains a valuable diagnostic tool in hospitality research, especially when adapted to the service-intensive and experiential nature of hotel dining environments.</w:t>
      </w:r>
    </w:p>
    <w:p w14:paraId="63E0A6E3" w14:textId="77777777" w:rsidR="00967518" w:rsidRPr="00EC4D8F" w:rsidRDefault="00967518" w:rsidP="00A41926">
      <w:pPr>
        <w:pStyle w:val="Heading3"/>
        <w:rPr>
          <w:rStyle w:val="Strong"/>
          <w:rFonts w:cs="Times New Roman"/>
          <w:b/>
          <w:bCs w:val="0"/>
        </w:rPr>
      </w:pPr>
      <w:bookmarkStart w:id="21" w:name="_Toc222325109"/>
      <w:bookmarkStart w:id="22" w:name="_Toc222485317"/>
      <w:r w:rsidRPr="00EC4D8F">
        <w:rPr>
          <w:rStyle w:val="Strong"/>
          <w:rFonts w:cs="Times New Roman"/>
          <w:b/>
          <w:bCs w:val="0"/>
        </w:rPr>
        <w:t>Expectancy–Disconfirmation Theory</w:t>
      </w:r>
      <w:bookmarkEnd w:id="21"/>
      <w:bookmarkEnd w:id="22"/>
    </w:p>
    <w:p w14:paraId="3C6F4448" w14:textId="5FE05CBB" w:rsidR="00967518" w:rsidRPr="00EC4D8F" w:rsidRDefault="002C63DF" w:rsidP="00967518">
      <w:pPr>
        <w:rPr>
          <w:szCs w:val="24"/>
        </w:rPr>
      </w:pPr>
      <w:r w:rsidRPr="00EC4D8F">
        <w:rPr>
          <w:szCs w:val="24"/>
        </w:rPr>
        <w:t>The Expectancy-Disconfirmation Theory offers a theory to explain customer satisfaction through the comparison between initial expectations and reality of the guests (Kim and Kim, 2022). As per this theory, satisfaction will be developed after the actual experience is as good or better than what the guest expected</w:t>
      </w:r>
      <w:r w:rsidR="00B004F1">
        <w:rPr>
          <w:szCs w:val="24"/>
        </w:rPr>
        <w:t>,</w:t>
      </w:r>
      <w:r w:rsidRPr="00EC4D8F">
        <w:rPr>
          <w:szCs w:val="24"/>
        </w:rPr>
        <w:t xml:space="preserve"> and dissatisfaction will be developed because the experience was worse than expected. In the case </w:t>
      </w:r>
      <w:proofErr w:type="gramStart"/>
      <w:r w:rsidRPr="00EC4D8F">
        <w:rPr>
          <w:szCs w:val="24"/>
        </w:rPr>
        <w:t>of  food</w:t>
      </w:r>
      <w:proofErr w:type="gramEnd"/>
      <w:r w:rsidRPr="00EC4D8F">
        <w:rPr>
          <w:szCs w:val="24"/>
        </w:rPr>
        <w:t xml:space="preserve"> and beverage (F&amp;B) services, this can be considered in various dimensions such as the quality of the food, how it will be delivered on time, and how the employees will respond to customers. Li et al. (2025) emphasi</w:t>
      </w:r>
      <w:r w:rsidR="00B004F1">
        <w:rPr>
          <w:szCs w:val="24"/>
        </w:rPr>
        <w:t>s</w:t>
      </w:r>
      <w:r w:rsidRPr="00EC4D8F">
        <w:rPr>
          <w:szCs w:val="24"/>
        </w:rPr>
        <w:t>e that with a higher expectation of service delivery, the more the guests will consider the experience to be highly satisfactory, and as a result, it increases the value of their intentions to come back to the place and refer other people. On the other hand, when the service is inconsistent or delayed, negative disconfirmation may arise that destroys the trust and reduces the chances of returning. Using this theory, hospitality managers have been able to manage guest expectations strategically by ensuring that the actual experiences are in line with or even surpass expectations by communicating the correct information, maintaining the same quality of service, and featuring personal interactions with the guests</w:t>
      </w:r>
      <w:r w:rsidR="00967518" w:rsidRPr="00EC4D8F">
        <w:rPr>
          <w:szCs w:val="24"/>
        </w:rPr>
        <w:t>.</w:t>
      </w:r>
    </w:p>
    <w:p w14:paraId="139B54A0" w14:textId="77777777" w:rsidR="00967518" w:rsidRPr="00EC4D8F" w:rsidRDefault="00967518" w:rsidP="00967518">
      <w:pPr>
        <w:pStyle w:val="Heading2"/>
        <w:rPr>
          <w:rFonts w:cs="Times New Roman"/>
          <w:szCs w:val="24"/>
        </w:rPr>
      </w:pPr>
      <w:bookmarkStart w:id="23" w:name="_Toc222325110"/>
      <w:bookmarkStart w:id="24" w:name="_Toc222485318"/>
      <w:r w:rsidRPr="00EC4D8F">
        <w:rPr>
          <w:rFonts w:cs="Times New Roman"/>
          <w:szCs w:val="24"/>
        </w:rPr>
        <w:t>Empirical Evidence on F&amp;B Service Quality and Satisfaction</w:t>
      </w:r>
      <w:bookmarkEnd w:id="23"/>
      <w:bookmarkEnd w:id="24"/>
    </w:p>
    <w:p w14:paraId="490A4921" w14:textId="01CB8131" w:rsidR="00967518" w:rsidRPr="00EC4D8F" w:rsidRDefault="00967518" w:rsidP="00967518">
      <w:pPr>
        <w:pStyle w:val="NormalWeb"/>
      </w:pPr>
      <w:r w:rsidRPr="00EC4D8F">
        <w:t xml:space="preserve">High F&amp;B service quality is consistently linked to stronger guest satisfaction and loyalty (Ahmed et al., 2021). Literature reviews in five-star hotels show guests value both food quality and responsive service. Crossman, (2024) Boutique hotel studies further confirm that well-delivered F&amp;B services positively influence satisfaction. These empirical insights underscore the operational and strategic importance of F&amp;B departments. Additional empirical evidence from hospitality journals also confirms that </w:t>
      </w:r>
      <w:proofErr w:type="spellStart"/>
      <w:r w:rsidRPr="00EC4D8F">
        <w:t>optimising</w:t>
      </w:r>
      <w:proofErr w:type="spellEnd"/>
      <w:r w:rsidRPr="00EC4D8F">
        <w:t xml:space="preserve"> F&amp;B service delivery positively influences guest satisfaction and strengthens hotel competitiveness (Truong et al., 2020).</w:t>
      </w:r>
      <w:r w:rsidR="00AB34BE" w:rsidRPr="00EC4D8F">
        <w:t xml:space="preserve"> </w:t>
      </w:r>
      <w:r w:rsidR="00AB34BE" w:rsidRPr="00EC4D8F">
        <w:rPr>
          <w:lang w:val="en-GB"/>
        </w:rPr>
        <w:t xml:space="preserve">Collectively, these studies </w:t>
      </w:r>
      <w:r w:rsidR="00AB34BE" w:rsidRPr="00EC4D8F">
        <w:rPr>
          <w:lang w:val="en-GB"/>
        </w:rPr>
        <w:lastRenderedPageBreak/>
        <w:t>demonstrate that F&amp;B service quality is a multidimensional construct influenced by food standards, service efficiency, and staff interactions (</w:t>
      </w:r>
      <w:r w:rsidR="001B344F" w:rsidRPr="00EC4D8F">
        <w:t>Le et al., 2025</w:t>
      </w:r>
      <w:r w:rsidR="00AB34BE" w:rsidRPr="00EC4D8F">
        <w:rPr>
          <w:lang w:val="en-GB"/>
        </w:rPr>
        <w:t>). While most empirical research focuses on luxury hotels, the findings provide a relevant foundation for examining mid-scale hotels, where service quality expectations are rising despite more cost-sensitive operations.</w:t>
      </w:r>
    </w:p>
    <w:p w14:paraId="2AA44A03" w14:textId="77777777" w:rsidR="00967518" w:rsidRPr="00EC4D8F" w:rsidRDefault="00967518" w:rsidP="00967518">
      <w:pPr>
        <w:pStyle w:val="Heading2"/>
        <w:rPr>
          <w:rStyle w:val="Strong"/>
          <w:rFonts w:cs="Times New Roman"/>
          <w:b/>
          <w:bCs w:val="0"/>
          <w:szCs w:val="24"/>
        </w:rPr>
      </w:pPr>
      <w:bookmarkStart w:id="25" w:name="_Toc222325111"/>
      <w:bookmarkStart w:id="26" w:name="_Toc222485319"/>
      <w:r w:rsidRPr="00EC4D8F">
        <w:rPr>
          <w:rStyle w:val="Strong"/>
          <w:rFonts w:cs="Times New Roman"/>
          <w:b/>
          <w:bCs w:val="0"/>
          <w:szCs w:val="24"/>
        </w:rPr>
        <w:t>Guest Behaviour and Service Quality Outcomes</w:t>
      </w:r>
      <w:bookmarkEnd w:id="25"/>
      <w:bookmarkEnd w:id="26"/>
    </w:p>
    <w:p w14:paraId="7BB81274" w14:textId="24363729" w:rsidR="00967518" w:rsidRPr="00EC4D8F" w:rsidRDefault="001B344F" w:rsidP="00967518">
      <w:pPr>
        <w:rPr>
          <w:szCs w:val="24"/>
        </w:rPr>
      </w:pPr>
      <w:r w:rsidRPr="00EC4D8F">
        <w:t xml:space="preserve">Abdulrab and </w:t>
      </w:r>
      <w:proofErr w:type="spellStart"/>
      <w:r w:rsidRPr="00EC4D8F">
        <w:t>Hezam</w:t>
      </w:r>
      <w:proofErr w:type="spellEnd"/>
      <w:r w:rsidRPr="00EC4D8F">
        <w:t xml:space="preserve"> (2024</w:t>
      </w:r>
      <w:r w:rsidRPr="00EC4D8F">
        <w:rPr>
          <w:szCs w:val="24"/>
        </w:rPr>
        <w:t>)</w:t>
      </w:r>
      <w:r w:rsidR="00967518" w:rsidRPr="00EC4D8F">
        <w:rPr>
          <w:szCs w:val="24"/>
        </w:rPr>
        <w:t xml:space="preserve">, states that, in addition to satisfaction, service quality </w:t>
      </w:r>
      <w:proofErr w:type="gramStart"/>
      <w:r w:rsidR="00967518" w:rsidRPr="00EC4D8F">
        <w:rPr>
          <w:szCs w:val="24"/>
        </w:rPr>
        <w:t>has an effect on</w:t>
      </w:r>
      <w:proofErr w:type="gramEnd"/>
      <w:r w:rsidR="00967518" w:rsidRPr="00EC4D8F">
        <w:rPr>
          <w:szCs w:val="24"/>
        </w:rPr>
        <w:t xml:space="preserve"> guest behaviours, including loyalty and online review sentiments. According to customer relationship management literature, there is a mediating variable of satisfaction between the relationship between service quality and long-term engagement (Ramadhan and </w:t>
      </w:r>
      <w:proofErr w:type="spellStart"/>
      <w:r w:rsidR="00967518" w:rsidRPr="00EC4D8F">
        <w:rPr>
          <w:szCs w:val="24"/>
        </w:rPr>
        <w:t>Fikriah</w:t>
      </w:r>
      <w:proofErr w:type="spellEnd"/>
      <w:r w:rsidR="00967518" w:rsidRPr="00EC4D8F">
        <w:rPr>
          <w:szCs w:val="24"/>
        </w:rPr>
        <w:t>, 2024). Proper F&amp;B service increases repeat visits and positive recommendations, which are essential to the hotel revenue and reputation (</w:t>
      </w:r>
      <w:proofErr w:type="spellStart"/>
      <w:r w:rsidR="00967518" w:rsidRPr="00EC4D8F">
        <w:rPr>
          <w:szCs w:val="24"/>
        </w:rPr>
        <w:t>Pandiangan</w:t>
      </w:r>
      <w:proofErr w:type="spellEnd"/>
      <w:r w:rsidR="00967518" w:rsidRPr="00EC4D8F">
        <w:rPr>
          <w:szCs w:val="24"/>
        </w:rPr>
        <w:t xml:space="preserve"> et al., 2024).</w:t>
      </w:r>
      <w:r w:rsidR="00AB34BE" w:rsidRPr="00EC4D8F">
        <w:rPr>
          <w:szCs w:val="24"/>
        </w:rPr>
        <w:t xml:space="preserve"> Moreover, positive behavioural outcomes such as favourable online reviews and word-of-mouth promotion enhance brand image and competitive positioning</w:t>
      </w:r>
      <w:r w:rsidR="00242F22" w:rsidRPr="00EC4D8F">
        <w:rPr>
          <w:szCs w:val="24"/>
        </w:rPr>
        <w:t xml:space="preserve"> (</w:t>
      </w:r>
      <w:proofErr w:type="spellStart"/>
      <w:r w:rsidR="00242F22" w:rsidRPr="00EC4D8F">
        <w:t>Ferdiansyah</w:t>
      </w:r>
      <w:proofErr w:type="spellEnd"/>
      <w:r w:rsidR="00242F22" w:rsidRPr="00EC4D8F">
        <w:t xml:space="preserve"> et al., 2025</w:t>
      </w:r>
      <w:r w:rsidR="00242F22" w:rsidRPr="00EC4D8F">
        <w:rPr>
          <w:szCs w:val="24"/>
        </w:rPr>
        <w:t>)</w:t>
      </w:r>
      <w:r w:rsidR="00AB34BE" w:rsidRPr="00EC4D8F">
        <w:rPr>
          <w:szCs w:val="24"/>
        </w:rPr>
        <w:t>. Conversely, poor service quality can lead to negative reviews that significantly affect booking intentions, highlighting the strategic importance of consistent F&amp;B service delivery in shaping guest behaviour and long-term business performance.</w:t>
      </w:r>
    </w:p>
    <w:p w14:paraId="5FA8E346" w14:textId="77777777" w:rsidR="00967518" w:rsidRPr="00EC4D8F" w:rsidRDefault="00967518" w:rsidP="00967518">
      <w:pPr>
        <w:pStyle w:val="Heading2"/>
        <w:rPr>
          <w:rStyle w:val="Strong"/>
          <w:rFonts w:cs="Times New Roman"/>
          <w:b/>
          <w:bCs w:val="0"/>
          <w:szCs w:val="24"/>
        </w:rPr>
      </w:pPr>
      <w:bookmarkStart w:id="27" w:name="_Toc222325112"/>
      <w:bookmarkStart w:id="28" w:name="_Toc222485320"/>
      <w:r w:rsidRPr="00EC4D8F">
        <w:rPr>
          <w:rStyle w:val="Strong"/>
          <w:rFonts w:cs="Times New Roman"/>
          <w:b/>
          <w:bCs w:val="0"/>
          <w:szCs w:val="24"/>
        </w:rPr>
        <w:t>Research Gaps</w:t>
      </w:r>
      <w:bookmarkEnd w:id="27"/>
      <w:bookmarkEnd w:id="28"/>
    </w:p>
    <w:p w14:paraId="6D23ED70" w14:textId="6B8C6CC6" w:rsidR="00967518" w:rsidRPr="00EC4D8F" w:rsidRDefault="00967518" w:rsidP="00967518">
      <w:pPr>
        <w:rPr>
          <w:szCs w:val="24"/>
        </w:rPr>
      </w:pPr>
      <w:r w:rsidRPr="00EC4D8F">
        <w:rPr>
          <w:szCs w:val="24"/>
        </w:rPr>
        <w:t>There are gaps</w:t>
      </w:r>
      <w:r w:rsidR="00AA27ED">
        <w:rPr>
          <w:szCs w:val="24"/>
        </w:rPr>
        <w:t>,</w:t>
      </w:r>
      <w:r w:rsidRPr="00EC4D8F">
        <w:rPr>
          <w:szCs w:val="24"/>
        </w:rPr>
        <w:t xml:space="preserve"> even though a lot of research has been done. Literature is mainly on luxury hotels with few qualitative information on mid-scale hotels such as Village Hotel Bournemouth</w:t>
      </w:r>
      <w:r w:rsidR="005A1E5A" w:rsidRPr="00EC4D8F">
        <w:rPr>
          <w:szCs w:val="24"/>
        </w:rPr>
        <w:t xml:space="preserve"> (</w:t>
      </w:r>
      <w:proofErr w:type="spellStart"/>
      <w:r w:rsidR="005A1E5A" w:rsidRPr="00EC4D8F">
        <w:t>Giousmpasoglou</w:t>
      </w:r>
      <w:proofErr w:type="spellEnd"/>
      <w:r w:rsidR="005A1E5A" w:rsidRPr="00EC4D8F">
        <w:t xml:space="preserve"> and Hua, 2020</w:t>
      </w:r>
      <w:r w:rsidR="005A1E5A" w:rsidRPr="00EC4D8F">
        <w:rPr>
          <w:szCs w:val="24"/>
        </w:rPr>
        <w:t>)</w:t>
      </w:r>
      <w:r w:rsidRPr="00EC4D8F">
        <w:rPr>
          <w:szCs w:val="24"/>
        </w:rPr>
        <w:t xml:space="preserve">. The research presents fewer studies that can analyse the F&amp;B service quality without focusing on the overall hotel experience (Sport and Tourism Central European Journal, 2026). Another group of technologies of advanced analysis, including topic </w:t>
      </w:r>
      <w:proofErr w:type="spellStart"/>
      <w:r w:rsidRPr="00EC4D8F">
        <w:rPr>
          <w:szCs w:val="24"/>
        </w:rPr>
        <w:t>modeling</w:t>
      </w:r>
      <w:proofErr w:type="spellEnd"/>
      <w:r w:rsidRPr="00EC4D8F">
        <w:rPr>
          <w:szCs w:val="24"/>
        </w:rPr>
        <w:t xml:space="preserve"> and automated review analysis, are not used very often in F&amp;B research (Olawuyi and Kleynhans, 2025). Sealing these gaps will enhance the knowledge about operational specificities of the service quality in non-luxury hotels.</w:t>
      </w:r>
    </w:p>
    <w:p w14:paraId="47CC33EF" w14:textId="07D7A34F" w:rsidR="00632D52" w:rsidRPr="00EC4D8F" w:rsidRDefault="00967518" w:rsidP="00DB5E95">
      <w:pPr>
        <w:rPr>
          <w:rFonts w:eastAsiaTheme="majorEastAsia"/>
          <w:b/>
          <w:szCs w:val="24"/>
        </w:rPr>
      </w:pPr>
      <w:r w:rsidRPr="00EC4D8F">
        <w:rPr>
          <w:rStyle w:val="Strong"/>
          <w:rFonts w:eastAsiaTheme="majorEastAsia"/>
          <w:bCs w:val="0"/>
          <w:szCs w:val="24"/>
        </w:rPr>
        <w:br w:type="page"/>
      </w:r>
    </w:p>
    <w:p w14:paraId="53070C4A" w14:textId="77777777" w:rsidR="00566B56" w:rsidRPr="00EC4D8F" w:rsidRDefault="00566B56" w:rsidP="00DB5E95">
      <w:pPr>
        <w:pStyle w:val="Heading1"/>
        <w:rPr>
          <w:rFonts w:cs="Times New Roman"/>
          <w:szCs w:val="24"/>
        </w:rPr>
      </w:pPr>
      <w:bookmarkStart w:id="29" w:name="_Toc222485321"/>
      <w:r w:rsidRPr="00EC4D8F">
        <w:rPr>
          <w:rFonts w:cs="Times New Roman"/>
          <w:szCs w:val="24"/>
        </w:rPr>
        <w:lastRenderedPageBreak/>
        <w:t>Chapter 3: Research Methodology</w:t>
      </w:r>
      <w:bookmarkEnd w:id="29"/>
    </w:p>
    <w:p w14:paraId="53CFB590" w14:textId="77777777" w:rsidR="00967518" w:rsidRPr="00EC4D8F" w:rsidRDefault="00967518" w:rsidP="00967518">
      <w:pPr>
        <w:pStyle w:val="Heading2"/>
        <w:rPr>
          <w:rFonts w:cs="Times New Roman"/>
          <w:szCs w:val="24"/>
        </w:rPr>
      </w:pPr>
      <w:bookmarkStart w:id="30" w:name="_Toc222325114"/>
      <w:bookmarkStart w:id="31" w:name="_Toc222485322"/>
      <w:r w:rsidRPr="00EC4D8F">
        <w:rPr>
          <w:rFonts w:cs="Times New Roman"/>
          <w:szCs w:val="24"/>
        </w:rPr>
        <w:t>Research Philosophy and Approach</w:t>
      </w:r>
      <w:bookmarkEnd w:id="30"/>
      <w:bookmarkEnd w:id="31"/>
    </w:p>
    <w:p w14:paraId="6275281B" w14:textId="781057F7" w:rsidR="00967518" w:rsidRPr="00EC4D8F" w:rsidRDefault="00967518" w:rsidP="00967518">
      <w:pPr>
        <w:spacing w:after="160"/>
        <w:rPr>
          <w:szCs w:val="24"/>
        </w:rPr>
      </w:pPr>
      <w:r w:rsidRPr="00EC4D8F">
        <w:rPr>
          <w:szCs w:val="24"/>
        </w:rPr>
        <w:t>The study employs a qualitative research philosophy which is expected to examine the perceptions, experiences, and contextual aspects which determine the guest satisfaction (</w:t>
      </w:r>
      <w:r w:rsidR="001B344F" w:rsidRPr="00EC4D8F">
        <w:t>Padma and Ahn, 2020</w:t>
      </w:r>
      <w:r w:rsidRPr="00EC4D8F">
        <w:rPr>
          <w:szCs w:val="24"/>
        </w:rPr>
        <w:t>). Qualitative studies are more depth-oriented than breadth-oriented, as they pay attention to the study of phenomena in a natural setting (</w:t>
      </w:r>
      <w:proofErr w:type="spellStart"/>
      <w:r w:rsidRPr="00EC4D8F">
        <w:rPr>
          <w:szCs w:val="24"/>
        </w:rPr>
        <w:t>Ghanad</w:t>
      </w:r>
      <w:proofErr w:type="spellEnd"/>
      <w:r w:rsidRPr="00EC4D8F">
        <w:rPr>
          <w:szCs w:val="24"/>
        </w:rPr>
        <w:t>, 2023). The secondary qualitative methodology will enable the research to examine and integrate information of various sources such as scholarly literature, hospitality reports, and guest feedback websites (Ajayi, 2023). The method will give the flexibility to consider alternative views about the service quality, employee performance, and efficiency in operation, which are crucial in the overall guest experience within a hotel facility.</w:t>
      </w:r>
    </w:p>
    <w:p w14:paraId="137FE0BE" w14:textId="04284152" w:rsidR="00AB34BE" w:rsidRPr="00EC4D8F" w:rsidRDefault="00AB34BE" w:rsidP="00967518">
      <w:pPr>
        <w:spacing w:after="160"/>
        <w:rPr>
          <w:szCs w:val="24"/>
        </w:rPr>
      </w:pPr>
      <w:r w:rsidRPr="00EC4D8F">
        <w:rPr>
          <w:szCs w:val="24"/>
        </w:rPr>
        <w:t>Furthermore, adopting a qualitative approach allows for critical interpretation of existing findings, supporting theory-driven insights rather than numerical generalisation</w:t>
      </w:r>
      <w:r w:rsidR="004477A5" w:rsidRPr="00EC4D8F">
        <w:rPr>
          <w:szCs w:val="24"/>
        </w:rPr>
        <w:t xml:space="preserve"> (</w:t>
      </w:r>
      <w:proofErr w:type="spellStart"/>
      <w:r w:rsidR="004477A5" w:rsidRPr="00EC4D8F">
        <w:t>Balouei</w:t>
      </w:r>
      <w:proofErr w:type="spellEnd"/>
      <w:r w:rsidR="004477A5" w:rsidRPr="00EC4D8F">
        <w:t xml:space="preserve"> </w:t>
      </w:r>
      <w:proofErr w:type="spellStart"/>
      <w:r w:rsidR="004477A5" w:rsidRPr="00EC4D8F">
        <w:t>Jamkhaneh</w:t>
      </w:r>
      <w:proofErr w:type="spellEnd"/>
      <w:r w:rsidR="004477A5" w:rsidRPr="00EC4D8F">
        <w:t xml:space="preserve"> et al., 2023</w:t>
      </w:r>
      <w:r w:rsidR="004477A5" w:rsidRPr="00EC4D8F">
        <w:rPr>
          <w:szCs w:val="24"/>
        </w:rPr>
        <w:t>)</w:t>
      </w:r>
      <w:r w:rsidRPr="00EC4D8F">
        <w:rPr>
          <w:szCs w:val="24"/>
        </w:rPr>
        <w:t>. This philosophical stance is particularly suitable for hospitality research, where service encounters are subjective and shaped by human interaction, emotions, and expectations</w:t>
      </w:r>
      <w:r w:rsidR="00FA63B1" w:rsidRPr="00EC4D8F">
        <w:rPr>
          <w:szCs w:val="24"/>
        </w:rPr>
        <w:t xml:space="preserve"> (</w:t>
      </w:r>
      <w:proofErr w:type="spellStart"/>
      <w:r w:rsidR="00FA63B1" w:rsidRPr="00EC4D8F">
        <w:t>Zembylas</w:t>
      </w:r>
      <w:proofErr w:type="spellEnd"/>
      <w:r w:rsidR="00FA63B1" w:rsidRPr="00EC4D8F">
        <w:t>, 2020</w:t>
      </w:r>
      <w:r w:rsidR="00FA63B1" w:rsidRPr="00EC4D8F">
        <w:rPr>
          <w:szCs w:val="24"/>
        </w:rPr>
        <w:t>)</w:t>
      </w:r>
      <w:r w:rsidRPr="00EC4D8F">
        <w:rPr>
          <w:szCs w:val="24"/>
        </w:rPr>
        <w:t>. Consequently, the approach enables a richer understanding of how service quality dimensions influence guest satisfaction within the Food and Beverage department context.</w:t>
      </w:r>
    </w:p>
    <w:p w14:paraId="439088FF" w14:textId="77777777" w:rsidR="00967518" w:rsidRPr="00EC4D8F" w:rsidRDefault="00967518" w:rsidP="00967518">
      <w:pPr>
        <w:pStyle w:val="Heading2"/>
        <w:rPr>
          <w:rFonts w:cs="Times New Roman"/>
          <w:szCs w:val="24"/>
        </w:rPr>
      </w:pPr>
      <w:bookmarkStart w:id="32" w:name="_Toc222325115"/>
      <w:bookmarkStart w:id="33" w:name="_Toc222485323"/>
      <w:r w:rsidRPr="00EC4D8F">
        <w:rPr>
          <w:rFonts w:cs="Times New Roman"/>
          <w:szCs w:val="24"/>
        </w:rPr>
        <w:t>Research Design</w:t>
      </w:r>
      <w:bookmarkEnd w:id="32"/>
      <w:bookmarkEnd w:id="33"/>
    </w:p>
    <w:p w14:paraId="1AE47BC6" w14:textId="628F1AF8" w:rsidR="00967518" w:rsidRPr="00EC4D8F" w:rsidRDefault="00967518" w:rsidP="00967518">
      <w:pPr>
        <w:spacing w:after="160"/>
        <w:rPr>
          <w:szCs w:val="24"/>
        </w:rPr>
      </w:pPr>
      <w:r w:rsidRPr="00EC4D8F">
        <w:rPr>
          <w:szCs w:val="24"/>
        </w:rPr>
        <w:t>The study is designed as a case study of the Food &amp; Beverage Department at Village Hotel Bournemouth. A case study enables a detailed examination of specific operational practices and their effects on guest satisfaction (Talukder and Kumar, 2024). This design allows for the integration of multiple secondary data sources to create a comprehensive picture of service quality and its outcomes. The research employs a structured review of relevant literature, focusing on service delivery, menu management, staff efficiency, and guest feedback (</w:t>
      </w:r>
      <w:proofErr w:type="spellStart"/>
      <w:r w:rsidR="005708E3" w:rsidRPr="00EC4D8F">
        <w:t>Bisui</w:t>
      </w:r>
      <w:proofErr w:type="spellEnd"/>
      <w:r w:rsidR="005708E3" w:rsidRPr="00EC4D8F">
        <w:t xml:space="preserve"> et al., 2022</w:t>
      </w:r>
      <w:r w:rsidRPr="00EC4D8F">
        <w:rPr>
          <w:szCs w:val="24"/>
        </w:rPr>
        <w:t>). By combining these sources, the study identifies key service quality factors and provides insights into how they shape guest perceptions and loyalty.</w:t>
      </w:r>
    </w:p>
    <w:p w14:paraId="4A6D2C4D" w14:textId="77777777" w:rsidR="00967518" w:rsidRPr="00EC4D8F" w:rsidRDefault="00967518" w:rsidP="00967518">
      <w:pPr>
        <w:pStyle w:val="Heading2"/>
        <w:rPr>
          <w:rFonts w:cs="Times New Roman"/>
          <w:szCs w:val="24"/>
        </w:rPr>
      </w:pPr>
      <w:bookmarkStart w:id="34" w:name="_Toc222325116"/>
      <w:bookmarkStart w:id="35" w:name="_Toc222485324"/>
      <w:r w:rsidRPr="00EC4D8F">
        <w:rPr>
          <w:rFonts w:cs="Times New Roman"/>
          <w:szCs w:val="24"/>
        </w:rPr>
        <w:t>Data Collection</w:t>
      </w:r>
      <w:bookmarkEnd w:id="34"/>
      <w:bookmarkEnd w:id="35"/>
    </w:p>
    <w:p w14:paraId="594969DA" w14:textId="7EAA2272" w:rsidR="00967518" w:rsidRPr="00EC4D8F" w:rsidRDefault="00967518" w:rsidP="00967518">
      <w:pPr>
        <w:spacing w:after="160"/>
        <w:rPr>
          <w:szCs w:val="24"/>
        </w:rPr>
      </w:pPr>
      <w:r w:rsidRPr="00EC4D8F">
        <w:rPr>
          <w:szCs w:val="24"/>
        </w:rPr>
        <w:t xml:space="preserve">Data is collected exclusively from secondary sources to provide a rich and reliable evidence base (Hamed Taherdoost, 2021).  Academic journals, case studies, and hospitality industry reports serve as primary sources of qualitative information, while online guest feedback from platforms such as </w:t>
      </w:r>
      <w:r w:rsidRPr="00EC4D8F">
        <w:rPr>
          <w:szCs w:val="24"/>
        </w:rPr>
        <w:lastRenderedPageBreak/>
        <w:t>TripAdvisor and Booking.com provides real-world perspectives on service quality (Zafran, 2025). The study focuses on sources published between 2020 and 2026 to ensure relevance and contemporary applicability</w:t>
      </w:r>
      <w:r w:rsidR="005A6C22" w:rsidRPr="00EC4D8F">
        <w:rPr>
          <w:szCs w:val="24"/>
        </w:rPr>
        <w:t xml:space="preserve"> (</w:t>
      </w:r>
      <w:r w:rsidR="005A6C22" w:rsidRPr="00EC4D8F">
        <w:t>Acquaye, 2026</w:t>
      </w:r>
      <w:r w:rsidR="005A6C22" w:rsidRPr="00EC4D8F">
        <w:rPr>
          <w:szCs w:val="24"/>
        </w:rPr>
        <w:t>)</w:t>
      </w:r>
      <w:r w:rsidRPr="00EC4D8F">
        <w:rPr>
          <w:szCs w:val="24"/>
        </w:rPr>
        <w:t xml:space="preserve">. Inclusion criteria </w:t>
      </w:r>
      <w:r w:rsidR="00AA27ED">
        <w:rPr>
          <w:szCs w:val="24"/>
        </w:rPr>
        <w:t>prioritise</w:t>
      </w:r>
      <w:r w:rsidRPr="00EC4D8F">
        <w:rPr>
          <w:szCs w:val="24"/>
        </w:rPr>
        <w:t xml:space="preserve"> peer-reviewed articles and reputable reports that examine the relationship between service quality, operational efficiency, and guest satisfaction in hotel food and beverage contexts.</w:t>
      </w:r>
    </w:p>
    <w:p w14:paraId="706EAEE7" w14:textId="77777777" w:rsidR="00967518" w:rsidRPr="00EC4D8F" w:rsidRDefault="00967518" w:rsidP="00967518">
      <w:pPr>
        <w:pStyle w:val="Heading2"/>
        <w:rPr>
          <w:rFonts w:cs="Times New Roman"/>
          <w:szCs w:val="24"/>
        </w:rPr>
      </w:pPr>
      <w:bookmarkStart w:id="36" w:name="_Toc222325117"/>
      <w:bookmarkStart w:id="37" w:name="_Toc222485325"/>
      <w:r w:rsidRPr="00EC4D8F">
        <w:rPr>
          <w:rFonts w:cs="Times New Roman"/>
          <w:szCs w:val="24"/>
        </w:rPr>
        <w:t>Data Analysis</w:t>
      </w:r>
      <w:bookmarkEnd w:id="36"/>
      <w:bookmarkEnd w:id="37"/>
    </w:p>
    <w:p w14:paraId="6138C489" w14:textId="3D799BB3" w:rsidR="00967518" w:rsidRPr="00EC4D8F" w:rsidRDefault="00967518" w:rsidP="00967518">
      <w:pPr>
        <w:spacing w:after="160"/>
        <w:rPr>
          <w:szCs w:val="24"/>
        </w:rPr>
      </w:pPr>
      <w:r w:rsidRPr="00EC4D8F">
        <w:rPr>
          <w:szCs w:val="24"/>
          <w:lang w:val="en-US"/>
        </w:rPr>
        <w:t>The data is analyzed through thematic content analysis to discern recurrent patterns, trends, and themes in relation to service quality and guest satisfaction (</w:t>
      </w:r>
      <w:r w:rsidRPr="00EC4D8F">
        <w:t>Mehraliyev et al., 2022</w:t>
      </w:r>
      <w:r w:rsidRPr="00EC4D8F">
        <w:rPr>
          <w:szCs w:val="24"/>
          <w:lang w:val="en-US"/>
        </w:rPr>
        <w:t xml:space="preserve">). Thematic areas like staff performance, menu accuracy, speed of service, and operational efficiency </w:t>
      </w:r>
      <w:proofErr w:type="gramStart"/>
      <w:r w:rsidRPr="00EC4D8F">
        <w:rPr>
          <w:szCs w:val="24"/>
          <w:lang w:val="en-US"/>
        </w:rPr>
        <w:t>is</w:t>
      </w:r>
      <w:proofErr w:type="gramEnd"/>
      <w:r w:rsidRPr="00EC4D8F">
        <w:rPr>
          <w:szCs w:val="24"/>
          <w:lang w:val="en-US"/>
        </w:rPr>
        <w:t xml:space="preserve"> coded and </w:t>
      </w:r>
      <w:proofErr w:type="spellStart"/>
      <w:r w:rsidR="00AA27ED">
        <w:rPr>
          <w:szCs w:val="24"/>
          <w:lang w:val="en-US"/>
        </w:rPr>
        <w:t>categorised</w:t>
      </w:r>
      <w:proofErr w:type="spellEnd"/>
      <w:r w:rsidRPr="00EC4D8F">
        <w:rPr>
          <w:szCs w:val="24"/>
          <w:lang w:val="en-US"/>
        </w:rPr>
        <w:t xml:space="preserve"> to be compared. Through this process, the study </w:t>
      </w:r>
      <w:proofErr w:type="gramStart"/>
      <w:r w:rsidRPr="00EC4D8F">
        <w:rPr>
          <w:szCs w:val="24"/>
          <w:lang w:val="en-US"/>
        </w:rPr>
        <w:t xml:space="preserve">is capable of </w:t>
      </w:r>
      <w:proofErr w:type="spellStart"/>
      <w:r w:rsidRPr="00EC4D8F">
        <w:rPr>
          <w:szCs w:val="24"/>
          <w:lang w:val="en-US"/>
        </w:rPr>
        <w:t>synthesising</w:t>
      </w:r>
      <w:proofErr w:type="spellEnd"/>
      <w:proofErr w:type="gramEnd"/>
      <w:r w:rsidRPr="00EC4D8F">
        <w:rPr>
          <w:szCs w:val="24"/>
          <w:lang w:val="en-US"/>
        </w:rPr>
        <w:t xml:space="preserve"> results of various sources and pointing out factors that are always affecting guest satisfaction (Shum et al., 2021). These themes are also </w:t>
      </w:r>
      <w:proofErr w:type="spellStart"/>
      <w:r w:rsidR="00AA27ED">
        <w:rPr>
          <w:szCs w:val="24"/>
          <w:lang w:val="en-US"/>
        </w:rPr>
        <w:t>analysed</w:t>
      </w:r>
      <w:proofErr w:type="spellEnd"/>
      <w:r w:rsidRPr="00EC4D8F">
        <w:rPr>
          <w:szCs w:val="24"/>
          <w:lang w:val="en-US"/>
        </w:rPr>
        <w:t xml:space="preserve"> within the hospitality management framework, giving practical recommendations as well as theoretical explanations. The research presents evidence-supported conclusions based on the systematic </w:t>
      </w:r>
      <w:proofErr w:type="spellStart"/>
      <w:r w:rsidR="00AA27ED">
        <w:rPr>
          <w:szCs w:val="24"/>
          <w:lang w:val="en-US"/>
        </w:rPr>
        <w:t>organisation</w:t>
      </w:r>
      <w:proofErr w:type="spellEnd"/>
      <w:r w:rsidRPr="00EC4D8F">
        <w:rPr>
          <w:szCs w:val="24"/>
          <w:lang w:val="en-US"/>
        </w:rPr>
        <w:t xml:space="preserve"> of the information and in accordance with the research goals.</w:t>
      </w:r>
    </w:p>
    <w:p w14:paraId="59D895E8" w14:textId="77777777" w:rsidR="00967518" w:rsidRPr="00EC4D8F" w:rsidRDefault="00967518" w:rsidP="00967518">
      <w:pPr>
        <w:pStyle w:val="Heading2"/>
        <w:rPr>
          <w:rFonts w:cs="Times New Roman"/>
          <w:szCs w:val="24"/>
        </w:rPr>
      </w:pPr>
      <w:bookmarkStart w:id="38" w:name="_Toc222325118"/>
      <w:bookmarkStart w:id="39" w:name="_Toc222485326"/>
      <w:r w:rsidRPr="00EC4D8F">
        <w:rPr>
          <w:rFonts w:cs="Times New Roman"/>
          <w:szCs w:val="24"/>
        </w:rPr>
        <w:t>Ethical Considerations</w:t>
      </w:r>
      <w:bookmarkEnd w:id="38"/>
      <w:bookmarkEnd w:id="39"/>
    </w:p>
    <w:p w14:paraId="64FBD2D3" w14:textId="77777777" w:rsidR="00967518" w:rsidRPr="00EC4D8F" w:rsidRDefault="00967518" w:rsidP="00967518">
      <w:pPr>
        <w:rPr>
          <w:szCs w:val="24"/>
        </w:rPr>
      </w:pPr>
      <w:r w:rsidRPr="00EC4D8F">
        <w:rPr>
          <w:szCs w:val="24"/>
        </w:rPr>
        <w:t>The study has few ethical implications since it is based on data that can be accessed publicly. All the sources are correctly referenced, and information is utilized in aggregate to guard the privacy of any one individual (Nissenbaum, 2020). At the Guest feedback, personal information is not identified, and all the secondary materials are viewed impartially to comply with academic integrity. This will help make the study comply with ethical research practices and, at the same time, offer insightful information on the quality of services and guest satisfaction.</w:t>
      </w:r>
    </w:p>
    <w:p w14:paraId="1D9FE497" w14:textId="5A8EC20B" w:rsidR="00133C46" w:rsidRPr="00EC4D8F" w:rsidRDefault="00133C46" w:rsidP="00967518">
      <w:pPr>
        <w:ind w:left="360" w:hanging="360"/>
        <w:rPr>
          <w:szCs w:val="24"/>
        </w:rPr>
      </w:pPr>
      <w:r w:rsidRPr="00EC4D8F">
        <w:rPr>
          <w:szCs w:val="24"/>
        </w:rPr>
        <w:br w:type="page"/>
      </w:r>
    </w:p>
    <w:p w14:paraId="14703ADD" w14:textId="1520F708" w:rsidR="00133C46" w:rsidRPr="00EC4D8F" w:rsidRDefault="00133C46" w:rsidP="00DB5E95">
      <w:pPr>
        <w:pStyle w:val="Heading1"/>
        <w:rPr>
          <w:rFonts w:cs="Times New Roman"/>
          <w:szCs w:val="24"/>
        </w:rPr>
      </w:pPr>
      <w:bookmarkStart w:id="40" w:name="_Toc222485327"/>
      <w:r w:rsidRPr="00EC4D8F">
        <w:rPr>
          <w:rFonts w:cs="Times New Roman"/>
          <w:szCs w:val="24"/>
        </w:rPr>
        <w:lastRenderedPageBreak/>
        <w:t xml:space="preserve">Chapter </w:t>
      </w:r>
      <w:r w:rsidR="000530A6" w:rsidRPr="00EC4D8F">
        <w:rPr>
          <w:rFonts w:cs="Times New Roman"/>
          <w:szCs w:val="24"/>
        </w:rPr>
        <w:t>4</w:t>
      </w:r>
      <w:r w:rsidRPr="00EC4D8F">
        <w:rPr>
          <w:rFonts w:cs="Times New Roman"/>
          <w:szCs w:val="24"/>
        </w:rPr>
        <w:t>: Finding and discussion</w:t>
      </w:r>
      <w:bookmarkEnd w:id="40"/>
      <w:r w:rsidRPr="00EC4D8F">
        <w:rPr>
          <w:rFonts w:cs="Times New Roman"/>
          <w:szCs w:val="24"/>
        </w:rPr>
        <w:t xml:space="preserve"> </w:t>
      </w:r>
    </w:p>
    <w:p w14:paraId="68E6BD9F" w14:textId="48BE3FEF" w:rsidR="002A20B2" w:rsidRPr="00EC4D8F" w:rsidRDefault="002A20B2" w:rsidP="00DB5E95">
      <w:pPr>
        <w:pStyle w:val="Heading2"/>
        <w:rPr>
          <w:rFonts w:cs="Times New Roman"/>
          <w:szCs w:val="24"/>
        </w:rPr>
      </w:pPr>
      <w:bookmarkStart w:id="41" w:name="_Toc222485328"/>
      <w:r w:rsidRPr="00EC4D8F">
        <w:rPr>
          <w:rFonts w:cs="Times New Roman"/>
          <w:szCs w:val="24"/>
        </w:rPr>
        <w:t>Theme 1: Performance and Behaviour of the Staff</w:t>
      </w:r>
      <w:bookmarkEnd w:id="41"/>
    </w:p>
    <w:p w14:paraId="5EAF5CB8" w14:textId="0C59ED36" w:rsidR="007676E9" w:rsidRPr="00EC4D8F" w:rsidRDefault="002A20B2" w:rsidP="00DB5E95">
      <w:pPr>
        <w:rPr>
          <w:szCs w:val="24"/>
        </w:rPr>
      </w:pPr>
      <w:r w:rsidRPr="00EC4D8F">
        <w:rPr>
          <w:szCs w:val="24"/>
        </w:rPr>
        <w:t xml:space="preserve">As stated by </w:t>
      </w:r>
      <w:proofErr w:type="spellStart"/>
      <w:r w:rsidR="002E5AE7" w:rsidRPr="00EC4D8F">
        <w:rPr>
          <w:color w:val="222222"/>
          <w:szCs w:val="24"/>
          <w:shd w:val="clear" w:color="auto" w:fill="FFFFFF"/>
        </w:rPr>
        <w:t>Solnet</w:t>
      </w:r>
      <w:proofErr w:type="spellEnd"/>
      <w:r w:rsidR="002E5AE7" w:rsidRPr="00EC4D8F">
        <w:rPr>
          <w:color w:val="222222"/>
          <w:szCs w:val="24"/>
          <w:shd w:val="clear" w:color="auto" w:fill="FFFFFF"/>
        </w:rPr>
        <w:t xml:space="preserve"> and </w:t>
      </w:r>
      <w:proofErr w:type="spellStart"/>
      <w:r w:rsidR="002E5AE7" w:rsidRPr="00EC4D8F">
        <w:rPr>
          <w:color w:val="222222"/>
          <w:szCs w:val="24"/>
          <w:shd w:val="clear" w:color="auto" w:fill="FFFFFF"/>
        </w:rPr>
        <w:t>Golubovskaya</w:t>
      </w:r>
      <w:proofErr w:type="spellEnd"/>
      <w:r w:rsidR="002E5AE7" w:rsidRPr="00EC4D8F">
        <w:rPr>
          <w:color w:val="222222"/>
          <w:szCs w:val="24"/>
          <w:shd w:val="clear" w:color="auto" w:fill="FFFFFF"/>
        </w:rPr>
        <w:t>, (2023</w:t>
      </w:r>
      <w:r w:rsidRPr="00EC4D8F">
        <w:rPr>
          <w:szCs w:val="24"/>
        </w:rPr>
        <w:t xml:space="preserve">), the level of communication and professionalism among front-line employees positively impacts the views of guests regarding the quality of services. Through survey </w:t>
      </w:r>
      <w:r w:rsidR="00637714" w:rsidRPr="00EC4D8F">
        <w:rPr>
          <w:szCs w:val="24"/>
        </w:rPr>
        <w:t>methods</w:t>
      </w:r>
      <w:r w:rsidRPr="00EC4D8F">
        <w:rPr>
          <w:szCs w:val="24"/>
        </w:rPr>
        <w:t xml:space="preserve"> in five-star hotels, they established that courteous, knowledgeable and responsive staff have a strong contribution to the experiences of guests. On the same note, Inegbedion et al. (2020) have shown that the distribution of workload and attention to staff are crucial to prevent the service lapses, and direct connection to the satisfaction of guests. </w:t>
      </w:r>
      <w:r w:rsidR="006F32D7" w:rsidRPr="00EC4D8F">
        <w:rPr>
          <w:szCs w:val="24"/>
        </w:rPr>
        <w:t>Inegbedion et al. (2020</w:t>
      </w:r>
      <w:r w:rsidRPr="00EC4D8F">
        <w:rPr>
          <w:szCs w:val="24"/>
        </w:rPr>
        <w:t xml:space="preserve">) also contributed to the fact that empathetic and flexible employees in dynamic service settings have a positive effect on repeat patronage. Following the research conducted by </w:t>
      </w:r>
      <w:r w:rsidR="00170DC7" w:rsidRPr="00EC4D8F">
        <w:rPr>
          <w:color w:val="222222"/>
          <w:szCs w:val="24"/>
          <w:shd w:val="clear" w:color="auto" w:fill="FFFFFF"/>
        </w:rPr>
        <w:t xml:space="preserve">Sreenivasan and Prajapati, </w:t>
      </w:r>
      <w:r w:rsidR="00BA3FEF" w:rsidRPr="00EC4D8F">
        <w:rPr>
          <w:color w:val="222222"/>
          <w:szCs w:val="24"/>
          <w:shd w:val="clear" w:color="auto" w:fill="FFFFFF"/>
        </w:rPr>
        <w:t>(</w:t>
      </w:r>
      <w:r w:rsidR="00170DC7" w:rsidRPr="00EC4D8F">
        <w:rPr>
          <w:color w:val="222222"/>
          <w:szCs w:val="24"/>
          <w:shd w:val="clear" w:color="auto" w:fill="FFFFFF"/>
        </w:rPr>
        <w:t>2024</w:t>
      </w:r>
      <w:r w:rsidRPr="00EC4D8F">
        <w:rPr>
          <w:szCs w:val="24"/>
        </w:rPr>
        <w:t>)</w:t>
      </w:r>
      <w:r w:rsidR="00BA3FEF" w:rsidRPr="00EC4D8F">
        <w:rPr>
          <w:szCs w:val="24"/>
        </w:rPr>
        <w:t>,</w:t>
      </w:r>
      <w:r w:rsidRPr="00EC4D8F">
        <w:rPr>
          <w:szCs w:val="24"/>
        </w:rPr>
        <w:t xml:space="preserve"> in the context of F&amp;B services, the qualitative interviews demonstrated the presence of inconsistency in providing services due to the lack of interpersonal and communication skills by staff, which reduces the satisfaction of guests. It was identified that proper training and mentorship led to increased confidence and performance of the employees</w:t>
      </w:r>
      <w:r w:rsidR="00AA27ED">
        <w:rPr>
          <w:szCs w:val="24"/>
        </w:rPr>
        <w:t>,</w:t>
      </w:r>
      <w:r w:rsidRPr="00EC4D8F">
        <w:rPr>
          <w:szCs w:val="24"/>
        </w:rPr>
        <w:t xml:space="preserve"> decreased errors and increased responsiveness.</w:t>
      </w:r>
    </w:p>
    <w:p w14:paraId="3A63A879" w14:textId="2BB74E17" w:rsidR="00466C09" w:rsidRPr="00EC4D8F" w:rsidRDefault="002A20B2" w:rsidP="00DB5E95">
      <w:pPr>
        <w:ind w:firstLine="576"/>
        <w:rPr>
          <w:szCs w:val="24"/>
        </w:rPr>
      </w:pPr>
      <w:r w:rsidRPr="00EC4D8F">
        <w:rPr>
          <w:szCs w:val="24"/>
        </w:rPr>
        <w:t>Another study by Stevens et al. (2025) also reported that the perceived quality of service is strongly mediated by frontline staff behaviour</w:t>
      </w:r>
      <w:r w:rsidR="00AA27ED">
        <w:rPr>
          <w:szCs w:val="24"/>
        </w:rPr>
        <w:t>,</w:t>
      </w:r>
      <w:r w:rsidRPr="00EC4D8F">
        <w:rPr>
          <w:szCs w:val="24"/>
        </w:rPr>
        <w:t xml:space="preserve"> such as politeness and the ability to solve problems. The results </w:t>
      </w:r>
      <w:r w:rsidR="00AA27ED">
        <w:rPr>
          <w:szCs w:val="24"/>
        </w:rPr>
        <w:t>correspond</w:t>
      </w:r>
      <w:r w:rsidRPr="00EC4D8F">
        <w:rPr>
          <w:szCs w:val="24"/>
        </w:rPr>
        <w:t xml:space="preserve"> to the dimensions of assurance and empathy of the SERVQUAL model, which argues that the level of competence, courtesy, and attentiveness in the staff leads to a sense of service excellence. Besides, Ali et al. (2025) found that customer trust and loyalty are contributed through the staff training and empowering them to solve problems independently. </w:t>
      </w:r>
      <w:r w:rsidR="005C62E4" w:rsidRPr="00EC4D8F">
        <w:rPr>
          <w:szCs w:val="24"/>
        </w:rPr>
        <w:t>Therefore</w:t>
      </w:r>
      <w:r w:rsidRPr="00EC4D8F">
        <w:rPr>
          <w:szCs w:val="24"/>
        </w:rPr>
        <w:t xml:space="preserve">, regular performance evaluation, specific training, and the development of a responsive work culture are the key strategies in the F&amp;B department of Village Hotel Bournemouth because they allow increasing service quality and customer satisfaction. Not only does staff performance and behaviour impact immediate customer experience, but </w:t>
      </w:r>
      <w:r w:rsidR="00444B25">
        <w:rPr>
          <w:szCs w:val="24"/>
        </w:rPr>
        <w:t xml:space="preserve">it </w:t>
      </w:r>
      <w:r w:rsidRPr="00EC4D8F">
        <w:rPr>
          <w:szCs w:val="24"/>
        </w:rPr>
        <w:t xml:space="preserve">also impacts the brand perception in the </w:t>
      </w:r>
      <w:proofErr w:type="gramStart"/>
      <w:r w:rsidRPr="00EC4D8F">
        <w:rPr>
          <w:szCs w:val="24"/>
        </w:rPr>
        <w:t>long-run</w:t>
      </w:r>
      <w:proofErr w:type="gramEnd"/>
      <w:r w:rsidRPr="00EC4D8F">
        <w:rPr>
          <w:szCs w:val="24"/>
        </w:rPr>
        <w:t xml:space="preserve">, which is a critical role that human </w:t>
      </w:r>
      <w:r w:rsidR="00444B25">
        <w:rPr>
          <w:szCs w:val="24"/>
        </w:rPr>
        <w:t>resources</w:t>
      </w:r>
      <w:r w:rsidRPr="00EC4D8F">
        <w:rPr>
          <w:szCs w:val="24"/>
        </w:rPr>
        <w:t xml:space="preserve"> </w:t>
      </w:r>
      <w:r w:rsidR="00444B25" w:rsidRPr="00EC4D8F">
        <w:rPr>
          <w:szCs w:val="24"/>
        </w:rPr>
        <w:t>play</w:t>
      </w:r>
      <w:r w:rsidRPr="00EC4D8F">
        <w:rPr>
          <w:szCs w:val="24"/>
        </w:rPr>
        <w:t xml:space="preserve"> in sustaining competitive advantage in hospitality services delivery</w:t>
      </w:r>
      <w:r w:rsidR="002711F2" w:rsidRPr="00EC4D8F">
        <w:rPr>
          <w:szCs w:val="24"/>
        </w:rPr>
        <w:t>.</w:t>
      </w:r>
      <w:r w:rsidRPr="00EC4D8F">
        <w:rPr>
          <w:szCs w:val="24"/>
        </w:rPr>
        <w:t xml:space="preserve"> </w:t>
      </w:r>
    </w:p>
    <w:p w14:paraId="5354853D" w14:textId="77777777" w:rsidR="00466C09" w:rsidRPr="00EC4D8F" w:rsidRDefault="002A20B2" w:rsidP="00DB5E95">
      <w:pPr>
        <w:pStyle w:val="Heading2"/>
        <w:rPr>
          <w:rFonts w:cs="Times New Roman"/>
          <w:szCs w:val="24"/>
        </w:rPr>
      </w:pPr>
      <w:bookmarkStart w:id="42" w:name="_Toc222485329"/>
      <w:r w:rsidRPr="00EC4D8F">
        <w:rPr>
          <w:rFonts w:cs="Times New Roman"/>
          <w:szCs w:val="24"/>
        </w:rPr>
        <w:t>Theme 2: Service Responsiveness and Efficiency</w:t>
      </w:r>
      <w:bookmarkEnd w:id="42"/>
    </w:p>
    <w:p w14:paraId="66135B4B" w14:textId="11F0FF0B" w:rsidR="007676E9" w:rsidRPr="00EC4D8F" w:rsidRDefault="002A20B2" w:rsidP="00DB5E95">
      <w:pPr>
        <w:rPr>
          <w:szCs w:val="24"/>
        </w:rPr>
      </w:pPr>
      <w:r w:rsidRPr="00EC4D8F">
        <w:rPr>
          <w:szCs w:val="24"/>
        </w:rPr>
        <w:t xml:space="preserve">Observational studies in hotel restaurants also found out that the slow service, ineffective communication between the kitchen and front-of-house employees, and slow response time hurt the guest experience. </w:t>
      </w:r>
      <w:r w:rsidR="002711F2" w:rsidRPr="00EC4D8F">
        <w:rPr>
          <w:szCs w:val="24"/>
        </w:rPr>
        <w:t xml:space="preserve">The </w:t>
      </w:r>
      <w:r w:rsidRPr="00EC4D8F">
        <w:rPr>
          <w:szCs w:val="24"/>
        </w:rPr>
        <w:t xml:space="preserve">operational efficiency, especially in terms of the speed and accuracy of </w:t>
      </w:r>
      <w:r w:rsidRPr="00EC4D8F">
        <w:rPr>
          <w:szCs w:val="24"/>
        </w:rPr>
        <w:lastRenderedPageBreak/>
        <w:t xml:space="preserve">service delivery, has a direct and close relationship to increased levels of guest satisfaction. </w:t>
      </w:r>
      <w:r w:rsidR="00364161" w:rsidRPr="00EC4D8F">
        <w:rPr>
          <w:szCs w:val="24"/>
        </w:rPr>
        <w:t xml:space="preserve">The </w:t>
      </w:r>
      <w:r w:rsidRPr="00EC4D8F">
        <w:rPr>
          <w:szCs w:val="24"/>
        </w:rPr>
        <w:t xml:space="preserve">survey-based research methods </w:t>
      </w:r>
      <w:r w:rsidR="00444B25">
        <w:rPr>
          <w:szCs w:val="24"/>
        </w:rPr>
        <w:t>demonstrate</w:t>
      </w:r>
      <w:r w:rsidRPr="00EC4D8F">
        <w:rPr>
          <w:szCs w:val="24"/>
        </w:rPr>
        <w:t xml:space="preserve"> that fast, accurate, and attentive service positively influences positive reviews and referrals. </w:t>
      </w:r>
      <w:r w:rsidR="00B777D6" w:rsidRPr="00EC4D8F">
        <w:rPr>
          <w:color w:val="222222"/>
          <w:szCs w:val="24"/>
          <w:shd w:val="clear" w:color="auto" w:fill="FFFFFF"/>
        </w:rPr>
        <w:t>Ravichandr</w:t>
      </w:r>
      <w:r w:rsidR="00DE7FC2" w:rsidRPr="00EC4D8F">
        <w:rPr>
          <w:color w:val="222222"/>
          <w:szCs w:val="24"/>
          <w:shd w:val="clear" w:color="auto" w:fill="FFFFFF"/>
        </w:rPr>
        <w:t>an et al. (2020</w:t>
      </w:r>
      <w:r w:rsidR="00F07DC4" w:rsidRPr="00EC4D8F">
        <w:rPr>
          <w:szCs w:val="24"/>
        </w:rPr>
        <w:t xml:space="preserve">), </w:t>
      </w:r>
      <w:r w:rsidRPr="00EC4D8F">
        <w:rPr>
          <w:szCs w:val="24"/>
        </w:rPr>
        <w:t xml:space="preserve">case studies also discovered that the simplified service processes, such as </w:t>
      </w:r>
      <w:r w:rsidR="00444B25">
        <w:rPr>
          <w:szCs w:val="24"/>
        </w:rPr>
        <w:t>optimisation</w:t>
      </w:r>
      <w:r w:rsidRPr="00EC4D8F">
        <w:rPr>
          <w:szCs w:val="24"/>
        </w:rPr>
        <w:t xml:space="preserve"> of the workflow and efficient </w:t>
      </w:r>
      <w:r w:rsidR="00444B25">
        <w:rPr>
          <w:szCs w:val="24"/>
        </w:rPr>
        <w:t>utilisation</w:t>
      </w:r>
      <w:r w:rsidRPr="00EC4D8F">
        <w:rPr>
          <w:szCs w:val="24"/>
        </w:rPr>
        <w:t xml:space="preserve"> of resources, are critical in </w:t>
      </w:r>
      <w:r w:rsidR="00444B25">
        <w:rPr>
          <w:szCs w:val="24"/>
        </w:rPr>
        <w:t>minimising</w:t>
      </w:r>
      <w:r w:rsidRPr="00EC4D8F">
        <w:rPr>
          <w:szCs w:val="24"/>
        </w:rPr>
        <w:t xml:space="preserve"> the number of service errors and complaints raised by guests. </w:t>
      </w:r>
    </w:p>
    <w:p w14:paraId="63C0F807" w14:textId="6D81F35B" w:rsidR="00466C09" w:rsidRPr="00EC4D8F" w:rsidRDefault="002A20B2" w:rsidP="00DB5E95">
      <w:pPr>
        <w:ind w:firstLine="576"/>
        <w:rPr>
          <w:szCs w:val="24"/>
        </w:rPr>
      </w:pPr>
      <w:r w:rsidRPr="00EC4D8F">
        <w:rPr>
          <w:szCs w:val="24"/>
        </w:rPr>
        <w:t>Other studies by</w:t>
      </w:r>
      <w:r w:rsidR="00201079" w:rsidRPr="00EC4D8F">
        <w:rPr>
          <w:szCs w:val="24"/>
        </w:rPr>
        <w:t xml:space="preserve"> </w:t>
      </w:r>
      <w:proofErr w:type="spellStart"/>
      <w:r w:rsidR="00201079" w:rsidRPr="00EC4D8F">
        <w:rPr>
          <w:color w:val="000000"/>
          <w:szCs w:val="24"/>
          <w:shd w:val="clear" w:color="auto" w:fill="FFFFFF"/>
        </w:rPr>
        <w:t>Worlitz</w:t>
      </w:r>
      <w:proofErr w:type="spellEnd"/>
      <w:r w:rsidR="00201079" w:rsidRPr="00EC4D8F">
        <w:rPr>
          <w:color w:val="000000"/>
          <w:szCs w:val="24"/>
          <w:shd w:val="clear" w:color="auto" w:fill="FFFFFF"/>
        </w:rPr>
        <w:t xml:space="preserve"> et al. (2020),</w:t>
      </w:r>
      <w:r w:rsidRPr="00EC4D8F">
        <w:rPr>
          <w:szCs w:val="24"/>
        </w:rPr>
        <w:t xml:space="preserve"> also noted that, service wait time and order accuracy are important in terms of improving guest satisfaction with professionalism, and service quality. The selected theme implies that the F&amp;B department in Village Hotel Bournemouth can achieve higher satisfaction of the guests by implementing certain initiatives like workflow </w:t>
      </w:r>
      <w:r w:rsidR="00444B25">
        <w:rPr>
          <w:szCs w:val="24"/>
        </w:rPr>
        <w:t>optimisation</w:t>
      </w:r>
      <w:r w:rsidRPr="00EC4D8F">
        <w:rPr>
          <w:szCs w:val="24"/>
        </w:rPr>
        <w:t xml:space="preserve">, training employees to work during the high season and </w:t>
      </w:r>
      <w:r w:rsidR="00444B25">
        <w:rPr>
          <w:szCs w:val="24"/>
        </w:rPr>
        <w:t>utilising</w:t>
      </w:r>
      <w:r w:rsidRPr="00EC4D8F">
        <w:rPr>
          <w:szCs w:val="24"/>
        </w:rPr>
        <w:t xml:space="preserve"> digital tools to track and speed up the service operations. All in all, service efficiency and responsiveness are the operational leverages to secure consistency in service delivery and build trust, loyalty and positive word of mouth towards the customers. </w:t>
      </w:r>
      <w:r w:rsidR="0089418E" w:rsidRPr="00EC4D8F">
        <w:rPr>
          <w:color w:val="000000"/>
          <w:shd w:val="clear" w:color="auto" w:fill="FFFFFF"/>
        </w:rPr>
        <w:t>Baquero et al. (2025)</w:t>
      </w:r>
      <w:r w:rsidR="00471FA1" w:rsidRPr="00EC4D8F">
        <w:rPr>
          <w:szCs w:val="24"/>
        </w:rPr>
        <w:t xml:space="preserve"> </w:t>
      </w:r>
      <w:r w:rsidR="0089418E" w:rsidRPr="00EC4D8F">
        <w:rPr>
          <w:szCs w:val="24"/>
        </w:rPr>
        <w:t xml:space="preserve">found that </w:t>
      </w:r>
      <w:r w:rsidR="00471FA1" w:rsidRPr="00EC4D8F">
        <w:rPr>
          <w:szCs w:val="24"/>
        </w:rPr>
        <w:t>efficient service processes reduce employee stress during high-demand periods, enabling staff to maintain service standards and interpersonal quality. Improved coordination between kitchen and front-of-house teams further minimises errors and delays, enhancing reliability. These operational improvements not only strengthen guest perceptions of professionalism but also support sustainable service quality and long-term competitive advantage in the hospitality sector.</w:t>
      </w:r>
    </w:p>
    <w:p w14:paraId="6BDE4C40" w14:textId="77777777" w:rsidR="00466C09" w:rsidRPr="00EC4D8F" w:rsidRDefault="002A20B2" w:rsidP="00DB5E95">
      <w:pPr>
        <w:pStyle w:val="Heading2"/>
        <w:rPr>
          <w:rFonts w:cs="Times New Roman"/>
          <w:szCs w:val="24"/>
        </w:rPr>
      </w:pPr>
      <w:bookmarkStart w:id="43" w:name="_Toc222485330"/>
      <w:r w:rsidRPr="00EC4D8F">
        <w:rPr>
          <w:rFonts w:cs="Times New Roman"/>
          <w:szCs w:val="24"/>
        </w:rPr>
        <w:t>Theme 3: Quality of Food and Menu Experience</w:t>
      </w:r>
      <w:bookmarkEnd w:id="43"/>
    </w:p>
    <w:p w14:paraId="114871D2" w14:textId="1C9C847A" w:rsidR="007676E9" w:rsidRPr="00EC4D8F" w:rsidRDefault="002A20B2" w:rsidP="00DB5E95">
      <w:pPr>
        <w:rPr>
          <w:szCs w:val="24"/>
        </w:rPr>
      </w:pPr>
      <w:r w:rsidRPr="00EC4D8F">
        <w:rPr>
          <w:szCs w:val="24"/>
        </w:rPr>
        <w:t xml:space="preserve">As noted by </w:t>
      </w:r>
      <w:r w:rsidR="0040393E" w:rsidRPr="00EC4D8F">
        <w:rPr>
          <w:szCs w:val="24"/>
        </w:rPr>
        <w:t>Spence (2022</w:t>
      </w:r>
      <w:r w:rsidRPr="00EC4D8F">
        <w:rPr>
          <w:szCs w:val="24"/>
        </w:rPr>
        <w:t>), even a staff of high quality can be negatively impacted by discrepancies in taste, presentation, and portions because of inconsistency, which will adversely affect the perception of service quality. On the same lines, Brahmbhatt (2025) pointed out that the variety of menu, innovation and customization choice are essentials in satisfying the diverse guest expectations where survey findings indicated that a small variety of menu serves decreased the overall satisfaction of guests. Visual appeal, aroma, and plating u</w:t>
      </w:r>
      <w:r w:rsidR="006F32D7" w:rsidRPr="00EC4D8F">
        <w:rPr>
          <w:szCs w:val="24"/>
        </w:rPr>
        <w:t xml:space="preserve">sed in experimental research </w:t>
      </w:r>
      <w:r w:rsidRPr="00EC4D8F">
        <w:rPr>
          <w:szCs w:val="24"/>
        </w:rPr>
        <w:t xml:space="preserve">both directly influenced the willingness of the customers to revisit, linking the sensory perception with the perceived value. </w:t>
      </w:r>
      <w:proofErr w:type="gramStart"/>
      <w:r w:rsidR="00E45AB1" w:rsidRPr="00EC4D8F">
        <w:rPr>
          <w:color w:val="222222"/>
          <w:szCs w:val="24"/>
          <w:shd w:val="clear" w:color="auto" w:fill="FFFFFF"/>
        </w:rPr>
        <w:t>Kim et al</w:t>
      </w:r>
      <w:r w:rsidR="00307034" w:rsidRPr="00EC4D8F">
        <w:rPr>
          <w:color w:val="222222"/>
          <w:szCs w:val="24"/>
          <w:shd w:val="clear" w:color="auto" w:fill="FFFFFF"/>
        </w:rPr>
        <w:t>.</w:t>
      </w:r>
      <w:r w:rsidR="00177E0A" w:rsidRPr="00EC4D8F">
        <w:rPr>
          <w:color w:val="222222"/>
          <w:szCs w:val="24"/>
          <w:shd w:val="clear" w:color="auto" w:fill="FFFFFF"/>
        </w:rPr>
        <w:t xml:space="preserve"> </w:t>
      </w:r>
      <w:r w:rsidR="00E45AB1" w:rsidRPr="00EC4D8F">
        <w:rPr>
          <w:color w:val="222222"/>
          <w:szCs w:val="24"/>
          <w:shd w:val="clear" w:color="auto" w:fill="FFFFFF"/>
        </w:rPr>
        <w:t>(</w:t>
      </w:r>
      <w:r w:rsidR="00177E0A" w:rsidRPr="00EC4D8F">
        <w:rPr>
          <w:color w:val="222222"/>
          <w:szCs w:val="24"/>
          <w:shd w:val="clear" w:color="auto" w:fill="FFFFFF"/>
        </w:rPr>
        <w:t>2025</w:t>
      </w:r>
      <w:r w:rsidRPr="00EC4D8F">
        <w:rPr>
          <w:szCs w:val="24"/>
        </w:rPr>
        <w:t>)</w:t>
      </w:r>
      <w:r w:rsidR="00307034" w:rsidRPr="00EC4D8F">
        <w:rPr>
          <w:szCs w:val="24"/>
        </w:rPr>
        <w:t>,</w:t>
      </w:r>
      <w:proofErr w:type="gramEnd"/>
      <w:r w:rsidRPr="00EC4D8F">
        <w:rPr>
          <w:szCs w:val="24"/>
        </w:rPr>
        <w:t xml:space="preserve"> also demonstrated that the incorporation of cultural and seasonal elements in the menu helps create the distinctiveness of the dining experience, which adds to the increased scores on the guest satisfaction scale. </w:t>
      </w:r>
    </w:p>
    <w:p w14:paraId="2530C0C4" w14:textId="5E3ABAB8" w:rsidR="00C8140A" w:rsidRPr="00EC4D8F" w:rsidRDefault="002A20B2" w:rsidP="00DB5E95">
      <w:pPr>
        <w:rPr>
          <w:szCs w:val="24"/>
        </w:rPr>
      </w:pPr>
      <w:r w:rsidRPr="00EC4D8F">
        <w:rPr>
          <w:szCs w:val="24"/>
        </w:rPr>
        <w:lastRenderedPageBreak/>
        <w:t xml:space="preserve">The qualitative research showed that the quality of food prepared and of high quality is linked to the level of professionalism, reliability, and a high-quality hospitality experience among the guests. Also, Spence (2022) emphasized the need to be consistent with the menu execution, as its inconsistency in taste or other aspects decreases the confidence of the guests and their return. These findings are relevant to the Village Hotel Bournemouth as they show that to ensure the high standards, it is necessary to invest in the training of chefs, the development of the menu, and the quality control process. Dining experience can be improved further by incorporating the guest feedback systems and tracking taste preferences and portion satisfaction. </w:t>
      </w:r>
      <w:proofErr w:type="gramStart"/>
      <w:r w:rsidRPr="00EC4D8F">
        <w:rPr>
          <w:szCs w:val="24"/>
        </w:rPr>
        <w:t>On the whole</w:t>
      </w:r>
      <w:proofErr w:type="gramEnd"/>
      <w:r w:rsidRPr="00EC4D8F">
        <w:rPr>
          <w:szCs w:val="24"/>
        </w:rPr>
        <w:t>, the quality of food and the menu experience are not only at the core of functional service delivery but also influence emotional satisfaction, brand image, and loyalty which proves that F&amp;B management should focus on organizational excellence as well as on the sensory one.</w:t>
      </w:r>
    </w:p>
    <w:p w14:paraId="148874C2" w14:textId="6CE397A2" w:rsidR="007676E9" w:rsidRPr="00EC4D8F" w:rsidRDefault="007676E9" w:rsidP="00DB5E95">
      <w:pPr>
        <w:pStyle w:val="Heading2"/>
        <w:rPr>
          <w:rFonts w:cs="Times New Roman"/>
          <w:szCs w:val="24"/>
        </w:rPr>
      </w:pPr>
      <w:bookmarkStart w:id="44" w:name="_Toc222485331"/>
      <w:r w:rsidRPr="00EC4D8F">
        <w:rPr>
          <w:rFonts w:cs="Times New Roman"/>
          <w:szCs w:val="24"/>
        </w:rPr>
        <w:t>Theme 4: Food and Service and Physical experience</w:t>
      </w:r>
      <w:bookmarkEnd w:id="44"/>
    </w:p>
    <w:p w14:paraId="63949BCB" w14:textId="1134E698" w:rsidR="007676E9" w:rsidRPr="00EC4D8F" w:rsidRDefault="005A460F" w:rsidP="00DB5E95">
      <w:pPr>
        <w:pStyle w:val="NormalWeb"/>
        <w:spacing w:before="0" w:beforeAutospacing="0" w:after="240" w:afterAutospacing="0"/>
        <w:rPr>
          <w:color w:val="000000"/>
        </w:rPr>
      </w:pPr>
      <w:r w:rsidRPr="00EC4D8F">
        <w:t xml:space="preserve">In their observational </w:t>
      </w:r>
      <w:proofErr w:type="gramStart"/>
      <w:r w:rsidRPr="00EC4D8F">
        <w:t>stud</w:t>
      </w:r>
      <w:r w:rsidR="0040393E" w:rsidRPr="00EC4D8F">
        <w:t>y</w:t>
      </w:r>
      <w:proofErr w:type="gramEnd"/>
      <w:r w:rsidR="0040393E" w:rsidRPr="00EC4D8F">
        <w:t xml:space="preserve"> which provides </w:t>
      </w:r>
      <w:r w:rsidRPr="00EC4D8F">
        <w:t xml:space="preserve">high-end hotels that follow a more attractive and in-good-condition dining area to boost perceived service professionalism and comfort. On the same note, </w:t>
      </w:r>
      <w:proofErr w:type="spellStart"/>
      <w:r w:rsidR="00D56C8B" w:rsidRPr="00EC4D8F">
        <w:rPr>
          <w:color w:val="000000"/>
        </w:rPr>
        <w:t>Niujournals</w:t>
      </w:r>
      <w:proofErr w:type="spellEnd"/>
      <w:r w:rsidR="00D56C8B" w:rsidRPr="00EC4D8F">
        <w:rPr>
          <w:color w:val="000000"/>
        </w:rPr>
        <w:t xml:space="preserve"> (2026</w:t>
      </w:r>
      <w:r w:rsidRPr="00EC4D8F">
        <w:t>)</w:t>
      </w:r>
      <w:r w:rsidR="00B32916" w:rsidRPr="00EC4D8F">
        <w:t>,</w:t>
      </w:r>
      <w:r w:rsidRPr="00EC4D8F">
        <w:t xml:space="preserve"> observed that hygiene, such as the cleanliness of tables and utensils, is important towards creating guest confidence and frequent patronage.</w:t>
      </w:r>
      <w:r w:rsidR="00CB32E2" w:rsidRPr="00EC4D8F">
        <w:t xml:space="preserve"> </w:t>
      </w:r>
      <w:r w:rsidRPr="00EC4D8F">
        <w:t xml:space="preserve">Chang and Lin (2024) highlighted that the background music, lighting, and the arrangement of furniture have sensual components, which influence emotional involvement and the level of satisfaction with the whole dining experience. According to the SERVQUAL model, a well-designed environment is related to details and a stronger level of quality, and this directly impacts service reliability and the tangibles perception in the eyes of the guests. In addition, these works point out that environmental influences are synergistic with service delivery; even highly qualified employees can be viewed as the providers of low-quality service in </w:t>
      </w:r>
      <w:proofErr w:type="gramStart"/>
      <w:r w:rsidRPr="00EC4D8F">
        <w:t>poorly-maintained</w:t>
      </w:r>
      <w:proofErr w:type="gramEnd"/>
      <w:r w:rsidR="00B32916" w:rsidRPr="00EC4D8F">
        <w:t xml:space="preserve"> or uncomfortable environments</w:t>
      </w:r>
      <w:r w:rsidRPr="00EC4D8F">
        <w:t xml:space="preserve">. </w:t>
      </w:r>
      <w:r w:rsidR="0073228D" w:rsidRPr="00EC4D8F">
        <w:t xml:space="preserve">The </w:t>
      </w:r>
      <w:r w:rsidRPr="00EC4D8F">
        <w:t xml:space="preserve">similar hypothesis, finding that at least the </w:t>
      </w:r>
      <w:proofErr w:type="gramStart"/>
      <w:r w:rsidRPr="00EC4D8F">
        <w:t>aesthetical</w:t>
      </w:r>
      <w:proofErr w:type="gramEnd"/>
      <w:r w:rsidRPr="00EC4D8F">
        <w:t xml:space="preserve"> and ergonomically sound environments positively enhance the overall experience of the guests, which leads to the positive emotional reactions and the desire to visit the place once again. In the case of Village Hotel Bournemouth, it means that the focus on seating, design, lighting, and the atmosphere can be used to enhance the total F&amp;B experience. Cleanliness and environmental audits should be performed on a regular basis, and </w:t>
      </w:r>
      <w:proofErr w:type="gramStart"/>
      <w:r w:rsidRPr="00EC4D8F">
        <w:t>the comfort</w:t>
      </w:r>
      <w:proofErr w:type="gramEnd"/>
      <w:r w:rsidRPr="00EC4D8F">
        <w:t xml:space="preserve"> and ambience-related </w:t>
      </w:r>
      <w:proofErr w:type="gramStart"/>
      <w:r w:rsidRPr="00EC4D8F">
        <w:t>feedbacks</w:t>
      </w:r>
      <w:proofErr w:type="gramEnd"/>
      <w:r w:rsidRPr="00EC4D8F">
        <w:t xml:space="preserve"> should be provided to customers to maintain the improvement (Chang and Lin, 2024). </w:t>
      </w:r>
    </w:p>
    <w:p w14:paraId="6BC23E7C" w14:textId="77777777" w:rsidR="003E51C8" w:rsidRPr="00EC4D8F" w:rsidRDefault="003E51C8" w:rsidP="003E51C8">
      <w:pPr>
        <w:pStyle w:val="Heading2"/>
      </w:pPr>
      <w:bookmarkStart w:id="45" w:name="_Toc222485332"/>
      <w:r w:rsidRPr="00EC4D8F">
        <w:lastRenderedPageBreak/>
        <w:t>Discussion</w:t>
      </w:r>
      <w:bookmarkEnd w:id="45"/>
      <w:r w:rsidRPr="00EC4D8F">
        <w:t xml:space="preserve"> </w:t>
      </w:r>
    </w:p>
    <w:p w14:paraId="6A46FD64" w14:textId="1F1D2CD5" w:rsidR="003E51C8" w:rsidRPr="00EC4D8F" w:rsidRDefault="003E51C8" w:rsidP="003E51C8">
      <w:pPr>
        <w:pStyle w:val="NormalWeb"/>
      </w:pPr>
      <w:r w:rsidRPr="00EC4D8F">
        <w:t xml:space="preserve">The current research gives an in-depth understanding of the influencing factors to service quality and guest satisfaction in the Food and Beverage (F&amp;B) Department of the Village </w:t>
      </w:r>
      <w:r w:rsidR="00444B25">
        <w:t>Hotel</w:t>
      </w:r>
      <w:r w:rsidRPr="00EC4D8F">
        <w:t xml:space="preserve"> Bournemouth. The results established that the performance of staff and specifically their </w:t>
      </w:r>
      <w:proofErr w:type="spellStart"/>
      <w:r w:rsidRPr="00EC4D8F">
        <w:t>behaviour</w:t>
      </w:r>
      <w:proofErr w:type="spellEnd"/>
      <w:r w:rsidRPr="00EC4D8F">
        <w:t xml:space="preserve"> are significant in influencing the perception that guests have towards the quality of service. According to the </w:t>
      </w:r>
      <w:r w:rsidR="00FA45D7" w:rsidRPr="00EC4D8F">
        <w:t>findings</w:t>
      </w:r>
      <w:r w:rsidRPr="00EC4D8F">
        <w:t>, the professionalism, attention, and responsiveness of employees had a great impact on the overall dining experience of the guests (</w:t>
      </w:r>
      <w:proofErr w:type="spellStart"/>
      <w:r w:rsidRPr="00EC4D8F">
        <w:t>Solnet</w:t>
      </w:r>
      <w:proofErr w:type="spellEnd"/>
      <w:r w:rsidRPr="00EC4D8F">
        <w:t xml:space="preserve"> &amp; </w:t>
      </w:r>
      <w:proofErr w:type="spellStart"/>
      <w:r w:rsidRPr="00EC4D8F">
        <w:t>Golubovskaya</w:t>
      </w:r>
      <w:proofErr w:type="spellEnd"/>
      <w:r w:rsidRPr="00EC4D8F">
        <w:t xml:space="preserve">, 2023). </w:t>
      </w:r>
      <w:r w:rsidR="00FA45D7" w:rsidRPr="00EC4D8F">
        <w:t>Also in the findings, i</w:t>
      </w:r>
      <w:r w:rsidRPr="00EC4D8F">
        <w:t xml:space="preserve">t was observed that inconsistency of the staff </w:t>
      </w:r>
      <w:proofErr w:type="spellStart"/>
      <w:r w:rsidRPr="00EC4D8F">
        <w:t>behaviour</w:t>
      </w:r>
      <w:proofErr w:type="spellEnd"/>
      <w:r w:rsidRPr="00EC4D8F">
        <w:t xml:space="preserve"> within the peak hours led to less satisfaction among the guests (Sreenivasan and Prajapati, 2024). </w:t>
      </w:r>
      <w:r w:rsidR="00AA14AE" w:rsidRPr="00EC4D8F">
        <w:t xml:space="preserve">The literature review mentions </w:t>
      </w:r>
      <w:r w:rsidRPr="00EC4D8F">
        <w:t>the assurance and empathy aspect of the SERVQUAL model that highlights the significance of well-mannered and knowledgeable personnel in developing trust and confidence (</w:t>
      </w:r>
      <w:r w:rsidR="001B344F" w:rsidRPr="00EC4D8F">
        <w:t>Abdulrab and Hezam, 2024</w:t>
      </w:r>
      <w:r w:rsidRPr="00EC4D8F">
        <w:t xml:space="preserve">). The </w:t>
      </w:r>
      <w:r w:rsidR="00AA14AE" w:rsidRPr="00EC4D8F">
        <w:t xml:space="preserve">literature review </w:t>
      </w:r>
      <w:r w:rsidRPr="00EC4D8F">
        <w:t xml:space="preserve">study also </w:t>
      </w:r>
      <w:proofErr w:type="gramStart"/>
      <w:r w:rsidRPr="00EC4D8F">
        <w:t>emphasized on</w:t>
      </w:r>
      <w:proofErr w:type="gramEnd"/>
      <w:r w:rsidRPr="00EC4D8F">
        <w:t xml:space="preserve"> the importance of training and mentorship as a way of improving the performance of staff. This result confirms earlier researchers who claim that human resource management practices play a critical role in maintaining </w:t>
      </w:r>
      <w:r w:rsidR="00AA14AE" w:rsidRPr="00EC4D8F">
        <w:t xml:space="preserve">the </w:t>
      </w:r>
      <w:r w:rsidRPr="00EC4D8F">
        <w:t>quality of the service (Ayaz, 2024).</w:t>
      </w:r>
    </w:p>
    <w:p w14:paraId="1D3C3E53" w14:textId="679ED9AF" w:rsidR="003E51C8" w:rsidRPr="00EC4D8F" w:rsidRDefault="00AA14AE" w:rsidP="003E51C8">
      <w:pPr>
        <w:pStyle w:val="NormalWeb"/>
      </w:pPr>
      <w:r w:rsidRPr="00EC4D8F">
        <w:t xml:space="preserve">On the other hand, in the findings, </w:t>
      </w:r>
      <w:r w:rsidR="003E51C8" w:rsidRPr="00EC4D8F">
        <w:t xml:space="preserve">Inegbedion et al. (2020) highlighted that a service lapse may result due to inadequate workload assignment and managerial support, which was also supported by the results at Village Hotel Bournemouth. </w:t>
      </w:r>
      <w:r w:rsidRPr="00EC4D8F">
        <w:t xml:space="preserve">In the literature review </w:t>
      </w:r>
      <w:r w:rsidR="003E51C8" w:rsidRPr="00EC4D8F">
        <w:t xml:space="preserve">idea of empowering the staff to resolve issues on their own contributed to guest-related trust and loyalty and showed the strategic significance of the human resource practices in the F&amp;B business (Sukhu and Bilgihan, 2023). One of the most significant factors of guest satisfaction was deemed to be service responsiveness and operational efficiency. </w:t>
      </w:r>
      <w:r w:rsidRPr="00EC4D8F">
        <w:t>Findings also emphasize that the d</w:t>
      </w:r>
      <w:r w:rsidR="003E51C8" w:rsidRPr="00EC4D8F">
        <w:t xml:space="preserve">elays and wrong orders were criticized by the guests, who indicated the necessity of quality and fast service (Ravichandran et al., 2020). </w:t>
      </w:r>
      <w:r w:rsidR="00CC0927" w:rsidRPr="00EC4D8F">
        <w:t xml:space="preserve">Findings also </w:t>
      </w:r>
      <w:r w:rsidR="003E51C8" w:rsidRPr="00EC4D8F">
        <w:t>observed that miscommunication between kitchen and front-of-house employees was one of the causes of slower service (</w:t>
      </w:r>
      <w:proofErr w:type="spellStart"/>
      <w:r w:rsidR="003E51C8" w:rsidRPr="00EC4D8F">
        <w:t>Worlitz</w:t>
      </w:r>
      <w:proofErr w:type="spellEnd"/>
      <w:r w:rsidR="003E51C8" w:rsidRPr="00EC4D8F">
        <w:t xml:space="preserve"> et al., 2020). The literature</w:t>
      </w:r>
      <w:r w:rsidR="00CC0927" w:rsidRPr="00EC4D8F">
        <w:t xml:space="preserve"> review</w:t>
      </w:r>
      <w:r w:rsidR="003E51C8" w:rsidRPr="00EC4D8F">
        <w:t xml:space="preserve"> encourages the idea that workflow and its proper communication should be simplified to reduce the number of service errors (Ong, 2024). Efficient service delivery is also compatible with the Expectancy-Disconfirmation Theory</w:t>
      </w:r>
      <w:r w:rsidR="00CC0927" w:rsidRPr="00EC4D8F">
        <w:t>,</w:t>
      </w:r>
      <w:r w:rsidR="003E51C8" w:rsidRPr="00EC4D8F">
        <w:t xml:space="preserve"> in which satisfaction is a consequence of service performance that is in line with or surpasses expectations. As Gupta and Sharma (2021) </w:t>
      </w:r>
      <w:proofErr w:type="spellStart"/>
      <w:r w:rsidR="00444B25">
        <w:lastRenderedPageBreak/>
        <w:t>emphasised</w:t>
      </w:r>
      <w:proofErr w:type="spellEnd"/>
      <w:r w:rsidR="003E51C8" w:rsidRPr="00EC4D8F">
        <w:t>, further use of technology solutions, including digital order tracking, can also help increase efficiency in its operation and improve the experiences of guests</w:t>
      </w:r>
      <w:r w:rsidR="00CC0927" w:rsidRPr="00EC4D8F">
        <w:t xml:space="preserve"> in the literature review</w:t>
      </w:r>
      <w:r w:rsidR="003E51C8" w:rsidRPr="00EC4D8F">
        <w:t>.</w:t>
      </w:r>
    </w:p>
    <w:p w14:paraId="52D71411" w14:textId="08905BA8" w:rsidR="00F06E13" w:rsidRPr="00EC4D8F" w:rsidRDefault="00F06E13" w:rsidP="003E51C8">
      <w:pPr>
        <w:pStyle w:val="NormalWeb"/>
        <w:rPr>
          <w:lang w:val="en-GB"/>
        </w:rPr>
      </w:pPr>
      <w:r w:rsidRPr="00EC4D8F">
        <w:rPr>
          <w:lang w:val="en-GB"/>
        </w:rPr>
        <w:t xml:space="preserve">The quality of food and the general menu experience </w:t>
      </w:r>
      <w:r w:rsidR="00444B25">
        <w:rPr>
          <w:lang w:val="en-GB"/>
        </w:rPr>
        <w:t>were</w:t>
      </w:r>
      <w:r w:rsidRPr="00EC4D8F">
        <w:rPr>
          <w:lang w:val="en-GB"/>
        </w:rPr>
        <w:t xml:space="preserve"> also another major contributor to the overall guest satisfaction</w:t>
      </w:r>
      <w:r w:rsidR="00444B25">
        <w:rPr>
          <w:lang w:val="en-GB"/>
        </w:rPr>
        <w:t>,</w:t>
      </w:r>
      <w:r w:rsidRPr="00EC4D8F">
        <w:rPr>
          <w:lang w:val="en-GB"/>
        </w:rPr>
        <w:t xml:space="preserve"> as observed in the findings. The inconsistent taste, size, and presentation </w:t>
      </w:r>
      <w:r w:rsidR="00444B25">
        <w:rPr>
          <w:lang w:val="en-GB"/>
        </w:rPr>
        <w:t>were</w:t>
      </w:r>
      <w:r w:rsidRPr="00EC4D8F">
        <w:rPr>
          <w:lang w:val="en-GB"/>
        </w:rPr>
        <w:t xml:space="preserve"> always mentioned by the guests as a negative aspect that influenced their understanding of the quality of service. Having the dishes with different tastes or not appealing to the sight of the clients, reduced the whole dining experience and undermined the trust in the quality of the establishment. According to Spence (2022), such components of the sensory experience as taste, visuality, and size of dishes are crucial to the perception of the diners, and their inconsistency may negatively affect satisfaction despite the rest of the service. This coincides with the current results, in which the quality of food was directly related to how guests ranked the professionalism and reliability of the restaurant. More than that the results showed that the varied menu and the possibility of </w:t>
      </w:r>
      <w:r w:rsidR="00444B25">
        <w:rPr>
          <w:lang w:val="en-GB"/>
        </w:rPr>
        <w:t>customisation</w:t>
      </w:r>
      <w:r w:rsidRPr="00EC4D8F">
        <w:rPr>
          <w:lang w:val="en-GB"/>
        </w:rPr>
        <w:t xml:space="preserve"> were important elements to </w:t>
      </w:r>
      <w:r w:rsidR="00444B25">
        <w:rPr>
          <w:lang w:val="en-GB"/>
        </w:rPr>
        <w:t>fulfil</w:t>
      </w:r>
      <w:r w:rsidRPr="00EC4D8F">
        <w:rPr>
          <w:lang w:val="en-GB"/>
        </w:rPr>
        <w:t xml:space="preserve"> the dissimilar anticipations of the visitors. Brahmbhatt (2025) notes that flexibility in the menu enables restaurants to meet various eating habits, cultural backgrounds and personal tastes and boost the discernment. In the present work, the ability to </w:t>
      </w:r>
      <w:r w:rsidR="00444B25">
        <w:rPr>
          <w:lang w:val="en-GB"/>
        </w:rPr>
        <w:t>customise</w:t>
      </w:r>
      <w:r w:rsidRPr="00EC4D8F">
        <w:rPr>
          <w:lang w:val="en-GB"/>
        </w:rPr>
        <w:t xml:space="preserve"> the meals provided to the guests was viewed as a positive factor in their ultimate satisfaction. </w:t>
      </w:r>
    </w:p>
    <w:p w14:paraId="2B2FB41F" w14:textId="5E233FD5" w:rsidR="003E51C8" w:rsidRPr="00EC4D8F" w:rsidRDefault="00F06E13" w:rsidP="003E51C8">
      <w:pPr>
        <w:pStyle w:val="NormalWeb"/>
      </w:pPr>
      <w:r w:rsidRPr="00EC4D8F">
        <w:rPr>
          <w:lang w:val="en-GB"/>
        </w:rPr>
        <w:t xml:space="preserve">The implementation of cultural, seasonal, and innovative menu items was found to be an important solution to the improvement of uniqueness and competitiveness as well. Kim et al. (2025) indicate that the addition of culturally inspired and seasonal cuisine does not only enhance the dining experience but also gives the impression of something new and exclusive, which will make repeat business. These findings are also supported by the literature that focuses on the significance of </w:t>
      </w:r>
      <w:r w:rsidR="00444B25">
        <w:rPr>
          <w:lang w:val="en-GB"/>
        </w:rPr>
        <w:t>individualised</w:t>
      </w:r>
      <w:r w:rsidRPr="00EC4D8F">
        <w:rPr>
          <w:lang w:val="en-GB"/>
        </w:rPr>
        <w:t xml:space="preserve"> service and good quality food in the development of emotional involvement. Hypothesis Mandic et al. (2023) assumed that the personal dining experience and stable food quality enhance emotional engagement of the guests and develop confidence in the restaurant. This emotional association is vital in changing satisfaction into </w:t>
      </w:r>
      <w:r w:rsidR="00444B25">
        <w:rPr>
          <w:lang w:val="en-GB"/>
        </w:rPr>
        <w:t>long-term</w:t>
      </w:r>
      <w:r w:rsidRPr="00EC4D8F">
        <w:rPr>
          <w:lang w:val="en-GB"/>
        </w:rPr>
        <w:t xml:space="preserve"> loyalty. On the same note, Ahmed et al. (2021) found </w:t>
      </w:r>
      <w:r w:rsidR="00444B25">
        <w:rPr>
          <w:lang w:val="en-GB"/>
        </w:rPr>
        <w:t xml:space="preserve">a </w:t>
      </w:r>
      <w:r w:rsidRPr="00EC4D8F">
        <w:rPr>
          <w:lang w:val="en-GB"/>
        </w:rPr>
        <w:t xml:space="preserve">direct relationship between food quality and customer satisfaction which in turn help in customer retention and positive word of mouth. </w:t>
      </w:r>
      <w:proofErr w:type="gramStart"/>
      <w:r w:rsidRPr="00EC4D8F">
        <w:rPr>
          <w:lang w:val="en-GB"/>
        </w:rPr>
        <w:t>On the whole</w:t>
      </w:r>
      <w:proofErr w:type="gramEnd"/>
      <w:r w:rsidRPr="00EC4D8F">
        <w:rPr>
          <w:lang w:val="en-GB"/>
        </w:rPr>
        <w:t xml:space="preserve">, the results and the literature analysis prove that the elements of the consistent quality, the menu diversity, and </w:t>
      </w:r>
      <w:r w:rsidR="00444B25">
        <w:rPr>
          <w:lang w:val="en-GB"/>
        </w:rPr>
        <w:lastRenderedPageBreak/>
        <w:t>personalised</w:t>
      </w:r>
      <w:r w:rsidRPr="00EC4D8F">
        <w:rPr>
          <w:lang w:val="en-GB"/>
        </w:rPr>
        <w:t xml:space="preserve"> experiences are the main stimulators of the guest satisfaction and loyalty in the hospitality industry</w:t>
      </w:r>
      <w:r w:rsidR="003E51C8" w:rsidRPr="00EC4D8F">
        <w:t>.</w:t>
      </w:r>
    </w:p>
    <w:p w14:paraId="601DC50E" w14:textId="42178A7A" w:rsidR="003E51C8" w:rsidRPr="00EC4D8F" w:rsidRDefault="003E51C8" w:rsidP="003E51C8">
      <w:pPr>
        <w:pStyle w:val="NormalWeb"/>
      </w:pPr>
      <w:r w:rsidRPr="00EC4D8F">
        <w:t xml:space="preserve">The physical dining space was </w:t>
      </w:r>
      <w:r w:rsidR="00CC0927" w:rsidRPr="00EC4D8F">
        <w:t>found</w:t>
      </w:r>
      <w:r w:rsidRPr="00EC4D8F">
        <w:t xml:space="preserve"> to have an important impact on the perceptions of the guests concerning the quality of service. </w:t>
      </w:r>
      <w:r w:rsidR="0045194C" w:rsidRPr="00EC4D8F">
        <w:t xml:space="preserve">In the findings, </w:t>
      </w:r>
      <w:r w:rsidRPr="00EC4D8F">
        <w:t>cleanliness, comfort of the sitting, and lighting were cited as the issues that play a crucial role in the overall dining experience (Chang and Lin, 2024). It was reported</w:t>
      </w:r>
      <w:r w:rsidR="0045194C" w:rsidRPr="00EC4D8F">
        <w:t xml:space="preserve"> in findings</w:t>
      </w:r>
      <w:r w:rsidRPr="00EC4D8F">
        <w:t xml:space="preserve"> that the background music and overall ambience ensured emotional involvement and satisfaction among the guests (</w:t>
      </w:r>
      <w:proofErr w:type="spellStart"/>
      <w:r w:rsidRPr="00EC4D8F">
        <w:t>Niujournals</w:t>
      </w:r>
      <w:proofErr w:type="spellEnd"/>
      <w:r w:rsidRPr="00EC4D8F">
        <w:t xml:space="preserve">, 2026). The SERVQUAL model states that the impression of service reliability in the guests depends on the real aspects of the service (like a well-maintained environment). The </w:t>
      </w:r>
      <w:r w:rsidR="00D7126F" w:rsidRPr="00EC4D8F">
        <w:t xml:space="preserve">literature review </w:t>
      </w:r>
      <w:r w:rsidRPr="00EC4D8F">
        <w:t xml:space="preserve">research </w:t>
      </w:r>
      <w:r w:rsidR="00D7126F" w:rsidRPr="00EC4D8F">
        <w:t>is</w:t>
      </w:r>
      <w:r w:rsidRPr="00EC4D8F">
        <w:t xml:space="preserve"> consistent with previous studies, according to which physical space in poor condition may hamper the perceived quality of even the most skilled employees (Pratiwi et al., 2025). </w:t>
      </w:r>
    </w:p>
    <w:p w14:paraId="711D81F9" w14:textId="1735747E" w:rsidR="003E51C8" w:rsidRPr="00EC4D8F" w:rsidRDefault="003E51C8" w:rsidP="003E51C8">
      <w:pPr>
        <w:pStyle w:val="NormalWeb"/>
      </w:pPr>
      <w:r w:rsidRPr="00EC4D8F">
        <w:t xml:space="preserve">The research found that staff </w:t>
      </w:r>
      <w:proofErr w:type="spellStart"/>
      <w:r w:rsidRPr="00EC4D8F">
        <w:t>behaviour</w:t>
      </w:r>
      <w:proofErr w:type="spellEnd"/>
      <w:r w:rsidRPr="00EC4D8F">
        <w:t xml:space="preserve">, operational efficiency, menu quality and physical environment have inter-relationships </w:t>
      </w:r>
      <w:proofErr w:type="gramStart"/>
      <w:r w:rsidRPr="00EC4D8F">
        <w:t>on</w:t>
      </w:r>
      <w:proofErr w:type="gramEnd"/>
      <w:r w:rsidRPr="00EC4D8F">
        <w:t xml:space="preserve"> the service quality perceptions. </w:t>
      </w:r>
      <w:r w:rsidR="00D7126F" w:rsidRPr="00EC4D8F">
        <w:t>On another point, finding shows the</w:t>
      </w:r>
      <w:r w:rsidRPr="00EC4D8F">
        <w:t xml:space="preserve"> high-quality food and professional staff </w:t>
      </w:r>
      <w:proofErr w:type="spellStart"/>
      <w:r w:rsidRPr="00EC4D8F">
        <w:t>behaviour</w:t>
      </w:r>
      <w:proofErr w:type="spellEnd"/>
      <w:r w:rsidRPr="00EC4D8F">
        <w:t xml:space="preserve"> effectiveness can be reduced due to operational inefficiencies (Spence, 2022). </w:t>
      </w:r>
      <w:r w:rsidR="00D7126F" w:rsidRPr="00EC4D8F">
        <w:t xml:space="preserve">The literature review highlights the </w:t>
      </w:r>
      <w:proofErr w:type="gramStart"/>
      <w:r w:rsidR="00D7126F" w:rsidRPr="00EC4D8F">
        <w:t>e</w:t>
      </w:r>
      <w:r w:rsidRPr="00EC4D8F">
        <w:t>qually,</w:t>
      </w:r>
      <w:proofErr w:type="gramEnd"/>
      <w:r w:rsidRPr="00EC4D8F">
        <w:t xml:space="preserve"> unsustainable environmental standards may lower the satisfaction of the guests regardless of outstanding service provision (El-Adly et al., 2024). This confirms the literature perspective of the cumulative nature of service quality </w:t>
      </w:r>
      <w:proofErr w:type="gramStart"/>
      <w:r w:rsidRPr="00EC4D8F">
        <w:t>as a result of</w:t>
      </w:r>
      <w:proofErr w:type="gramEnd"/>
      <w:r w:rsidRPr="00EC4D8F">
        <w:t xml:space="preserve"> a combination of multiple factors and not individual components (Goldenratio.id, 2026).</w:t>
      </w:r>
    </w:p>
    <w:p w14:paraId="14103023" w14:textId="52F0C35A" w:rsidR="003E51C8" w:rsidRPr="00EC4D8F" w:rsidRDefault="003E51C8" w:rsidP="003E51C8">
      <w:pPr>
        <w:pStyle w:val="NormalWeb"/>
      </w:pPr>
      <w:r w:rsidRPr="00EC4D8F">
        <w:t xml:space="preserve">The results also emphasize the role of emotional satisfaction in determining loyalty and </w:t>
      </w:r>
      <w:proofErr w:type="spellStart"/>
      <w:r w:rsidRPr="00EC4D8F">
        <w:t>behaviour</w:t>
      </w:r>
      <w:proofErr w:type="spellEnd"/>
      <w:r w:rsidRPr="00EC4D8F">
        <w:t>. The visitors developed long-term impressions depending on the emotional experience of their interactions with the staff, menu, and atmosphere. Positive emotional involvement enhanced the chances of returning, recommending</w:t>
      </w:r>
      <w:r w:rsidR="00D7126F" w:rsidRPr="00EC4D8F">
        <w:t>,</w:t>
      </w:r>
      <w:r w:rsidRPr="00EC4D8F">
        <w:t xml:space="preserve"> and </w:t>
      </w:r>
      <w:r w:rsidR="00D7126F" w:rsidRPr="00EC4D8F">
        <w:t xml:space="preserve">a </w:t>
      </w:r>
      <w:r w:rsidRPr="00EC4D8F">
        <w:t xml:space="preserve">positive online review. </w:t>
      </w:r>
      <w:r w:rsidR="00D7126F" w:rsidRPr="00EC4D8F">
        <w:t xml:space="preserve">Another past study in the literature review shows that </w:t>
      </w:r>
      <w:proofErr w:type="spellStart"/>
      <w:r w:rsidRPr="00EC4D8F">
        <w:t>Ferdiansyah</w:t>
      </w:r>
      <w:proofErr w:type="spellEnd"/>
      <w:r w:rsidRPr="00EC4D8F">
        <w:t xml:space="preserve"> et al. (2025) emphasized that emotional satisfaction reinforces brand image and competitive positioning, which is also confirmed by the outcome of the research. These emotional perceptions are also confirmed </w:t>
      </w:r>
      <w:r w:rsidR="00D7126F" w:rsidRPr="00EC4D8F">
        <w:t>in</w:t>
      </w:r>
      <w:r w:rsidRPr="00EC4D8F">
        <w:t xml:space="preserve"> the findings as being directly dependent on operational consistency and staff </w:t>
      </w:r>
      <w:proofErr w:type="spellStart"/>
      <w:r w:rsidRPr="00EC4D8F">
        <w:t>behaviour</w:t>
      </w:r>
      <w:proofErr w:type="spellEnd"/>
      <w:r w:rsidRPr="00EC4D8F">
        <w:t xml:space="preserve"> (</w:t>
      </w:r>
      <w:proofErr w:type="spellStart"/>
      <w:r w:rsidRPr="00EC4D8F">
        <w:t>Solnet</w:t>
      </w:r>
      <w:proofErr w:type="spellEnd"/>
      <w:r w:rsidRPr="00EC4D8F">
        <w:t xml:space="preserve"> and </w:t>
      </w:r>
      <w:proofErr w:type="spellStart"/>
      <w:r w:rsidRPr="00EC4D8F">
        <w:t>Golubovskaya</w:t>
      </w:r>
      <w:proofErr w:type="spellEnd"/>
      <w:r w:rsidRPr="00EC4D8F">
        <w:t>, 2023).</w:t>
      </w:r>
    </w:p>
    <w:p w14:paraId="4C1359CC" w14:textId="79F4A1D7" w:rsidR="003E51C8" w:rsidRPr="00EC4D8F" w:rsidRDefault="003E51C8" w:rsidP="003E51C8">
      <w:pPr>
        <w:pStyle w:val="NormalWeb"/>
      </w:pPr>
      <w:r w:rsidRPr="00EC4D8F">
        <w:lastRenderedPageBreak/>
        <w:t xml:space="preserve">The study has practical implications that offer various operational strategies to improve the quality of services. </w:t>
      </w:r>
      <w:r w:rsidR="00D7126F" w:rsidRPr="00EC4D8F">
        <w:t xml:space="preserve"> Another finding shows that </w:t>
      </w:r>
      <w:proofErr w:type="gramStart"/>
      <w:r w:rsidR="00D7126F" w:rsidRPr="00EC4D8F">
        <w:t>the</w:t>
      </w:r>
      <w:r w:rsidRPr="00EC4D8F">
        <w:t xml:space="preserve"> responsiveness</w:t>
      </w:r>
      <w:proofErr w:type="gramEnd"/>
      <w:r w:rsidRPr="00EC4D8F">
        <w:t xml:space="preserve"> and minimization of errors can be enhanced by the scheduling and training of staff during peak periods (Ravichandran et al., 2020). </w:t>
      </w:r>
      <w:proofErr w:type="gramStart"/>
      <w:r w:rsidRPr="00EC4D8F">
        <w:t>The order</w:t>
      </w:r>
      <w:proofErr w:type="gramEnd"/>
      <w:r w:rsidRPr="00EC4D8F">
        <w:t xml:space="preserve"> management through </w:t>
      </w:r>
      <w:proofErr w:type="gramStart"/>
      <w:r w:rsidRPr="00EC4D8F">
        <w:t>the digital</w:t>
      </w:r>
      <w:proofErr w:type="gramEnd"/>
      <w:r w:rsidRPr="00EC4D8F">
        <w:t xml:space="preserve"> tools was found to be an efficient approach to the enhancement of service accuracy. Quality control measures and standardization of the menu were also critical in maintaining the same quality of food. These are working tactics that align </w:t>
      </w:r>
      <w:r w:rsidR="00D7126F" w:rsidRPr="00EC4D8F">
        <w:t>in</w:t>
      </w:r>
      <w:r w:rsidRPr="00EC4D8F">
        <w:t xml:space="preserve"> the literature</w:t>
      </w:r>
      <w:r w:rsidR="00D7126F" w:rsidRPr="00EC4D8F">
        <w:t xml:space="preserve"> review</w:t>
      </w:r>
      <w:r w:rsidRPr="00EC4D8F">
        <w:t xml:space="preserve">, whereby there is </w:t>
      </w:r>
      <w:r w:rsidR="00D7126F" w:rsidRPr="00EC4D8F">
        <w:t>a</w:t>
      </w:r>
      <w:r w:rsidRPr="00EC4D8F">
        <w:t xml:space="preserve"> need to have structured systems and empowerment of the staff to ensure high standards are maintained (</w:t>
      </w:r>
      <w:proofErr w:type="spellStart"/>
      <w:r w:rsidRPr="00EC4D8F">
        <w:t>Hospitality.Institute</w:t>
      </w:r>
      <w:proofErr w:type="spellEnd"/>
      <w:r w:rsidRPr="00EC4D8F">
        <w:t>, 2024).</w:t>
      </w:r>
    </w:p>
    <w:p w14:paraId="1D68D1F6" w14:textId="291DD786" w:rsidR="003E51C8" w:rsidRPr="00EC4D8F" w:rsidRDefault="003E51C8" w:rsidP="003E51C8">
      <w:pPr>
        <w:pStyle w:val="NormalWeb"/>
      </w:pPr>
      <w:r w:rsidRPr="00EC4D8F">
        <w:t xml:space="preserve">The research also established that the quality of food and variety of menu impact on emotional interaction and loyalty. </w:t>
      </w:r>
      <w:r w:rsidR="00D7126F" w:rsidRPr="00EC4D8F">
        <w:t>On another point, finding shows the</w:t>
      </w:r>
      <w:r w:rsidRPr="00EC4D8F">
        <w:t xml:space="preserve"> more seasonal, cultural, or innovative items were in the menus, the higher the guests were likely to revisit the place (Kim et al., 2025). Mismatches in the quality or presentation of food had a negative impact on </w:t>
      </w:r>
      <w:proofErr w:type="gramStart"/>
      <w:r w:rsidRPr="00EC4D8F">
        <w:t>the satisfaction</w:t>
      </w:r>
      <w:proofErr w:type="gramEnd"/>
      <w:r w:rsidRPr="00EC4D8F">
        <w:t xml:space="preserve">, even in situations where the staff had performed well (Brahmbhatt, 2025). </w:t>
      </w:r>
      <w:r w:rsidR="00D7126F" w:rsidRPr="00EC4D8F">
        <w:t xml:space="preserve">The literature review </w:t>
      </w:r>
      <w:r w:rsidRPr="00EC4D8F">
        <w:t>proves the value of incorporating both technical and functional aspects of the quality of service</w:t>
      </w:r>
      <w:r w:rsidR="00D7126F" w:rsidRPr="00EC4D8F">
        <w:t>,</w:t>
      </w:r>
      <w:r w:rsidRPr="00EC4D8F">
        <w:t xml:space="preserve"> wherein food standards and staff engagement contribute to the overall perception on the part of the guests (Saket, 2025).</w:t>
      </w:r>
    </w:p>
    <w:p w14:paraId="594B7E97" w14:textId="0BCE5A5B" w:rsidR="003E51C8" w:rsidRPr="00EC4D8F" w:rsidRDefault="003E51C8" w:rsidP="003E51C8">
      <w:pPr>
        <w:pStyle w:val="NormalWeb"/>
      </w:pPr>
      <w:r w:rsidRPr="00EC4D8F">
        <w:t xml:space="preserve">The study also focused on how the physical environment contributes towards quality of perceived service. </w:t>
      </w:r>
      <w:r w:rsidR="008949B2" w:rsidRPr="00EC4D8F">
        <w:t>The findings highlight the p</w:t>
      </w:r>
      <w:r w:rsidRPr="00EC4D8F">
        <w:t>ositive emotional reactions and higher revisit intentions were also the results of clean and comfortable</w:t>
      </w:r>
      <w:r w:rsidR="008949B2" w:rsidRPr="00EC4D8F">
        <w:t>,</w:t>
      </w:r>
      <w:r w:rsidRPr="00EC4D8F">
        <w:t xml:space="preserve"> and visually pleasant environments (Chang and Lin, 2024). The </w:t>
      </w:r>
      <w:r w:rsidR="008949B2" w:rsidRPr="00EC4D8F">
        <w:t xml:space="preserve">findings </w:t>
      </w:r>
      <w:r w:rsidRPr="00EC4D8F">
        <w:t xml:space="preserve">showed that perceptions of professionalism and reliability of the services </w:t>
      </w:r>
      <w:r w:rsidR="008949B2" w:rsidRPr="00EC4D8F">
        <w:t>were</w:t>
      </w:r>
      <w:r w:rsidRPr="00EC4D8F">
        <w:t xml:space="preserve"> increased in well-maintained spaces among the guests (</w:t>
      </w:r>
      <w:proofErr w:type="spellStart"/>
      <w:r w:rsidRPr="00EC4D8F">
        <w:t>Niujournals</w:t>
      </w:r>
      <w:proofErr w:type="spellEnd"/>
      <w:r w:rsidRPr="00EC4D8F">
        <w:t>, 2026). This confirms other researchers</w:t>
      </w:r>
      <w:r w:rsidR="008949B2" w:rsidRPr="00EC4D8F">
        <w:t>,</w:t>
      </w:r>
      <w:r w:rsidRPr="00EC4D8F">
        <w:t xml:space="preserve"> whereby the tangibles dimension of SERVQUAL is vital in defining the overall service quality.</w:t>
      </w:r>
    </w:p>
    <w:p w14:paraId="2F885581" w14:textId="3E57B918" w:rsidR="003E51C8" w:rsidRPr="00EC4D8F" w:rsidRDefault="003E51C8" w:rsidP="003E51C8">
      <w:pPr>
        <w:pStyle w:val="NormalWeb"/>
      </w:pPr>
      <w:r w:rsidRPr="00EC4D8F">
        <w:t xml:space="preserve">The research is consistent with </w:t>
      </w:r>
      <w:proofErr w:type="gramStart"/>
      <w:r w:rsidRPr="00EC4D8F">
        <w:t>the literature</w:t>
      </w:r>
      <w:proofErr w:type="gramEnd"/>
      <w:r w:rsidRPr="00EC4D8F">
        <w:t xml:space="preserve"> that reveals that service quality is multidimensional. Perceived service quality is determined by staff performance, operational efficiency, food quality, and physical environment. The </w:t>
      </w:r>
      <w:r w:rsidR="008949B2" w:rsidRPr="00EC4D8F">
        <w:t>literature review</w:t>
      </w:r>
      <w:r w:rsidRPr="00EC4D8F">
        <w:t xml:space="preserve"> </w:t>
      </w:r>
      <w:proofErr w:type="gramStart"/>
      <w:r w:rsidRPr="00EC4D8F">
        <w:t>prove</w:t>
      </w:r>
      <w:proofErr w:type="gramEnd"/>
      <w:r w:rsidRPr="00EC4D8F">
        <w:t xml:space="preserve"> that the operational refinements, employee training, menu innovation, and environmental management should be combined to obtain a steady guest satisfaction (Truong et al., 2020). The </w:t>
      </w:r>
      <w:r w:rsidR="008949B2" w:rsidRPr="00EC4D8F">
        <w:t xml:space="preserve">past </w:t>
      </w:r>
      <w:r w:rsidRPr="00EC4D8F">
        <w:t xml:space="preserve">research indicated that a high level of F&amp;B service quality has a positive impact on loyalty and </w:t>
      </w:r>
      <w:proofErr w:type="spellStart"/>
      <w:r w:rsidRPr="00EC4D8F">
        <w:t>behavioural</w:t>
      </w:r>
      <w:proofErr w:type="spellEnd"/>
      <w:r w:rsidRPr="00EC4D8F">
        <w:t xml:space="preserve"> intentions</w:t>
      </w:r>
      <w:r w:rsidR="008949B2" w:rsidRPr="00EC4D8F">
        <w:t>,</w:t>
      </w:r>
      <w:r w:rsidRPr="00EC4D8F">
        <w:t xml:space="preserve"> which were proposed by </w:t>
      </w:r>
      <w:r w:rsidRPr="00EC4D8F">
        <w:lastRenderedPageBreak/>
        <w:t xml:space="preserve">Ahmed et al. (2021). Lastly, the study fills </w:t>
      </w:r>
      <w:r w:rsidR="008949B2" w:rsidRPr="00EC4D8F">
        <w:t xml:space="preserve">a </w:t>
      </w:r>
      <w:r w:rsidRPr="00EC4D8F">
        <w:t xml:space="preserve">gap in </w:t>
      </w:r>
      <w:proofErr w:type="gramStart"/>
      <w:r w:rsidR="008949B2" w:rsidRPr="00EC4D8F">
        <w:t xml:space="preserve">the </w:t>
      </w:r>
      <w:r w:rsidRPr="00EC4D8F">
        <w:t>literature</w:t>
      </w:r>
      <w:proofErr w:type="gramEnd"/>
      <w:r w:rsidRPr="00EC4D8F">
        <w:t xml:space="preserve"> concerning the F&amp;B operations in mid-scale hotels, which have not been extensively researched in contrast to luxury hotels (</w:t>
      </w:r>
      <w:proofErr w:type="spellStart"/>
      <w:r w:rsidRPr="00EC4D8F">
        <w:t>Giousmpasoglou</w:t>
      </w:r>
      <w:proofErr w:type="spellEnd"/>
      <w:r w:rsidRPr="00EC4D8F">
        <w:t xml:space="preserve"> and Hua, 2020). The paper points out the issue of having to strike a balance between operational efficiency, employee performance, and guest expectations in low-end settings. </w:t>
      </w:r>
    </w:p>
    <w:p w14:paraId="18EAF660" w14:textId="698F0A4D" w:rsidR="003E51C8" w:rsidRPr="00EC4D8F" w:rsidRDefault="00DF24D2" w:rsidP="003E51C8">
      <w:pPr>
        <w:pStyle w:val="NormalWeb"/>
      </w:pPr>
      <w:proofErr w:type="gramStart"/>
      <w:r>
        <w:t>It</w:t>
      </w:r>
      <w:proofErr w:type="gramEnd"/>
      <w:r w:rsidR="003E51C8" w:rsidRPr="00EC4D8F">
        <w:t xml:space="preserve"> </w:t>
      </w:r>
      <w:r w:rsidR="008949B2" w:rsidRPr="00EC4D8F">
        <w:t xml:space="preserve">literature review gaps </w:t>
      </w:r>
      <w:r w:rsidR="003E51C8" w:rsidRPr="00EC4D8F">
        <w:t xml:space="preserve">also shows that staff development, menu quality, and environmental management can be really improved </w:t>
      </w:r>
      <w:proofErr w:type="gramStart"/>
      <w:r w:rsidR="003E51C8" w:rsidRPr="00EC4D8F">
        <w:t>as long as</w:t>
      </w:r>
      <w:proofErr w:type="gramEnd"/>
      <w:r w:rsidR="003E51C8" w:rsidRPr="00EC4D8F">
        <w:t xml:space="preserve"> there are mid-size hotels to be considered, and this may lead to a high level of satisfaction and competitive advantage (Sport and Tourism Central European Journal, 2026). It has been shown that service quality at the F&amp;B department of Village Hotel Bournemouth is a complex </w:t>
      </w:r>
      <w:proofErr w:type="gramStart"/>
      <w:r w:rsidR="003E51C8" w:rsidRPr="00EC4D8F">
        <w:t>construct</w:t>
      </w:r>
      <w:proofErr w:type="gramEnd"/>
      <w:r w:rsidR="003E51C8" w:rsidRPr="00EC4D8F">
        <w:t xml:space="preserve"> which is influenced by the performance of staff, operational efficiency, food quality and physical environment. The individual contributions made by each factor impact on guest satisfaction</w:t>
      </w:r>
      <w:r>
        <w:t>,</w:t>
      </w:r>
      <w:r w:rsidR="003E51C8" w:rsidRPr="00EC4D8F">
        <w:t xml:space="preserve"> but it is the combination of factors that </w:t>
      </w:r>
      <w:proofErr w:type="gramStart"/>
      <w:r w:rsidR="003E51C8" w:rsidRPr="00EC4D8F">
        <w:t>determines</w:t>
      </w:r>
      <w:proofErr w:type="gramEnd"/>
      <w:r w:rsidR="003E51C8" w:rsidRPr="00EC4D8F">
        <w:t xml:space="preserve"> the service perception. This is aligned with SERVQUAL and Expectancy Disconfirmation Theory, which proves the applicability of these models in mid-scale hotel settings. The strategic levers to be used to improve immediate satisfaction and long-term loyalty include operational improvements, empowerment of staff, menu enrichment, and environmental enrichment that underline the importance of F&amp;B management in maintaining the competitive advantage.</w:t>
      </w:r>
    </w:p>
    <w:p w14:paraId="358B6EAD" w14:textId="77777777" w:rsidR="00317ACE" w:rsidRPr="00EC4D8F" w:rsidRDefault="00317ACE" w:rsidP="00317ACE"/>
    <w:p w14:paraId="2DDE0937" w14:textId="77777777" w:rsidR="001E017E" w:rsidRPr="00EC4D8F" w:rsidRDefault="001E017E">
      <w:pPr>
        <w:rPr>
          <w:rFonts w:eastAsiaTheme="majorEastAsia"/>
          <w:b/>
          <w:szCs w:val="24"/>
        </w:rPr>
      </w:pPr>
      <w:r w:rsidRPr="00EC4D8F">
        <w:rPr>
          <w:szCs w:val="24"/>
        </w:rPr>
        <w:br w:type="page"/>
      </w:r>
    </w:p>
    <w:p w14:paraId="22617A97" w14:textId="5B7836E0" w:rsidR="00133C46" w:rsidRPr="00EC4D8F" w:rsidRDefault="00133C46" w:rsidP="00DB5E95">
      <w:pPr>
        <w:pStyle w:val="Heading1"/>
        <w:rPr>
          <w:rFonts w:cs="Times New Roman"/>
          <w:szCs w:val="24"/>
        </w:rPr>
      </w:pPr>
      <w:bookmarkStart w:id="46" w:name="_Toc222485333"/>
      <w:r w:rsidRPr="00EC4D8F">
        <w:rPr>
          <w:rFonts w:cs="Times New Roman"/>
          <w:szCs w:val="24"/>
        </w:rPr>
        <w:lastRenderedPageBreak/>
        <w:t>Chapter 5: Conclusion and Recommendations</w:t>
      </w:r>
      <w:bookmarkEnd w:id="46"/>
    </w:p>
    <w:p w14:paraId="10A8AD14" w14:textId="70EA906C" w:rsidR="00133C46" w:rsidRPr="00EC4D8F" w:rsidRDefault="00133C46" w:rsidP="00DB5E95">
      <w:pPr>
        <w:pStyle w:val="Heading2"/>
        <w:rPr>
          <w:rFonts w:cs="Times New Roman"/>
          <w:szCs w:val="24"/>
        </w:rPr>
      </w:pPr>
      <w:bookmarkStart w:id="47" w:name="_Toc222485334"/>
      <w:r w:rsidRPr="00EC4D8F">
        <w:rPr>
          <w:rFonts w:cs="Times New Roman"/>
          <w:szCs w:val="24"/>
        </w:rPr>
        <w:t>Conclusion</w:t>
      </w:r>
      <w:bookmarkEnd w:id="47"/>
    </w:p>
    <w:p w14:paraId="1C88D718" w14:textId="7C58EF7A" w:rsidR="00F270C1" w:rsidRPr="00EC4D8F" w:rsidRDefault="0072308C" w:rsidP="00DB5E95">
      <w:pPr>
        <w:rPr>
          <w:szCs w:val="24"/>
          <w:lang w:val="en-US"/>
        </w:rPr>
      </w:pPr>
      <w:r w:rsidRPr="00EC4D8F">
        <w:rPr>
          <w:szCs w:val="24"/>
          <w:lang w:val="en-US"/>
        </w:rPr>
        <w:t xml:space="preserve">The study critically examines how quality serves in the service of the Food and Beverage (F&amp;B) Department of Village Hotel Bournemouth in relation to guest satisfaction and experience. These findings confirmed that quality of service is an important factor in motivating the guest perceptions, </w:t>
      </w:r>
      <w:proofErr w:type="spellStart"/>
      <w:r w:rsidRPr="00EC4D8F">
        <w:rPr>
          <w:szCs w:val="24"/>
          <w:lang w:val="en-US"/>
        </w:rPr>
        <w:t>behavioural</w:t>
      </w:r>
      <w:proofErr w:type="spellEnd"/>
      <w:r w:rsidRPr="00EC4D8F">
        <w:rPr>
          <w:szCs w:val="24"/>
          <w:lang w:val="en-US"/>
        </w:rPr>
        <w:t xml:space="preserve"> intentions, and loyalty</w:t>
      </w:r>
      <w:r w:rsidR="00F270C1" w:rsidRPr="00EC4D8F">
        <w:rPr>
          <w:szCs w:val="24"/>
          <w:lang w:val="en-US"/>
        </w:rPr>
        <w:t>. The F&amp;B Department is not just a supportive operation department but is a strategy unit in terms of reputation, positioning, and long-term performance of the hotel. The consistency, responsiveness, and professionalism of this department had a strong impact on guest satisfaction.</w:t>
      </w:r>
      <w:r w:rsidR="00F270C1" w:rsidRPr="00EC4D8F">
        <w:rPr>
          <w:szCs w:val="24"/>
        </w:rPr>
        <w:t xml:space="preserve"> </w:t>
      </w:r>
      <w:r w:rsidR="00F270C1" w:rsidRPr="00EC4D8F">
        <w:rPr>
          <w:szCs w:val="24"/>
          <w:lang w:val="en-US"/>
        </w:rPr>
        <w:t xml:space="preserve">Among the major findings of the research, it is possible to add the statement that the performance and </w:t>
      </w:r>
      <w:proofErr w:type="spellStart"/>
      <w:r w:rsidR="00F270C1" w:rsidRPr="00EC4D8F">
        <w:rPr>
          <w:szCs w:val="24"/>
          <w:lang w:val="en-US"/>
        </w:rPr>
        <w:t>behaviour</w:t>
      </w:r>
      <w:proofErr w:type="spellEnd"/>
      <w:r w:rsidR="00F270C1" w:rsidRPr="00EC4D8F">
        <w:rPr>
          <w:szCs w:val="24"/>
          <w:lang w:val="en-US"/>
        </w:rPr>
        <w:t xml:space="preserve"> of staff members are important determinants of perceived quality of service. The communication skills of employees, their attentiveness, courtesy, and capacity to address issues raised by guests were all recurrently discovered to be at the core of satisfaction. Good relations with the staff </w:t>
      </w:r>
      <w:r w:rsidR="00F270C1" w:rsidRPr="00EC4D8F">
        <w:rPr>
          <w:szCs w:val="24"/>
        </w:rPr>
        <w:t>members</w:t>
      </w:r>
      <w:r w:rsidR="00F270C1" w:rsidRPr="00EC4D8F">
        <w:rPr>
          <w:szCs w:val="24"/>
          <w:lang w:val="en-US"/>
        </w:rPr>
        <w:t xml:space="preserve"> boosted emotional attachment of their guests to the hotel, and inconsistent </w:t>
      </w:r>
      <w:proofErr w:type="spellStart"/>
      <w:r w:rsidR="00F270C1" w:rsidRPr="00EC4D8F">
        <w:rPr>
          <w:szCs w:val="24"/>
          <w:lang w:val="en-US"/>
        </w:rPr>
        <w:t>behaviour</w:t>
      </w:r>
      <w:proofErr w:type="spellEnd"/>
      <w:r w:rsidR="00F270C1" w:rsidRPr="00EC4D8F">
        <w:rPr>
          <w:szCs w:val="24"/>
          <w:lang w:val="en-US"/>
        </w:rPr>
        <w:t xml:space="preserve"> during peak service times</w:t>
      </w:r>
      <w:r w:rsidR="005C62E4" w:rsidRPr="00EC4D8F">
        <w:rPr>
          <w:szCs w:val="24"/>
          <w:lang w:val="en-US"/>
        </w:rPr>
        <w:t xml:space="preserve"> led to</w:t>
      </w:r>
      <w:r w:rsidR="00F270C1" w:rsidRPr="00EC4D8F">
        <w:rPr>
          <w:szCs w:val="24"/>
          <w:lang w:val="en-US"/>
        </w:rPr>
        <w:t xml:space="preserve"> low </w:t>
      </w:r>
      <w:proofErr w:type="gramStart"/>
      <w:r w:rsidR="00F270C1" w:rsidRPr="00EC4D8F">
        <w:rPr>
          <w:szCs w:val="24"/>
          <w:lang w:val="en-US"/>
        </w:rPr>
        <w:t>satisfaction</w:t>
      </w:r>
      <w:proofErr w:type="gramEnd"/>
      <w:r w:rsidR="00F270C1" w:rsidRPr="00EC4D8F">
        <w:rPr>
          <w:szCs w:val="24"/>
          <w:lang w:val="en-US"/>
        </w:rPr>
        <w:t xml:space="preserve">. </w:t>
      </w:r>
      <w:r w:rsidRPr="00EC4D8F">
        <w:rPr>
          <w:szCs w:val="24"/>
          <w:lang w:val="en-US"/>
        </w:rPr>
        <w:t>The issue of staffing and too many tasks was found to play a role in the service lapses, delays, and sometimes errors in delivering the order. The findings indicate the importance of investing in continuous training, effective scheduling, and employee motivation practices to provide a consistent quality of service. The research shows that human resource management plays a pivotal role in ensuring service excellence in the hospitality environment</w:t>
      </w:r>
      <w:r w:rsidR="00F270C1" w:rsidRPr="00EC4D8F">
        <w:rPr>
          <w:szCs w:val="24"/>
          <w:lang w:val="en-US"/>
        </w:rPr>
        <w:t>.</w:t>
      </w:r>
    </w:p>
    <w:p w14:paraId="48B0882A" w14:textId="23EE5753" w:rsidR="00F270C1" w:rsidRPr="00EC4D8F" w:rsidRDefault="00F270C1" w:rsidP="00DB5E95">
      <w:pPr>
        <w:rPr>
          <w:szCs w:val="24"/>
          <w:lang w:val="en-US"/>
        </w:rPr>
      </w:pPr>
      <w:r w:rsidRPr="00EC4D8F">
        <w:rPr>
          <w:szCs w:val="24"/>
          <w:lang w:val="en-US"/>
        </w:rPr>
        <w:t>The responsiveness of the services and their efficiency. The guests demanded fast, proper and well-coordinated service delivery during breakfast service and high-demand eating hours. Slow food preparation, lack of communication between the kitchen and front-of-house staff, and wrongness of the orders had a negative impact on satisfaction despite the politeness and professionalism of the staff members</w:t>
      </w:r>
      <w:r w:rsidR="00B732BD" w:rsidRPr="00EC4D8F">
        <w:rPr>
          <w:szCs w:val="24"/>
          <w:lang w:val="en-US"/>
        </w:rPr>
        <w:t xml:space="preserve"> (</w:t>
      </w:r>
      <w:r w:rsidR="00B732BD" w:rsidRPr="00EC4D8F">
        <w:t>Afifi et al., 2022</w:t>
      </w:r>
      <w:r w:rsidR="00B732BD" w:rsidRPr="00EC4D8F">
        <w:rPr>
          <w:szCs w:val="24"/>
          <w:lang w:val="en-US"/>
        </w:rPr>
        <w:t>)</w:t>
      </w:r>
      <w:r w:rsidRPr="00EC4D8F">
        <w:rPr>
          <w:szCs w:val="24"/>
          <w:lang w:val="en-US"/>
        </w:rPr>
        <w:t xml:space="preserve">. It </w:t>
      </w:r>
      <w:proofErr w:type="spellStart"/>
      <w:r w:rsidRPr="00EC4D8F">
        <w:rPr>
          <w:szCs w:val="24"/>
          <w:lang w:val="en-US"/>
        </w:rPr>
        <w:t>emphasises</w:t>
      </w:r>
      <w:proofErr w:type="spellEnd"/>
      <w:r w:rsidRPr="00EC4D8F">
        <w:rPr>
          <w:szCs w:val="24"/>
          <w:lang w:val="en-US"/>
        </w:rPr>
        <w:t xml:space="preserve"> that efficiency is no less significant than friendliness in F&amp;B operations. The analysis confirms that operational systems, workflow design and coordination across departments directly affect the quality-of-service delivery.</w:t>
      </w:r>
      <w:r w:rsidR="0072308C" w:rsidRPr="00EC4D8F">
        <w:rPr>
          <w:szCs w:val="24"/>
          <w:lang w:val="en-US"/>
        </w:rPr>
        <w:t xml:space="preserve"> The expectations of a guest may not be met in case of the inefficiency of the operational processes, which would lead to dissatisfaction even with agreeable interpersonal relationships. Thus, internal communication systems and workflow management should be improved to enhance reliability and consistency</w:t>
      </w:r>
      <w:r w:rsidRPr="00EC4D8F">
        <w:rPr>
          <w:szCs w:val="24"/>
          <w:lang w:val="en-US"/>
        </w:rPr>
        <w:t>.</w:t>
      </w:r>
    </w:p>
    <w:p w14:paraId="52008754" w14:textId="459D9425" w:rsidR="00F270C1" w:rsidRPr="00EC4D8F" w:rsidRDefault="00F270C1" w:rsidP="00DB5E95">
      <w:pPr>
        <w:rPr>
          <w:szCs w:val="24"/>
          <w:lang w:val="en-US"/>
        </w:rPr>
      </w:pPr>
      <w:r w:rsidRPr="00EC4D8F">
        <w:rPr>
          <w:szCs w:val="24"/>
          <w:lang w:val="en-US"/>
        </w:rPr>
        <w:lastRenderedPageBreak/>
        <w:t xml:space="preserve">Guest satisfaction is mainly focused on the quality of food and the menu experience. The consistency of taste, the amount of food and menu mix, and service delivery played a key factor in influencing guests' perception of value and service excellence. </w:t>
      </w:r>
      <w:r w:rsidR="0072308C" w:rsidRPr="00EC4D8F">
        <w:rPr>
          <w:szCs w:val="24"/>
          <w:lang w:val="en-US"/>
        </w:rPr>
        <w:t xml:space="preserve">The absence of consistency in quality of food compromised the overall satisfaction although the service interactions were favorable. Food preparation and presentation, interaction with the staff and responsiveness (functional quality) </w:t>
      </w:r>
      <w:proofErr w:type="gramStart"/>
      <w:r w:rsidR="0072308C" w:rsidRPr="00EC4D8F">
        <w:rPr>
          <w:szCs w:val="24"/>
          <w:lang w:val="en-US"/>
        </w:rPr>
        <w:t>as a whole must</w:t>
      </w:r>
      <w:proofErr w:type="gramEnd"/>
      <w:r w:rsidR="0072308C" w:rsidRPr="00EC4D8F">
        <w:rPr>
          <w:szCs w:val="24"/>
          <w:lang w:val="en-US"/>
        </w:rPr>
        <w:t xml:space="preserve"> be balanced to create a good impression. The findings underscore the importance of quality control measures, cooking staff training, and conducting a regular review of the menu to ensure consistent standards. Also, innovation and sensitivity to guest preferences were observed to be essential in remaining competitive in the mid-scale hotel sector</w:t>
      </w:r>
      <w:r w:rsidRPr="00EC4D8F">
        <w:rPr>
          <w:szCs w:val="24"/>
          <w:lang w:val="en-US"/>
        </w:rPr>
        <w:t>.</w:t>
      </w:r>
    </w:p>
    <w:p w14:paraId="25D97D06" w14:textId="2781EBBC" w:rsidR="00F270C1" w:rsidRPr="00EC4D8F" w:rsidRDefault="00F270C1" w:rsidP="00DB5E95">
      <w:pPr>
        <w:rPr>
          <w:szCs w:val="24"/>
          <w:lang w:val="en-US"/>
        </w:rPr>
      </w:pPr>
      <w:r w:rsidRPr="00EC4D8F">
        <w:rPr>
          <w:szCs w:val="24"/>
          <w:lang w:val="en-US"/>
        </w:rPr>
        <w:t xml:space="preserve">The physical eating experience </w:t>
      </w:r>
      <w:r w:rsidR="005C62E4" w:rsidRPr="00EC4D8F">
        <w:rPr>
          <w:szCs w:val="24"/>
          <w:lang w:val="en-US"/>
        </w:rPr>
        <w:t xml:space="preserve">is </w:t>
      </w:r>
      <w:r w:rsidRPr="00EC4D8F">
        <w:rPr>
          <w:szCs w:val="24"/>
          <w:lang w:val="en-US"/>
        </w:rPr>
        <w:t>also an important predictor of perceived service quality. The cleanliness, lighting, seat comfort, layout and ambience affected emotional involvement and level of comfort during the time taken in dining</w:t>
      </w:r>
      <w:r w:rsidR="00683A4C" w:rsidRPr="00EC4D8F">
        <w:rPr>
          <w:szCs w:val="24"/>
          <w:lang w:val="en-US"/>
        </w:rPr>
        <w:t xml:space="preserve"> (</w:t>
      </w:r>
      <w:r w:rsidR="00683A4C" w:rsidRPr="00EC4D8F">
        <w:t>Wei et al., 2023</w:t>
      </w:r>
      <w:r w:rsidR="00683A4C" w:rsidRPr="00EC4D8F">
        <w:rPr>
          <w:szCs w:val="24"/>
          <w:lang w:val="en-US"/>
        </w:rPr>
        <w:t>)</w:t>
      </w:r>
      <w:r w:rsidRPr="00EC4D8F">
        <w:rPr>
          <w:szCs w:val="24"/>
          <w:lang w:val="en-US"/>
        </w:rPr>
        <w:t xml:space="preserve">. </w:t>
      </w:r>
      <w:r w:rsidR="00612CB9" w:rsidRPr="00EC4D8F">
        <w:rPr>
          <w:szCs w:val="24"/>
          <w:lang w:val="en-US"/>
        </w:rPr>
        <w:t xml:space="preserve">The visitors </w:t>
      </w:r>
      <w:proofErr w:type="gramStart"/>
      <w:r w:rsidR="00612CB9" w:rsidRPr="00EC4D8F">
        <w:rPr>
          <w:szCs w:val="24"/>
          <w:lang w:val="en-US"/>
        </w:rPr>
        <w:t>associated</w:t>
      </w:r>
      <w:proofErr w:type="gramEnd"/>
      <w:r w:rsidR="00612CB9" w:rsidRPr="00EC4D8F">
        <w:rPr>
          <w:szCs w:val="24"/>
          <w:lang w:val="en-US"/>
        </w:rPr>
        <w:t xml:space="preserve"> well-kept, innovative and attractive surroundings with professionalism and higher service standards. On the other hand, trivial issues of cleanliness or design affected perceptions negatively. This finding confirms the hypothesis that service quality is multidimensional and not confined to human interaction but also includes other tangible components of the dining environment</w:t>
      </w:r>
      <w:r w:rsidRPr="00EC4D8F">
        <w:rPr>
          <w:szCs w:val="24"/>
          <w:lang w:val="en-US"/>
        </w:rPr>
        <w:t>. Environmental inspection and periodic maintenance are required to maintain a good guest impression.</w:t>
      </w:r>
    </w:p>
    <w:p w14:paraId="13305441" w14:textId="648DDB32" w:rsidR="00612CB9" w:rsidRPr="00EC4D8F" w:rsidRDefault="005C62E4" w:rsidP="00DB5E95">
      <w:pPr>
        <w:rPr>
          <w:szCs w:val="24"/>
          <w:lang w:val="en-US"/>
        </w:rPr>
      </w:pPr>
      <w:r w:rsidRPr="00EC4D8F">
        <w:rPr>
          <w:szCs w:val="24"/>
          <w:lang w:val="en-US"/>
        </w:rPr>
        <w:t xml:space="preserve">The study </w:t>
      </w:r>
      <w:r w:rsidR="00DF24D2">
        <w:rPr>
          <w:szCs w:val="24"/>
          <w:lang w:val="en-US"/>
        </w:rPr>
        <w:t>shows</w:t>
      </w:r>
      <w:r w:rsidRPr="00EC4D8F">
        <w:rPr>
          <w:szCs w:val="24"/>
          <w:lang w:val="en-US"/>
        </w:rPr>
        <w:t xml:space="preserve"> that multiple factors are intertwined to determine the level of guest satisfaction in the F&amp;B Department, and not just one of the operational elements. The collective operation of staff </w:t>
      </w:r>
      <w:proofErr w:type="spellStart"/>
      <w:r w:rsidRPr="00EC4D8F">
        <w:rPr>
          <w:szCs w:val="24"/>
          <w:lang w:val="en-US"/>
        </w:rPr>
        <w:t>behaviour</w:t>
      </w:r>
      <w:proofErr w:type="spellEnd"/>
      <w:r w:rsidRPr="00EC4D8F">
        <w:rPr>
          <w:szCs w:val="24"/>
          <w:lang w:val="en-US"/>
        </w:rPr>
        <w:t xml:space="preserve">, efficiency, food quality and physical environment work together to create the overall guest experience. The effectiveness of the other may be reduced by the weakness of one of the dimensions. </w:t>
      </w:r>
      <w:r w:rsidR="00612CB9" w:rsidRPr="00EC4D8F">
        <w:rPr>
          <w:szCs w:val="24"/>
          <w:lang w:val="en-US"/>
        </w:rPr>
        <w:t xml:space="preserve">Consequently, the management must integrate and be strategic </w:t>
      </w:r>
      <w:proofErr w:type="gramStart"/>
      <w:r w:rsidR="00612CB9" w:rsidRPr="00EC4D8F">
        <w:rPr>
          <w:szCs w:val="24"/>
          <w:lang w:val="en-US"/>
        </w:rPr>
        <w:t>in service</w:t>
      </w:r>
      <w:proofErr w:type="gramEnd"/>
      <w:r w:rsidR="00612CB9" w:rsidRPr="00EC4D8F">
        <w:rPr>
          <w:szCs w:val="24"/>
          <w:lang w:val="en-US"/>
        </w:rPr>
        <w:t xml:space="preserve"> quality improvement by maintaining a balance among human resource practices, operational systems, menu development, and environmental standards. Furthermore, the study observed that service quality is a determining factor not only for immediate satisfaction but also for long-term loyalty, repeat visits, and positive word-of-mouth. Regular, attentive and quality service to its visitors would increase the likelihood of the visitor recommending and visiting later</w:t>
      </w:r>
      <w:r w:rsidR="00045E12" w:rsidRPr="00EC4D8F">
        <w:rPr>
          <w:szCs w:val="24"/>
          <w:lang w:val="en-US"/>
        </w:rPr>
        <w:t xml:space="preserve"> (</w:t>
      </w:r>
      <w:r w:rsidR="00045E12" w:rsidRPr="00EC4D8F">
        <w:t>Kaur and Kaur, 2020</w:t>
      </w:r>
      <w:r w:rsidR="00045E12" w:rsidRPr="00EC4D8F">
        <w:rPr>
          <w:szCs w:val="24"/>
          <w:lang w:val="en-US"/>
        </w:rPr>
        <w:t>)</w:t>
      </w:r>
      <w:r w:rsidR="00612CB9" w:rsidRPr="00EC4D8F">
        <w:rPr>
          <w:szCs w:val="24"/>
          <w:lang w:val="en-US"/>
        </w:rPr>
        <w:t>. Conversely, wastage of time or lack of consistency in service lowered trust and destroyed intentions of loyalty. It demonstrates that improved service quality in F&amp;B can result in direct revenue increase and brand equity.</w:t>
      </w:r>
    </w:p>
    <w:p w14:paraId="20A1726F" w14:textId="0CD5D58F" w:rsidR="005C62E4" w:rsidRPr="00EC4D8F" w:rsidRDefault="00612CB9" w:rsidP="00DB5E95">
      <w:pPr>
        <w:rPr>
          <w:szCs w:val="24"/>
          <w:lang w:val="en-US"/>
        </w:rPr>
      </w:pPr>
      <w:r w:rsidRPr="00EC4D8F">
        <w:rPr>
          <w:szCs w:val="24"/>
          <w:lang w:val="en-US"/>
        </w:rPr>
        <w:lastRenderedPageBreak/>
        <w:t xml:space="preserve">The quality of services provided by the F&amp;B Department of Village Hotel Bournemouth plays a vital role in retaining customer satisfaction, loyalty, and competitive advantage. The continuous improvement of operations, staff performance, food quality and environment will make the </w:t>
      </w:r>
      <w:proofErr w:type="spellStart"/>
      <w:r w:rsidRPr="00EC4D8F">
        <w:rPr>
          <w:szCs w:val="24"/>
          <w:lang w:val="en-US"/>
        </w:rPr>
        <w:t>organisation</w:t>
      </w:r>
      <w:proofErr w:type="spellEnd"/>
      <w:r w:rsidRPr="00EC4D8F">
        <w:rPr>
          <w:szCs w:val="24"/>
          <w:lang w:val="en-US"/>
        </w:rPr>
        <w:t xml:space="preserve"> more successful in the </w:t>
      </w:r>
      <w:proofErr w:type="gramStart"/>
      <w:r w:rsidRPr="00EC4D8F">
        <w:rPr>
          <w:szCs w:val="24"/>
          <w:lang w:val="en-US"/>
        </w:rPr>
        <w:t>long-run</w:t>
      </w:r>
      <w:proofErr w:type="gramEnd"/>
      <w:r w:rsidRPr="00EC4D8F">
        <w:rPr>
          <w:szCs w:val="24"/>
          <w:lang w:val="en-US"/>
        </w:rPr>
        <w:t>.</w:t>
      </w:r>
    </w:p>
    <w:p w14:paraId="0B63DD83" w14:textId="467659F9" w:rsidR="00133C46" w:rsidRPr="00EC4D8F" w:rsidRDefault="00133C46" w:rsidP="00DB5E95">
      <w:pPr>
        <w:pStyle w:val="Heading2"/>
        <w:rPr>
          <w:rFonts w:cs="Times New Roman"/>
          <w:szCs w:val="24"/>
        </w:rPr>
      </w:pPr>
      <w:bookmarkStart w:id="48" w:name="_Toc222485335"/>
      <w:r w:rsidRPr="00EC4D8F">
        <w:rPr>
          <w:rFonts w:cs="Times New Roman"/>
          <w:szCs w:val="24"/>
        </w:rPr>
        <w:t>Recommendation</w:t>
      </w:r>
      <w:bookmarkEnd w:id="48"/>
      <w:r w:rsidRPr="00EC4D8F">
        <w:rPr>
          <w:rFonts w:cs="Times New Roman"/>
          <w:szCs w:val="24"/>
        </w:rPr>
        <w:t xml:space="preserve"> </w:t>
      </w:r>
    </w:p>
    <w:bookmarkEnd w:id="1"/>
    <w:p w14:paraId="2730CBB9" w14:textId="1D562BB0" w:rsidR="00AC497D" w:rsidRPr="00EC4D8F" w:rsidRDefault="00AC497D" w:rsidP="00DB5E95">
      <w:pPr>
        <w:rPr>
          <w:szCs w:val="24"/>
        </w:rPr>
      </w:pPr>
      <w:r w:rsidRPr="00EC4D8F">
        <w:rPr>
          <w:szCs w:val="24"/>
        </w:rPr>
        <w:t>The three strategic and practical recommendations are put forward to improve the performance of operations and streamline service delivery to various customers in the Food and Beverage (F&amp;B) Department of the Village Hotel Bournemouth. The recommendations will help to promote service quality, operational stability, and competitiveness in the mid-scale hotel industry in the long-term perspective.</w:t>
      </w:r>
    </w:p>
    <w:p w14:paraId="44A24A56" w14:textId="6D84B36D" w:rsidR="00A41926" w:rsidRPr="00EC4D8F" w:rsidRDefault="00A41926" w:rsidP="00A41926">
      <w:pPr>
        <w:pStyle w:val="Heading3"/>
      </w:pPr>
      <w:bookmarkStart w:id="49" w:name="_Toc222485336"/>
      <w:r w:rsidRPr="00EC4D8F">
        <w:t>Adopt formality service quality management system</w:t>
      </w:r>
      <w:bookmarkEnd w:id="49"/>
    </w:p>
    <w:p w14:paraId="2DD0CDF6" w14:textId="7BEA40E1" w:rsidR="00A41926" w:rsidRPr="00EC4D8F" w:rsidRDefault="00A41926" w:rsidP="00A41926">
      <w:pPr>
        <w:rPr>
          <w:szCs w:val="24"/>
        </w:rPr>
      </w:pPr>
      <w:r w:rsidRPr="00EC4D8F">
        <w:rPr>
          <w:szCs w:val="24"/>
        </w:rPr>
        <w:t xml:space="preserve">The Village Hotel Bournemouth would need to have a formal service quality management system to generate uniformity in all its Food and Beverage (F&amp;B) operations. Quality of service in the hospitality industry is a multidimensional concept and includes reliability, responsiveness, assurance, empathy, and </w:t>
      </w:r>
      <w:r w:rsidR="003E51C8" w:rsidRPr="00EC4D8F">
        <w:rPr>
          <w:szCs w:val="24"/>
        </w:rPr>
        <w:t>tangibles</w:t>
      </w:r>
      <w:r w:rsidRPr="00EC4D8F">
        <w:rPr>
          <w:szCs w:val="24"/>
        </w:rPr>
        <w:t>. The measures of performance that can be introduced by the management include average service time, accuracy of orders, scores of guest satisfaction and the number of complaints</w:t>
      </w:r>
      <w:r w:rsidR="00FE0A3E" w:rsidRPr="00EC4D8F">
        <w:rPr>
          <w:szCs w:val="24"/>
        </w:rPr>
        <w:t xml:space="preserve"> (</w:t>
      </w:r>
      <w:r w:rsidR="00FE0A3E" w:rsidRPr="00EC4D8F">
        <w:t>Aakash and Gupta Aggarwal, 2022</w:t>
      </w:r>
      <w:r w:rsidR="00FE0A3E" w:rsidRPr="00EC4D8F">
        <w:rPr>
          <w:szCs w:val="24"/>
        </w:rPr>
        <w:t>)</w:t>
      </w:r>
      <w:r w:rsidRPr="00EC4D8F">
        <w:rPr>
          <w:szCs w:val="24"/>
        </w:rPr>
        <w:t>. Internal audit and monthly performance reviews would assist in determining the weak points within operations and improvement being made constantly. Also, perceptions can be tracked by real-time guest feedback systems that would enable service recovery in advance without the negative word-of-mouth emerging (</w:t>
      </w:r>
      <w:proofErr w:type="spellStart"/>
      <w:r w:rsidRPr="00EC4D8F">
        <w:rPr>
          <w:szCs w:val="24"/>
        </w:rPr>
        <w:t>Rajaobelina</w:t>
      </w:r>
      <w:proofErr w:type="spellEnd"/>
      <w:r w:rsidRPr="00EC4D8F">
        <w:rPr>
          <w:szCs w:val="24"/>
        </w:rPr>
        <w:t xml:space="preserve"> et al., 2021). Consistency should be strengthened by updated Standard Operating Procedures (SOPs) especially when demand is high and systematic observation strategies will reduce variability in services which is vital in competitive hospitality markets.</w:t>
      </w:r>
    </w:p>
    <w:p w14:paraId="3E7A15FB" w14:textId="5892F3D6" w:rsidR="00A41926" w:rsidRPr="00EC4D8F" w:rsidRDefault="00A41926" w:rsidP="00A41926">
      <w:pPr>
        <w:pStyle w:val="Heading3"/>
      </w:pPr>
      <w:bookmarkStart w:id="50" w:name="_Toc222485337"/>
      <w:r w:rsidRPr="00EC4D8F">
        <w:t>Manage Competence and Service Culture of Employees</w:t>
      </w:r>
      <w:bookmarkEnd w:id="50"/>
    </w:p>
    <w:p w14:paraId="3992EDBE" w14:textId="288BAF9B" w:rsidR="00A41926" w:rsidRPr="00EC4D8F" w:rsidRDefault="00A41926" w:rsidP="00A41926">
      <w:pPr>
        <w:rPr>
          <w:szCs w:val="24"/>
        </w:rPr>
      </w:pPr>
      <w:r w:rsidRPr="00EC4D8F">
        <w:rPr>
          <w:szCs w:val="24"/>
        </w:rPr>
        <w:t xml:space="preserve">The competence and behaviour of staff play a very significant role in determining customer satisfaction. A systematic training mode, regarding communication skills, complaint handling, service recovery, and integration of kitchen and front-of-house employees should be embraced by the hotel. The emotional intelligence training is proven to enhance the satisfaction and loyalty of the guests (Colaco, 2024). To enhance the management of stress-related decision-making and ensure that the performance of employees is in line with the organisational requirements, the </w:t>
      </w:r>
      <w:r w:rsidRPr="00EC4D8F">
        <w:rPr>
          <w:szCs w:val="24"/>
        </w:rPr>
        <w:lastRenderedPageBreak/>
        <w:t>practical workshops involving role-play and scenario learning should be held every quarter (</w:t>
      </w:r>
      <w:proofErr w:type="spellStart"/>
      <w:r w:rsidRPr="00EC4D8F">
        <w:rPr>
          <w:szCs w:val="24"/>
        </w:rPr>
        <w:t>Elziny</w:t>
      </w:r>
      <w:proofErr w:type="spellEnd"/>
      <w:r w:rsidRPr="00EC4D8F">
        <w:rPr>
          <w:szCs w:val="24"/>
        </w:rPr>
        <w:t xml:space="preserve"> &amp; Emam, 2021). Moreover, the ability of the staff to work with small-scale service problems on their own will contribute to the improvement of responsiveness and professionalism. Employee engagement can also be achieved by a recognition system that is associated with performance indicators and guest feedback, which encourages the staff to continue providing high-quality service delivery (Rasool et al., 2021). Combined, training, empowerment, and recognition will facilitate the culture of service that is of benefit to both the employees and the guests.</w:t>
      </w:r>
    </w:p>
    <w:p w14:paraId="54B769B0" w14:textId="3E1B0896" w:rsidR="00A41926" w:rsidRPr="00EC4D8F" w:rsidRDefault="00A41926" w:rsidP="00A41926">
      <w:pPr>
        <w:pStyle w:val="Heading3"/>
      </w:pPr>
      <w:bookmarkStart w:id="51" w:name="_Toc222485338"/>
      <w:r w:rsidRPr="00EC4D8F">
        <w:t>Maximize Menu Strategy and Food Quality</w:t>
      </w:r>
      <w:bookmarkEnd w:id="51"/>
    </w:p>
    <w:p w14:paraId="2D88E90A" w14:textId="2F3A6758" w:rsidR="00A41926" w:rsidRPr="00EC4D8F" w:rsidRDefault="00A41926" w:rsidP="00A41926">
      <w:pPr>
        <w:rPr>
          <w:szCs w:val="24"/>
        </w:rPr>
      </w:pPr>
      <w:r w:rsidRPr="00EC4D8F">
        <w:rPr>
          <w:szCs w:val="24"/>
        </w:rPr>
        <w:t xml:space="preserve">The menu management also has a big part in the perception of value and satisfaction by the guests. Using menu engineering methods would enable the hotel to evaluate the popularity of menu items, their profitability, and trends and make strategic plans based on that information (Tomczyk, 2023). Hospitality Bournemouth can also compete by including local and seasonal dishes, which would add variety to the market </w:t>
      </w:r>
      <w:proofErr w:type="gramStart"/>
      <w:r w:rsidRPr="00EC4D8F">
        <w:rPr>
          <w:szCs w:val="24"/>
        </w:rPr>
        <w:t>and also</w:t>
      </w:r>
      <w:proofErr w:type="gramEnd"/>
      <w:r w:rsidRPr="00EC4D8F">
        <w:rPr>
          <w:szCs w:val="24"/>
        </w:rPr>
        <w:t xml:space="preserve"> create the competitive edge. Quality control checks should be done regularly to maintain the similarity in taste, portion and presentation because, the variation in these factors may hurt the guest trust</w:t>
      </w:r>
      <w:r w:rsidR="00D8098F" w:rsidRPr="00EC4D8F">
        <w:rPr>
          <w:szCs w:val="24"/>
        </w:rPr>
        <w:t xml:space="preserve"> (</w:t>
      </w:r>
      <w:r w:rsidR="00D8098F" w:rsidRPr="00EC4D8F">
        <w:t>Sharma et al., 2021</w:t>
      </w:r>
      <w:r w:rsidR="00D8098F" w:rsidRPr="00EC4D8F">
        <w:rPr>
          <w:szCs w:val="24"/>
        </w:rPr>
        <w:t>)</w:t>
      </w:r>
      <w:r w:rsidRPr="00EC4D8F">
        <w:rPr>
          <w:szCs w:val="24"/>
        </w:rPr>
        <w:t>. The careful planning of the menu along with a close monitoring</w:t>
      </w:r>
      <w:r w:rsidR="00622213" w:rsidRPr="00EC4D8F">
        <w:rPr>
          <w:szCs w:val="24"/>
        </w:rPr>
        <w:t>,</w:t>
      </w:r>
      <w:r w:rsidRPr="00EC4D8F">
        <w:rPr>
          <w:szCs w:val="24"/>
        </w:rPr>
        <w:t xml:space="preserve"> will ensure that the guests will always be provided with high-quality offerings.</w:t>
      </w:r>
    </w:p>
    <w:p w14:paraId="7860E36B" w14:textId="77389E2A" w:rsidR="00A41926" w:rsidRPr="00EC4D8F" w:rsidRDefault="00A41926" w:rsidP="00A41926">
      <w:pPr>
        <w:pStyle w:val="Heading3"/>
      </w:pPr>
      <w:bookmarkStart w:id="52" w:name="_Toc222485339"/>
      <w:r w:rsidRPr="00EC4D8F">
        <w:t>Enhance food service and service efficiency</w:t>
      </w:r>
      <w:bookmarkEnd w:id="52"/>
    </w:p>
    <w:p w14:paraId="5B2FA838" w14:textId="5175C20D" w:rsidR="00A41926" w:rsidRPr="00EC4D8F" w:rsidRDefault="00A41926" w:rsidP="00A41926">
      <w:pPr>
        <w:rPr>
          <w:szCs w:val="24"/>
        </w:rPr>
      </w:pPr>
      <w:r w:rsidRPr="00EC4D8F">
        <w:rPr>
          <w:szCs w:val="24"/>
        </w:rPr>
        <w:t xml:space="preserve">The physical dining environment is one of the aspects of the restaurant that has a high influence on the perception of the service to the guests. Tangible service quality may be related to cleanliness, lighting, comfort in sitting areas, and ambience (Khatter, 2023). Minor design features, choice of background music, and optimization of the layout can make the dining experience better without </w:t>
      </w:r>
      <w:r w:rsidR="00622213" w:rsidRPr="00EC4D8F">
        <w:rPr>
          <w:szCs w:val="24"/>
        </w:rPr>
        <w:t>high</w:t>
      </w:r>
      <w:r w:rsidRPr="00EC4D8F">
        <w:rPr>
          <w:szCs w:val="24"/>
        </w:rPr>
        <w:t xml:space="preserve"> costs. Technology, such as ordering systems through the internet and online feedback programs, can be used to facilitate the coordination process between service and kitchen staff, minimize time wastage and make it more accurate. The comfort and engaging environment will be ensured with regular environmental audit and strategic improvements of the physical environment, which will be in line with the brand positioning.</w:t>
      </w:r>
      <w:r w:rsidR="00622213" w:rsidRPr="00EC4D8F">
        <w:rPr>
          <w:szCs w:val="24"/>
        </w:rPr>
        <w:t xml:space="preserve"> Also, the issue of efficient management of tables, timely food delivery and proactive communication with customers should be reinforced to enhance the overall speed of service. Performance monitoring systems, and the data analysis of service time could be implemented to assist the management in identifying the </w:t>
      </w:r>
      <w:r w:rsidR="00622213" w:rsidRPr="00EC4D8F">
        <w:rPr>
          <w:szCs w:val="24"/>
        </w:rPr>
        <w:lastRenderedPageBreak/>
        <w:t>delays in the activities of the company and achieving the best possible results in terms of food quality, and these indicators could be maintained at a high level.</w:t>
      </w:r>
    </w:p>
    <w:p w14:paraId="19D15670" w14:textId="766541D9" w:rsidR="00A41926" w:rsidRPr="00EC4D8F" w:rsidRDefault="00A41926" w:rsidP="00A41926">
      <w:pPr>
        <w:rPr>
          <w:szCs w:val="24"/>
        </w:rPr>
      </w:pPr>
      <w:r w:rsidRPr="00EC4D8F">
        <w:rPr>
          <w:szCs w:val="24"/>
        </w:rPr>
        <w:br w:type="page"/>
      </w:r>
    </w:p>
    <w:p w14:paraId="417764B1" w14:textId="20115CB6" w:rsidR="00AE19CA" w:rsidRPr="00EC4D8F" w:rsidRDefault="002373FA" w:rsidP="00DB5E95">
      <w:pPr>
        <w:pStyle w:val="Heading1"/>
        <w:rPr>
          <w:rFonts w:cs="Times New Roman"/>
          <w:szCs w:val="24"/>
        </w:rPr>
      </w:pPr>
      <w:bookmarkStart w:id="53" w:name="_Toc222485340"/>
      <w:r w:rsidRPr="00EC4D8F">
        <w:rPr>
          <w:rFonts w:cs="Times New Roman"/>
          <w:szCs w:val="24"/>
        </w:rPr>
        <w:lastRenderedPageBreak/>
        <w:t xml:space="preserve">Reference </w:t>
      </w:r>
      <w:bookmarkStart w:id="54" w:name="_Hlk222317527"/>
      <w:r w:rsidR="003F08D3" w:rsidRPr="00EC4D8F">
        <w:rPr>
          <w:rFonts w:cs="Times New Roman"/>
          <w:szCs w:val="24"/>
        </w:rPr>
        <w:t>List</w:t>
      </w:r>
      <w:bookmarkEnd w:id="53"/>
      <w:r w:rsidR="003F08D3" w:rsidRPr="00EC4D8F">
        <w:rPr>
          <w:rFonts w:cs="Times New Roman"/>
          <w:szCs w:val="24"/>
        </w:rPr>
        <w:t xml:space="preserve"> </w:t>
      </w:r>
    </w:p>
    <w:p w14:paraId="56FFB192" w14:textId="77777777" w:rsidR="0089418E" w:rsidRPr="00EC4D8F" w:rsidRDefault="0089418E" w:rsidP="00FA7275">
      <w:pPr>
        <w:ind w:left="720" w:hanging="720"/>
      </w:pPr>
      <w:bookmarkStart w:id="55" w:name="_Hlk222482246"/>
      <w:bookmarkEnd w:id="54"/>
      <w:r w:rsidRPr="00EC4D8F">
        <w:t xml:space="preserve">Aakash, A., and Gupta Aggarwal, A. (2022). Assessment of hotel performance and guest satisfaction through </w:t>
      </w:r>
      <w:proofErr w:type="spellStart"/>
      <w:r w:rsidRPr="00EC4D8F">
        <w:t>eWOM</w:t>
      </w:r>
      <w:proofErr w:type="spellEnd"/>
      <w:r w:rsidRPr="00EC4D8F">
        <w:t>: big data for better insights. </w:t>
      </w:r>
      <w:r w:rsidRPr="00EC4D8F">
        <w:rPr>
          <w:i/>
          <w:iCs/>
        </w:rPr>
        <w:t>International Journal of Hospitality &amp; Tourism Administration</w:t>
      </w:r>
      <w:r w:rsidRPr="00EC4D8F">
        <w:t>, </w:t>
      </w:r>
      <w:r w:rsidRPr="00EC4D8F">
        <w:rPr>
          <w:i/>
          <w:iCs/>
        </w:rPr>
        <w:t>23</w:t>
      </w:r>
      <w:r w:rsidRPr="00EC4D8F">
        <w:t xml:space="preserve">(2), 317-346. </w:t>
      </w:r>
      <w:hyperlink r:id="rId8" w:history="1">
        <w:r w:rsidRPr="00EC4D8F">
          <w:rPr>
            <w:rStyle w:val="Hyperlink"/>
          </w:rPr>
          <w:t>https://doi.org/10.1080/15256480.2020.1746218</w:t>
        </w:r>
      </w:hyperlink>
    </w:p>
    <w:p w14:paraId="2A4C0EFF" w14:textId="77777777" w:rsidR="0089418E" w:rsidRPr="00EC4D8F" w:rsidRDefault="0089418E" w:rsidP="0061485E">
      <w:pPr>
        <w:ind w:left="720" w:hanging="720"/>
        <w:rPr>
          <w:szCs w:val="24"/>
        </w:rPr>
      </w:pPr>
      <w:r w:rsidRPr="00EC4D8F">
        <w:rPr>
          <w:szCs w:val="24"/>
        </w:rPr>
        <w:t>‌Abdullah, O., Sufi, T. and Kumar, S. (2023). Impact of Food and Beverage Quality and Service Quality Towards Customer Satisfaction and Customer Retention, A Study of Five-Star Hotels. </w:t>
      </w:r>
      <w:r w:rsidRPr="00EC4D8F">
        <w:rPr>
          <w:i/>
          <w:iCs/>
          <w:szCs w:val="24"/>
        </w:rPr>
        <w:t xml:space="preserve">International Journal of Professional Business Review: Int. J. </w:t>
      </w:r>
      <w:proofErr w:type="spellStart"/>
      <w:r w:rsidRPr="00EC4D8F">
        <w:rPr>
          <w:i/>
          <w:iCs/>
          <w:szCs w:val="24"/>
        </w:rPr>
        <w:t>Prof.Bus</w:t>
      </w:r>
      <w:proofErr w:type="spellEnd"/>
      <w:r w:rsidRPr="00EC4D8F">
        <w:rPr>
          <w:i/>
          <w:iCs/>
          <w:szCs w:val="24"/>
        </w:rPr>
        <w:t>. Rev.</w:t>
      </w:r>
      <w:r w:rsidRPr="00EC4D8F">
        <w:rPr>
          <w:szCs w:val="24"/>
        </w:rPr>
        <w:t xml:space="preserve">, [online] 8(5), p.98. </w:t>
      </w:r>
      <w:proofErr w:type="spellStart"/>
      <w:r w:rsidRPr="00EC4D8F">
        <w:rPr>
          <w:szCs w:val="24"/>
        </w:rPr>
        <w:t>doi</w:t>
      </w:r>
      <w:proofErr w:type="spellEnd"/>
      <w:r w:rsidRPr="00EC4D8F">
        <w:rPr>
          <w:szCs w:val="24"/>
        </w:rPr>
        <w:t xml:space="preserve">: </w:t>
      </w:r>
      <w:hyperlink r:id="rId9" w:history="1">
        <w:r w:rsidRPr="00EC4D8F">
          <w:rPr>
            <w:rStyle w:val="Hyperlink"/>
            <w:szCs w:val="24"/>
          </w:rPr>
          <w:t>https://dialnet.unirioja.es/descarga/articulo/8957031.pdf</w:t>
        </w:r>
      </w:hyperlink>
      <w:r w:rsidRPr="00EC4D8F">
        <w:rPr>
          <w:szCs w:val="24"/>
        </w:rPr>
        <w:t xml:space="preserve">. </w:t>
      </w:r>
    </w:p>
    <w:p w14:paraId="42E82820" w14:textId="77777777" w:rsidR="0089418E" w:rsidRPr="00EC4D8F" w:rsidRDefault="0089418E" w:rsidP="0061485E">
      <w:pPr>
        <w:ind w:left="720" w:hanging="720"/>
      </w:pPr>
      <w:r w:rsidRPr="00EC4D8F">
        <w:t>Abdulrab, M., and Hezam, N. (2024). Service Quality and Customer Satisfaction in the Hospitality Sector: A paper review and future research directions. </w:t>
      </w:r>
      <w:r w:rsidRPr="00EC4D8F">
        <w:rPr>
          <w:i/>
          <w:iCs/>
        </w:rPr>
        <w:t>Library of Progress-Library Science, Information Technology and Computer</w:t>
      </w:r>
      <w:r w:rsidRPr="00EC4D8F">
        <w:t xml:space="preserve">, pp. </w:t>
      </w:r>
      <w:r w:rsidRPr="00EC4D8F">
        <w:rPr>
          <w:i/>
          <w:iCs/>
        </w:rPr>
        <w:t>44</w:t>
      </w:r>
      <w:r w:rsidRPr="00EC4D8F">
        <w:t>(3).</w:t>
      </w:r>
    </w:p>
    <w:p w14:paraId="5F582525" w14:textId="77777777" w:rsidR="0089418E" w:rsidRPr="00EC4D8F" w:rsidRDefault="0089418E" w:rsidP="00326074">
      <w:pPr>
        <w:ind w:left="720" w:hanging="720"/>
      </w:pPr>
      <w:r w:rsidRPr="00EC4D8F">
        <w:t>Acquaye, A. (2026). Operational research for sustainability: a synthesis of methods, applications and challenges. </w:t>
      </w:r>
      <w:r w:rsidRPr="00EC4D8F">
        <w:rPr>
          <w:i/>
          <w:iCs/>
        </w:rPr>
        <w:t>Journal of the Operational Research Society</w:t>
      </w:r>
      <w:r w:rsidRPr="00EC4D8F">
        <w:t>, </w:t>
      </w:r>
      <w:r w:rsidRPr="00EC4D8F">
        <w:rPr>
          <w:i/>
          <w:iCs/>
        </w:rPr>
        <w:t>77</w:t>
      </w:r>
      <w:r w:rsidRPr="00EC4D8F">
        <w:t xml:space="preserve">(1), 8-42. </w:t>
      </w:r>
      <w:hyperlink r:id="rId10" w:history="1">
        <w:r w:rsidRPr="00EC4D8F">
          <w:rPr>
            <w:rStyle w:val="Hyperlink"/>
          </w:rPr>
          <w:t>https://doi.org/10.1080/01605682.2025.2523362</w:t>
        </w:r>
      </w:hyperlink>
    </w:p>
    <w:p w14:paraId="5395EE42" w14:textId="77777777" w:rsidR="0089418E" w:rsidRPr="00EC4D8F" w:rsidRDefault="0089418E" w:rsidP="00FA7275">
      <w:pPr>
        <w:ind w:left="720" w:hanging="720"/>
      </w:pPr>
      <w:r w:rsidRPr="00EC4D8F">
        <w:t>Afifi, M.F., Healy, J. and Mac Con Iomaire, M. (2022). Chefs’ perspectives of failures in foodservice kitchens, part 2: A phenomenological exploration of the consequences and handling of food production failure. </w:t>
      </w:r>
      <w:r w:rsidRPr="00EC4D8F">
        <w:rPr>
          <w:i/>
          <w:iCs/>
        </w:rPr>
        <w:t>Journal of Foodservice Business Research</w:t>
      </w:r>
      <w:r w:rsidRPr="00EC4D8F">
        <w:t xml:space="preserve">, [online] 26(5), pp.669–699. </w:t>
      </w:r>
      <w:proofErr w:type="spellStart"/>
      <w:r w:rsidRPr="00EC4D8F">
        <w:t>doi</w:t>
      </w:r>
      <w:proofErr w:type="spellEnd"/>
      <w:r w:rsidRPr="00EC4D8F">
        <w:t xml:space="preserve">: </w:t>
      </w:r>
      <w:hyperlink r:id="rId11" w:history="1">
        <w:r w:rsidRPr="00EC4D8F">
          <w:rPr>
            <w:rStyle w:val="Hyperlink"/>
          </w:rPr>
          <w:t>https://doi.org/10.1080/15378020.2022.2044736</w:t>
        </w:r>
      </w:hyperlink>
      <w:r w:rsidRPr="00EC4D8F">
        <w:t xml:space="preserve">. </w:t>
      </w:r>
    </w:p>
    <w:p w14:paraId="39E23072" w14:textId="77777777" w:rsidR="0089418E" w:rsidRPr="00EC4D8F" w:rsidRDefault="0089418E" w:rsidP="0080330B">
      <w:pPr>
        <w:ind w:left="720" w:hanging="720"/>
        <w:rPr>
          <w:szCs w:val="24"/>
        </w:rPr>
      </w:pPr>
      <w:r w:rsidRPr="00EC4D8F">
        <w:rPr>
          <w:szCs w:val="24"/>
        </w:rPr>
        <w:t xml:space="preserve">Ahmed, S., Al Asheq, A., Ahmed, E., Chowdhury, U. Y., Sufi, T., and </w:t>
      </w:r>
      <w:proofErr w:type="spellStart"/>
      <w:r w:rsidRPr="00EC4D8F">
        <w:rPr>
          <w:szCs w:val="24"/>
        </w:rPr>
        <w:t>Mostofa</w:t>
      </w:r>
      <w:proofErr w:type="spellEnd"/>
      <w:r w:rsidRPr="00EC4D8F">
        <w:rPr>
          <w:szCs w:val="24"/>
        </w:rPr>
        <w:t>, M. G. (2023). The intricate relationships of consumers’ loyalty and their perceptions of service quality, price and satisfaction in restaurant service. </w:t>
      </w:r>
      <w:r w:rsidRPr="00EC4D8F">
        <w:rPr>
          <w:i/>
          <w:iCs/>
          <w:szCs w:val="24"/>
        </w:rPr>
        <w:t>The TQM Journal</w:t>
      </w:r>
      <w:r w:rsidRPr="00EC4D8F">
        <w:rPr>
          <w:szCs w:val="24"/>
        </w:rPr>
        <w:t>, </w:t>
      </w:r>
      <w:r w:rsidRPr="00EC4D8F">
        <w:rPr>
          <w:i/>
          <w:iCs/>
          <w:szCs w:val="24"/>
        </w:rPr>
        <w:t>35</w:t>
      </w:r>
      <w:r w:rsidRPr="00EC4D8F">
        <w:rPr>
          <w:szCs w:val="24"/>
        </w:rPr>
        <w:t xml:space="preserve">(2), pp. 519-539. </w:t>
      </w:r>
      <w:hyperlink r:id="rId12" w:tgtFrame="_blank" w:history="1">
        <w:r w:rsidRPr="00EC4D8F">
          <w:rPr>
            <w:rStyle w:val="Hyperlink"/>
            <w:rFonts w:eastAsiaTheme="majorEastAsia"/>
            <w:szCs w:val="24"/>
          </w:rPr>
          <w:t>https://doi.org/10.1108/TQM-06-2021-0158</w:t>
        </w:r>
      </w:hyperlink>
    </w:p>
    <w:p w14:paraId="3569506B" w14:textId="77777777" w:rsidR="0089418E" w:rsidRPr="00EC4D8F" w:rsidRDefault="0089418E" w:rsidP="00DB5E95">
      <w:pPr>
        <w:ind w:left="720" w:hanging="720"/>
        <w:rPr>
          <w:szCs w:val="24"/>
        </w:rPr>
      </w:pPr>
      <w:r w:rsidRPr="00EC4D8F">
        <w:rPr>
          <w:color w:val="000000"/>
          <w:szCs w:val="24"/>
        </w:rPr>
        <w:t>‌</w:t>
      </w:r>
      <w:r w:rsidRPr="00EC4D8F">
        <w:rPr>
          <w:szCs w:val="24"/>
        </w:rPr>
        <w:t>Ajayi, V.O. (2023). A Review on Primary Sources of Data and Secondary Sources of Data. </w:t>
      </w:r>
      <w:proofErr w:type="spellStart"/>
      <w:r w:rsidRPr="00EC4D8F">
        <w:rPr>
          <w:i/>
          <w:iCs/>
          <w:szCs w:val="24"/>
        </w:rPr>
        <w:t>Zenodo</w:t>
      </w:r>
      <w:proofErr w:type="spellEnd"/>
      <w:r w:rsidRPr="00EC4D8F">
        <w:rPr>
          <w:i/>
          <w:iCs/>
          <w:szCs w:val="24"/>
        </w:rPr>
        <w:t xml:space="preserve"> (CERN European Organization for Nuclear Research)</w:t>
      </w:r>
      <w:r w:rsidRPr="00EC4D8F">
        <w:rPr>
          <w:szCs w:val="24"/>
        </w:rPr>
        <w:t xml:space="preserve">. [online] </w:t>
      </w:r>
      <w:proofErr w:type="spellStart"/>
      <w:r w:rsidRPr="00EC4D8F">
        <w:rPr>
          <w:szCs w:val="24"/>
        </w:rPr>
        <w:t>doi</w:t>
      </w:r>
      <w:proofErr w:type="spellEnd"/>
      <w:r w:rsidRPr="00EC4D8F">
        <w:rPr>
          <w:szCs w:val="24"/>
        </w:rPr>
        <w:t xml:space="preserve">: </w:t>
      </w:r>
      <w:hyperlink r:id="rId13" w:history="1">
        <w:r w:rsidRPr="00EC4D8F">
          <w:rPr>
            <w:rStyle w:val="Hyperlink"/>
            <w:szCs w:val="24"/>
          </w:rPr>
          <w:t>https://doi.org/10.5281/zenodo.16739602</w:t>
        </w:r>
      </w:hyperlink>
      <w:r w:rsidRPr="00EC4D8F">
        <w:rPr>
          <w:szCs w:val="24"/>
        </w:rPr>
        <w:t xml:space="preserve">. </w:t>
      </w:r>
    </w:p>
    <w:p w14:paraId="243EEBE5" w14:textId="77777777" w:rsidR="0089418E" w:rsidRPr="00EC4D8F" w:rsidRDefault="0089418E" w:rsidP="00DB5E95">
      <w:pPr>
        <w:spacing w:after="160"/>
        <w:ind w:left="720" w:hanging="720"/>
        <w:rPr>
          <w:szCs w:val="24"/>
        </w:rPr>
      </w:pPr>
      <w:r w:rsidRPr="00EC4D8F">
        <w:rPr>
          <w:szCs w:val="24"/>
        </w:rPr>
        <w:t xml:space="preserve">Ali, B.J., Gardi, B., Othman, B.J., Ahmed, S.A., Ismael, N.B., Hamza, P.A., Aziz, H.M., Sabir, B.Y., </w:t>
      </w:r>
      <w:proofErr w:type="spellStart"/>
      <w:r w:rsidRPr="00EC4D8F">
        <w:rPr>
          <w:szCs w:val="24"/>
        </w:rPr>
        <w:t>Sarhang</w:t>
      </w:r>
      <w:proofErr w:type="spellEnd"/>
      <w:r w:rsidRPr="00EC4D8F">
        <w:rPr>
          <w:szCs w:val="24"/>
        </w:rPr>
        <w:t xml:space="preserve"> </w:t>
      </w:r>
      <w:proofErr w:type="spellStart"/>
      <w:r w:rsidRPr="00EC4D8F">
        <w:rPr>
          <w:szCs w:val="24"/>
        </w:rPr>
        <w:t>Sorguli</w:t>
      </w:r>
      <w:proofErr w:type="spellEnd"/>
      <w:r w:rsidRPr="00EC4D8F">
        <w:rPr>
          <w:szCs w:val="24"/>
        </w:rPr>
        <w:t xml:space="preserve"> and Anwar, G. (2021). Hotel Service Quality: The Impact of Service Quality on Customer Satisfaction in Hospitality. </w:t>
      </w:r>
      <w:r w:rsidRPr="00EC4D8F">
        <w:rPr>
          <w:i/>
          <w:iCs/>
          <w:szCs w:val="24"/>
        </w:rPr>
        <w:t>International Journal of Engineering Business and Management</w:t>
      </w:r>
      <w:r w:rsidRPr="00EC4D8F">
        <w:rPr>
          <w:szCs w:val="24"/>
        </w:rPr>
        <w:t xml:space="preserve">, [online] 5(3), pp.14–28. </w:t>
      </w:r>
      <w:proofErr w:type="spellStart"/>
      <w:r w:rsidRPr="00EC4D8F">
        <w:rPr>
          <w:szCs w:val="24"/>
        </w:rPr>
        <w:t>doi</w:t>
      </w:r>
      <w:proofErr w:type="spellEnd"/>
      <w:r w:rsidRPr="00EC4D8F">
        <w:rPr>
          <w:szCs w:val="24"/>
        </w:rPr>
        <w:t xml:space="preserve">: </w:t>
      </w:r>
      <w:hyperlink r:id="rId14" w:history="1">
        <w:r w:rsidRPr="00EC4D8F">
          <w:rPr>
            <w:rStyle w:val="Hyperlink"/>
            <w:szCs w:val="24"/>
          </w:rPr>
          <w:t>https://doi.org/10.22161/ijebm.5.3.2</w:t>
        </w:r>
      </w:hyperlink>
      <w:r w:rsidRPr="00EC4D8F">
        <w:rPr>
          <w:szCs w:val="24"/>
        </w:rPr>
        <w:t xml:space="preserve">. </w:t>
      </w:r>
    </w:p>
    <w:p w14:paraId="1CEC6D8F" w14:textId="77777777" w:rsidR="0089418E" w:rsidRPr="00EC4D8F" w:rsidRDefault="0089418E" w:rsidP="00DB5E95">
      <w:pPr>
        <w:pStyle w:val="NormalWeb"/>
        <w:spacing w:before="0" w:beforeAutospacing="0" w:after="240" w:afterAutospacing="0"/>
        <w:ind w:left="720" w:hanging="720"/>
        <w:rPr>
          <w:color w:val="000000"/>
        </w:rPr>
      </w:pPr>
      <w:r w:rsidRPr="00EC4D8F">
        <w:rPr>
          <w:color w:val="000000"/>
        </w:rPr>
        <w:lastRenderedPageBreak/>
        <w:t xml:space="preserve">Ali, </w:t>
      </w:r>
      <w:proofErr w:type="spellStart"/>
      <w:r w:rsidRPr="00EC4D8F">
        <w:rPr>
          <w:color w:val="000000"/>
        </w:rPr>
        <w:t>Md.S</w:t>
      </w:r>
      <w:proofErr w:type="spellEnd"/>
      <w:r w:rsidRPr="00EC4D8F">
        <w:rPr>
          <w:color w:val="000000"/>
        </w:rPr>
        <w:t xml:space="preserve">., Hoque, M.A., Avi, </w:t>
      </w:r>
      <w:proofErr w:type="spellStart"/>
      <w:r w:rsidRPr="00EC4D8F">
        <w:rPr>
          <w:color w:val="000000"/>
        </w:rPr>
        <w:t>Md.A.R</w:t>
      </w:r>
      <w:proofErr w:type="spellEnd"/>
      <w:r w:rsidRPr="00EC4D8F">
        <w:rPr>
          <w:color w:val="000000"/>
        </w:rPr>
        <w:t>. and Rahman, M.S.U. (2025). Guest satisfaction in food and beverage services: exploring issues for a resort. </w:t>
      </w:r>
      <w:r w:rsidRPr="00EC4D8F">
        <w:rPr>
          <w:i/>
          <w:iCs/>
          <w:color w:val="000000"/>
        </w:rPr>
        <w:t>International Journal of Tourism Policy</w:t>
      </w:r>
      <w:r w:rsidRPr="00EC4D8F">
        <w:rPr>
          <w:color w:val="000000"/>
        </w:rPr>
        <w:t xml:space="preserve">, [online] 15(2), pp.101–116. </w:t>
      </w:r>
      <w:proofErr w:type="spellStart"/>
      <w:r w:rsidRPr="00EC4D8F">
        <w:rPr>
          <w:color w:val="000000"/>
        </w:rPr>
        <w:t>doi</w:t>
      </w:r>
      <w:proofErr w:type="spellEnd"/>
      <w:r w:rsidRPr="00EC4D8F">
        <w:rPr>
          <w:color w:val="000000"/>
        </w:rPr>
        <w:t xml:space="preserve">: </w:t>
      </w:r>
      <w:hyperlink r:id="rId15" w:history="1">
        <w:r w:rsidRPr="00EC4D8F">
          <w:rPr>
            <w:rStyle w:val="Hyperlink"/>
            <w:rFonts w:eastAsiaTheme="majorEastAsia"/>
          </w:rPr>
          <w:t>https://doi.org/10.1504/ijtp.2025.146028</w:t>
        </w:r>
      </w:hyperlink>
      <w:r w:rsidRPr="00EC4D8F">
        <w:rPr>
          <w:color w:val="000000"/>
        </w:rPr>
        <w:t xml:space="preserve"> </w:t>
      </w:r>
    </w:p>
    <w:p w14:paraId="3533D7B9" w14:textId="77777777" w:rsidR="0089418E" w:rsidRPr="00EC4D8F" w:rsidRDefault="0089418E" w:rsidP="00DB5E95">
      <w:pPr>
        <w:ind w:left="720" w:hanging="720"/>
        <w:rPr>
          <w:szCs w:val="24"/>
        </w:rPr>
      </w:pPr>
      <w:r w:rsidRPr="00EC4D8F">
        <w:rPr>
          <w:rStyle w:val="Strong"/>
          <w:rFonts w:eastAsiaTheme="majorEastAsia"/>
          <w:b w:val="0"/>
          <w:bCs w:val="0"/>
          <w:szCs w:val="24"/>
        </w:rPr>
        <w:t>Asgeirsson, M.H., Gudlaugsson, T. and Jóhannesson, G.T. (2024)</w:t>
      </w:r>
      <w:r w:rsidRPr="00EC4D8F">
        <w:rPr>
          <w:szCs w:val="24"/>
        </w:rPr>
        <w:t xml:space="preserve"> </w:t>
      </w:r>
      <w:r w:rsidRPr="00EC4D8F">
        <w:rPr>
          <w:rStyle w:val="Emphasis"/>
          <w:rFonts w:eastAsiaTheme="majorEastAsia"/>
          <w:szCs w:val="24"/>
        </w:rPr>
        <w:t>The relationships between service quality, reputation, and performance in hospitality</w:t>
      </w:r>
      <w:r w:rsidRPr="00EC4D8F">
        <w:rPr>
          <w:szCs w:val="24"/>
        </w:rPr>
        <w:t xml:space="preserve">. </w:t>
      </w:r>
      <w:r w:rsidRPr="00EC4D8F">
        <w:rPr>
          <w:rStyle w:val="Strong"/>
          <w:rFonts w:eastAsiaTheme="majorEastAsia"/>
          <w:b w:val="0"/>
          <w:bCs w:val="0"/>
          <w:szCs w:val="24"/>
        </w:rPr>
        <w:t>Tourism and Hospitality</w:t>
      </w:r>
      <w:r w:rsidRPr="00EC4D8F">
        <w:rPr>
          <w:szCs w:val="24"/>
        </w:rPr>
        <w:t xml:space="preserve">, 5(3), pp. 736–752. </w:t>
      </w:r>
      <w:hyperlink r:id="rId16" w:tgtFrame="_new" w:history="1">
        <w:r w:rsidRPr="00EC4D8F">
          <w:rPr>
            <w:rStyle w:val="Hyperlink"/>
            <w:szCs w:val="24"/>
          </w:rPr>
          <w:t>https://doi.org/10.3390/tourhosp5030043</w:t>
        </w:r>
      </w:hyperlink>
      <w:r w:rsidRPr="00EC4D8F">
        <w:rPr>
          <w:szCs w:val="24"/>
        </w:rPr>
        <w:t xml:space="preserve"> </w:t>
      </w:r>
    </w:p>
    <w:p w14:paraId="20E7A6B5" w14:textId="77777777" w:rsidR="0089418E" w:rsidRPr="00EC4D8F" w:rsidRDefault="0089418E" w:rsidP="00326074">
      <w:pPr>
        <w:ind w:left="720" w:hanging="720"/>
      </w:pPr>
      <w:r w:rsidRPr="00EC4D8F">
        <w:t>Ayaz, N. (2024). The Role of Politeness Strategies in Enhancing Guest Satisfaction in the Hospitality Industry. </w:t>
      </w:r>
      <w:r w:rsidRPr="00EC4D8F">
        <w:rPr>
          <w:i/>
          <w:iCs/>
        </w:rPr>
        <w:t>Journal of Policy Research</w:t>
      </w:r>
      <w:r w:rsidRPr="00EC4D8F">
        <w:t xml:space="preserve">, [online] 10(2), pp.66–74. Available at: </w:t>
      </w:r>
      <w:hyperlink r:id="rId17" w:history="1">
        <w:r w:rsidRPr="00EC4D8F">
          <w:rPr>
            <w:rStyle w:val="Hyperlink"/>
          </w:rPr>
          <w:t>https://jprpk.com/index.php/jpr/article/view/512</w:t>
        </w:r>
      </w:hyperlink>
      <w:r w:rsidRPr="00EC4D8F">
        <w:t xml:space="preserve"> [Accessed 19 Feb. 2026].</w:t>
      </w:r>
    </w:p>
    <w:p w14:paraId="71F320B4" w14:textId="77777777" w:rsidR="0089418E" w:rsidRPr="00EC4D8F" w:rsidRDefault="0089418E" w:rsidP="0061485E">
      <w:pPr>
        <w:ind w:left="720" w:hanging="720"/>
      </w:pPr>
      <w:proofErr w:type="spellStart"/>
      <w:r w:rsidRPr="00EC4D8F">
        <w:t>Balouei</w:t>
      </w:r>
      <w:proofErr w:type="spellEnd"/>
      <w:r w:rsidRPr="00EC4D8F">
        <w:t xml:space="preserve"> Jamkhaneh, H., Shahin, R., and Shahin, A. (2023). Assessing sustainable tourism development through service supply chain process maturity and service quality model. </w:t>
      </w:r>
      <w:r w:rsidRPr="00EC4D8F">
        <w:rPr>
          <w:i/>
          <w:iCs/>
        </w:rPr>
        <w:t>International Journal of Productivity and Performance Management</w:t>
      </w:r>
      <w:r w:rsidRPr="00EC4D8F">
        <w:t>, </w:t>
      </w:r>
      <w:r w:rsidRPr="00EC4D8F">
        <w:rPr>
          <w:i/>
          <w:iCs/>
        </w:rPr>
        <w:t>72</w:t>
      </w:r>
      <w:r w:rsidRPr="00EC4D8F">
        <w:t xml:space="preserve">(7), pp. 2046-2068. </w:t>
      </w:r>
      <w:hyperlink r:id="rId18" w:tgtFrame="_blank" w:history="1">
        <w:r w:rsidRPr="00EC4D8F">
          <w:rPr>
            <w:rStyle w:val="Hyperlink"/>
            <w:rFonts w:eastAsiaTheme="majorEastAsia"/>
          </w:rPr>
          <w:t>https://doi.org/10.1108/IJPPM-07-2021-0437</w:t>
        </w:r>
      </w:hyperlink>
    </w:p>
    <w:p w14:paraId="173A8703" w14:textId="77777777" w:rsidR="0089418E" w:rsidRPr="00EC4D8F" w:rsidRDefault="0089418E" w:rsidP="0089418E">
      <w:pPr>
        <w:spacing w:after="240" w:line="360" w:lineRule="atLeast"/>
        <w:ind w:left="720" w:hanging="720"/>
        <w:jc w:val="left"/>
        <w:rPr>
          <w:color w:val="000000"/>
          <w:szCs w:val="24"/>
          <w:lang w:val="en-US"/>
        </w:rPr>
      </w:pPr>
      <w:r w:rsidRPr="00EC4D8F">
        <w:rPr>
          <w:color w:val="000000"/>
          <w:szCs w:val="24"/>
          <w:lang w:val="en-US"/>
        </w:rPr>
        <w:t>Baquero, A., Khairy, H.A. and Al-</w:t>
      </w:r>
      <w:proofErr w:type="spellStart"/>
      <w:r w:rsidRPr="00EC4D8F">
        <w:rPr>
          <w:color w:val="000000"/>
          <w:szCs w:val="24"/>
          <w:lang w:val="en-US"/>
        </w:rPr>
        <w:t>Romeedy</w:t>
      </w:r>
      <w:proofErr w:type="spellEnd"/>
      <w:r w:rsidRPr="00EC4D8F">
        <w:rPr>
          <w:color w:val="000000"/>
          <w:szCs w:val="24"/>
          <w:lang w:val="en-US"/>
        </w:rPr>
        <w:t>, B.S. (2025). Workplace Stressors and the Intention to Quit: The Role of Psychological Distress and Psychological Flexibility Among Hospitality Employees. </w:t>
      </w:r>
      <w:r w:rsidRPr="00EC4D8F">
        <w:rPr>
          <w:i/>
          <w:iCs/>
          <w:color w:val="000000"/>
          <w:szCs w:val="24"/>
          <w:lang w:val="en-US"/>
        </w:rPr>
        <w:t>Tourism and Hospitality</w:t>
      </w:r>
      <w:r w:rsidRPr="00EC4D8F">
        <w:rPr>
          <w:color w:val="000000"/>
          <w:szCs w:val="24"/>
          <w:lang w:val="en-US"/>
        </w:rPr>
        <w:t xml:space="preserve">, [online] 6(2), p.72. </w:t>
      </w:r>
      <w:proofErr w:type="spellStart"/>
      <w:r w:rsidRPr="00EC4D8F">
        <w:rPr>
          <w:color w:val="000000"/>
          <w:szCs w:val="24"/>
          <w:lang w:val="en-US"/>
        </w:rPr>
        <w:t>doi</w:t>
      </w:r>
      <w:proofErr w:type="spellEnd"/>
      <w:r w:rsidRPr="00EC4D8F">
        <w:rPr>
          <w:color w:val="000000"/>
          <w:szCs w:val="24"/>
          <w:lang w:val="en-US"/>
        </w:rPr>
        <w:t xml:space="preserve">: </w:t>
      </w:r>
      <w:hyperlink r:id="rId19" w:history="1">
        <w:r w:rsidRPr="00EC4D8F">
          <w:rPr>
            <w:rStyle w:val="Hyperlink"/>
            <w:szCs w:val="24"/>
            <w:lang w:val="en-US"/>
          </w:rPr>
          <w:t>https://doi.org/10.3390/tourhosp6020072</w:t>
        </w:r>
      </w:hyperlink>
      <w:r w:rsidRPr="00EC4D8F">
        <w:rPr>
          <w:color w:val="000000"/>
          <w:szCs w:val="24"/>
          <w:lang w:val="en-US"/>
        </w:rPr>
        <w:t xml:space="preserve"> </w:t>
      </w:r>
    </w:p>
    <w:p w14:paraId="3B5A4E0A" w14:textId="77777777" w:rsidR="0089418E" w:rsidRPr="00EC4D8F" w:rsidRDefault="0089418E" w:rsidP="0061485E">
      <w:pPr>
        <w:ind w:left="720" w:hanging="720"/>
      </w:pPr>
      <w:proofErr w:type="spellStart"/>
      <w:r w:rsidRPr="00EC4D8F">
        <w:t>Bisui</w:t>
      </w:r>
      <w:proofErr w:type="spellEnd"/>
      <w:r w:rsidRPr="00EC4D8F">
        <w:t>, R., Uniyal, M. C., and Sharma, N. (2022, May). A systematic review of papers on guest satisfaction practices in food and beverage service department and its impact on customer satisfaction and retention. In </w:t>
      </w:r>
      <w:r w:rsidRPr="00EC4D8F">
        <w:rPr>
          <w:i/>
          <w:iCs/>
        </w:rPr>
        <w:t>AIP Conference Proceedings</w:t>
      </w:r>
      <w:r w:rsidRPr="00EC4D8F">
        <w:t xml:space="preserve"> (Vol. 2393, No. 1, p. 020007). AIP Publishing LLC. </w:t>
      </w:r>
      <w:hyperlink r:id="rId20" w:tgtFrame="_blank" w:history="1">
        <w:r w:rsidRPr="00EC4D8F">
          <w:rPr>
            <w:rStyle w:val="Hyperlink"/>
            <w:rFonts w:eastAsiaTheme="majorEastAsia"/>
          </w:rPr>
          <w:t>https://doi.org/10.1063/5.0074818</w:t>
        </w:r>
      </w:hyperlink>
      <w:r w:rsidRPr="00EC4D8F">
        <w:t xml:space="preserve"> </w:t>
      </w:r>
    </w:p>
    <w:p w14:paraId="1270A835" w14:textId="77777777" w:rsidR="0089418E" w:rsidRPr="00EC4D8F" w:rsidRDefault="0089418E" w:rsidP="0080330B">
      <w:pPr>
        <w:ind w:left="720" w:hanging="720"/>
        <w:rPr>
          <w:color w:val="000000"/>
          <w:szCs w:val="24"/>
        </w:rPr>
      </w:pPr>
      <w:r w:rsidRPr="00EC4D8F">
        <w:rPr>
          <w:szCs w:val="24"/>
        </w:rPr>
        <w:t>‌</w:t>
      </w:r>
      <w:r w:rsidRPr="00EC4D8F">
        <w:rPr>
          <w:color w:val="000000"/>
          <w:szCs w:val="24"/>
        </w:rPr>
        <w:t>Brahmbhatt, U. (2025). Developing an Action Plan to Increase Employee Efficiency and Improve Operational Streamlining: Adjustments after changing to a new digital performance monitoring system in Company X. </w:t>
      </w:r>
      <w:r w:rsidRPr="00EC4D8F">
        <w:rPr>
          <w:i/>
          <w:iCs/>
          <w:color w:val="000000"/>
          <w:szCs w:val="24"/>
        </w:rPr>
        <w:t>Theseus.fi</w:t>
      </w:r>
      <w:r w:rsidRPr="00EC4D8F">
        <w:rPr>
          <w:color w:val="000000"/>
          <w:szCs w:val="24"/>
        </w:rPr>
        <w:t xml:space="preserve">. [online] </w:t>
      </w:r>
      <w:proofErr w:type="spellStart"/>
      <w:r w:rsidRPr="00EC4D8F">
        <w:rPr>
          <w:color w:val="000000"/>
          <w:szCs w:val="24"/>
        </w:rPr>
        <w:t>doi</w:t>
      </w:r>
      <w:proofErr w:type="spellEnd"/>
      <w:r w:rsidRPr="00EC4D8F">
        <w:rPr>
          <w:color w:val="000000"/>
          <w:szCs w:val="24"/>
        </w:rPr>
        <w:t xml:space="preserve">: </w:t>
      </w:r>
      <w:hyperlink r:id="rId21" w:history="1">
        <w:r w:rsidRPr="00EC4D8F">
          <w:rPr>
            <w:rStyle w:val="Hyperlink"/>
            <w:rFonts w:eastAsiaTheme="majorEastAsia"/>
            <w:szCs w:val="24"/>
          </w:rPr>
          <w:t>https://www.theseus.fi/handle/10024/896214</w:t>
        </w:r>
      </w:hyperlink>
      <w:r w:rsidRPr="00EC4D8F">
        <w:rPr>
          <w:color w:val="000000"/>
          <w:szCs w:val="24"/>
        </w:rPr>
        <w:t xml:space="preserve"> </w:t>
      </w:r>
    </w:p>
    <w:p w14:paraId="06F1B32D" w14:textId="77777777" w:rsidR="0089418E" w:rsidRPr="00EC4D8F" w:rsidRDefault="0089418E" w:rsidP="00DB5E95">
      <w:pPr>
        <w:pStyle w:val="NormalWeb"/>
        <w:spacing w:before="0" w:beforeAutospacing="0" w:after="240" w:afterAutospacing="0"/>
        <w:ind w:left="720" w:hanging="720"/>
        <w:rPr>
          <w:color w:val="000000"/>
        </w:rPr>
      </w:pPr>
      <w:r w:rsidRPr="00EC4D8F">
        <w:rPr>
          <w:color w:val="000000"/>
        </w:rPr>
        <w:t>Chang, T. Y. and Lin, Y. C. (2024). The Role of Spatial Layout in Shaping Value Perception and Customer Loyalty in Theme Hotels. </w:t>
      </w:r>
      <w:r w:rsidRPr="00EC4D8F">
        <w:rPr>
          <w:i/>
          <w:iCs/>
          <w:color w:val="000000"/>
        </w:rPr>
        <w:t>Buildings</w:t>
      </w:r>
      <w:r w:rsidRPr="00EC4D8F">
        <w:rPr>
          <w:color w:val="000000"/>
        </w:rPr>
        <w:t xml:space="preserve">, [online] 14(6), p.1554. </w:t>
      </w:r>
      <w:proofErr w:type="spellStart"/>
      <w:r w:rsidRPr="00EC4D8F">
        <w:rPr>
          <w:color w:val="000000"/>
        </w:rPr>
        <w:t>doi</w:t>
      </w:r>
      <w:proofErr w:type="spellEnd"/>
      <w:r w:rsidRPr="00EC4D8F">
        <w:rPr>
          <w:color w:val="000000"/>
        </w:rPr>
        <w:t xml:space="preserve">: </w:t>
      </w:r>
      <w:hyperlink r:id="rId22" w:history="1">
        <w:r w:rsidRPr="00EC4D8F">
          <w:rPr>
            <w:rStyle w:val="Hyperlink"/>
            <w:rFonts w:eastAsiaTheme="majorEastAsia"/>
          </w:rPr>
          <w:t>https://doi.org/10.3390/buildings14061554</w:t>
        </w:r>
      </w:hyperlink>
      <w:r w:rsidRPr="00EC4D8F">
        <w:rPr>
          <w:color w:val="000000"/>
        </w:rPr>
        <w:t xml:space="preserve"> </w:t>
      </w:r>
    </w:p>
    <w:p w14:paraId="0173887D" w14:textId="77777777" w:rsidR="0089418E" w:rsidRPr="00EC4D8F" w:rsidRDefault="0089418E" w:rsidP="00326074">
      <w:pPr>
        <w:ind w:left="720" w:hanging="720"/>
      </w:pPr>
      <w:r w:rsidRPr="00EC4D8F">
        <w:t xml:space="preserve">Chang, Y. Y., Wu, H. C., Cheng, C. C., and Chen, C. T. (2022). Identifying the key success factors of F&amp;B sharing services: new insights from a multiple-phase decision-making </w:t>
      </w:r>
      <w:r w:rsidRPr="00EC4D8F">
        <w:lastRenderedPageBreak/>
        <w:t>model. </w:t>
      </w:r>
      <w:r w:rsidRPr="00EC4D8F">
        <w:rPr>
          <w:i/>
          <w:iCs/>
        </w:rPr>
        <w:t>British Food Journal</w:t>
      </w:r>
      <w:r w:rsidRPr="00EC4D8F">
        <w:t>, </w:t>
      </w:r>
      <w:r w:rsidRPr="00EC4D8F">
        <w:rPr>
          <w:i/>
          <w:iCs/>
        </w:rPr>
        <w:t>124</w:t>
      </w:r>
      <w:r w:rsidRPr="00EC4D8F">
        <w:t xml:space="preserve">(12), 4161-4187. </w:t>
      </w:r>
      <w:hyperlink r:id="rId23" w:tgtFrame="_blank" w:history="1">
        <w:r w:rsidRPr="00EC4D8F">
          <w:rPr>
            <w:rStyle w:val="Hyperlink"/>
          </w:rPr>
          <w:t>https://doi.org/10.1108/BFJ-04-2021-0444</w:t>
        </w:r>
      </w:hyperlink>
      <w:r w:rsidRPr="00EC4D8F">
        <w:t xml:space="preserve"> </w:t>
      </w:r>
    </w:p>
    <w:p w14:paraId="4847CD4B" w14:textId="77777777" w:rsidR="0089418E" w:rsidRPr="00EC4D8F" w:rsidRDefault="0089418E" w:rsidP="00A41926">
      <w:pPr>
        <w:ind w:left="720" w:hanging="720"/>
        <w:rPr>
          <w:b/>
          <w:szCs w:val="24"/>
        </w:rPr>
      </w:pPr>
      <w:r w:rsidRPr="00EC4D8F">
        <w:rPr>
          <w:rStyle w:val="Strong"/>
          <w:rFonts w:eastAsiaTheme="majorEastAsia"/>
          <w:b w:val="0"/>
        </w:rPr>
        <w:t xml:space="preserve">Chapagain, R., Saud, H.S., Dhungana, B.R. and Kumar, R. (2025) Customer loyalty in the hotel industry: the interplay of justice perceptions and satisfaction as a mediator: evidence from Nepal, </w:t>
      </w:r>
      <w:r w:rsidRPr="00EC4D8F">
        <w:rPr>
          <w:rStyle w:val="Emphasis"/>
          <w:rFonts w:eastAsiaTheme="majorEastAsia"/>
          <w:bCs/>
        </w:rPr>
        <w:t>Cogent Business and Management</w:t>
      </w:r>
      <w:r w:rsidRPr="00EC4D8F">
        <w:rPr>
          <w:rStyle w:val="Strong"/>
          <w:rFonts w:eastAsiaTheme="majorEastAsia"/>
          <w:b w:val="0"/>
        </w:rPr>
        <w:t xml:space="preserve">, 12(1), Article 2593072. </w:t>
      </w:r>
      <w:proofErr w:type="spellStart"/>
      <w:r w:rsidRPr="00EC4D8F">
        <w:rPr>
          <w:rStyle w:val="Strong"/>
          <w:rFonts w:eastAsiaTheme="majorEastAsia"/>
          <w:b w:val="0"/>
        </w:rPr>
        <w:t>doi</w:t>
      </w:r>
      <w:proofErr w:type="spellEnd"/>
      <w:r w:rsidRPr="00EC4D8F">
        <w:rPr>
          <w:rStyle w:val="Strong"/>
          <w:rFonts w:eastAsiaTheme="majorEastAsia"/>
          <w:b w:val="0"/>
        </w:rPr>
        <w:t xml:space="preserve">: </w:t>
      </w:r>
      <w:hyperlink r:id="rId24" w:history="1">
        <w:r w:rsidRPr="00EC4D8F">
          <w:rPr>
            <w:rStyle w:val="Hyperlink"/>
            <w:rFonts w:eastAsiaTheme="majorEastAsia"/>
          </w:rPr>
          <w:t>https://doi.org/10.1080/23311975.2025.2593072</w:t>
        </w:r>
      </w:hyperlink>
      <w:r w:rsidRPr="00EC4D8F">
        <w:rPr>
          <w:rStyle w:val="Strong"/>
          <w:rFonts w:eastAsiaTheme="majorEastAsia"/>
          <w:b w:val="0"/>
        </w:rPr>
        <w:t xml:space="preserve"> .</w:t>
      </w:r>
    </w:p>
    <w:p w14:paraId="059BA4B2" w14:textId="77777777" w:rsidR="0089418E" w:rsidRPr="00EC4D8F" w:rsidRDefault="0089418E" w:rsidP="00DB5E95">
      <w:pPr>
        <w:spacing w:after="240"/>
        <w:ind w:left="720" w:hanging="720"/>
        <w:rPr>
          <w:color w:val="000000"/>
          <w:szCs w:val="24"/>
          <w:lang w:val="en-US"/>
        </w:rPr>
      </w:pPr>
      <w:r w:rsidRPr="00EC4D8F">
        <w:rPr>
          <w:szCs w:val="24"/>
          <w:lang w:val="en-US"/>
        </w:rPr>
        <w:t xml:space="preserve">Colaco </w:t>
      </w:r>
      <w:proofErr w:type="spellStart"/>
      <w:r w:rsidRPr="00EC4D8F">
        <w:rPr>
          <w:szCs w:val="24"/>
          <w:lang w:val="en-US"/>
        </w:rPr>
        <w:t>Mr</w:t>
      </w:r>
      <w:proofErr w:type="spellEnd"/>
      <w:r w:rsidRPr="00EC4D8F">
        <w:rPr>
          <w:szCs w:val="24"/>
          <w:lang w:val="en-US"/>
        </w:rPr>
        <w:t>, L. (2024). </w:t>
      </w:r>
      <w:r w:rsidRPr="00EC4D8F">
        <w:rPr>
          <w:i/>
          <w:iCs/>
          <w:szCs w:val="24"/>
          <w:lang w:val="en-US"/>
        </w:rPr>
        <w:t>The Impact of Soft Skills Training on Guest Satisfaction in the Hospitality Industry</w:t>
      </w:r>
      <w:r w:rsidRPr="00EC4D8F">
        <w:rPr>
          <w:szCs w:val="24"/>
          <w:lang w:val="en-US"/>
        </w:rPr>
        <w:t xml:space="preserve">. [online] p.446. Available at: </w:t>
      </w:r>
      <w:hyperlink r:id="rId25" w:history="1">
        <w:r w:rsidRPr="00EC4D8F">
          <w:rPr>
            <w:rStyle w:val="Hyperlink"/>
            <w:szCs w:val="24"/>
            <w:lang w:val="en-US"/>
          </w:rPr>
          <w:t>https://scholarworks.gvsu.edu/cgi/viewcontent.cgi?article=1453&amp;context=gradprojects</w:t>
        </w:r>
      </w:hyperlink>
      <w:r w:rsidRPr="00EC4D8F">
        <w:rPr>
          <w:color w:val="000000"/>
          <w:szCs w:val="24"/>
          <w:lang w:val="en-US"/>
        </w:rPr>
        <w:t xml:space="preserve">. </w:t>
      </w:r>
    </w:p>
    <w:p w14:paraId="3F09F590" w14:textId="77777777" w:rsidR="0089418E" w:rsidRPr="00EC4D8F" w:rsidRDefault="0089418E" w:rsidP="00DB5E95">
      <w:pPr>
        <w:spacing w:after="160"/>
        <w:ind w:left="720" w:hanging="720"/>
        <w:rPr>
          <w:szCs w:val="24"/>
        </w:rPr>
      </w:pPr>
      <w:r w:rsidRPr="00EC4D8F">
        <w:rPr>
          <w:szCs w:val="24"/>
        </w:rPr>
        <w:t>Crossman, S. (2024). Impact of Service Quality on Customer Satisfaction in Boutique Hotels. </w:t>
      </w:r>
      <w:r w:rsidRPr="00EC4D8F">
        <w:rPr>
          <w:i/>
          <w:iCs/>
          <w:szCs w:val="24"/>
        </w:rPr>
        <w:t>Journal of Hospitality and Tourism</w:t>
      </w:r>
      <w:r w:rsidRPr="00EC4D8F">
        <w:rPr>
          <w:szCs w:val="24"/>
        </w:rPr>
        <w:t xml:space="preserve">, [online] 4(3), pp.1–9. </w:t>
      </w:r>
      <w:proofErr w:type="spellStart"/>
      <w:r w:rsidRPr="00EC4D8F">
        <w:rPr>
          <w:szCs w:val="24"/>
        </w:rPr>
        <w:t>doi</w:t>
      </w:r>
      <w:proofErr w:type="spellEnd"/>
      <w:r w:rsidRPr="00EC4D8F">
        <w:rPr>
          <w:szCs w:val="24"/>
        </w:rPr>
        <w:t xml:space="preserve">: </w:t>
      </w:r>
      <w:hyperlink r:id="rId26" w:history="1">
        <w:r w:rsidRPr="00EC4D8F">
          <w:rPr>
            <w:rStyle w:val="Hyperlink"/>
            <w:szCs w:val="24"/>
          </w:rPr>
          <w:t>https://doi.org/10.47672/jht.2385</w:t>
        </w:r>
      </w:hyperlink>
      <w:r w:rsidRPr="00EC4D8F">
        <w:rPr>
          <w:szCs w:val="24"/>
        </w:rPr>
        <w:t xml:space="preserve">. </w:t>
      </w:r>
    </w:p>
    <w:p w14:paraId="7C1E784A" w14:textId="77777777" w:rsidR="0089418E" w:rsidRPr="00EC4D8F" w:rsidRDefault="0089418E" w:rsidP="00DB5E95">
      <w:pPr>
        <w:spacing w:after="160"/>
        <w:ind w:left="720" w:hanging="720"/>
        <w:rPr>
          <w:szCs w:val="24"/>
        </w:rPr>
      </w:pPr>
      <w:r w:rsidRPr="00EC4D8F">
        <w:rPr>
          <w:szCs w:val="24"/>
        </w:rPr>
        <w:t xml:space="preserve">‌Dewi, N.L.G.A., </w:t>
      </w:r>
      <w:proofErr w:type="spellStart"/>
      <w:r w:rsidRPr="00EC4D8F">
        <w:rPr>
          <w:szCs w:val="24"/>
        </w:rPr>
        <w:t>Sutarma</w:t>
      </w:r>
      <w:proofErr w:type="spellEnd"/>
      <w:r w:rsidRPr="00EC4D8F">
        <w:rPr>
          <w:szCs w:val="24"/>
        </w:rPr>
        <w:t xml:space="preserve">, I.G.P., </w:t>
      </w:r>
      <w:proofErr w:type="spellStart"/>
      <w:r w:rsidRPr="00EC4D8F">
        <w:rPr>
          <w:szCs w:val="24"/>
        </w:rPr>
        <w:t>Sutama</w:t>
      </w:r>
      <w:proofErr w:type="spellEnd"/>
      <w:r w:rsidRPr="00EC4D8F">
        <w:rPr>
          <w:szCs w:val="24"/>
        </w:rPr>
        <w:t>, I.K. and Ernawati, N.M. (2022). Analysis of Service Quality of Front Office Staff in Increasing Guest Satisfaction. </w:t>
      </w:r>
      <w:r w:rsidRPr="00EC4D8F">
        <w:rPr>
          <w:i/>
          <w:iCs/>
          <w:szCs w:val="24"/>
        </w:rPr>
        <w:t xml:space="preserve">International Journal of </w:t>
      </w:r>
      <w:proofErr w:type="spellStart"/>
      <w:r w:rsidRPr="00EC4D8F">
        <w:rPr>
          <w:i/>
          <w:iCs/>
          <w:szCs w:val="24"/>
        </w:rPr>
        <w:t>Glocal</w:t>
      </w:r>
      <w:proofErr w:type="spellEnd"/>
      <w:r w:rsidRPr="00EC4D8F">
        <w:rPr>
          <w:i/>
          <w:iCs/>
          <w:szCs w:val="24"/>
        </w:rPr>
        <w:t xml:space="preserve"> Tourism</w:t>
      </w:r>
      <w:r w:rsidRPr="00EC4D8F">
        <w:rPr>
          <w:szCs w:val="24"/>
        </w:rPr>
        <w:t xml:space="preserve">, 3(3), pp.190–203. </w:t>
      </w:r>
      <w:proofErr w:type="spellStart"/>
      <w:r w:rsidRPr="00EC4D8F">
        <w:rPr>
          <w:szCs w:val="24"/>
        </w:rPr>
        <w:t>doi</w:t>
      </w:r>
      <w:proofErr w:type="spellEnd"/>
      <w:r w:rsidRPr="00EC4D8F">
        <w:rPr>
          <w:szCs w:val="24"/>
        </w:rPr>
        <w:t xml:space="preserve">: </w:t>
      </w:r>
      <w:hyperlink r:id="rId27" w:history="1">
        <w:r w:rsidRPr="00EC4D8F">
          <w:rPr>
            <w:rStyle w:val="Hyperlink"/>
            <w:szCs w:val="24"/>
          </w:rPr>
          <w:t>https://doi.org/10.58982/injogt.v3i3.256</w:t>
        </w:r>
      </w:hyperlink>
      <w:r w:rsidRPr="00EC4D8F">
        <w:rPr>
          <w:szCs w:val="24"/>
        </w:rPr>
        <w:t xml:space="preserve">. </w:t>
      </w:r>
    </w:p>
    <w:p w14:paraId="37F9AD10" w14:textId="77777777" w:rsidR="0089418E" w:rsidRPr="00EC4D8F" w:rsidRDefault="0089418E" w:rsidP="00326074">
      <w:pPr>
        <w:ind w:left="720" w:hanging="720"/>
      </w:pPr>
      <w:r w:rsidRPr="00EC4D8F">
        <w:t xml:space="preserve">El-Adly, M. I., </w:t>
      </w:r>
      <w:proofErr w:type="spellStart"/>
      <w:r w:rsidRPr="00EC4D8F">
        <w:t>Souiden</w:t>
      </w:r>
      <w:proofErr w:type="spellEnd"/>
      <w:r w:rsidRPr="00EC4D8F">
        <w:t>, N., and Khalid, A. (2024). The impact of emotional perceived value on hotel guests’ satisfaction, affective commitment and loyalty. </w:t>
      </w:r>
      <w:r w:rsidRPr="00EC4D8F">
        <w:rPr>
          <w:i/>
          <w:iCs/>
        </w:rPr>
        <w:t xml:space="preserve">Consumer </w:t>
      </w:r>
      <w:proofErr w:type="spellStart"/>
      <w:r w:rsidRPr="00EC4D8F">
        <w:rPr>
          <w:i/>
          <w:iCs/>
        </w:rPr>
        <w:t>Behavior</w:t>
      </w:r>
      <w:proofErr w:type="spellEnd"/>
      <w:r w:rsidRPr="00EC4D8F">
        <w:rPr>
          <w:i/>
          <w:iCs/>
        </w:rPr>
        <w:t xml:space="preserve"> in Tourism and Hospitality</w:t>
      </w:r>
      <w:r w:rsidRPr="00EC4D8F">
        <w:t>, </w:t>
      </w:r>
      <w:r w:rsidRPr="00EC4D8F">
        <w:rPr>
          <w:i/>
          <w:iCs/>
        </w:rPr>
        <w:t>19</w:t>
      </w:r>
      <w:r w:rsidRPr="00EC4D8F">
        <w:t xml:space="preserve">(4), 551-567. </w:t>
      </w:r>
      <w:hyperlink r:id="rId28" w:tgtFrame="_blank" w:history="1">
        <w:r w:rsidRPr="00EC4D8F">
          <w:rPr>
            <w:rStyle w:val="Hyperlink"/>
          </w:rPr>
          <w:t>https://doi.org/10.1108/CBTH-11-2023-0207</w:t>
        </w:r>
      </w:hyperlink>
    </w:p>
    <w:p w14:paraId="00711429" w14:textId="77777777" w:rsidR="0089418E" w:rsidRPr="00EC4D8F" w:rsidRDefault="0089418E" w:rsidP="00DB5E95">
      <w:pPr>
        <w:spacing w:after="160"/>
        <w:ind w:left="720" w:hanging="720"/>
        <w:rPr>
          <w:szCs w:val="24"/>
        </w:rPr>
      </w:pPr>
      <w:r w:rsidRPr="00EC4D8F">
        <w:rPr>
          <w:szCs w:val="24"/>
        </w:rPr>
        <w:t>‌Elżbieta Wąsowicz-</w:t>
      </w:r>
      <w:proofErr w:type="spellStart"/>
      <w:r w:rsidRPr="00EC4D8F">
        <w:rPr>
          <w:szCs w:val="24"/>
        </w:rPr>
        <w:t>Zaborek</w:t>
      </w:r>
      <w:proofErr w:type="spellEnd"/>
      <w:r w:rsidRPr="00EC4D8F">
        <w:rPr>
          <w:szCs w:val="24"/>
        </w:rPr>
        <w:t xml:space="preserve">, </w:t>
      </w:r>
      <w:proofErr w:type="spellStart"/>
      <w:r w:rsidRPr="00EC4D8F">
        <w:rPr>
          <w:szCs w:val="24"/>
        </w:rPr>
        <w:t>Jaremen</w:t>
      </w:r>
      <w:proofErr w:type="spellEnd"/>
      <w:r w:rsidRPr="00EC4D8F">
        <w:rPr>
          <w:szCs w:val="24"/>
        </w:rPr>
        <w:t>, D., Izabela Michalska-Dudek and Lubowiecki-</w:t>
      </w:r>
      <w:proofErr w:type="spellStart"/>
      <w:r w:rsidRPr="00EC4D8F">
        <w:rPr>
          <w:szCs w:val="24"/>
        </w:rPr>
        <w:t>Vikuk</w:t>
      </w:r>
      <w:proofErr w:type="spellEnd"/>
      <w:r w:rsidRPr="00EC4D8F">
        <w:rPr>
          <w:szCs w:val="24"/>
        </w:rPr>
        <w:t>, A. (2024). Research Directions and Methodology for Measuring the Quality of Hotel Services: Bibliometric Analysis. </w:t>
      </w:r>
      <w:r w:rsidRPr="00EC4D8F">
        <w:rPr>
          <w:i/>
          <w:iCs/>
          <w:szCs w:val="24"/>
        </w:rPr>
        <w:t>International Journal of Contemporary Management</w:t>
      </w:r>
      <w:r w:rsidRPr="00EC4D8F">
        <w:rPr>
          <w:szCs w:val="24"/>
        </w:rPr>
        <w:t xml:space="preserve">, [online] 60(1), pp.227–251. </w:t>
      </w:r>
      <w:proofErr w:type="spellStart"/>
      <w:r w:rsidRPr="00EC4D8F">
        <w:rPr>
          <w:szCs w:val="24"/>
        </w:rPr>
        <w:t>doi</w:t>
      </w:r>
      <w:proofErr w:type="spellEnd"/>
      <w:r w:rsidRPr="00EC4D8F">
        <w:rPr>
          <w:szCs w:val="24"/>
        </w:rPr>
        <w:t xml:space="preserve">: </w:t>
      </w:r>
      <w:hyperlink r:id="rId29" w:history="1">
        <w:r w:rsidRPr="00EC4D8F">
          <w:rPr>
            <w:rStyle w:val="Hyperlink"/>
            <w:szCs w:val="24"/>
          </w:rPr>
          <w:t>https://doi.org/10.2478/ijcm-2024-0014</w:t>
        </w:r>
      </w:hyperlink>
      <w:r w:rsidRPr="00EC4D8F">
        <w:rPr>
          <w:szCs w:val="24"/>
        </w:rPr>
        <w:t xml:space="preserve">. </w:t>
      </w:r>
    </w:p>
    <w:p w14:paraId="0D1F181A" w14:textId="77777777" w:rsidR="0089418E" w:rsidRPr="00EC4D8F" w:rsidRDefault="0089418E" w:rsidP="00DB5E95">
      <w:pPr>
        <w:spacing w:after="240"/>
        <w:ind w:left="720" w:hanging="720"/>
        <w:rPr>
          <w:color w:val="000000"/>
          <w:szCs w:val="24"/>
          <w:lang w:val="en-US"/>
        </w:rPr>
      </w:pPr>
      <w:proofErr w:type="spellStart"/>
      <w:r w:rsidRPr="00EC4D8F">
        <w:rPr>
          <w:color w:val="000000"/>
          <w:szCs w:val="24"/>
          <w:lang w:val="en-US"/>
        </w:rPr>
        <w:t>Elziny</w:t>
      </w:r>
      <w:proofErr w:type="spellEnd"/>
      <w:r w:rsidRPr="00EC4D8F">
        <w:rPr>
          <w:color w:val="000000"/>
          <w:szCs w:val="24"/>
          <w:lang w:val="en-US"/>
        </w:rPr>
        <w:t>, M. and Emam, H.E.E.-D.M. (2021). The Interactive Impact of Organizational Support, Service Training and Empowerment on Employees’ Affective Commitment and Service Recovery Performance: Hotel Front Office Department’s Perspective. </w:t>
      </w:r>
      <w:r w:rsidRPr="00EC4D8F">
        <w:rPr>
          <w:i/>
          <w:iCs/>
          <w:color w:val="000000"/>
          <w:szCs w:val="24"/>
          <w:lang w:val="en-US"/>
        </w:rPr>
        <w:t>Journal of Association of Arab Universities for Tourism and Hospitality</w:t>
      </w:r>
      <w:r w:rsidRPr="00EC4D8F">
        <w:rPr>
          <w:color w:val="000000"/>
          <w:szCs w:val="24"/>
          <w:lang w:val="en-US"/>
        </w:rPr>
        <w:t xml:space="preserve">, [online] 0(0). </w:t>
      </w:r>
      <w:proofErr w:type="spellStart"/>
      <w:r w:rsidRPr="00EC4D8F">
        <w:rPr>
          <w:color w:val="000000"/>
          <w:szCs w:val="24"/>
          <w:lang w:val="en-US"/>
        </w:rPr>
        <w:t>doi</w:t>
      </w:r>
      <w:proofErr w:type="spellEnd"/>
      <w:r w:rsidRPr="00EC4D8F">
        <w:rPr>
          <w:color w:val="000000"/>
          <w:szCs w:val="24"/>
          <w:lang w:val="en-US"/>
        </w:rPr>
        <w:t xml:space="preserve">: </w:t>
      </w:r>
      <w:hyperlink r:id="rId30" w:history="1">
        <w:r w:rsidRPr="00EC4D8F">
          <w:rPr>
            <w:rStyle w:val="Hyperlink"/>
            <w:szCs w:val="24"/>
            <w:lang w:val="en-US"/>
          </w:rPr>
          <w:t>https://doi.org/10.21608/jaauth.2021.68852.1160</w:t>
        </w:r>
      </w:hyperlink>
      <w:r w:rsidRPr="00EC4D8F">
        <w:rPr>
          <w:color w:val="000000"/>
          <w:szCs w:val="24"/>
          <w:lang w:val="en-US"/>
        </w:rPr>
        <w:t xml:space="preserve"> </w:t>
      </w:r>
    </w:p>
    <w:p w14:paraId="7CEC618E" w14:textId="77777777" w:rsidR="0089418E" w:rsidRPr="00EC4D8F" w:rsidRDefault="0089418E" w:rsidP="00326074">
      <w:pPr>
        <w:ind w:left="720" w:hanging="720"/>
      </w:pPr>
      <w:proofErr w:type="spellStart"/>
      <w:r w:rsidRPr="00EC4D8F">
        <w:lastRenderedPageBreak/>
        <w:t>Ferdiansyah</w:t>
      </w:r>
      <w:proofErr w:type="spellEnd"/>
      <w:r w:rsidRPr="00EC4D8F">
        <w:t xml:space="preserve">, F., </w:t>
      </w:r>
      <w:proofErr w:type="spellStart"/>
      <w:r w:rsidRPr="00EC4D8F">
        <w:t>Diposumarto</w:t>
      </w:r>
      <w:proofErr w:type="spellEnd"/>
      <w:r w:rsidRPr="00EC4D8F">
        <w:t>, N. S., and Muharram, H. (2025). Enhancing brand image through product quality, price perception, innovation, and word of mouth. </w:t>
      </w:r>
      <w:r w:rsidRPr="00EC4D8F">
        <w:rPr>
          <w:i/>
          <w:iCs/>
        </w:rPr>
        <w:t>Research Horizon</w:t>
      </w:r>
      <w:r w:rsidRPr="00EC4D8F">
        <w:t>, </w:t>
      </w:r>
      <w:r w:rsidRPr="00EC4D8F">
        <w:rPr>
          <w:i/>
          <w:iCs/>
        </w:rPr>
        <w:t>5</w:t>
      </w:r>
      <w:r w:rsidRPr="00EC4D8F">
        <w:t xml:space="preserve">(2), 195-208. DOI: </w:t>
      </w:r>
      <w:hyperlink r:id="rId31" w:history="1">
        <w:r w:rsidRPr="00EC4D8F">
          <w:rPr>
            <w:rStyle w:val="Hyperlink"/>
          </w:rPr>
          <w:t>https://doi.org/10.54518/rh.5.2.2025.501</w:t>
        </w:r>
      </w:hyperlink>
      <w:r w:rsidRPr="00EC4D8F">
        <w:t xml:space="preserve"> </w:t>
      </w:r>
    </w:p>
    <w:p w14:paraId="13676E33" w14:textId="77777777" w:rsidR="0089418E" w:rsidRPr="00EC4D8F" w:rsidRDefault="0089418E" w:rsidP="00DB5E95">
      <w:pPr>
        <w:spacing w:after="160"/>
        <w:ind w:left="720" w:hanging="720"/>
        <w:rPr>
          <w:szCs w:val="24"/>
        </w:rPr>
      </w:pPr>
      <w:r w:rsidRPr="00EC4D8F">
        <w:rPr>
          <w:szCs w:val="24"/>
        </w:rPr>
        <w:t>‌</w:t>
      </w:r>
      <w:proofErr w:type="spellStart"/>
      <w:r w:rsidRPr="00EC4D8F">
        <w:rPr>
          <w:szCs w:val="24"/>
        </w:rPr>
        <w:t>Ghanad</w:t>
      </w:r>
      <w:proofErr w:type="spellEnd"/>
      <w:r w:rsidRPr="00EC4D8F">
        <w:rPr>
          <w:szCs w:val="24"/>
        </w:rPr>
        <w:t>, A. (2023). An Overview of Quantitative Research Methods. </w:t>
      </w:r>
      <w:r w:rsidRPr="00EC4D8F">
        <w:rPr>
          <w:i/>
          <w:iCs/>
          <w:szCs w:val="24"/>
        </w:rPr>
        <w:t>International Journal of Multidisciplinary Research and Analysis</w:t>
      </w:r>
      <w:r w:rsidRPr="00EC4D8F">
        <w:rPr>
          <w:szCs w:val="24"/>
        </w:rPr>
        <w:t xml:space="preserve">, [online] 6(8), pp.3794–3803. </w:t>
      </w:r>
      <w:proofErr w:type="spellStart"/>
      <w:r w:rsidRPr="00EC4D8F">
        <w:rPr>
          <w:szCs w:val="24"/>
        </w:rPr>
        <w:t>doi</w:t>
      </w:r>
      <w:proofErr w:type="spellEnd"/>
      <w:r w:rsidRPr="00EC4D8F">
        <w:rPr>
          <w:szCs w:val="24"/>
        </w:rPr>
        <w:t xml:space="preserve">: </w:t>
      </w:r>
      <w:hyperlink r:id="rId32" w:history="1">
        <w:r w:rsidRPr="00EC4D8F">
          <w:rPr>
            <w:rStyle w:val="Hyperlink"/>
            <w:szCs w:val="24"/>
          </w:rPr>
          <w:t>https://doi.org/10.47191/ijmra/v6-i8-52</w:t>
        </w:r>
      </w:hyperlink>
      <w:r w:rsidRPr="00EC4D8F">
        <w:rPr>
          <w:szCs w:val="24"/>
        </w:rPr>
        <w:t xml:space="preserve">. </w:t>
      </w:r>
    </w:p>
    <w:p w14:paraId="01FB6217" w14:textId="77777777" w:rsidR="0089418E" w:rsidRPr="00EC4D8F" w:rsidRDefault="0089418E" w:rsidP="00326074">
      <w:pPr>
        <w:ind w:left="720" w:hanging="720"/>
      </w:pPr>
      <w:r w:rsidRPr="00EC4D8F">
        <w:t>Giousmpasoglou, C. and Hua, T.T. (2020). The Use of Self-Service Technologies in Budget Hotels: The Case of Bournemouth. </w:t>
      </w:r>
      <w:r w:rsidRPr="00EC4D8F">
        <w:rPr>
          <w:i/>
          <w:iCs/>
        </w:rPr>
        <w:t>European Journal of Tourism, Hospitality and Recreation</w:t>
      </w:r>
      <w:r w:rsidRPr="00EC4D8F">
        <w:t xml:space="preserve">, [online] 10(3), pp.251–261. </w:t>
      </w:r>
      <w:proofErr w:type="spellStart"/>
      <w:r w:rsidRPr="00EC4D8F">
        <w:t>doi</w:t>
      </w:r>
      <w:proofErr w:type="spellEnd"/>
      <w:r w:rsidRPr="00EC4D8F">
        <w:t xml:space="preserve">: </w:t>
      </w:r>
      <w:hyperlink r:id="rId33" w:history="1">
        <w:r w:rsidRPr="00EC4D8F">
          <w:rPr>
            <w:rStyle w:val="Hyperlink"/>
          </w:rPr>
          <w:t>https://doi.org/10.2478/ejthr-2020-0022</w:t>
        </w:r>
      </w:hyperlink>
      <w:r w:rsidRPr="00EC4D8F">
        <w:t xml:space="preserve">. </w:t>
      </w:r>
    </w:p>
    <w:p w14:paraId="23EEAB61" w14:textId="77777777" w:rsidR="0089418E" w:rsidRPr="00EC4D8F" w:rsidRDefault="0089418E" w:rsidP="00DB5E95">
      <w:pPr>
        <w:spacing w:after="160"/>
        <w:ind w:left="720" w:hanging="720"/>
        <w:rPr>
          <w:szCs w:val="24"/>
        </w:rPr>
      </w:pPr>
      <w:r w:rsidRPr="00EC4D8F">
        <w:rPr>
          <w:szCs w:val="24"/>
        </w:rPr>
        <w:t>Goldenratio.id. (2026). </w:t>
      </w:r>
      <w:r w:rsidRPr="00EC4D8F">
        <w:rPr>
          <w:i/>
          <w:iCs/>
          <w:szCs w:val="24"/>
        </w:rPr>
        <w:t>View of The Effect of Service Quality Elements on Customer Satisfaction</w:t>
      </w:r>
      <w:r w:rsidRPr="00EC4D8F">
        <w:rPr>
          <w:szCs w:val="24"/>
        </w:rPr>
        <w:t xml:space="preserve">. [online] Available at: </w:t>
      </w:r>
      <w:hyperlink r:id="rId34" w:history="1">
        <w:r w:rsidRPr="00EC4D8F">
          <w:rPr>
            <w:rStyle w:val="Hyperlink"/>
            <w:szCs w:val="24"/>
          </w:rPr>
          <w:t>https://www.goldenratio.id/index.php/grmapb/article/view/102/72</w:t>
        </w:r>
      </w:hyperlink>
      <w:r w:rsidRPr="00EC4D8F">
        <w:rPr>
          <w:szCs w:val="24"/>
        </w:rPr>
        <w:t xml:space="preserve"> [Accessed 3 Feb. 2026].</w:t>
      </w:r>
    </w:p>
    <w:p w14:paraId="1631635D" w14:textId="77777777" w:rsidR="0089418E" w:rsidRPr="00EC4D8F" w:rsidRDefault="0089418E" w:rsidP="0080330B">
      <w:pPr>
        <w:ind w:left="720" w:hanging="720"/>
        <w:rPr>
          <w:szCs w:val="24"/>
        </w:rPr>
      </w:pPr>
      <w:r w:rsidRPr="00EC4D8F">
        <w:rPr>
          <w:szCs w:val="24"/>
          <w:lang w:val="en-US"/>
        </w:rPr>
        <w:t xml:space="preserve">Gupta, K., </w:t>
      </w:r>
      <w:r w:rsidRPr="00EC4D8F">
        <w:rPr>
          <w:szCs w:val="24"/>
        </w:rPr>
        <w:t>and</w:t>
      </w:r>
      <w:r w:rsidRPr="00EC4D8F">
        <w:rPr>
          <w:szCs w:val="24"/>
          <w:lang w:val="en-US"/>
        </w:rPr>
        <w:t xml:space="preserve"> Sharma, S. (2021). Kiosks as self-service technology in hotels: opportunities and challenges. </w:t>
      </w:r>
      <w:r w:rsidRPr="00EC4D8F">
        <w:rPr>
          <w:i/>
          <w:iCs/>
          <w:szCs w:val="24"/>
          <w:lang w:val="en-US"/>
        </w:rPr>
        <w:t>Worldwide Hospitality and Tourism Themes</w:t>
      </w:r>
      <w:r w:rsidRPr="00EC4D8F">
        <w:rPr>
          <w:szCs w:val="24"/>
          <w:lang w:val="en-US"/>
        </w:rPr>
        <w:t>, </w:t>
      </w:r>
      <w:r w:rsidRPr="00EC4D8F">
        <w:rPr>
          <w:i/>
          <w:iCs/>
          <w:szCs w:val="24"/>
          <w:lang w:val="en-US"/>
        </w:rPr>
        <w:t>13</w:t>
      </w:r>
      <w:r w:rsidRPr="00EC4D8F">
        <w:rPr>
          <w:szCs w:val="24"/>
          <w:lang w:val="en-US"/>
        </w:rPr>
        <w:t xml:space="preserve">(2), </w:t>
      </w:r>
      <w:r w:rsidRPr="00EC4D8F">
        <w:rPr>
          <w:szCs w:val="24"/>
        </w:rPr>
        <w:t xml:space="preserve">pp. </w:t>
      </w:r>
      <w:r w:rsidRPr="00EC4D8F">
        <w:rPr>
          <w:szCs w:val="24"/>
          <w:lang w:val="en-US"/>
        </w:rPr>
        <w:t>236-251.</w:t>
      </w:r>
      <w:r w:rsidRPr="00EC4D8F">
        <w:rPr>
          <w:szCs w:val="24"/>
        </w:rPr>
        <w:t xml:space="preserve"> </w:t>
      </w:r>
      <w:hyperlink r:id="rId35" w:tgtFrame="_blank" w:history="1">
        <w:r w:rsidRPr="00EC4D8F">
          <w:rPr>
            <w:rStyle w:val="Hyperlink"/>
            <w:rFonts w:eastAsiaTheme="majorEastAsia"/>
            <w:szCs w:val="24"/>
          </w:rPr>
          <w:t>https://doi.org/10.1108/WHATT-10-2020-0125</w:t>
        </w:r>
      </w:hyperlink>
    </w:p>
    <w:p w14:paraId="7FBD96F6" w14:textId="77777777" w:rsidR="0089418E" w:rsidRPr="00EC4D8F" w:rsidRDefault="0089418E" w:rsidP="0080330B">
      <w:pPr>
        <w:spacing w:after="200"/>
        <w:ind w:left="720" w:hanging="720"/>
        <w:rPr>
          <w:szCs w:val="24"/>
        </w:rPr>
      </w:pPr>
      <w:r w:rsidRPr="00EC4D8F">
        <w:rPr>
          <w:szCs w:val="24"/>
        </w:rPr>
        <w:t>Hamed Taherdoost (2021). Data Collection Methods and Tools for Research; A Step-by-Step Guide to Choose Data Collection Technique for Academic and Business Research Projects. </w:t>
      </w:r>
      <w:r w:rsidRPr="00EC4D8F">
        <w:rPr>
          <w:i/>
          <w:iCs/>
          <w:szCs w:val="24"/>
        </w:rPr>
        <w:t>International Journal of Academic Research in Management (IJARM)</w:t>
      </w:r>
      <w:r w:rsidRPr="00EC4D8F">
        <w:rPr>
          <w:szCs w:val="24"/>
        </w:rPr>
        <w:t xml:space="preserve">, [online] 10(1), pp.10–38. </w:t>
      </w:r>
      <w:proofErr w:type="spellStart"/>
      <w:r w:rsidRPr="00EC4D8F">
        <w:rPr>
          <w:szCs w:val="24"/>
        </w:rPr>
        <w:t>doi</w:t>
      </w:r>
      <w:proofErr w:type="spellEnd"/>
      <w:r w:rsidRPr="00EC4D8F">
        <w:rPr>
          <w:szCs w:val="24"/>
        </w:rPr>
        <w:t xml:space="preserve">: </w:t>
      </w:r>
      <w:hyperlink r:id="rId36" w:history="1">
        <w:r w:rsidRPr="00EC4D8F">
          <w:rPr>
            <w:rStyle w:val="Hyperlink"/>
            <w:szCs w:val="24"/>
          </w:rPr>
          <w:t>https://hal.science/hal-03741847</w:t>
        </w:r>
      </w:hyperlink>
      <w:r w:rsidRPr="00EC4D8F">
        <w:rPr>
          <w:szCs w:val="24"/>
        </w:rPr>
        <w:t xml:space="preserve">. </w:t>
      </w:r>
    </w:p>
    <w:p w14:paraId="275553B4" w14:textId="77777777" w:rsidR="0089418E" w:rsidRPr="00EC4D8F" w:rsidRDefault="0089418E" w:rsidP="00DB5E95">
      <w:pPr>
        <w:spacing w:after="160"/>
        <w:ind w:left="720" w:hanging="720"/>
        <w:rPr>
          <w:szCs w:val="24"/>
        </w:rPr>
      </w:pPr>
      <w:proofErr w:type="spellStart"/>
      <w:r w:rsidRPr="00EC4D8F">
        <w:rPr>
          <w:szCs w:val="24"/>
        </w:rPr>
        <w:t>Hospitality.Institute</w:t>
      </w:r>
      <w:proofErr w:type="spellEnd"/>
      <w:r w:rsidRPr="00EC4D8F">
        <w:rPr>
          <w:szCs w:val="24"/>
        </w:rPr>
        <w:t>. (2024). </w:t>
      </w:r>
      <w:r w:rsidRPr="00EC4D8F">
        <w:rPr>
          <w:i/>
          <w:iCs/>
          <w:szCs w:val="24"/>
        </w:rPr>
        <w:t>Hotel Management Notes (As per updated NCHM-JNU Syllabus)</w:t>
      </w:r>
      <w:r w:rsidRPr="00EC4D8F">
        <w:rPr>
          <w:szCs w:val="24"/>
        </w:rPr>
        <w:t xml:space="preserve">. [online] Available at: </w:t>
      </w:r>
      <w:hyperlink r:id="rId37" w:history="1">
        <w:r w:rsidRPr="00EC4D8F">
          <w:rPr>
            <w:rStyle w:val="Hyperlink"/>
            <w:szCs w:val="24"/>
          </w:rPr>
          <w:t>https://hospitality.institute/?print-my-blog=1&amp;post-type=post&amp;statuses%5B0%5D=publish&amp;rendering_wait=0&amp;columns=1&amp;font_size=normal&amp;image_size=full&amp;links=include&amp;show_site_title=1&amp;show_site_tagline=1&amp;show_site_url=1&amp;show_date_printed=1&amp;show_title=1&amp;show_url=1&amp;show_date=1&amp;show_categories=1&amp;show_featured_image=1&amp;show_content=1&amp;pmb_f=pdf&amp;pmb-post=3042</w:t>
        </w:r>
      </w:hyperlink>
      <w:r w:rsidRPr="00EC4D8F">
        <w:rPr>
          <w:szCs w:val="24"/>
        </w:rPr>
        <w:t xml:space="preserve"> [Accessed 3 Feb. 2026].</w:t>
      </w:r>
    </w:p>
    <w:p w14:paraId="0F78EF71" w14:textId="77777777" w:rsidR="0089418E" w:rsidRPr="00EC4D8F" w:rsidRDefault="0089418E" w:rsidP="00DB5E95">
      <w:pPr>
        <w:pStyle w:val="NormalWeb"/>
        <w:spacing w:before="0" w:beforeAutospacing="0" w:after="240" w:afterAutospacing="0"/>
        <w:ind w:left="720" w:hanging="720"/>
        <w:rPr>
          <w:color w:val="000000"/>
        </w:rPr>
      </w:pPr>
      <w:r w:rsidRPr="00EC4D8F">
        <w:rPr>
          <w:color w:val="000000"/>
        </w:rPr>
        <w:t xml:space="preserve">Inegbedion, H., Inegbedion, E., Peter, A. and Harry, L. (2020). Perception of workload balance and employee job satisfaction in work </w:t>
      </w:r>
      <w:proofErr w:type="spellStart"/>
      <w:r w:rsidRPr="00EC4D8F">
        <w:rPr>
          <w:color w:val="000000"/>
        </w:rPr>
        <w:t>organisations</w:t>
      </w:r>
      <w:proofErr w:type="spellEnd"/>
      <w:r w:rsidRPr="00EC4D8F">
        <w:rPr>
          <w:color w:val="000000"/>
        </w:rPr>
        <w:t>. </w:t>
      </w:r>
      <w:proofErr w:type="spellStart"/>
      <w:r w:rsidRPr="00EC4D8F">
        <w:rPr>
          <w:i/>
          <w:iCs/>
          <w:color w:val="000000"/>
        </w:rPr>
        <w:t>Heliyon</w:t>
      </w:r>
      <w:proofErr w:type="spellEnd"/>
      <w:r w:rsidRPr="00EC4D8F">
        <w:rPr>
          <w:color w:val="000000"/>
        </w:rPr>
        <w:t xml:space="preserve">, [online] 6(1), p.e03160. </w:t>
      </w:r>
      <w:proofErr w:type="spellStart"/>
      <w:r w:rsidRPr="00EC4D8F">
        <w:rPr>
          <w:color w:val="000000"/>
        </w:rPr>
        <w:t>doi</w:t>
      </w:r>
      <w:proofErr w:type="spellEnd"/>
      <w:r w:rsidRPr="00EC4D8F">
        <w:rPr>
          <w:color w:val="000000"/>
        </w:rPr>
        <w:t xml:space="preserve">: </w:t>
      </w:r>
      <w:hyperlink r:id="rId38" w:history="1">
        <w:r w:rsidRPr="00EC4D8F">
          <w:rPr>
            <w:rStyle w:val="Hyperlink"/>
            <w:rFonts w:eastAsiaTheme="majorEastAsia"/>
          </w:rPr>
          <w:t>https://doi.org/10.1016/j.heliyon.2020.e03160</w:t>
        </w:r>
      </w:hyperlink>
      <w:r w:rsidRPr="00EC4D8F">
        <w:rPr>
          <w:color w:val="000000"/>
        </w:rPr>
        <w:t xml:space="preserve"> </w:t>
      </w:r>
    </w:p>
    <w:p w14:paraId="2D868DBB" w14:textId="77777777" w:rsidR="0089418E" w:rsidRPr="00EC4D8F" w:rsidRDefault="0089418E" w:rsidP="0080330B">
      <w:pPr>
        <w:ind w:left="720" w:hanging="720"/>
        <w:rPr>
          <w:color w:val="000000"/>
          <w:szCs w:val="24"/>
        </w:rPr>
      </w:pPr>
      <w:r w:rsidRPr="00EC4D8F">
        <w:rPr>
          <w:szCs w:val="24"/>
        </w:rPr>
        <w:lastRenderedPageBreak/>
        <w:t>‌</w:t>
      </w:r>
      <w:r w:rsidRPr="00EC4D8F">
        <w:rPr>
          <w:color w:val="000000"/>
          <w:szCs w:val="24"/>
        </w:rPr>
        <w:t xml:space="preserve">Joviando, J. and </w:t>
      </w:r>
      <w:proofErr w:type="spellStart"/>
      <w:r w:rsidRPr="00EC4D8F">
        <w:rPr>
          <w:color w:val="000000"/>
          <w:szCs w:val="24"/>
        </w:rPr>
        <w:t>Kurniawati</w:t>
      </w:r>
      <w:proofErr w:type="spellEnd"/>
      <w:r w:rsidRPr="00EC4D8F">
        <w:rPr>
          <w:color w:val="000000"/>
          <w:szCs w:val="24"/>
        </w:rPr>
        <w:t>, K. (2022). The Effects of Overall Service Quality, Customer Value, Customer Trust, and Customer Satisfaction on Customer Loyalty in the Hotel Industry. </w:t>
      </w:r>
      <w:proofErr w:type="spellStart"/>
      <w:r w:rsidRPr="00EC4D8F">
        <w:rPr>
          <w:i/>
          <w:iCs/>
          <w:color w:val="000000"/>
          <w:szCs w:val="24"/>
        </w:rPr>
        <w:t>Jurnal</w:t>
      </w:r>
      <w:proofErr w:type="spellEnd"/>
      <w:r w:rsidRPr="00EC4D8F">
        <w:rPr>
          <w:i/>
          <w:iCs/>
          <w:color w:val="000000"/>
          <w:szCs w:val="24"/>
        </w:rPr>
        <w:t xml:space="preserve"> Ekonomi, </w:t>
      </w:r>
      <w:proofErr w:type="spellStart"/>
      <w:r w:rsidRPr="00EC4D8F">
        <w:rPr>
          <w:i/>
          <w:iCs/>
          <w:color w:val="000000"/>
          <w:szCs w:val="24"/>
        </w:rPr>
        <w:t>Bisnis</w:t>
      </w:r>
      <w:proofErr w:type="spellEnd"/>
      <w:r w:rsidRPr="00EC4D8F">
        <w:rPr>
          <w:i/>
          <w:iCs/>
          <w:color w:val="000000"/>
          <w:szCs w:val="24"/>
        </w:rPr>
        <w:t xml:space="preserve"> &amp; Entrepreneurship</w:t>
      </w:r>
      <w:r w:rsidRPr="00EC4D8F">
        <w:rPr>
          <w:color w:val="000000"/>
          <w:szCs w:val="24"/>
        </w:rPr>
        <w:t xml:space="preserve">, [online] 16(2), pp.156–169. </w:t>
      </w:r>
      <w:proofErr w:type="spellStart"/>
      <w:r w:rsidRPr="00EC4D8F">
        <w:rPr>
          <w:color w:val="000000"/>
          <w:szCs w:val="24"/>
        </w:rPr>
        <w:t>doi</w:t>
      </w:r>
      <w:proofErr w:type="spellEnd"/>
      <w:r w:rsidRPr="00EC4D8F">
        <w:rPr>
          <w:color w:val="000000"/>
          <w:szCs w:val="24"/>
        </w:rPr>
        <w:t xml:space="preserve">: </w:t>
      </w:r>
      <w:hyperlink r:id="rId39" w:history="1">
        <w:r w:rsidRPr="00EC4D8F">
          <w:rPr>
            <w:rStyle w:val="Hyperlink"/>
            <w:rFonts w:eastAsiaTheme="majorEastAsia"/>
            <w:szCs w:val="24"/>
          </w:rPr>
          <w:t>https://doi.org/10.55208/3vh9f948</w:t>
        </w:r>
      </w:hyperlink>
      <w:r w:rsidRPr="00EC4D8F">
        <w:rPr>
          <w:color w:val="000000"/>
          <w:szCs w:val="24"/>
        </w:rPr>
        <w:t xml:space="preserve"> </w:t>
      </w:r>
    </w:p>
    <w:p w14:paraId="1DF803F2" w14:textId="77777777" w:rsidR="0089418E" w:rsidRPr="00EC4D8F" w:rsidRDefault="0089418E" w:rsidP="00FA7275">
      <w:pPr>
        <w:ind w:left="720" w:hanging="720"/>
      </w:pPr>
      <w:r w:rsidRPr="00EC4D8F">
        <w:t xml:space="preserve">Kaur, S., &amp; Kaur, M. (2020). </w:t>
      </w:r>
      <w:proofErr w:type="spellStart"/>
      <w:r w:rsidRPr="00EC4D8F">
        <w:t>Behavioral</w:t>
      </w:r>
      <w:proofErr w:type="spellEnd"/>
      <w:r w:rsidRPr="00EC4D8F">
        <w:t xml:space="preserve"> intentions of heritage tourists: Influential variables on recommendations to visit. </w:t>
      </w:r>
      <w:r w:rsidRPr="00EC4D8F">
        <w:rPr>
          <w:i/>
          <w:iCs/>
        </w:rPr>
        <w:t>Journal of Heritage Tourism</w:t>
      </w:r>
      <w:r w:rsidRPr="00EC4D8F">
        <w:t>, </w:t>
      </w:r>
      <w:r w:rsidRPr="00EC4D8F">
        <w:rPr>
          <w:i/>
          <w:iCs/>
        </w:rPr>
        <w:t>15</w:t>
      </w:r>
      <w:r w:rsidRPr="00EC4D8F">
        <w:t xml:space="preserve">(5), 511-532. </w:t>
      </w:r>
      <w:hyperlink r:id="rId40" w:history="1">
        <w:r w:rsidRPr="00EC4D8F">
          <w:rPr>
            <w:rStyle w:val="Hyperlink"/>
          </w:rPr>
          <w:t>https://doi.org/10.1080/1743873X.2019.1692852</w:t>
        </w:r>
      </w:hyperlink>
    </w:p>
    <w:p w14:paraId="4EBC198E" w14:textId="77777777" w:rsidR="0089418E" w:rsidRPr="00EC4D8F" w:rsidRDefault="0089418E" w:rsidP="00DB5E95">
      <w:pPr>
        <w:spacing w:after="240"/>
        <w:ind w:left="720" w:hanging="720"/>
        <w:rPr>
          <w:rStyle w:val="Hyperlink"/>
          <w:szCs w:val="24"/>
          <w:lang w:val="en-US"/>
        </w:rPr>
      </w:pPr>
      <w:r w:rsidRPr="00EC4D8F">
        <w:rPr>
          <w:color w:val="000000"/>
          <w:szCs w:val="24"/>
          <w:lang w:val="en-US"/>
        </w:rPr>
        <w:t>Khatter, A. (2023). Challenges and Solutions for Environmental Sustainability in the Hospitality Sector. </w:t>
      </w:r>
      <w:r w:rsidRPr="00EC4D8F">
        <w:rPr>
          <w:i/>
          <w:iCs/>
          <w:color w:val="000000"/>
          <w:szCs w:val="24"/>
          <w:lang w:val="en-US"/>
        </w:rPr>
        <w:t>Sustainability</w:t>
      </w:r>
      <w:r w:rsidRPr="00EC4D8F">
        <w:rPr>
          <w:color w:val="000000"/>
          <w:szCs w:val="24"/>
          <w:lang w:val="en-US"/>
        </w:rPr>
        <w:t xml:space="preserve">, [online] 15(15), p.11491. </w:t>
      </w:r>
      <w:proofErr w:type="spellStart"/>
      <w:r w:rsidRPr="00EC4D8F">
        <w:rPr>
          <w:color w:val="000000"/>
          <w:szCs w:val="24"/>
          <w:lang w:val="en-US"/>
        </w:rPr>
        <w:t>doi</w:t>
      </w:r>
      <w:proofErr w:type="spellEnd"/>
      <w:r w:rsidRPr="00EC4D8F">
        <w:rPr>
          <w:color w:val="000000"/>
          <w:szCs w:val="24"/>
          <w:lang w:val="en-US"/>
        </w:rPr>
        <w:t xml:space="preserve">: </w:t>
      </w:r>
      <w:hyperlink r:id="rId41" w:history="1">
        <w:r w:rsidRPr="00EC4D8F">
          <w:rPr>
            <w:rStyle w:val="Hyperlink"/>
            <w:szCs w:val="24"/>
            <w:lang w:val="en-US"/>
          </w:rPr>
          <w:t>https://doi.org/10.3390/su151511491</w:t>
        </w:r>
      </w:hyperlink>
    </w:p>
    <w:p w14:paraId="212D30BC" w14:textId="77777777" w:rsidR="0089418E" w:rsidRPr="00EC4D8F" w:rsidRDefault="0089418E" w:rsidP="00DB5E95">
      <w:pPr>
        <w:spacing w:after="240"/>
        <w:ind w:left="720" w:hanging="720"/>
        <w:rPr>
          <w:szCs w:val="24"/>
        </w:rPr>
      </w:pPr>
      <w:r w:rsidRPr="00EC4D8F">
        <w:rPr>
          <w:color w:val="222222"/>
          <w:szCs w:val="24"/>
          <w:shd w:val="clear" w:color="auto" w:fill="FFFFFF"/>
        </w:rPr>
        <w:t>Kim, J.H., Kim, S. and Wang, L. (2025). The role of sensory stimuli in delivering memorable dining experiences. </w:t>
      </w:r>
      <w:r w:rsidRPr="00EC4D8F">
        <w:rPr>
          <w:i/>
          <w:iCs/>
          <w:color w:val="222222"/>
          <w:szCs w:val="24"/>
          <w:shd w:val="clear" w:color="auto" w:fill="FFFFFF"/>
        </w:rPr>
        <w:t>International Journal of Contemporary Hospitality Management</w:t>
      </w:r>
      <w:r w:rsidRPr="00EC4D8F">
        <w:rPr>
          <w:color w:val="222222"/>
          <w:szCs w:val="24"/>
          <w:shd w:val="clear" w:color="auto" w:fill="FFFFFF"/>
        </w:rPr>
        <w:t>, </w:t>
      </w:r>
      <w:r w:rsidRPr="00EC4D8F">
        <w:rPr>
          <w:i/>
          <w:iCs/>
          <w:color w:val="222222"/>
          <w:szCs w:val="24"/>
          <w:shd w:val="clear" w:color="auto" w:fill="FFFFFF"/>
        </w:rPr>
        <w:t>37</w:t>
      </w:r>
      <w:r w:rsidRPr="00EC4D8F">
        <w:rPr>
          <w:color w:val="222222"/>
          <w:szCs w:val="24"/>
          <w:shd w:val="clear" w:color="auto" w:fill="FFFFFF"/>
        </w:rPr>
        <w:t>(3), pp.825-852.</w:t>
      </w:r>
      <w:r w:rsidRPr="00EC4D8F">
        <w:rPr>
          <w:szCs w:val="24"/>
        </w:rPr>
        <w:t xml:space="preserve"> </w:t>
      </w:r>
      <w:hyperlink r:id="rId42" w:tgtFrame="_blank" w:history="1">
        <w:r w:rsidRPr="00EC4D8F">
          <w:rPr>
            <w:rStyle w:val="Hyperlink"/>
            <w:rFonts w:eastAsiaTheme="majorEastAsia"/>
            <w:color w:val="1C696A"/>
            <w:szCs w:val="24"/>
            <w:bdr w:val="none" w:sz="0" w:space="0" w:color="auto" w:frame="1"/>
            <w:shd w:val="clear" w:color="auto" w:fill="F7F7F7"/>
          </w:rPr>
          <w:t>https://doi.org/10.1108/IJCHM-05-2024-0696</w:t>
        </w:r>
      </w:hyperlink>
    </w:p>
    <w:p w14:paraId="5DB34F19" w14:textId="77777777" w:rsidR="0089418E" w:rsidRPr="00EC4D8F" w:rsidRDefault="0089418E" w:rsidP="001B344F">
      <w:pPr>
        <w:spacing w:after="160"/>
        <w:ind w:left="720" w:hanging="720"/>
        <w:rPr>
          <w:szCs w:val="24"/>
        </w:rPr>
      </w:pPr>
      <w:r w:rsidRPr="00EC4D8F">
        <w:rPr>
          <w:szCs w:val="24"/>
        </w:rPr>
        <w:t>Kim, Y. J. and Kim, H. S. (2022). The Impact of Hotel Customer Experience on Customer Satisfaction through Online Reviews. </w:t>
      </w:r>
      <w:r w:rsidRPr="00EC4D8F">
        <w:rPr>
          <w:i/>
          <w:iCs/>
          <w:szCs w:val="24"/>
        </w:rPr>
        <w:t>Sustainability</w:t>
      </w:r>
      <w:r w:rsidRPr="00EC4D8F">
        <w:rPr>
          <w:szCs w:val="24"/>
        </w:rPr>
        <w:t xml:space="preserve">, [online] 14(2), p.848. </w:t>
      </w:r>
      <w:proofErr w:type="spellStart"/>
      <w:r w:rsidRPr="00EC4D8F">
        <w:rPr>
          <w:szCs w:val="24"/>
        </w:rPr>
        <w:t>doi</w:t>
      </w:r>
      <w:proofErr w:type="spellEnd"/>
      <w:r w:rsidRPr="00EC4D8F">
        <w:rPr>
          <w:szCs w:val="24"/>
        </w:rPr>
        <w:t xml:space="preserve">: </w:t>
      </w:r>
      <w:hyperlink r:id="rId43" w:history="1">
        <w:r w:rsidRPr="00EC4D8F">
          <w:rPr>
            <w:rStyle w:val="Hyperlink"/>
            <w:szCs w:val="24"/>
          </w:rPr>
          <w:t>https://doi.org/10.3390/su14020848</w:t>
        </w:r>
      </w:hyperlink>
      <w:r w:rsidRPr="00EC4D8F">
        <w:rPr>
          <w:szCs w:val="24"/>
        </w:rPr>
        <w:t xml:space="preserve">. </w:t>
      </w:r>
    </w:p>
    <w:p w14:paraId="42EE51C4" w14:textId="77777777" w:rsidR="0089418E" w:rsidRPr="00EC4D8F" w:rsidRDefault="0089418E" w:rsidP="0061485E">
      <w:pPr>
        <w:ind w:left="720" w:hanging="720"/>
      </w:pPr>
      <w:r w:rsidRPr="00EC4D8F">
        <w:t>Le, D. C. T., Thanh, L. N., and Giao, L. H. (2025). Relationship between corporate culture, service quality, and customer satisfaction of food and beverage franchise enterprises. </w:t>
      </w:r>
      <w:r w:rsidRPr="00EC4D8F">
        <w:rPr>
          <w:i/>
          <w:iCs/>
        </w:rPr>
        <w:t>F1000Research</w:t>
      </w:r>
      <w:r w:rsidRPr="00EC4D8F">
        <w:t>, </w:t>
      </w:r>
      <w:r w:rsidRPr="00EC4D8F">
        <w:rPr>
          <w:i/>
          <w:iCs/>
        </w:rPr>
        <w:t>14</w:t>
      </w:r>
      <w:r w:rsidRPr="00EC4D8F">
        <w:t>, pp. 267.</w:t>
      </w:r>
    </w:p>
    <w:p w14:paraId="4BC3A452" w14:textId="77777777" w:rsidR="0089418E" w:rsidRPr="00EC4D8F" w:rsidRDefault="0089418E" w:rsidP="00DB5E95">
      <w:pPr>
        <w:spacing w:after="160"/>
        <w:ind w:left="720" w:hanging="720"/>
        <w:rPr>
          <w:szCs w:val="24"/>
        </w:rPr>
      </w:pPr>
      <w:r w:rsidRPr="00EC4D8F">
        <w:rPr>
          <w:szCs w:val="24"/>
        </w:rPr>
        <w:t xml:space="preserve">Li, J., Lee, B. and Kim, J. (2025). </w:t>
      </w:r>
      <w:proofErr w:type="spellStart"/>
      <w:r w:rsidRPr="00EC4D8F">
        <w:rPr>
          <w:szCs w:val="24"/>
        </w:rPr>
        <w:t>Analyzing</w:t>
      </w:r>
      <w:proofErr w:type="spellEnd"/>
      <w:r w:rsidRPr="00EC4D8F">
        <w:rPr>
          <w:szCs w:val="24"/>
        </w:rPr>
        <w:t xml:space="preserve"> Factors Affecting Overall Customer Satisfaction Using Hotel Ratings and Reviews </w:t>
      </w:r>
      <w:proofErr w:type="gramStart"/>
      <w:r w:rsidRPr="00EC4D8F">
        <w:rPr>
          <w:szCs w:val="24"/>
        </w:rPr>
        <w:t>With</w:t>
      </w:r>
      <w:proofErr w:type="gramEnd"/>
      <w:r w:rsidRPr="00EC4D8F">
        <w:rPr>
          <w:szCs w:val="24"/>
        </w:rPr>
        <w:t xml:space="preserve"> </w:t>
      </w:r>
      <w:proofErr w:type="spellStart"/>
      <w:r w:rsidRPr="00EC4D8F">
        <w:rPr>
          <w:szCs w:val="24"/>
        </w:rPr>
        <w:t>BERTopic</w:t>
      </w:r>
      <w:proofErr w:type="spellEnd"/>
      <w:r w:rsidRPr="00EC4D8F">
        <w:rPr>
          <w:szCs w:val="24"/>
        </w:rPr>
        <w:t xml:space="preserve"> and Three-Factor Theory. </w:t>
      </w:r>
      <w:r w:rsidRPr="00EC4D8F">
        <w:rPr>
          <w:i/>
          <w:iCs/>
          <w:szCs w:val="24"/>
        </w:rPr>
        <w:t>SAGE Open</w:t>
      </w:r>
      <w:r w:rsidRPr="00EC4D8F">
        <w:rPr>
          <w:szCs w:val="24"/>
        </w:rPr>
        <w:t xml:space="preserve">, 15(3). </w:t>
      </w:r>
      <w:proofErr w:type="spellStart"/>
      <w:r w:rsidRPr="00EC4D8F">
        <w:rPr>
          <w:szCs w:val="24"/>
        </w:rPr>
        <w:t>doi</w:t>
      </w:r>
      <w:proofErr w:type="spellEnd"/>
      <w:r w:rsidRPr="00EC4D8F">
        <w:rPr>
          <w:szCs w:val="24"/>
        </w:rPr>
        <w:t xml:space="preserve">: </w:t>
      </w:r>
      <w:hyperlink r:id="rId44" w:history="1">
        <w:r w:rsidRPr="00EC4D8F">
          <w:rPr>
            <w:rStyle w:val="Hyperlink"/>
            <w:szCs w:val="24"/>
          </w:rPr>
          <w:t>https://doi.org/10.1177/21582440251335169</w:t>
        </w:r>
      </w:hyperlink>
      <w:r w:rsidRPr="00EC4D8F">
        <w:rPr>
          <w:szCs w:val="24"/>
        </w:rPr>
        <w:t xml:space="preserve">. </w:t>
      </w:r>
    </w:p>
    <w:p w14:paraId="2B83A8A5" w14:textId="77777777" w:rsidR="0089418E" w:rsidRPr="00EC4D8F" w:rsidRDefault="0089418E" w:rsidP="00DB5E95">
      <w:pPr>
        <w:spacing w:after="160"/>
        <w:ind w:left="720" w:hanging="720"/>
        <w:rPr>
          <w:szCs w:val="24"/>
        </w:rPr>
      </w:pPr>
      <w:r w:rsidRPr="00EC4D8F">
        <w:rPr>
          <w:szCs w:val="24"/>
        </w:rPr>
        <w:t xml:space="preserve">Linda, T., Anis Herawati, </w:t>
      </w:r>
      <w:proofErr w:type="spellStart"/>
      <w:r w:rsidRPr="00EC4D8F">
        <w:rPr>
          <w:szCs w:val="24"/>
        </w:rPr>
        <w:t>Kanwo</w:t>
      </w:r>
      <w:proofErr w:type="spellEnd"/>
      <w:r w:rsidRPr="00EC4D8F">
        <w:rPr>
          <w:szCs w:val="24"/>
        </w:rPr>
        <w:t xml:space="preserve"> </w:t>
      </w:r>
      <w:proofErr w:type="spellStart"/>
      <w:r w:rsidRPr="00EC4D8F">
        <w:rPr>
          <w:szCs w:val="24"/>
        </w:rPr>
        <w:t>Kanwo</w:t>
      </w:r>
      <w:proofErr w:type="spellEnd"/>
      <w:r w:rsidRPr="00EC4D8F">
        <w:rPr>
          <w:szCs w:val="24"/>
        </w:rPr>
        <w:t xml:space="preserve"> and Santoso, W.H. (2020). FOOD AND BEVERAGE DEPARTMENT CUSTOMER SATISFACTION. </w:t>
      </w:r>
      <w:r w:rsidRPr="00EC4D8F">
        <w:rPr>
          <w:i/>
          <w:iCs/>
          <w:szCs w:val="24"/>
        </w:rPr>
        <w:t>Journal of Industrial Engineering &amp; Management Research</w:t>
      </w:r>
      <w:r w:rsidRPr="00EC4D8F">
        <w:rPr>
          <w:szCs w:val="24"/>
        </w:rPr>
        <w:t xml:space="preserve">, [online] 1(4), pp.123–127. </w:t>
      </w:r>
      <w:proofErr w:type="spellStart"/>
      <w:r w:rsidRPr="00EC4D8F">
        <w:rPr>
          <w:szCs w:val="24"/>
        </w:rPr>
        <w:t>doi</w:t>
      </w:r>
      <w:proofErr w:type="spellEnd"/>
      <w:r w:rsidRPr="00EC4D8F">
        <w:rPr>
          <w:szCs w:val="24"/>
        </w:rPr>
        <w:t xml:space="preserve">: </w:t>
      </w:r>
      <w:hyperlink r:id="rId45" w:history="1">
        <w:r w:rsidRPr="00EC4D8F">
          <w:rPr>
            <w:rStyle w:val="Hyperlink"/>
            <w:szCs w:val="24"/>
          </w:rPr>
          <w:t>https://doi.org/10.7777/jiemar.v1i4.191</w:t>
        </w:r>
      </w:hyperlink>
      <w:r w:rsidRPr="00EC4D8F">
        <w:rPr>
          <w:szCs w:val="24"/>
        </w:rPr>
        <w:t xml:space="preserve">. </w:t>
      </w:r>
    </w:p>
    <w:p w14:paraId="74E98706" w14:textId="77777777" w:rsidR="0089418E" w:rsidRPr="00EC4D8F" w:rsidRDefault="0089418E" w:rsidP="00DB5E95">
      <w:pPr>
        <w:pStyle w:val="NormalWeb"/>
        <w:spacing w:before="0" w:beforeAutospacing="0" w:after="240" w:afterAutospacing="0"/>
        <w:ind w:left="720" w:hanging="720"/>
        <w:rPr>
          <w:color w:val="000000"/>
        </w:rPr>
      </w:pPr>
      <w:r w:rsidRPr="00EC4D8F">
        <w:rPr>
          <w:color w:val="000000"/>
        </w:rPr>
        <w:t xml:space="preserve">Lvov, A. and </w:t>
      </w:r>
      <w:proofErr w:type="spellStart"/>
      <w:r w:rsidRPr="00EC4D8F">
        <w:rPr>
          <w:color w:val="000000"/>
        </w:rPr>
        <w:t>Komppula</w:t>
      </w:r>
      <w:proofErr w:type="spellEnd"/>
      <w:r w:rsidRPr="00EC4D8F">
        <w:rPr>
          <w:color w:val="000000"/>
        </w:rPr>
        <w:t>, R. (2023). The essence of the hotel room in the hotel business – the hotel managers’ perspective. </w:t>
      </w:r>
      <w:r w:rsidRPr="00EC4D8F">
        <w:rPr>
          <w:i/>
          <w:iCs/>
          <w:color w:val="000000"/>
        </w:rPr>
        <w:t>European Journal of Tourism Research</w:t>
      </w:r>
      <w:r w:rsidRPr="00EC4D8F">
        <w:rPr>
          <w:color w:val="000000"/>
        </w:rPr>
        <w:t xml:space="preserve">, [online] 36, p.3609. </w:t>
      </w:r>
      <w:proofErr w:type="spellStart"/>
      <w:r w:rsidRPr="00EC4D8F">
        <w:rPr>
          <w:color w:val="000000"/>
        </w:rPr>
        <w:t>doi</w:t>
      </w:r>
      <w:proofErr w:type="spellEnd"/>
      <w:r w:rsidRPr="00EC4D8F">
        <w:rPr>
          <w:color w:val="000000"/>
        </w:rPr>
        <w:t xml:space="preserve">: </w:t>
      </w:r>
      <w:hyperlink r:id="rId46" w:history="1">
        <w:r w:rsidRPr="00EC4D8F">
          <w:rPr>
            <w:rStyle w:val="Hyperlink"/>
            <w:rFonts w:eastAsiaTheme="majorEastAsia"/>
          </w:rPr>
          <w:t>https://doi.org/10.54055/ejtr.v36i.3158</w:t>
        </w:r>
      </w:hyperlink>
      <w:r w:rsidRPr="00EC4D8F">
        <w:rPr>
          <w:color w:val="000000"/>
        </w:rPr>
        <w:t xml:space="preserve"> </w:t>
      </w:r>
    </w:p>
    <w:p w14:paraId="3DEDDD27" w14:textId="77777777" w:rsidR="0089418E" w:rsidRPr="00EC4D8F" w:rsidRDefault="0089418E" w:rsidP="0080330B">
      <w:pPr>
        <w:spacing w:after="160"/>
        <w:ind w:left="720" w:hanging="720"/>
        <w:rPr>
          <w:szCs w:val="24"/>
        </w:rPr>
      </w:pPr>
      <w:r w:rsidRPr="00EC4D8F">
        <w:rPr>
          <w:szCs w:val="24"/>
        </w:rPr>
        <w:lastRenderedPageBreak/>
        <w:t xml:space="preserve">‌Mandić, D., Panić, A. and </w:t>
      </w:r>
      <w:proofErr w:type="spellStart"/>
      <w:r w:rsidRPr="00EC4D8F">
        <w:rPr>
          <w:szCs w:val="24"/>
        </w:rPr>
        <w:t>Čičin</w:t>
      </w:r>
      <w:proofErr w:type="spellEnd"/>
      <w:r w:rsidRPr="00EC4D8F">
        <w:rPr>
          <w:szCs w:val="24"/>
        </w:rPr>
        <w:t xml:space="preserve"> </w:t>
      </w:r>
      <w:proofErr w:type="spellStart"/>
      <w:r w:rsidRPr="00EC4D8F">
        <w:rPr>
          <w:szCs w:val="24"/>
        </w:rPr>
        <w:t>Šain</w:t>
      </w:r>
      <w:proofErr w:type="spellEnd"/>
      <w:r w:rsidRPr="00EC4D8F">
        <w:rPr>
          <w:szCs w:val="24"/>
        </w:rPr>
        <w:t>, M. (2023). Automated service delivery in hotels: balancing efficiency and human interaction for optimal guest satisfaction. </w:t>
      </w:r>
      <w:r w:rsidRPr="00EC4D8F">
        <w:rPr>
          <w:i/>
          <w:iCs/>
          <w:szCs w:val="24"/>
        </w:rPr>
        <w:t xml:space="preserve">Conference </w:t>
      </w:r>
      <w:proofErr w:type="gramStart"/>
      <w:r w:rsidRPr="00EC4D8F">
        <w:rPr>
          <w:i/>
          <w:iCs/>
          <w:szCs w:val="24"/>
        </w:rPr>
        <w:t>proceedings :</w:t>
      </w:r>
      <w:proofErr w:type="gramEnd"/>
      <w:r w:rsidRPr="00EC4D8F">
        <w:rPr>
          <w:i/>
          <w:iCs/>
          <w:szCs w:val="24"/>
        </w:rPr>
        <w:t xml:space="preserve"> ICEMIT</w:t>
      </w:r>
      <w:r w:rsidRPr="00EC4D8F">
        <w:rPr>
          <w:szCs w:val="24"/>
        </w:rPr>
        <w:t xml:space="preserve">, [online] pp.167–174. </w:t>
      </w:r>
      <w:proofErr w:type="spellStart"/>
      <w:r w:rsidRPr="00EC4D8F">
        <w:rPr>
          <w:szCs w:val="24"/>
        </w:rPr>
        <w:t>doi</w:t>
      </w:r>
      <w:proofErr w:type="spellEnd"/>
      <w:r w:rsidRPr="00EC4D8F">
        <w:rPr>
          <w:szCs w:val="24"/>
        </w:rPr>
        <w:t xml:space="preserve">: </w:t>
      </w:r>
      <w:hyperlink r:id="rId47" w:history="1">
        <w:r w:rsidRPr="00EC4D8F">
          <w:rPr>
            <w:rStyle w:val="Hyperlink"/>
            <w:szCs w:val="24"/>
          </w:rPr>
          <w:t>https://doi.org/10.46793/icemit23.137m</w:t>
        </w:r>
      </w:hyperlink>
      <w:r w:rsidRPr="00EC4D8F">
        <w:rPr>
          <w:szCs w:val="24"/>
        </w:rPr>
        <w:t xml:space="preserve">.  </w:t>
      </w:r>
    </w:p>
    <w:p w14:paraId="6949F144" w14:textId="77777777" w:rsidR="0089418E" w:rsidRPr="00EC4D8F" w:rsidRDefault="0089418E" w:rsidP="005708E3">
      <w:pPr>
        <w:ind w:left="720" w:hanging="720"/>
        <w:rPr>
          <w:szCs w:val="24"/>
        </w:rPr>
      </w:pPr>
      <w:r w:rsidRPr="00EC4D8F">
        <w:rPr>
          <w:szCs w:val="24"/>
        </w:rPr>
        <w:t>Mehraliyev, F., Chan, I. C. C., and Kirilenko, A. P. (2022). Sentiment analysis in hospitality and tourism: a thematic and methodological review. </w:t>
      </w:r>
      <w:r w:rsidRPr="00EC4D8F">
        <w:rPr>
          <w:i/>
          <w:iCs/>
          <w:szCs w:val="24"/>
        </w:rPr>
        <w:t>International Journal of Contemporary Hospitality Management</w:t>
      </w:r>
      <w:r w:rsidRPr="00EC4D8F">
        <w:rPr>
          <w:szCs w:val="24"/>
        </w:rPr>
        <w:t>, </w:t>
      </w:r>
      <w:r w:rsidRPr="00EC4D8F">
        <w:rPr>
          <w:i/>
          <w:iCs/>
          <w:szCs w:val="24"/>
        </w:rPr>
        <w:t>34</w:t>
      </w:r>
      <w:r w:rsidRPr="00EC4D8F">
        <w:rPr>
          <w:szCs w:val="24"/>
        </w:rPr>
        <w:t xml:space="preserve">(1), 46-77. </w:t>
      </w:r>
      <w:hyperlink r:id="rId48" w:history="1">
        <w:r w:rsidRPr="00EC4D8F">
          <w:rPr>
            <w:rStyle w:val="Hyperlink"/>
            <w:szCs w:val="24"/>
          </w:rPr>
          <w:t>https://doi.org/10.1108/IJCHM-02-2021-0132</w:t>
        </w:r>
      </w:hyperlink>
    </w:p>
    <w:p w14:paraId="54B99E36" w14:textId="77777777" w:rsidR="0089418E" w:rsidRPr="00EC4D8F" w:rsidRDefault="0089418E" w:rsidP="00DB5E95">
      <w:pPr>
        <w:spacing w:after="160"/>
        <w:ind w:left="720" w:hanging="720"/>
        <w:rPr>
          <w:szCs w:val="24"/>
        </w:rPr>
      </w:pPr>
      <w:proofErr w:type="spellStart"/>
      <w:r w:rsidRPr="00EC4D8F">
        <w:rPr>
          <w:szCs w:val="24"/>
        </w:rPr>
        <w:t>Ņikadimovs</w:t>
      </w:r>
      <w:proofErr w:type="spellEnd"/>
      <w:r w:rsidRPr="00EC4D8F">
        <w:rPr>
          <w:szCs w:val="24"/>
        </w:rPr>
        <w:t>, O. and Ivanchenko, T. (2020). SOFT SKILLS GAP AND IMPROVING BUSINESS COMPETITIVENESS BY MANAGING TALENT IN THE HOSPITALITY INDUSTRY. </w:t>
      </w:r>
      <w:r w:rsidRPr="00EC4D8F">
        <w:rPr>
          <w:i/>
          <w:iCs/>
          <w:szCs w:val="24"/>
        </w:rPr>
        <w:t>Economics &amp; Education</w:t>
      </w:r>
      <w:r w:rsidRPr="00EC4D8F">
        <w:rPr>
          <w:szCs w:val="24"/>
        </w:rPr>
        <w:t xml:space="preserve">, [online] 5(1), pp.36–48. </w:t>
      </w:r>
      <w:proofErr w:type="spellStart"/>
      <w:r w:rsidRPr="00EC4D8F">
        <w:rPr>
          <w:szCs w:val="24"/>
        </w:rPr>
        <w:t>doi</w:t>
      </w:r>
      <w:proofErr w:type="spellEnd"/>
      <w:r w:rsidRPr="00EC4D8F">
        <w:rPr>
          <w:szCs w:val="24"/>
        </w:rPr>
        <w:t xml:space="preserve">: </w:t>
      </w:r>
      <w:hyperlink r:id="rId49" w:history="1">
        <w:r w:rsidRPr="00EC4D8F">
          <w:rPr>
            <w:rStyle w:val="Hyperlink"/>
            <w:szCs w:val="24"/>
          </w:rPr>
          <w:t>https://doi.org/10.30525/2500-946x/2020-1-5</w:t>
        </w:r>
      </w:hyperlink>
      <w:r w:rsidRPr="00EC4D8F">
        <w:rPr>
          <w:szCs w:val="24"/>
        </w:rPr>
        <w:t xml:space="preserve">. </w:t>
      </w:r>
    </w:p>
    <w:p w14:paraId="6FF755A8" w14:textId="77777777" w:rsidR="0089418E" w:rsidRPr="00EC4D8F" w:rsidRDefault="0089418E" w:rsidP="0080330B">
      <w:pPr>
        <w:ind w:left="720" w:hanging="720"/>
        <w:rPr>
          <w:szCs w:val="24"/>
        </w:rPr>
      </w:pPr>
      <w:r w:rsidRPr="00EC4D8F">
        <w:rPr>
          <w:szCs w:val="24"/>
        </w:rPr>
        <w:t>Nissenbaum, H. (2020). Protecting Privacy in an Information Age: The Problem of Privacy in Public. </w:t>
      </w:r>
      <w:r w:rsidRPr="00EC4D8F">
        <w:rPr>
          <w:i/>
          <w:iCs/>
          <w:szCs w:val="24"/>
        </w:rPr>
        <w:t>The Ethics of Information Technologies</w:t>
      </w:r>
      <w:r w:rsidRPr="00EC4D8F">
        <w:rPr>
          <w:szCs w:val="24"/>
        </w:rPr>
        <w:t xml:space="preserve">, [online] pp.141–178. </w:t>
      </w:r>
      <w:proofErr w:type="spellStart"/>
      <w:r w:rsidRPr="00EC4D8F">
        <w:rPr>
          <w:szCs w:val="24"/>
        </w:rPr>
        <w:t>doi</w:t>
      </w:r>
      <w:proofErr w:type="spellEnd"/>
      <w:r w:rsidRPr="00EC4D8F">
        <w:rPr>
          <w:szCs w:val="24"/>
        </w:rPr>
        <w:t xml:space="preserve">: </w:t>
      </w:r>
      <w:hyperlink r:id="rId50" w:history="1">
        <w:r w:rsidRPr="00EC4D8F">
          <w:rPr>
            <w:rStyle w:val="Hyperlink"/>
            <w:szCs w:val="24"/>
          </w:rPr>
          <w:t>https://doi.org/10.4324/9781003075011-12</w:t>
        </w:r>
      </w:hyperlink>
      <w:r w:rsidRPr="00EC4D8F">
        <w:rPr>
          <w:szCs w:val="24"/>
        </w:rPr>
        <w:t>.</w:t>
      </w:r>
    </w:p>
    <w:p w14:paraId="7E9DF847" w14:textId="77777777" w:rsidR="0089418E" w:rsidRPr="00EC4D8F" w:rsidRDefault="0089418E" w:rsidP="0080330B">
      <w:pPr>
        <w:spacing w:after="240"/>
        <w:ind w:left="720" w:hanging="720"/>
        <w:rPr>
          <w:color w:val="000000"/>
          <w:szCs w:val="24"/>
          <w:lang w:val="en-US"/>
        </w:rPr>
      </w:pPr>
      <w:r w:rsidRPr="00EC4D8F">
        <w:rPr>
          <w:color w:val="000000"/>
          <w:szCs w:val="24"/>
          <w:lang w:val="en-US"/>
        </w:rPr>
        <w:t>Niujournals.ac.ug. (2026). </w:t>
      </w:r>
      <w:r w:rsidRPr="00EC4D8F">
        <w:rPr>
          <w:i/>
          <w:iCs/>
          <w:color w:val="000000"/>
          <w:szCs w:val="24"/>
          <w:lang w:val="en-US"/>
        </w:rPr>
        <w:t>View of Enhancing Customer’s Patronage of Food and Beverage through Environmental Sanitation and Food Hygiene Standard</w:t>
      </w:r>
      <w:r w:rsidRPr="00EC4D8F">
        <w:rPr>
          <w:color w:val="000000"/>
          <w:szCs w:val="24"/>
          <w:lang w:val="en-US"/>
        </w:rPr>
        <w:t xml:space="preserve">. [online] Available at: </w:t>
      </w:r>
      <w:hyperlink r:id="rId51" w:history="1">
        <w:r w:rsidRPr="00EC4D8F">
          <w:rPr>
            <w:rStyle w:val="Hyperlink"/>
            <w:szCs w:val="24"/>
            <w:lang w:val="en-US"/>
          </w:rPr>
          <w:t>https://niujournals.ac.ug/ojs/index.php/niujoss/article/view/2190/2984</w:t>
        </w:r>
      </w:hyperlink>
      <w:r w:rsidRPr="00EC4D8F">
        <w:rPr>
          <w:color w:val="000000"/>
          <w:szCs w:val="24"/>
          <w:lang w:val="en-US"/>
        </w:rPr>
        <w:t xml:space="preserve">  [Accessed 18 Feb. 2026].</w:t>
      </w:r>
    </w:p>
    <w:p w14:paraId="0D4AAB84" w14:textId="77777777" w:rsidR="0089418E" w:rsidRPr="00EC4D8F" w:rsidRDefault="0089418E" w:rsidP="00DB5E95">
      <w:pPr>
        <w:spacing w:after="160"/>
        <w:ind w:left="720" w:hanging="720"/>
        <w:rPr>
          <w:szCs w:val="24"/>
        </w:rPr>
      </w:pPr>
      <w:r w:rsidRPr="00EC4D8F">
        <w:rPr>
          <w:szCs w:val="24"/>
        </w:rPr>
        <w:t>‌Olawuyi, O.S. and Kleynhans, C. (2025). A Bibliometric Analysis of Service Quality in the Hospitality Industry (2014–2024). </w:t>
      </w:r>
      <w:r w:rsidRPr="00EC4D8F">
        <w:rPr>
          <w:i/>
          <w:iCs/>
          <w:szCs w:val="24"/>
        </w:rPr>
        <w:t>Administrative Sciences</w:t>
      </w:r>
      <w:r w:rsidRPr="00EC4D8F">
        <w:rPr>
          <w:szCs w:val="24"/>
        </w:rPr>
        <w:t xml:space="preserve">, [online] 15(6), p.215. </w:t>
      </w:r>
      <w:proofErr w:type="spellStart"/>
      <w:r w:rsidRPr="00EC4D8F">
        <w:rPr>
          <w:szCs w:val="24"/>
        </w:rPr>
        <w:t>doi</w:t>
      </w:r>
      <w:proofErr w:type="spellEnd"/>
      <w:r w:rsidRPr="00EC4D8F">
        <w:rPr>
          <w:szCs w:val="24"/>
        </w:rPr>
        <w:t xml:space="preserve">: </w:t>
      </w:r>
      <w:hyperlink r:id="rId52" w:history="1">
        <w:r w:rsidRPr="00EC4D8F">
          <w:rPr>
            <w:rStyle w:val="Hyperlink"/>
            <w:szCs w:val="24"/>
          </w:rPr>
          <w:t>https://doi.org/10.3390/admsci15060215</w:t>
        </w:r>
      </w:hyperlink>
      <w:r w:rsidRPr="00EC4D8F">
        <w:rPr>
          <w:szCs w:val="24"/>
        </w:rPr>
        <w:t xml:space="preserve">. </w:t>
      </w:r>
    </w:p>
    <w:p w14:paraId="04A293D7" w14:textId="77777777" w:rsidR="0089418E" w:rsidRPr="00EC4D8F" w:rsidRDefault="0089418E" w:rsidP="0061485E">
      <w:pPr>
        <w:ind w:left="720" w:hanging="720"/>
      </w:pPr>
      <w:r w:rsidRPr="00EC4D8F">
        <w:t>Padma, P., and Ahn, J. (2020). Guest satisfaction and dissatisfaction in luxury hotels: An application of big data. </w:t>
      </w:r>
      <w:r w:rsidRPr="00EC4D8F">
        <w:rPr>
          <w:i/>
          <w:iCs/>
        </w:rPr>
        <w:t>International journal of hospitality management</w:t>
      </w:r>
      <w:r w:rsidRPr="00EC4D8F">
        <w:t>, </w:t>
      </w:r>
      <w:r w:rsidRPr="00EC4D8F">
        <w:rPr>
          <w:i/>
          <w:iCs/>
        </w:rPr>
        <w:t>84</w:t>
      </w:r>
      <w:r w:rsidRPr="00EC4D8F">
        <w:t xml:space="preserve">, pp. 102318. </w:t>
      </w:r>
      <w:hyperlink r:id="rId53" w:tgtFrame="_blank" w:tooltip="Persistent link using digital object identifier" w:history="1">
        <w:r w:rsidRPr="00EC4D8F">
          <w:rPr>
            <w:rStyle w:val="Hyperlink"/>
            <w:rFonts w:eastAsiaTheme="majorEastAsia"/>
          </w:rPr>
          <w:t>https://doi.org/10.1016/j.ijhm.2019.102318</w:t>
        </w:r>
      </w:hyperlink>
      <w:r w:rsidRPr="00EC4D8F">
        <w:t xml:space="preserve"> </w:t>
      </w:r>
    </w:p>
    <w:p w14:paraId="6C0E4B03" w14:textId="77777777" w:rsidR="0089418E" w:rsidRPr="00EC4D8F" w:rsidRDefault="0089418E" w:rsidP="00DB5E95">
      <w:pPr>
        <w:spacing w:after="160"/>
        <w:ind w:left="720" w:hanging="720"/>
        <w:rPr>
          <w:szCs w:val="24"/>
        </w:rPr>
      </w:pPr>
      <w:proofErr w:type="spellStart"/>
      <w:r w:rsidRPr="00EC4D8F">
        <w:rPr>
          <w:szCs w:val="24"/>
        </w:rPr>
        <w:t>Pandiangan</w:t>
      </w:r>
      <w:proofErr w:type="spellEnd"/>
      <w:r w:rsidRPr="00EC4D8F">
        <w:rPr>
          <w:szCs w:val="24"/>
        </w:rPr>
        <w:t xml:space="preserve">, S.M.T., </w:t>
      </w:r>
      <w:proofErr w:type="spellStart"/>
      <w:r w:rsidRPr="00EC4D8F">
        <w:rPr>
          <w:szCs w:val="24"/>
        </w:rPr>
        <w:t>Lumbanraja</w:t>
      </w:r>
      <w:proofErr w:type="spellEnd"/>
      <w:r w:rsidRPr="00EC4D8F">
        <w:rPr>
          <w:szCs w:val="24"/>
        </w:rPr>
        <w:t xml:space="preserve">, P.C., </w:t>
      </w:r>
      <w:proofErr w:type="spellStart"/>
      <w:r w:rsidRPr="00EC4D8F">
        <w:rPr>
          <w:szCs w:val="24"/>
        </w:rPr>
        <w:t>Lumbanraja</w:t>
      </w:r>
      <w:proofErr w:type="spellEnd"/>
      <w:r w:rsidRPr="00EC4D8F">
        <w:rPr>
          <w:szCs w:val="24"/>
        </w:rPr>
        <w:t xml:space="preserve">, P.L., </w:t>
      </w:r>
      <w:proofErr w:type="spellStart"/>
      <w:r w:rsidRPr="00EC4D8F">
        <w:rPr>
          <w:szCs w:val="24"/>
        </w:rPr>
        <w:t>Gultom</w:t>
      </w:r>
      <w:proofErr w:type="spellEnd"/>
      <w:r w:rsidRPr="00EC4D8F">
        <w:rPr>
          <w:szCs w:val="24"/>
        </w:rPr>
        <w:t>, J.A. and Anwar LC, M. (2024). Effect of Service Quality on Hotel Guest Loyalty with Hotel Guest Satisfaction as an Intervening Variable in Five-Star Hotel. </w:t>
      </w:r>
      <w:r w:rsidRPr="00EC4D8F">
        <w:rPr>
          <w:i/>
          <w:iCs/>
          <w:szCs w:val="24"/>
        </w:rPr>
        <w:t xml:space="preserve">Journal of Social </w:t>
      </w:r>
      <w:proofErr w:type="spellStart"/>
      <w:proofErr w:type="gramStart"/>
      <w:r w:rsidRPr="00EC4D8F">
        <w:rPr>
          <w:i/>
          <w:iCs/>
          <w:szCs w:val="24"/>
        </w:rPr>
        <w:t>Responsibility,Tourism</w:t>
      </w:r>
      <w:proofErr w:type="spellEnd"/>
      <w:proofErr w:type="gramEnd"/>
      <w:r w:rsidRPr="00EC4D8F">
        <w:rPr>
          <w:i/>
          <w:iCs/>
          <w:szCs w:val="24"/>
        </w:rPr>
        <w:t xml:space="preserve"> and Hospitality</w:t>
      </w:r>
      <w:r w:rsidRPr="00EC4D8F">
        <w:rPr>
          <w:szCs w:val="24"/>
        </w:rPr>
        <w:t xml:space="preserve">, [online] (43), pp.33–41. </w:t>
      </w:r>
      <w:proofErr w:type="spellStart"/>
      <w:r w:rsidRPr="00EC4D8F">
        <w:rPr>
          <w:szCs w:val="24"/>
        </w:rPr>
        <w:t>doi</w:t>
      </w:r>
      <w:proofErr w:type="spellEnd"/>
      <w:r w:rsidRPr="00EC4D8F">
        <w:rPr>
          <w:szCs w:val="24"/>
        </w:rPr>
        <w:t xml:space="preserve">: </w:t>
      </w:r>
      <w:hyperlink r:id="rId54" w:history="1">
        <w:r w:rsidRPr="00EC4D8F">
          <w:rPr>
            <w:rStyle w:val="Hyperlink"/>
            <w:szCs w:val="24"/>
          </w:rPr>
          <w:t>https://doi.org/10.55529/jsrth.43.33.41</w:t>
        </w:r>
      </w:hyperlink>
      <w:r w:rsidRPr="00EC4D8F">
        <w:rPr>
          <w:szCs w:val="24"/>
        </w:rPr>
        <w:t xml:space="preserve">. </w:t>
      </w:r>
    </w:p>
    <w:p w14:paraId="7B609CDC" w14:textId="77777777" w:rsidR="0089418E" w:rsidRPr="00EC4D8F" w:rsidRDefault="0089418E" w:rsidP="00326074">
      <w:pPr>
        <w:ind w:left="720" w:hanging="720"/>
        <w:rPr>
          <w:b/>
          <w:bCs/>
        </w:rPr>
      </w:pPr>
      <w:r w:rsidRPr="00EC4D8F">
        <w:t xml:space="preserve">Pratiwi, N. P. E., Utami, M. A. J. P., Wajdi, M., and Chaurasiya, S. (2025). An evaluation of purchasing department strategies in handling food and beverage operations in five-star </w:t>
      </w:r>
      <w:r w:rsidRPr="00EC4D8F">
        <w:lastRenderedPageBreak/>
        <w:t>hospitality settings. </w:t>
      </w:r>
      <w:r w:rsidRPr="00EC4D8F">
        <w:rPr>
          <w:i/>
          <w:iCs/>
        </w:rPr>
        <w:t xml:space="preserve">Kajian Pendidikan, Seni, </w:t>
      </w:r>
      <w:proofErr w:type="spellStart"/>
      <w:r w:rsidRPr="00EC4D8F">
        <w:rPr>
          <w:i/>
          <w:iCs/>
        </w:rPr>
        <w:t>Budaya</w:t>
      </w:r>
      <w:proofErr w:type="spellEnd"/>
      <w:r w:rsidRPr="00EC4D8F">
        <w:rPr>
          <w:i/>
          <w:iCs/>
        </w:rPr>
        <w:t xml:space="preserve">, Sosial dan </w:t>
      </w:r>
      <w:proofErr w:type="spellStart"/>
      <w:r w:rsidRPr="00EC4D8F">
        <w:rPr>
          <w:i/>
          <w:iCs/>
        </w:rPr>
        <w:t>Lingkungan</w:t>
      </w:r>
      <w:proofErr w:type="spellEnd"/>
      <w:r w:rsidRPr="00EC4D8F">
        <w:t>, </w:t>
      </w:r>
      <w:r w:rsidRPr="00EC4D8F">
        <w:rPr>
          <w:i/>
          <w:iCs/>
        </w:rPr>
        <w:t>2</w:t>
      </w:r>
      <w:r w:rsidRPr="00EC4D8F">
        <w:t>(2), 115-125. DOI: </w:t>
      </w:r>
      <w:hyperlink r:id="rId55" w:history="1">
        <w:r w:rsidRPr="00EC4D8F">
          <w:rPr>
            <w:rStyle w:val="Hyperlink"/>
          </w:rPr>
          <w:t>https://doi.org/10.58881/kpsbsl.v2i2.118</w:t>
        </w:r>
      </w:hyperlink>
    </w:p>
    <w:p w14:paraId="446E9DFB" w14:textId="77777777" w:rsidR="0089418E" w:rsidRPr="00EC4D8F" w:rsidRDefault="0089418E" w:rsidP="00DB5E95">
      <w:pPr>
        <w:pStyle w:val="NormalWeb"/>
        <w:spacing w:before="0" w:beforeAutospacing="0" w:after="240" w:afterAutospacing="0"/>
        <w:ind w:left="720" w:hanging="720"/>
        <w:rPr>
          <w:color w:val="000000"/>
        </w:rPr>
      </w:pPr>
      <w:proofErr w:type="spellStart"/>
      <w:r w:rsidRPr="00EC4D8F">
        <w:rPr>
          <w:color w:val="000000"/>
        </w:rPr>
        <w:t>Puspitarini</w:t>
      </w:r>
      <w:proofErr w:type="spellEnd"/>
      <w:r w:rsidRPr="00EC4D8F">
        <w:rPr>
          <w:color w:val="000000"/>
        </w:rPr>
        <w:t>, T. (2025). The Impact of Service Quality on Guest Satisfaction. </w:t>
      </w:r>
      <w:r w:rsidRPr="00EC4D8F">
        <w:rPr>
          <w:i/>
          <w:iCs/>
          <w:color w:val="000000"/>
        </w:rPr>
        <w:t>Journal of Business and Economics Research (JBE)</w:t>
      </w:r>
      <w:r w:rsidRPr="00EC4D8F">
        <w:rPr>
          <w:color w:val="000000"/>
        </w:rPr>
        <w:t xml:space="preserve">, [online] 6(1), pp.130–140. </w:t>
      </w:r>
      <w:proofErr w:type="spellStart"/>
      <w:r w:rsidRPr="00EC4D8F">
        <w:rPr>
          <w:color w:val="000000"/>
        </w:rPr>
        <w:t>doi</w:t>
      </w:r>
      <w:proofErr w:type="spellEnd"/>
      <w:r w:rsidRPr="00EC4D8F">
        <w:rPr>
          <w:color w:val="000000"/>
        </w:rPr>
        <w:t xml:space="preserve">: </w:t>
      </w:r>
      <w:hyperlink r:id="rId56" w:history="1">
        <w:r w:rsidRPr="00EC4D8F">
          <w:rPr>
            <w:rStyle w:val="Hyperlink"/>
            <w:rFonts w:eastAsiaTheme="majorEastAsia"/>
          </w:rPr>
          <w:t>https://doi.org/10.47065/jbe.v6i1.6799</w:t>
        </w:r>
      </w:hyperlink>
      <w:r w:rsidRPr="00EC4D8F">
        <w:rPr>
          <w:color w:val="000000"/>
        </w:rPr>
        <w:t xml:space="preserve"> </w:t>
      </w:r>
    </w:p>
    <w:p w14:paraId="62AF7BFA" w14:textId="77777777" w:rsidR="0089418E" w:rsidRPr="00EC4D8F" w:rsidRDefault="0089418E" w:rsidP="00DB5E95">
      <w:pPr>
        <w:spacing w:after="240"/>
        <w:ind w:left="720" w:hanging="720"/>
        <w:rPr>
          <w:color w:val="000000"/>
          <w:szCs w:val="24"/>
          <w:lang w:val="en-US"/>
        </w:rPr>
      </w:pPr>
      <w:proofErr w:type="spellStart"/>
      <w:r w:rsidRPr="00EC4D8F">
        <w:rPr>
          <w:color w:val="000000"/>
          <w:szCs w:val="24"/>
          <w:lang w:val="en-US"/>
        </w:rPr>
        <w:t>Rajaobelina</w:t>
      </w:r>
      <w:proofErr w:type="spellEnd"/>
      <w:r w:rsidRPr="00EC4D8F">
        <w:rPr>
          <w:color w:val="000000"/>
          <w:szCs w:val="24"/>
          <w:lang w:val="en-US"/>
        </w:rPr>
        <w:t>, L., Brun, I., Kilani, N. and Ricard, L. (2021). Examining emotions linked to live chat services: The role of e-service quality and impact on word of mouth. </w:t>
      </w:r>
      <w:r w:rsidRPr="00EC4D8F">
        <w:rPr>
          <w:i/>
          <w:iCs/>
          <w:color w:val="000000"/>
          <w:szCs w:val="24"/>
          <w:lang w:val="en-US"/>
        </w:rPr>
        <w:t>Journal of Financial Services Marketing</w:t>
      </w:r>
      <w:r w:rsidRPr="00EC4D8F">
        <w:rPr>
          <w:color w:val="000000"/>
          <w:szCs w:val="24"/>
          <w:lang w:val="en-US"/>
        </w:rPr>
        <w:t xml:space="preserve">, [online] 27(3), pp.232–249. </w:t>
      </w:r>
      <w:proofErr w:type="spellStart"/>
      <w:r w:rsidRPr="00EC4D8F">
        <w:rPr>
          <w:color w:val="000000"/>
          <w:szCs w:val="24"/>
          <w:lang w:val="en-US"/>
        </w:rPr>
        <w:t>doi</w:t>
      </w:r>
      <w:proofErr w:type="spellEnd"/>
      <w:r w:rsidRPr="00EC4D8F">
        <w:rPr>
          <w:color w:val="000000"/>
          <w:szCs w:val="24"/>
          <w:lang w:val="en-US"/>
        </w:rPr>
        <w:t xml:space="preserve">: </w:t>
      </w:r>
      <w:hyperlink r:id="rId57" w:history="1">
        <w:r w:rsidRPr="00EC4D8F">
          <w:rPr>
            <w:rStyle w:val="Hyperlink"/>
            <w:szCs w:val="24"/>
            <w:lang w:val="en-US"/>
          </w:rPr>
          <w:t>https://doi.org/10.1057/s41264-021-00119-8</w:t>
        </w:r>
      </w:hyperlink>
      <w:r w:rsidRPr="00EC4D8F">
        <w:rPr>
          <w:color w:val="000000"/>
          <w:szCs w:val="24"/>
          <w:lang w:val="en-US"/>
        </w:rPr>
        <w:t xml:space="preserve"> </w:t>
      </w:r>
    </w:p>
    <w:p w14:paraId="0133FED7" w14:textId="77777777" w:rsidR="0089418E" w:rsidRPr="00EC4D8F" w:rsidRDefault="0089418E" w:rsidP="005708E3">
      <w:pPr>
        <w:ind w:left="720" w:hanging="720"/>
        <w:rPr>
          <w:szCs w:val="24"/>
        </w:rPr>
      </w:pPr>
      <w:r w:rsidRPr="00EC4D8F">
        <w:t xml:space="preserve">Ramadhan, S. and </w:t>
      </w:r>
      <w:proofErr w:type="spellStart"/>
      <w:r w:rsidRPr="00EC4D8F">
        <w:t>Fikriah</w:t>
      </w:r>
      <w:proofErr w:type="spellEnd"/>
      <w:r w:rsidRPr="00EC4D8F">
        <w:t xml:space="preserve">, N.L. (2024). Service quality and customer relationship management on customer loyalty: The mediating role of customer satisfaction, </w:t>
      </w:r>
      <w:r w:rsidRPr="00EC4D8F">
        <w:rPr>
          <w:rStyle w:val="Emphasis"/>
          <w:rFonts w:eastAsiaTheme="majorEastAsia"/>
        </w:rPr>
        <w:t>Go2Articles.com</w:t>
      </w:r>
      <w:r w:rsidRPr="00EC4D8F">
        <w:t xml:space="preserve">. Available at: </w:t>
      </w:r>
      <w:hyperlink r:id="rId58" w:tgtFrame="_new" w:history="1">
        <w:r w:rsidRPr="00EC4D8F">
          <w:rPr>
            <w:rStyle w:val="Hyperlink"/>
            <w:rFonts w:eastAsiaTheme="majorEastAsia"/>
          </w:rPr>
          <w:t>http://index.go2articles.com/id/eprint/1254/1/Ramadhan2462024AJEBA117925.pdf</w:t>
        </w:r>
      </w:hyperlink>
      <w:r w:rsidRPr="00EC4D8F">
        <w:t xml:space="preserve"> (Accessed: 20 February 2026).</w:t>
      </w:r>
    </w:p>
    <w:p w14:paraId="42C4297D" w14:textId="77777777" w:rsidR="0089418E" w:rsidRPr="00EC4D8F" w:rsidRDefault="0089418E" w:rsidP="00DB5E95">
      <w:pPr>
        <w:spacing w:after="240"/>
        <w:ind w:left="720" w:hanging="720"/>
        <w:rPr>
          <w:color w:val="000000"/>
          <w:szCs w:val="24"/>
          <w:lang w:val="en-US"/>
        </w:rPr>
      </w:pPr>
      <w:r w:rsidRPr="00EC4D8F">
        <w:rPr>
          <w:color w:val="000000"/>
          <w:szCs w:val="24"/>
          <w:lang w:val="en-US"/>
        </w:rPr>
        <w:t xml:space="preserve">Rasool, S.F., Wang, M., Tang, M., Saeed, A. and Iqbal, J. (2021). </w:t>
      </w:r>
      <w:proofErr w:type="gramStart"/>
      <w:r w:rsidRPr="00EC4D8F">
        <w:rPr>
          <w:color w:val="000000"/>
          <w:szCs w:val="24"/>
          <w:lang w:val="en-US"/>
        </w:rPr>
        <w:t>How</w:t>
      </w:r>
      <w:proofErr w:type="gramEnd"/>
      <w:r w:rsidRPr="00EC4D8F">
        <w:rPr>
          <w:color w:val="000000"/>
          <w:szCs w:val="24"/>
          <w:lang w:val="en-US"/>
        </w:rPr>
        <w:t xml:space="preserve"> Toxic Workplace Environment Effects </w:t>
      </w:r>
      <w:proofErr w:type="gramStart"/>
      <w:r w:rsidRPr="00EC4D8F">
        <w:rPr>
          <w:color w:val="000000"/>
          <w:szCs w:val="24"/>
          <w:lang w:val="en-US"/>
        </w:rPr>
        <w:t>the Employee</w:t>
      </w:r>
      <w:proofErr w:type="gramEnd"/>
      <w:r w:rsidRPr="00EC4D8F">
        <w:rPr>
          <w:color w:val="000000"/>
          <w:szCs w:val="24"/>
          <w:lang w:val="en-US"/>
        </w:rPr>
        <w:t xml:space="preserve"> Engagement: The Mediating Role of Organizational Support and Employee Wellbeing. </w:t>
      </w:r>
      <w:r w:rsidRPr="00EC4D8F">
        <w:rPr>
          <w:i/>
          <w:iCs/>
          <w:color w:val="000000"/>
          <w:szCs w:val="24"/>
          <w:lang w:val="en-US"/>
        </w:rPr>
        <w:t>International Journal of Environmental Research and Public Health</w:t>
      </w:r>
      <w:r w:rsidRPr="00EC4D8F">
        <w:rPr>
          <w:color w:val="000000"/>
          <w:szCs w:val="24"/>
          <w:lang w:val="en-US"/>
        </w:rPr>
        <w:t xml:space="preserve">, [online] 18(5), p.2294. </w:t>
      </w:r>
      <w:proofErr w:type="spellStart"/>
      <w:r w:rsidRPr="00EC4D8F">
        <w:rPr>
          <w:color w:val="000000"/>
          <w:szCs w:val="24"/>
          <w:lang w:val="en-US"/>
        </w:rPr>
        <w:t>doi</w:t>
      </w:r>
      <w:proofErr w:type="spellEnd"/>
      <w:r w:rsidRPr="00EC4D8F">
        <w:rPr>
          <w:color w:val="000000"/>
          <w:szCs w:val="24"/>
          <w:lang w:val="en-US"/>
        </w:rPr>
        <w:t xml:space="preserve">: </w:t>
      </w:r>
      <w:hyperlink r:id="rId59" w:history="1">
        <w:r w:rsidRPr="00EC4D8F">
          <w:rPr>
            <w:rStyle w:val="Hyperlink"/>
            <w:szCs w:val="24"/>
            <w:lang w:val="en-US"/>
          </w:rPr>
          <w:t>https://doi.org/10.3390/ijerph18052294</w:t>
        </w:r>
      </w:hyperlink>
      <w:r w:rsidRPr="00EC4D8F">
        <w:rPr>
          <w:color w:val="000000"/>
          <w:szCs w:val="24"/>
          <w:lang w:val="en-US"/>
        </w:rPr>
        <w:t xml:space="preserve"> </w:t>
      </w:r>
    </w:p>
    <w:p w14:paraId="7A7880C4" w14:textId="77777777" w:rsidR="0089418E" w:rsidRPr="00EC4D8F" w:rsidRDefault="0089418E" w:rsidP="00DB5E95">
      <w:pPr>
        <w:spacing w:after="240"/>
        <w:ind w:left="720" w:hanging="720"/>
        <w:rPr>
          <w:color w:val="222222"/>
          <w:szCs w:val="24"/>
          <w:shd w:val="clear" w:color="auto" w:fill="FFFFFF"/>
        </w:rPr>
      </w:pPr>
      <w:r w:rsidRPr="00EC4D8F">
        <w:rPr>
          <w:color w:val="222222"/>
          <w:szCs w:val="24"/>
          <w:shd w:val="clear" w:color="auto" w:fill="FFFFFF"/>
        </w:rPr>
        <w:t xml:space="preserve">Ravichandran, N., </w:t>
      </w:r>
      <w:proofErr w:type="spellStart"/>
      <w:r w:rsidRPr="00EC4D8F">
        <w:rPr>
          <w:color w:val="222222"/>
          <w:szCs w:val="24"/>
          <w:shd w:val="clear" w:color="auto" w:fill="FFFFFF"/>
        </w:rPr>
        <w:t>Inaganti</w:t>
      </w:r>
      <w:proofErr w:type="spellEnd"/>
      <w:r w:rsidRPr="00EC4D8F">
        <w:rPr>
          <w:color w:val="222222"/>
          <w:szCs w:val="24"/>
          <w:shd w:val="clear" w:color="auto" w:fill="FFFFFF"/>
        </w:rPr>
        <w:t xml:space="preserve">, A.C., </w:t>
      </w:r>
      <w:proofErr w:type="spellStart"/>
      <w:r w:rsidRPr="00EC4D8F">
        <w:rPr>
          <w:color w:val="222222"/>
          <w:szCs w:val="24"/>
          <w:shd w:val="clear" w:color="auto" w:fill="FFFFFF"/>
        </w:rPr>
        <w:t>Muppalaneni</w:t>
      </w:r>
      <w:proofErr w:type="spellEnd"/>
      <w:r w:rsidRPr="00EC4D8F">
        <w:rPr>
          <w:color w:val="222222"/>
          <w:szCs w:val="24"/>
          <w:shd w:val="clear" w:color="auto" w:fill="FFFFFF"/>
        </w:rPr>
        <w:t xml:space="preserve">, R. and </w:t>
      </w:r>
      <w:proofErr w:type="spellStart"/>
      <w:r w:rsidRPr="00EC4D8F">
        <w:rPr>
          <w:color w:val="222222"/>
          <w:szCs w:val="24"/>
          <w:shd w:val="clear" w:color="auto" w:fill="FFFFFF"/>
        </w:rPr>
        <w:t>Nersu</w:t>
      </w:r>
      <w:proofErr w:type="spellEnd"/>
      <w:r w:rsidRPr="00EC4D8F">
        <w:rPr>
          <w:color w:val="222222"/>
          <w:szCs w:val="24"/>
          <w:shd w:val="clear" w:color="auto" w:fill="FFFFFF"/>
        </w:rPr>
        <w:t>, S.R.K. (2020). AI-Powered Workflow Optimization in IT Service Management: Enhancing Efficiency and Security. </w:t>
      </w:r>
      <w:r w:rsidRPr="00EC4D8F">
        <w:rPr>
          <w:i/>
          <w:iCs/>
          <w:color w:val="222222"/>
          <w:szCs w:val="24"/>
          <w:shd w:val="clear" w:color="auto" w:fill="FFFFFF"/>
        </w:rPr>
        <w:t>Artificial Intelligence and Machine Learning Review</w:t>
      </w:r>
      <w:r w:rsidRPr="00EC4D8F">
        <w:rPr>
          <w:color w:val="222222"/>
          <w:szCs w:val="24"/>
          <w:shd w:val="clear" w:color="auto" w:fill="FFFFFF"/>
        </w:rPr>
        <w:t>, </w:t>
      </w:r>
      <w:r w:rsidRPr="00EC4D8F">
        <w:rPr>
          <w:i/>
          <w:iCs/>
          <w:color w:val="222222"/>
          <w:szCs w:val="24"/>
          <w:shd w:val="clear" w:color="auto" w:fill="FFFFFF"/>
        </w:rPr>
        <w:t>1</w:t>
      </w:r>
      <w:r w:rsidRPr="00EC4D8F">
        <w:rPr>
          <w:color w:val="222222"/>
          <w:szCs w:val="24"/>
          <w:shd w:val="clear" w:color="auto" w:fill="FFFFFF"/>
        </w:rPr>
        <w:t>(3), pp.10-26.</w:t>
      </w:r>
    </w:p>
    <w:p w14:paraId="7BF0DB22" w14:textId="77777777" w:rsidR="0089418E" w:rsidRPr="00EC4D8F" w:rsidRDefault="0089418E" w:rsidP="0080330B">
      <w:pPr>
        <w:ind w:left="720" w:hanging="720"/>
        <w:rPr>
          <w:szCs w:val="24"/>
        </w:rPr>
      </w:pPr>
      <w:r w:rsidRPr="00EC4D8F">
        <w:rPr>
          <w:szCs w:val="24"/>
        </w:rPr>
        <w:t>Saket, D. (2025). Study of food and beverage service quality and customer satisfaction. </w:t>
      </w:r>
      <w:proofErr w:type="spellStart"/>
      <w:r w:rsidRPr="00EC4D8F">
        <w:rPr>
          <w:i/>
          <w:iCs/>
          <w:szCs w:val="24"/>
        </w:rPr>
        <w:t>i</w:t>
      </w:r>
      <w:proofErr w:type="spellEnd"/>
      <w:r w:rsidRPr="00EC4D8F">
        <w:rPr>
          <w:i/>
          <w:iCs/>
          <w:szCs w:val="24"/>
        </w:rPr>
        <w:t>-manager’s Journal on Management</w:t>
      </w:r>
      <w:r w:rsidRPr="00EC4D8F">
        <w:rPr>
          <w:szCs w:val="24"/>
        </w:rPr>
        <w:t xml:space="preserve">, [online] 20(1), p.62. </w:t>
      </w:r>
      <w:proofErr w:type="spellStart"/>
      <w:r w:rsidRPr="00EC4D8F">
        <w:rPr>
          <w:szCs w:val="24"/>
        </w:rPr>
        <w:t>doi</w:t>
      </w:r>
      <w:proofErr w:type="spellEnd"/>
      <w:r w:rsidRPr="00EC4D8F">
        <w:rPr>
          <w:szCs w:val="24"/>
        </w:rPr>
        <w:t xml:space="preserve">: </w:t>
      </w:r>
      <w:hyperlink r:id="rId60" w:history="1">
        <w:r w:rsidRPr="00EC4D8F">
          <w:rPr>
            <w:rStyle w:val="Hyperlink"/>
            <w:szCs w:val="24"/>
          </w:rPr>
          <w:t>https://doi.org/10.26634/jmgt.20.1.21674</w:t>
        </w:r>
      </w:hyperlink>
      <w:r w:rsidRPr="00EC4D8F">
        <w:rPr>
          <w:szCs w:val="24"/>
        </w:rPr>
        <w:t>.</w:t>
      </w:r>
    </w:p>
    <w:p w14:paraId="621391F9" w14:textId="77777777" w:rsidR="0089418E" w:rsidRPr="00EC4D8F" w:rsidRDefault="0089418E" w:rsidP="0080330B">
      <w:pPr>
        <w:spacing w:after="200"/>
        <w:ind w:left="720" w:hanging="720"/>
        <w:rPr>
          <w:szCs w:val="24"/>
        </w:rPr>
      </w:pPr>
      <w:proofErr w:type="spellStart"/>
      <w:r w:rsidRPr="00EC4D8F">
        <w:rPr>
          <w:szCs w:val="24"/>
          <w:lang w:val="en-US"/>
        </w:rPr>
        <w:t>Saut</w:t>
      </w:r>
      <w:proofErr w:type="spellEnd"/>
      <w:r w:rsidRPr="00EC4D8F">
        <w:rPr>
          <w:szCs w:val="24"/>
          <w:lang w:val="en-US"/>
        </w:rPr>
        <w:t xml:space="preserve">, M., </w:t>
      </w:r>
      <w:r w:rsidRPr="00EC4D8F">
        <w:rPr>
          <w:szCs w:val="24"/>
        </w:rPr>
        <w:t>and</w:t>
      </w:r>
      <w:r w:rsidRPr="00EC4D8F">
        <w:rPr>
          <w:szCs w:val="24"/>
          <w:lang w:val="en-US"/>
        </w:rPr>
        <w:t xml:space="preserve"> Bie, S. (2024). Impact of service expectation, experiential quality, and perceived value on hotel customer satisfaction. </w:t>
      </w:r>
      <w:r w:rsidRPr="00EC4D8F">
        <w:rPr>
          <w:i/>
          <w:iCs/>
          <w:szCs w:val="24"/>
          <w:lang w:val="en-US"/>
        </w:rPr>
        <w:t xml:space="preserve">Journal of Quality Assurance in Hospitality </w:t>
      </w:r>
      <w:r w:rsidRPr="00EC4D8F">
        <w:rPr>
          <w:i/>
          <w:iCs/>
          <w:szCs w:val="24"/>
        </w:rPr>
        <w:t>and</w:t>
      </w:r>
      <w:r w:rsidRPr="00EC4D8F">
        <w:rPr>
          <w:i/>
          <w:iCs/>
          <w:szCs w:val="24"/>
          <w:lang w:val="en-US"/>
        </w:rPr>
        <w:t xml:space="preserve"> Tourism</w:t>
      </w:r>
      <w:r w:rsidRPr="00EC4D8F">
        <w:rPr>
          <w:szCs w:val="24"/>
          <w:lang w:val="en-US"/>
        </w:rPr>
        <w:t>, </w:t>
      </w:r>
      <w:r w:rsidRPr="00EC4D8F">
        <w:rPr>
          <w:i/>
          <w:iCs/>
          <w:szCs w:val="24"/>
          <w:lang w:val="en-US"/>
        </w:rPr>
        <w:t>25</w:t>
      </w:r>
      <w:r w:rsidRPr="00EC4D8F">
        <w:rPr>
          <w:szCs w:val="24"/>
          <w:lang w:val="en-US"/>
        </w:rPr>
        <w:t xml:space="preserve">(4), </w:t>
      </w:r>
      <w:r w:rsidRPr="00EC4D8F">
        <w:rPr>
          <w:szCs w:val="24"/>
        </w:rPr>
        <w:t xml:space="preserve">pp. </w:t>
      </w:r>
      <w:r w:rsidRPr="00EC4D8F">
        <w:rPr>
          <w:szCs w:val="24"/>
          <w:lang w:val="en-US"/>
        </w:rPr>
        <w:t>781-809.</w:t>
      </w:r>
      <w:r w:rsidRPr="00EC4D8F">
        <w:rPr>
          <w:szCs w:val="24"/>
        </w:rPr>
        <w:t xml:space="preserve"> </w:t>
      </w:r>
      <w:hyperlink r:id="rId61" w:history="1">
        <w:r w:rsidRPr="00EC4D8F">
          <w:rPr>
            <w:rStyle w:val="Hyperlink"/>
            <w:rFonts w:eastAsiaTheme="majorEastAsia"/>
            <w:szCs w:val="24"/>
          </w:rPr>
          <w:t>https://doi.org/10.1080/1528008X.2022.2141414</w:t>
        </w:r>
      </w:hyperlink>
    </w:p>
    <w:p w14:paraId="23D3E995" w14:textId="77777777" w:rsidR="0089418E" w:rsidRPr="00EC4D8F" w:rsidRDefault="0089418E" w:rsidP="0061485E">
      <w:pPr>
        <w:ind w:left="720" w:hanging="720"/>
        <w:rPr>
          <w:b/>
          <w:bCs/>
        </w:rPr>
      </w:pPr>
      <w:proofErr w:type="spellStart"/>
      <w:r w:rsidRPr="00EC4D8F">
        <w:lastRenderedPageBreak/>
        <w:t>Sazdova</w:t>
      </w:r>
      <w:proofErr w:type="spellEnd"/>
      <w:r w:rsidRPr="00EC4D8F">
        <w:t xml:space="preserve">, J., Janevski, L., and </w:t>
      </w:r>
      <w:proofErr w:type="spellStart"/>
      <w:r w:rsidRPr="00EC4D8F">
        <w:t>Conić</w:t>
      </w:r>
      <w:proofErr w:type="spellEnd"/>
      <w:r w:rsidRPr="00EC4D8F">
        <w:t xml:space="preserve">, M. (2022). Quality Of Services </w:t>
      </w:r>
      <w:proofErr w:type="gramStart"/>
      <w:r w:rsidRPr="00EC4D8F">
        <w:t>And</w:t>
      </w:r>
      <w:proofErr w:type="gramEnd"/>
      <w:r w:rsidRPr="00EC4D8F">
        <w:t xml:space="preserve"> Guests Satisfaction </w:t>
      </w:r>
      <w:proofErr w:type="gramStart"/>
      <w:r w:rsidRPr="00EC4D8F">
        <w:t>In</w:t>
      </w:r>
      <w:proofErr w:type="gramEnd"/>
      <w:r w:rsidRPr="00EC4D8F">
        <w:t xml:space="preserve"> </w:t>
      </w:r>
      <w:proofErr w:type="gramStart"/>
      <w:r w:rsidRPr="00EC4D8F">
        <w:t>The</w:t>
      </w:r>
      <w:proofErr w:type="gramEnd"/>
      <w:r w:rsidRPr="00EC4D8F">
        <w:t xml:space="preserve"> Restaurant. </w:t>
      </w:r>
      <w:r w:rsidRPr="00EC4D8F">
        <w:rPr>
          <w:i/>
          <w:iCs/>
        </w:rPr>
        <w:t>Horizons-International Scientific Journal</w:t>
      </w:r>
      <w:r w:rsidRPr="00EC4D8F">
        <w:t>, </w:t>
      </w:r>
      <w:r w:rsidRPr="00EC4D8F">
        <w:rPr>
          <w:i/>
          <w:iCs/>
        </w:rPr>
        <w:t>31</w:t>
      </w:r>
      <w:r w:rsidRPr="00EC4D8F">
        <w:t xml:space="preserve">(2), pp. 313-327. </w:t>
      </w:r>
      <w:r w:rsidRPr="00EC4D8F">
        <w:rPr>
          <w:rFonts w:eastAsiaTheme="minorEastAsia" w:cstheme="minorBidi"/>
          <w:szCs w:val="22"/>
        </w:rPr>
        <w:t>DOI:</w:t>
      </w:r>
      <w:r w:rsidRPr="00EC4D8F">
        <w:rPr>
          <w:rFonts w:eastAsiaTheme="minorEastAsia" w:cstheme="minorBidi"/>
          <w:b/>
          <w:bCs/>
          <w:szCs w:val="22"/>
        </w:rPr>
        <w:t> </w:t>
      </w:r>
      <w:r w:rsidRPr="00EC4D8F">
        <w:rPr>
          <w:b/>
          <w:bCs/>
        </w:rPr>
        <w:t xml:space="preserve"> </w:t>
      </w:r>
      <w:hyperlink r:id="rId62" w:history="1">
        <w:r w:rsidRPr="00EC4D8F">
          <w:rPr>
            <w:rStyle w:val="Hyperlink"/>
          </w:rPr>
          <w:t>https://doi.org/10.20544/HORIZONS.A.31.2.22.P24</w:t>
        </w:r>
      </w:hyperlink>
    </w:p>
    <w:p w14:paraId="13B4B0BB" w14:textId="77777777" w:rsidR="0089418E" w:rsidRPr="00EC4D8F" w:rsidRDefault="0089418E" w:rsidP="00FA7275">
      <w:pPr>
        <w:ind w:left="720" w:hanging="720"/>
      </w:pPr>
      <w:r w:rsidRPr="00EC4D8F">
        <w:t xml:space="preserve">Sharma, B., Arora, R., &amp; </w:t>
      </w:r>
      <w:proofErr w:type="spellStart"/>
      <w:r w:rsidRPr="00EC4D8F">
        <w:t>Kharub</w:t>
      </w:r>
      <w:proofErr w:type="spellEnd"/>
      <w:r w:rsidRPr="00EC4D8F">
        <w:t>, M. (2021). Critical success factors affecting the restaurant industry: Insights from restaurant managers. </w:t>
      </w:r>
      <w:r w:rsidRPr="00EC4D8F">
        <w:rPr>
          <w:i/>
          <w:iCs/>
        </w:rPr>
        <w:t>FIIB Business Review</w:t>
      </w:r>
      <w:r w:rsidRPr="00EC4D8F">
        <w:t xml:space="preserve">, 23197145211042429. </w:t>
      </w:r>
      <w:hyperlink r:id="rId63" w:history="1">
        <w:r w:rsidRPr="00EC4D8F">
          <w:rPr>
            <w:rStyle w:val="Hyperlink"/>
          </w:rPr>
          <w:t>https://doi.org/10.1177/23197145211042429</w:t>
        </w:r>
      </w:hyperlink>
    </w:p>
    <w:p w14:paraId="15ECA0DF" w14:textId="77777777" w:rsidR="0089418E" w:rsidRPr="00EC4D8F" w:rsidRDefault="0089418E" w:rsidP="00DB5E95">
      <w:pPr>
        <w:spacing w:after="160"/>
        <w:ind w:left="720" w:hanging="720"/>
        <w:rPr>
          <w:szCs w:val="24"/>
        </w:rPr>
      </w:pPr>
      <w:r w:rsidRPr="00EC4D8F">
        <w:rPr>
          <w:szCs w:val="24"/>
        </w:rPr>
        <w:t xml:space="preserve">Shum, C., Garlington, J., Ghosh, A. and </w:t>
      </w:r>
      <w:proofErr w:type="spellStart"/>
      <w:r w:rsidRPr="00EC4D8F">
        <w:rPr>
          <w:szCs w:val="24"/>
        </w:rPr>
        <w:t>Baloglu</w:t>
      </w:r>
      <w:proofErr w:type="spellEnd"/>
      <w:r w:rsidRPr="00EC4D8F">
        <w:rPr>
          <w:szCs w:val="24"/>
        </w:rPr>
        <w:t>, S. (2021). A content analysis of hospitality research’s research methods in the 2010s. </w:t>
      </w:r>
      <w:r w:rsidRPr="00EC4D8F">
        <w:rPr>
          <w:i/>
          <w:iCs/>
          <w:szCs w:val="24"/>
        </w:rPr>
        <w:t>International Hospitality Review</w:t>
      </w:r>
      <w:r w:rsidRPr="00EC4D8F">
        <w:rPr>
          <w:szCs w:val="24"/>
        </w:rPr>
        <w:t xml:space="preserve">, [online] 37(2), pp.286–313. </w:t>
      </w:r>
      <w:proofErr w:type="spellStart"/>
      <w:r w:rsidRPr="00EC4D8F">
        <w:rPr>
          <w:szCs w:val="24"/>
        </w:rPr>
        <w:t>doi</w:t>
      </w:r>
      <w:proofErr w:type="spellEnd"/>
      <w:r w:rsidRPr="00EC4D8F">
        <w:rPr>
          <w:szCs w:val="24"/>
        </w:rPr>
        <w:t xml:space="preserve">: </w:t>
      </w:r>
      <w:hyperlink r:id="rId64" w:history="1">
        <w:r w:rsidRPr="00EC4D8F">
          <w:rPr>
            <w:rStyle w:val="Hyperlink"/>
            <w:szCs w:val="24"/>
          </w:rPr>
          <w:t>https://doi.org/10.1108/ihr-03-2021-0020</w:t>
        </w:r>
      </w:hyperlink>
      <w:r w:rsidRPr="00EC4D8F">
        <w:rPr>
          <w:szCs w:val="24"/>
        </w:rPr>
        <w:t xml:space="preserve">. </w:t>
      </w:r>
    </w:p>
    <w:p w14:paraId="31E44190" w14:textId="77777777" w:rsidR="0089418E" w:rsidRPr="00EC4D8F" w:rsidRDefault="0089418E" w:rsidP="00DB5E95">
      <w:pPr>
        <w:spacing w:after="240"/>
        <w:ind w:left="720" w:hanging="720"/>
        <w:rPr>
          <w:szCs w:val="24"/>
        </w:rPr>
      </w:pPr>
      <w:proofErr w:type="spellStart"/>
      <w:r w:rsidRPr="00EC4D8F">
        <w:rPr>
          <w:color w:val="222222"/>
          <w:szCs w:val="24"/>
          <w:shd w:val="clear" w:color="auto" w:fill="FFFFFF"/>
        </w:rPr>
        <w:t>Solnet</w:t>
      </w:r>
      <w:proofErr w:type="spellEnd"/>
      <w:r w:rsidRPr="00EC4D8F">
        <w:rPr>
          <w:color w:val="222222"/>
          <w:szCs w:val="24"/>
          <w:shd w:val="clear" w:color="auto" w:fill="FFFFFF"/>
        </w:rPr>
        <w:t xml:space="preserve">, D. and </w:t>
      </w:r>
      <w:proofErr w:type="spellStart"/>
      <w:r w:rsidRPr="00EC4D8F">
        <w:rPr>
          <w:color w:val="222222"/>
          <w:szCs w:val="24"/>
          <w:shd w:val="clear" w:color="auto" w:fill="FFFFFF"/>
        </w:rPr>
        <w:t>Golubovskaya</w:t>
      </w:r>
      <w:proofErr w:type="spellEnd"/>
      <w:r w:rsidRPr="00EC4D8F">
        <w:rPr>
          <w:color w:val="222222"/>
          <w:szCs w:val="24"/>
          <w:shd w:val="clear" w:color="auto" w:fill="FFFFFF"/>
        </w:rPr>
        <w:t>, M. (2023). Research on service frontline employees: a science–practice perspective. </w:t>
      </w:r>
      <w:r w:rsidRPr="00EC4D8F">
        <w:rPr>
          <w:i/>
          <w:iCs/>
          <w:color w:val="222222"/>
          <w:szCs w:val="24"/>
          <w:shd w:val="clear" w:color="auto" w:fill="FFFFFF"/>
        </w:rPr>
        <w:t>Journal of Service Management</w:t>
      </w:r>
      <w:r w:rsidRPr="00EC4D8F">
        <w:rPr>
          <w:color w:val="222222"/>
          <w:szCs w:val="24"/>
          <w:shd w:val="clear" w:color="auto" w:fill="FFFFFF"/>
        </w:rPr>
        <w:t>, </w:t>
      </w:r>
      <w:r w:rsidRPr="00EC4D8F">
        <w:rPr>
          <w:i/>
          <w:iCs/>
          <w:color w:val="222222"/>
          <w:szCs w:val="24"/>
          <w:shd w:val="clear" w:color="auto" w:fill="FFFFFF"/>
        </w:rPr>
        <w:t>34</w:t>
      </w:r>
      <w:r w:rsidRPr="00EC4D8F">
        <w:rPr>
          <w:color w:val="222222"/>
          <w:szCs w:val="24"/>
          <w:shd w:val="clear" w:color="auto" w:fill="FFFFFF"/>
        </w:rPr>
        <w:t>(5), pp.1021-1037.</w:t>
      </w:r>
      <w:r w:rsidRPr="00EC4D8F">
        <w:rPr>
          <w:szCs w:val="24"/>
        </w:rPr>
        <w:t xml:space="preserve"> </w:t>
      </w:r>
      <w:hyperlink r:id="rId65" w:tgtFrame="_blank" w:history="1">
        <w:r w:rsidRPr="00EC4D8F">
          <w:rPr>
            <w:rStyle w:val="Hyperlink"/>
            <w:rFonts w:eastAsiaTheme="majorEastAsia"/>
            <w:color w:val="1C696A"/>
            <w:szCs w:val="24"/>
            <w:bdr w:val="none" w:sz="0" w:space="0" w:color="auto" w:frame="1"/>
            <w:shd w:val="clear" w:color="auto" w:fill="F7F7F7"/>
          </w:rPr>
          <w:t>https://doi.org/10.1108/JOSM-07-2023-0321</w:t>
        </w:r>
      </w:hyperlink>
    </w:p>
    <w:p w14:paraId="1CB3EDC8" w14:textId="77777777" w:rsidR="0089418E" w:rsidRPr="00EC4D8F" w:rsidRDefault="0089418E" w:rsidP="00DB5E95">
      <w:pPr>
        <w:pStyle w:val="NormalWeb"/>
        <w:spacing w:before="0" w:beforeAutospacing="0" w:after="240" w:afterAutospacing="0"/>
        <w:ind w:left="720" w:hanging="720"/>
        <w:rPr>
          <w:color w:val="000000"/>
        </w:rPr>
      </w:pPr>
      <w:r w:rsidRPr="00EC4D8F">
        <w:rPr>
          <w:color w:val="000000"/>
        </w:rPr>
        <w:t>Spence, C. (2022). Sensehacking the guest’s multisensory hotel experience. </w:t>
      </w:r>
      <w:r w:rsidRPr="00EC4D8F">
        <w:rPr>
          <w:i/>
          <w:iCs/>
          <w:color w:val="000000"/>
        </w:rPr>
        <w:t>Frontiers in Psychology</w:t>
      </w:r>
      <w:r w:rsidRPr="00EC4D8F">
        <w:rPr>
          <w:color w:val="000000"/>
        </w:rPr>
        <w:t xml:space="preserve">, [online] 13. </w:t>
      </w:r>
      <w:proofErr w:type="spellStart"/>
      <w:r w:rsidRPr="00EC4D8F">
        <w:rPr>
          <w:color w:val="000000"/>
        </w:rPr>
        <w:t>doi</w:t>
      </w:r>
      <w:proofErr w:type="spellEnd"/>
      <w:r w:rsidRPr="00EC4D8F">
        <w:rPr>
          <w:color w:val="000000"/>
        </w:rPr>
        <w:t xml:space="preserve">: </w:t>
      </w:r>
      <w:hyperlink r:id="rId66" w:history="1">
        <w:r w:rsidRPr="00EC4D8F">
          <w:rPr>
            <w:rStyle w:val="Hyperlink"/>
            <w:rFonts w:eastAsiaTheme="majorEastAsia"/>
          </w:rPr>
          <w:t>https://doi.org/10.3389/fpsyg.2022.1014818</w:t>
        </w:r>
      </w:hyperlink>
      <w:r w:rsidRPr="00EC4D8F">
        <w:rPr>
          <w:color w:val="000000"/>
        </w:rPr>
        <w:t xml:space="preserve"> </w:t>
      </w:r>
    </w:p>
    <w:p w14:paraId="3DB5DB89" w14:textId="77777777" w:rsidR="0089418E" w:rsidRPr="00EC4D8F" w:rsidRDefault="0089418E" w:rsidP="00DB5E95">
      <w:pPr>
        <w:spacing w:after="160"/>
        <w:ind w:left="720" w:hanging="720"/>
        <w:rPr>
          <w:szCs w:val="24"/>
        </w:rPr>
      </w:pPr>
      <w:r w:rsidRPr="00EC4D8F">
        <w:rPr>
          <w:szCs w:val="24"/>
        </w:rPr>
        <w:t>Sport and Tourism Central European Journal. (2026). </w:t>
      </w:r>
      <w:r w:rsidRPr="00EC4D8F">
        <w:rPr>
          <w:i/>
          <w:iCs/>
          <w:szCs w:val="24"/>
        </w:rPr>
        <w:t xml:space="preserve">View of Impact of Food Service Quality on Guest Satisfaction in Five-Star Hotels: </w:t>
      </w:r>
      <w:proofErr w:type="gramStart"/>
      <w:r w:rsidRPr="00EC4D8F">
        <w:rPr>
          <w:i/>
          <w:iCs/>
          <w:szCs w:val="24"/>
        </w:rPr>
        <w:t>an</w:t>
      </w:r>
      <w:proofErr w:type="gramEnd"/>
      <w:r w:rsidRPr="00EC4D8F">
        <w:rPr>
          <w:i/>
          <w:iCs/>
          <w:szCs w:val="24"/>
        </w:rPr>
        <w:t xml:space="preserve"> Exploratory Study | Sport and Tourism Central European Journal</w:t>
      </w:r>
      <w:r w:rsidRPr="00EC4D8F">
        <w:rPr>
          <w:szCs w:val="24"/>
        </w:rPr>
        <w:t xml:space="preserve">. [online] Available at: </w:t>
      </w:r>
      <w:hyperlink r:id="rId67" w:history="1">
        <w:r w:rsidRPr="00EC4D8F">
          <w:rPr>
            <w:rStyle w:val="Hyperlink"/>
            <w:szCs w:val="24"/>
          </w:rPr>
          <w:t>https://czasopisma.ujd.edu.pl/index.php/sport/article/view/2721/1996</w:t>
        </w:r>
      </w:hyperlink>
      <w:r w:rsidRPr="00EC4D8F">
        <w:rPr>
          <w:szCs w:val="24"/>
        </w:rPr>
        <w:t xml:space="preserve"> [Accessed 3 Feb. 2026].</w:t>
      </w:r>
    </w:p>
    <w:p w14:paraId="04B3F45C" w14:textId="77777777" w:rsidR="0089418E" w:rsidRPr="00EC4D8F" w:rsidRDefault="0089418E" w:rsidP="00DB5E95">
      <w:pPr>
        <w:spacing w:after="240"/>
        <w:ind w:left="720" w:hanging="720"/>
        <w:rPr>
          <w:szCs w:val="24"/>
        </w:rPr>
      </w:pPr>
      <w:r w:rsidRPr="00EC4D8F">
        <w:rPr>
          <w:color w:val="222222"/>
          <w:szCs w:val="24"/>
          <w:shd w:val="clear" w:color="auto" w:fill="FFFFFF"/>
        </w:rPr>
        <w:t>Sreenivasan, G.K. and Prajapati, L.B. (2024). Does the technological development pave the way to reduce the communication problems in the kitchen? A qualitative approach. </w:t>
      </w:r>
      <w:r w:rsidRPr="00EC4D8F">
        <w:rPr>
          <w:i/>
          <w:iCs/>
          <w:color w:val="222222"/>
          <w:szCs w:val="24"/>
          <w:shd w:val="clear" w:color="auto" w:fill="FFFFFF"/>
        </w:rPr>
        <w:t xml:space="preserve">International Journal </w:t>
      </w:r>
      <w:proofErr w:type="gramStart"/>
      <w:r w:rsidRPr="00EC4D8F">
        <w:rPr>
          <w:i/>
          <w:iCs/>
          <w:color w:val="222222"/>
          <w:szCs w:val="24"/>
          <w:shd w:val="clear" w:color="auto" w:fill="FFFFFF"/>
        </w:rPr>
        <w:t>Of</w:t>
      </w:r>
      <w:proofErr w:type="gramEnd"/>
      <w:r w:rsidRPr="00EC4D8F">
        <w:rPr>
          <w:i/>
          <w:iCs/>
          <w:color w:val="222222"/>
          <w:szCs w:val="24"/>
          <w:shd w:val="clear" w:color="auto" w:fill="FFFFFF"/>
        </w:rPr>
        <w:t xml:space="preserve"> Tourism </w:t>
      </w:r>
      <w:proofErr w:type="gramStart"/>
      <w:r w:rsidRPr="00EC4D8F">
        <w:rPr>
          <w:i/>
          <w:iCs/>
          <w:color w:val="222222"/>
          <w:szCs w:val="24"/>
          <w:shd w:val="clear" w:color="auto" w:fill="FFFFFF"/>
        </w:rPr>
        <w:t>And</w:t>
      </w:r>
      <w:proofErr w:type="gramEnd"/>
      <w:r w:rsidRPr="00EC4D8F">
        <w:rPr>
          <w:i/>
          <w:iCs/>
          <w:color w:val="222222"/>
          <w:szCs w:val="24"/>
          <w:shd w:val="clear" w:color="auto" w:fill="FFFFFF"/>
        </w:rPr>
        <w:t xml:space="preserve"> Hotel Management</w:t>
      </w:r>
      <w:r w:rsidRPr="00EC4D8F">
        <w:rPr>
          <w:color w:val="222222"/>
          <w:szCs w:val="24"/>
          <w:shd w:val="clear" w:color="auto" w:fill="FFFFFF"/>
        </w:rPr>
        <w:t>, </w:t>
      </w:r>
      <w:r w:rsidRPr="00EC4D8F">
        <w:rPr>
          <w:i/>
          <w:iCs/>
          <w:color w:val="222222"/>
          <w:szCs w:val="24"/>
          <w:shd w:val="clear" w:color="auto" w:fill="FFFFFF"/>
        </w:rPr>
        <w:t>6</w:t>
      </w:r>
      <w:r w:rsidRPr="00EC4D8F">
        <w:rPr>
          <w:color w:val="222222"/>
          <w:szCs w:val="24"/>
          <w:shd w:val="clear" w:color="auto" w:fill="FFFFFF"/>
        </w:rPr>
        <w:t>(2), pp.18-22.</w:t>
      </w:r>
      <w:r w:rsidRPr="00EC4D8F">
        <w:rPr>
          <w:szCs w:val="24"/>
        </w:rPr>
        <w:t xml:space="preserve"> DOI: </w:t>
      </w:r>
      <w:hyperlink r:id="rId68" w:history="1">
        <w:r w:rsidRPr="00EC4D8F">
          <w:rPr>
            <w:rStyle w:val="Hyperlink"/>
            <w:szCs w:val="24"/>
          </w:rPr>
          <w:t>https://doi.org/10.22271/27069583.2024.v6.i2a.102</w:t>
        </w:r>
      </w:hyperlink>
    </w:p>
    <w:p w14:paraId="06B21BE2" w14:textId="77777777" w:rsidR="0089418E" w:rsidRPr="00EC4D8F" w:rsidRDefault="0089418E" w:rsidP="00DB5E95">
      <w:pPr>
        <w:pStyle w:val="NormalWeb"/>
        <w:spacing w:before="0" w:beforeAutospacing="0" w:after="240" w:afterAutospacing="0"/>
        <w:ind w:left="720" w:hanging="720"/>
        <w:rPr>
          <w:color w:val="000000"/>
        </w:rPr>
      </w:pPr>
      <w:r w:rsidRPr="00EC4D8F">
        <w:rPr>
          <w:color w:val="000000"/>
        </w:rPr>
        <w:t xml:space="preserve">Stevens, R., Stevens, M., Ashton, M., </w:t>
      </w:r>
      <w:proofErr w:type="spellStart"/>
      <w:r w:rsidRPr="00EC4D8F">
        <w:rPr>
          <w:color w:val="000000"/>
        </w:rPr>
        <w:t>Gebbels</w:t>
      </w:r>
      <w:proofErr w:type="spellEnd"/>
      <w:r w:rsidRPr="00EC4D8F">
        <w:rPr>
          <w:color w:val="000000"/>
        </w:rPr>
        <w:t>, M. and Pantelidis, I. (2025). Tough guests, smart moves: helping employees navigate challenging hospitality encounters. </w:t>
      </w:r>
      <w:r w:rsidRPr="00EC4D8F">
        <w:rPr>
          <w:i/>
          <w:iCs/>
          <w:color w:val="000000"/>
        </w:rPr>
        <w:t>International Hospitality Review</w:t>
      </w:r>
      <w:r w:rsidRPr="00EC4D8F">
        <w:rPr>
          <w:color w:val="000000"/>
        </w:rPr>
        <w:t xml:space="preserve">, [online] pp.1–9. </w:t>
      </w:r>
      <w:proofErr w:type="spellStart"/>
      <w:r w:rsidRPr="00EC4D8F">
        <w:rPr>
          <w:color w:val="000000"/>
        </w:rPr>
        <w:t>doi</w:t>
      </w:r>
      <w:proofErr w:type="spellEnd"/>
      <w:r w:rsidRPr="00EC4D8F">
        <w:rPr>
          <w:color w:val="000000"/>
        </w:rPr>
        <w:t xml:space="preserve">: </w:t>
      </w:r>
      <w:hyperlink r:id="rId69" w:history="1">
        <w:r w:rsidRPr="00EC4D8F">
          <w:rPr>
            <w:rStyle w:val="Hyperlink"/>
            <w:rFonts w:eastAsiaTheme="majorEastAsia"/>
          </w:rPr>
          <w:t>https://doi.org/10.1108/ihr-08-2025-0078</w:t>
        </w:r>
      </w:hyperlink>
      <w:r w:rsidRPr="00EC4D8F">
        <w:rPr>
          <w:color w:val="000000"/>
        </w:rPr>
        <w:t xml:space="preserve"> </w:t>
      </w:r>
    </w:p>
    <w:p w14:paraId="79E451E3" w14:textId="77777777" w:rsidR="0089418E" w:rsidRPr="00EC4D8F" w:rsidRDefault="0089418E" w:rsidP="00DB5E95">
      <w:pPr>
        <w:ind w:left="720" w:hanging="720"/>
        <w:rPr>
          <w:szCs w:val="24"/>
        </w:rPr>
      </w:pPr>
      <w:r w:rsidRPr="00EC4D8F">
        <w:rPr>
          <w:szCs w:val="24"/>
        </w:rPr>
        <w:t>Sukhu, A. and Anil Bilgihan (2023). Service recovery strategies: mitigating negative word-of-mouth in the hotel industry through enhanced customer engagement. </w:t>
      </w:r>
      <w:r w:rsidRPr="00EC4D8F">
        <w:rPr>
          <w:i/>
          <w:iCs/>
          <w:szCs w:val="24"/>
        </w:rPr>
        <w:t xml:space="preserve">International </w:t>
      </w:r>
      <w:r w:rsidRPr="00EC4D8F">
        <w:rPr>
          <w:i/>
          <w:iCs/>
          <w:szCs w:val="24"/>
        </w:rPr>
        <w:lastRenderedPageBreak/>
        <w:t>Hospitality Review</w:t>
      </w:r>
      <w:r w:rsidRPr="00EC4D8F">
        <w:rPr>
          <w:szCs w:val="24"/>
        </w:rPr>
        <w:t xml:space="preserve">, [online] 39(2), pp.210–229. </w:t>
      </w:r>
      <w:proofErr w:type="spellStart"/>
      <w:r w:rsidRPr="00EC4D8F">
        <w:rPr>
          <w:szCs w:val="24"/>
        </w:rPr>
        <w:t>doi</w:t>
      </w:r>
      <w:proofErr w:type="spellEnd"/>
      <w:r w:rsidRPr="00EC4D8F">
        <w:rPr>
          <w:szCs w:val="24"/>
        </w:rPr>
        <w:t xml:space="preserve">: </w:t>
      </w:r>
      <w:hyperlink r:id="rId70" w:history="1">
        <w:r w:rsidRPr="00EC4D8F">
          <w:rPr>
            <w:rStyle w:val="Hyperlink"/>
            <w:szCs w:val="24"/>
          </w:rPr>
          <w:t>https://doi.org/10.1108/ihr-05-2023-0025</w:t>
        </w:r>
      </w:hyperlink>
      <w:r w:rsidRPr="00EC4D8F">
        <w:rPr>
          <w:szCs w:val="24"/>
        </w:rPr>
        <w:t xml:space="preserve">. </w:t>
      </w:r>
    </w:p>
    <w:p w14:paraId="472678C9" w14:textId="77777777" w:rsidR="0089418E" w:rsidRPr="00EC4D8F" w:rsidRDefault="0089418E" w:rsidP="00DB5E95">
      <w:pPr>
        <w:spacing w:after="160"/>
        <w:ind w:left="720" w:hanging="720"/>
        <w:rPr>
          <w:szCs w:val="24"/>
        </w:rPr>
      </w:pPr>
      <w:r w:rsidRPr="00EC4D8F">
        <w:rPr>
          <w:szCs w:val="24"/>
        </w:rPr>
        <w:t>Talukder, M.B. and Kumar, S. (2024). Revisiting intention in food service outlet of five-star hotels: A quantitative approach based on food service quality. </w:t>
      </w:r>
      <w:proofErr w:type="spellStart"/>
      <w:r w:rsidRPr="00EC4D8F">
        <w:rPr>
          <w:i/>
          <w:iCs/>
          <w:szCs w:val="24"/>
        </w:rPr>
        <w:t>Prace</w:t>
      </w:r>
      <w:proofErr w:type="spellEnd"/>
      <w:r w:rsidRPr="00EC4D8F">
        <w:rPr>
          <w:i/>
          <w:iCs/>
          <w:szCs w:val="24"/>
        </w:rPr>
        <w:t xml:space="preserve"> </w:t>
      </w:r>
      <w:proofErr w:type="spellStart"/>
      <w:r w:rsidRPr="00EC4D8F">
        <w:rPr>
          <w:i/>
          <w:iCs/>
          <w:szCs w:val="24"/>
        </w:rPr>
        <w:t>Naukowe</w:t>
      </w:r>
      <w:proofErr w:type="spellEnd"/>
      <w:r w:rsidRPr="00EC4D8F">
        <w:rPr>
          <w:i/>
          <w:iCs/>
          <w:szCs w:val="24"/>
        </w:rPr>
        <w:t xml:space="preserve"> </w:t>
      </w:r>
      <w:proofErr w:type="spellStart"/>
      <w:r w:rsidRPr="00EC4D8F">
        <w:rPr>
          <w:i/>
          <w:iCs/>
          <w:szCs w:val="24"/>
        </w:rPr>
        <w:t>Akademii</w:t>
      </w:r>
      <w:proofErr w:type="spellEnd"/>
      <w:r w:rsidRPr="00EC4D8F">
        <w:rPr>
          <w:i/>
          <w:iCs/>
          <w:szCs w:val="24"/>
        </w:rPr>
        <w:t xml:space="preserve"> </w:t>
      </w:r>
      <w:proofErr w:type="spellStart"/>
      <w:r w:rsidRPr="00EC4D8F">
        <w:rPr>
          <w:i/>
          <w:iCs/>
          <w:szCs w:val="24"/>
        </w:rPr>
        <w:t>im</w:t>
      </w:r>
      <w:proofErr w:type="spellEnd"/>
      <w:r w:rsidRPr="00EC4D8F">
        <w:rPr>
          <w:i/>
          <w:iCs/>
          <w:szCs w:val="24"/>
        </w:rPr>
        <w:t xml:space="preserve"> Jana Długosza w Częstochowie </w:t>
      </w:r>
      <w:proofErr w:type="spellStart"/>
      <w:r w:rsidRPr="00EC4D8F">
        <w:rPr>
          <w:i/>
          <w:iCs/>
          <w:szCs w:val="24"/>
        </w:rPr>
        <w:t>Kultura</w:t>
      </w:r>
      <w:proofErr w:type="spellEnd"/>
      <w:r w:rsidRPr="00EC4D8F">
        <w:rPr>
          <w:i/>
          <w:iCs/>
          <w:szCs w:val="24"/>
        </w:rPr>
        <w:t xml:space="preserve"> </w:t>
      </w:r>
      <w:proofErr w:type="spellStart"/>
      <w:r w:rsidRPr="00EC4D8F">
        <w:rPr>
          <w:i/>
          <w:iCs/>
          <w:szCs w:val="24"/>
        </w:rPr>
        <w:t>Fizyczna</w:t>
      </w:r>
      <w:proofErr w:type="spellEnd"/>
      <w:r w:rsidRPr="00EC4D8F">
        <w:rPr>
          <w:szCs w:val="24"/>
        </w:rPr>
        <w:t xml:space="preserve">, [online] 7(1), pp.137–156. </w:t>
      </w:r>
      <w:proofErr w:type="spellStart"/>
      <w:r w:rsidRPr="00EC4D8F">
        <w:rPr>
          <w:szCs w:val="24"/>
        </w:rPr>
        <w:t>doi</w:t>
      </w:r>
      <w:proofErr w:type="spellEnd"/>
      <w:r w:rsidRPr="00EC4D8F">
        <w:rPr>
          <w:szCs w:val="24"/>
        </w:rPr>
        <w:t xml:space="preserve">: </w:t>
      </w:r>
      <w:hyperlink r:id="rId71" w:history="1">
        <w:r w:rsidRPr="00EC4D8F">
          <w:rPr>
            <w:rStyle w:val="Hyperlink"/>
            <w:szCs w:val="24"/>
          </w:rPr>
          <w:t>https://doi.org/10.16926/sit.2024.01.08</w:t>
        </w:r>
      </w:hyperlink>
      <w:r w:rsidRPr="00EC4D8F">
        <w:rPr>
          <w:szCs w:val="24"/>
        </w:rPr>
        <w:t xml:space="preserve">. </w:t>
      </w:r>
    </w:p>
    <w:p w14:paraId="29F492A9" w14:textId="77777777" w:rsidR="0089418E" w:rsidRPr="00EC4D8F" w:rsidRDefault="0089418E" w:rsidP="00DB5E95">
      <w:pPr>
        <w:spacing w:after="240"/>
        <w:ind w:left="720" w:hanging="720"/>
        <w:rPr>
          <w:color w:val="000000"/>
          <w:szCs w:val="24"/>
          <w:lang w:val="en-US"/>
        </w:rPr>
      </w:pPr>
      <w:r w:rsidRPr="00EC4D8F">
        <w:rPr>
          <w:color w:val="000000"/>
          <w:szCs w:val="24"/>
          <w:lang w:val="en-US"/>
        </w:rPr>
        <w:t xml:space="preserve">Tomczyk, A.T. (2023). </w:t>
      </w:r>
      <w:proofErr w:type="spellStart"/>
      <w:r w:rsidRPr="00EC4D8F">
        <w:rPr>
          <w:color w:val="000000"/>
          <w:szCs w:val="24"/>
          <w:lang w:val="en-US"/>
        </w:rPr>
        <w:t>Personalisation</w:t>
      </w:r>
      <w:proofErr w:type="spellEnd"/>
      <w:r w:rsidRPr="00EC4D8F">
        <w:rPr>
          <w:color w:val="000000"/>
          <w:szCs w:val="24"/>
          <w:lang w:val="en-US"/>
        </w:rPr>
        <w:t xml:space="preserve"> through pricing co-creation: Customer’s willingness to pay and pricing strategies in the B2C context of hospitality. </w:t>
      </w:r>
      <w:r w:rsidRPr="00EC4D8F">
        <w:rPr>
          <w:i/>
          <w:iCs/>
          <w:color w:val="000000"/>
          <w:szCs w:val="24"/>
          <w:lang w:val="en-US"/>
        </w:rPr>
        <w:t>Bournemouth.ac.uk</w:t>
      </w:r>
      <w:r w:rsidRPr="00EC4D8F">
        <w:rPr>
          <w:color w:val="000000"/>
          <w:szCs w:val="24"/>
          <w:lang w:val="en-US"/>
        </w:rPr>
        <w:t xml:space="preserve">. [online] </w:t>
      </w:r>
      <w:proofErr w:type="spellStart"/>
      <w:r w:rsidRPr="00EC4D8F">
        <w:rPr>
          <w:color w:val="000000"/>
          <w:szCs w:val="24"/>
          <w:lang w:val="en-US"/>
        </w:rPr>
        <w:t>doi</w:t>
      </w:r>
      <w:proofErr w:type="spellEnd"/>
      <w:r w:rsidRPr="00EC4D8F">
        <w:rPr>
          <w:color w:val="000000"/>
          <w:szCs w:val="24"/>
          <w:lang w:val="en-US"/>
        </w:rPr>
        <w:t xml:space="preserve">: </w:t>
      </w:r>
      <w:hyperlink r:id="rId72" w:history="1">
        <w:r w:rsidRPr="00EC4D8F">
          <w:rPr>
            <w:rStyle w:val="Hyperlink"/>
            <w:szCs w:val="24"/>
            <w:lang w:val="en-US"/>
          </w:rPr>
          <w:t>https://eprints.bournemouth.ac.uk/39279/1/Tomczyk%2C%20Arkadiusz%20Tomasz_Ph.D._2023.pdf</w:t>
        </w:r>
      </w:hyperlink>
      <w:r w:rsidRPr="00EC4D8F">
        <w:rPr>
          <w:color w:val="000000"/>
          <w:szCs w:val="24"/>
          <w:lang w:val="en-US"/>
        </w:rPr>
        <w:t xml:space="preserve"> </w:t>
      </w:r>
    </w:p>
    <w:p w14:paraId="26AB167E" w14:textId="77777777" w:rsidR="0089418E" w:rsidRPr="00EC4D8F" w:rsidRDefault="0089418E" w:rsidP="0080330B">
      <w:pPr>
        <w:ind w:left="720" w:hanging="720"/>
        <w:rPr>
          <w:szCs w:val="24"/>
        </w:rPr>
      </w:pPr>
      <w:r w:rsidRPr="00EC4D8F">
        <w:rPr>
          <w:szCs w:val="24"/>
          <w:lang w:val="en-US"/>
        </w:rPr>
        <w:t xml:space="preserve">Truong, N., Dang-Pham, D., McClelland, R., </w:t>
      </w:r>
      <w:r w:rsidRPr="00EC4D8F">
        <w:rPr>
          <w:szCs w:val="24"/>
        </w:rPr>
        <w:t>and</w:t>
      </w:r>
      <w:r w:rsidRPr="00EC4D8F">
        <w:rPr>
          <w:szCs w:val="24"/>
          <w:lang w:val="en-US"/>
        </w:rPr>
        <w:t xml:space="preserve"> Nkhoma, M. (2020). Exploring the impact of </w:t>
      </w:r>
      <w:proofErr w:type="gramStart"/>
      <w:r w:rsidRPr="00EC4D8F">
        <w:rPr>
          <w:szCs w:val="24"/>
          <w:lang w:val="en-US"/>
        </w:rPr>
        <w:t>innovativeness of</w:t>
      </w:r>
      <w:proofErr w:type="gramEnd"/>
      <w:r w:rsidRPr="00EC4D8F">
        <w:rPr>
          <w:szCs w:val="24"/>
          <w:lang w:val="en-US"/>
        </w:rPr>
        <w:t xml:space="preserve"> hospitality service operation on customer satisfaction. </w:t>
      </w:r>
      <w:r w:rsidRPr="00EC4D8F">
        <w:rPr>
          <w:i/>
          <w:iCs/>
          <w:szCs w:val="24"/>
          <w:lang w:val="en-US"/>
        </w:rPr>
        <w:t>Operations and Supply Chain Management: An International Journal</w:t>
      </w:r>
      <w:r w:rsidRPr="00EC4D8F">
        <w:rPr>
          <w:szCs w:val="24"/>
          <w:lang w:val="en-US"/>
        </w:rPr>
        <w:t>, </w:t>
      </w:r>
      <w:r w:rsidRPr="00EC4D8F">
        <w:rPr>
          <w:i/>
          <w:iCs/>
          <w:szCs w:val="24"/>
          <w:lang w:val="en-US"/>
        </w:rPr>
        <w:t>13</w:t>
      </w:r>
      <w:r w:rsidRPr="00EC4D8F">
        <w:rPr>
          <w:szCs w:val="24"/>
          <w:lang w:val="en-US"/>
        </w:rPr>
        <w:t xml:space="preserve">(3), </w:t>
      </w:r>
      <w:r w:rsidRPr="00EC4D8F">
        <w:rPr>
          <w:szCs w:val="24"/>
        </w:rPr>
        <w:t xml:space="preserve">pp. </w:t>
      </w:r>
      <w:r w:rsidRPr="00EC4D8F">
        <w:rPr>
          <w:szCs w:val="24"/>
          <w:lang w:val="en-US"/>
        </w:rPr>
        <w:t>307-319.</w:t>
      </w:r>
      <w:r w:rsidRPr="00EC4D8F">
        <w:rPr>
          <w:szCs w:val="24"/>
        </w:rPr>
        <w:t xml:space="preserve">  DOI: </w:t>
      </w:r>
      <w:hyperlink r:id="rId73" w:history="1">
        <w:r w:rsidRPr="00EC4D8F">
          <w:rPr>
            <w:rStyle w:val="Hyperlink"/>
            <w:rFonts w:eastAsiaTheme="majorEastAsia"/>
            <w:szCs w:val="24"/>
          </w:rPr>
          <w:t>http://doi.org/10.31387/oscm0420272</w:t>
        </w:r>
      </w:hyperlink>
    </w:p>
    <w:p w14:paraId="0C8AA2FD" w14:textId="37A7E8EA" w:rsidR="0089418E" w:rsidRPr="00EC4D8F" w:rsidRDefault="0089418E" w:rsidP="0080330B">
      <w:pPr>
        <w:spacing w:after="240"/>
        <w:ind w:left="720" w:hanging="720"/>
        <w:rPr>
          <w:color w:val="000000"/>
          <w:szCs w:val="24"/>
          <w:lang w:val="en-US"/>
        </w:rPr>
      </w:pPr>
      <w:r w:rsidRPr="00EC4D8F">
        <w:rPr>
          <w:color w:val="000000"/>
          <w:szCs w:val="24"/>
          <w:lang w:val="en-US"/>
        </w:rPr>
        <w:t>Tsui, P.L. and Chen, Y.C. (2020). Sustainable Development of Hotel Food and Beverage Service Training: Learning Satisfaction with the Situated Cognitive Apprenticeship Approach. </w:t>
      </w:r>
      <w:r w:rsidRPr="00EC4D8F">
        <w:rPr>
          <w:i/>
          <w:iCs/>
          <w:color w:val="000000"/>
          <w:szCs w:val="24"/>
          <w:lang w:val="en-US"/>
        </w:rPr>
        <w:t>Sustainability</w:t>
      </w:r>
      <w:r w:rsidRPr="00EC4D8F">
        <w:rPr>
          <w:color w:val="000000"/>
          <w:szCs w:val="24"/>
          <w:lang w:val="en-US"/>
        </w:rPr>
        <w:t xml:space="preserve">, [online] 12(5), p.1951. </w:t>
      </w:r>
      <w:proofErr w:type="spellStart"/>
      <w:r w:rsidRPr="00EC4D8F">
        <w:rPr>
          <w:color w:val="000000"/>
          <w:szCs w:val="24"/>
          <w:lang w:val="en-US"/>
        </w:rPr>
        <w:t>doi</w:t>
      </w:r>
      <w:proofErr w:type="spellEnd"/>
      <w:r w:rsidRPr="00EC4D8F">
        <w:rPr>
          <w:color w:val="000000"/>
          <w:szCs w:val="24"/>
          <w:lang w:val="en-US"/>
        </w:rPr>
        <w:t xml:space="preserve">: </w:t>
      </w:r>
      <w:hyperlink r:id="rId74" w:history="1">
        <w:r w:rsidRPr="00EC4D8F">
          <w:rPr>
            <w:rStyle w:val="Hyperlink"/>
            <w:szCs w:val="24"/>
            <w:lang w:val="en-US"/>
          </w:rPr>
          <w:t>https://doi.org/10.3390/su12051951</w:t>
        </w:r>
      </w:hyperlink>
      <w:r w:rsidRPr="00EC4D8F">
        <w:rPr>
          <w:color w:val="000000"/>
          <w:szCs w:val="24"/>
          <w:lang w:val="en-US"/>
        </w:rPr>
        <w:t xml:space="preserve">  </w:t>
      </w:r>
    </w:p>
    <w:p w14:paraId="3D9B74C4" w14:textId="77777777" w:rsidR="0089418E" w:rsidRPr="00EC4D8F" w:rsidRDefault="0089418E" w:rsidP="00DB5E95">
      <w:pPr>
        <w:pStyle w:val="NormalWeb"/>
        <w:spacing w:before="0" w:beforeAutospacing="0" w:after="240" w:afterAutospacing="0"/>
        <w:ind w:left="720" w:hanging="720"/>
        <w:rPr>
          <w:color w:val="000000"/>
        </w:rPr>
      </w:pPr>
      <w:r w:rsidRPr="00EC4D8F">
        <w:rPr>
          <w:color w:val="000000"/>
        </w:rPr>
        <w:t>Village Hotels Group. (2026). </w:t>
      </w:r>
      <w:r w:rsidRPr="00EC4D8F">
        <w:rPr>
          <w:i/>
          <w:iCs/>
          <w:color w:val="000000"/>
        </w:rPr>
        <w:t xml:space="preserve">Village Hotels | The Hotel </w:t>
      </w:r>
      <w:proofErr w:type="gramStart"/>
      <w:r w:rsidRPr="00EC4D8F">
        <w:rPr>
          <w:i/>
          <w:iCs/>
          <w:color w:val="000000"/>
        </w:rPr>
        <w:t>With</w:t>
      </w:r>
      <w:proofErr w:type="gramEnd"/>
      <w:r w:rsidRPr="00EC4D8F">
        <w:rPr>
          <w:i/>
          <w:iCs/>
          <w:color w:val="000000"/>
        </w:rPr>
        <w:t xml:space="preserve"> Everything Under One Roof</w:t>
      </w:r>
      <w:r w:rsidRPr="00EC4D8F">
        <w:rPr>
          <w:color w:val="000000"/>
        </w:rPr>
        <w:t xml:space="preserve">. [online] Available at: </w:t>
      </w:r>
      <w:hyperlink r:id="rId75" w:history="1">
        <w:r w:rsidRPr="00EC4D8F">
          <w:rPr>
            <w:rStyle w:val="Hyperlink"/>
            <w:rFonts w:eastAsiaTheme="majorEastAsia"/>
          </w:rPr>
          <w:t>https://www.village-hotels.co.uk/</w:t>
        </w:r>
      </w:hyperlink>
      <w:r w:rsidRPr="00EC4D8F">
        <w:rPr>
          <w:color w:val="000000"/>
        </w:rPr>
        <w:t xml:space="preserve">  [Accessed 3 Feb. 2026].</w:t>
      </w:r>
    </w:p>
    <w:p w14:paraId="0FDB472B" w14:textId="77777777" w:rsidR="0089418E" w:rsidRPr="00EC4D8F" w:rsidRDefault="0089418E" w:rsidP="00FA7275">
      <w:pPr>
        <w:ind w:left="720" w:hanging="720"/>
      </w:pPr>
      <w:r w:rsidRPr="00EC4D8F">
        <w:t xml:space="preserve">Wei, Y., Zhang, Y., Wang, Y., &amp; Liu, C. (2023). A study of the emotional impact of interior lighting </w:t>
      </w:r>
      <w:proofErr w:type="spellStart"/>
      <w:r w:rsidRPr="00EC4D8F">
        <w:t>color</w:t>
      </w:r>
      <w:proofErr w:type="spellEnd"/>
      <w:r w:rsidRPr="00EC4D8F">
        <w:t xml:space="preserve"> in rural bed and breakfast space design. </w:t>
      </w:r>
      <w:r w:rsidRPr="00EC4D8F">
        <w:rPr>
          <w:i/>
          <w:iCs/>
        </w:rPr>
        <w:t>Buildings</w:t>
      </w:r>
      <w:r w:rsidRPr="00EC4D8F">
        <w:t>, </w:t>
      </w:r>
      <w:r w:rsidRPr="00EC4D8F">
        <w:rPr>
          <w:i/>
          <w:iCs/>
        </w:rPr>
        <w:t>13</w:t>
      </w:r>
      <w:r w:rsidRPr="00EC4D8F">
        <w:t>(10), 2537.   </w:t>
      </w:r>
      <w:hyperlink r:id="rId76" w:history="1">
        <w:r w:rsidRPr="00EC4D8F">
          <w:rPr>
            <w:rStyle w:val="Hyperlink"/>
          </w:rPr>
          <w:t>https://doi.org/10.3390/buildings13102537</w:t>
        </w:r>
      </w:hyperlink>
    </w:p>
    <w:p w14:paraId="6A45E66E" w14:textId="77777777" w:rsidR="0089418E" w:rsidRPr="00EC4D8F" w:rsidRDefault="0089418E" w:rsidP="00DB5E95">
      <w:pPr>
        <w:spacing w:after="240"/>
        <w:ind w:left="720" w:hanging="720"/>
        <w:rPr>
          <w:color w:val="000000"/>
          <w:szCs w:val="24"/>
          <w:lang w:val="en-US"/>
        </w:rPr>
      </w:pPr>
      <w:proofErr w:type="spellStart"/>
      <w:r w:rsidRPr="00EC4D8F">
        <w:rPr>
          <w:color w:val="000000"/>
          <w:szCs w:val="24"/>
          <w:lang w:val="en-US"/>
        </w:rPr>
        <w:t>Worlitz</w:t>
      </w:r>
      <w:proofErr w:type="spellEnd"/>
      <w:r w:rsidRPr="00EC4D8F">
        <w:rPr>
          <w:color w:val="000000"/>
          <w:szCs w:val="24"/>
          <w:lang w:val="en-US"/>
        </w:rPr>
        <w:t xml:space="preserve">, J., Linh, D., </w:t>
      </w:r>
      <w:proofErr w:type="spellStart"/>
      <w:r w:rsidRPr="00EC4D8F">
        <w:rPr>
          <w:color w:val="000000"/>
          <w:szCs w:val="24"/>
          <w:lang w:val="en-US"/>
        </w:rPr>
        <w:t>Hettling</w:t>
      </w:r>
      <w:proofErr w:type="spellEnd"/>
      <w:r w:rsidRPr="00EC4D8F">
        <w:rPr>
          <w:color w:val="000000"/>
          <w:szCs w:val="24"/>
          <w:lang w:val="en-US"/>
        </w:rPr>
        <w:t>, L. and Woll, R. (2020). </w:t>
      </w:r>
      <w:r w:rsidRPr="00EC4D8F">
        <w:rPr>
          <w:i/>
          <w:iCs/>
          <w:color w:val="000000"/>
          <w:szCs w:val="24"/>
          <w:lang w:val="en-US"/>
        </w:rPr>
        <w:t xml:space="preserve">Perceived Waiting Time and Waiting Satisfaction: </w:t>
      </w:r>
      <w:proofErr w:type="gramStart"/>
      <w:r w:rsidRPr="00EC4D8F">
        <w:rPr>
          <w:i/>
          <w:iCs/>
          <w:color w:val="000000"/>
          <w:szCs w:val="24"/>
          <w:lang w:val="en-US"/>
        </w:rPr>
        <w:t>a</w:t>
      </w:r>
      <w:proofErr w:type="gramEnd"/>
      <w:r w:rsidRPr="00EC4D8F">
        <w:rPr>
          <w:i/>
          <w:iCs/>
          <w:color w:val="000000"/>
          <w:szCs w:val="24"/>
          <w:lang w:val="en-US"/>
        </w:rPr>
        <w:t xml:space="preserve"> Systematic Literature Review</w:t>
      </w:r>
      <w:r w:rsidRPr="00EC4D8F">
        <w:rPr>
          <w:color w:val="000000"/>
          <w:szCs w:val="24"/>
          <w:lang w:val="en-US"/>
        </w:rPr>
        <w:t xml:space="preserve">. [online] ResearchGate. Available at: </w:t>
      </w:r>
      <w:hyperlink r:id="rId77" w:history="1">
        <w:r w:rsidRPr="00EC4D8F">
          <w:rPr>
            <w:rStyle w:val="Hyperlink"/>
            <w:szCs w:val="24"/>
            <w:lang w:val="en-US"/>
          </w:rPr>
          <w:t>https://www.researchgate.net/publication/338336943_Perceived_Waiting_Time_and_Waiting_Satisfaction_a_Systematic_Literature_Review</w:t>
        </w:r>
      </w:hyperlink>
      <w:r w:rsidRPr="00EC4D8F">
        <w:rPr>
          <w:color w:val="000000"/>
          <w:szCs w:val="24"/>
          <w:lang w:val="en-US"/>
        </w:rPr>
        <w:t xml:space="preserve">  [Accessed 18 Feb. 2026].</w:t>
      </w:r>
    </w:p>
    <w:p w14:paraId="16A5F171" w14:textId="77777777" w:rsidR="0089418E" w:rsidRPr="00EC4D8F" w:rsidRDefault="0089418E" w:rsidP="00DB5E95">
      <w:pPr>
        <w:ind w:left="720" w:hanging="720"/>
        <w:rPr>
          <w:szCs w:val="24"/>
        </w:rPr>
      </w:pPr>
      <w:r w:rsidRPr="00EC4D8F">
        <w:rPr>
          <w:szCs w:val="24"/>
        </w:rPr>
        <w:t>‌Zafran, M. (2025). A Qualitative Approach to Measure Customer Experience and Its Impact on Customer Service Satisfaction the Hospitality Industry. </w:t>
      </w:r>
      <w:r w:rsidRPr="00EC4D8F">
        <w:rPr>
          <w:i/>
          <w:iCs/>
          <w:szCs w:val="24"/>
        </w:rPr>
        <w:t xml:space="preserve">Journal of Tourism, Hospitality, </w:t>
      </w:r>
      <w:r w:rsidRPr="00EC4D8F">
        <w:rPr>
          <w:i/>
          <w:iCs/>
          <w:szCs w:val="24"/>
        </w:rPr>
        <w:lastRenderedPageBreak/>
        <w:t>and Services Industries Research (JTHS)</w:t>
      </w:r>
      <w:r w:rsidRPr="00EC4D8F">
        <w:rPr>
          <w:szCs w:val="24"/>
        </w:rPr>
        <w:t xml:space="preserve">, [online] 5(01), pp.12–31. </w:t>
      </w:r>
      <w:proofErr w:type="spellStart"/>
      <w:r w:rsidRPr="00EC4D8F">
        <w:rPr>
          <w:szCs w:val="24"/>
        </w:rPr>
        <w:t>doi</w:t>
      </w:r>
      <w:proofErr w:type="spellEnd"/>
      <w:r w:rsidRPr="00EC4D8F">
        <w:rPr>
          <w:szCs w:val="24"/>
        </w:rPr>
        <w:t xml:space="preserve">: </w:t>
      </w:r>
      <w:hyperlink r:id="rId78" w:history="1">
        <w:r w:rsidRPr="00EC4D8F">
          <w:rPr>
            <w:rStyle w:val="Hyperlink"/>
            <w:szCs w:val="24"/>
          </w:rPr>
          <w:t>https://doi.org/10.52461/jths.v5i01.3682</w:t>
        </w:r>
      </w:hyperlink>
      <w:r w:rsidRPr="00EC4D8F">
        <w:rPr>
          <w:szCs w:val="24"/>
        </w:rPr>
        <w:t xml:space="preserve">. </w:t>
      </w:r>
    </w:p>
    <w:p w14:paraId="772C299B" w14:textId="77777777" w:rsidR="0089418E" w:rsidRPr="00EC4D8F" w:rsidRDefault="0089418E" w:rsidP="00326074">
      <w:pPr>
        <w:ind w:left="720" w:hanging="720"/>
      </w:pPr>
      <w:proofErr w:type="spellStart"/>
      <w:r w:rsidRPr="00EC4D8F">
        <w:t>Zembylas</w:t>
      </w:r>
      <w:proofErr w:type="spellEnd"/>
      <w:r w:rsidRPr="00EC4D8F">
        <w:t>, M. (2019). From the Ethic of Hospitality to Affective Hospitality: Ethical, Political and Pedagogical Implications of Theorizing Hospitality Through the Lens of Affect Theory. </w:t>
      </w:r>
      <w:r w:rsidRPr="00EC4D8F">
        <w:rPr>
          <w:i/>
          <w:iCs/>
        </w:rPr>
        <w:t>Studies in Philosophy and Education</w:t>
      </w:r>
      <w:r w:rsidRPr="00EC4D8F">
        <w:t xml:space="preserve">, [online] 39(1), pp.37–50. </w:t>
      </w:r>
      <w:proofErr w:type="spellStart"/>
      <w:r w:rsidRPr="00EC4D8F">
        <w:t>doi</w:t>
      </w:r>
      <w:proofErr w:type="spellEnd"/>
      <w:r w:rsidRPr="00EC4D8F">
        <w:t xml:space="preserve">: </w:t>
      </w:r>
      <w:hyperlink r:id="rId79" w:history="1">
        <w:r w:rsidRPr="00EC4D8F">
          <w:rPr>
            <w:rStyle w:val="Hyperlink"/>
          </w:rPr>
          <w:t>https://doi.org/10.1007/s11217-019-09666-z</w:t>
        </w:r>
      </w:hyperlink>
      <w:r w:rsidRPr="00EC4D8F">
        <w:t xml:space="preserve">. </w:t>
      </w:r>
    </w:p>
    <w:bookmarkEnd w:id="55"/>
    <w:p w14:paraId="6223151B" w14:textId="77777777" w:rsidR="0089418E" w:rsidRPr="00EC4D8F" w:rsidRDefault="0089418E" w:rsidP="0089418E">
      <w:pPr>
        <w:spacing w:before="100" w:beforeAutospacing="1" w:after="100" w:afterAutospacing="1" w:line="240" w:lineRule="auto"/>
        <w:jc w:val="left"/>
        <w:rPr>
          <w:color w:val="000000"/>
          <w:szCs w:val="24"/>
          <w:lang w:val="en-US"/>
        </w:rPr>
      </w:pPr>
      <w:r w:rsidRPr="00EC4D8F">
        <w:rPr>
          <w:color w:val="000000"/>
          <w:szCs w:val="24"/>
          <w:lang w:val="en-US"/>
        </w:rPr>
        <w:t>‌</w:t>
      </w:r>
    </w:p>
    <w:p w14:paraId="5863E1F3" w14:textId="77777777" w:rsidR="0089418E" w:rsidRPr="00EC4D8F" w:rsidRDefault="0089418E" w:rsidP="00326074">
      <w:pPr>
        <w:ind w:left="720" w:hanging="720"/>
      </w:pPr>
    </w:p>
    <w:p w14:paraId="24DF44B1" w14:textId="20A55B6A" w:rsidR="002373FA" w:rsidRPr="00EC4D8F" w:rsidRDefault="002373FA" w:rsidP="00DB5E95">
      <w:pPr>
        <w:pStyle w:val="NormalWeb"/>
        <w:spacing w:before="0" w:beforeAutospacing="0" w:after="240" w:afterAutospacing="0"/>
        <w:rPr>
          <w:color w:val="000000"/>
        </w:rPr>
      </w:pPr>
    </w:p>
    <w:p w14:paraId="245B0468" w14:textId="77777777" w:rsidR="002373FA" w:rsidRPr="006D5D62" w:rsidRDefault="002373FA" w:rsidP="00DB5E95">
      <w:pPr>
        <w:pStyle w:val="NormalWeb"/>
        <w:rPr>
          <w:color w:val="000000"/>
        </w:rPr>
      </w:pPr>
      <w:r w:rsidRPr="00EC4D8F">
        <w:rPr>
          <w:color w:val="000000"/>
        </w:rPr>
        <w:t>‌</w:t>
      </w:r>
    </w:p>
    <w:p w14:paraId="52C4D5E8" w14:textId="77777777" w:rsidR="002373FA" w:rsidRPr="006D5D62" w:rsidRDefault="002373FA" w:rsidP="00DB5E95">
      <w:pPr>
        <w:rPr>
          <w:szCs w:val="24"/>
        </w:rPr>
      </w:pPr>
    </w:p>
    <w:p w14:paraId="41663A35" w14:textId="77777777" w:rsidR="002373FA" w:rsidRPr="006D5D62" w:rsidRDefault="002373FA" w:rsidP="00DB5E95">
      <w:pPr>
        <w:rPr>
          <w:szCs w:val="24"/>
        </w:rPr>
      </w:pPr>
    </w:p>
    <w:sectPr w:rsidR="002373FA" w:rsidRPr="006D5D6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ED08D" w14:textId="77777777" w:rsidR="00EF41DD" w:rsidRDefault="00EF41DD" w:rsidP="00A84CDE">
      <w:pPr>
        <w:spacing w:line="240" w:lineRule="auto"/>
      </w:pPr>
      <w:r>
        <w:separator/>
      </w:r>
    </w:p>
  </w:endnote>
  <w:endnote w:type="continuationSeparator" w:id="0">
    <w:p w14:paraId="11EFC3F0" w14:textId="77777777" w:rsidR="00EF41DD" w:rsidRDefault="00EF41DD" w:rsidP="00A84C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FDB11" w14:textId="77777777" w:rsidR="00EF41DD" w:rsidRDefault="00EF41DD" w:rsidP="00A84CDE">
      <w:pPr>
        <w:spacing w:line="240" w:lineRule="auto"/>
      </w:pPr>
      <w:r>
        <w:separator/>
      </w:r>
    </w:p>
  </w:footnote>
  <w:footnote w:type="continuationSeparator" w:id="0">
    <w:p w14:paraId="3494A753" w14:textId="77777777" w:rsidR="00EF41DD" w:rsidRDefault="00EF41DD" w:rsidP="00A84C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F0B19"/>
    <w:multiLevelType w:val="hybridMultilevel"/>
    <w:tmpl w:val="48182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5F3F3C"/>
    <w:multiLevelType w:val="multilevel"/>
    <w:tmpl w:val="59D4A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32694F"/>
    <w:multiLevelType w:val="multilevel"/>
    <w:tmpl w:val="B4F22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FD0155"/>
    <w:multiLevelType w:val="multilevel"/>
    <w:tmpl w:val="9E98A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0020A4"/>
    <w:multiLevelType w:val="hybridMultilevel"/>
    <w:tmpl w:val="763C7B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F44281"/>
    <w:multiLevelType w:val="multilevel"/>
    <w:tmpl w:val="41361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E668FC"/>
    <w:multiLevelType w:val="hybridMultilevel"/>
    <w:tmpl w:val="96B8B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390979"/>
    <w:multiLevelType w:val="hybridMultilevel"/>
    <w:tmpl w:val="3244B03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336B4320"/>
    <w:multiLevelType w:val="multilevel"/>
    <w:tmpl w:val="BAF6F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6756A6"/>
    <w:multiLevelType w:val="multilevel"/>
    <w:tmpl w:val="C650A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977961"/>
    <w:multiLevelType w:val="multilevel"/>
    <w:tmpl w:val="C4D6F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381C84"/>
    <w:multiLevelType w:val="hybridMultilevel"/>
    <w:tmpl w:val="6DC6DA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5B738C4"/>
    <w:multiLevelType w:val="multilevel"/>
    <w:tmpl w:val="71CC03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46881346"/>
    <w:multiLevelType w:val="multilevel"/>
    <w:tmpl w:val="6F5449E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52BD5C10"/>
    <w:multiLevelType w:val="hybridMultilevel"/>
    <w:tmpl w:val="3E0831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E545D9"/>
    <w:multiLevelType w:val="hybridMultilevel"/>
    <w:tmpl w:val="9FFC1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412487"/>
    <w:multiLevelType w:val="hybridMultilevel"/>
    <w:tmpl w:val="CAD8363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750C2ECB"/>
    <w:multiLevelType w:val="hybridMultilevel"/>
    <w:tmpl w:val="D716FF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EB52A06"/>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142423849">
    <w:abstractNumId w:val="12"/>
  </w:num>
  <w:num w:numId="2" w16cid:durableId="1761558016">
    <w:abstractNumId w:val="15"/>
  </w:num>
  <w:num w:numId="3" w16cid:durableId="496847138">
    <w:abstractNumId w:val="8"/>
  </w:num>
  <w:num w:numId="4" w16cid:durableId="1792046997">
    <w:abstractNumId w:val="2"/>
  </w:num>
  <w:num w:numId="5" w16cid:durableId="597325321">
    <w:abstractNumId w:val="3"/>
  </w:num>
  <w:num w:numId="6" w16cid:durableId="1371101830">
    <w:abstractNumId w:val="9"/>
  </w:num>
  <w:num w:numId="7" w16cid:durableId="512457246">
    <w:abstractNumId w:val="10"/>
  </w:num>
  <w:num w:numId="8" w16cid:durableId="2021201192">
    <w:abstractNumId w:val="5"/>
  </w:num>
  <w:num w:numId="9" w16cid:durableId="1064647194">
    <w:abstractNumId w:val="16"/>
  </w:num>
  <w:num w:numId="10" w16cid:durableId="1410083104">
    <w:abstractNumId w:val="11"/>
  </w:num>
  <w:num w:numId="11" w16cid:durableId="1908106629">
    <w:abstractNumId w:val="13"/>
  </w:num>
  <w:num w:numId="12" w16cid:durableId="864556431">
    <w:abstractNumId w:val="14"/>
  </w:num>
  <w:num w:numId="13" w16cid:durableId="1723870510">
    <w:abstractNumId w:val="17"/>
  </w:num>
  <w:num w:numId="14" w16cid:durableId="979192588">
    <w:abstractNumId w:val="1"/>
  </w:num>
  <w:num w:numId="15" w16cid:durableId="713895948">
    <w:abstractNumId w:val="0"/>
  </w:num>
  <w:num w:numId="16" w16cid:durableId="513496365">
    <w:abstractNumId w:val="7"/>
  </w:num>
  <w:num w:numId="17" w16cid:durableId="1367558349">
    <w:abstractNumId w:val="6"/>
  </w:num>
  <w:num w:numId="18" w16cid:durableId="1110666892">
    <w:abstractNumId w:val="18"/>
  </w:num>
  <w:num w:numId="19" w16cid:durableId="20423165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8CD"/>
    <w:rsid w:val="00012A87"/>
    <w:rsid w:val="000169C4"/>
    <w:rsid w:val="00033CCA"/>
    <w:rsid w:val="00037A1F"/>
    <w:rsid w:val="00043406"/>
    <w:rsid w:val="000455A9"/>
    <w:rsid w:val="00045E12"/>
    <w:rsid w:val="000530A6"/>
    <w:rsid w:val="000538BA"/>
    <w:rsid w:val="00065B0B"/>
    <w:rsid w:val="00071F9F"/>
    <w:rsid w:val="00080D5B"/>
    <w:rsid w:val="000871AF"/>
    <w:rsid w:val="00096B5F"/>
    <w:rsid w:val="000B4B33"/>
    <w:rsid w:val="000C0058"/>
    <w:rsid w:val="000C7A22"/>
    <w:rsid w:val="000D1C84"/>
    <w:rsid w:val="000E30AC"/>
    <w:rsid w:val="000F76D1"/>
    <w:rsid w:val="001157AC"/>
    <w:rsid w:val="00120170"/>
    <w:rsid w:val="001218C8"/>
    <w:rsid w:val="0013356A"/>
    <w:rsid w:val="00133C46"/>
    <w:rsid w:val="001351EE"/>
    <w:rsid w:val="00137AC6"/>
    <w:rsid w:val="00153F74"/>
    <w:rsid w:val="00163EAC"/>
    <w:rsid w:val="001660F2"/>
    <w:rsid w:val="00170DC7"/>
    <w:rsid w:val="00172A4A"/>
    <w:rsid w:val="00177E0A"/>
    <w:rsid w:val="00187840"/>
    <w:rsid w:val="00191C1C"/>
    <w:rsid w:val="001B344F"/>
    <w:rsid w:val="001C22F0"/>
    <w:rsid w:val="001D18F0"/>
    <w:rsid w:val="001E017E"/>
    <w:rsid w:val="001E405D"/>
    <w:rsid w:val="001E4B0D"/>
    <w:rsid w:val="001F1E9B"/>
    <w:rsid w:val="001F429D"/>
    <w:rsid w:val="00201079"/>
    <w:rsid w:val="0021315D"/>
    <w:rsid w:val="00213BA4"/>
    <w:rsid w:val="002373FA"/>
    <w:rsid w:val="00242F22"/>
    <w:rsid w:val="00245723"/>
    <w:rsid w:val="00253B41"/>
    <w:rsid w:val="0025578F"/>
    <w:rsid w:val="002711F2"/>
    <w:rsid w:val="00292DBA"/>
    <w:rsid w:val="002A20B2"/>
    <w:rsid w:val="002B000F"/>
    <w:rsid w:val="002C63DF"/>
    <w:rsid w:val="002D6675"/>
    <w:rsid w:val="002E5AE7"/>
    <w:rsid w:val="00307034"/>
    <w:rsid w:val="0031565A"/>
    <w:rsid w:val="00317ACE"/>
    <w:rsid w:val="00326074"/>
    <w:rsid w:val="00330A1B"/>
    <w:rsid w:val="003408F5"/>
    <w:rsid w:val="00350D4D"/>
    <w:rsid w:val="003535B5"/>
    <w:rsid w:val="00362039"/>
    <w:rsid w:val="00364161"/>
    <w:rsid w:val="003655E8"/>
    <w:rsid w:val="0037568F"/>
    <w:rsid w:val="00384353"/>
    <w:rsid w:val="00393619"/>
    <w:rsid w:val="00397612"/>
    <w:rsid w:val="003A7CF7"/>
    <w:rsid w:val="003B1DF5"/>
    <w:rsid w:val="003B70F6"/>
    <w:rsid w:val="003E51C8"/>
    <w:rsid w:val="003E54ED"/>
    <w:rsid w:val="003F08D3"/>
    <w:rsid w:val="0040393E"/>
    <w:rsid w:val="004052E6"/>
    <w:rsid w:val="00407541"/>
    <w:rsid w:val="00420014"/>
    <w:rsid w:val="00423C9E"/>
    <w:rsid w:val="00424FD8"/>
    <w:rsid w:val="00431CDD"/>
    <w:rsid w:val="00435A73"/>
    <w:rsid w:val="00443A4A"/>
    <w:rsid w:val="00444B25"/>
    <w:rsid w:val="004457DB"/>
    <w:rsid w:val="00445EE6"/>
    <w:rsid w:val="004463BB"/>
    <w:rsid w:val="004477A5"/>
    <w:rsid w:val="0045194C"/>
    <w:rsid w:val="00453C36"/>
    <w:rsid w:val="00466423"/>
    <w:rsid w:val="00466C09"/>
    <w:rsid w:val="00471FA1"/>
    <w:rsid w:val="004777F9"/>
    <w:rsid w:val="004900D6"/>
    <w:rsid w:val="004A4EEA"/>
    <w:rsid w:val="004C60FA"/>
    <w:rsid w:val="004F0417"/>
    <w:rsid w:val="0050195C"/>
    <w:rsid w:val="00507007"/>
    <w:rsid w:val="00531194"/>
    <w:rsid w:val="00534AA0"/>
    <w:rsid w:val="005502E1"/>
    <w:rsid w:val="005606BB"/>
    <w:rsid w:val="00566B56"/>
    <w:rsid w:val="005708E3"/>
    <w:rsid w:val="00574422"/>
    <w:rsid w:val="0058063D"/>
    <w:rsid w:val="005A016D"/>
    <w:rsid w:val="005A04C1"/>
    <w:rsid w:val="005A1E5A"/>
    <w:rsid w:val="005A2257"/>
    <w:rsid w:val="005A460F"/>
    <w:rsid w:val="005A6C22"/>
    <w:rsid w:val="005A7696"/>
    <w:rsid w:val="005B33D2"/>
    <w:rsid w:val="005C189B"/>
    <w:rsid w:val="005C2A57"/>
    <w:rsid w:val="005C62E4"/>
    <w:rsid w:val="005D0AAD"/>
    <w:rsid w:val="005D54F3"/>
    <w:rsid w:val="005F706A"/>
    <w:rsid w:val="00612CB9"/>
    <w:rsid w:val="0061485E"/>
    <w:rsid w:val="00617946"/>
    <w:rsid w:val="00622213"/>
    <w:rsid w:val="00632D52"/>
    <w:rsid w:val="00636AB3"/>
    <w:rsid w:val="00637714"/>
    <w:rsid w:val="0064254B"/>
    <w:rsid w:val="0064344B"/>
    <w:rsid w:val="00676057"/>
    <w:rsid w:val="00683A4C"/>
    <w:rsid w:val="00683CA5"/>
    <w:rsid w:val="006910CE"/>
    <w:rsid w:val="006912B3"/>
    <w:rsid w:val="006A7FF5"/>
    <w:rsid w:val="006B01A3"/>
    <w:rsid w:val="006C08CD"/>
    <w:rsid w:val="006D5D62"/>
    <w:rsid w:val="006E11E7"/>
    <w:rsid w:val="006E6977"/>
    <w:rsid w:val="006F32D7"/>
    <w:rsid w:val="006F5EF4"/>
    <w:rsid w:val="006F738C"/>
    <w:rsid w:val="00704A09"/>
    <w:rsid w:val="00711738"/>
    <w:rsid w:val="00721081"/>
    <w:rsid w:val="0072308C"/>
    <w:rsid w:val="0073228D"/>
    <w:rsid w:val="007549EF"/>
    <w:rsid w:val="00764D11"/>
    <w:rsid w:val="007676E9"/>
    <w:rsid w:val="00767DF1"/>
    <w:rsid w:val="00770BC3"/>
    <w:rsid w:val="007A4874"/>
    <w:rsid w:val="007B3AE6"/>
    <w:rsid w:val="007C5E50"/>
    <w:rsid w:val="007D0196"/>
    <w:rsid w:val="007D7E30"/>
    <w:rsid w:val="007E215E"/>
    <w:rsid w:val="0080330B"/>
    <w:rsid w:val="00803C3D"/>
    <w:rsid w:val="0081146B"/>
    <w:rsid w:val="00817A43"/>
    <w:rsid w:val="00843968"/>
    <w:rsid w:val="00851124"/>
    <w:rsid w:val="008634DB"/>
    <w:rsid w:val="008752CA"/>
    <w:rsid w:val="0087707C"/>
    <w:rsid w:val="00882992"/>
    <w:rsid w:val="008853DF"/>
    <w:rsid w:val="00891081"/>
    <w:rsid w:val="0089418E"/>
    <w:rsid w:val="008949B2"/>
    <w:rsid w:val="008B065F"/>
    <w:rsid w:val="008C3046"/>
    <w:rsid w:val="008D1E88"/>
    <w:rsid w:val="008D28BD"/>
    <w:rsid w:val="008F7F4B"/>
    <w:rsid w:val="00912743"/>
    <w:rsid w:val="00924FC0"/>
    <w:rsid w:val="00963DE9"/>
    <w:rsid w:val="00967518"/>
    <w:rsid w:val="009A3772"/>
    <w:rsid w:val="009A757E"/>
    <w:rsid w:val="009A796D"/>
    <w:rsid w:val="009B30EF"/>
    <w:rsid w:val="009B4ACD"/>
    <w:rsid w:val="009B6054"/>
    <w:rsid w:val="009C454E"/>
    <w:rsid w:val="009D1B38"/>
    <w:rsid w:val="009E5AC1"/>
    <w:rsid w:val="009F0C4F"/>
    <w:rsid w:val="009F3DA2"/>
    <w:rsid w:val="009F65E8"/>
    <w:rsid w:val="00A02293"/>
    <w:rsid w:val="00A03DF5"/>
    <w:rsid w:val="00A13416"/>
    <w:rsid w:val="00A15A9D"/>
    <w:rsid w:val="00A15DA2"/>
    <w:rsid w:val="00A21B95"/>
    <w:rsid w:val="00A22119"/>
    <w:rsid w:val="00A40684"/>
    <w:rsid w:val="00A41926"/>
    <w:rsid w:val="00A80ABA"/>
    <w:rsid w:val="00A845A8"/>
    <w:rsid w:val="00A84CDE"/>
    <w:rsid w:val="00A92C38"/>
    <w:rsid w:val="00A97ADE"/>
    <w:rsid w:val="00A97C4E"/>
    <w:rsid w:val="00AA0734"/>
    <w:rsid w:val="00AA14AE"/>
    <w:rsid w:val="00AA154B"/>
    <w:rsid w:val="00AA27ED"/>
    <w:rsid w:val="00AB14FC"/>
    <w:rsid w:val="00AB34BE"/>
    <w:rsid w:val="00AC2B62"/>
    <w:rsid w:val="00AC497D"/>
    <w:rsid w:val="00AD7ED8"/>
    <w:rsid w:val="00AE19CA"/>
    <w:rsid w:val="00AE1B5F"/>
    <w:rsid w:val="00AE68F5"/>
    <w:rsid w:val="00AF1C7A"/>
    <w:rsid w:val="00B004F1"/>
    <w:rsid w:val="00B05754"/>
    <w:rsid w:val="00B1415E"/>
    <w:rsid w:val="00B2210A"/>
    <w:rsid w:val="00B262A5"/>
    <w:rsid w:val="00B317A4"/>
    <w:rsid w:val="00B32916"/>
    <w:rsid w:val="00B370AA"/>
    <w:rsid w:val="00B464D3"/>
    <w:rsid w:val="00B46F80"/>
    <w:rsid w:val="00B54196"/>
    <w:rsid w:val="00B732BD"/>
    <w:rsid w:val="00B777D6"/>
    <w:rsid w:val="00B832FA"/>
    <w:rsid w:val="00B9760D"/>
    <w:rsid w:val="00BA0D7D"/>
    <w:rsid w:val="00BA1ECC"/>
    <w:rsid w:val="00BA3FEF"/>
    <w:rsid w:val="00BB6077"/>
    <w:rsid w:val="00BD0C80"/>
    <w:rsid w:val="00BD7C8A"/>
    <w:rsid w:val="00BE2719"/>
    <w:rsid w:val="00BE7956"/>
    <w:rsid w:val="00BF2B42"/>
    <w:rsid w:val="00BF40AD"/>
    <w:rsid w:val="00C04A92"/>
    <w:rsid w:val="00C170E0"/>
    <w:rsid w:val="00C21B6B"/>
    <w:rsid w:val="00C21E38"/>
    <w:rsid w:val="00C5162A"/>
    <w:rsid w:val="00C527C4"/>
    <w:rsid w:val="00C63C25"/>
    <w:rsid w:val="00C75CC0"/>
    <w:rsid w:val="00C8140A"/>
    <w:rsid w:val="00C81D98"/>
    <w:rsid w:val="00C823FF"/>
    <w:rsid w:val="00C8515D"/>
    <w:rsid w:val="00C903D4"/>
    <w:rsid w:val="00CA7EC2"/>
    <w:rsid w:val="00CB32E2"/>
    <w:rsid w:val="00CC0927"/>
    <w:rsid w:val="00CC6385"/>
    <w:rsid w:val="00CF3952"/>
    <w:rsid w:val="00D005AC"/>
    <w:rsid w:val="00D0230E"/>
    <w:rsid w:val="00D13F6E"/>
    <w:rsid w:val="00D14110"/>
    <w:rsid w:val="00D44C47"/>
    <w:rsid w:val="00D50E86"/>
    <w:rsid w:val="00D56533"/>
    <w:rsid w:val="00D56926"/>
    <w:rsid w:val="00D56C8B"/>
    <w:rsid w:val="00D7126F"/>
    <w:rsid w:val="00D75D96"/>
    <w:rsid w:val="00D764AF"/>
    <w:rsid w:val="00D8098F"/>
    <w:rsid w:val="00D82D70"/>
    <w:rsid w:val="00D853B6"/>
    <w:rsid w:val="00DA4DC5"/>
    <w:rsid w:val="00DA717B"/>
    <w:rsid w:val="00DB1865"/>
    <w:rsid w:val="00DB1E34"/>
    <w:rsid w:val="00DB26D5"/>
    <w:rsid w:val="00DB3A81"/>
    <w:rsid w:val="00DB42D9"/>
    <w:rsid w:val="00DB5E95"/>
    <w:rsid w:val="00DD4E14"/>
    <w:rsid w:val="00DE2550"/>
    <w:rsid w:val="00DE7647"/>
    <w:rsid w:val="00DE7FC2"/>
    <w:rsid w:val="00DF0583"/>
    <w:rsid w:val="00DF24D2"/>
    <w:rsid w:val="00DF268D"/>
    <w:rsid w:val="00E058A8"/>
    <w:rsid w:val="00E211F0"/>
    <w:rsid w:val="00E25929"/>
    <w:rsid w:val="00E35980"/>
    <w:rsid w:val="00E37B01"/>
    <w:rsid w:val="00E45AB1"/>
    <w:rsid w:val="00E52B8C"/>
    <w:rsid w:val="00E53AA4"/>
    <w:rsid w:val="00E55730"/>
    <w:rsid w:val="00E64BDA"/>
    <w:rsid w:val="00E8230B"/>
    <w:rsid w:val="00E8670D"/>
    <w:rsid w:val="00E9196B"/>
    <w:rsid w:val="00EA4A56"/>
    <w:rsid w:val="00EB50A3"/>
    <w:rsid w:val="00EC4D8F"/>
    <w:rsid w:val="00ED330E"/>
    <w:rsid w:val="00ED332A"/>
    <w:rsid w:val="00ED74EC"/>
    <w:rsid w:val="00EE06AE"/>
    <w:rsid w:val="00EE4B24"/>
    <w:rsid w:val="00EF01FC"/>
    <w:rsid w:val="00EF09A3"/>
    <w:rsid w:val="00EF2725"/>
    <w:rsid w:val="00EF41DD"/>
    <w:rsid w:val="00F00015"/>
    <w:rsid w:val="00F02FAF"/>
    <w:rsid w:val="00F06E13"/>
    <w:rsid w:val="00F07DC4"/>
    <w:rsid w:val="00F11F78"/>
    <w:rsid w:val="00F12EE6"/>
    <w:rsid w:val="00F270C1"/>
    <w:rsid w:val="00F36C76"/>
    <w:rsid w:val="00F5143B"/>
    <w:rsid w:val="00F55825"/>
    <w:rsid w:val="00F66F2D"/>
    <w:rsid w:val="00F7572D"/>
    <w:rsid w:val="00FA45D7"/>
    <w:rsid w:val="00FA63B1"/>
    <w:rsid w:val="00FA7275"/>
    <w:rsid w:val="00FB581C"/>
    <w:rsid w:val="00FC413A"/>
    <w:rsid w:val="00FE0A3E"/>
    <w:rsid w:val="00FF0B39"/>
    <w:rsid w:val="00FF3D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D987C"/>
  <w15:chartTrackingRefBased/>
  <w15:docId w15:val="{1560CAE5-CAC5-45BD-9034-93C398611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8CD"/>
    <w:rPr>
      <w:rFonts w:ascii="Times New Roman" w:eastAsia="Times New Roman" w:hAnsi="Times New Roman" w:cs="Times New Roman"/>
      <w:sz w:val="24"/>
      <w:szCs w:val="20"/>
      <w:lang w:val="en-GB"/>
    </w:rPr>
  </w:style>
  <w:style w:type="paragraph" w:styleId="Heading1">
    <w:name w:val="heading 1"/>
    <w:basedOn w:val="Normal"/>
    <w:next w:val="Normal"/>
    <w:link w:val="Heading1Char"/>
    <w:uiPriority w:val="9"/>
    <w:qFormat/>
    <w:rsid w:val="00133C46"/>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33C46"/>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1926"/>
    <w:pPr>
      <w:keepNext/>
      <w:keepLines/>
      <w:numPr>
        <w:ilvl w:val="2"/>
        <w:numId w:val="1"/>
      </w:numPr>
      <w:spacing w:before="40" w:line="480" w:lineRule="auto"/>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6C08CD"/>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C08CD"/>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C08CD"/>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C08CD"/>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C08CD"/>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C08CD"/>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C46"/>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133C46"/>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A41926"/>
    <w:rPr>
      <w:rFonts w:ascii="Times New Roman" w:eastAsiaTheme="majorEastAsia" w:hAnsi="Times New Roman" w:cstheme="majorBidi"/>
      <w:b/>
      <w:i/>
      <w:sz w:val="24"/>
      <w:szCs w:val="24"/>
      <w:lang w:val="en-GB"/>
    </w:rPr>
  </w:style>
  <w:style w:type="paragraph" w:styleId="NoSpacing">
    <w:name w:val="No Spacing"/>
    <w:uiPriority w:val="1"/>
    <w:qFormat/>
    <w:rsid w:val="00C5162A"/>
    <w:pPr>
      <w:spacing w:line="240" w:lineRule="auto"/>
    </w:pPr>
    <w:rPr>
      <w:rFonts w:ascii="Times New Roman" w:hAnsi="Times New Roman"/>
      <w:sz w:val="24"/>
    </w:rPr>
  </w:style>
  <w:style w:type="character" w:customStyle="1" w:styleId="Heading4Char">
    <w:name w:val="Heading 4 Char"/>
    <w:basedOn w:val="DefaultParagraphFont"/>
    <w:link w:val="Heading4"/>
    <w:uiPriority w:val="9"/>
    <w:semiHidden/>
    <w:rsid w:val="006C08CD"/>
    <w:rPr>
      <w:rFonts w:asciiTheme="majorHAnsi" w:eastAsiaTheme="majorEastAsia" w:hAnsiTheme="majorHAnsi" w:cstheme="majorBidi"/>
      <w:i/>
      <w:iCs/>
      <w:color w:val="2F5496" w:themeColor="accent1" w:themeShade="BF"/>
      <w:sz w:val="24"/>
      <w:szCs w:val="20"/>
      <w:lang w:val="en-GB"/>
    </w:rPr>
  </w:style>
  <w:style w:type="character" w:customStyle="1" w:styleId="Heading5Char">
    <w:name w:val="Heading 5 Char"/>
    <w:basedOn w:val="DefaultParagraphFont"/>
    <w:link w:val="Heading5"/>
    <w:uiPriority w:val="9"/>
    <w:semiHidden/>
    <w:rsid w:val="006C08CD"/>
    <w:rPr>
      <w:rFonts w:asciiTheme="majorHAnsi" w:eastAsiaTheme="majorEastAsia" w:hAnsiTheme="majorHAnsi" w:cstheme="majorBidi"/>
      <w:color w:val="2F5496" w:themeColor="accent1" w:themeShade="BF"/>
      <w:sz w:val="24"/>
      <w:szCs w:val="20"/>
      <w:lang w:val="en-GB"/>
    </w:rPr>
  </w:style>
  <w:style w:type="character" w:customStyle="1" w:styleId="Heading6Char">
    <w:name w:val="Heading 6 Char"/>
    <w:basedOn w:val="DefaultParagraphFont"/>
    <w:link w:val="Heading6"/>
    <w:uiPriority w:val="9"/>
    <w:semiHidden/>
    <w:rsid w:val="006C08CD"/>
    <w:rPr>
      <w:rFonts w:asciiTheme="majorHAnsi" w:eastAsiaTheme="majorEastAsia" w:hAnsiTheme="majorHAnsi" w:cstheme="majorBidi"/>
      <w:color w:val="1F3763" w:themeColor="accent1" w:themeShade="7F"/>
      <w:sz w:val="24"/>
      <w:szCs w:val="20"/>
      <w:lang w:val="en-GB"/>
    </w:rPr>
  </w:style>
  <w:style w:type="character" w:customStyle="1" w:styleId="Heading7Char">
    <w:name w:val="Heading 7 Char"/>
    <w:basedOn w:val="DefaultParagraphFont"/>
    <w:link w:val="Heading7"/>
    <w:uiPriority w:val="9"/>
    <w:semiHidden/>
    <w:rsid w:val="006C08CD"/>
    <w:rPr>
      <w:rFonts w:asciiTheme="majorHAnsi" w:eastAsiaTheme="majorEastAsia" w:hAnsiTheme="majorHAnsi" w:cstheme="majorBidi"/>
      <w:i/>
      <w:iCs/>
      <w:color w:val="1F3763" w:themeColor="accent1" w:themeShade="7F"/>
      <w:sz w:val="24"/>
      <w:szCs w:val="20"/>
      <w:lang w:val="en-GB"/>
    </w:rPr>
  </w:style>
  <w:style w:type="character" w:customStyle="1" w:styleId="Heading8Char">
    <w:name w:val="Heading 8 Char"/>
    <w:basedOn w:val="DefaultParagraphFont"/>
    <w:link w:val="Heading8"/>
    <w:uiPriority w:val="9"/>
    <w:semiHidden/>
    <w:rsid w:val="006C08CD"/>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6C08CD"/>
    <w:rPr>
      <w:rFonts w:asciiTheme="majorHAnsi" w:eastAsiaTheme="majorEastAsia" w:hAnsiTheme="majorHAnsi" w:cstheme="majorBidi"/>
      <w:i/>
      <w:iCs/>
      <w:color w:val="272727" w:themeColor="text1" w:themeTint="D8"/>
      <w:sz w:val="21"/>
      <w:szCs w:val="21"/>
      <w:lang w:val="en-GB"/>
    </w:rPr>
  </w:style>
  <w:style w:type="character" w:customStyle="1" w:styleId="ListParagraphChar">
    <w:name w:val="List Paragraph Char"/>
    <w:link w:val="ListParagraph"/>
    <w:uiPriority w:val="34"/>
    <w:locked/>
    <w:rsid w:val="006C08CD"/>
    <w:rPr>
      <w:sz w:val="24"/>
    </w:rPr>
  </w:style>
  <w:style w:type="paragraph" w:styleId="ListParagraph">
    <w:name w:val="List Paragraph"/>
    <w:basedOn w:val="Normal"/>
    <w:link w:val="ListParagraphChar"/>
    <w:uiPriority w:val="34"/>
    <w:qFormat/>
    <w:rsid w:val="006C08CD"/>
    <w:pPr>
      <w:ind w:left="720"/>
      <w:contextualSpacing/>
    </w:pPr>
    <w:rPr>
      <w:rFonts w:asciiTheme="minorHAnsi" w:eastAsiaTheme="minorHAnsi" w:hAnsiTheme="minorHAnsi" w:cstheme="minorBidi"/>
      <w:szCs w:val="22"/>
      <w:lang w:val="en-US"/>
    </w:rPr>
  </w:style>
  <w:style w:type="character" w:styleId="Strong">
    <w:name w:val="Strong"/>
    <w:basedOn w:val="DefaultParagraphFont"/>
    <w:uiPriority w:val="22"/>
    <w:qFormat/>
    <w:rsid w:val="006C08CD"/>
    <w:rPr>
      <w:b/>
      <w:bCs/>
    </w:rPr>
  </w:style>
  <w:style w:type="paragraph" w:styleId="NormalWeb">
    <w:name w:val="Normal (Web)"/>
    <w:basedOn w:val="Normal"/>
    <w:uiPriority w:val="99"/>
    <w:unhideWhenUsed/>
    <w:rsid w:val="006C08CD"/>
    <w:pPr>
      <w:spacing w:before="100" w:beforeAutospacing="1" w:after="100" w:afterAutospacing="1"/>
    </w:pPr>
    <w:rPr>
      <w:szCs w:val="24"/>
      <w:lang w:val="en-US"/>
    </w:rPr>
  </w:style>
  <w:style w:type="character" w:styleId="Emphasis">
    <w:name w:val="Emphasis"/>
    <w:basedOn w:val="DefaultParagraphFont"/>
    <w:uiPriority w:val="20"/>
    <w:qFormat/>
    <w:rsid w:val="006C08CD"/>
    <w:rPr>
      <w:i/>
      <w:iCs/>
    </w:rPr>
  </w:style>
  <w:style w:type="character" w:styleId="Hyperlink">
    <w:name w:val="Hyperlink"/>
    <w:basedOn w:val="DefaultParagraphFont"/>
    <w:uiPriority w:val="99"/>
    <w:unhideWhenUsed/>
    <w:rsid w:val="002373FA"/>
    <w:rPr>
      <w:color w:val="0563C1" w:themeColor="hyperlink"/>
      <w:u w:val="single"/>
    </w:rPr>
  </w:style>
  <w:style w:type="paragraph" w:styleId="TOCHeading">
    <w:name w:val="TOC Heading"/>
    <w:basedOn w:val="Heading1"/>
    <w:next w:val="Normal"/>
    <w:uiPriority w:val="39"/>
    <w:unhideWhenUsed/>
    <w:qFormat/>
    <w:rsid w:val="00EA4A56"/>
    <w:pPr>
      <w:numPr>
        <w:numId w:val="0"/>
      </w:num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A4A56"/>
    <w:pPr>
      <w:spacing w:after="100"/>
    </w:pPr>
  </w:style>
  <w:style w:type="paragraph" w:styleId="TOC2">
    <w:name w:val="toc 2"/>
    <w:basedOn w:val="Normal"/>
    <w:next w:val="Normal"/>
    <w:autoRedefine/>
    <w:uiPriority w:val="39"/>
    <w:unhideWhenUsed/>
    <w:rsid w:val="00EA4A56"/>
    <w:pPr>
      <w:spacing w:after="100"/>
      <w:ind w:left="240"/>
    </w:pPr>
  </w:style>
  <w:style w:type="paragraph" w:styleId="TOC3">
    <w:name w:val="toc 3"/>
    <w:basedOn w:val="Normal"/>
    <w:next w:val="Normal"/>
    <w:autoRedefine/>
    <w:uiPriority w:val="39"/>
    <w:unhideWhenUsed/>
    <w:rsid w:val="00EA4A56"/>
    <w:pPr>
      <w:spacing w:after="100"/>
      <w:ind w:left="480"/>
    </w:pPr>
  </w:style>
  <w:style w:type="character" w:styleId="CommentReference">
    <w:name w:val="annotation reference"/>
    <w:basedOn w:val="DefaultParagraphFont"/>
    <w:uiPriority w:val="99"/>
    <w:semiHidden/>
    <w:unhideWhenUsed/>
    <w:rsid w:val="00D853B6"/>
    <w:rPr>
      <w:sz w:val="16"/>
      <w:szCs w:val="16"/>
    </w:rPr>
  </w:style>
  <w:style w:type="paragraph" w:styleId="CommentText">
    <w:name w:val="annotation text"/>
    <w:basedOn w:val="Normal"/>
    <w:link w:val="CommentTextChar"/>
    <w:uiPriority w:val="99"/>
    <w:semiHidden/>
    <w:unhideWhenUsed/>
    <w:rsid w:val="00D853B6"/>
    <w:pPr>
      <w:spacing w:line="240" w:lineRule="auto"/>
    </w:pPr>
    <w:rPr>
      <w:sz w:val="20"/>
    </w:rPr>
  </w:style>
  <w:style w:type="character" w:customStyle="1" w:styleId="CommentTextChar">
    <w:name w:val="Comment Text Char"/>
    <w:basedOn w:val="DefaultParagraphFont"/>
    <w:link w:val="CommentText"/>
    <w:uiPriority w:val="99"/>
    <w:semiHidden/>
    <w:rsid w:val="00D853B6"/>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D853B6"/>
    <w:rPr>
      <w:b/>
      <w:bCs/>
    </w:rPr>
  </w:style>
  <w:style w:type="character" w:customStyle="1" w:styleId="CommentSubjectChar">
    <w:name w:val="Comment Subject Char"/>
    <w:basedOn w:val="CommentTextChar"/>
    <w:link w:val="CommentSubject"/>
    <w:uiPriority w:val="99"/>
    <w:semiHidden/>
    <w:rsid w:val="00D853B6"/>
    <w:rPr>
      <w:rFonts w:ascii="Times New Roman" w:eastAsia="Times New Roman" w:hAnsi="Times New Roman" w:cs="Times New Roman"/>
      <w:b/>
      <w:bCs/>
      <w:sz w:val="20"/>
      <w:szCs w:val="20"/>
      <w:lang w:val="en-GB"/>
    </w:rPr>
  </w:style>
  <w:style w:type="character" w:customStyle="1" w:styleId="UnresolvedMention1">
    <w:name w:val="Unresolved Mention1"/>
    <w:basedOn w:val="DefaultParagraphFont"/>
    <w:uiPriority w:val="99"/>
    <w:semiHidden/>
    <w:unhideWhenUsed/>
    <w:rsid w:val="00711738"/>
    <w:rPr>
      <w:color w:val="605E5C"/>
      <w:shd w:val="clear" w:color="auto" w:fill="E1DFDD"/>
    </w:rPr>
  </w:style>
  <w:style w:type="paragraph" w:styleId="BalloonText">
    <w:name w:val="Balloon Text"/>
    <w:basedOn w:val="Normal"/>
    <w:link w:val="BalloonTextChar"/>
    <w:uiPriority w:val="99"/>
    <w:semiHidden/>
    <w:unhideWhenUsed/>
    <w:rsid w:val="009B4AC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4ACD"/>
    <w:rPr>
      <w:rFonts w:ascii="Segoe UI" w:eastAsia="Times New Roman" w:hAnsi="Segoe UI" w:cs="Segoe UI"/>
      <w:sz w:val="18"/>
      <w:szCs w:val="18"/>
      <w:lang w:val="en-GB"/>
    </w:rPr>
  </w:style>
  <w:style w:type="character" w:customStyle="1" w:styleId="anchor-text">
    <w:name w:val="anchor-text"/>
    <w:basedOn w:val="DefaultParagraphFont"/>
    <w:rsid w:val="00764D11"/>
  </w:style>
  <w:style w:type="paragraph" w:styleId="Header">
    <w:name w:val="header"/>
    <w:basedOn w:val="Normal"/>
    <w:link w:val="HeaderChar"/>
    <w:uiPriority w:val="99"/>
    <w:unhideWhenUsed/>
    <w:rsid w:val="00A84CDE"/>
    <w:pPr>
      <w:tabs>
        <w:tab w:val="center" w:pos="4680"/>
        <w:tab w:val="right" w:pos="9360"/>
      </w:tabs>
      <w:spacing w:line="240" w:lineRule="auto"/>
    </w:pPr>
  </w:style>
  <w:style w:type="character" w:customStyle="1" w:styleId="HeaderChar">
    <w:name w:val="Header Char"/>
    <w:basedOn w:val="DefaultParagraphFont"/>
    <w:link w:val="Header"/>
    <w:uiPriority w:val="99"/>
    <w:rsid w:val="00A84CDE"/>
    <w:rPr>
      <w:rFonts w:ascii="Times New Roman" w:eastAsia="Times New Roman" w:hAnsi="Times New Roman" w:cs="Times New Roman"/>
      <w:sz w:val="24"/>
      <w:szCs w:val="20"/>
      <w:lang w:val="en-GB"/>
    </w:rPr>
  </w:style>
  <w:style w:type="paragraph" w:styleId="Footer">
    <w:name w:val="footer"/>
    <w:basedOn w:val="Normal"/>
    <w:link w:val="FooterChar"/>
    <w:uiPriority w:val="99"/>
    <w:unhideWhenUsed/>
    <w:rsid w:val="00A84CDE"/>
    <w:pPr>
      <w:tabs>
        <w:tab w:val="center" w:pos="4680"/>
        <w:tab w:val="right" w:pos="9360"/>
      </w:tabs>
      <w:spacing w:line="240" w:lineRule="auto"/>
    </w:pPr>
  </w:style>
  <w:style w:type="character" w:customStyle="1" w:styleId="FooterChar">
    <w:name w:val="Footer Char"/>
    <w:basedOn w:val="DefaultParagraphFont"/>
    <w:link w:val="Footer"/>
    <w:uiPriority w:val="99"/>
    <w:rsid w:val="00A84CDE"/>
    <w:rPr>
      <w:rFonts w:ascii="Times New Roman" w:eastAsia="Times New Roman" w:hAnsi="Times New Roman" w:cs="Times New Roman"/>
      <w:sz w:val="24"/>
      <w:szCs w:val="20"/>
      <w:lang w:val="en-GB"/>
    </w:rPr>
  </w:style>
  <w:style w:type="character" w:styleId="FollowedHyperlink">
    <w:name w:val="FollowedHyperlink"/>
    <w:basedOn w:val="DefaultParagraphFont"/>
    <w:uiPriority w:val="99"/>
    <w:semiHidden/>
    <w:unhideWhenUsed/>
    <w:rsid w:val="00A84CDE"/>
    <w:rPr>
      <w:color w:val="954F72" w:themeColor="followedHyperlink"/>
      <w:u w:val="single"/>
    </w:rPr>
  </w:style>
  <w:style w:type="character" w:styleId="UnresolvedMention">
    <w:name w:val="Unresolved Mention"/>
    <w:basedOn w:val="DefaultParagraphFont"/>
    <w:uiPriority w:val="99"/>
    <w:semiHidden/>
    <w:unhideWhenUsed/>
    <w:rsid w:val="001B34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979">
      <w:bodyDiv w:val="1"/>
      <w:marLeft w:val="0"/>
      <w:marRight w:val="0"/>
      <w:marTop w:val="0"/>
      <w:marBottom w:val="0"/>
      <w:divBdr>
        <w:top w:val="none" w:sz="0" w:space="0" w:color="auto"/>
        <w:left w:val="none" w:sz="0" w:space="0" w:color="auto"/>
        <w:bottom w:val="none" w:sz="0" w:space="0" w:color="auto"/>
        <w:right w:val="none" w:sz="0" w:space="0" w:color="auto"/>
      </w:divBdr>
    </w:div>
    <w:div w:id="150681598">
      <w:bodyDiv w:val="1"/>
      <w:marLeft w:val="0"/>
      <w:marRight w:val="0"/>
      <w:marTop w:val="0"/>
      <w:marBottom w:val="0"/>
      <w:divBdr>
        <w:top w:val="none" w:sz="0" w:space="0" w:color="auto"/>
        <w:left w:val="none" w:sz="0" w:space="0" w:color="auto"/>
        <w:bottom w:val="none" w:sz="0" w:space="0" w:color="auto"/>
        <w:right w:val="none" w:sz="0" w:space="0" w:color="auto"/>
      </w:divBdr>
    </w:div>
    <w:div w:id="230388028">
      <w:bodyDiv w:val="1"/>
      <w:marLeft w:val="0"/>
      <w:marRight w:val="0"/>
      <w:marTop w:val="0"/>
      <w:marBottom w:val="0"/>
      <w:divBdr>
        <w:top w:val="none" w:sz="0" w:space="0" w:color="auto"/>
        <w:left w:val="none" w:sz="0" w:space="0" w:color="auto"/>
        <w:bottom w:val="none" w:sz="0" w:space="0" w:color="auto"/>
        <w:right w:val="none" w:sz="0" w:space="0" w:color="auto"/>
      </w:divBdr>
    </w:div>
    <w:div w:id="238171669">
      <w:bodyDiv w:val="1"/>
      <w:marLeft w:val="0"/>
      <w:marRight w:val="0"/>
      <w:marTop w:val="0"/>
      <w:marBottom w:val="0"/>
      <w:divBdr>
        <w:top w:val="none" w:sz="0" w:space="0" w:color="auto"/>
        <w:left w:val="none" w:sz="0" w:space="0" w:color="auto"/>
        <w:bottom w:val="none" w:sz="0" w:space="0" w:color="auto"/>
        <w:right w:val="none" w:sz="0" w:space="0" w:color="auto"/>
      </w:divBdr>
    </w:div>
    <w:div w:id="291131494">
      <w:bodyDiv w:val="1"/>
      <w:marLeft w:val="0"/>
      <w:marRight w:val="0"/>
      <w:marTop w:val="0"/>
      <w:marBottom w:val="0"/>
      <w:divBdr>
        <w:top w:val="none" w:sz="0" w:space="0" w:color="auto"/>
        <w:left w:val="none" w:sz="0" w:space="0" w:color="auto"/>
        <w:bottom w:val="none" w:sz="0" w:space="0" w:color="auto"/>
        <w:right w:val="none" w:sz="0" w:space="0" w:color="auto"/>
      </w:divBdr>
    </w:div>
    <w:div w:id="314577636">
      <w:bodyDiv w:val="1"/>
      <w:marLeft w:val="0"/>
      <w:marRight w:val="0"/>
      <w:marTop w:val="0"/>
      <w:marBottom w:val="0"/>
      <w:divBdr>
        <w:top w:val="none" w:sz="0" w:space="0" w:color="auto"/>
        <w:left w:val="none" w:sz="0" w:space="0" w:color="auto"/>
        <w:bottom w:val="none" w:sz="0" w:space="0" w:color="auto"/>
        <w:right w:val="none" w:sz="0" w:space="0" w:color="auto"/>
      </w:divBdr>
    </w:div>
    <w:div w:id="329407331">
      <w:bodyDiv w:val="1"/>
      <w:marLeft w:val="0"/>
      <w:marRight w:val="0"/>
      <w:marTop w:val="0"/>
      <w:marBottom w:val="0"/>
      <w:divBdr>
        <w:top w:val="none" w:sz="0" w:space="0" w:color="auto"/>
        <w:left w:val="none" w:sz="0" w:space="0" w:color="auto"/>
        <w:bottom w:val="none" w:sz="0" w:space="0" w:color="auto"/>
        <w:right w:val="none" w:sz="0" w:space="0" w:color="auto"/>
      </w:divBdr>
      <w:divsChild>
        <w:div w:id="1628656740">
          <w:marLeft w:val="0"/>
          <w:marRight w:val="0"/>
          <w:marTop w:val="0"/>
          <w:marBottom w:val="0"/>
          <w:divBdr>
            <w:top w:val="none" w:sz="0" w:space="0" w:color="auto"/>
            <w:left w:val="none" w:sz="0" w:space="0" w:color="auto"/>
            <w:bottom w:val="none" w:sz="0" w:space="0" w:color="auto"/>
            <w:right w:val="none" w:sz="0" w:space="0" w:color="auto"/>
          </w:divBdr>
          <w:divsChild>
            <w:div w:id="1081221628">
              <w:marLeft w:val="0"/>
              <w:marRight w:val="0"/>
              <w:marTop w:val="0"/>
              <w:marBottom w:val="0"/>
              <w:divBdr>
                <w:top w:val="none" w:sz="0" w:space="0" w:color="auto"/>
                <w:left w:val="none" w:sz="0" w:space="0" w:color="auto"/>
                <w:bottom w:val="none" w:sz="0" w:space="0" w:color="auto"/>
                <w:right w:val="none" w:sz="0" w:space="0" w:color="auto"/>
              </w:divBdr>
              <w:divsChild>
                <w:div w:id="793913989">
                  <w:marLeft w:val="0"/>
                  <w:marRight w:val="0"/>
                  <w:marTop w:val="0"/>
                  <w:marBottom w:val="0"/>
                  <w:divBdr>
                    <w:top w:val="none" w:sz="0" w:space="0" w:color="auto"/>
                    <w:left w:val="none" w:sz="0" w:space="0" w:color="auto"/>
                    <w:bottom w:val="none" w:sz="0" w:space="0" w:color="auto"/>
                    <w:right w:val="none" w:sz="0" w:space="0" w:color="auto"/>
                  </w:divBdr>
                  <w:divsChild>
                    <w:div w:id="1558323087">
                      <w:marLeft w:val="0"/>
                      <w:marRight w:val="0"/>
                      <w:marTop w:val="0"/>
                      <w:marBottom w:val="0"/>
                      <w:divBdr>
                        <w:top w:val="none" w:sz="0" w:space="0" w:color="auto"/>
                        <w:left w:val="none" w:sz="0" w:space="0" w:color="auto"/>
                        <w:bottom w:val="none" w:sz="0" w:space="0" w:color="auto"/>
                        <w:right w:val="none" w:sz="0" w:space="0" w:color="auto"/>
                      </w:divBdr>
                      <w:divsChild>
                        <w:div w:id="494103505">
                          <w:marLeft w:val="0"/>
                          <w:marRight w:val="0"/>
                          <w:marTop w:val="0"/>
                          <w:marBottom w:val="0"/>
                          <w:divBdr>
                            <w:top w:val="none" w:sz="0" w:space="0" w:color="auto"/>
                            <w:left w:val="none" w:sz="0" w:space="0" w:color="auto"/>
                            <w:bottom w:val="none" w:sz="0" w:space="0" w:color="auto"/>
                            <w:right w:val="none" w:sz="0" w:space="0" w:color="auto"/>
                          </w:divBdr>
                          <w:divsChild>
                            <w:div w:id="1479762735">
                              <w:marLeft w:val="0"/>
                              <w:marRight w:val="0"/>
                              <w:marTop w:val="0"/>
                              <w:marBottom w:val="0"/>
                              <w:divBdr>
                                <w:top w:val="none" w:sz="0" w:space="0" w:color="auto"/>
                                <w:left w:val="none" w:sz="0" w:space="0" w:color="auto"/>
                                <w:bottom w:val="none" w:sz="0" w:space="0" w:color="auto"/>
                                <w:right w:val="none" w:sz="0" w:space="0" w:color="auto"/>
                              </w:divBdr>
                              <w:divsChild>
                                <w:div w:id="101800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3142941">
      <w:bodyDiv w:val="1"/>
      <w:marLeft w:val="0"/>
      <w:marRight w:val="0"/>
      <w:marTop w:val="0"/>
      <w:marBottom w:val="0"/>
      <w:divBdr>
        <w:top w:val="none" w:sz="0" w:space="0" w:color="auto"/>
        <w:left w:val="none" w:sz="0" w:space="0" w:color="auto"/>
        <w:bottom w:val="none" w:sz="0" w:space="0" w:color="auto"/>
        <w:right w:val="none" w:sz="0" w:space="0" w:color="auto"/>
      </w:divBdr>
    </w:div>
    <w:div w:id="365909953">
      <w:bodyDiv w:val="1"/>
      <w:marLeft w:val="0"/>
      <w:marRight w:val="0"/>
      <w:marTop w:val="0"/>
      <w:marBottom w:val="0"/>
      <w:divBdr>
        <w:top w:val="none" w:sz="0" w:space="0" w:color="auto"/>
        <w:left w:val="none" w:sz="0" w:space="0" w:color="auto"/>
        <w:bottom w:val="none" w:sz="0" w:space="0" w:color="auto"/>
        <w:right w:val="none" w:sz="0" w:space="0" w:color="auto"/>
      </w:divBdr>
    </w:div>
    <w:div w:id="430129092">
      <w:bodyDiv w:val="1"/>
      <w:marLeft w:val="0"/>
      <w:marRight w:val="0"/>
      <w:marTop w:val="0"/>
      <w:marBottom w:val="0"/>
      <w:divBdr>
        <w:top w:val="none" w:sz="0" w:space="0" w:color="auto"/>
        <w:left w:val="none" w:sz="0" w:space="0" w:color="auto"/>
        <w:bottom w:val="none" w:sz="0" w:space="0" w:color="auto"/>
        <w:right w:val="none" w:sz="0" w:space="0" w:color="auto"/>
      </w:divBdr>
    </w:div>
    <w:div w:id="577254952">
      <w:bodyDiv w:val="1"/>
      <w:marLeft w:val="0"/>
      <w:marRight w:val="0"/>
      <w:marTop w:val="0"/>
      <w:marBottom w:val="0"/>
      <w:divBdr>
        <w:top w:val="none" w:sz="0" w:space="0" w:color="auto"/>
        <w:left w:val="none" w:sz="0" w:space="0" w:color="auto"/>
        <w:bottom w:val="none" w:sz="0" w:space="0" w:color="auto"/>
        <w:right w:val="none" w:sz="0" w:space="0" w:color="auto"/>
      </w:divBdr>
    </w:div>
    <w:div w:id="603150003">
      <w:bodyDiv w:val="1"/>
      <w:marLeft w:val="0"/>
      <w:marRight w:val="0"/>
      <w:marTop w:val="0"/>
      <w:marBottom w:val="0"/>
      <w:divBdr>
        <w:top w:val="none" w:sz="0" w:space="0" w:color="auto"/>
        <w:left w:val="none" w:sz="0" w:space="0" w:color="auto"/>
        <w:bottom w:val="none" w:sz="0" w:space="0" w:color="auto"/>
        <w:right w:val="none" w:sz="0" w:space="0" w:color="auto"/>
      </w:divBdr>
      <w:divsChild>
        <w:div w:id="1324165027">
          <w:marLeft w:val="0"/>
          <w:marRight w:val="0"/>
          <w:marTop w:val="0"/>
          <w:marBottom w:val="0"/>
          <w:divBdr>
            <w:top w:val="none" w:sz="0" w:space="0" w:color="auto"/>
            <w:left w:val="none" w:sz="0" w:space="0" w:color="auto"/>
            <w:bottom w:val="none" w:sz="0" w:space="0" w:color="auto"/>
            <w:right w:val="none" w:sz="0" w:space="0" w:color="auto"/>
          </w:divBdr>
          <w:divsChild>
            <w:div w:id="295187191">
              <w:marLeft w:val="0"/>
              <w:marRight w:val="0"/>
              <w:marTop w:val="0"/>
              <w:marBottom w:val="0"/>
              <w:divBdr>
                <w:top w:val="none" w:sz="0" w:space="0" w:color="auto"/>
                <w:left w:val="none" w:sz="0" w:space="0" w:color="auto"/>
                <w:bottom w:val="none" w:sz="0" w:space="0" w:color="auto"/>
                <w:right w:val="none" w:sz="0" w:space="0" w:color="auto"/>
              </w:divBdr>
              <w:divsChild>
                <w:div w:id="1855923079">
                  <w:marLeft w:val="0"/>
                  <w:marRight w:val="0"/>
                  <w:marTop w:val="0"/>
                  <w:marBottom w:val="0"/>
                  <w:divBdr>
                    <w:top w:val="none" w:sz="0" w:space="0" w:color="auto"/>
                    <w:left w:val="none" w:sz="0" w:space="0" w:color="auto"/>
                    <w:bottom w:val="none" w:sz="0" w:space="0" w:color="auto"/>
                    <w:right w:val="none" w:sz="0" w:space="0" w:color="auto"/>
                  </w:divBdr>
                  <w:divsChild>
                    <w:div w:id="551234209">
                      <w:marLeft w:val="0"/>
                      <w:marRight w:val="0"/>
                      <w:marTop w:val="0"/>
                      <w:marBottom w:val="0"/>
                      <w:divBdr>
                        <w:top w:val="none" w:sz="0" w:space="0" w:color="auto"/>
                        <w:left w:val="none" w:sz="0" w:space="0" w:color="auto"/>
                        <w:bottom w:val="none" w:sz="0" w:space="0" w:color="auto"/>
                        <w:right w:val="none" w:sz="0" w:space="0" w:color="auto"/>
                      </w:divBdr>
                      <w:divsChild>
                        <w:div w:id="2102214868">
                          <w:marLeft w:val="0"/>
                          <w:marRight w:val="0"/>
                          <w:marTop w:val="0"/>
                          <w:marBottom w:val="0"/>
                          <w:divBdr>
                            <w:top w:val="none" w:sz="0" w:space="0" w:color="auto"/>
                            <w:left w:val="none" w:sz="0" w:space="0" w:color="auto"/>
                            <w:bottom w:val="none" w:sz="0" w:space="0" w:color="auto"/>
                            <w:right w:val="none" w:sz="0" w:space="0" w:color="auto"/>
                          </w:divBdr>
                          <w:divsChild>
                            <w:div w:id="632323661">
                              <w:marLeft w:val="0"/>
                              <w:marRight w:val="0"/>
                              <w:marTop w:val="0"/>
                              <w:marBottom w:val="0"/>
                              <w:divBdr>
                                <w:top w:val="none" w:sz="0" w:space="0" w:color="auto"/>
                                <w:left w:val="none" w:sz="0" w:space="0" w:color="auto"/>
                                <w:bottom w:val="none" w:sz="0" w:space="0" w:color="auto"/>
                                <w:right w:val="none" w:sz="0" w:space="0" w:color="auto"/>
                              </w:divBdr>
                              <w:divsChild>
                                <w:div w:id="29957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4142878">
      <w:bodyDiv w:val="1"/>
      <w:marLeft w:val="0"/>
      <w:marRight w:val="0"/>
      <w:marTop w:val="0"/>
      <w:marBottom w:val="0"/>
      <w:divBdr>
        <w:top w:val="none" w:sz="0" w:space="0" w:color="auto"/>
        <w:left w:val="none" w:sz="0" w:space="0" w:color="auto"/>
        <w:bottom w:val="none" w:sz="0" w:space="0" w:color="auto"/>
        <w:right w:val="none" w:sz="0" w:space="0" w:color="auto"/>
      </w:divBdr>
    </w:div>
    <w:div w:id="911701556">
      <w:bodyDiv w:val="1"/>
      <w:marLeft w:val="0"/>
      <w:marRight w:val="0"/>
      <w:marTop w:val="0"/>
      <w:marBottom w:val="0"/>
      <w:divBdr>
        <w:top w:val="none" w:sz="0" w:space="0" w:color="auto"/>
        <w:left w:val="none" w:sz="0" w:space="0" w:color="auto"/>
        <w:bottom w:val="none" w:sz="0" w:space="0" w:color="auto"/>
        <w:right w:val="none" w:sz="0" w:space="0" w:color="auto"/>
      </w:divBdr>
    </w:div>
    <w:div w:id="1028333376">
      <w:bodyDiv w:val="1"/>
      <w:marLeft w:val="0"/>
      <w:marRight w:val="0"/>
      <w:marTop w:val="0"/>
      <w:marBottom w:val="0"/>
      <w:divBdr>
        <w:top w:val="none" w:sz="0" w:space="0" w:color="auto"/>
        <w:left w:val="none" w:sz="0" w:space="0" w:color="auto"/>
        <w:bottom w:val="none" w:sz="0" w:space="0" w:color="auto"/>
        <w:right w:val="none" w:sz="0" w:space="0" w:color="auto"/>
      </w:divBdr>
    </w:div>
    <w:div w:id="1114902046">
      <w:bodyDiv w:val="1"/>
      <w:marLeft w:val="0"/>
      <w:marRight w:val="0"/>
      <w:marTop w:val="0"/>
      <w:marBottom w:val="0"/>
      <w:divBdr>
        <w:top w:val="none" w:sz="0" w:space="0" w:color="auto"/>
        <w:left w:val="none" w:sz="0" w:space="0" w:color="auto"/>
        <w:bottom w:val="none" w:sz="0" w:space="0" w:color="auto"/>
        <w:right w:val="none" w:sz="0" w:space="0" w:color="auto"/>
      </w:divBdr>
    </w:div>
    <w:div w:id="1229683069">
      <w:bodyDiv w:val="1"/>
      <w:marLeft w:val="0"/>
      <w:marRight w:val="0"/>
      <w:marTop w:val="0"/>
      <w:marBottom w:val="0"/>
      <w:divBdr>
        <w:top w:val="none" w:sz="0" w:space="0" w:color="auto"/>
        <w:left w:val="none" w:sz="0" w:space="0" w:color="auto"/>
        <w:bottom w:val="none" w:sz="0" w:space="0" w:color="auto"/>
        <w:right w:val="none" w:sz="0" w:space="0" w:color="auto"/>
      </w:divBdr>
    </w:div>
    <w:div w:id="1479573081">
      <w:bodyDiv w:val="1"/>
      <w:marLeft w:val="0"/>
      <w:marRight w:val="0"/>
      <w:marTop w:val="0"/>
      <w:marBottom w:val="0"/>
      <w:divBdr>
        <w:top w:val="none" w:sz="0" w:space="0" w:color="auto"/>
        <w:left w:val="none" w:sz="0" w:space="0" w:color="auto"/>
        <w:bottom w:val="none" w:sz="0" w:space="0" w:color="auto"/>
        <w:right w:val="none" w:sz="0" w:space="0" w:color="auto"/>
      </w:divBdr>
    </w:div>
    <w:div w:id="1494836902">
      <w:bodyDiv w:val="1"/>
      <w:marLeft w:val="0"/>
      <w:marRight w:val="0"/>
      <w:marTop w:val="0"/>
      <w:marBottom w:val="0"/>
      <w:divBdr>
        <w:top w:val="none" w:sz="0" w:space="0" w:color="auto"/>
        <w:left w:val="none" w:sz="0" w:space="0" w:color="auto"/>
        <w:bottom w:val="none" w:sz="0" w:space="0" w:color="auto"/>
        <w:right w:val="none" w:sz="0" w:space="0" w:color="auto"/>
      </w:divBdr>
    </w:div>
    <w:div w:id="1786921583">
      <w:bodyDiv w:val="1"/>
      <w:marLeft w:val="0"/>
      <w:marRight w:val="0"/>
      <w:marTop w:val="0"/>
      <w:marBottom w:val="0"/>
      <w:divBdr>
        <w:top w:val="none" w:sz="0" w:space="0" w:color="auto"/>
        <w:left w:val="none" w:sz="0" w:space="0" w:color="auto"/>
        <w:bottom w:val="none" w:sz="0" w:space="0" w:color="auto"/>
        <w:right w:val="none" w:sz="0" w:space="0" w:color="auto"/>
      </w:divBdr>
    </w:div>
    <w:div w:id="1830516785">
      <w:bodyDiv w:val="1"/>
      <w:marLeft w:val="0"/>
      <w:marRight w:val="0"/>
      <w:marTop w:val="0"/>
      <w:marBottom w:val="0"/>
      <w:divBdr>
        <w:top w:val="none" w:sz="0" w:space="0" w:color="auto"/>
        <w:left w:val="none" w:sz="0" w:space="0" w:color="auto"/>
        <w:bottom w:val="none" w:sz="0" w:space="0" w:color="auto"/>
        <w:right w:val="none" w:sz="0" w:space="0" w:color="auto"/>
      </w:divBdr>
    </w:div>
    <w:div w:id="2043705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281/zenodo.16739602" TargetMode="External"/><Relationship Id="rId18" Type="http://schemas.openxmlformats.org/officeDocument/2006/relationships/hyperlink" Target="https://doi.org/10.1108/IJPPM-07-2021-0437" TargetMode="External"/><Relationship Id="rId26" Type="http://schemas.openxmlformats.org/officeDocument/2006/relationships/hyperlink" Target="https://doi.org/10.47672/jht.2385" TargetMode="External"/><Relationship Id="rId39" Type="http://schemas.openxmlformats.org/officeDocument/2006/relationships/hyperlink" Target="https://doi.org/10.55208/3vh9f948" TargetMode="External"/><Relationship Id="rId21" Type="http://schemas.openxmlformats.org/officeDocument/2006/relationships/hyperlink" Target="https://www.theseus.fi/handle/10024/896214" TargetMode="External"/><Relationship Id="rId34" Type="http://schemas.openxmlformats.org/officeDocument/2006/relationships/hyperlink" Target="https://www.goldenratio.id/index.php/grmapb/article/view/102/72" TargetMode="External"/><Relationship Id="rId42" Type="http://schemas.openxmlformats.org/officeDocument/2006/relationships/hyperlink" Target="https://doi.org/10.1108/IJCHM-05-2024-0696" TargetMode="External"/><Relationship Id="rId47" Type="http://schemas.openxmlformats.org/officeDocument/2006/relationships/hyperlink" Target="https://doi.org/10.46793/icemit23.137m" TargetMode="External"/><Relationship Id="rId50" Type="http://schemas.openxmlformats.org/officeDocument/2006/relationships/hyperlink" Target="https://doi.org/10.4324/9781003075011-12" TargetMode="External"/><Relationship Id="rId55" Type="http://schemas.openxmlformats.org/officeDocument/2006/relationships/hyperlink" Target="https://doi.org/10.58881/kpsbsl.v2i2.118" TargetMode="External"/><Relationship Id="rId63" Type="http://schemas.openxmlformats.org/officeDocument/2006/relationships/hyperlink" Target="https://doi.org/10.1177/23197145211042429" TargetMode="External"/><Relationship Id="rId68" Type="http://schemas.openxmlformats.org/officeDocument/2006/relationships/hyperlink" Target="https://doi.org/10.22271/27069583.2024.v6.i2a.102" TargetMode="External"/><Relationship Id="rId76" Type="http://schemas.openxmlformats.org/officeDocument/2006/relationships/hyperlink" Target="https://doi.org/10.3390/buildings13102537" TargetMode="External"/><Relationship Id="rId7" Type="http://schemas.openxmlformats.org/officeDocument/2006/relationships/endnotes" Target="endnotes.xml"/><Relationship Id="rId71" Type="http://schemas.openxmlformats.org/officeDocument/2006/relationships/hyperlink" Target="https://doi.org/10.16926/sit.2024.01.08" TargetMode="External"/><Relationship Id="rId2" Type="http://schemas.openxmlformats.org/officeDocument/2006/relationships/numbering" Target="numbering.xml"/><Relationship Id="rId16" Type="http://schemas.openxmlformats.org/officeDocument/2006/relationships/hyperlink" Target="https://doi.org/10.3390/tourhosp5030043" TargetMode="External"/><Relationship Id="rId29" Type="http://schemas.openxmlformats.org/officeDocument/2006/relationships/hyperlink" Target="https://doi.org/10.2478/ijcm-2024-0014" TargetMode="External"/><Relationship Id="rId11" Type="http://schemas.openxmlformats.org/officeDocument/2006/relationships/hyperlink" Target="https://doi.org/10.1080/15378020.2022.2044736" TargetMode="External"/><Relationship Id="rId24" Type="http://schemas.openxmlformats.org/officeDocument/2006/relationships/hyperlink" Target="https://doi.org/10.1080/23311975.2025.2593072" TargetMode="External"/><Relationship Id="rId32" Type="http://schemas.openxmlformats.org/officeDocument/2006/relationships/hyperlink" Target="https://doi.org/10.47191/ijmra/v6-i8-52" TargetMode="External"/><Relationship Id="rId37" Type="http://schemas.openxmlformats.org/officeDocument/2006/relationships/hyperlink" Target="https://hospitality.institute/?print-my-blog=1&amp;post-type=post&amp;statuses%5B0%5D=publish&amp;rendering_wait=0&amp;columns=1&amp;font_size=normal&amp;image_size=full&amp;links=include&amp;show_site_title=1&amp;show_site_tagline=1&amp;show_site_url=1&amp;show_date_printed=1&amp;show_title=1&amp;show_url=1&amp;show_date=1&amp;show_categories=1&amp;show_featured_image=1&amp;show_content=1&amp;pmb_f=pdf&amp;pmb-post=3042" TargetMode="External"/><Relationship Id="rId40" Type="http://schemas.openxmlformats.org/officeDocument/2006/relationships/hyperlink" Target="https://doi.org/10.1080/1743873X.2019.1692852" TargetMode="External"/><Relationship Id="rId45" Type="http://schemas.openxmlformats.org/officeDocument/2006/relationships/hyperlink" Target="https://doi.org/10.7777/jiemar.v1i4.191" TargetMode="External"/><Relationship Id="rId53" Type="http://schemas.openxmlformats.org/officeDocument/2006/relationships/hyperlink" Target="https://doi.org/10.1016/j.ijhm.2019.102318" TargetMode="External"/><Relationship Id="rId58" Type="http://schemas.openxmlformats.org/officeDocument/2006/relationships/hyperlink" Target="http://index.go2articles.com/id/eprint/1254/1/Ramadhan2462024AJEBA117925.pdf" TargetMode="External"/><Relationship Id="rId66" Type="http://schemas.openxmlformats.org/officeDocument/2006/relationships/hyperlink" Target="https://doi.org/10.3389/fpsyg.2022.1014818" TargetMode="External"/><Relationship Id="rId74" Type="http://schemas.openxmlformats.org/officeDocument/2006/relationships/hyperlink" Target="https://doi.org/10.3390/su12051951" TargetMode="External"/><Relationship Id="rId79" Type="http://schemas.openxmlformats.org/officeDocument/2006/relationships/hyperlink" Target="https://doi.org/10.1007/s11217-019-09666-z" TargetMode="External"/><Relationship Id="rId5" Type="http://schemas.openxmlformats.org/officeDocument/2006/relationships/webSettings" Target="webSettings.xml"/><Relationship Id="rId61" Type="http://schemas.openxmlformats.org/officeDocument/2006/relationships/hyperlink" Target="https://doi.org/10.1080/1528008X.2022.2141414" TargetMode="External"/><Relationship Id="rId10" Type="http://schemas.openxmlformats.org/officeDocument/2006/relationships/hyperlink" Target="https://doi.org/10.1080/01605682.2025.2523362" TargetMode="External"/><Relationship Id="rId19" Type="http://schemas.openxmlformats.org/officeDocument/2006/relationships/hyperlink" Target="https://doi.org/10.3390/tourhosp6020072" TargetMode="External"/><Relationship Id="rId31" Type="http://schemas.openxmlformats.org/officeDocument/2006/relationships/hyperlink" Target="https://doi.org/10.54518/rh.5.2.2025.501" TargetMode="External"/><Relationship Id="rId44" Type="http://schemas.openxmlformats.org/officeDocument/2006/relationships/hyperlink" Target="https://doi.org/10.1177/21582440251335169" TargetMode="External"/><Relationship Id="rId52" Type="http://schemas.openxmlformats.org/officeDocument/2006/relationships/hyperlink" Target="https://doi.org/10.3390/admsci15060215" TargetMode="External"/><Relationship Id="rId60" Type="http://schemas.openxmlformats.org/officeDocument/2006/relationships/hyperlink" Target="https://doi.org/10.26634/jmgt.20.1.21674" TargetMode="External"/><Relationship Id="rId65" Type="http://schemas.openxmlformats.org/officeDocument/2006/relationships/hyperlink" Target="https://doi.org/10.1108/JOSM-07-2023-0321" TargetMode="External"/><Relationship Id="rId73" Type="http://schemas.openxmlformats.org/officeDocument/2006/relationships/hyperlink" Target="http://doi.org/10.31387/oscm0420272" TargetMode="External"/><Relationship Id="rId78" Type="http://schemas.openxmlformats.org/officeDocument/2006/relationships/hyperlink" Target="https://doi.org/10.52461/jths.v5i01.3682"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ialnet.unirioja.es/descarga/articulo/8957031.pdf" TargetMode="External"/><Relationship Id="rId14" Type="http://schemas.openxmlformats.org/officeDocument/2006/relationships/hyperlink" Target="https://doi.org/10.22161/ijebm.5.3.2" TargetMode="External"/><Relationship Id="rId22" Type="http://schemas.openxmlformats.org/officeDocument/2006/relationships/hyperlink" Target="https://doi.org/10.3390/buildings14061554" TargetMode="External"/><Relationship Id="rId27" Type="http://schemas.openxmlformats.org/officeDocument/2006/relationships/hyperlink" Target="https://doi.org/10.58982/injogt.v3i3.256" TargetMode="External"/><Relationship Id="rId30" Type="http://schemas.openxmlformats.org/officeDocument/2006/relationships/hyperlink" Target="https://doi.org/10.21608/jaauth.2021.68852.1160" TargetMode="External"/><Relationship Id="rId35" Type="http://schemas.openxmlformats.org/officeDocument/2006/relationships/hyperlink" Target="https://doi.org/10.1108/WHATT-10-2020-0125" TargetMode="External"/><Relationship Id="rId43" Type="http://schemas.openxmlformats.org/officeDocument/2006/relationships/hyperlink" Target="https://doi.org/10.3390/su14020848" TargetMode="External"/><Relationship Id="rId48" Type="http://schemas.openxmlformats.org/officeDocument/2006/relationships/hyperlink" Target="https://doi.org/10.1108/IJCHM-02-2021-0132" TargetMode="External"/><Relationship Id="rId56" Type="http://schemas.openxmlformats.org/officeDocument/2006/relationships/hyperlink" Target="https://doi.org/10.47065/jbe.v6i1.6799" TargetMode="External"/><Relationship Id="rId64" Type="http://schemas.openxmlformats.org/officeDocument/2006/relationships/hyperlink" Target="https://doi.org/10.1108/ihr-03-2021-0020" TargetMode="External"/><Relationship Id="rId69" Type="http://schemas.openxmlformats.org/officeDocument/2006/relationships/hyperlink" Target="https://doi.org/10.1108/ihr-08-2025-0078" TargetMode="External"/><Relationship Id="rId77" Type="http://schemas.openxmlformats.org/officeDocument/2006/relationships/hyperlink" Target="https://www.researchgate.net/publication/338336943_Perceived_Waiting_Time_and_Waiting_Satisfaction_a_Systematic_Literature_Review" TargetMode="External"/><Relationship Id="rId8" Type="http://schemas.openxmlformats.org/officeDocument/2006/relationships/hyperlink" Target="https://doi.org/10.1080/15256480.2020.1746218" TargetMode="External"/><Relationship Id="rId51" Type="http://schemas.openxmlformats.org/officeDocument/2006/relationships/hyperlink" Target="https://niujournals.ac.ug/ojs/index.php/niujoss/article/view/2190/2984" TargetMode="External"/><Relationship Id="rId72" Type="http://schemas.openxmlformats.org/officeDocument/2006/relationships/hyperlink" Target="https://eprints.bournemouth.ac.uk/39279/1/Tomczyk%2C%20Arkadiusz%20Tomasz_Ph.D._2023.pdf"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1108/TQM-06-2021-0158" TargetMode="External"/><Relationship Id="rId17" Type="http://schemas.openxmlformats.org/officeDocument/2006/relationships/hyperlink" Target="https://jprpk.com/index.php/jpr/article/view/512" TargetMode="External"/><Relationship Id="rId25" Type="http://schemas.openxmlformats.org/officeDocument/2006/relationships/hyperlink" Target="https://scholarworks.gvsu.edu/cgi/viewcontent.cgi?article=1453&amp;context=gradprojects" TargetMode="External"/><Relationship Id="rId33" Type="http://schemas.openxmlformats.org/officeDocument/2006/relationships/hyperlink" Target="https://doi.org/10.2478/ejthr-2020-0022" TargetMode="External"/><Relationship Id="rId38" Type="http://schemas.openxmlformats.org/officeDocument/2006/relationships/hyperlink" Target="https://doi.org/10.1016/j.heliyon.2020.e03160" TargetMode="External"/><Relationship Id="rId46" Type="http://schemas.openxmlformats.org/officeDocument/2006/relationships/hyperlink" Target="https://doi.org/10.54055/ejtr.v36i.3158" TargetMode="External"/><Relationship Id="rId59" Type="http://schemas.openxmlformats.org/officeDocument/2006/relationships/hyperlink" Target="https://doi.org/10.3390/ijerph18052294" TargetMode="External"/><Relationship Id="rId67" Type="http://schemas.openxmlformats.org/officeDocument/2006/relationships/hyperlink" Target="https://czasopisma.ujd.edu.pl/index.php/sport/article/view/2721/1996" TargetMode="External"/><Relationship Id="rId20" Type="http://schemas.openxmlformats.org/officeDocument/2006/relationships/hyperlink" Target="https://doi.org/10.1063/5.0074818" TargetMode="External"/><Relationship Id="rId41" Type="http://schemas.openxmlformats.org/officeDocument/2006/relationships/hyperlink" Target="https://doi.org/10.3390/su151511491" TargetMode="External"/><Relationship Id="rId54" Type="http://schemas.openxmlformats.org/officeDocument/2006/relationships/hyperlink" Target="https://doi.org/10.55529/jsrth.43.33.41" TargetMode="External"/><Relationship Id="rId62" Type="http://schemas.openxmlformats.org/officeDocument/2006/relationships/hyperlink" Target="https://doi.org/10.20544/HORIZONS.A.31.2.22.P24" TargetMode="External"/><Relationship Id="rId70" Type="http://schemas.openxmlformats.org/officeDocument/2006/relationships/hyperlink" Target="https://doi.org/10.1108/ihr-05-2023-0025" TargetMode="External"/><Relationship Id="rId75" Type="http://schemas.openxmlformats.org/officeDocument/2006/relationships/hyperlink" Target="https://www.village-hotels.co.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504/ijtp.2025.146028" TargetMode="External"/><Relationship Id="rId23" Type="http://schemas.openxmlformats.org/officeDocument/2006/relationships/hyperlink" Target="https://doi.org/10.1108/BFJ-04-2021-0444" TargetMode="External"/><Relationship Id="rId28" Type="http://schemas.openxmlformats.org/officeDocument/2006/relationships/hyperlink" Target="https://doi.org/10.1108/CBTH-11-2023-0207" TargetMode="External"/><Relationship Id="rId36" Type="http://schemas.openxmlformats.org/officeDocument/2006/relationships/hyperlink" Target="https://hal.science/hal-03741847" TargetMode="External"/><Relationship Id="rId49" Type="http://schemas.openxmlformats.org/officeDocument/2006/relationships/hyperlink" Target="https://doi.org/10.30525/2500-946x/2020-1-5" TargetMode="External"/><Relationship Id="rId57" Type="http://schemas.openxmlformats.org/officeDocument/2006/relationships/hyperlink" Target="https://doi.org/10.1057/s41264-021-0011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A1F864-911F-4451-874A-B2FCB3601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12103</Words>
  <Characters>68988</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Elena Boboc (2206217)</cp:lastModifiedBy>
  <cp:revision>2</cp:revision>
  <dcterms:created xsi:type="dcterms:W3CDTF">2026-02-25T16:24:00Z</dcterms:created>
  <dcterms:modified xsi:type="dcterms:W3CDTF">2026-02-25T16:24:00Z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3b84bbdd-0286-4fa3-8f4a-06e7d0e5cfce</vt:lpwstr>
  </property>
</Properties>
</file>