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992F47B" w14:textId="0303E2D0" w:rsidR="00A0034F" w:rsidRDefault="002267C3" w:rsidP="00D02D2D">
      <w:pPr>
        <w:jc w:val="center"/>
        <w:rPr>
          <w:sz w:val="52"/>
          <w:szCs w:val="52"/>
        </w:rPr>
      </w:pPr>
      <w:r>
        <w:rPr>
          <w:noProof/>
          <w:sz w:val="52"/>
          <w:szCs w:val="52"/>
        </w:rPr>
        <w:drawing>
          <wp:anchor distT="0" distB="0" distL="114300" distR="114300" simplePos="0" relativeHeight="251658240" behindDoc="0" locked="0" layoutInCell="1" allowOverlap="1" wp14:anchorId="09948C96" wp14:editId="250A94AC">
            <wp:simplePos x="0" y="0"/>
            <wp:positionH relativeFrom="margin">
              <wp:posOffset>-178435</wp:posOffset>
            </wp:positionH>
            <wp:positionV relativeFrom="paragraph">
              <wp:posOffset>81280</wp:posOffset>
            </wp:positionV>
            <wp:extent cx="6304280" cy="8154035"/>
            <wp:effectExtent l="0" t="0" r="1270" b="0"/>
            <wp:wrapTopAndBottom/>
            <wp:docPr id="10974039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403926" name="Picture 1097403926"/>
                    <pic:cNvPicPr/>
                  </pic:nvPicPr>
                  <pic:blipFill>
                    <a:blip r:embed="rId8">
                      <a:extLst>
                        <a:ext uri="{28A0092B-C50C-407E-A947-70E740481C1C}">
                          <a14:useLocalDpi xmlns:a14="http://schemas.microsoft.com/office/drawing/2010/main" val="0"/>
                        </a:ext>
                      </a:extLst>
                    </a:blip>
                    <a:stretch>
                      <a:fillRect/>
                    </a:stretch>
                  </pic:blipFill>
                  <pic:spPr>
                    <a:xfrm>
                      <a:off x="0" y="0"/>
                      <a:ext cx="6304280" cy="8154035"/>
                    </a:xfrm>
                    <a:prstGeom prst="rect">
                      <a:avLst/>
                    </a:prstGeom>
                  </pic:spPr>
                </pic:pic>
              </a:graphicData>
            </a:graphic>
            <wp14:sizeRelH relativeFrom="margin">
              <wp14:pctWidth>0</wp14:pctWidth>
            </wp14:sizeRelH>
            <wp14:sizeRelV relativeFrom="margin">
              <wp14:pctHeight>0</wp14:pctHeight>
            </wp14:sizeRelV>
          </wp:anchor>
        </w:drawing>
      </w:r>
    </w:p>
    <w:p w14:paraId="2208462B" w14:textId="1EC1A24B" w:rsidR="00A0034F" w:rsidRDefault="00A0034F">
      <w:pPr>
        <w:rPr>
          <w:sz w:val="52"/>
          <w:szCs w:val="52"/>
        </w:rPr>
      </w:pPr>
    </w:p>
    <w:p w14:paraId="7BB9C09F" w14:textId="654785E9" w:rsidR="002A6197" w:rsidRDefault="00D02D2D" w:rsidP="00D02D2D">
      <w:pPr>
        <w:jc w:val="center"/>
        <w:rPr>
          <w:sz w:val="52"/>
          <w:szCs w:val="52"/>
        </w:rPr>
      </w:pPr>
      <w:r>
        <w:rPr>
          <w:noProof/>
          <w:sz w:val="52"/>
          <w:szCs w:val="52"/>
        </w:rPr>
        <w:drawing>
          <wp:inline distT="0" distB="0" distL="0" distR="0" wp14:anchorId="2B0F38CE" wp14:editId="3844CCAD">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754B8A2F" w14:textId="77777777" w:rsidR="002A6197" w:rsidRDefault="002A6197">
      <w:pPr>
        <w:rPr>
          <w:sz w:val="52"/>
          <w:szCs w:val="52"/>
        </w:rPr>
      </w:pPr>
    </w:p>
    <w:p w14:paraId="6E968C20" w14:textId="2340CD7D" w:rsidR="00255882" w:rsidRPr="00107E91" w:rsidRDefault="00B322B4" w:rsidP="00107E91">
      <w:pPr>
        <w:jc w:val="center"/>
        <w:rPr>
          <w:rFonts w:ascii="Avenir Next LT Pro Demi" w:hAnsi="Avenir Next LT Pro Demi"/>
          <w:sz w:val="44"/>
          <w:szCs w:val="44"/>
        </w:rPr>
      </w:pPr>
      <w:r w:rsidRPr="00107E91">
        <w:rPr>
          <w:rFonts w:ascii="Avenir Next LT Pro Demi" w:hAnsi="Avenir Next LT Pro Demi"/>
          <w:sz w:val="44"/>
          <w:szCs w:val="44"/>
        </w:rPr>
        <w:t>Managing Enterprise in the 21st Century</w:t>
      </w:r>
    </w:p>
    <w:p w14:paraId="081803EA" w14:textId="1C5AD0C5" w:rsidR="00B322B4" w:rsidRDefault="00B322B4">
      <w:pPr>
        <w:rPr>
          <w:sz w:val="52"/>
          <w:szCs w:val="52"/>
        </w:rPr>
      </w:pPr>
    </w:p>
    <w:p w14:paraId="6307E836" w14:textId="416446DE" w:rsidR="00B322B4" w:rsidRDefault="00B322B4">
      <w:pPr>
        <w:rPr>
          <w:sz w:val="52"/>
          <w:szCs w:val="52"/>
        </w:rPr>
      </w:pPr>
    </w:p>
    <w:p w14:paraId="3EFF9807" w14:textId="6F51E1A2" w:rsidR="00B322B4" w:rsidRDefault="001C4806" w:rsidP="00F637A5">
      <w:pPr>
        <w:jc w:val="center"/>
        <w:rPr>
          <w:sz w:val="52"/>
          <w:szCs w:val="52"/>
        </w:rPr>
      </w:pPr>
      <w:r>
        <w:rPr>
          <w:noProof/>
        </w:rPr>
        <w:drawing>
          <wp:anchor distT="0" distB="0" distL="114300" distR="114300" simplePos="0" relativeHeight="251658243" behindDoc="0" locked="0" layoutInCell="1" allowOverlap="1" wp14:anchorId="6E0B061C" wp14:editId="3349F18C">
            <wp:simplePos x="0" y="0"/>
            <wp:positionH relativeFrom="margin">
              <wp:align>center</wp:align>
            </wp:positionH>
            <wp:positionV relativeFrom="paragraph">
              <wp:posOffset>601980</wp:posOffset>
            </wp:positionV>
            <wp:extent cx="2400300" cy="1958340"/>
            <wp:effectExtent l="0" t="0" r="0" b="3810"/>
            <wp:wrapTopAndBottom/>
            <wp:docPr id="17323543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354338" name="Picture 1732354338"/>
                    <pic:cNvPicPr/>
                  </pic:nvPicPr>
                  <pic:blipFill>
                    <a:blip r:embed="rId10">
                      <a:extLst>
                        <a:ext uri="{28A0092B-C50C-407E-A947-70E740481C1C}">
                          <a14:useLocalDpi xmlns:a14="http://schemas.microsoft.com/office/drawing/2010/main" val="0"/>
                        </a:ext>
                      </a:extLst>
                    </a:blip>
                    <a:stretch>
                      <a:fillRect/>
                    </a:stretch>
                  </pic:blipFill>
                  <pic:spPr>
                    <a:xfrm>
                      <a:off x="0" y="0"/>
                      <a:ext cx="2400300" cy="1958340"/>
                    </a:xfrm>
                    <a:prstGeom prst="rect">
                      <a:avLst/>
                    </a:prstGeom>
                  </pic:spPr>
                </pic:pic>
              </a:graphicData>
            </a:graphic>
          </wp:anchor>
        </w:drawing>
      </w:r>
      <w:r w:rsidR="00B322B4">
        <w:rPr>
          <w:sz w:val="52"/>
          <w:szCs w:val="52"/>
        </w:rPr>
        <w:t>Business Plan</w:t>
      </w:r>
    </w:p>
    <w:p w14:paraId="3C7AAC39" w14:textId="477BB169" w:rsidR="00255882" w:rsidRDefault="00255882"/>
    <w:p w14:paraId="7F9651D4" w14:textId="7FF5A795" w:rsidR="00255882" w:rsidRDefault="00255882"/>
    <w:p w14:paraId="00C5D638" w14:textId="77777777" w:rsidR="00255882" w:rsidRDefault="00255882"/>
    <w:p w14:paraId="685BE1E8" w14:textId="315A1DD4" w:rsidR="00255882" w:rsidRPr="009C3866" w:rsidRDefault="006F113F">
      <w:pPr>
        <w:rPr>
          <w:b/>
          <w:bCs/>
          <w:sz w:val="24"/>
          <w:szCs w:val="24"/>
        </w:rPr>
      </w:pPr>
      <w:r w:rsidRPr="009C3866">
        <w:rPr>
          <w:b/>
          <w:bCs/>
          <w:sz w:val="24"/>
          <w:szCs w:val="24"/>
        </w:rPr>
        <w:t>Submission Date:</w:t>
      </w:r>
      <w:r w:rsidR="009E430D">
        <w:rPr>
          <w:b/>
          <w:bCs/>
          <w:sz w:val="24"/>
          <w:szCs w:val="24"/>
        </w:rPr>
        <w:t xml:space="preserve"> Monday 27</w:t>
      </w:r>
      <w:r w:rsidR="009E430D" w:rsidRPr="009E430D">
        <w:rPr>
          <w:b/>
          <w:bCs/>
          <w:sz w:val="24"/>
          <w:szCs w:val="24"/>
          <w:vertAlign w:val="superscript"/>
        </w:rPr>
        <w:t>th</w:t>
      </w:r>
      <w:r w:rsidR="009E430D">
        <w:rPr>
          <w:b/>
          <w:bCs/>
          <w:sz w:val="24"/>
          <w:szCs w:val="24"/>
        </w:rPr>
        <w:t xml:space="preserve"> July 2026</w:t>
      </w:r>
    </w:p>
    <w:p w14:paraId="55CCBF33" w14:textId="5711178B" w:rsidR="006F113F" w:rsidRPr="009C3866" w:rsidRDefault="009C3866">
      <w:pPr>
        <w:rPr>
          <w:b/>
          <w:bCs/>
          <w:sz w:val="24"/>
          <w:szCs w:val="24"/>
        </w:rPr>
      </w:pPr>
      <w:r w:rsidRPr="009C3866">
        <w:rPr>
          <w:b/>
          <w:bCs/>
          <w:sz w:val="24"/>
          <w:szCs w:val="24"/>
        </w:rPr>
        <w:t>Lecturer:</w:t>
      </w:r>
      <w:r w:rsidR="00A0034F">
        <w:rPr>
          <w:b/>
          <w:bCs/>
          <w:sz w:val="24"/>
          <w:szCs w:val="24"/>
        </w:rPr>
        <w:t xml:space="preserve"> </w:t>
      </w:r>
      <w:r w:rsidR="00A97853">
        <w:rPr>
          <w:b/>
          <w:bCs/>
          <w:sz w:val="24"/>
          <w:szCs w:val="24"/>
        </w:rPr>
        <w:t xml:space="preserve">Dr </w:t>
      </w:r>
      <w:proofErr w:type="spellStart"/>
      <w:r w:rsidR="00BA018F">
        <w:rPr>
          <w:b/>
          <w:bCs/>
          <w:sz w:val="24"/>
          <w:szCs w:val="24"/>
        </w:rPr>
        <w:t>Musta</w:t>
      </w:r>
      <w:r w:rsidR="00D2097F">
        <w:rPr>
          <w:b/>
          <w:bCs/>
          <w:sz w:val="24"/>
          <w:szCs w:val="24"/>
        </w:rPr>
        <w:t>kkima</w:t>
      </w:r>
      <w:proofErr w:type="spellEnd"/>
      <w:r w:rsidR="00D2097F">
        <w:rPr>
          <w:b/>
          <w:bCs/>
          <w:sz w:val="24"/>
          <w:szCs w:val="24"/>
        </w:rPr>
        <w:t xml:space="preserve"> Afrin</w:t>
      </w:r>
    </w:p>
    <w:p w14:paraId="357C331C" w14:textId="15DF256C" w:rsidR="00255882" w:rsidRDefault="001C4806" w:rsidP="001C4806">
      <w:pPr>
        <w:tabs>
          <w:tab w:val="left" w:pos="948"/>
        </w:tabs>
      </w:pPr>
      <w:r>
        <w:tab/>
      </w:r>
    </w:p>
    <w:p w14:paraId="44F37090" w14:textId="77777777" w:rsidR="001C4806" w:rsidRDefault="001C4806" w:rsidP="001C4806">
      <w:pPr>
        <w:tabs>
          <w:tab w:val="left" w:pos="948"/>
        </w:tabs>
      </w:pPr>
    </w:p>
    <w:p w14:paraId="47311C90" w14:textId="01040D9A" w:rsidR="00255882" w:rsidRDefault="00A0034F">
      <w:pPr>
        <w:rPr>
          <w:sz w:val="40"/>
          <w:szCs w:val="40"/>
        </w:rPr>
      </w:pPr>
      <w:r>
        <w:rPr>
          <w:sz w:val="40"/>
          <w:szCs w:val="40"/>
        </w:rPr>
        <w:t xml:space="preserve">  </w:t>
      </w:r>
    </w:p>
    <w:sdt>
      <w:sdtPr>
        <w:rPr>
          <w:rFonts w:eastAsiaTheme="minorEastAsia" w:cstheme="minorBidi"/>
          <w:b w:val="0"/>
          <w:color w:val="auto"/>
          <w:sz w:val="22"/>
          <w:szCs w:val="22"/>
          <w:lang w:val="en-GB" w:eastAsia="zh-CN"/>
        </w:rPr>
        <w:id w:val="-860738680"/>
        <w:docPartObj>
          <w:docPartGallery w:val="Table of Contents"/>
          <w:docPartUnique/>
        </w:docPartObj>
      </w:sdtPr>
      <w:sdtEndPr>
        <w:rPr>
          <w:bCs/>
          <w:noProof/>
        </w:rPr>
      </w:sdtEndPr>
      <w:sdtContent>
        <w:p w14:paraId="706F2A36" w14:textId="57F4D343" w:rsidR="004B3A79" w:rsidRDefault="004B3A79">
          <w:pPr>
            <w:pStyle w:val="TOCHeading"/>
          </w:pPr>
          <w:r>
            <w:t>Table of Contents</w:t>
          </w:r>
        </w:p>
        <w:p w14:paraId="4E2614F7" w14:textId="6CDDEDAD" w:rsidR="001C2708" w:rsidRPr="002E3CCA" w:rsidRDefault="004B3A79">
          <w:pPr>
            <w:pStyle w:val="TOC1"/>
            <w:tabs>
              <w:tab w:val="right" w:leader="dot" w:pos="9016"/>
            </w:tabs>
            <w:rPr>
              <w:rFonts w:asciiTheme="minorHAnsi" w:hAnsiTheme="minorHAnsi"/>
              <w:noProof/>
            </w:rPr>
          </w:pPr>
          <w:r w:rsidRPr="002E3CCA">
            <w:fldChar w:fldCharType="begin"/>
          </w:r>
          <w:r w:rsidRPr="002E3CCA">
            <w:instrText xml:space="preserve"> TOC \o "1-3" \h \z \u </w:instrText>
          </w:r>
          <w:r w:rsidRPr="002E3CCA">
            <w:fldChar w:fldCharType="separate"/>
          </w:r>
          <w:hyperlink w:anchor="_Toc120719590" w:history="1">
            <w:r w:rsidR="001C2708" w:rsidRPr="002E3CCA">
              <w:rPr>
                <w:rStyle w:val="Hyperlink"/>
                <w:noProof/>
              </w:rPr>
              <w:t>Group Information</w:t>
            </w:r>
            <w:r w:rsidR="001C2708" w:rsidRPr="002E3CCA">
              <w:rPr>
                <w:noProof/>
                <w:webHidden/>
              </w:rPr>
              <w:tab/>
            </w:r>
            <w:r w:rsidR="001C2708" w:rsidRPr="002E3CCA">
              <w:rPr>
                <w:noProof/>
                <w:webHidden/>
              </w:rPr>
              <w:fldChar w:fldCharType="begin"/>
            </w:r>
            <w:r w:rsidR="001C2708" w:rsidRPr="002E3CCA">
              <w:rPr>
                <w:noProof/>
                <w:webHidden/>
              </w:rPr>
              <w:instrText xml:space="preserve"> PAGEREF _Toc120719590 \h </w:instrText>
            </w:r>
            <w:r w:rsidR="001C2708" w:rsidRPr="002E3CCA">
              <w:rPr>
                <w:noProof/>
                <w:webHidden/>
              </w:rPr>
            </w:r>
            <w:r w:rsidR="001C2708" w:rsidRPr="002E3CCA">
              <w:rPr>
                <w:noProof/>
                <w:webHidden/>
              </w:rPr>
              <w:fldChar w:fldCharType="separate"/>
            </w:r>
            <w:r w:rsidR="001C2708" w:rsidRPr="002E3CCA">
              <w:rPr>
                <w:noProof/>
                <w:webHidden/>
              </w:rPr>
              <w:t>2</w:t>
            </w:r>
            <w:r w:rsidR="001C2708" w:rsidRPr="002E3CCA">
              <w:rPr>
                <w:noProof/>
                <w:webHidden/>
              </w:rPr>
              <w:fldChar w:fldCharType="end"/>
            </w:r>
          </w:hyperlink>
        </w:p>
        <w:p w14:paraId="25FF3820" w14:textId="63700BA5" w:rsidR="001C2708" w:rsidRPr="002E3CCA" w:rsidRDefault="001C2708">
          <w:pPr>
            <w:pStyle w:val="TOC1"/>
            <w:tabs>
              <w:tab w:val="right" w:leader="dot" w:pos="9016"/>
            </w:tabs>
            <w:rPr>
              <w:rFonts w:asciiTheme="minorHAnsi" w:hAnsiTheme="minorHAnsi"/>
              <w:noProof/>
            </w:rPr>
          </w:pPr>
          <w:hyperlink w:anchor="_Toc120719591" w:history="1">
            <w:r w:rsidRPr="002E3CCA">
              <w:rPr>
                <w:rStyle w:val="Hyperlink"/>
                <w:noProof/>
              </w:rPr>
              <w:t>Executive Summary</w:t>
            </w:r>
            <w:r w:rsidRPr="002E3CCA">
              <w:rPr>
                <w:noProof/>
                <w:webHidden/>
              </w:rPr>
              <w:tab/>
            </w:r>
            <w:r w:rsidRPr="002E3CCA">
              <w:rPr>
                <w:noProof/>
                <w:webHidden/>
              </w:rPr>
              <w:fldChar w:fldCharType="begin"/>
            </w:r>
            <w:r w:rsidRPr="002E3CCA">
              <w:rPr>
                <w:noProof/>
                <w:webHidden/>
              </w:rPr>
              <w:instrText xml:space="preserve"> PAGEREF _Toc120719591 \h </w:instrText>
            </w:r>
            <w:r w:rsidRPr="002E3CCA">
              <w:rPr>
                <w:noProof/>
                <w:webHidden/>
              </w:rPr>
            </w:r>
            <w:r w:rsidRPr="002E3CCA">
              <w:rPr>
                <w:noProof/>
                <w:webHidden/>
              </w:rPr>
              <w:fldChar w:fldCharType="separate"/>
            </w:r>
            <w:r w:rsidRPr="002E3CCA">
              <w:rPr>
                <w:noProof/>
                <w:webHidden/>
              </w:rPr>
              <w:t>4</w:t>
            </w:r>
            <w:r w:rsidRPr="002E3CCA">
              <w:rPr>
                <w:noProof/>
                <w:webHidden/>
              </w:rPr>
              <w:fldChar w:fldCharType="end"/>
            </w:r>
          </w:hyperlink>
        </w:p>
        <w:p w14:paraId="4B18E8C9" w14:textId="6888E97F" w:rsidR="001C2708" w:rsidRPr="002E3CCA" w:rsidRDefault="001C2708">
          <w:pPr>
            <w:pStyle w:val="TOC1"/>
            <w:tabs>
              <w:tab w:val="right" w:leader="dot" w:pos="9016"/>
            </w:tabs>
            <w:rPr>
              <w:rFonts w:asciiTheme="minorHAnsi" w:hAnsiTheme="minorHAnsi"/>
              <w:noProof/>
            </w:rPr>
          </w:pPr>
          <w:hyperlink w:anchor="_Toc120719592" w:history="1">
            <w:r w:rsidRPr="002E3CCA">
              <w:rPr>
                <w:rStyle w:val="Hyperlink"/>
                <w:noProof/>
              </w:rPr>
              <w:t>Business Concept</w:t>
            </w:r>
            <w:r w:rsidRPr="002E3CCA">
              <w:rPr>
                <w:noProof/>
                <w:webHidden/>
              </w:rPr>
              <w:tab/>
            </w:r>
            <w:r w:rsidRPr="002E3CCA">
              <w:rPr>
                <w:noProof/>
                <w:webHidden/>
              </w:rPr>
              <w:fldChar w:fldCharType="begin"/>
            </w:r>
            <w:r w:rsidRPr="002E3CCA">
              <w:rPr>
                <w:noProof/>
                <w:webHidden/>
              </w:rPr>
              <w:instrText xml:space="preserve"> PAGEREF _Toc120719592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15A73399" w14:textId="56E3A670" w:rsidR="001C2708" w:rsidRPr="002E3CCA" w:rsidRDefault="001C2708">
          <w:pPr>
            <w:pStyle w:val="TOC2"/>
            <w:tabs>
              <w:tab w:val="right" w:leader="dot" w:pos="9016"/>
            </w:tabs>
            <w:rPr>
              <w:noProof/>
            </w:rPr>
          </w:pPr>
          <w:hyperlink w:anchor="_Toc120719593" w:history="1">
            <w:r w:rsidRPr="002E3CCA">
              <w:rPr>
                <w:rStyle w:val="Hyperlink"/>
                <w:noProof/>
              </w:rPr>
              <w:t>Business Description</w:t>
            </w:r>
            <w:r w:rsidRPr="002E3CCA">
              <w:rPr>
                <w:noProof/>
                <w:webHidden/>
              </w:rPr>
              <w:tab/>
            </w:r>
            <w:r w:rsidRPr="002E3CCA">
              <w:rPr>
                <w:noProof/>
                <w:webHidden/>
              </w:rPr>
              <w:fldChar w:fldCharType="begin"/>
            </w:r>
            <w:r w:rsidRPr="002E3CCA">
              <w:rPr>
                <w:noProof/>
                <w:webHidden/>
              </w:rPr>
              <w:instrText xml:space="preserve"> PAGEREF _Toc120719593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4A73407C" w14:textId="2598679D" w:rsidR="001C2708" w:rsidRPr="002E3CCA" w:rsidRDefault="001C2708">
          <w:pPr>
            <w:pStyle w:val="TOC2"/>
            <w:tabs>
              <w:tab w:val="right" w:leader="dot" w:pos="9016"/>
            </w:tabs>
            <w:rPr>
              <w:noProof/>
            </w:rPr>
          </w:pPr>
          <w:hyperlink w:anchor="_Toc120719594" w:history="1">
            <w:r w:rsidRPr="002E3CCA">
              <w:rPr>
                <w:rStyle w:val="Hyperlink"/>
                <w:noProof/>
              </w:rPr>
              <w:t>Product Description</w:t>
            </w:r>
            <w:r w:rsidRPr="002E3CCA">
              <w:rPr>
                <w:noProof/>
                <w:webHidden/>
              </w:rPr>
              <w:tab/>
            </w:r>
            <w:r w:rsidRPr="002E3CCA">
              <w:rPr>
                <w:noProof/>
                <w:webHidden/>
              </w:rPr>
              <w:fldChar w:fldCharType="begin"/>
            </w:r>
            <w:r w:rsidRPr="002E3CCA">
              <w:rPr>
                <w:noProof/>
                <w:webHidden/>
              </w:rPr>
              <w:instrText xml:space="preserve"> PAGEREF _Toc120719594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427DAEF6" w14:textId="5A2F8A95" w:rsidR="001C2708" w:rsidRPr="002E3CCA" w:rsidRDefault="001C2708">
          <w:pPr>
            <w:pStyle w:val="TOC2"/>
            <w:tabs>
              <w:tab w:val="right" w:leader="dot" w:pos="9016"/>
            </w:tabs>
            <w:rPr>
              <w:noProof/>
            </w:rPr>
          </w:pPr>
          <w:hyperlink w:anchor="_Toc120719595" w:history="1">
            <w:r w:rsidRPr="002E3CCA">
              <w:rPr>
                <w:rStyle w:val="Hyperlink"/>
                <w:noProof/>
              </w:rPr>
              <w:t>Business Objectives (SMART Objectives)</w:t>
            </w:r>
            <w:r w:rsidRPr="002E3CCA">
              <w:rPr>
                <w:noProof/>
                <w:webHidden/>
              </w:rPr>
              <w:tab/>
            </w:r>
            <w:r w:rsidRPr="002E3CCA">
              <w:rPr>
                <w:noProof/>
                <w:webHidden/>
              </w:rPr>
              <w:fldChar w:fldCharType="begin"/>
            </w:r>
            <w:r w:rsidRPr="002E3CCA">
              <w:rPr>
                <w:noProof/>
                <w:webHidden/>
              </w:rPr>
              <w:instrText xml:space="preserve"> PAGEREF _Toc120719595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6AADEC01" w14:textId="5D561B12" w:rsidR="001C2708" w:rsidRPr="002E3CCA" w:rsidRDefault="001C2708">
          <w:pPr>
            <w:pStyle w:val="TOC3"/>
            <w:tabs>
              <w:tab w:val="right" w:leader="dot" w:pos="9016"/>
            </w:tabs>
            <w:rPr>
              <w:noProof/>
            </w:rPr>
          </w:pPr>
          <w:hyperlink w:anchor="_Toc120719596" w:history="1">
            <w:r w:rsidRPr="002E3CCA">
              <w:rPr>
                <w:rStyle w:val="Hyperlink"/>
                <w:noProof/>
              </w:rPr>
              <w:t>Short-Term Objectives (less than a year)</w:t>
            </w:r>
            <w:r w:rsidRPr="002E3CCA">
              <w:rPr>
                <w:noProof/>
                <w:webHidden/>
              </w:rPr>
              <w:tab/>
            </w:r>
            <w:r w:rsidRPr="002E3CCA">
              <w:rPr>
                <w:noProof/>
                <w:webHidden/>
              </w:rPr>
              <w:fldChar w:fldCharType="begin"/>
            </w:r>
            <w:r w:rsidRPr="002E3CCA">
              <w:rPr>
                <w:noProof/>
                <w:webHidden/>
              </w:rPr>
              <w:instrText xml:space="preserve"> PAGEREF _Toc120719596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2D43DDFF" w14:textId="3AFD62CB" w:rsidR="001C2708" w:rsidRPr="002E3CCA" w:rsidRDefault="001C2708">
          <w:pPr>
            <w:pStyle w:val="TOC3"/>
            <w:tabs>
              <w:tab w:val="right" w:leader="dot" w:pos="9016"/>
            </w:tabs>
            <w:rPr>
              <w:noProof/>
            </w:rPr>
          </w:pPr>
          <w:hyperlink w:anchor="_Toc120719597" w:history="1">
            <w:r w:rsidRPr="002E3CCA">
              <w:rPr>
                <w:rStyle w:val="Hyperlink"/>
                <w:noProof/>
              </w:rPr>
              <w:t>Long-Term Objectives (less than a year)</w:t>
            </w:r>
            <w:r w:rsidRPr="002E3CCA">
              <w:rPr>
                <w:noProof/>
                <w:webHidden/>
              </w:rPr>
              <w:tab/>
            </w:r>
            <w:r w:rsidRPr="002E3CCA">
              <w:rPr>
                <w:noProof/>
                <w:webHidden/>
              </w:rPr>
              <w:fldChar w:fldCharType="begin"/>
            </w:r>
            <w:r w:rsidRPr="002E3CCA">
              <w:rPr>
                <w:noProof/>
                <w:webHidden/>
              </w:rPr>
              <w:instrText xml:space="preserve"> PAGEREF _Toc120719597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1FA84E3D" w14:textId="4956C7A2" w:rsidR="001C2708" w:rsidRPr="002E3CCA" w:rsidRDefault="001C2708">
          <w:pPr>
            <w:pStyle w:val="TOC1"/>
            <w:tabs>
              <w:tab w:val="right" w:leader="dot" w:pos="9016"/>
            </w:tabs>
            <w:rPr>
              <w:rFonts w:asciiTheme="minorHAnsi" w:hAnsiTheme="minorHAnsi"/>
              <w:noProof/>
            </w:rPr>
          </w:pPr>
          <w:hyperlink w:anchor="_Toc120719598" w:history="1">
            <w:r w:rsidRPr="002E3CCA">
              <w:rPr>
                <w:rStyle w:val="Hyperlink"/>
                <w:noProof/>
              </w:rPr>
              <w:t>Market Analysis and Marketing Plan</w:t>
            </w:r>
            <w:r w:rsidRPr="002E3CCA">
              <w:rPr>
                <w:noProof/>
                <w:webHidden/>
              </w:rPr>
              <w:tab/>
            </w:r>
            <w:r w:rsidRPr="002E3CCA">
              <w:rPr>
                <w:noProof/>
                <w:webHidden/>
              </w:rPr>
              <w:fldChar w:fldCharType="begin"/>
            </w:r>
            <w:r w:rsidRPr="002E3CCA">
              <w:rPr>
                <w:noProof/>
                <w:webHidden/>
              </w:rPr>
              <w:instrText xml:space="preserve"> PAGEREF _Toc120719598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16CE4265" w14:textId="7B4ED22C" w:rsidR="001C2708" w:rsidRPr="002E3CCA" w:rsidRDefault="001C2708">
          <w:pPr>
            <w:pStyle w:val="TOC2"/>
            <w:tabs>
              <w:tab w:val="right" w:leader="dot" w:pos="9016"/>
            </w:tabs>
            <w:rPr>
              <w:noProof/>
            </w:rPr>
          </w:pPr>
          <w:hyperlink w:anchor="_Toc120719599" w:history="1">
            <w:r w:rsidRPr="002E3CCA">
              <w:rPr>
                <w:rStyle w:val="Hyperlink"/>
                <w:noProof/>
              </w:rPr>
              <w:t>Market Analysis (Competitors, Customers, Target Groups)</w:t>
            </w:r>
            <w:r w:rsidRPr="002E3CCA">
              <w:rPr>
                <w:noProof/>
                <w:webHidden/>
              </w:rPr>
              <w:tab/>
            </w:r>
            <w:r w:rsidRPr="002E3CCA">
              <w:rPr>
                <w:noProof/>
                <w:webHidden/>
              </w:rPr>
              <w:fldChar w:fldCharType="begin"/>
            </w:r>
            <w:r w:rsidRPr="002E3CCA">
              <w:rPr>
                <w:noProof/>
                <w:webHidden/>
              </w:rPr>
              <w:instrText xml:space="preserve"> PAGEREF _Toc120719599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01D5D411" w14:textId="3BFE6203" w:rsidR="001C2708" w:rsidRPr="002E3CCA" w:rsidRDefault="001C2708">
          <w:pPr>
            <w:pStyle w:val="TOC2"/>
            <w:tabs>
              <w:tab w:val="right" w:leader="dot" w:pos="9016"/>
            </w:tabs>
            <w:rPr>
              <w:noProof/>
            </w:rPr>
          </w:pPr>
          <w:hyperlink w:anchor="_Toc120719600" w:history="1">
            <w:r w:rsidRPr="002E3CCA">
              <w:rPr>
                <w:rStyle w:val="Hyperlink"/>
                <w:noProof/>
              </w:rPr>
              <w:t>PESTEL Analysis</w:t>
            </w:r>
            <w:r w:rsidRPr="002E3CCA">
              <w:rPr>
                <w:noProof/>
                <w:webHidden/>
              </w:rPr>
              <w:tab/>
            </w:r>
            <w:r w:rsidRPr="002E3CCA">
              <w:rPr>
                <w:noProof/>
                <w:webHidden/>
              </w:rPr>
              <w:fldChar w:fldCharType="begin"/>
            </w:r>
            <w:r w:rsidRPr="002E3CCA">
              <w:rPr>
                <w:noProof/>
                <w:webHidden/>
              </w:rPr>
              <w:instrText xml:space="preserve"> PAGEREF _Toc120719600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03354C92" w14:textId="416673A7" w:rsidR="001C2708" w:rsidRPr="002E3CCA" w:rsidRDefault="001C2708">
          <w:pPr>
            <w:pStyle w:val="TOC2"/>
            <w:tabs>
              <w:tab w:val="right" w:leader="dot" w:pos="9016"/>
            </w:tabs>
            <w:rPr>
              <w:noProof/>
            </w:rPr>
          </w:pPr>
          <w:hyperlink w:anchor="_Toc120719601" w:history="1">
            <w:r w:rsidRPr="002E3CCA">
              <w:rPr>
                <w:rStyle w:val="Hyperlink"/>
                <w:noProof/>
              </w:rPr>
              <w:t>SWOT Analysis</w:t>
            </w:r>
            <w:r w:rsidRPr="002E3CCA">
              <w:rPr>
                <w:noProof/>
                <w:webHidden/>
              </w:rPr>
              <w:tab/>
            </w:r>
            <w:r w:rsidRPr="002E3CCA">
              <w:rPr>
                <w:noProof/>
                <w:webHidden/>
              </w:rPr>
              <w:fldChar w:fldCharType="begin"/>
            </w:r>
            <w:r w:rsidRPr="002E3CCA">
              <w:rPr>
                <w:noProof/>
                <w:webHidden/>
              </w:rPr>
              <w:instrText xml:space="preserve"> PAGEREF _Toc120719601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2EC73FF4" w14:textId="0F50BA53" w:rsidR="001C2708" w:rsidRPr="002E3CCA" w:rsidRDefault="001C2708">
          <w:pPr>
            <w:pStyle w:val="TOC2"/>
            <w:tabs>
              <w:tab w:val="right" w:leader="dot" w:pos="9016"/>
            </w:tabs>
            <w:rPr>
              <w:noProof/>
            </w:rPr>
          </w:pPr>
          <w:hyperlink w:anchor="_Toc120719602" w:history="1">
            <w:r w:rsidRPr="002E3CCA">
              <w:rPr>
                <w:rStyle w:val="Hyperlink"/>
                <w:noProof/>
              </w:rPr>
              <w:t>Marketing Mix (4Ps)</w:t>
            </w:r>
            <w:r w:rsidRPr="002E3CCA">
              <w:rPr>
                <w:noProof/>
                <w:webHidden/>
              </w:rPr>
              <w:tab/>
            </w:r>
            <w:r w:rsidRPr="002E3CCA">
              <w:rPr>
                <w:noProof/>
                <w:webHidden/>
              </w:rPr>
              <w:fldChar w:fldCharType="begin"/>
            </w:r>
            <w:r w:rsidRPr="002E3CCA">
              <w:rPr>
                <w:noProof/>
                <w:webHidden/>
              </w:rPr>
              <w:instrText xml:space="preserve"> PAGEREF _Toc120719602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2CED45FC" w14:textId="03403941" w:rsidR="001C2708" w:rsidRPr="002E3CCA" w:rsidRDefault="001C2708">
          <w:pPr>
            <w:pStyle w:val="TOC1"/>
            <w:tabs>
              <w:tab w:val="right" w:leader="dot" w:pos="9016"/>
            </w:tabs>
            <w:rPr>
              <w:rFonts w:asciiTheme="minorHAnsi" w:hAnsiTheme="minorHAnsi"/>
              <w:noProof/>
            </w:rPr>
          </w:pPr>
          <w:hyperlink w:anchor="_Toc120719603" w:history="1">
            <w:r w:rsidRPr="002E3CCA">
              <w:rPr>
                <w:rStyle w:val="Hyperlink"/>
                <w:noProof/>
              </w:rPr>
              <w:t>Management Team</w:t>
            </w:r>
            <w:r w:rsidRPr="002E3CCA">
              <w:rPr>
                <w:noProof/>
                <w:webHidden/>
              </w:rPr>
              <w:tab/>
            </w:r>
            <w:r w:rsidRPr="002E3CCA">
              <w:rPr>
                <w:noProof/>
                <w:webHidden/>
              </w:rPr>
              <w:fldChar w:fldCharType="begin"/>
            </w:r>
            <w:r w:rsidRPr="002E3CCA">
              <w:rPr>
                <w:noProof/>
                <w:webHidden/>
              </w:rPr>
              <w:instrText xml:space="preserve"> PAGEREF _Toc120719603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25A29849" w14:textId="2EC6E637" w:rsidR="001C2708" w:rsidRPr="002E3CCA" w:rsidRDefault="001C2708">
          <w:pPr>
            <w:pStyle w:val="TOC2"/>
            <w:tabs>
              <w:tab w:val="right" w:leader="dot" w:pos="9016"/>
            </w:tabs>
            <w:rPr>
              <w:noProof/>
            </w:rPr>
          </w:pPr>
          <w:hyperlink w:anchor="_Toc120719604" w:history="1">
            <w:r w:rsidRPr="002E3CCA">
              <w:rPr>
                <w:rStyle w:val="Hyperlink"/>
                <w:noProof/>
              </w:rPr>
              <w:t>Management Team and Their Background</w:t>
            </w:r>
            <w:r w:rsidRPr="002E3CCA">
              <w:rPr>
                <w:noProof/>
                <w:webHidden/>
              </w:rPr>
              <w:tab/>
            </w:r>
            <w:r w:rsidRPr="002E3CCA">
              <w:rPr>
                <w:noProof/>
                <w:webHidden/>
              </w:rPr>
              <w:fldChar w:fldCharType="begin"/>
            </w:r>
            <w:r w:rsidRPr="002E3CCA">
              <w:rPr>
                <w:noProof/>
                <w:webHidden/>
              </w:rPr>
              <w:instrText xml:space="preserve"> PAGEREF _Toc120719604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9B8E3C9" w14:textId="0C3E107C" w:rsidR="001C2708" w:rsidRPr="002E3CCA" w:rsidRDefault="001C2708">
          <w:pPr>
            <w:pStyle w:val="TOC2"/>
            <w:tabs>
              <w:tab w:val="right" w:leader="dot" w:pos="9016"/>
            </w:tabs>
            <w:rPr>
              <w:noProof/>
            </w:rPr>
          </w:pPr>
          <w:hyperlink w:anchor="_Toc120719605" w:history="1">
            <w:r w:rsidRPr="002E3CCA">
              <w:rPr>
                <w:rStyle w:val="Hyperlink"/>
                <w:noProof/>
              </w:rPr>
              <w:t>Organisational Chart</w:t>
            </w:r>
            <w:r w:rsidRPr="002E3CCA">
              <w:rPr>
                <w:noProof/>
                <w:webHidden/>
              </w:rPr>
              <w:tab/>
            </w:r>
            <w:r w:rsidRPr="002E3CCA">
              <w:rPr>
                <w:noProof/>
                <w:webHidden/>
              </w:rPr>
              <w:fldChar w:fldCharType="begin"/>
            </w:r>
            <w:r w:rsidRPr="002E3CCA">
              <w:rPr>
                <w:noProof/>
                <w:webHidden/>
              </w:rPr>
              <w:instrText xml:space="preserve"> PAGEREF _Toc120719605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750789DB" w14:textId="46E74198" w:rsidR="001C2708" w:rsidRPr="002E3CCA" w:rsidRDefault="001C2708">
          <w:pPr>
            <w:pStyle w:val="TOC2"/>
            <w:tabs>
              <w:tab w:val="right" w:leader="dot" w:pos="9016"/>
            </w:tabs>
            <w:rPr>
              <w:noProof/>
            </w:rPr>
          </w:pPr>
          <w:hyperlink w:anchor="_Toc120719606" w:history="1">
            <w:r w:rsidRPr="002E3CCA">
              <w:rPr>
                <w:rStyle w:val="Hyperlink"/>
                <w:noProof/>
              </w:rPr>
              <w:t>Key Milestones</w:t>
            </w:r>
            <w:r w:rsidRPr="002E3CCA">
              <w:rPr>
                <w:noProof/>
                <w:webHidden/>
              </w:rPr>
              <w:tab/>
            </w:r>
            <w:r w:rsidRPr="002E3CCA">
              <w:rPr>
                <w:noProof/>
                <w:webHidden/>
              </w:rPr>
              <w:fldChar w:fldCharType="begin"/>
            </w:r>
            <w:r w:rsidRPr="002E3CCA">
              <w:rPr>
                <w:noProof/>
                <w:webHidden/>
              </w:rPr>
              <w:instrText xml:space="preserve"> PAGEREF _Toc120719606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3D408FB8" w14:textId="041DBBEA" w:rsidR="001C2708" w:rsidRPr="002E3CCA" w:rsidRDefault="001C2708">
          <w:pPr>
            <w:pStyle w:val="TOC1"/>
            <w:tabs>
              <w:tab w:val="right" w:leader="dot" w:pos="9016"/>
            </w:tabs>
            <w:rPr>
              <w:rFonts w:asciiTheme="minorHAnsi" w:hAnsiTheme="minorHAnsi"/>
              <w:noProof/>
            </w:rPr>
          </w:pPr>
          <w:hyperlink w:anchor="_Toc120719607" w:history="1">
            <w:r w:rsidRPr="002E3CCA">
              <w:rPr>
                <w:rStyle w:val="Hyperlink"/>
                <w:noProof/>
              </w:rPr>
              <w:t>Financial Plan (One Year)</w:t>
            </w:r>
            <w:r w:rsidRPr="002E3CCA">
              <w:rPr>
                <w:noProof/>
                <w:webHidden/>
              </w:rPr>
              <w:tab/>
            </w:r>
            <w:r w:rsidRPr="002E3CCA">
              <w:rPr>
                <w:noProof/>
                <w:webHidden/>
              </w:rPr>
              <w:fldChar w:fldCharType="begin"/>
            </w:r>
            <w:r w:rsidRPr="002E3CCA">
              <w:rPr>
                <w:noProof/>
                <w:webHidden/>
              </w:rPr>
              <w:instrText xml:space="preserve"> PAGEREF _Toc120719607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70D654BE" w14:textId="2617A600" w:rsidR="001C2708" w:rsidRPr="002E3CCA" w:rsidRDefault="001C2708">
          <w:pPr>
            <w:pStyle w:val="TOC2"/>
            <w:tabs>
              <w:tab w:val="right" w:leader="dot" w:pos="9016"/>
            </w:tabs>
            <w:rPr>
              <w:noProof/>
            </w:rPr>
          </w:pPr>
          <w:hyperlink w:anchor="_Toc120719608" w:history="1">
            <w:r w:rsidRPr="002E3CCA">
              <w:rPr>
                <w:rStyle w:val="Hyperlink"/>
                <w:noProof/>
              </w:rPr>
              <w:t>Sources of Finance</w:t>
            </w:r>
            <w:r w:rsidRPr="002E3CCA">
              <w:rPr>
                <w:noProof/>
                <w:webHidden/>
              </w:rPr>
              <w:tab/>
            </w:r>
            <w:r w:rsidRPr="002E3CCA">
              <w:rPr>
                <w:noProof/>
                <w:webHidden/>
              </w:rPr>
              <w:fldChar w:fldCharType="begin"/>
            </w:r>
            <w:r w:rsidRPr="002E3CCA">
              <w:rPr>
                <w:noProof/>
                <w:webHidden/>
              </w:rPr>
              <w:instrText xml:space="preserve"> PAGEREF _Toc120719608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97DE120" w14:textId="2E553196" w:rsidR="001C2708" w:rsidRPr="002E3CCA" w:rsidRDefault="001C2708">
          <w:pPr>
            <w:pStyle w:val="TOC2"/>
            <w:tabs>
              <w:tab w:val="right" w:leader="dot" w:pos="9016"/>
            </w:tabs>
            <w:rPr>
              <w:noProof/>
            </w:rPr>
          </w:pPr>
          <w:hyperlink w:anchor="_Toc120719609" w:history="1">
            <w:r w:rsidRPr="002E3CCA">
              <w:rPr>
                <w:rStyle w:val="Hyperlink"/>
                <w:noProof/>
              </w:rPr>
              <w:t>Cash Flow Forecast</w:t>
            </w:r>
            <w:r w:rsidRPr="002E3CCA">
              <w:rPr>
                <w:noProof/>
                <w:webHidden/>
              </w:rPr>
              <w:tab/>
            </w:r>
            <w:r w:rsidRPr="002E3CCA">
              <w:rPr>
                <w:noProof/>
                <w:webHidden/>
              </w:rPr>
              <w:fldChar w:fldCharType="begin"/>
            </w:r>
            <w:r w:rsidRPr="002E3CCA">
              <w:rPr>
                <w:noProof/>
                <w:webHidden/>
              </w:rPr>
              <w:instrText xml:space="preserve"> PAGEREF _Toc120719609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1D327C3E" w14:textId="3E0A1019" w:rsidR="001C2708" w:rsidRPr="002E3CCA" w:rsidRDefault="001C2708">
          <w:pPr>
            <w:pStyle w:val="TOC2"/>
            <w:tabs>
              <w:tab w:val="right" w:leader="dot" w:pos="9016"/>
            </w:tabs>
            <w:rPr>
              <w:noProof/>
            </w:rPr>
          </w:pPr>
          <w:hyperlink w:anchor="_Toc120719610" w:history="1">
            <w:r w:rsidRPr="002E3CCA">
              <w:rPr>
                <w:rStyle w:val="Hyperlink"/>
                <w:noProof/>
              </w:rPr>
              <w:t>Sales Forecast</w:t>
            </w:r>
            <w:r w:rsidRPr="002E3CCA">
              <w:rPr>
                <w:noProof/>
                <w:webHidden/>
              </w:rPr>
              <w:tab/>
            </w:r>
            <w:r w:rsidRPr="002E3CCA">
              <w:rPr>
                <w:noProof/>
                <w:webHidden/>
              </w:rPr>
              <w:fldChar w:fldCharType="begin"/>
            </w:r>
            <w:r w:rsidRPr="002E3CCA">
              <w:rPr>
                <w:noProof/>
                <w:webHidden/>
              </w:rPr>
              <w:instrText xml:space="preserve"> PAGEREF _Toc120719610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34D5146A" w14:textId="71826647" w:rsidR="001C2708" w:rsidRPr="002E3CCA" w:rsidRDefault="001C2708">
          <w:pPr>
            <w:pStyle w:val="TOC2"/>
            <w:tabs>
              <w:tab w:val="right" w:leader="dot" w:pos="9016"/>
            </w:tabs>
            <w:rPr>
              <w:noProof/>
            </w:rPr>
          </w:pPr>
          <w:hyperlink w:anchor="_Toc120719611" w:history="1">
            <w:r w:rsidRPr="002E3CCA">
              <w:rPr>
                <w:rStyle w:val="Hyperlink"/>
                <w:noProof/>
              </w:rPr>
              <w:t>Cost of Production Forecast</w:t>
            </w:r>
            <w:r w:rsidRPr="002E3CCA">
              <w:rPr>
                <w:noProof/>
                <w:webHidden/>
              </w:rPr>
              <w:tab/>
            </w:r>
            <w:r w:rsidRPr="002E3CCA">
              <w:rPr>
                <w:noProof/>
                <w:webHidden/>
              </w:rPr>
              <w:fldChar w:fldCharType="begin"/>
            </w:r>
            <w:r w:rsidRPr="002E3CCA">
              <w:rPr>
                <w:noProof/>
                <w:webHidden/>
              </w:rPr>
              <w:instrText xml:space="preserve"> PAGEREF _Toc120719611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D7D01B1" w14:textId="76404C25" w:rsidR="001C2708" w:rsidRPr="002E3CCA" w:rsidRDefault="001C2708">
          <w:pPr>
            <w:pStyle w:val="TOC2"/>
            <w:tabs>
              <w:tab w:val="right" w:leader="dot" w:pos="9016"/>
            </w:tabs>
            <w:rPr>
              <w:noProof/>
            </w:rPr>
          </w:pPr>
          <w:hyperlink w:anchor="_Toc120719612" w:history="1">
            <w:r w:rsidRPr="002E3CCA">
              <w:rPr>
                <w:rStyle w:val="Hyperlink"/>
                <w:noProof/>
              </w:rPr>
              <w:t>Break Even Analysis</w:t>
            </w:r>
            <w:r w:rsidRPr="002E3CCA">
              <w:rPr>
                <w:noProof/>
                <w:webHidden/>
              </w:rPr>
              <w:tab/>
            </w:r>
            <w:r w:rsidRPr="002E3CCA">
              <w:rPr>
                <w:noProof/>
                <w:webHidden/>
              </w:rPr>
              <w:fldChar w:fldCharType="begin"/>
            </w:r>
            <w:r w:rsidRPr="002E3CCA">
              <w:rPr>
                <w:noProof/>
                <w:webHidden/>
              </w:rPr>
              <w:instrText xml:space="preserve"> PAGEREF _Toc120719612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FB6E5AC" w14:textId="647ACCB8" w:rsidR="001C2708" w:rsidRPr="002E3CCA" w:rsidRDefault="001C2708">
          <w:pPr>
            <w:pStyle w:val="TOC1"/>
            <w:tabs>
              <w:tab w:val="right" w:leader="dot" w:pos="9016"/>
            </w:tabs>
            <w:rPr>
              <w:rFonts w:asciiTheme="minorHAnsi" w:hAnsiTheme="minorHAnsi"/>
              <w:noProof/>
            </w:rPr>
          </w:pPr>
          <w:hyperlink w:anchor="_Toc120719613" w:history="1">
            <w:r w:rsidRPr="002E3CCA">
              <w:rPr>
                <w:rStyle w:val="Hyperlink"/>
                <w:noProof/>
              </w:rPr>
              <w:t>Operations and Management Plan</w:t>
            </w:r>
            <w:r w:rsidRPr="002E3CCA">
              <w:rPr>
                <w:noProof/>
                <w:webHidden/>
              </w:rPr>
              <w:tab/>
            </w:r>
            <w:r w:rsidRPr="002E3CCA">
              <w:rPr>
                <w:noProof/>
                <w:webHidden/>
              </w:rPr>
              <w:fldChar w:fldCharType="begin"/>
            </w:r>
            <w:r w:rsidRPr="002E3CCA">
              <w:rPr>
                <w:noProof/>
                <w:webHidden/>
              </w:rPr>
              <w:instrText xml:space="preserve"> PAGEREF _Toc120719613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5695F9C9" w14:textId="66568069" w:rsidR="001C2708" w:rsidRPr="002E3CCA" w:rsidRDefault="001C2708">
          <w:pPr>
            <w:pStyle w:val="TOC2"/>
            <w:tabs>
              <w:tab w:val="right" w:leader="dot" w:pos="9016"/>
            </w:tabs>
            <w:rPr>
              <w:noProof/>
            </w:rPr>
          </w:pPr>
          <w:hyperlink w:anchor="_Toc120719614" w:history="1">
            <w:r w:rsidRPr="002E3CCA">
              <w:rPr>
                <w:rStyle w:val="Hyperlink"/>
                <w:noProof/>
              </w:rPr>
              <w:t>Production of Good and Service</w:t>
            </w:r>
            <w:r w:rsidRPr="002E3CCA">
              <w:rPr>
                <w:noProof/>
                <w:webHidden/>
              </w:rPr>
              <w:tab/>
            </w:r>
            <w:r w:rsidRPr="002E3CCA">
              <w:rPr>
                <w:noProof/>
                <w:webHidden/>
              </w:rPr>
              <w:fldChar w:fldCharType="begin"/>
            </w:r>
            <w:r w:rsidRPr="002E3CCA">
              <w:rPr>
                <w:noProof/>
                <w:webHidden/>
              </w:rPr>
              <w:instrText xml:space="preserve"> PAGEREF _Toc120719614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529C6910" w14:textId="26226D57" w:rsidR="001C2708" w:rsidRPr="002E3CCA" w:rsidRDefault="001C2708">
          <w:pPr>
            <w:pStyle w:val="TOC2"/>
            <w:tabs>
              <w:tab w:val="right" w:leader="dot" w:pos="9016"/>
            </w:tabs>
            <w:rPr>
              <w:noProof/>
            </w:rPr>
          </w:pPr>
          <w:hyperlink w:anchor="_Toc120719615" w:history="1">
            <w:r w:rsidRPr="002E3CCA">
              <w:rPr>
                <w:rStyle w:val="Hyperlink"/>
                <w:noProof/>
              </w:rPr>
              <w:t>Technology Plan</w:t>
            </w:r>
            <w:r w:rsidRPr="002E3CCA">
              <w:rPr>
                <w:noProof/>
                <w:webHidden/>
              </w:rPr>
              <w:tab/>
            </w:r>
            <w:r w:rsidRPr="002E3CCA">
              <w:rPr>
                <w:noProof/>
                <w:webHidden/>
              </w:rPr>
              <w:fldChar w:fldCharType="begin"/>
            </w:r>
            <w:r w:rsidRPr="002E3CCA">
              <w:rPr>
                <w:noProof/>
                <w:webHidden/>
              </w:rPr>
              <w:instrText xml:space="preserve"> PAGEREF _Toc120719615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55776ADF" w14:textId="733DB519" w:rsidR="001C2708" w:rsidRPr="002E3CCA" w:rsidRDefault="001C2708">
          <w:pPr>
            <w:pStyle w:val="TOC2"/>
            <w:tabs>
              <w:tab w:val="right" w:leader="dot" w:pos="9016"/>
            </w:tabs>
            <w:rPr>
              <w:noProof/>
            </w:rPr>
          </w:pPr>
          <w:hyperlink w:anchor="_Toc120719616" w:history="1">
            <w:r w:rsidRPr="002E3CCA">
              <w:rPr>
                <w:rStyle w:val="Hyperlink"/>
                <w:noProof/>
              </w:rPr>
              <w:t>Human Resource Plan</w:t>
            </w:r>
            <w:r w:rsidRPr="002E3CCA">
              <w:rPr>
                <w:noProof/>
                <w:webHidden/>
              </w:rPr>
              <w:tab/>
            </w:r>
            <w:r w:rsidRPr="002E3CCA">
              <w:rPr>
                <w:noProof/>
                <w:webHidden/>
              </w:rPr>
              <w:fldChar w:fldCharType="begin"/>
            </w:r>
            <w:r w:rsidRPr="002E3CCA">
              <w:rPr>
                <w:noProof/>
                <w:webHidden/>
              </w:rPr>
              <w:instrText xml:space="preserve"> PAGEREF _Toc120719616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14BC19B" w14:textId="42BB97AB" w:rsidR="001C2708" w:rsidRPr="002E3CCA" w:rsidRDefault="001C2708">
          <w:pPr>
            <w:pStyle w:val="TOC2"/>
            <w:tabs>
              <w:tab w:val="right" w:leader="dot" w:pos="9016"/>
            </w:tabs>
            <w:rPr>
              <w:noProof/>
            </w:rPr>
          </w:pPr>
          <w:hyperlink w:anchor="_Toc120719617" w:history="1">
            <w:r w:rsidRPr="002E3CCA">
              <w:rPr>
                <w:rStyle w:val="Hyperlink"/>
                <w:noProof/>
              </w:rPr>
              <w:t>Expansion Plan</w:t>
            </w:r>
            <w:r w:rsidRPr="002E3CCA">
              <w:rPr>
                <w:noProof/>
                <w:webHidden/>
              </w:rPr>
              <w:tab/>
            </w:r>
            <w:r w:rsidRPr="002E3CCA">
              <w:rPr>
                <w:noProof/>
                <w:webHidden/>
              </w:rPr>
              <w:fldChar w:fldCharType="begin"/>
            </w:r>
            <w:r w:rsidRPr="002E3CCA">
              <w:rPr>
                <w:noProof/>
                <w:webHidden/>
              </w:rPr>
              <w:instrText xml:space="preserve"> PAGEREF _Toc120719617 \h </w:instrText>
            </w:r>
            <w:r w:rsidRPr="002E3CCA">
              <w:rPr>
                <w:noProof/>
                <w:webHidden/>
              </w:rPr>
            </w:r>
            <w:r w:rsidRPr="002E3CCA">
              <w:rPr>
                <w:noProof/>
                <w:webHidden/>
              </w:rPr>
              <w:fldChar w:fldCharType="separate"/>
            </w:r>
            <w:r w:rsidRPr="002E3CCA">
              <w:rPr>
                <w:noProof/>
                <w:webHidden/>
              </w:rPr>
              <w:t>8</w:t>
            </w:r>
            <w:r w:rsidRPr="002E3CCA">
              <w:rPr>
                <w:noProof/>
                <w:webHidden/>
              </w:rPr>
              <w:fldChar w:fldCharType="end"/>
            </w:r>
          </w:hyperlink>
        </w:p>
        <w:p w14:paraId="324F33EC" w14:textId="76E4A10C" w:rsidR="001C2708" w:rsidRPr="002E3CCA" w:rsidRDefault="001C2708">
          <w:pPr>
            <w:pStyle w:val="TOC1"/>
            <w:tabs>
              <w:tab w:val="right" w:leader="dot" w:pos="9016"/>
            </w:tabs>
            <w:rPr>
              <w:rFonts w:asciiTheme="minorHAnsi" w:hAnsiTheme="minorHAnsi"/>
              <w:noProof/>
            </w:rPr>
          </w:pPr>
          <w:hyperlink w:anchor="_Toc120719618" w:history="1">
            <w:r w:rsidRPr="002E3CCA">
              <w:rPr>
                <w:rStyle w:val="Hyperlink"/>
                <w:noProof/>
              </w:rPr>
              <w:t>Reference List</w:t>
            </w:r>
            <w:r w:rsidRPr="002E3CCA">
              <w:rPr>
                <w:noProof/>
                <w:webHidden/>
              </w:rPr>
              <w:tab/>
            </w:r>
            <w:r w:rsidRPr="002E3CCA">
              <w:rPr>
                <w:noProof/>
                <w:webHidden/>
              </w:rPr>
              <w:fldChar w:fldCharType="begin"/>
            </w:r>
            <w:r w:rsidRPr="002E3CCA">
              <w:rPr>
                <w:noProof/>
                <w:webHidden/>
              </w:rPr>
              <w:instrText xml:space="preserve"> PAGEREF _Toc120719618 \h </w:instrText>
            </w:r>
            <w:r w:rsidRPr="002E3CCA">
              <w:rPr>
                <w:noProof/>
                <w:webHidden/>
              </w:rPr>
            </w:r>
            <w:r w:rsidRPr="002E3CCA">
              <w:rPr>
                <w:noProof/>
                <w:webHidden/>
              </w:rPr>
              <w:fldChar w:fldCharType="separate"/>
            </w:r>
            <w:r w:rsidRPr="002E3CCA">
              <w:rPr>
                <w:noProof/>
                <w:webHidden/>
              </w:rPr>
              <w:t>8</w:t>
            </w:r>
            <w:r w:rsidRPr="002E3CCA">
              <w:rPr>
                <w:noProof/>
                <w:webHidden/>
              </w:rPr>
              <w:fldChar w:fldCharType="end"/>
            </w:r>
          </w:hyperlink>
        </w:p>
        <w:p w14:paraId="2387ABB2" w14:textId="6217BA20" w:rsidR="001C2708" w:rsidRPr="002E3CCA" w:rsidRDefault="001C2708">
          <w:pPr>
            <w:pStyle w:val="TOC1"/>
            <w:tabs>
              <w:tab w:val="right" w:leader="dot" w:pos="9016"/>
            </w:tabs>
            <w:rPr>
              <w:rFonts w:asciiTheme="minorHAnsi" w:hAnsiTheme="minorHAnsi"/>
              <w:noProof/>
            </w:rPr>
          </w:pPr>
          <w:hyperlink w:anchor="_Toc120719619" w:history="1">
            <w:r w:rsidRPr="002E3CCA">
              <w:rPr>
                <w:rStyle w:val="Hyperlink"/>
                <w:noProof/>
              </w:rPr>
              <w:t>Appendices:</w:t>
            </w:r>
            <w:r w:rsidRPr="002E3CCA">
              <w:rPr>
                <w:noProof/>
                <w:webHidden/>
              </w:rPr>
              <w:tab/>
            </w:r>
            <w:r w:rsidRPr="002E3CCA">
              <w:rPr>
                <w:noProof/>
                <w:webHidden/>
              </w:rPr>
              <w:fldChar w:fldCharType="begin"/>
            </w:r>
            <w:r w:rsidRPr="002E3CCA">
              <w:rPr>
                <w:noProof/>
                <w:webHidden/>
              </w:rPr>
              <w:instrText xml:space="preserve"> PAGEREF _Toc120719619 \h </w:instrText>
            </w:r>
            <w:r w:rsidRPr="002E3CCA">
              <w:rPr>
                <w:noProof/>
                <w:webHidden/>
              </w:rPr>
            </w:r>
            <w:r w:rsidRPr="002E3CCA">
              <w:rPr>
                <w:noProof/>
                <w:webHidden/>
              </w:rPr>
              <w:fldChar w:fldCharType="separate"/>
            </w:r>
            <w:r w:rsidRPr="002E3CCA">
              <w:rPr>
                <w:noProof/>
                <w:webHidden/>
              </w:rPr>
              <w:t>9</w:t>
            </w:r>
            <w:r w:rsidRPr="002E3CCA">
              <w:rPr>
                <w:noProof/>
                <w:webHidden/>
              </w:rPr>
              <w:fldChar w:fldCharType="end"/>
            </w:r>
          </w:hyperlink>
        </w:p>
        <w:p w14:paraId="00B88477" w14:textId="77777777" w:rsidR="001C4806" w:rsidRDefault="004B3A79" w:rsidP="004408CE">
          <w:pPr>
            <w:rPr>
              <w:b/>
              <w:bCs/>
              <w:noProof/>
            </w:rPr>
          </w:pPr>
          <w:r w:rsidRPr="002E3CCA">
            <w:rPr>
              <w:b/>
              <w:bCs/>
              <w:noProof/>
            </w:rPr>
            <w:fldChar w:fldCharType="end"/>
          </w:r>
        </w:p>
        <w:p w14:paraId="4116DC35" w14:textId="77777777" w:rsidR="001C4806" w:rsidRDefault="001C4806" w:rsidP="004408CE">
          <w:pPr>
            <w:rPr>
              <w:b/>
              <w:bCs/>
              <w:noProof/>
            </w:rPr>
          </w:pPr>
        </w:p>
        <w:p w14:paraId="2BBBA82F" w14:textId="41BE6AE0" w:rsidR="00BF114D" w:rsidRDefault="006F6E82" w:rsidP="004408CE"/>
      </w:sdtContent>
    </w:sdt>
    <w:p w14:paraId="5A436232" w14:textId="11C81D2E" w:rsidR="00747FD5" w:rsidRPr="00BF114D" w:rsidRDefault="00747FD5" w:rsidP="00BF114D">
      <w:pPr>
        <w:pStyle w:val="Heading1"/>
      </w:pPr>
      <w:bookmarkStart w:id="0" w:name="_Toc120719591"/>
      <w:r w:rsidRPr="00F53214">
        <w:lastRenderedPageBreak/>
        <w:t>Executive Summary</w:t>
      </w:r>
      <w:bookmarkEnd w:id="0"/>
    </w:p>
    <w:p w14:paraId="0E416B7D" w14:textId="77777777" w:rsidR="00041EB7" w:rsidRDefault="00041EB7">
      <w:pPr>
        <w:pStyle w:val="p1"/>
        <w:rPr>
          <w:rStyle w:val="s2"/>
        </w:rPr>
      </w:pPr>
      <w:bookmarkStart w:id="1" w:name="_Toc120719592"/>
      <w:r>
        <w:rPr>
          <w:b/>
          <w:bCs/>
        </w:rPr>
        <w:t>So Fresh and Clean</w:t>
      </w:r>
      <w:r>
        <w:rPr>
          <w:rStyle w:val="s2"/>
        </w:rPr>
        <w:t xml:space="preserve"> is a start-up residential cleaning business that aims to provide reliable, affordable, and high-quality cleaning services to households in the local area. The business has been created to meet the growing demand for professional domestic cleaning, particularly among busy working professionals, families, older adults, and individuals who require extra support to maintain a clean and healthy home.</w:t>
      </w:r>
    </w:p>
    <w:p w14:paraId="7EC549B0" w14:textId="77777777" w:rsidR="00041EB7" w:rsidRDefault="00041EB7">
      <w:pPr>
        <w:pStyle w:val="p1"/>
      </w:pPr>
      <w:r>
        <w:t>The mission of So Fresh and Clean is to deliver exceptional cleaning services that improve customers’ quality of life by creating clean, hygienic, and welcoming living environments. The business is committed to providing excellent customer service, maintaining high professional standards, and building long-term relationships based on trust, reliability, and customer satisfaction.</w:t>
      </w:r>
    </w:p>
    <w:p w14:paraId="71A8D660" w14:textId="632D4E06" w:rsidR="00041EB7" w:rsidRDefault="00041EB7">
      <w:pPr>
        <w:pStyle w:val="p1"/>
      </w:pPr>
      <w:r>
        <w:t>The services offered will include regular weekly and fortnightly cleaning, one-off cleans, deep cleaning, end-of-tenancy cleaning, spring cleaning, and move-in or move-out cleaning. As the business develops, additional specialist services may be introduced to meet customer demand</w:t>
      </w:r>
    </w:p>
    <w:p w14:paraId="654F86E4" w14:textId="3B5724DC" w:rsidR="00747FD5" w:rsidRPr="00AA2261" w:rsidRDefault="00747FD5" w:rsidP="00070E9B">
      <w:pPr>
        <w:pStyle w:val="Heading1"/>
        <w:rPr>
          <w:color w:val="000000" w:themeColor="text1"/>
          <w:u w:val="single"/>
        </w:rPr>
      </w:pPr>
      <w:r w:rsidRPr="00AA2261">
        <w:rPr>
          <w:color w:val="000000" w:themeColor="text1"/>
          <w:u w:val="single"/>
        </w:rPr>
        <w:t>Business Concept</w:t>
      </w:r>
      <w:bookmarkEnd w:id="1"/>
    </w:p>
    <w:p w14:paraId="61D8CACC" w14:textId="77777777" w:rsidR="003256B9" w:rsidRPr="0006666D" w:rsidRDefault="003256B9" w:rsidP="0006666D">
      <w:pPr>
        <w:pStyle w:val="cvgsua"/>
        <w:spacing w:line="360" w:lineRule="auto"/>
        <w:rPr>
          <w:rFonts w:ascii="Arial" w:hAnsi="Arial" w:cs="Arial"/>
        </w:rPr>
      </w:pPr>
      <w:r w:rsidRPr="0006666D">
        <w:rPr>
          <w:rStyle w:val="agcmg"/>
          <w:rFonts w:ascii="Arial" w:hAnsi="Arial" w:cs="Arial"/>
        </w:rPr>
        <w:t>My vision for So Fresh and Clean is to become a well-recognised and trusted cleaning company within the local community. I aim to build a strong reputation through high-quality services and positive word-of-mouth, with the long-term goal of developing So Fresh and Clean into a recognised brand.</w:t>
      </w:r>
    </w:p>
    <w:p w14:paraId="54E8DD88" w14:textId="77777777" w:rsidR="003256B9" w:rsidRPr="0006666D" w:rsidRDefault="003256B9" w:rsidP="0006666D">
      <w:pPr>
        <w:pStyle w:val="cvgsua"/>
        <w:spacing w:line="360" w:lineRule="auto"/>
        <w:rPr>
          <w:rFonts w:ascii="Arial" w:hAnsi="Arial" w:cs="Arial"/>
        </w:rPr>
      </w:pPr>
      <w:r w:rsidRPr="0006666D">
        <w:rPr>
          <w:rStyle w:val="agcmg"/>
          <w:rFonts w:ascii="Arial" w:hAnsi="Arial" w:cs="Arial"/>
        </w:rPr>
        <w:t>I do not want the business to be known only for professional cleaning. I also want to help improve people’s wellbeing and quality of life by providing a organising services and offer practical advice on how to maintain a clean, healthy and comfortable home.</w:t>
      </w:r>
    </w:p>
    <w:p w14:paraId="4028FEF6" w14:textId="77777777" w:rsidR="00F53214" w:rsidRDefault="00F53214" w:rsidP="00F53214"/>
    <w:p w14:paraId="0800527C" w14:textId="5C1B7955" w:rsidR="00CD28A7" w:rsidRPr="00247A32" w:rsidRDefault="0096798A" w:rsidP="00247A32">
      <w:pPr>
        <w:pStyle w:val="Heading2"/>
        <w:rPr>
          <w:rStyle w:val="s2"/>
          <w:color w:val="000000" w:themeColor="text1"/>
          <w:u w:val="single"/>
        </w:rPr>
      </w:pPr>
      <w:bookmarkStart w:id="2" w:name="_Toc120719593"/>
      <w:r w:rsidRPr="00AA2261">
        <w:rPr>
          <w:color w:val="000000" w:themeColor="text1"/>
          <w:u w:val="single"/>
        </w:rPr>
        <w:t>Business Description</w:t>
      </w:r>
      <w:bookmarkEnd w:id="2"/>
      <w:r w:rsidRPr="00AA2261">
        <w:rPr>
          <w:color w:val="000000" w:themeColor="text1"/>
          <w:u w:val="single"/>
        </w:rPr>
        <w:t xml:space="preserve"> </w:t>
      </w:r>
    </w:p>
    <w:p w14:paraId="17C498F7" w14:textId="7C6B38E5" w:rsidR="00CD28A7" w:rsidRDefault="00DE482E" w:rsidP="00BF114D">
      <w:pPr>
        <w:pStyle w:val="p1"/>
        <w:spacing w:line="360" w:lineRule="auto"/>
        <w:rPr>
          <w:rStyle w:val="s2"/>
          <w:rFonts w:ascii="Arial" w:hAnsi="Arial" w:cs="Arial"/>
        </w:rPr>
      </w:pPr>
      <w:r w:rsidRPr="005E5191">
        <w:rPr>
          <w:rFonts w:ascii="Arial" w:hAnsi="Arial" w:cs="Arial"/>
        </w:rPr>
        <w:t xml:space="preserve">So Fresh and Clean is a start-up domestic cleaning business that will provide cleaning services to local residential customers. The business will operate as a sole trader during its first year and will initially be managed by the owner. Services will include regular weekly and fortnightly cleaning, deep cleaning, kitchen and bathroom cleaning, and end-of-tenancy cleaning. </w:t>
      </w:r>
      <w:r w:rsidR="003706DC">
        <w:rPr>
          <w:rFonts w:ascii="Arial" w:hAnsi="Arial" w:cs="Arial"/>
        </w:rPr>
        <w:t>I</w:t>
      </w:r>
      <w:r w:rsidRPr="005E5191">
        <w:rPr>
          <w:rFonts w:ascii="Arial" w:hAnsi="Arial" w:cs="Arial"/>
        </w:rPr>
        <w:t xml:space="preserve"> aim to build a strong local reputation by providing dependable, professional and affordable cleaning services</w:t>
      </w:r>
      <w:r w:rsidR="001F6279">
        <w:rPr>
          <w:rFonts w:ascii="Arial" w:hAnsi="Arial" w:cs="Arial"/>
        </w:rPr>
        <w:t xml:space="preserve"> adding a person touch</w:t>
      </w:r>
      <w:r w:rsidR="00AF6514">
        <w:rPr>
          <w:rFonts w:ascii="Arial" w:hAnsi="Arial" w:cs="Arial"/>
        </w:rPr>
        <w:t>.</w:t>
      </w:r>
    </w:p>
    <w:p w14:paraId="47440B66" w14:textId="56EE7394" w:rsidR="00F53214" w:rsidRPr="00BF114D" w:rsidRDefault="009E5C4B" w:rsidP="00BF114D">
      <w:pPr>
        <w:pStyle w:val="p1"/>
        <w:spacing w:line="360" w:lineRule="auto"/>
        <w:rPr>
          <w:rFonts w:ascii="Arial" w:hAnsi="Arial" w:cs="Arial"/>
        </w:rPr>
      </w:pPr>
      <w:r>
        <w:rPr>
          <w:rFonts w:ascii="Arial" w:hAnsi="Arial" w:cs="Arial"/>
        </w:rPr>
        <w:lastRenderedPageBreak/>
        <w:t>My</w:t>
      </w:r>
      <w:r w:rsidR="000F01EA" w:rsidRPr="000F01EA">
        <w:rPr>
          <w:rFonts w:ascii="Arial" w:hAnsi="Arial" w:cs="Arial"/>
        </w:rPr>
        <w:t xml:space="preserve"> mission is to create clean, safe, and healthy environments while delivering exceptional customer service. </w:t>
      </w:r>
      <w:r w:rsidR="00290152">
        <w:rPr>
          <w:rFonts w:ascii="Arial" w:hAnsi="Arial" w:cs="Arial"/>
        </w:rPr>
        <w:t>I am</w:t>
      </w:r>
      <w:r w:rsidR="000F01EA" w:rsidRPr="000F01EA">
        <w:rPr>
          <w:rFonts w:ascii="Arial" w:hAnsi="Arial" w:cs="Arial"/>
        </w:rPr>
        <w:t xml:space="preserve"> committed to using effective cleaning products, modern equipment, and </w:t>
      </w:r>
      <w:r w:rsidR="00C83998">
        <w:rPr>
          <w:rFonts w:ascii="Arial" w:hAnsi="Arial" w:cs="Arial"/>
        </w:rPr>
        <w:t>pay</w:t>
      </w:r>
      <w:r w:rsidR="000F01EA" w:rsidRPr="000F01EA">
        <w:rPr>
          <w:rFonts w:ascii="Arial" w:hAnsi="Arial" w:cs="Arial"/>
        </w:rPr>
        <w:t xml:space="preserve"> attention to detail to ensure every property is cleaned to the highest standard.</w:t>
      </w:r>
      <w:r w:rsidR="00DD52CC">
        <w:rPr>
          <w:rFonts w:ascii="Arial" w:hAnsi="Arial" w:cs="Arial"/>
        </w:rPr>
        <w:t xml:space="preserve"> I would also </w:t>
      </w:r>
      <w:r w:rsidR="00066699">
        <w:rPr>
          <w:rFonts w:ascii="Arial" w:hAnsi="Arial" w:cs="Arial"/>
        </w:rPr>
        <w:t xml:space="preserve">like to </w:t>
      </w:r>
      <w:r w:rsidR="00200468">
        <w:rPr>
          <w:rFonts w:ascii="Arial" w:hAnsi="Arial" w:cs="Arial"/>
        </w:rPr>
        <w:t xml:space="preserve">offer a decluttering </w:t>
      </w:r>
      <w:r w:rsidR="002E095B">
        <w:rPr>
          <w:rFonts w:ascii="Arial" w:hAnsi="Arial" w:cs="Arial"/>
        </w:rPr>
        <w:t xml:space="preserve">option as </w:t>
      </w:r>
      <w:r w:rsidR="00842A23">
        <w:rPr>
          <w:rFonts w:ascii="Arial" w:hAnsi="Arial" w:cs="Arial"/>
        </w:rPr>
        <w:t>this</w:t>
      </w:r>
      <w:r w:rsidR="002E095B">
        <w:rPr>
          <w:rFonts w:ascii="Arial" w:hAnsi="Arial" w:cs="Arial"/>
        </w:rPr>
        <w:t xml:space="preserve"> is </w:t>
      </w:r>
      <w:r w:rsidR="00842A23">
        <w:rPr>
          <w:rFonts w:ascii="Arial" w:hAnsi="Arial" w:cs="Arial"/>
        </w:rPr>
        <w:t xml:space="preserve">one of </w:t>
      </w:r>
      <w:r w:rsidR="002E095B">
        <w:rPr>
          <w:rFonts w:ascii="Arial" w:hAnsi="Arial" w:cs="Arial"/>
        </w:rPr>
        <w:t>the main reason people find it hard to maintain a clean home</w:t>
      </w:r>
      <w:r w:rsidR="00842A23">
        <w:rPr>
          <w:rFonts w:ascii="Arial" w:hAnsi="Arial" w:cs="Arial"/>
        </w:rPr>
        <w:t xml:space="preserve"> and can find their homes overwhelming</w:t>
      </w:r>
      <w:r w:rsidR="004E03F0">
        <w:rPr>
          <w:rFonts w:ascii="Arial" w:hAnsi="Arial" w:cs="Arial"/>
        </w:rPr>
        <w:t xml:space="preserve"> </w:t>
      </w:r>
      <w:r w:rsidR="00247A32">
        <w:rPr>
          <w:rFonts w:ascii="Arial" w:hAnsi="Arial" w:cs="Arial"/>
        </w:rPr>
        <w:t>and that</w:t>
      </w:r>
      <w:r w:rsidR="004E03F0">
        <w:rPr>
          <w:rFonts w:ascii="Arial" w:hAnsi="Arial" w:cs="Arial"/>
        </w:rPr>
        <w:t xml:space="preserve"> can </w:t>
      </w:r>
      <w:r w:rsidR="001373AA">
        <w:rPr>
          <w:rFonts w:ascii="Arial" w:hAnsi="Arial" w:cs="Arial"/>
        </w:rPr>
        <w:t>de</w:t>
      </w:r>
      <w:r w:rsidR="00802EDF">
        <w:rPr>
          <w:rFonts w:ascii="Arial" w:hAnsi="Arial" w:cs="Arial"/>
        </w:rPr>
        <w:t>t</w:t>
      </w:r>
      <w:r w:rsidR="00681309">
        <w:rPr>
          <w:rFonts w:ascii="Arial" w:hAnsi="Arial" w:cs="Arial"/>
        </w:rPr>
        <w:t>er</w:t>
      </w:r>
      <w:r w:rsidR="005E5191">
        <w:rPr>
          <w:rFonts w:ascii="Arial" w:hAnsi="Arial" w:cs="Arial"/>
        </w:rPr>
        <w:t>iorate</w:t>
      </w:r>
      <w:r w:rsidR="001373AA">
        <w:rPr>
          <w:rFonts w:ascii="Arial" w:hAnsi="Arial" w:cs="Arial"/>
        </w:rPr>
        <w:t xml:space="preserve"> ones mental health</w:t>
      </w:r>
      <w:r w:rsidR="005E5191">
        <w:rPr>
          <w:rFonts w:ascii="Arial" w:hAnsi="Arial" w:cs="Arial"/>
        </w:rPr>
        <w:t>.</w:t>
      </w:r>
    </w:p>
    <w:p w14:paraId="798CE64E" w14:textId="409CB40F" w:rsidR="0096798A" w:rsidRPr="00AA2261" w:rsidRDefault="0096798A" w:rsidP="00AD04A3">
      <w:pPr>
        <w:pStyle w:val="Heading2"/>
        <w:rPr>
          <w:color w:val="000000" w:themeColor="text1"/>
          <w:u w:val="single"/>
        </w:rPr>
      </w:pPr>
      <w:bookmarkStart w:id="3" w:name="_Toc120719594"/>
      <w:r w:rsidRPr="00AA2261">
        <w:rPr>
          <w:color w:val="000000" w:themeColor="text1"/>
          <w:u w:val="single"/>
        </w:rPr>
        <w:t>Product Description</w:t>
      </w:r>
      <w:bookmarkEnd w:id="3"/>
    </w:p>
    <w:p w14:paraId="726FF835" w14:textId="77777777" w:rsidR="00260188" w:rsidRDefault="00260188">
      <w:pPr>
        <w:pStyle w:val="p1"/>
      </w:pPr>
      <w:bookmarkStart w:id="4" w:name="_Toc120719595"/>
      <w:r>
        <w:rPr>
          <w:rStyle w:val="s1"/>
        </w:rPr>
        <w:t>Services Offered</w:t>
      </w:r>
    </w:p>
    <w:p w14:paraId="4C920E2D" w14:textId="77777777" w:rsidR="00260188" w:rsidRDefault="00260188">
      <w:pPr>
        <w:pStyle w:val="p2"/>
      </w:pPr>
      <w:r>
        <w:rPr>
          <w:rStyle w:val="s3"/>
        </w:rPr>
        <w:t>●</w:t>
      </w:r>
      <w:r>
        <w:rPr>
          <w:rStyle w:val="apple-tab-span"/>
        </w:rPr>
        <w:t xml:space="preserve"> </w:t>
      </w:r>
      <w:r>
        <w:rPr>
          <w:rStyle w:val="s4"/>
        </w:rPr>
        <w:t>Regular domestic cleaning</w:t>
      </w:r>
      <w:r>
        <w:rPr>
          <w:rStyle w:val="s2"/>
        </w:rPr>
        <w:t xml:space="preserve"> – Routine cleaning of kitchens, bathrooms, bedrooms, living areas and other areas of the home.</w:t>
      </w:r>
    </w:p>
    <w:p w14:paraId="1A36B708" w14:textId="77777777" w:rsidR="00260188" w:rsidRDefault="00260188">
      <w:pPr>
        <w:pStyle w:val="p2"/>
      </w:pPr>
      <w:r>
        <w:rPr>
          <w:rStyle w:val="s3"/>
        </w:rPr>
        <w:t>●</w:t>
      </w:r>
      <w:r>
        <w:rPr>
          <w:rStyle w:val="apple-tab-span"/>
        </w:rPr>
        <w:t xml:space="preserve"> </w:t>
      </w:r>
      <w:r>
        <w:rPr>
          <w:rStyle w:val="s4"/>
        </w:rPr>
        <w:t>Deep cleaning</w:t>
      </w:r>
      <w:r>
        <w:rPr>
          <w:rStyle w:val="s2"/>
        </w:rPr>
        <w:t xml:space="preserve"> – A more detailed clean for customers who require additional attention to their home.</w:t>
      </w:r>
    </w:p>
    <w:p w14:paraId="401869D9" w14:textId="77777777" w:rsidR="00260188" w:rsidRDefault="00260188">
      <w:pPr>
        <w:pStyle w:val="p2"/>
      </w:pPr>
      <w:r>
        <w:rPr>
          <w:rStyle w:val="s3"/>
        </w:rPr>
        <w:t>●</w:t>
      </w:r>
      <w:r>
        <w:rPr>
          <w:rStyle w:val="apple-tab-span"/>
        </w:rPr>
        <w:t xml:space="preserve"> </w:t>
      </w:r>
      <w:r>
        <w:rPr>
          <w:rStyle w:val="s4"/>
        </w:rPr>
        <w:t>One-off cleaning</w:t>
      </w:r>
      <w:r>
        <w:rPr>
          <w:rStyle w:val="s2"/>
        </w:rPr>
        <w:t xml:space="preserve"> – Cleaning services for customers who need a clean on a single occasion.</w:t>
      </w:r>
    </w:p>
    <w:p w14:paraId="03A18FAA" w14:textId="77777777" w:rsidR="00260188" w:rsidRDefault="00260188">
      <w:pPr>
        <w:pStyle w:val="p2"/>
      </w:pPr>
      <w:r>
        <w:rPr>
          <w:rStyle w:val="s3"/>
        </w:rPr>
        <w:t>●</w:t>
      </w:r>
      <w:r>
        <w:rPr>
          <w:rStyle w:val="apple-tab-span"/>
        </w:rPr>
        <w:t xml:space="preserve"> </w:t>
      </w:r>
      <w:r>
        <w:rPr>
          <w:rStyle w:val="s4"/>
        </w:rPr>
        <w:t>Home organising</w:t>
      </w:r>
      <w:r>
        <w:rPr>
          <w:rStyle w:val="s2"/>
        </w:rPr>
        <w:t xml:space="preserve"> – Helping customers organise and maintain tidy and functional living spaces.</w:t>
      </w:r>
    </w:p>
    <w:p w14:paraId="68111A76" w14:textId="77777777" w:rsidR="00260188" w:rsidRDefault="00260188">
      <w:pPr>
        <w:pStyle w:val="p3"/>
      </w:pPr>
      <w:r>
        <w:rPr>
          <w:rStyle w:val="s3"/>
        </w:rPr>
        <w:t>●</w:t>
      </w:r>
      <w:r>
        <w:rPr>
          <w:rStyle w:val="apple-tab-span"/>
        </w:rPr>
        <w:t xml:space="preserve"> </w:t>
      </w:r>
      <w:r>
        <w:rPr>
          <w:rStyle w:val="s4"/>
        </w:rPr>
        <w:t>Cleaning advice</w:t>
      </w:r>
      <w:r>
        <w:rPr>
          <w:rStyle w:val="s2"/>
        </w:rPr>
        <w:t xml:space="preserve"> – Providing customers with practical advice on how to maintain a clean, healthy and organised home.</w:t>
      </w:r>
    </w:p>
    <w:p w14:paraId="7331196D" w14:textId="77777777" w:rsidR="00260188" w:rsidRDefault="00260188">
      <w:pPr>
        <w:pStyle w:val="p4"/>
      </w:pPr>
      <w:r>
        <w:rPr>
          <w:rStyle w:val="s2"/>
        </w:rPr>
        <w:t xml:space="preserve">The service will focus on being </w:t>
      </w:r>
      <w:r>
        <w:rPr>
          <w:rStyle w:val="s4"/>
        </w:rPr>
        <w:t>reliable, affordable and professional</w:t>
      </w:r>
      <w:r>
        <w:rPr>
          <w:rStyle w:val="s2"/>
        </w:rPr>
        <w:t>, while providing customers with a friendly and personalised experience.</w:t>
      </w:r>
    </w:p>
    <w:p w14:paraId="3DA94E67" w14:textId="77777777" w:rsidR="00260188" w:rsidRDefault="00260188">
      <w:pPr>
        <w:pStyle w:val="p5"/>
      </w:pPr>
      <w:r>
        <w:rPr>
          <w:rStyle w:val="s2"/>
        </w:rPr>
        <w:t>The main benefit of the service is that it will save customers time and effort while helping them maintain a cleaner, more organised and comfortable home. So Fresh and Clean aims to provide more than a cleaning service by helping customers improve their overall home environment and wellbeing.</w:t>
      </w:r>
    </w:p>
    <w:p w14:paraId="26966230" w14:textId="3924BECB" w:rsidR="0096798A" w:rsidRPr="00A41B77" w:rsidRDefault="0096798A" w:rsidP="00AD04A3">
      <w:pPr>
        <w:pStyle w:val="Heading2"/>
        <w:rPr>
          <w:color w:val="000000" w:themeColor="text1"/>
          <w:u w:val="single"/>
        </w:rPr>
      </w:pPr>
      <w:r w:rsidRPr="00A41B77">
        <w:rPr>
          <w:color w:val="000000" w:themeColor="text1"/>
          <w:u w:val="single"/>
        </w:rPr>
        <w:t>Business Objectives (SMART Objectives)</w:t>
      </w:r>
      <w:bookmarkEnd w:id="4"/>
    </w:p>
    <w:p w14:paraId="22450D1F" w14:textId="77777777" w:rsidR="008C235B" w:rsidRDefault="008C235B" w:rsidP="00AD04A3">
      <w:pPr>
        <w:pStyle w:val="Heading3"/>
      </w:pPr>
      <w:bookmarkStart w:id="5" w:name="_Toc120719596"/>
    </w:p>
    <w:p w14:paraId="4CAA8E66" w14:textId="77777777" w:rsidR="00BF114D" w:rsidRPr="00A56AB2" w:rsidRDefault="0096798A" w:rsidP="00BF114D">
      <w:pPr>
        <w:pStyle w:val="Heading3"/>
        <w:spacing w:line="360" w:lineRule="auto"/>
        <w:rPr>
          <w:i/>
          <w:iCs/>
          <w:color w:val="000000" w:themeColor="text1"/>
        </w:rPr>
      </w:pPr>
      <w:r w:rsidRPr="00A56AB2">
        <w:rPr>
          <w:i/>
          <w:iCs/>
          <w:color w:val="000000" w:themeColor="text1"/>
        </w:rPr>
        <w:t>Short-Term Objectives (</w:t>
      </w:r>
      <w:r w:rsidR="00AD04A3" w:rsidRPr="00A56AB2">
        <w:rPr>
          <w:i/>
          <w:iCs/>
          <w:color w:val="000000" w:themeColor="text1"/>
        </w:rPr>
        <w:t>less than a year)</w:t>
      </w:r>
      <w:bookmarkEnd w:id="5"/>
    </w:p>
    <w:p w14:paraId="1D993DFD" w14:textId="77777777" w:rsidR="003E1536" w:rsidRDefault="003E1536">
      <w:pPr>
        <w:pStyle w:val="p1"/>
      </w:pPr>
      <w:bookmarkStart w:id="6" w:name="_Toc120719597"/>
      <w:r>
        <w:rPr>
          <w:rStyle w:val="s1"/>
        </w:rPr>
        <w:t>Short Term Objectives (Less than 1 Year)</w:t>
      </w:r>
    </w:p>
    <w:p w14:paraId="1AEBDBBE" w14:textId="77777777" w:rsidR="003E1536" w:rsidRDefault="003E1536">
      <w:pPr>
        <w:pStyle w:val="p2"/>
      </w:pPr>
      <w:r>
        <w:rPr>
          <w:rStyle w:val="s3"/>
        </w:rPr>
        <w:t>●</w:t>
      </w:r>
      <w:r>
        <w:rPr>
          <w:rStyle w:val="apple-tab-span"/>
        </w:rPr>
        <w:t xml:space="preserve"> </w:t>
      </w:r>
      <w:r>
        <w:rPr>
          <w:rStyle w:val="s2"/>
        </w:rPr>
        <w:t>Establish a strong customer base within the local area by gaining at least 20–30 regular clients.</w:t>
      </w:r>
    </w:p>
    <w:p w14:paraId="6559D0C7" w14:textId="77777777" w:rsidR="003E1536" w:rsidRDefault="003E1536">
      <w:pPr>
        <w:pStyle w:val="p2"/>
      </w:pPr>
      <w:r>
        <w:rPr>
          <w:rStyle w:val="s3"/>
        </w:rPr>
        <w:t>●</w:t>
      </w:r>
      <w:r>
        <w:rPr>
          <w:rStyle w:val="apple-tab-span"/>
        </w:rPr>
        <w:t xml:space="preserve"> </w:t>
      </w:r>
      <w:r>
        <w:rPr>
          <w:rStyle w:val="s2"/>
        </w:rPr>
        <w:t>Build brand awareness through social media, flyers, and word-of-mouth recommendations.</w:t>
      </w:r>
    </w:p>
    <w:p w14:paraId="41AB4A72" w14:textId="77777777" w:rsidR="003E1536" w:rsidRDefault="003E1536">
      <w:pPr>
        <w:pStyle w:val="p2"/>
      </w:pPr>
      <w:r>
        <w:rPr>
          <w:rStyle w:val="s3"/>
        </w:rPr>
        <w:t>●</w:t>
      </w:r>
      <w:r>
        <w:rPr>
          <w:rStyle w:val="apple-tab-span"/>
        </w:rPr>
        <w:t xml:space="preserve"> </w:t>
      </w:r>
      <w:r>
        <w:rPr>
          <w:rStyle w:val="s2"/>
        </w:rPr>
        <w:t>Achieve consistent weekly bookings to ensure steady income and business growth.</w:t>
      </w:r>
    </w:p>
    <w:p w14:paraId="6353BD52" w14:textId="77777777" w:rsidR="003E1536" w:rsidRDefault="003E1536">
      <w:pPr>
        <w:pStyle w:val="p2"/>
      </w:pPr>
      <w:r>
        <w:rPr>
          <w:rStyle w:val="s3"/>
        </w:rPr>
        <w:lastRenderedPageBreak/>
        <w:t>●</w:t>
      </w:r>
      <w:r>
        <w:rPr>
          <w:rStyle w:val="apple-tab-span"/>
        </w:rPr>
        <w:t xml:space="preserve"> </w:t>
      </w:r>
      <w:r>
        <w:rPr>
          <w:rStyle w:val="s2"/>
        </w:rPr>
        <w:t>Deliver high-quality services to achieve positive customer reviews and repeat business.</w:t>
      </w:r>
    </w:p>
    <w:p w14:paraId="1E92DEB0" w14:textId="77777777" w:rsidR="003E1536" w:rsidRDefault="003E1536">
      <w:pPr>
        <w:pStyle w:val="p2"/>
      </w:pPr>
      <w:r>
        <w:rPr>
          <w:rStyle w:val="s3"/>
        </w:rPr>
        <w:t>●</w:t>
      </w:r>
      <w:r>
        <w:rPr>
          <w:rStyle w:val="apple-tab-span"/>
        </w:rPr>
        <w:t xml:space="preserve"> </w:t>
      </w:r>
      <w:r>
        <w:rPr>
          <w:rStyle w:val="s2"/>
        </w:rPr>
        <w:t>Break even within the first 6–12 months of trading.</w:t>
      </w:r>
    </w:p>
    <w:p w14:paraId="0375CEFF" w14:textId="77777777" w:rsidR="003E1536" w:rsidRDefault="003E1536">
      <w:pPr>
        <w:pStyle w:val="p2"/>
      </w:pPr>
      <w:r>
        <w:rPr>
          <w:rStyle w:val="s3"/>
        </w:rPr>
        <w:t>●</w:t>
      </w:r>
      <w:r>
        <w:rPr>
          <w:rStyle w:val="apple-tab-span"/>
        </w:rPr>
        <w:t xml:space="preserve"> </w:t>
      </w:r>
      <w:r>
        <w:rPr>
          <w:rStyle w:val="s2"/>
        </w:rPr>
        <w:t>Develop a simple booking and scheduling system to manage appointments efficiently.</w:t>
      </w:r>
    </w:p>
    <w:p w14:paraId="5992C3EF" w14:textId="77777777" w:rsidR="003E1536" w:rsidRDefault="003E1536">
      <w:pPr>
        <w:pStyle w:val="p2"/>
      </w:pPr>
      <w:r>
        <w:rPr>
          <w:rStyle w:val="s3"/>
        </w:rPr>
        <w:t>●</w:t>
      </w:r>
      <w:r>
        <w:rPr>
          <w:rStyle w:val="apple-tab-span"/>
        </w:rPr>
        <w:t xml:space="preserve"> </w:t>
      </w:r>
      <w:r>
        <w:rPr>
          <w:rStyle w:val="s2"/>
        </w:rPr>
        <w:t>Purchase all essential cleaning equipment and supplies needed to operate professionally.</w:t>
      </w:r>
    </w:p>
    <w:p w14:paraId="6E73839C" w14:textId="77777777" w:rsidR="003E1536" w:rsidRDefault="003E1536">
      <w:pPr>
        <w:pStyle w:val="p3"/>
      </w:pPr>
      <w:r>
        <w:rPr>
          <w:rStyle w:val="s3"/>
        </w:rPr>
        <w:t>●</w:t>
      </w:r>
      <w:r>
        <w:rPr>
          <w:rStyle w:val="apple-tab-span"/>
        </w:rPr>
        <w:t xml:space="preserve"> </w:t>
      </w:r>
      <w:r>
        <w:rPr>
          <w:rStyle w:val="s2"/>
        </w:rPr>
        <w:t>Ensure all services are delivered reliably, safely, and to a high standard to build trust and reputation.</w:t>
      </w:r>
    </w:p>
    <w:p w14:paraId="2A9AF85B" w14:textId="63CCE78C" w:rsidR="00AD04A3" w:rsidRPr="00A56AB2" w:rsidRDefault="00AD04A3" w:rsidP="000F235C">
      <w:pPr>
        <w:pStyle w:val="Heading3"/>
        <w:spacing w:line="360" w:lineRule="auto"/>
        <w:rPr>
          <w:i/>
          <w:iCs/>
          <w:color w:val="000000" w:themeColor="text1"/>
        </w:rPr>
      </w:pPr>
      <w:r w:rsidRPr="00A56AB2">
        <w:rPr>
          <w:i/>
          <w:iCs/>
          <w:color w:val="000000" w:themeColor="text1"/>
        </w:rPr>
        <w:t>Long-Term Objectives (</w:t>
      </w:r>
      <w:r w:rsidR="00A257D3" w:rsidRPr="00A56AB2">
        <w:rPr>
          <w:i/>
          <w:iCs/>
          <w:color w:val="000000" w:themeColor="text1"/>
        </w:rPr>
        <w:t>More</w:t>
      </w:r>
      <w:r w:rsidRPr="00A56AB2">
        <w:rPr>
          <w:i/>
          <w:iCs/>
          <w:color w:val="000000" w:themeColor="text1"/>
        </w:rPr>
        <w:t xml:space="preserve"> than a year)</w:t>
      </w:r>
      <w:bookmarkEnd w:id="6"/>
    </w:p>
    <w:p w14:paraId="165DECF2" w14:textId="77777777" w:rsidR="00C25202" w:rsidRDefault="00C25202">
      <w:pPr>
        <w:pStyle w:val="p1"/>
      </w:pPr>
      <w:r>
        <w:rPr>
          <w:rStyle w:val="s2"/>
        </w:rPr>
        <w:t>●</w:t>
      </w:r>
      <w:r>
        <w:rPr>
          <w:rStyle w:val="apple-tab-span"/>
        </w:rPr>
        <w:t xml:space="preserve"> </w:t>
      </w:r>
      <w:r>
        <w:rPr>
          <w:rStyle w:val="s1"/>
        </w:rPr>
        <w:t>Expand the business beyond the local area and build a wider customer base across surrounding towns and communities.</w:t>
      </w:r>
    </w:p>
    <w:p w14:paraId="2C57C12E" w14:textId="77777777" w:rsidR="00C25202" w:rsidRDefault="00C25202">
      <w:pPr>
        <w:pStyle w:val="p1"/>
      </w:pPr>
      <w:r>
        <w:rPr>
          <w:rStyle w:val="s2"/>
        </w:rPr>
        <w:t>●</w:t>
      </w:r>
      <w:r>
        <w:rPr>
          <w:rStyle w:val="apple-tab-span"/>
        </w:rPr>
        <w:t xml:space="preserve"> </w:t>
      </w:r>
      <w:r>
        <w:rPr>
          <w:rStyle w:val="s1"/>
        </w:rPr>
        <w:t>Employ and train additional staff to support increased demand and improve service capacity.</w:t>
      </w:r>
    </w:p>
    <w:p w14:paraId="3D9ABD34" w14:textId="77777777" w:rsidR="00C25202" w:rsidRDefault="00C25202">
      <w:pPr>
        <w:pStyle w:val="p1"/>
      </w:pPr>
      <w:r>
        <w:rPr>
          <w:rStyle w:val="s2"/>
        </w:rPr>
        <w:t>●</w:t>
      </w:r>
      <w:r>
        <w:rPr>
          <w:rStyle w:val="apple-tab-span"/>
        </w:rPr>
        <w:t xml:space="preserve"> </w:t>
      </w:r>
      <w:r>
        <w:rPr>
          <w:rStyle w:val="s1"/>
        </w:rPr>
        <w:t>Establish So Fresh and Clean as a well-known and trusted cleaning brand with a strong reputation for quality and reliability.</w:t>
      </w:r>
    </w:p>
    <w:p w14:paraId="74595645" w14:textId="77777777" w:rsidR="00C25202" w:rsidRDefault="00C25202">
      <w:pPr>
        <w:pStyle w:val="p1"/>
      </w:pPr>
      <w:r>
        <w:rPr>
          <w:rStyle w:val="s2"/>
        </w:rPr>
        <w:t>●</w:t>
      </w:r>
      <w:r>
        <w:rPr>
          <w:rStyle w:val="apple-tab-span"/>
        </w:rPr>
        <w:t xml:space="preserve"> </w:t>
      </w:r>
      <w:r>
        <w:rPr>
          <w:rStyle w:val="s1"/>
        </w:rPr>
        <w:t>Increase the number of regular long-term clients to ensure stable and consistent income.</w:t>
      </w:r>
    </w:p>
    <w:p w14:paraId="224F81DD" w14:textId="77777777" w:rsidR="00C25202" w:rsidRDefault="00C25202">
      <w:pPr>
        <w:pStyle w:val="p1"/>
      </w:pPr>
      <w:r>
        <w:rPr>
          <w:rStyle w:val="s2"/>
        </w:rPr>
        <w:t>●</w:t>
      </w:r>
      <w:r>
        <w:rPr>
          <w:rStyle w:val="apple-tab-span"/>
        </w:rPr>
        <w:t xml:space="preserve"> </w:t>
      </w:r>
      <w:r>
        <w:rPr>
          <w:rStyle w:val="s1"/>
        </w:rPr>
        <w:t>Introduce a wider range of services, such as specialist deep cleaning, end-of-tenancy cleaning, and eco-friendly cleaning options.</w:t>
      </w:r>
    </w:p>
    <w:p w14:paraId="5F35CB3B" w14:textId="77777777" w:rsidR="00C25202" w:rsidRDefault="00C25202">
      <w:pPr>
        <w:pStyle w:val="p1"/>
      </w:pPr>
      <w:r>
        <w:rPr>
          <w:rStyle w:val="s2"/>
        </w:rPr>
        <w:t>●</w:t>
      </w:r>
      <w:r>
        <w:rPr>
          <w:rStyle w:val="apple-tab-span"/>
        </w:rPr>
        <w:t xml:space="preserve"> </w:t>
      </w:r>
      <w:r>
        <w:rPr>
          <w:rStyle w:val="s1"/>
        </w:rPr>
        <w:t>Invest in professional equipment and improved systems to increase efficiency and service quality.</w:t>
      </w:r>
    </w:p>
    <w:p w14:paraId="2DC28F5F" w14:textId="77777777" w:rsidR="00C25202" w:rsidRDefault="00C25202">
      <w:pPr>
        <w:pStyle w:val="p1"/>
      </w:pPr>
      <w:r>
        <w:rPr>
          <w:rStyle w:val="s2"/>
        </w:rPr>
        <w:t>●</w:t>
      </w:r>
      <w:r>
        <w:rPr>
          <w:rStyle w:val="apple-tab-span"/>
        </w:rPr>
        <w:t xml:space="preserve"> </w:t>
      </w:r>
      <w:r>
        <w:rPr>
          <w:rStyle w:val="s1"/>
        </w:rPr>
        <w:t>Develop partnerships with local businesses, landlords, and letting agencies to secure regular contracts.</w:t>
      </w:r>
    </w:p>
    <w:p w14:paraId="1C02E96F" w14:textId="77777777" w:rsidR="00C25202" w:rsidRDefault="00C25202">
      <w:pPr>
        <w:pStyle w:val="p2"/>
      </w:pPr>
      <w:r>
        <w:rPr>
          <w:rStyle w:val="s2"/>
        </w:rPr>
        <w:t>●</w:t>
      </w:r>
      <w:r>
        <w:rPr>
          <w:rStyle w:val="apple-tab-span"/>
        </w:rPr>
        <w:t xml:space="preserve"> </w:t>
      </w:r>
      <w:r>
        <w:rPr>
          <w:rStyle w:val="s1"/>
        </w:rPr>
        <w:t>Achieve steady business growth and long-term financial stability.</w:t>
      </w:r>
    </w:p>
    <w:p w14:paraId="43091D9A" w14:textId="77777777" w:rsidR="00C25202" w:rsidRDefault="00C25202" w:rsidP="00070E9B">
      <w:pPr>
        <w:pStyle w:val="Heading1"/>
      </w:pPr>
    </w:p>
    <w:p w14:paraId="4AFCB9F1" w14:textId="77777777" w:rsidR="00C2785C" w:rsidRDefault="00C2785C" w:rsidP="00070E9B">
      <w:pPr>
        <w:pStyle w:val="Heading1"/>
      </w:pPr>
    </w:p>
    <w:p w14:paraId="36F6D775" w14:textId="72B58A0A" w:rsidR="00747FD5" w:rsidRPr="00747FD5" w:rsidRDefault="00747FD5" w:rsidP="00070E9B">
      <w:pPr>
        <w:pStyle w:val="Heading1"/>
      </w:pPr>
      <w:bookmarkStart w:id="7" w:name="_Toc120719598"/>
      <w:r w:rsidRPr="00747FD5">
        <w:t>Market Analysis and Marketing Plan</w:t>
      </w:r>
      <w:bookmarkEnd w:id="7"/>
    </w:p>
    <w:p w14:paraId="4C33B23A" w14:textId="77777777" w:rsidR="0092734D" w:rsidRDefault="0092734D">
      <w:pPr>
        <w:pStyle w:val="p1"/>
      </w:pPr>
      <w:r>
        <w:t>A market analysis identifies the opportunities and challenges within the cleaning industry and demonstrates the potential demand for the business. The UK cleaning industry continues to grow due to increasing awareness of hygiene, busy lifestyles, and the growing trend of outsourcing domestic and commercial cleaning services (British Cleaning Council, 2024).</w:t>
      </w:r>
    </w:p>
    <w:p w14:paraId="1790F8D6" w14:textId="77777777" w:rsidR="00F6167F" w:rsidRDefault="00F6167F">
      <w:pPr>
        <w:pStyle w:val="p1"/>
      </w:pPr>
    </w:p>
    <w:p w14:paraId="542109EE" w14:textId="77777777" w:rsidR="00BE1AE7" w:rsidRDefault="00BE1AE7">
      <w:pPr>
        <w:pStyle w:val="p1"/>
      </w:pPr>
    </w:p>
    <w:p w14:paraId="5AF8FD35" w14:textId="77777777" w:rsidR="00BE1AE7" w:rsidRDefault="00BE1AE7">
      <w:pPr>
        <w:pStyle w:val="p1"/>
      </w:pPr>
    </w:p>
    <w:p w14:paraId="33FF4B49" w14:textId="0A1790D2" w:rsidR="00F6167F" w:rsidRPr="00BE1AE7" w:rsidRDefault="00F6167F" w:rsidP="00BE1AE7">
      <w:pPr>
        <w:keepNext/>
        <w:keepLines/>
        <w:spacing w:before="40" w:after="0"/>
        <w:outlineLvl w:val="1"/>
        <w:rPr>
          <w:rFonts w:eastAsiaTheme="majorEastAsia" w:cstheme="majorBidi"/>
          <w:b/>
          <w:color w:val="833C0B" w:themeColor="accent2" w:themeShade="80"/>
          <w:sz w:val="28"/>
          <w:szCs w:val="26"/>
        </w:rPr>
      </w:pPr>
      <w:r w:rsidRPr="00F6167F">
        <w:rPr>
          <w:rFonts w:eastAsiaTheme="majorEastAsia" w:cstheme="majorBidi"/>
          <w:b/>
          <w:color w:val="833C0B" w:themeColor="accent2" w:themeShade="80"/>
          <w:sz w:val="28"/>
          <w:szCs w:val="26"/>
        </w:rPr>
        <w:t>Market Analysis (Competitors, Customers, Target Groups)</w:t>
      </w:r>
    </w:p>
    <w:p w14:paraId="7649307C" w14:textId="73C5BB3D" w:rsidR="0092734D" w:rsidRDefault="0092734D">
      <w:pPr>
        <w:pStyle w:val="p1"/>
      </w:pPr>
      <w:r>
        <w:t>The target market for the business will include residential homeowner</w:t>
      </w:r>
      <w:r w:rsidR="0055710C">
        <w:t xml:space="preserve"> or private tenants</w:t>
      </w:r>
      <w:r>
        <w:t>, landlords, letting agents, small businesses, offices, and elderly customers who require reliable and professional cleaning services. According to the Office for National Statistics (2024), the UK has experienced growth in the number of households and small businesses, creating greater demand for outsourced cleaning services.</w:t>
      </w:r>
    </w:p>
    <w:p w14:paraId="70D607F2" w14:textId="77777777" w:rsidR="0092734D" w:rsidRDefault="0092734D">
      <w:pPr>
        <w:pStyle w:val="p1"/>
      </w:pPr>
      <w:r>
        <w:t>Consumer demand has also shifted towards environmentally friendly cleaning solutions. Many customers now prefer businesses that use eco-friendly, non-toxic cleaning products and sustainable practices, helping cleaning companies gain a competitive advantage (British Business Bank, 2023).</w:t>
      </w:r>
    </w:p>
    <w:p w14:paraId="5DFBB557" w14:textId="77777777" w:rsidR="0092734D" w:rsidRDefault="0092734D">
      <w:pPr>
        <w:pStyle w:val="p1"/>
      </w:pPr>
      <w:r>
        <w:t>Competition within the industry is high, with national cleaning franchises, independent local cleaning companies, and self-employed cleaners all competing for customers. To remain competitive, the business will differentiate itself by offering flexible appointment times, competitive pricing, high-quality customer service, fully insured cleaners, and personalised cleaning packages (Porter, 1985).</w:t>
      </w:r>
    </w:p>
    <w:p w14:paraId="2591351C" w14:textId="4EAF2AC5" w:rsidR="00F53214" w:rsidRDefault="00F53214" w:rsidP="00F114BD"/>
    <w:p w14:paraId="5F929F4B" w14:textId="703EDB4E" w:rsidR="00CD0122" w:rsidRDefault="00F114BD" w:rsidP="007F6547">
      <w:pPr>
        <w:pStyle w:val="Heading1"/>
        <w:rPr>
          <w:color w:val="000000" w:themeColor="text1"/>
          <w:u w:val="single"/>
        </w:rPr>
      </w:pPr>
      <w:bookmarkStart w:id="8" w:name="_Toc120719600"/>
      <w:r w:rsidRPr="00A41B77">
        <w:rPr>
          <w:color w:val="000000" w:themeColor="text1"/>
          <w:u w:val="single"/>
        </w:rPr>
        <w:t xml:space="preserve">PESTEL </w:t>
      </w:r>
      <w:bookmarkEnd w:id="8"/>
      <w:r w:rsidR="007F6547">
        <w:rPr>
          <w:color w:val="000000" w:themeColor="text1"/>
          <w:u w:val="single"/>
        </w:rPr>
        <w:t xml:space="preserve">Analysis </w:t>
      </w:r>
    </w:p>
    <w:p w14:paraId="098A9698" w14:textId="17BFA7C5" w:rsidR="00995B61" w:rsidRDefault="00565784" w:rsidP="00995B61">
      <w:r>
        <w:rPr>
          <w:noProof/>
        </w:rPr>
        <w:drawing>
          <wp:anchor distT="0" distB="0" distL="114300" distR="114300" simplePos="0" relativeHeight="251658244" behindDoc="0" locked="0" layoutInCell="1" allowOverlap="1" wp14:anchorId="3647A6F2" wp14:editId="3B3CF420">
            <wp:simplePos x="0" y="0"/>
            <wp:positionH relativeFrom="page">
              <wp:align>left</wp:align>
            </wp:positionH>
            <wp:positionV relativeFrom="paragraph">
              <wp:posOffset>203200</wp:posOffset>
            </wp:positionV>
            <wp:extent cx="7726680" cy="3935095"/>
            <wp:effectExtent l="0" t="0" r="7620" b="8255"/>
            <wp:wrapTopAndBottom/>
            <wp:docPr id="2028530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530415" name="Picture 2028530415"/>
                    <pic:cNvPicPr/>
                  </pic:nvPicPr>
                  <pic:blipFill>
                    <a:blip r:embed="rId11">
                      <a:extLst>
                        <a:ext uri="{28A0092B-C50C-407E-A947-70E740481C1C}">
                          <a14:useLocalDpi xmlns:a14="http://schemas.microsoft.com/office/drawing/2010/main" val="0"/>
                        </a:ext>
                      </a:extLst>
                    </a:blip>
                    <a:stretch>
                      <a:fillRect/>
                    </a:stretch>
                  </pic:blipFill>
                  <pic:spPr>
                    <a:xfrm>
                      <a:off x="0" y="0"/>
                      <a:ext cx="7726680" cy="3935095"/>
                    </a:xfrm>
                    <a:prstGeom prst="rect">
                      <a:avLst/>
                    </a:prstGeom>
                  </pic:spPr>
                </pic:pic>
              </a:graphicData>
            </a:graphic>
            <wp14:sizeRelH relativeFrom="margin">
              <wp14:pctWidth>0</wp14:pctWidth>
            </wp14:sizeRelH>
            <wp14:sizeRelV relativeFrom="margin">
              <wp14:pctHeight>0</wp14:pctHeight>
            </wp14:sizeRelV>
          </wp:anchor>
        </w:drawing>
      </w:r>
    </w:p>
    <w:p w14:paraId="1339A88A" w14:textId="25E50349" w:rsidR="00363F5C" w:rsidRDefault="00363F5C" w:rsidP="00995B61"/>
    <w:p w14:paraId="76245A45" w14:textId="3649194E" w:rsidR="00995B61" w:rsidRDefault="00995B61" w:rsidP="00995B61"/>
    <w:p w14:paraId="1E4A2E73" w14:textId="77777777" w:rsidR="005908DE" w:rsidRDefault="005908DE" w:rsidP="00995B61"/>
    <w:p w14:paraId="484216A4" w14:textId="77777777" w:rsidR="005908DE" w:rsidRDefault="005908DE" w:rsidP="00995B61"/>
    <w:p w14:paraId="784F1F28" w14:textId="5E680351" w:rsidR="005908DE" w:rsidRDefault="005908DE" w:rsidP="00995B61"/>
    <w:p w14:paraId="2A8785BD" w14:textId="77777777" w:rsidR="005908DE" w:rsidRPr="00995B61" w:rsidRDefault="005908DE" w:rsidP="00995B61"/>
    <w:p w14:paraId="482AC163" w14:textId="57541DC8" w:rsidR="00CD0122" w:rsidRPr="005908DE" w:rsidRDefault="009C5510" w:rsidP="00CD0122">
      <w:pPr>
        <w:rPr>
          <w:u w:val="single"/>
        </w:rPr>
      </w:pPr>
      <w:r>
        <w:rPr>
          <w:noProof/>
        </w:rPr>
        <w:drawing>
          <wp:anchor distT="0" distB="0" distL="114300" distR="114300" simplePos="0" relativeHeight="251658245" behindDoc="0" locked="0" layoutInCell="1" allowOverlap="1" wp14:anchorId="1860F80F" wp14:editId="0EA0F363">
            <wp:simplePos x="0" y="0"/>
            <wp:positionH relativeFrom="column">
              <wp:posOffset>-347980</wp:posOffset>
            </wp:positionH>
            <wp:positionV relativeFrom="paragraph">
              <wp:posOffset>318770</wp:posOffset>
            </wp:positionV>
            <wp:extent cx="5164455" cy="6497955"/>
            <wp:effectExtent l="0" t="0" r="0" b="0"/>
            <wp:wrapTopAndBottom/>
            <wp:docPr id="1179189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189961" name="Picture 117918996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164455" cy="6497955"/>
                    </a:xfrm>
                    <a:prstGeom prst="rect">
                      <a:avLst/>
                    </a:prstGeom>
                  </pic:spPr>
                </pic:pic>
              </a:graphicData>
            </a:graphic>
            <wp14:sizeRelH relativeFrom="margin">
              <wp14:pctWidth>0</wp14:pctWidth>
            </wp14:sizeRelH>
            <wp14:sizeRelV relativeFrom="margin">
              <wp14:pctHeight>0</wp14:pctHeight>
            </wp14:sizeRelV>
          </wp:anchor>
        </w:drawing>
      </w:r>
      <w:r w:rsidR="009012DA" w:rsidRPr="00B75DD1">
        <w:rPr>
          <w:b/>
          <w:bCs/>
          <w:sz w:val="24"/>
          <w:szCs w:val="24"/>
          <w:u w:val="single"/>
        </w:rPr>
        <w:t>SWOT</w:t>
      </w:r>
      <w:r w:rsidR="009012DA" w:rsidRPr="00B75DD1">
        <w:rPr>
          <w:u w:val="single"/>
        </w:rPr>
        <w:t xml:space="preserve"> </w:t>
      </w:r>
      <w:r w:rsidR="009012DA" w:rsidRPr="00B75DD1">
        <w:rPr>
          <w:b/>
          <w:bCs/>
          <w:sz w:val="24"/>
          <w:szCs w:val="24"/>
          <w:u w:val="single"/>
        </w:rPr>
        <w:t>Analysis</w:t>
      </w:r>
      <w:bookmarkStart w:id="9" w:name="_Toc120719602"/>
    </w:p>
    <w:p w14:paraId="5B844976" w14:textId="6551580E" w:rsidR="003948CF" w:rsidRDefault="003948CF" w:rsidP="00F44178"/>
    <w:p w14:paraId="4A1F9680" w14:textId="77777777" w:rsidR="009C5510" w:rsidRPr="00F44178" w:rsidRDefault="009C5510" w:rsidP="00F44178"/>
    <w:p w14:paraId="6000C8C9" w14:textId="77777777" w:rsidR="002D29A0" w:rsidRPr="00A41B77" w:rsidRDefault="00D82F48" w:rsidP="00522F3A">
      <w:pPr>
        <w:pStyle w:val="Heading2"/>
        <w:spacing w:line="360" w:lineRule="auto"/>
        <w:rPr>
          <w:color w:val="000000" w:themeColor="text1"/>
          <w:u w:val="single"/>
        </w:rPr>
      </w:pPr>
      <w:r w:rsidRPr="00A41B77">
        <w:rPr>
          <w:color w:val="000000" w:themeColor="text1"/>
          <w:u w:val="single"/>
        </w:rPr>
        <w:lastRenderedPageBreak/>
        <w:t>Marketing Mix (4Ps)</w:t>
      </w:r>
      <w:bookmarkEnd w:id="9"/>
    </w:p>
    <w:p w14:paraId="6C0EC50E" w14:textId="2C9FAB7A" w:rsidR="00245FF0" w:rsidRPr="00522F3A" w:rsidRDefault="004D0C43" w:rsidP="00522F3A">
      <w:pPr>
        <w:pStyle w:val="Heading2"/>
        <w:spacing w:line="360" w:lineRule="auto"/>
        <w:rPr>
          <w:rFonts w:ascii="Times New Roman" w:hAnsi="Times New Roman" w:cs="Times New Roman"/>
          <w:color w:val="000000" w:themeColor="text1"/>
          <w:sz w:val="24"/>
          <w:szCs w:val="24"/>
          <w:u w:val="single"/>
          <w:lang w:eastAsia="en-GB"/>
        </w:rPr>
      </w:pPr>
      <w:r w:rsidRPr="00A41B77">
        <w:rPr>
          <w:rFonts w:ascii="Times New Roman" w:hAnsi="Times New Roman" w:cs="Times New Roman"/>
          <w:color w:val="000000" w:themeColor="text1"/>
          <w:sz w:val="24"/>
          <w:szCs w:val="24"/>
          <w:u w:val="single"/>
          <w:lang w:eastAsia="en-GB"/>
        </w:rPr>
        <w:t xml:space="preserve">The </w:t>
      </w:r>
      <w:r w:rsidRPr="00A41B77">
        <w:rPr>
          <w:rFonts w:ascii="Times New Roman" w:hAnsi="Times New Roman" w:cs="Times New Roman"/>
          <w:bCs/>
          <w:color w:val="000000" w:themeColor="text1"/>
          <w:sz w:val="24"/>
          <w:szCs w:val="24"/>
          <w:u w:val="single"/>
          <w:lang w:eastAsia="en-GB"/>
        </w:rPr>
        <w:t>4 Ps of Marketing</w:t>
      </w:r>
      <w:r w:rsidRPr="00A41B77">
        <w:rPr>
          <w:rFonts w:ascii="Times New Roman" w:hAnsi="Times New Roman" w:cs="Times New Roman"/>
          <w:color w:val="000000" w:themeColor="text1"/>
          <w:sz w:val="24"/>
          <w:szCs w:val="24"/>
          <w:u w:val="single"/>
          <w:lang w:eastAsia="en-GB"/>
        </w:rPr>
        <w:t xml:space="preserve"> (Product, Price, Place, and Promotion)</w:t>
      </w:r>
    </w:p>
    <w:p w14:paraId="31E6FC86" w14:textId="77777777" w:rsidR="00EF0442" w:rsidRPr="00A41B77" w:rsidRDefault="00EF0442" w:rsidP="00522F3A">
      <w:pPr>
        <w:spacing w:line="360" w:lineRule="auto"/>
        <w:rPr>
          <w:b/>
          <w:bCs/>
          <w:sz w:val="24"/>
          <w:szCs w:val="24"/>
        </w:rPr>
      </w:pPr>
      <w:r w:rsidRPr="00A41B77">
        <w:rPr>
          <w:b/>
          <w:bCs/>
          <w:sz w:val="24"/>
          <w:szCs w:val="24"/>
        </w:rPr>
        <w:t>1.</w:t>
      </w:r>
      <w:r w:rsidRPr="00A41B77">
        <w:rPr>
          <w:b/>
          <w:bCs/>
          <w:sz w:val="24"/>
          <w:szCs w:val="24"/>
        </w:rPr>
        <w:tab/>
        <w:t xml:space="preserve">Product </w:t>
      </w:r>
    </w:p>
    <w:p w14:paraId="1332193C" w14:textId="6C44C9C9" w:rsidR="00EF0442" w:rsidRPr="00A41B77" w:rsidRDefault="00EF0442" w:rsidP="00522F3A">
      <w:pPr>
        <w:spacing w:line="360" w:lineRule="auto"/>
        <w:rPr>
          <w:sz w:val="24"/>
          <w:szCs w:val="24"/>
        </w:rPr>
      </w:pPr>
      <w:r w:rsidRPr="00A41B77">
        <w:rPr>
          <w:sz w:val="24"/>
          <w:szCs w:val="24"/>
        </w:rPr>
        <w:t>•</w:t>
      </w:r>
      <w:r w:rsidRPr="00A41B77">
        <w:rPr>
          <w:sz w:val="24"/>
          <w:szCs w:val="24"/>
        </w:rPr>
        <w:tab/>
        <w:t>Domestic house cleaning</w:t>
      </w:r>
    </w:p>
    <w:p w14:paraId="03FEC66D" w14:textId="77777777" w:rsidR="00EF0442" w:rsidRPr="00A41B77" w:rsidRDefault="00EF0442" w:rsidP="00522F3A">
      <w:pPr>
        <w:spacing w:line="360" w:lineRule="auto"/>
        <w:rPr>
          <w:sz w:val="24"/>
          <w:szCs w:val="24"/>
        </w:rPr>
      </w:pPr>
      <w:r w:rsidRPr="00A41B77">
        <w:rPr>
          <w:sz w:val="24"/>
          <w:szCs w:val="24"/>
        </w:rPr>
        <w:t>•</w:t>
      </w:r>
      <w:r w:rsidRPr="00A41B77">
        <w:rPr>
          <w:sz w:val="24"/>
          <w:szCs w:val="24"/>
        </w:rPr>
        <w:tab/>
        <w:t>Deep cleaning</w:t>
      </w:r>
    </w:p>
    <w:p w14:paraId="2F586B60" w14:textId="45CE00EA" w:rsidR="00EF0442" w:rsidRPr="00A41B77" w:rsidRDefault="00EF0442" w:rsidP="00522F3A">
      <w:pPr>
        <w:spacing w:line="360" w:lineRule="auto"/>
        <w:rPr>
          <w:sz w:val="24"/>
          <w:szCs w:val="24"/>
        </w:rPr>
      </w:pPr>
      <w:r w:rsidRPr="00A41B77">
        <w:rPr>
          <w:sz w:val="24"/>
          <w:szCs w:val="24"/>
        </w:rPr>
        <w:t>•</w:t>
      </w:r>
      <w:r w:rsidRPr="00A41B77">
        <w:rPr>
          <w:sz w:val="24"/>
          <w:szCs w:val="24"/>
        </w:rPr>
        <w:tab/>
        <w:t>End-of-tenancy cleaning</w:t>
      </w:r>
    </w:p>
    <w:p w14:paraId="6E1C0695" w14:textId="77777777" w:rsidR="00EF0442" w:rsidRPr="00A41B77" w:rsidRDefault="00EF0442" w:rsidP="00522F3A">
      <w:pPr>
        <w:spacing w:line="360" w:lineRule="auto"/>
        <w:rPr>
          <w:sz w:val="24"/>
          <w:szCs w:val="24"/>
        </w:rPr>
      </w:pPr>
      <w:r w:rsidRPr="00A41B77">
        <w:rPr>
          <w:sz w:val="24"/>
          <w:szCs w:val="24"/>
        </w:rPr>
        <w:t>•</w:t>
      </w:r>
      <w:r w:rsidRPr="00A41B77">
        <w:rPr>
          <w:sz w:val="24"/>
          <w:szCs w:val="24"/>
        </w:rPr>
        <w:tab/>
        <w:t>Eco-friendly cleaning options</w:t>
      </w:r>
    </w:p>
    <w:p w14:paraId="4435719F" w14:textId="77777777" w:rsidR="00EF0442" w:rsidRPr="00A41B77" w:rsidRDefault="00EF0442" w:rsidP="00522F3A">
      <w:pPr>
        <w:spacing w:line="360" w:lineRule="auto"/>
        <w:rPr>
          <w:sz w:val="24"/>
          <w:szCs w:val="24"/>
        </w:rPr>
      </w:pPr>
      <w:r w:rsidRPr="00A41B77">
        <w:rPr>
          <w:sz w:val="24"/>
          <w:szCs w:val="24"/>
        </w:rPr>
        <w:t>•</w:t>
      </w:r>
      <w:r w:rsidRPr="00A41B77">
        <w:rPr>
          <w:sz w:val="24"/>
          <w:szCs w:val="24"/>
        </w:rPr>
        <w:tab/>
        <w:t>Flexible cleaning package such as weekly, fortnightly, or one-off cleans.</w:t>
      </w:r>
    </w:p>
    <w:p w14:paraId="5154C564" w14:textId="77777777" w:rsidR="00EF0442" w:rsidRPr="00A41B77" w:rsidRDefault="00EF0442" w:rsidP="00522F3A">
      <w:pPr>
        <w:spacing w:line="360" w:lineRule="auto"/>
        <w:rPr>
          <w:b/>
          <w:bCs/>
          <w:sz w:val="24"/>
          <w:szCs w:val="24"/>
        </w:rPr>
      </w:pPr>
      <w:r w:rsidRPr="00A41B77">
        <w:rPr>
          <w:b/>
          <w:bCs/>
          <w:sz w:val="24"/>
          <w:szCs w:val="24"/>
        </w:rPr>
        <w:t>2. Price</w:t>
      </w:r>
    </w:p>
    <w:p w14:paraId="3C2564FF" w14:textId="35968801" w:rsidR="00EF0442" w:rsidRPr="00A41B77" w:rsidRDefault="00EF0442" w:rsidP="00522F3A">
      <w:pPr>
        <w:spacing w:line="360" w:lineRule="auto"/>
        <w:rPr>
          <w:sz w:val="24"/>
          <w:szCs w:val="24"/>
        </w:rPr>
      </w:pPr>
      <w:r w:rsidRPr="00A41B77">
        <w:rPr>
          <w:sz w:val="24"/>
          <w:szCs w:val="24"/>
        </w:rPr>
        <w:t>•</w:t>
      </w:r>
      <w:r w:rsidRPr="00A41B77">
        <w:rPr>
          <w:sz w:val="24"/>
          <w:szCs w:val="24"/>
        </w:rPr>
        <w:tab/>
        <w:t>Hourly rates (e.g. £18–£30 per hour)</w:t>
      </w:r>
      <w:r w:rsidR="00BE39D5">
        <w:rPr>
          <w:sz w:val="24"/>
          <w:szCs w:val="24"/>
        </w:rPr>
        <w:t xml:space="preserve"> or fixed price</w:t>
      </w:r>
      <w:r w:rsidR="00E5308E">
        <w:rPr>
          <w:sz w:val="24"/>
          <w:szCs w:val="24"/>
        </w:rPr>
        <w:t xml:space="preserve"> for size of job</w:t>
      </w:r>
    </w:p>
    <w:p w14:paraId="01A0520C" w14:textId="77777777" w:rsidR="00EF0442" w:rsidRPr="00A41B77" w:rsidRDefault="00EF0442" w:rsidP="00522F3A">
      <w:pPr>
        <w:spacing w:line="360" w:lineRule="auto"/>
        <w:rPr>
          <w:sz w:val="24"/>
          <w:szCs w:val="24"/>
        </w:rPr>
      </w:pPr>
      <w:r w:rsidRPr="00A41B77">
        <w:rPr>
          <w:sz w:val="24"/>
          <w:szCs w:val="24"/>
        </w:rPr>
        <w:t>•</w:t>
      </w:r>
      <w:r w:rsidRPr="00A41B77">
        <w:rPr>
          <w:sz w:val="24"/>
          <w:szCs w:val="24"/>
        </w:rPr>
        <w:tab/>
        <w:t>Fixed prices for specific services</w:t>
      </w:r>
    </w:p>
    <w:p w14:paraId="7E784DCE" w14:textId="77777777" w:rsidR="00EF0442" w:rsidRPr="00A41B77" w:rsidRDefault="00EF0442" w:rsidP="00522F3A">
      <w:pPr>
        <w:spacing w:line="360" w:lineRule="auto"/>
        <w:rPr>
          <w:sz w:val="24"/>
          <w:szCs w:val="24"/>
        </w:rPr>
      </w:pPr>
      <w:r w:rsidRPr="00A41B77">
        <w:rPr>
          <w:sz w:val="24"/>
          <w:szCs w:val="24"/>
        </w:rPr>
        <w:t>•</w:t>
      </w:r>
      <w:r w:rsidRPr="00A41B77">
        <w:rPr>
          <w:sz w:val="24"/>
          <w:szCs w:val="24"/>
        </w:rPr>
        <w:tab/>
        <w:t>Discounts for regular customers</w:t>
      </w:r>
    </w:p>
    <w:p w14:paraId="684DC18F" w14:textId="77777777" w:rsidR="00EF0442" w:rsidRPr="00A41B77" w:rsidRDefault="00EF0442" w:rsidP="00522F3A">
      <w:pPr>
        <w:spacing w:line="360" w:lineRule="auto"/>
        <w:rPr>
          <w:sz w:val="24"/>
          <w:szCs w:val="24"/>
        </w:rPr>
      </w:pPr>
      <w:r w:rsidRPr="00A41B77">
        <w:rPr>
          <w:sz w:val="24"/>
          <w:szCs w:val="24"/>
        </w:rPr>
        <w:t>•</w:t>
      </w:r>
      <w:r w:rsidRPr="00A41B77">
        <w:rPr>
          <w:sz w:val="24"/>
          <w:szCs w:val="24"/>
        </w:rPr>
        <w:tab/>
        <w:t>Package deals for multiple services</w:t>
      </w:r>
    </w:p>
    <w:p w14:paraId="0A077BB8" w14:textId="77777777" w:rsidR="00EF0442" w:rsidRPr="00A41B77" w:rsidRDefault="00EF0442" w:rsidP="00522F3A">
      <w:pPr>
        <w:spacing w:line="360" w:lineRule="auto"/>
        <w:rPr>
          <w:sz w:val="24"/>
          <w:szCs w:val="24"/>
        </w:rPr>
      </w:pPr>
      <w:r w:rsidRPr="00A41B77">
        <w:rPr>
          <w:sz w:val="24"/>
          <w:szCs w:val="24"/>
        </w:rPr>
        <w:t>•</w:t>
      </w:r>
      <w:r w:rsidRPr="00A41B77">
        <w:rPr>
          <w:sz w:val="24"/>
          <w:szCs w:val="24"/>
        </w:rPr>
        <w:tab/>
        <w:t>Free quotations</w:t>
      </w:r>
    </w:p>
    <w:p w14:paraId="5C22037B" w14:textId="77777777" w:rsidR="00EF0442" w:rsidRPr="00A41B77" w:rsidRDefault="00EF0442" w:rsidP="00522F3A">
      <w:pPr>
        <w:spacing w:line="360" w:lineRule="auto"/>
        <w:rPr>
          <w:b/>
          <w:bCs/>
          <w:sz w:val="24"/>
          <w:szCs w:val="24"/>
        </w:rPr>
      </w:pPr>
      <w:r w:rsidRPr="00A41B77">
        <w:rPr>
          <w:b/>
          <w:bCs/>
          <w:sz w:val="24"/>
          <w:szCs w:val="24"/>
        </w:rPr>
        <w:t xml:space="preserve">3. Place </w:t>
      </w:r>
    </w:p>
    <w:p w14:paraId="1FEC6405" w14:textId="2E245D05" w:rsidR="00EF0442" w:rsidRPr="00A41B77" w:rsidRDefault="00EF0442" w:rsidP="00522F3A">
      <w:pPr>
        <w:spacing w:line="360" w:lineRule="auto"/>
        <w:rPr>
          <w:sz w:val="24"/>
          <w:szCs w:val="24"/>
        </w:rPr>
      </w:pPr>
      <w:r w:rsidRPr="00A41B77">
        <w:rPr>
          <w:sz w:val="24"/>
          <w:szCs w:val="24"/>
        </w:rPr>
        <w:t>•</w:t>
      </w:r>
      <w:r w:rsidRPr="00A41B77">
        <w:rPr>
          <w:sz w:val="24"/>
          <w:szCs w:val="24"/>
        </w:rPr>
        <w:tab/>
      </w:r>
      <w:r w:rsidR="008F19D4">
        <w:rPr>
          <w:sz w:val="24"/>
          <w:szCs w:val="24"/>
        </w:rPr>
        <w:t xml:space="preserve">Our </w:t>
      </w:r>
      <w:r w:rsidRPr="00A41B77">
        <w:rPr>
          <w:sz w:val="24"/>
          <w:szCs w:val="24"/>
        </w:rPr>
        <w:t>local area</w:t>
      </w:r>
      <w:r w:rsidR="008F19D4">
        <w:rPr>
          <w:sz w:val="24"/>
          <w:szCs w:val="24"/>
        </w:rPr>
        <w:t>, community.</w:t>
      </w:r>
    </w:p>
    <w:p w14:paraId="4AC5E197" w14:textId="77777777" w:rsidR="00EF0442" w:rsidRPr="00A41B77" w:rsidRDefault="00EF0442" w:rsidP="00522F3A">
      <w:pPr>
        <w:spacing w:line="360" w:lineRule="auto"/>
        <w:rPr>
          <w:sz w:val="24"/>
          <w:szCs w:val="24"/>
        </w:rPr>
      </w:pPr>
      <w:r w:rsidRPr="00A41B77">
        <w:rPr>
          <w:sz w:val="24"/>
          <w:szCs w:val="24"/>
        </w:rPr>
        <w:t>•</w:t>
      </w:r>
      <w:r w:rsidRPr="00A41B77">
        <w:rPr>
          <w:sz w:val="24"/>
          <w:szCs w:val="24"/>
        </w:rPr>
        <w:tab/>
        <w:t>Bookings via phone, email, website, or social media</w:t>
      </w:r>
    </w:p>
    <w:p w14:paraId="246C4C87" w14:textId="54B816A8" w:rsidR="00EF0442" w:rsidRPr="00A41B77" w:rsidRDefault="00EF0442" w:rsidP="00522F3A">
      <w:pPr>
        <w:spacing w:line="360" w:lineRule="auto"/>
        <w:rPr>
          <w:sz w:val="24"/>
          <w:szCs w:val="24"/>
        </w:rPr>
      </w:pPr>
      <w:r w:rsidRPr="00A41B77">
        <w:rPr>
          <w:sz w:val="24"/>
          <w:szCs w:val="24"/>
        </w:rPr>
        <w:t>•</w:t>
      </w:r>
      <w:r w:rsidRPr="00A41B77">
        <w:rPr>
          <w:sz w:val="24"/>
          <w:szCs w:val="24"/>
        </w:rPr>
        <w:tab/>
        <w:t>Mobile service</w:t>
      </w:r>
      <w:r w:rsidR="00615E86">
        <w:rPr>
          <w:sz w:val="24"/>
          <w:szCs w:val="24"/>
        </w:rPr>
        <w:t xml:space="preserve">/App </w:t>
      </w:r>
      <w:r w:rsidRPr="00A41B77">
        <w:rPr>
          <w:sz w:val="24"/>
          <w:szCs w:val="24"/>
        </w:rPr>
        <w:t>where cleaners travel to customers</w:t>
      </w:r>
    </w:p>
    <w:p w14:paraId="69C09562" w14:textId="77777777" w:rsidR="00EF0442" w:rsidRPr="00A41B77" w:rsidRDefault="00EF0442" w:rsidP="00522F3A">
      <w:pPr>
        <w:spacing w:line="360" w:lineRule="auto"/>
        <w:rPr>
          <w:sz w:val="24"/>
          <w:szCs w:val="24"/>
        </w:rPr>
      </w:pPr>
      <w:r w:rsidRPr="00A41B77">
        <w:rPr>
          <w:sz w:val="24"/>
          <w:szCs w:val="24"/>
        </w:rPr>
        <w:t>•</w:t>
      </w:r>
      <w:r w:rsidRPr="00A41B77">
        <w:rPr>
          <w:sz w:val="24"/>
          <w:szCs w:val="24"/>
        </w:rPr>
        <w:tab/>
        <w:t>Online booking system</w:t>
      </w:r>
    </w:p>
    <w:p w14:paraId="1C2FAF3D" w14:textId="77777777" w:rsidR="00EF0442" w:rsidRPr="00A41B77" w:rsidRDefault="00EF0442" w:rsidP="00522F3A">
      <w:pPr>
        <w:spacing w:line="360" w:lineRule="auto"/>
        <w:rPr>
          <w:b/>
          <w:bCs/>
          <w:sz w:val="24"/>
          <w:szCs w:val="24"/>
        </w:rPr>
      </w:pPr>
      <w:r w:rsidRPr="00A41B77">
        <w:rPr>
          <w:b/>
          <w:bCs/>
          <w:sz w:val="24"/>
          <w:szCs w:val="24"/>
        </w:rPr>
        <w:t>4. Promotion</w:t>
      </w:r>
    </w:p>
    <w:p w14:paraId="6C627A72" w14:textId="77777777" w:rsidR="00EF0442" w:rsidRPr="00A41B77" w:rsidRDefault="00EF0442" w:rsidP="00522F3A">
      <w:pPr>
        <w:spacing w:line="360" w:lineRule="auto"/>
        <w:rPr>
          <w:sz w:val="24"/>
          <w:szCs w:val="24"/>
        </w:rPr>
      </w:pPr>
      <w:r w:rsidRPr="00A41B77">
        <w:rPr>
          <w:sz w:val="24"/>
          <w:szCs w:val="24"/>
        </w:rPr>
        <w:t>•</w:t>
      </w:r>
      <w:r w:rsidRPr="00A41B77">
        <w:rPr>
          <w:sz w:val="24"/>
          <w:szCs w:val="24"/>
        </w:rPr>
        <w:tab/>
        <w:t>Facebook and Instagram pages</w:t>
      </w:r>
    </w:p>
    <w:p w14:paraId="1900459A" w14:textId="77777777" w:rsidR="00EF0442" w:rsidRPr="00A41B77" w:rsidRDefault="00EF0442" w:rsidP="00522F3A">
      <w:pPr>
        <w:spacing w:line="360" w:lineRule="auto"/>
        <w:rPr>
          <w:sz w:val="24"/>
          <w:szCs w:val="24"/>
        </w:rPr>
      </w:pPr>
      <w:r w:rsidRPr="00A41B77">
        <w:rPr>
          <w:sz w:val="24"/>
          <w:szCs w:val="24"/>
        </w:rPr>
        <w:t>•</w:t>
      </w:r>
      <w:r w:rsidRPr="00A41B77">
        <w:rPr>
          <w:sz w:val="24"/>
          <w:szCs w:val="24"/>
        </w:rPr>
        <w:tab/>
        <w:t>Local community groups</w:t>
      </w:r>
    </w:p>
    <w:p w14:paraId="3A7AE4DC" w14:textId="77777777" w:rsidR="00EF0442" w:rsidRPr="00A41B77" w:rsidRDefault="00EF0442" w:rsidP="00522F3A">
      <w:pPr>
        <w:spacing w:line="360" w:lineRule="auto"/>
        <w:rPr>
          <w:sz w:val="24"/>
          <w:szCs w:val="24"/>
        </w:rPr>
      </w:pPr>
      <w:r w:rsidRPr="00A41B77">
        <w:rPr>
          <w:sz w:val="24"/>
          <w:szCs w:val="24"/>
        </w:rPr>
        <w:t>•</w:t>
      </w:r>
      <w:r w:rsidRPr="00A41B77">
        <w:rPr>
          <w:sz w:val="24"/>
          <w:szCs w:val="24"/>
        </w:rPr>
        <w:tab/>
        <w:t>Flyers and business cards</w:t>
      </w:r>
    </w:p>
    <w:p w14:paraId="17AAA371" w14:textId="77777777" w:rsidR="00EF0442" w:rsidRPr="00A41B77" w:rsidRDefault="00EF0442" w:rsidP="00522F3A">
      <w:pPr>
        <w:spacing w:line="360" w:lineRule="auto"/>
        <w:rPr>
          <w:sz w:val="24"/>
          <w:szCs w:val="24"/>
        </w:rPr>
      </w:pPr>
      <w:r w:rsidRPr="00A41B77">
        <w:rPr>
          <w:sz w:val="24"/>
          <w:szCs w:val="24"/>
        </w:rPr>
        <w:t>•</w:t>
      </w:r>
      <w:r w:rsidRPr="00A41B77">
        <w:rPr>
          <w:sz w:val="24"/>
          <w:szCs w:val="24"/>
        </w:rPr>
        <w:tab/>
        <w:t>Google Business Profile</w:t>
      </w:r>
    </w:p>
    <w:p w14:paraId="357CEF4D" w14:textId="4D33F089" w:rsidR="00F53214" w:rsidRPr="00A41B77" w:rsidRDefault="00EF0442" w:rsidP="00522F3A">
      <w:pPr>
        <w:spacing w:line="360" w:lineRule="auto"/>
        <w:rPr>
          <w:sz w:val="24"/>
          <w:szCs w:val="24"/>
        </w:rPr>
      </w:pPr>
      <w:r w:rsidRPr="00A41B77">
        <w:rPr>
          <w:sz w:val="24"/>
          <w:szCs w:val="24"/>
        </w:rPr>
        <w:t>•</w:t>
      </w:r>
      <w:r w:rsidRPr="00A41B77">
        <w:rPr>
          <w:sz w:val="24"/>
          <w:szCs w:val="24"/>
        </w:rPr>
        <w:tab/>
        <w:t>Customer referrals</w:t>
      </w:r>
    </w:p>
    <w:p w14:paraId="7152B89C" w14:textId="24C1CAC5" w:rsidR="00F53214" w:rsidRDefault="00F53214" w:rsidP="00F53214"/>
    <w:p w14:paraId="398CC035" w14:textId="77777777" w:rsidR="00F53214" w:rsidRDefault="00F53214" w:rsidP="00F53214"/>
    <w:p w14:paraId="36B47C4B" w14:textId="00249622" w:rsidR="00747FD5" w:rsidRPr="00747FD5" w:rsidRDefault="00747FD5" w:rsidP="00070E9B">
      <w:pPr>
        <w:pStyle w:val="Heading1"/>
      </w:pPr>
      <w:bookmarkStart w:id="10" w:name="_Toc120719603"/>
      <w:r w:rsidRPr="00747FD5">
        <w:t>Management Team</w:t>
      </w:r>
      <w:bookmarkEnd w:id="10"/>
      <w:r w:rsidRPr="00747FD5">
        <w:t xml:space="preserve"> </w:t>
      </w:r>
    </w:p>
    <w:p w14:paraId="4A405538" w14:textId="26A5B0A6" w:rsidR="00F53214" w:rsidRDefault="00FA13EA" w:rsidP="00F53214">
      <w:r>
        <w:rPr>
          <w:noProof/>
        </w:rPr>
        <w:drawing>
          <wp:anchor distT="0" distB="0" distL="114300" distR="114300" simplePos="0" relativeHeight="251658242" behindDoc="0" locked="0" layoutInCell="1" allowOverlap="1" wp14:anchorId="18D2B200" wp14:editId="5BC746DB">
            <wp:simplePos x="0" y="0"/>
            <wp:positionH relativeFrom="column">
              <wp:posOffset>-123190</wp:posOffset>
            </wp:positionH>
            <wp:positionV relativeFrom="paragraph">
              <wp:posOffset>345440</wp:posOffset>
            </wp:positionV>
            <wp:extent cx="4518660" cy="5777230"/>
            <wp:effectExtent l="0" t="0" r="2540" b="1270"/>
            <wp:wrapTopAndBottom/>
            <wp:docPr id="8437790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779010" name="Picture 843779010"/>
                    <pic:cNvPicPr/>
                  </pic:nvPicPr>
                  <pic:blipFill>
                    <a:blip r:embed="rId13">
                      <a:extLst>
                        <a:ext uri="{28A0092B-C50C-407E-A947-70E740481C1C}">
                          <a14:useLocalDpi xmlns:a14="http://schemas.microsoft.com/office/drawing/2010/main" val="0"/>
                        </a:ext>
                      </a:extLst>
                    </a:blip>
                    <a:stretch>
                      <a:fillRect/>
                    </a:stretch>
                  </pic:blipFill>
                  <pic:spPr>
                    <a:xfrm>
                      <a:off x="0" y="0"/>
                      <a:ext cx="4518660" cy="5777230"/>
                    </a:xfrm>
                    <a:prstGeom prst="rect">
                      <a:avLst/>
                    </a:prstGeom>
                  </pic:spPr>
                </pic:pic>
              </a:graphicData>
            </a:graphic>
            <wp14:sizeRelH relativeFrom="margin">
              <wp14:pctWidth>0</wp14:pctWidth>
            </wp14:sizeRelH>
            <wp14:sizeRelV relativeFrom="margin">
              <wp14:pctHeight>0</wp14:pctHeight>
            </wp14:sizeRelV>
          </wp:anchor>
        </w:drawing>
      </w:r>
    </w:p>
    <w:p w14:paraId="7C14DE26" w14:textId="4E865D00" w:rsidR="00747FD5" w:rsidRDefault="00934751" w:rsidP="0046780A">
      <w:pPr>
        <w:pStyle w:val="Heading2"/>
      </w:pPr>
      <w:bookmarkStart w:id="11" w:name="_Toc120719604"/>
      <w:r>
        <w:t xml:space="preserve">Management Team and </w:t>
      </w:r>
      <w:r w:rsidR="0046780A">
        <w:t>Their Background</w:t>
      </w:r>
      <w:bookmarkEnd w:id="11"/>
    </w:p>
    <w:p w14:paraId="45D841EE" w14:textId="06F020FA" w:rsidR="00F53214" w:rsidRDefault="00F53214" w:rsidP="00F53214"/>
    <w:p w14:paraId="5DF60791" w14:textId="77777777" w:rsidR="001A4443" w:rsidRDefault="00C04DC6" w:rsidP="001A4443">
      <w:r>
        <w:t xml:space="preserve">As I am currently a sole </w:t>
      </w:r>
      <w:r w:rsidR="00C85C72">
        <w:t xml:space="preserve">business owner I will start off covering all the roles till I am ready to expand </w:t>
      </w:r>
      <w:r w:rsidR="006B6643">
        <w:t xml:space="preserve">my business </w:t>
      </w:r>
      <w:r w:rsidR="00C85C72">
        <w:t xml:space="preserve">and require </w:t>
      </w:r>
      <w:r w:rsidR="00A0055E">
        <w:t xml:space="preserve">other bodies to cover other roles, but I will always stay hands on so </w:t>
      </w:r>
      <w:r w:rsidR="00DC005C">
        <w:t xml:space="preserve">I can </w:t>
      </w:r>
      <w:r w:rsidR="00A0055E">
        <w:t xml:space="preserve">work </w:t>
      </w:r>
      <w:r w:rsidR="00241291">
        <w:t>alongside</w:t>
      </w:r>
      <w:r w:rsidR="00A0055E">
        <w:t xml:space="preserve"> </w:t>
      </w:r>
      <w:r w:rsidR="00241291">
        <w:t>my</w:t>
      </w:r>
      <w:r w:rsidR="00A0055E">
        <w:t xml:space="preserve"> team </w:t>
      </w:r>
      <w:r w:rsidR="00DC005C">
        <w:t xml:space="preserve">and </w:t>
      </w:r>
      <w:r w:rsidR="00BB0B7A">
        <w:t xml:space="preserve">our job standards </w:t>
      </w:r>
      <w:r w:rsidR="00241291">
        <w:t xml:space="preserve">and </w:t>
      </w:r>
      <w:r w:rsidR="006B6643">
        <w:t xml:space="preserve">values </w:t>
      </w:r>
      <w:r w:rsidR="00DC005C">
        <w:t>will continue throughout our work.</w:t>
      </w:r>
      <w:r w:rsidR="00032DB1">
        <w:t xml:space="preserve"> </w:t>
      </w:r>
    </w:p>
    <w:p w14:paraId="3CF95D36" w14:textId="77777777" w:rsidR="00603DA0" w:rsidRDefault="00603DA0" w:rsidP="001A4443">
      <w:pPr>
        <w:rPr>
          <w:rFonts w:ascii="Times New Roman" w:eastAsia="Times New Roman" w:hAnsi="Times New Roman" w:cs="Times New Roman"/>
          <w:b/>
          <w:bCs/>
          <w:sz w:val="36"/>
          <w:szCs w:val="36"/>
          <w:lang w:eastAsia="en-GB"/>
        </w:rPr>
      </w:pPr>
    </w:p>
    <w:p w14:paraId="7716E6ED" w14:textId="5FAAF802" w:rsidR="002D52C8" w:rsidRPr="001A4443" w:rsidRDefault="002D52C8" w:rsidP="001A4443">
      <w:r w:rsidRPr="002D52C8">
        <w:rPr>
          <w:rFonts w:ascii="Times New Roman" w:eastAsia="Times New Roman" w:hAnsi="Times New Roman" w:cs="Times New Roman"/>
          <w:b/>
          <w:bCs/>
          <w:sz w:val="36"/>
          <w:szCs w:val="36"/>
          <w:lang w:eastAsia="en-GB"/>
        </w:rPr>
        <w:lastRenderedPageBreak/>
        <w:t>One-Year Financial Plan – So Fresh and Clean</w:t>
      </w:r>
    </w:p>
    <w:p w14:paraId="44A610A3" w14:textId="77777777" w:rsidR="002D52C8" w:rsidRPr="002D52C8" w:rsidRDefault="002D52C8" w:rsidP="002D52C8">
      <w:pPr>
        <w:spacing w:before="100" w:beforeAutospacing="1" w:after="100" w:afterAutospacing="1" w:line="240" w:lineRule="auto"/>
        <w:rPr>
          <w:rFonts w:ascii="Times New Roman" w:hAnsi="Times New Roman" w:cs="Times New Roman"/>
          <w:sz w:val="24"/>
          <w:szCs w:val="24"/>
          <w:lang w:eastAsia="en-GB"/>
        </w:rPr>
      </w:pPr>
      <w:r w:rsidRPr="002D52C8">
        <w:rPr>
          <w:rFonts w:ascii="Times New Roman" w:hAnsi="Times New Roman" w:cs="Times New Roman"/>
          <w:sz w:val="24"/>
          <w:szCs w:val="24"/>
          <w:lang w:eastAsia="en-GB"/>
        </w:rPr>
        <w:t>The financial plan for So Fresh and Clean aims to ensure that the business has enough money to cover its start-up and running costs while generating a profit during the first year.</w:t>
      </w:r>
    </w:p>
    <w:p w14:paraId="31D91E8C" w14:textId="77777777" w:rsidR="002D52C8" w:rsidRPr="002D52C8" w:rsidRDefault="002D52C8" w:rsidP="002D52C8">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2D52C8">
        <w:rPr>
          <w:rFonts w:ascii="Times New Roman" w:eastAsia="Times New Roman" w:hAnsi="Times New Roman" w:cs="Times New Roman"/>
          <w:b/>
          <w:bCs/>
          <w:sz w:val="27"/>
          <w:szCs w:val="27"/>
          <w:lang w:eastAsia="en-GB"/>
        </w:rPr>
        <w:t>Estimated First-Year Financial Plan</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5403"/>
        <w:gridCol w:w="3607"/>
      </w:tblGrid>
      <w:tr w:rsidR="002D52C8" w:rsidRPr="002D52C8" w14:paraId="5BC6F339"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175B8D3" w14:textId="77777777" w:rsidR="002D52C8" w:rsidRPr="002D52C8" w:rsidRDefault="002D52C8" w:rsidP="002D52C8">
            <w:pPr>
              <w:spacing w:before="100" w:beforeAutospacing="1" w:after="100" w:afterAutospacing="1" w:line="240" w:lineRule="auto"/>
              <w:jc w:val="center"/>
              <w:rPr>
                <w:rFonts w:ascii="Times New Roman" w:hAnsi="Times New Roman" w:cs="Times New Roman"/>
                <w:b/>
                <w:bCs/>
                <w:sz w:val="24"/>
                <w:szCs w:val="24"/>
                <w:lang w:eastAsia="en-GB"/>
              </w:rPr>
            </w:pPr>
            <w:r w:rsidRPr="002D52C8">
              <w:rPr>
                <w:rFonts w:ascii="Times New Roman" w:hAnsi="Times New Roman" w:cs="Times New Roman"/>
                <w:b/>
                <w:bCs/>
                <w:sz w:val="24"/>
                <w:szCs w:val="24"/>
                <w:lang w:eastAsia="en-GB"/>
              </w:rPr>
              <w:t>Financial item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C4059EF" w14:textId="77777777" w:rsidR="002D52C8" w:rsidRPr="002D52C8" w:rsidRDefault="002D52C8" w:rsidP="002D52C8">
            <w:pPr>
              <w:spacing w:before="100" w:beforeAutospacing="1" w:after="100" w:afterAutospacing="1" w:line="240" w:lineRule="auto"/>
              <w:jc w:val="center"/>
              <w:rPr>
                <w:rFonts w:ascii="Times New Roman" w:hAnsi="Times New Roman" w:cs="Times New Roman"/>
                <w:b/>
                <w:bCs/>
                <w:sz w:val="24"/>
                <w:szCs w:val="24"/>
                <w:lang w:eastAsia="en-GB"/>
              </w:rPr>
            </w:pPr>
            <w:r w:rsidRPr="002D52C8">
              <w:rPr>
                <w:rFonts w:ascii="Times New Roman" w:hAnsi="Times New Roman" w:cs="Times New Roman"/>
                <w:b/>
                <w:bCs/>
                <w:sz w:val="24"/>
                <w:szCs w:val="24"/>
                <w:lang w:eastAsia="en-GB"/>
              </w:rPr>
              <w:t>Estimated amount</w:t>
            </w:r>
          </w:p>
        </w:tc>
      </w:tr>
      <w:tr w:rsidR="002D52C8" w:rsidRPr="002D52C8" w14:paraId="266F0857"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A6DC3E5" w14:textId="77777777" w:rsidR="002D52C8" w:rsidRPr="002D52C8" w:rsidRDefault="002D52C8" w:rsidP="002D52C8">
            <w:pPr>
              <w:spacing w:before="100" w:beforeAutospacing="1" w:after="100" w:afterAutospacing="1" w:line="240" w:lineRule="auto"/>
              <w:rPr>
                <w:rFonts w:ascii="Times New Roman" w:hAnsi="Times New Roman" w:cs="Times New Roman"/>
                <w:sz w:val="24"/>
                <w:szCs w:val="24"/>
                <w:lang w:eastAsia="en-GB"/>
              </w:rPr>
            </w:pPr>
            <w:r w:rsidRPr="002D52C8">
              <w:rPr>
                <w:rFonts w:ascii="Times New Roman" w:hAnsi="Times New Roman" w:cs="Times New Roman"/>
                <w:sz w:val="24"/>
                <w:szCs w:val="24"/>
                <w:lang w:eastAsia="en-GB"/>
              </w:rPr>
              <w:t>Start-up costs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0012180" w14:textId="4198BA24" w:rsidR="002D52C8" w:rsidRPr="002D52C8" w:rsidRDefault="002D52C8" w:rsidP="002D52C8">
            <w:pPr>
              <w:spacing w:before="100" w:beforeAutospacing="1" w:after="100" w:afterAutospacing="1" w:line="240" w:lineRule="auto"/>
              <w:rPr>
                <w:rFonts w:ascii="Times New Roman" w:hAnsi="Times New Roman" w:cs="Times New Roman"/>
                <w:sz w:val="24"/>
                <w:szCs w:val="24"/>
                <w:lang w:eastAsia="en-GB"/>
              </w:rPr>
            </w:pPr>
            <w:r w:rsidRPr="002D52C8">
              <w:rPr>
                <w:rFonts w:ascii="Times New Roman" w:hAnsi="Times New Roman" w:cs="Times New Roman"/>
                <w:sz w:val="24"/>
                <w:szCs w:val="24"/>
                <w:lang w:eastAsia="en-GB"/>
              </w:rPr>
              <w:t>£1,4</w:t>
            </w:r>
            <w:r w:rsidR="000C1AB8">
              <w:rPr>
                <w:rFonts w:ascii="Times New Roman" w:hAnsi="Times New Roman" w:cs="Times New Roman"/>
                <w:sz w:val="24"/>
                <w:szCs w:val="24"/>
                <w:lang w:eastAsia="en-GB"/>
              </w:rPr>
              <w:t>20</w:t>
            </w:r>
          </w:p>
        </w:tc>
      </w:tr>
      <w:tr w:rsidR="002D52C8" w:rsidRPr="002D52C8" w14:paraId="5125D669"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C9FA71C" w14:textId="77777777" w:rsidR="002D52C8" w:rsidRPr="002D52C8" w:rsidRDefault="002D52C8" w:rsidP="002D52C8">
            <w:pPr>
              <w:spacing w:before="100" w:beforeAutospacing="1" w:after="100" w:afterAutospacing="1" w:line="240" w:lineRule="auto"/>
              <w:rPr>
                <w:rFonts w:ascii="Times New Roman" w:hAnsi="Times New Roman" w:cs="Times New Roman"/>
                <w:sz w:val="24"/>
                <w:szCs w:val="24"/>
                <w:lang w:eastAsia="en-GB"/>
              </w:rPr>
            </w:pPr>
            <w:r w:rsidRPr="002D52C8">
              <w:rPr>
                <w:rFonts w:ascii="Times New Roman" w:hAnsi="Times New Roman" w:cs="Times New Roman"/>
                <w:sz w:val="24"/>
                <w:szCs w:val="24"/>
                <w:lang w:eastAsia="en-GB"/>
              </w:rPr>
              <w:t>Annual fixed costs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3DA84CF" w14:textId="2B15FD84" w:rsidR="002D52C8" w:rsidRPr="002D52C8" w:rsidRDefault="002D52C8" w:rsidP="002D52C8">
            <w:pPr>
              <w:spacing w:before="100" w:beforeAutospacing="1" w:after="100" w:afterAutospacing="1" w:line="240" w:lineRule="auto"/>
              <w:rPr>
                <w:rFonts w:ascii="Times New Roman" w:hAnsi="Times New Roman" w:cs="Times New Roman"/>
                <w:sz w:val="24"/>
                <w:szCs w:val="24"/>
                <w:lang w:eastAsia="en-GB"/>
              </w:rPr>
            </w:pPr>
            <w:r w:rsidRPr="002D52C8">
              <w:rPr>
                <w:rFonts w:ascii="Times New Roman" w:hAnsi="Times New Roman" w:cs="Times New Roman"/>
                <w:sz w:val="24"/>
                <w:szCs w:val="24"/>
                <w:lang w:eastAsia="en-GB"/>
              </w:rPr>
              <w:t>£2,1</w:t>
            </w:r>
            <w:r w:rsidR="000C1AB8">
              <w:rPr>
                <w:rFonts w:ascii="Times New Roman" w:hAnsi="Times New Roman" w:cs="Times New Roman"/>
                <w:sz w:val="24"/>
                <w:szCs w:val="24"/>
                <w:lang w:eastAsia="en-GB"/>
              </w:rPr>
              <w:t>5</w:t>
            </w:r>
            <w:r w:rsidRPr="002D52C8">
              <w:rPr>
                <w:rFonts w:ascii="Times New Roman" w:hAnsi="Times New Roman" w:cs="Times New Roman"/>
                <w:sz w:val="24"/>
                <w:szCs w:val="24"/>
                <w:lang w:eastAsia="en-GB"/>
              </w:rPr>
              <w:t>0</w:t>
            </w:r>
          </w:p>
        </w:tc>
      </w:tr>
      <w:tr w:rsidR="002D52C8" w:rsidRPr="002D52C8" w14:paraId="767243EB"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39F527C" w14:textId="77777777" w:rsidR="002D52C8" w:rsidRPr="002D52C8" w:rsidRDefault="002D52C8" w:rsidP="002D52C8">
            <w:pPr>
              <w:spacing w:before="100" w:beforeAutospacing="1" w:after="100" w:afterAutospacing="1" w:line="240" w:lineRule="auto"/>
              <w:rPr>
                <w:rFonts w:ascii="Times New Roman" w:hAnsi="Times New Roman" w:cs="Times New Roman"/>
                <w:sz w:val="24"/>
                <w:szCs w:val="24"/>
                <w:lang w:eastAsia="en-GB"/>
              </w:rPr>
            </w:pPr>
            <w:r w:rsidRPr="002D52C8">
              <w:rPr>
                <w:rFonts w:ascii="Times New Roman" w:hAnsi="Times New Roman" w:cs="Times New Roman"/>
                <w:sz w:val="24"/>
                <w:szCs w:val="24"/>
                <w:lang w:eastAsia="en-GB"/>
              </w:rPr>
              <w:t>Annual variable costs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22C3ECF" w14:textId="29A9897F" w:rsidR="002D52C8" w:rsidRPr="002D52C8" w:rsidRDefault="002D52C8" w:rsidP="002D52C8">
            <w:pPr>
              <w:spacing w:before="100" w:beforeAutospacing="1" w:after="100" w:afterAutospacing="1" w:line="240" w:lineRule="auto"/>
              <w:rPr>
                <w:rFonts w:ascii="Times New Roman" w:hAnsi="Times New Roman" w:cs="Times New Roman"/>
                <w:sz w:val="24"/>
                <w:szCs w:val="24"/>
                <w:lang w:eastAsia="en-GB"/>
              </w:rPr>
            </w:pPr>
            <w:r w:rsidRPr="002D52C8">
              <w:rPr>
                <w:rFonts w:ascii="Times New Roman" w:hAnsi="Times New Roman" w:cs="Times New Roman"/>
                <w:sz w:val="24"/>
                <w:szCs w:val="24"/>
                <w:lang w:eastAsia="en-GB"/>
              </w:rPr>
              <w:t>£</w:t>
            </w:r>
            <w:r w:rsidR="007E00ED">
              <w:rPr>
                <w:rFonts w:ascii="Times New Roman" w:hAnsi="Times New Roman" w:cs="Times New Roman"/>
                <w:sz w:val="24"/>
                <w:szCs w:val="24"/>
                <w:lang w:eastAsia="en-GB"/>
              </w:rPr>
              <w:t>4,8</w:t>
            </w:r>
            <w:r w:rsidRPr="002D52C8">
              <w:rPr>
                <w:rFonts w:ascii="Times New Roman" w:hAnsi="Times New Roman" w:cs="Times New Roman"/>
                <w:sz w:val="24"/>
                <w:szCs w:val="24"/>
                <w:lang w:eastAsia="en-GB"/>
              </w:rPr>
              <w:t>00</w:t>
            </w:r>
          </w:p>
        </w:tc>
      </w:tr>
      <w:tr w:rsidR="002D52C8" w:rsidRPr="002D52C8" w14:paraId="1644239A"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8A47B79" w14:textId="77777777" w:rsidR="002D52C8" w:rsidRPr="002D52C8" w:rsidRDefault="002D52C8" w:rsidP="002D52C8">
            <w:pPr>
              <w:spacing w:before="100" w:beforeAutospacing="1" w:after="100" w:afterAutospacing="1" w:line="240" w:lineRule="auto"/>
              <w:rPr>
                <w:rFonts w:ascii="Times New Roman" w:hAnsi="Times New Roman" w:cs="Times New Roman"/>
                <w:sz w:val="24"/>
                <w:szCs w:val="24"/>
                <w:lang w:eastAsia="en-GB"/>
              </w:rPr>
            </w:pPr>
            <w:r w:rsidRPr="002D52C8">
              <w:rPr>
                <w:rFonts w:ascii="Times New Roman" w:hAnsi="Times New Roman" w:cs="Times New Roman"/>
                <w:b/>
                <w:bCs/>
                <w:sz w:val="24"/>
                <w:szCs w:val="24"/>
                <w:lang w:eastAsia="en-GB"/>
              </w:rPr>
              <w:t>Total first-year costs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92186FA" w14:textId="08C941D0" w:rsidR="002D52C8" w:rsidRPr="002D52C8" w:rsidRDefault="002D52C8" w:rsidP="002D52C8">
            <w:pPr>
              <w:spacing w:before="100" w:beforeAutospacing="1" w:after="100" w:afterAutospacing="1" w:line="240" w:lineRule="auto"/>
              <w:rPr>
                <w:rFonts w:ascii="Times New Roman" w:hAnsi="Times New Roman" w:cs="Times New Roman"/>
                <w:sz w:val="24"/>
                <w:szCs w:val="24"/>
                <w:lang w:eastAsia="en-GB"/>
              </w:rPr>
            </w:pPr>
            <w:r w:rsidRPr="002D52C8">
              <w:rPr>
                <w:rFonts w:ascii="Times New Roman" w:hAnsi="Times New Roman" w:cs="Times New Roman"/>
                <w:b/>
                <w:bCs/>
                <w:sz w:val="24"/>
                <w:szCs w:val="24"/>
                <w:lang w:eastAsia="en-GB"/>
              </w:rPr>
              <w:t>£</w:t>
            </w:r>
            <w:r w:rsidR="004503FF">
              <w:rPr>
                <w:rFonts w:ascii="Times New Roman" w:hAnsi="Times New Roman" w:cs="Times New Roman"/>
                <w:b/>
                <w:bCs/>
                <w:sz w:val="24"/>
                <w:szCs w:val="24"/>
                <w:lang w:eastAsia="en-GB"/>
              </w:rPr>
              <w:t>8,3</w:t>
            </w:r>
            <w:r w:rsidR="006C1982">
              <w:rPr>
                <w:rFonts w:ascii="Times New Roman" w:hAnsi="Times New Roman" w:cs="Times New Roman"/>
                <w:b/>
                <w:bCs/>
                <w:sz w:val="24"/>
                <w:szCs w:val="24"/>
                <w:lang w:eastAsia="en-GB"/>
              </w:rPr>
              <w:t>70</w:t>
            </w:r>
          </w:p>
        </w:tc>
      </w:tr>
      <w:tr w:rsidR="002D52C8" w:rsidRPr="002D52C8" w14:paraId="0FB6B0DE"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F168B4F" w14:textId="77777777" w:rsidR="002D52C8" w:rsidRPr="002D52C8" w:rsidRDefault="002D52C8" w:rsidP="002D52C8">
            <w:pPr>
              <w:spacing w:before="100" w:beforeAutospacing="1" w:after="100" w:afterAutospacing="1" w:line="240" w:lineRule="auto"/>
              <w:rPr>
                <w:rFonts w:ascii="Times New Roman" w:hAnsi="Times New Roman" w:cs="Times New Roman"/>
                <w:sz w:val="24"/>
                <w:szCs w:val="24"/>
                <w:lang w:eastAsia="en-GB"/>
              </w:rPr>
            </w:pPr>
            <w:r w:rsidRPr="002D52C8">
              <w:rPr>
                <w:rFonts w:ascii="Times New Roman" w:hAnsi="Times New Roman" w:cs="Times New Roman"/>
                <w:sz w:val="24"/>
                <w:szCs w:val="24"/>
                <w:lang w:eastAsia="en-GB"/>
              </w:rPr>
              <w:t>Estimated annual sales revenue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EEB30AA" w14:textId="77777777" w:rsidR="002D52C8" w:rsidRPr="002D52C8" w:rsidRDefault="002D52C8" w:rsidP="002D52C8">
            <w:pPr>
              <w:spacing w:before="100" w:beforeAutospacing="1" w:after="100" w:afterAutospacing="1" w:line="240" w:lineRule="auto"/>
              <w:rPr>
                <w:rFonts w:ascii="Times New Roman" w:hAnsi="Times New Roman" w:cs="Times New Roman"/>
                <w:sz w:val="24"/>
                <w:szCs w:val="24"/>
                <w:lang w:eastAsia="en-GB"/>
              </w:rPr>
            </w:pPr>
            <w:r w:rsidRPr="002D52C8">
              <w:rPr>
                <w:rFonts w:ascii="Times New Roman" w:hAnsi="Times New Roman" w:cs="Times New Roman"/>
                <w:b/>
                <w:bCs/>
                <w:sz w:val="24"/>
                <w:szCs w:val="24"/>
                <w:lang w:eastAsia="en-GB"/>
              </w:rPr>
              <w:t>£18,000</w:t>
            </w:r>
          </w:p>
        </w:tc>
      </w:tr>
      <w:tr w:rsidR="002D52C8" w:rsidRPr="002D52C8" w14:paraId="182342F9"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EABF695" w14:textId="77777777" w:rsidR="002D52C8" w:rsidRPr="002D52C8" w:rsidRDefault="002D52C8" w:rsidP="002D52C8">
            <w:pPr>
              <w:spacing w:before="100" w:beforeAutospacing="1" w:after="100" w:afterAutospacing="1" w:line="240" w:lineRule="auto"/>
              <w:rPr>
                <w:rFonts w:ascii="Times New Roman" w:hAnsi="Times New Roman" w:cs="Times New Roman"/>
                <w:sz w:val="24"/>
                <w:szCs w:val="24"/>
                <w:lang w:eastAsia="en-GB"/>
              </w:rPr>
            </w:pPr>
            <w:r w:rsidRPr="002D52C8">
              <w:rPr>
                <w:rFonts w:ascii="Times New Roman" w:hAnsi="Times New Roman" w:cs="Times New Roman"/>
                <w:b/>
                <w:bCs/>
                <w:sz w:val="24"/>
                <w:szCs w:val="24"/>
                <w:lang w:eastAsia="en-GB"/>
              </w:rPr>
              <w:t>Estimated profit before tax</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61FAC56" w14:textId="77777777" w:rsidR="002D52C8" w:rsidRPr="002D52C8" w:rsidRDefault="002D52C8" w:rsidP="002D52C8">
            <w:pPr>
              <w:spacing w:before="100" w:beforeAutospacing="1" w:after="100" w:afterAutospacing="1" w:line="240" w:lineRule="auto"/>
              <w:rPr>
                <w:rFonts w:ascii="Times New Roman" w:hAnsi="Times New Roman" w:cs="Times New Roman"/>
                <w:sz w:val="24"/>
                <w:szCs w:val="24"/>
                <w:lang w:eastAsia="en-GB"/>
              </w:rPr>
            </w:pPr>
            <w:r w:rsidRPr="002D52C8">
              <w:rPr>
                <w:rFonts w:ascii="Times New Roman" w:hAnsi="Times New Roman" w:cs="Times New Roman"/>
                <w:b/>
                <w:bCs/>
                <w:sz w:val="24"/>
                <w:szCs w:val="24"/>
                <w:lang w:eastAsia="en-GB"/>
              </w:rPr>
              <w:t>£8,970</w:t>
            </w:r>
          </w:p>
        </w:tc>
      </w:tr>
    </w:tbl>
    <w:p w14:paraId="1BCD1B3B" w14:textId="77777777" w:rsidR="002D52C8" w:rsidRPr="002D52C8" w:rsidRDefault="002D52C8" w:rsidP="002D52C8">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2D52C8">
        <w:rPr>
          <w:rFonts w:ascii="Times New Roman" w:eastAsia="Times New Roman" w:hAnsi="Times New Roman" w:cs="Times New Roman"/>
          <w:b/>
          <w:bCs/>
          <w:sz w:val="27"/>
          <w:szCs w:val="27"/>
          <w:lang w:eastAsia="en-GB"/>
        </w:rPr>
        <w:t>Monthly Sales Target</w:t>
      </w:r>
    </w:p>
    <w:p w14:paraId="269A78EE" w14:textId="77777777" w:rsidR="002D52C8" w:rsidRPr="002D52C8" w:rsidRDefault="002D52C8" w:rsidP="002D52C8">
      <w:pPr>
        <w:spacing w:before="100" w:beforeAutospacing="1" w:after="100" w:afterAutospacing="1" w:line="240" w:lineRule="auto"/>
        <w:rPr>
          <w:rFonts w:ascii="Times New Roman" w:hAnsi="Times New Roman" w:cs="Times New Roman"/>
          <w:sz w:val="24"/>
          <w:szCs w:val="24"/>
          <w:lang w:eastAsia="en-GB"/>
        </w:rPr>
      </w:pPr>
      <w:r w:rsidRPr="002D52C8">
        <w:rPr>
          <w:rFonts w:ascii="Times New Roman" w:hAnsi="Times New Roman" w:cs="Times New Roman"/>
          <w:sz w:val="24"/>
          <w:szCs w:val="24"/>
          <w:lang w:eastAsia="en-GB"/>
        </w:rPr>
        <w:t xml:space="preserve">To achieve approximately </w:t>
      </w:r>
      <w:r w:rsidRPr="002D52C8">
        <w:rPr>
          <w:rFonts w:ascii="Times New Roman" w:hAnsi="Times New Roman" w:cs="Times New Roman"/>
          <w:b/>
          <w:bCs/>
          <w:sz w:val="24"/>
          <w:szCs w:val="24"/>
          <w:lang w:eastAsia="en-GB"/>
        </w:rPr>
        <w:t>£18,000 in annual revenue</w:t>
      </w:r>
      <w:r w:rsidRPr="002D52C8">
        <w:rPr>
          <w:rFonts w:ascii="Times New Roman" w:hAnsi="Times New Roman" w:cs="Times New Roman"/>
          <w:sz w:val="24"/>
          <w:szCs w:val="24"/>
          <w:lang w:eastAsia="en-GB"/>
        </w:rPr>
        <w:t>, So Fresh and Clean would need to make an average of:</w:t>
      </w:r>
    </w:p>
    <w:p w14:paraId="0F1E1BC7" w14:textId="77777777" w:rsidR="002D52C8" w:rsidRPr="002D52C8" w:rsidRDefault="002D52C8" w:rsidP="002D52C8">
      <w:pPr>
        <w:spacing w:before="100" w:beforeAutospacing="1" w:after="100" w:afterAutospacing="1" w:line="240" w:lineRule="auto"/>
        <w:rPr>
          <w:rFonts w:ascii="Times New Roman" w:hAnsi="Times New Roman" w:cs="Times New Roman"/>
          <w:sz w:val="24"/>
          <w:szCs w:val="24"/>
          <w:lang w:eastAsia="en-GB"/>
        </w:rPr>
      </w:pPr>
      <w:r w:rsidRPr="002D52C8">
        <w:rPr>
          <w:rFonts w:ascii="Times New Roman" w:hAnsi="Times New Roman" w:cs="Times New Roman"/>
          <w:b/>
          <w:bCs/>
          <w:sz w:val="24"/>
          <w:szCs w:val="24"/>
          <w:lang w:eastAsia="en-GB"/>
        </w:rPr>
        <w:t>£18,000 ÷ 12 = £1,500 per month</w:t>
      </w:r>
    </w:p>
    <w:p w14:paraId="111C688E" w14:textId="77777777" w:rsidR="002D52C8" w:rsidRPr="002D52C8" w:rsidRDefault="002D52C8" w:rsidP="002D52C8">
      <w:pPr>
        <w:spacing w:before="100" w:beforeAutospacing="1" w:after="100" w:afterAutospacing="1" w:line="240" w:lineRule="auto"/>
        <w:rPr>
          <w:rFonts w:ascii="Times New Roman" w:hAnsi="Times New Roman" w:cs="Times New Roman"/>
          <w:sz w:val="24"/>
          <w:szCs w:val="24"/>
          <w:lang w:eastAsia="en-GB"/>
        </w:rPr>
      </w:pPr>
      <w:r w:rsidRPr="002D52C8">
        <w:rPr>
          <w:rFonts w:ascii="Times New Roman" w:hAnsi="Times New Roman" w:cs="Times New Roman"/>
          <w:sz w:val="24"/>
          <w:szCs w:val="24"/>
          <w:lang w:eastAsia="en-GB"/>
        </w:rPr>
        <w:t xml:space="preserve">For example, if the average cleaning job is </w:t>
      </w:r>
      <w:r w:rsidRPr="002D52C8">
        <w:rPr>
          <w:rFonts w:ascii="Times New Roman" w:hAnsi="Times New Roman" w:cs="Times New Roman"/>
          <w:b/>
          <w:bCs/>
          <w:sz w:val="24"/>
          <w:szCs w:val="24"/>
          <w:lang w:eastAsia="en-GB"/>
        </w:rPr>
        <w:t>£60</w:t>
      </w:r>
      <w:r w:rsidRPr="002D52C8">
        <w:rPr>
          <w:rFonts w:ascii="Times New Roman" w:hAnsi="Times New Roman" w:cs="Times New Roman"/>
          <w:sz w:val="24"/>
          <w:szCs w:val="24"/>
          <w:lang w:eastAsia="en-GB"/>
        </w:rPr>
        <w:t xml:space="preserve">, the business would need approximately </w:t>
      </w:r>
      <w:r w:rsidRPr="002D52C8">
        <w:rPr>
          <w:rFonts w:ascii="Times New Roman" w:hAnsi="Times New Roman" w:cs="Times New Roman"/>
          <w:b/>
          <w:bCs/>
          <w:sz w:val="24"/>
          <w:szCs w:val="24"/>
          <w:lang w:eastAsia="en-GB"/>
        </w:rPr>
        <w:t>25 cleaning jobs per month</w:t>
      </w:r>
      <w:r w:rsidRPr="002D52C8">
        <w:rPr>
          <w:rFonts w:ascii="Times New Roman" w:hAnsi="Times New Roman" w:cs="Times New Roman"/>
          <w:sz w:val="24"/>
          <w:szCs w:val="24"/>
          <w:lang w:eastAsia="en-GB"/>
        </w:rPr>
        <w:t xml:space="preserve"> to generate £1,500 in monthly sales.</w:t>
      </w:r>
    </w:p>
    <w:p w14:paraId="09E3B91A" w14:textId="77777777" w:rsidR="002D52C8" w:rsidRPr="002D52C8" w:rsidRDefault="002D52C8" w:rsidP="002D52C8">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2D52C8">
        <w:rPr>
          <w:rFonts w:ascii="Times New Roman" w:eastAsia="Times New Roman" w:hAnsi="Times New Roman" w:cs="Times New Roman"/>
          <w:b/>
          <w:bCs/>
          <w:sz w:val="27"/>
          <w:szCs w:val="27"/>
          <w:lang w:eastAsia="en-GB"/>
        </w:rPr>
        <w:t>Financial Objectives</w:t>
      </w:r>
    </w:p>
    <w:p w14:paraId="0040BFB0" w14:textId="4024C1EF" w:rsidR="002D52C8" w:rsidRPr="002D52C8" w:rsidRDefault="002D52C8" w:rsidP="002D52C8">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2D52C8">
        <w:rPr>
          <w:rFonts w:ascii="Times New Roman" w:eastAsia="Times New Roman" w:hAnsi="Times New Roman" w:cs="Times New Roman"/>
          <w:sz w:val="24"/>
          <w:szCs w:val="24"/>
          <w:lang w:eastAsia="en-GB"/>
        </w:rPr>
        <w:t xml:space="preserve">Keep start-up costs within the planned </w:t>
      </w:r>
      <w:r w:rsidRPr="002D52C8">
        <w:rPr>
          <w:rFonts w:ascii="Times New Roman" w:eastAsia="Times New Roman" w:hAnsi="Times New Roman" w:cs="Times New Roman"/>
          <w:b/>
          <w:bCs/>
          <w:sz w:val="24"/>
          <w:szCs w:val="24"/>
          <w:lang w:eastAsia="en-GB"/>
        </w:rPr>
        <w:t>£1,4</w:t>
      </w:r>
      <w:r w:rsidR="00A514BD">
        <w:rPr>
          <w:rFonts w:ascii="Times New Roman" w:eastAsia="Times New Roman" w:hAnsi="Times New Roman" w:cs="Times New Roman"/>
          <w:b/>
          <w:bCs/>
          <w:sz w:val="24"/>
          <w:szCs w:val="24"/>
          <w:lang w:eastAsia="en-GB"/>
        </w:rPr>
        <w:t>20</w:t>
      </w:r>
      <w:r w:rsidRPr="002D52C8">
        <w:rPr>
          <w:rFonts w:ascii="Times New Roman" w:eastAsia="Times New Roman" w:hAnsi="Times New Roman" w:cs="Times New Roman"/>
          <w:sz w:val="24"/>
          <w:szCs w:val="24"/>
          <w:lang w:eastAsia="en-GB"/>
        </w:rPr>
        <w:t xml:space="preserve"> budget.</w:t>
      </w:r>
    </w:p>
    <w:p w14:paraId="4F0680FA" w14:textId="77777777" w:rsidR="002D52C8" w:rsidRPr="002D52C8" w:rsidRDefault="002D52C8" w:rsidP="002D52C8">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2D52C8">
        <w:rPr>
          <w:rFonts w:ascii="Times New Roman" w:eastAsia="Times New Roman" w:hAnsi="Times New Roman" w:cs="Times New Roman"/>
          <w:sz w:val="24"/>
          <w:szCs w:val="24"/>
          <w:lang w:eastAsia="en-GB"/>
        </w:rPr>
        <w:t xml:space="preserve">Generate approximately </w:t>
      </w:r>
      <w:r w:rsidRPr="002D52C8">
        <w:rPr>
          <w:rFonts w:ascii="Times New Roman" w:eastAsia="Times New Roman" w:hAnsi="Times New Roman" w:cs="Times New Roman"/>
          <w:b/>
          <w:bCs/>
          <w:sz w:val="24"/>
          <w:szCs w:val="24"/>
          <w:lang w:eastAsia="en-GB"/>
        </w:rPr>
        <w:t>£18,000 in sales during the first year</w:t>
      </w:r>
      <w:r w:rsidRPr="002D52C8">
        <w:rPr>
          <w:rFonts w:ascii="Times New Roman" w:eastAsia="Times New Roman" w:hAnsi="Times New Roman" w:cs="Times New Roman"/>
          <w:sz w:val="24"/>
          <w:szCs w:val="24"/>
          <w:lang w:eastAsia="en-GB"/>
        </w:rPr>
        <w:t>.</w:t>
      </w:r>
    </w:p>
    <w:p w14:paraId="478EDFF2" w14:textId="77777777" w:rsidR="002D52C8" w:rsidRPr="002D52C8" w:rsidRDefault="002D52C8" w:rsidP="002D52C8">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2D52C8">
        <w:rPr>
          <w:rFonts w:ascii="Times New Roman" w:eastAsia="Times New Roman" w:hAnsi="Times New Roman" w:cs="Times New Roman"/>
          <w:sz w:val="24"/>
          <w:szCs w:val="24"/>
          <w:lang w:eastAsia="en-GB"/>
        </w:rPr>
        <w:t>Cover all fixed and variable costs.</w:t>
      </w:r>
    </w:p>
    <w:p w14:paraId="4F322912" w14:textId="77777777" w:rsidR="002D52C8" w:rsidRPr="002D52C8" w:rsidRDefault="002D52C8" w:rsidP="002D52C8">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2D52C8">
        <w:rPr>
          <w:rFonts w:ascii="Times New Roman" w:eastAsia="Times New Roman" w:hAnsi="Times New Roman" w:cs="Times New Roman"/>
          <w:sz w:val="24"/>
          <w:szCs w:val="24"/>
          <w:lang w:eastAsia="en-GB"/>
        </w:rPr>
        <w:t>Reach the break-even point as early as possible.</w:t>
      </w:r>
    </w:p>
    <w:p w14:paraId="525E6F6E" w14:textId="77777777" w:rsidR="002D52C8" w:rsidRPr="002D52C8" w:rsidRDefault="002D52C8" w:rsidP="002D52C8">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2D52C8">
        <w:rPr>
          <w:rFonts w:ascii="Times New Roman" w:eastAsia="Times New Roman" w:hAnsi="Times New Roman" w:cs="Times New Roman"/>
          <w:sz w:val="24"/>
          <w:szCs w:val="24"/>
          <w:lang w:eastAsia="en-GB"/>
        </w:rPr>
        <w:t>Build a regular customer base to provide reliable monthly income.</w:t>
      </w:r>
    </w:p>
    <w:p w14:paraId="0BE5AB47" w14:textId="77777777" w:rsidR="002D52C8" w:rsidRPr="002D52C8" w:rsidRDefault="002D52C8" w:rsidP="002D52C8">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2D52C8">
        <w:rPr>
          <w:rFonts w:ascii="Times New Roman" w:eastAsia="Times New Roman" w:hAnsi="Times New Roman" w:cs="Times New Roman"/>
          <w:sz w:val="24"/>
          <w:szCs w:val="24"/>
          <w:lang w:eastAsia="en-GB"/>
        </w:rPr>
        <w:t>Reinvest some of the profit into marketing, equipment and business growth.</w:t>
      </w:r>
    </w:p>
    <w:p w14:paraId="3D595074" w14:textId="67CC453A" w:rsidR="00636712" w:rsidRDefault="002D52C8" w:rsidP="00502B0C">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2D52C8">
        <w:rPr>
          <w:rFonts w:ascii="Times New Roman" w:eastAsia="Times New Roman" w:hAnsi="Times New Roman" w:cs="Times New Roman"/>
          <w:sz w:val="24"/>
          <w:szCs w:val="24"/>
          <w:lang w:eastAsia="en-GB"/>
        </w:rPr>
        <w:t>Monitor income and expenses every month to ensure the business remains financially sustainable.</w:t>
      </w:r>
      <w:bookmarkStart w:id="12" w:name="_Toc120719608"/>
    </w:p>
    <w:p w14:paraId="737DAA01" w14:textId="77777777" w:rsidR="001A4443" w:rsidRPr="001A4443" w:rsidRDefault="001A4443" w:rsidP="001A4443">
      <w:pPr>
        <w:spacing w:before="100" w:beforeAutospacing="1" w:after="100" w:afterAutospacing="1" w:line="240" w:lineRule="auto"/>
        <w:rPr>
          <w:rFonts w:ascii="Times New Roman" w:eastAsia="Times New Roman" w:hAnsi="Times New Roman" w:cs="Times New Roman"/>
          <w:sz w:val="24"/>
          <w:szCs w:val="24"/>
          <w:lang w:eastAsia="en-GB"/>
        </w:rPr>
      </w:pPr>
    </w:p>
    <w:p w14:paraId="3B95DF93" w14:textId="77777777" w:rsidR="00636712" w:rsidRDefault="00636712" w:rsidP="00502B0C">
      <w:pPr>
        <w:pStyle w:val="Heading2"/>
      </w:pPr>
    </w:p>
    <w:p w14:paraId="4695040F" w14:textId="267041B7" w:rsidR="00502B0C" w:rsidRPr="00502B0C" w:rsidRDefault="00502B0C" w:rsidP="00502B0C">
      <w:pPr>
        <w:pStyle w:val="Heading2"/>
      </w:pPr>
      <w:r w:rsidRPr="00502B0C">
        <w:t>Sources of Finance</w:t>
      </w:r>
      <w:bookmarkEnd w:id="12"/>
      <w:r w:rsidRPr="00502B0C">
        <w:t xml:space="preserve"> </w:t>
      </w:r>
    </w:p>
    <w:p w14:paraId="43DFBFE7" w14:textId="674BB90B" w:rsidR="008D4728" w:rsidRDefault="008D4728">
      <w:pPr>
        <w:pStyle w:val="p1"/>
        <w:rPr>
          <w:rStyle w:val="s1"/>
        </w:rPr>
      </w:pPr>
      <w:r>
        <w:t xml:space="preserve">So Fresh and Clean will require approximately </w:t>
      </w:r>
      <w:r>
        <w:rPr>
          <w:rStyle w:val="s2"/>
          <w:b/>
          <w:bCs/>
        </w:rPr>
        <w:t>£1,4</w:t>
      </w:r>
      <w:r w:rsidR="008E7672">
        <w:rPr>
          <w:rStyle w:val="s2"/>
          <w:b/>
          <w:bCs/>
        </w:rPr>
        <w:t>2</w:t>
      </w:r>
      <w:r>
        <w:rPr>
          <w:rStyle w:val="s2"/>
          <w:b/>
          <w:bCs/>
        </w:rPr>
        <w:t>0</w:t>
      </w:r>
      <w:r>
        <w:rPr>
          <w:rStyle w:val="s1"/>
        </w:rPr>
        <w:t xml:space="preserve"> to cover the initial start-up costs. The business will use a combination of personal savings and external finance if required.</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2581"/>
        <w:gridCol w:w="1453"/>
        <w:gridCol w:w="4976"/>
      </w:tblGrid>
      <w:tr w:rsidR="003A7EF9" w:rsidRPr="003A7EF9" w14:paraId="6E02C872"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3EC1555" w14:textId="77777777" w:rsidR="003A7EF9" w:rsidRPr="003A7EF9" w:rsidRDefault="003A7EF9" w:rsidP="003A7EF9">
            <w:pPr>
              <w:spacing w:before="100" w:beforeAutospacing="1" w:after="100" w:afterAutospacing="1" w:line="240" w:lineRule="auto"/>
              <w:jc w:val="center"/>
              <w:rPr>
                <w:rFonts w:ascii="Times New Roman" w:hAnsi="Times New Roman" w:cs="Times New Roman"/>
                <w:b/>
                <w:bCs/>
                <w:sz w:val="24"/>
                <w:szCs w:val="24"/>
                <w:lang w:eastAsia="en-GB"/>
              </w:rPr>
            </w:pPr>
            <w:r w:rsidRPr="003A7EF9">
              <w:rPr>
                <w:rFonts w:ascii="Times New Roman" w:hAnsi="Times New Roman" w:cs="Times New Roman"/>
                <w:b/>
                <w:bCs/>
                <w:sz w:val="24"/>
                <w:szCs w:val="24"/>
                <w:lang w:eastAsia="en-GB"/>
              </w:rPr>
              <w:t>Source of finance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2FB2E0E" w14:textId="77777777" w:rsidR="003A7EF9" w:rsidRPr="003A7EF9" w:rsidRDefault="003A7EF9" w:rsidP="003A7EF9">
            <w:pPr>
              <w:spacing w:before="100" w:beforeAutospacing="1" w:after="100" w:afterAutospacing="1" w:line="240" w:lineRule="auto"/>
              <w:jc w:val="center"/>
              <w:rPr>
                <w:rFonts w:ascii="Times New Roman" w:hAnsi="Times New Roman" w:cs="Times New Roman"/>
                <w:b/>
                <w:bCs/>
                <w:sz w:val="24"/>
                <w:szCs w:val="24"/>
                <w:lang w:eastAsia="en-GB"/>
              </w:rPr>
            </w:pPr>
            <w:r w:rsidRPr="003A7EF9">
              <w:rPr>
                <w:rFonts w:ascii="Times New Roman" w:hAnsi="Times New Roman" w:cs="Times New Roman"/>
                <w:b/>
                <w:bCs/>
                <w:sz w:val="24"/>
                <w:szCs w:val="24"/>
                <w:lang w:eastAsia="en-GB"/>
              </w:rPr>
              <w:t>Amount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9229032" w14:textId="77777777" w:rsidR="003A7EF9" w:rsidRPr="003A7EF9" w:rsidRDefault="003A7EF9" w:rsidP="003A7EF9">
            <w:pPr>
              <w:spacing w:before="100" w:beforeAutospacing="1" w:after="100" w:afterAutospacing="1" w:line="240" w:lineRule="auto"/>
              <w:jc w:val="center"/>
              <w:rPr>
                <w:rFonts w:ascii="Times New Roman" w:hAnsi="Times New Roman" w:cs="Times New Roman"/>
                <w:b/>
                <w:bCs/>
                <w:sz w:val="24"/>
                <w:szCs w:val="24"/>
                <w:lang w:eastAsia="en-GB"/>
              </w:rPr>
            </w:pPr>
            <w:r w:rsidRPr="003A7EF9">
              <w:rPr>
                <w:rFonts w:ascii="Times New Roman" w:hAnsi="Times New Roman" w:cs="Times New Roman"/>
                <w:b/>
                <w:bCs/>
                <w:sz w:val="24"/>
                <w:szCs w:val="24"/>
                <w:lang w:eastAsia="en-GB"/>
              </w:rPr>
              <w:t>Purpose</w:t>
            </w:r>
          </w:p>
        </w:tc>
      </w:tr>
      <w:tr w:rsidR="003A7EF9" w:rsidRPr="003A7EF9" w14:paraId="3F0D6F0D"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BD0A809" w14:textId="77777777" w:rsidR="003A7EF9" w:rsidRPr="003A7EF9" w:rsidRDefault="003A7EF9" w:rsidP="003A7EF9">
            <w:pPr>
              <w:spacing w:before="100" w:beforeAutospacing="1" w:after="100" w:afterAutospacing="1" w:line="240" w:lineRule="auto"/>
              <w:rPr>
                <w:rFonts w:ascii="Times New Roman" w:hAnsi="Times New Roman" w:cs="Times New Roman"/>
                <w:sz w:val="24"/>
                <w:szCs w:val="24"/>
                <w:lang w:eastAsia="en-GB"/>
              </w:rPr>
            </w:pPr>
            <w:r w:rsidRPr="003A7EF9">
              <w:rPr>
                <w:rFonts w:ascii="Times New Roman" w:hAnsi="Times New Roman" w:cs="Times New Roman"/>
                <w:sz w:val="24"/>
                <w:szCs w:val="24"/>
                <w:lang w:eastAsia="en-GB"/>
              </w:rPr>
              <w:t>Personal savings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ECB4D65" w14:textId="77777777" w:rsidR="003A7EF9" w:rsidRPr="003A7EF9" w:rsidRDefault="003A7EF9" w:rsidP="003A7EF9">
            <w:pPr>
              <w:spacing w:before="100" w:beforeAutospacing="1" w:after="100" w:afterAutospacing="1" w:line="240" w:lineRule="auto"/>
              <w:rPr>
                <w:rFonts w:ascii="Times New Roman" w:hAnsi="Times New Roman" w:cs="Times New Roman"/>
                <w:sz w:val="24"/>
                <w:szCs w:val="24"/>
                <w:lang w:eastAsia="en-GB"/>
              </w:rPr>
            </w:pPr>
            <w:r w:rsidRPr="003A7EF9">
              <w:rPr>
                <w:rFonts w:ascii="Times New Roman" w:hAnsi="Times New Roman" w:cs="Times New Roman"/>
                <w:sz w:val="24"/>
                <w:szCs w:val="24"/>
                <w:lang w:eastAsia="en-GB"/>
              </w:rPr>
              <w:t>£1,000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864D35D" w14:textId="77777777" w:rsidR="003A7EF9" w:rsidRPr="003A7EF9" w:rsidRDefault="003A7EF9" w:rsidP="003A7EF9">
            <w:pPr>
              <w:spacing w:before="100" w:beforeAutospacing="1" w:after="100" w:afterAutospacing="1" w:line="240" w:lineRule="auto"/>
              <w:rPr>
                <w:rFonts w:ascii="Times New Roman" w:hAnsi="Times New Roman" w:cs="Times New Roman"/>
                <w:sz w:val="24"/>
                <w:szCs w:val="24"/>
                <w:lang w:eastAsia="en-GB"/>
              </w:rPr>
            </w:pPr>
            <w:r w:rsidRPr="003A7EF9">
              <w:rPr>
                <w:rFonts w:ascii="Times New Roman" w:hAnsi="Times New Roman" w:cs="Times New Roman"/>
                <w:sz w:val="24"/>
                <w:szCs w:val="24"/>
                <w:lang w:eastAsia="en-GB"/>
              </w:rPr>
              <w:t>Equipment, cleaning products and PPE</w:t>
            </w:r>
          </w:p>
        </w:tc>
      </w:tr>
      <w:tr w:rsidR="003A7EF9" w:rsidRPr="003A7EF9" w14:paraId="5B6C0209"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16A1E84" w14:textId="77777777" w:rsidR="003A7EF9" w:rsidRPr="003A7EF9" w:rsidRDefault="003A7EF9" w:rsidP="003A7EF9">
            <w:pPr>
              <w:spacing w:before="100" w:beforeAutospacing="1" w:after="100" w:afterAutospacing="1" w:line="240" w:lineRule="auto"/>
              <w:rPr>
                <w:rFonts w:ascii="Times New Roman" w:hAnsi="Times New Roman" w:cs="Times New Roman"/>
                <w:sz w:val="24"/>
                <w:szCs w:val="24"/>
                <w:lang w:eastAsia="en-GB"/>
              </w:rPr>
            </w:pPr>
            <w:r w:rsidRPr="003A7EF9">
              <w:rPr>
                <w:rFonts w:ascii="Times New Roman" w:hAnsi="Times New Roman" w:cs="Times New Roman"/>
                <w:sz w:val="24"/>
                <w:szCs w:val="24"/>
                <w:lang w:eastAsia="en-GB"/>
              </w:rPr>
              <w:t>Family/friends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F216ACB" w14:textId="2DAE0E59" w:rsidR="003A7EF9" w:rsidRPr="003A7EF9" w:rsidRDefault="003A7EF9" w:rsidP="003A7EF9">
            <w:pPr>
              <w:spacing w:before="100" w:beforeAutospacing="1" w:after="100" w:afterAutospacing="1" w:line="240" w:lineRule="auto"/>
              <w:rPr>
                <w:rFonts w:ascii="Times New Roman" w:hAnsi="Times New Roman" w:cs="Times New Roman"/>
                <w:sz w:val="24"/>
                <w:szCs w:val="24"/>
                <w:lang w:eastAsia="en-GB"/>
              </w:rPr>
            </w:pPr>
            <w:r w:rsidRPr="003A7EF9">
              <w:rPr>
                <w:rFonts w:ascii="Times New Roman" w:hAnsi="Times New Roman" w:cs="Times New Roman"/>
                <w:sz w:val="24"/>
                <w:szCs w:val="24"/>
                <w:lang w:eastAsia="en-GB"/>
              </w:rPr>
              <w:t>£4</w:t>
            </w:r>
            <w:r>
              <w:rPr>
                <w:rFonts w:ascii="Times New Roman" w:hAnsi="Times New Roman" w:cs="Times New Roman"/>
                <w:sz w:val="24"/>
                <w:szCs w:val="24"/>
                <w:lang w:eastAsia="en-GB"/>
              </w:rPr>
              <w:t>20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00ADA78" w14:textId="77777777" w:rsidR="003A7EF9" w:rsidRPr="003A7EF9" w:rsidRDefault="003A7EF9" w:rsidP="003A7EF9">
            <w:pPr>
              <w:spacing w:before="100" w:beforeAutospacing="1" w:after="100" w:afterAutospacing="1" w:line="240" w:lineRule="auto"/>
              <w:rPr>
                <w:rFonts w:ascii="Times New Roman" w:hAnsi="Times New Roman" w:cs="Times New Roman"/>
                <w:sz w:val="24"/>
                <w:szCs w:val="24"/>
                <w:lang w:eastAsia="en-GB"/>
              </w:rPr>
            </w:pPr>
            <w:r w:rsidRPr="003A7EF9">
              <w:rPr>
                <w:rFonts w:ascii="Times New Roman" w:hAnsi="Times New Roman" w:cs="Times New Roman"/>
                <w:sz w:val="24"/>
                <w:szCs w:val="24"/>
                <w:lang w:eastAsia="en-GB"/>
              </w:rPr>
              <w:t>Marketing, insurance and fuel</w:t>
            </w:r>
          </w:p>
        </w:tc>
      </w:tr>
      <w:tr w:rsidR="003A7EF9" w:rsidRPr="003A7EF9" w14:paraId="6AA776C0"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997084E" w14:textId="77777777" w:rsidR="003A7EF9" w:rsidRPr="003A7EF9" w:rsidRDefault="003A7EF9" w:rsidP="003A7EF9">
            <w:pPr>
              <w:spacing w:before="100" w:beforeAutospacing="1" w:after="100" w:afterAutospacing="1" w:line="240" w:lineRule="auto"/>
              <w:rPr>
                <w:rFonts w:ascii="Times New Roman" w:hAnsi="Times New Roman" w:cs="Times New Roman"/>
                <w:sz w:val="24"/>
                <w:szCs w:val="24"/>
                <w:lang w:eastAsia="en-GB"/>
              </w:rPr>
            </w:pPr>
            <w:r w:rsidRPr="003A7EF9">
              <w:rPr>
                <w:rFonts w:ascii="Times New Roman" w:hAnsi="Times New Roman" w:cs="Times New Roman"/>
                <w:b/>
                <w:bCs/>
                <w:sz w:val="24"/>
                <w:szCs w:val="24"/>
                <w:lang w:eastAsia="en-GB"/>
              </w:rPr>
              <w:t>Total finance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2268DE7" w14:textId="2D68FB76" w:rsidR="003A7EF9" w:rsidRPr="003A7EF9" w:rsidRDefault="003A7EF9" w:rsidP="003A7EF9">
            <w:pPr>
              <w:spacing w:before="100" w:beforeAutospacing="1" w:after="100" w:afterAutospacing="1" w:line="240" w:lineRule="auto"/>
              <w:rPr>
                <w:rFonts w:ascii="Times New Roman" w:hAnsi="Times New Roman" w:cs="Times New Roman"/>
                <w:sz w:val="24"/>
                <w:szCs w:val="24"/>
                <w:lang w:eastAsia="en-GB"/>
              </w:rPr>
            </w:pPr>
            <w:r w:rsidRPr="003A7EF9">
              <w:rPr>
                <w:rFonts w:ascii="Times New Roman" w:hAnsi="Times New Roman" w:cs="Times New Roman"/>
                <w:b/>
                <w:bCs/>
                <w:sz w:val="24"/>
                <w:szCs w:val="24"/>
                <w:lang w:eastAsia="en-GB"/>
              </w:rPr>
              <w:t>£1,4</w:t>
            </w:r>
            <w:r w:rsidR="008E7672">
              <w:rPr>
                <w:rFonts w:ascii="Times New Roman" w:hAnsi="Times New Roman" w:cs="Times New Roman"/>
                <w:b/>
                <w:bCs/>
                <w:sz w:val="24"/>
                <w:szCs w:val="24"/>
                <w:lang w:eastAsia="en-GB"/>
              </w:rPr>
              <w:t>2</w:t>
            </w:r>
            <w:r w:rsidRPr="003A7EF9">
              <w:rPr>
                <w:rFonts w:ascii="Times New Roman" w:hAnsi="Times New Roman" w:cs="Times New Roman"/>
                <w:b/>
                <w:bCs/>
                <w:sz w:val="24"/>
                <w:szCs w:val="24"/>
                <w:lang w:eastAsia="en-GB"/>
              </w:rPr>
              <w:t>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C1E8A2B" w14:textId="77777777" w:rsidR="003A7EF9" w:rsidRPr="003A7EF9" w:rsidRDefault="003A7EF9" w:rsidP="003A7EF9">
            <w:pPr>
              <w:spacing w:before="100" w:beforeAutospacing="1" w:after="100" w:afterAutospacing="1" w:line="240" w:lineRule="auto"/>
              <w:rPr>
                <w:rFonts w:ascii="Times New Roman" w:hAnsi="Times New Roman" w:cs="Times New Roman"/>
                <w:sz w:val="24"/>
                <w:szCs w:val="24"/>
                <w:lang w:eastAsia="en-GB"/>
              </w:rPr>
            </w:pPr>
            <w:r w:rsidRPr="003A7EF9">
              <w:rPr>
                <w:rFonts w:ascii="Times New Roman" w:hAnsi="Times New Roman" w:cs="Times New Roman"/>
                <w:b/>
                <w:bCs/>
                <w:sz w:val="24"/>
                <w:szCs w:val="24"/>
                <w:lang w:eastAsia="en-GB"/>
              </w:rPr>
              <w:t>Start-up costs</w:t>
            </w:r>
          </w:p>
        </w:tc>
      </w:tr>
    </w:tbl>
    <w:p w14:paraId="2500E1BE" w14:textId="0CDD8B56" w:rsidR="00502B0C" w:rsidRDefault="00502B0C" w:rsidP="00F53214"/>
    <w:p w14:paraId="24524DB1" w14:textId="77777777" w:rsidR="006A69B9" w:rsidRPr="006A69B9" w:rsidRDefault="006A69B9" w:rsidP="006A69B9">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6A69B9">
        <w:rPr>
          <w:rFonts w:ascii="Times New Roman" w:eastAsia="Times New Roman" w:hAnsi="Times New Roman" w:cs="Times New Roman"/>
          <w:b/>
          <w:bCs/>
          <w:sz w:val="27"/>
          <w:szCs w:val="27"/>
          <w:lang w:eastAsia="en-GB"/>
        </w:rPr>
        <w:t>Personal Savings</w:t>
      </w:r>
    </w:p>
    <w:p w14:paraId="047B425E" w14:textId="77777777" w:rsidR="006A69B9" w:rsidRPr="006A69B9" w:rsidRDefault="006A69B9" w:rsidP="006A69B9">
      <w:pPr>
        <w:spacing w:before="100" w:beforeAutospacing="1" w:after="100" w:afterAutospacing="1" w:line="240" w:lineRule="auto"/>
        <w:rPr>
          <w:rFonts w:ascii="Times New Roman" w:hAnsi="Times New Roman" w:cs="Times New Roman"/>
          <w:sz w:val="24"/>
          <w:szCs w:val="24"/>
          <w:lang w:eastAsia="en-GB"/>
        </w:rPr>
      </w:pPr>
      <w:r w:rsidRPr="006A69B9">
        <w:rPr>
          <w:rFonts w:ascii="Times New Roman" w:hAnsi="Times New Roman" w:cs="Times New Roman"/>
          <w:sz w:val="24"/>
          <w:szCs w:val="24"/>
          <w:lang w:eastAsia="en-GB"/>
        </w:rPr>
        <w:t>The main source of finance will be personal savings. Using personal money means the business will not have to make loan repayments or pay interest. It also gives the owner greater control over the business.</w:t>
      </w:r>
    </w:p>
    <w:p w14:paraId="07ADB312" w14:textId="77777777" w:rsidR="006A69B9" w:rsidRPr="006A69B9" w:rsidRDefault="006A69B9" w:rsidP="006A69B9">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6A69B9">
        <w:rPr>
          <w:rFonts w:ascii="Times New Roman" w:eastAsia="Times New Roman" w:hAnsi="Times New Roman" w:cs="Times New Roman"/>
          <w:b/>
          <w:bCs/>
          <w:sz w:val="27"/>
          <w:szCs w:val="27"/>
          <w:lang w:eastAsia="en-GB"/>
        </w:rPr>
        <w:t>Family and Friends</w:t>
      </w:r>
    </w:p>
    <w:p w14:paraId="2DBB5F61" w14:textId="77777777" w:rsidR="006A69B9" w:rsidRPr="006A69B9" w:rsidRDefault="006A69B9" w:rsidP="006A69B9">
      <w:pPr>
        <w:spacing w:before="100" w:beforeAutospacing="1" w:after="100" w:afterAutospacing="1" w:line="240" w:lineRule="auto"/>
        <w:rPr>
          <w:rFonts w:ascii="Times New Roman" w:hAnsi="Times New Roman" w:cs="Times New Roman"/>
          <w:sz w:val="24"/>
          <w:szCs w:val="24"/>
          <w:lang w:eastAsia="en-GB"/>
        </w:rPr>
      </w:pPr>
      <w:r w:rsidRPr="006A69B9">
        <w:rPr>
          <w:rFonts w:ascii="Times New Roman" w:hAnsi="Times New Roman" w:cs="Times New Roman"/>
          <w:sz w:val="24"/>
          <w:szCs w:val="24"/>
          <w:lang w:eastAsia="en-GB"/>
        </w:rPr>
        <w:t>A small amount of finance could be provided by family or friends. This could help cover any remaining start-up costs, such as marketing and fuel. Any money borrowed should be agreed clearly, including how and when it will be repaid.</w:t>
      </w:r>
    </w:p>
    <w:p w14:paraId="0846DBAA" w14:textId="77777777" w:rsidR="006A69B9" w:rsidRPr="006A69B9" w:rsidRDefault="006A69B9" w:rsidP="006A69B9">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6A69B9">
        <w:rPr>
          <w:rFonts w:ascii="Times New Roman" w:eastAsia="Times New Roman" w:hAnsi="Times New Roman" w:cs="Times New Roman"/>
          <w:b/>
          <w:bCs/>
          <w:sz w:val="27"/>
          <w:szCs w:val="27"/>
          <w:lang w:eastAsia="en-GB"/>
        </w:rPr>
        <w:t>Future Finance</w:t>
      </w:r>
    </w:p>
    <w:p w14:paraId="7B35D12C" w14:textId="0E6830A9" w:rsidR="008A5548" w:rsidRPr="00D03547" w:rsidRDefault="006A69B9" w:rsidP="00D03547">
      <w:pPr>
        <w:spacing w:before="100" w:beforeAutospacing="1" w:after="100" w:afterAutospacing="1" w:line="240" w:lineRule="auto"/>
        <w:rPr>
          <w:rFonts w:ascii="Times New Roman" w:hAnsi="Times New Roman" w:cs="Times New Roman"/>
          <w:sz w:val="24"/>
          <w:szCs w:val="24"/>
          <w:lang w:eastAsia="en-GB"/>
        </w:rPr>
      </w:pPr>
      <w:r w:rsidRPr="006A69B9">
        <w:rPr>
          <w:rFonts w:ascii="Times New Roman" w:hAnsi="Times New Roman" w:cs="Times New Roman"/>
          <w:sz w:val="24"/>
          <w:szCs w:val="24"/>
          <w:lang w:eastAsia="en-GB"/>
        </w:rPr>
        <w:t>As So Fresh and Clean grows, the business could consider other sources of finance, such as a small business loan, government-backed finance or reinvesting profits back into the business. This could help fund additional equipment, employees and expansion.</w:t>
      </w:r>
      <w:bookmarkStart w:id="13" w:name="_Toc120719609"/>
    </w:p>
    <w:p w14:paraId="18779EF9" w14:textId="2BF3DD37" w:rsidR="00502B0C" w:rsidRPr="00A41B77" w:rsidRDefault="00502B0C" w:rsidP="00502B0C">
      <w:pPr>
        <w:pStyle w:val="Heading2"/>
      </w:pPr>
      <w:r w:rsidRPr="00A41B77">
        <w:rPr>
          <w:color w:val="000000" w:themeColor="text1"/>
        </w:rPr>
        <w:t>Cash Flow Forecast</w:t>
      </w:r>
      <w:bookmarkEnd w:id="13"/>
      <w:r w:rsidRPr="00A41B77">
        <w:rPr>
          <w:color w:val="000000" w:themeColor="text1"/>
        </w:rPr>
        <w:t xml:space="preserve">  </w:t>
      </w:r>
    </w:p>
    <w:p w14:paraId="642C4E20" w14:textId="7B6578FE" w:rsidR="00640B87" w:rsidRDefault="00675086" w:rsidP="004D220B">
      <w:r>
        <w:rPr>
          <w:noProof/>
        </w:rPr>
        <w:drawing>
          <wp:anchor distT="0" distB="0" distL="114300" distR="114300" simplePos="0" relativeHeight="251658241" behindDoc="0" locked="0" layoutInCell="1" allowOverlap="1" wp14:anchorId="70C50368" wp14:editId="43EDCBC8">
            <wp:simplePos x="0" y="0"/>
            <wp:positionH relativeFrom="page">
              <wp:posOffset>785495</wp:posOffset>
            </wp:positionH>
            <wp:positionV relativeFrom="paragraph">
              <wp:posOffset>309245</wp:posOffset>
            </wp:positionV>
            <wp:extent cx="6248400" cy="1577340"/>
            <wp:effectExtent l="0" t="0" r="0" b="0"/>
            <wp:wrapTopAndBottom/>
            <wp:docPr id="7551852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185255" name="Picture 75518525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248400" cy="1577340"/>
                    </a:xfrm>
                    <a:prstGeom prst="rect">
                      <a:avLst/>
                    </a:prstGeom>
                  </pic:spPr>
                </pic:pic>
              </a:graphicData>
            </a:graphic>
            <wp14:sizeRelH relativeFrom="margin">
              <wp14:pctWidth>0</wp14:pctWidth>
            </wp14:sizeRelH>
            <wp14:sizeRelV relativeFrom="margin">
              <wp14:pctHeight>0</wp14:pctHeight>
            </wp14:sizeRelV>
          </wp:anchor>
        </w:drawing>
      </w:r>
    </w:p>
    <w:p w14:paraId="0046DC5A" w14:textId="77777777" w:rsidR="00F53214" w:rsidRDefault="00F53214" w:rsidP="00F53214"/>
    <w:p w14:paraId="1BFB4AEF" w14:textId="697509A4" w:rsidR="00640B87" w:rsidRDefault="00640B87" w:rsidP="004D220B">
      <w:pPr>
        <w:pStyle w:val="Heading2"/>
      </w:pPr>
      <w:bookmarkStart w:id="14" w:name="_Toc120719611"/>
      <w:r>
        <w:lastRenderedPageBreak/>
        <w:t>Cost of Production Forecast</w:t>
      </w:r>
      <w:bookmarkEnd w:id="14"/>
    </w:p>
    <w:p w14:paraId="454E46BA" w14:textId="2A36174C" w:rsidR="006E41E1" w:rsidRDefault="00DA59CC" w:rsidP="004D220B">
      <w:r>
        <w:rPr>
          <w:noProof/>
        </w:rPr>
        <w:drawing>
          <wp:anchor distT="0" distB="0" distL="114300" distR="114300" simplePos="0" relativeHeight="251659269" behindDoc="0" locked="0" layoutInCell="1" allowOverlap="1" wp14:anchorId="4ED428A8" wp14:editId="5479B3CD">
            <wp:simplePos x="0" y="0"/>
            <wp:positionH relativeFrom="column">
              <wp:posOffset>0</wp:posOffset>
            </wp:positionH>
            <wp:positionV relativeFrom="paragraph">
              <wp:posOffset>259715</wp:posOffset>
            </wp:positionV>
            <wp:extent cx="4177665" cy="1955800"/>
            <wp:effectExtent l="0" t="0" r="635" b="0"/>
            <wp:wrapTopAndBottom/>
            <wp:docPr id="3574919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491924" name="Picture 357491924"/>
                    <pic:cNvPicPr/>
                  </pic:nvPicPr>
                  <pic:blipFill>
                    <a:blip r:embed="rId15">
                      <a:extLst>
                        <a:ext uri="{28A0092B-C50C-407E-A947-70E740481C1C}">
                          <a14:useLocalDpi xmlns:a14="http://schemas.microsoft.com/office/drawing/2010/main" val="0"/>
                        </a:ext>
                      </a:extLst>
                    </a:blip>
                    <a:stretch>
                      <a:fillRect/>
                    </a:stretch>
                  </pic:blipFill>
                  <pic:spPr>
                    <a:xfrm>
                      <a:off x="0" y="0"/>
                      <a:ext cx="4177665" cy="1955800"/>
                    </a:xfrm>
                    <a:prstGeom prst="rect">
                      <a:avLst/>
                    </a:prstGeom>
                  </pic:spPr>
                </pic:pic>
              </a:graphicData>
            </a:graphic>
            <wp14:sizeRelH relativeFrom="margin">
              <wp14:pctWidth>0</wp14:pctWidth>
            </wp14:sizeRelH>
          </wp:anchor>
        </w:drawing>
      </w:r>
      <w:bookmarkStart w:id="15" w:name="_Toc120719612"/>
    </w:p>
    <w:p w14:paraId="72DCB4AD" w14:textId="77777777" w:rsidR="006E41E1" w:rsidRDefault="006E41E1" w:rsidP="00502B0C">
      <w:pPr>
        <w:pStyle w:val="Heading2"/>
      </w:pPr>
    </w:p>
    <w:p w14:paraId="2A722830" w14:textId="77777777" w:rsidR="006E41E1" w:rsidRDefault="006E41E1" w:rsidP="00502B0C">
      <w:pPr>
        <w:pStyle w:val="Heading2"/>
      </w:pPr>
    </w:p>
    <w:p w14:paraId="7F5E7075" w14:textId="457036A7" w:rsidR="00502B0C" w:rsidRDefault="00502B0C" w:rsidP="00502B0C">
      <w:pPr>
        <w:pStyle w:val="Heading2"/>
      </w:pPr>
      <w:r>
        <w:t>Break Even Analysis</w:t>
      </w:r>
      <w:bookmarkEnd w:id="15"/>
      <w:r>
        <w:t xml:space="preserve"> </w:t>
      </w:r>
    </w:p>
    <w:p w14:paraId="7030F4E5" w14:textId="48F309A8" w:rsidR="00747FD5" w:rsidRDefault="00747FD5" w:rsidP="00F53214"/>
    <w:p w14:paraId="38E2737B" w14:textId="2756E215" w:rsidR="00636A6D" w:rsidRPr="000D3A9B" w:rsidRDefault="00E35B61" w:rsidP="00636A6D">
      <w:pPr>
        <w:spacing w:before="100" w:beforeAutospacing="1" w:after="100" w:afterAutospacing="1" w:line="240" w:lineRule="auto"/>
        <w:rPr>
          <w:rFonts w:ascii="Times New Roman" w:hAnsi="Times New Roman" w:cs="Times New Roman"/>
          <w:sz w:val="24"/>
          <w:szCs w:val="24"/>
          <w:lang w:eastAsia="en-GB"/>
        </w:rPr>
      </w:pPr>
      <w:r w:rsidRPr="000D3A9B">
        <w:rPr>
          <w:rFonts w:ascii="Times New Roman" w:hAnsi="Times New Roman" w:cs="Times New Roman"/>
          <w:sz w:val="24"/>
          <w:szCs w:val="24"/>
          <w:lang w:eastAsia="en-GB"/>
        </w:rPr>
        <w:t xml:space="preserve">I </w:t>
      </w:r>
      <w:r w:rsidR="00636A6D" w:rsidRPr="000D3A9B">
        <w:rPr>
          <w:rFonts w:ascii="Times New Roman" w:hAnsi="Times New Roman" w:cs="Times New Roman"/>
          <w:sz w:val="24"/>
          <w:szCs w:val="24"/>
          <w:lang w:eastAsia="en-GB"/>
        </w:rPr>
        <w:t>plan to charge £60</w:t>
      </w:r>
      <w:r w:rsidR="000D3A9B" w:rsidRPr="000D3A9B">
        <w:rPr>
          <w:rFonts w:ascii="Times New Roman" w:hAnsi="Times New Roman" w:cs="Times New Roman"/>
          <w:sz w:val="24"/>
          <w:szCs w:val="24"/>
          <w:lang w:eastAsia="en-GB"/>
        </w:rPr>
        <w:t xml:space="preserve"> </w:t>
      </w:r>
      <w:r w:rsidR="00DE27FB">
        <w:rPr>
          <w:rFonts w:ascii="Times New Roman" w:hAnsi="Times New Roman" w:cs="Times New Roman"/>
          <w:sz w:val="24"/>
          <w:szCs w:val="24"/>
          <w:lang w:eastAsia="en-GB"/>
        </w:rPr>
        <w:t xml:space="preserve">(low </w:t>
      </w:r>
      <w:r w:rsidR="005B285E">
        <w:rPr>
          <w:rFonts w:ascii="Times New Roman" w:hAnsi="Times New Roman" w:cs="Times New Roman"/>
          <w:sz w:val="24"/>
          <w:szCs w:val="24"/>
          <w:lang w:eastAsia="en-GB"/>
        </w:rPr>
        <w:t>side of charge</w:t>
      </w:r>
      <w:r w:rsidR="004E3EC0">
        <w:rPr>
          <w:rFonts w:ascii="Times New Roman" w:hAnsi="Times New Roman" w:cs="Times New Roman"/>
          <w:sz w:val="24"/>
          <w:szCs w:val="24"/>
          <w:lang w:eastAsia="en-GB"/>
        </w:rPr>
        <w:t xml:space="preserve">, it will vary depending on job size) </w:t>
      </w:r>
      <w:r w:rsidR="00636A6D" w:rsidRPr="000D3A9B">
        <w:rPr>
          <w:rFonts w:ascii="Times New Roman" w:hAnsi="Times New Roman" w:cs="Times New Roman"/>
          <w:sz w:val="24"/>
          <w:szCs w:val="24"/>
          <w:lang w:eastAsia="en-GB"/>
        </w:rPr>
        <w:t>per cleaning service. Based on the estimated annual costs, the business has fixed costs of approximately £2,150 and variable costs of £4,800 per year. If the business completes around 20 cleaning jobs per month, the variable cost is approximately £20 per clean.</w:t>
      </w:r>
    </w:p>
    <w:p w14:paraId="6274FD03" w14:textId="77777777" w:rsidR="00636A6D" w:rsidRPr="000D3A9B" w:rsidRDefault="00636A6D" w:rsidP="00636A6D">
      <w:pPr>
        <w:spacing w:before="100" w:beforeAutospacing="1" w:after="100" w:afterAutospacing="1" w:line="240" w:lineRule="auto"/>
        <w:rPr>
          <w:rFonts w:ascii="Times New Roman" w:hAnsi="Times New Roman" w:cs="Times New Roman"/>
          <w:sz w:val="24"/>
          <w:szCs w:val="24"/>
          <w:lang w:eastAsia="en-GB"/>
        </w:rPr>
      </w:pPr>
      <w:r w:rsidRPr="000D3A9B">
        <w:rPr>
          <w:rFonts w:ascii="Times New Roman" w:hAnsi="Times New Roman" w:cs="Times New Roman"/>
          <w:sz w:val="24"/>
          <w:szCs w:val="24"/>
          <w:lang w:eastAsia="en-GB"/>
        </w:rPr>
        <w:t>The contribution made from each clean is therefore:</w:t>
      </w:r>
    </w:p>
    <w:p w14:paraId="3D1B594C" w14:textId="77777777" w:rsidR="00636A6D" w:rsidRPr="000D3A9B" w:rsidRDefault="00636A6D" w:rsidP="00636A6D">
      <w:pPr>
        <w:spacing w:before="100" w:beforeAutospacing="1" w:after="100" w:afterAutospacing="1" w:line="240" w:lineRule="auto"/>
        <w:rPr>
          <w:rFonts w:ascii="Times New Roman" w:hAnsi="Times New Roman" w:cs="Times New Roman"/>
          <w:sz w:val="24"/>
          <w:szCs w:val="24"/>
          <w:lang w:eastAsia="en-GB"/>
        </w:rPr>
      </w:pPr>
      <w:r w:rsidRPr="000D3A9B">
        <w:rPr>
          <w:rFonts w:ascii="Times New Roman" w:hAnsi="Times New Roman" w:cs="Times New Roman"/>
          <w:sz w:val="24"/>
          <w:szCs w:val="24"/>
          <w:lang w:eastAsia="en-GB"/>
        </w:rPr>
        <w:t>£60 − £20 = £40</w:t>
      </w:r>
    </w:p>
    <w:p w14:paraId="5D3D8017" w14:textId="77777777" w:rsidR="00636A6D" w:rsidRPr="000D3A9B" w:rsidRDefault="00636A6D" w:rsidP="00636A6D">
      <w:pPr>
        <w:spacing w:before="100" w:beforeAutospacing="1" w:after="100" w:afterAutospacing="1" w:line="240" w:lineRule="auto"/>
        <w:rPr>
          <w:rFonts w:ascii="Times New Roman" w:hAnsi="Times New Roman" w:cs="Times New Roman"/>
          <w:sz w:val="24"/>
          <w:szCs w:val="24"/>
          <w:lang w:eastAsia="en-GB"/>
        </w:rPr>
      </w:pPr>
      <w:r w:rsidRPr="000D3A9B">
        <w:rPr>
          <w:rFonts w:ascii="Times New Roman" w:hAnsi="Times New Roman" w:cs="Times New Roman"/>
          <w:sz w:val="24"/>
          <w:szCs w:val="24"/>
          <w:lang w:eastAsia="en-GB"/>
        </w:rPr>
        <w:t>The break-even point is calculated by dividing the fixed costs by the contribution per clean:</w:t>
      </w:r>
    </w:p>
    <w:p w14:paraId="1B67D723" w14:textId="77777777" w:rsidR="00636A6D" w:rsidRPr="000D3A9B" w:rsidRDefault="00636A6D" w:rsidP="00636A6D">
      <w:pPr>
        <w:spacing w:before="100" w:beforeAutospacing="1" w:after="100" w:afterAutospacing="1" w:line="240" w:lineRule="auto"/>
        <w:rPr>
          <w:rFonts w:ascii="Times New Roman" w:hAnsi="Times New Roman" w:cs="Times New Roman"/>
          <w:sz w:val="24"/>
          <w:szCs w:val="24"/>
          <w:lang w:eastAsia="en-GB"/>
        </w:rPr>
      </w:pPr>
      <w:r w:rsidRPr="000D3A9B">
        <w:rPr>
          <w:rFonts w:ascii="Times New Roman" w:hAnsi="Times New Roman" w:cs="Times New Roman"/>
          <w:sz w:val="24"/>
          <w:szCs w:val="24"/>
          <w:lang w:eastAsia="en-GB"/>
        </w:rPr>
        <w:t>£2,150 ÷ £40 = 53.75</w:t>
      </w:r>
    </w:p>
    <w:p w14:paraId="79B518F3" w14:textId="77777777" w:rsidR="00636A6D" w:rsidRPr="000D3A9B" w:rsidRDefault="00636A6D" w:rsidP="00636A6D">
      <w:pPr>
        <w:spacing w:before="100" w:beforeAutospacing="1" w:after="100" w:afterAutospacing="1" w:line="240" w:lineRule="auto"/>
        <w:rPr>
          <w:rFonts w:ascii="Times New Roman" w:hAnsi="Times New Roman" w:cs="Times New Roman"/>
          <w:sz w:val="24"/>
          <w:szCs w:val="24"/>
          <w:lang w:eastAsia="en-GB"/>
        </w:rPr>
      </w:pPr>
      <w:r w:rsidRPr="000D3A9B">
        <w:rPr>
          <w:rFonts w:ascii="Times New Roman" w:hAnsi="Times New Roman" w:cs="Times New Roman"/>
          <w:sz w:val="24"/>
          <w:szCs w:val="24"/>
          <w:lang w:eastAsia="en-GB"/>
        </w:rPr>
        <w:t>Therefore, So Fresh and Clean would need to complete approximately 54 cleaning jobs per year to break even. This is approximately 4–5 cleaning jobs per month.</w:t>
      </w:r>
    </w:p>
    <w:p w14:paraId="338B2E2B" w14:textId="77777777" w:rsidR="00636A6D" w:rsidRPr="000D3A9B" w:rsidRDefault="00636A6D" w:rsidP="00636A6D">
      <w:pPr>
        <w:spacing w:before="100" w:beforeAutospacing="1" w:after="100" w:afterAutospacing="1" w:line="240" w:lineRule="auto"/>
        <w:rPr>
          <w:rFonts w:ascii="Times New Roman" w:hAnsi="Times New Roman" w:cs="Times New Roman"/>
          <w:sz w:val="24"/>
          <w:szCs w:val="24"/>
          <w:lang w:eastAsia="en-GB"/>
        </w:rPr>
      </w:pPr>
      <w:r w:rsidRPr="000D3A9B">
        <w:rPr>
          <w:rFonts w:ascii="Times New Roman" w:hAnsi="Times New Roman" w:cs="Times New Roman"/>
          <w:sz w:val="24"/>
          <w:szCs w:val="24"/>
          <w:lang w:eastAsia="en-GB"/>
        </w:rPr>
        <w:t>The sales value at break-even would be approximately:</w:t>
      </w:r>
    </w:p>
    <w:p w14:paraId="7D770641" w14:textId="77777777" w:rsidR="00636A6D" w:rsidRPr="000D3A9B" w:rsidRDefault="00636A6D" w:rsidP="00636A6D">
      <w:pPr>
        <w:spacing w:before="100" w:beforeAutospacing="1" w:after="100" w:afterAutospacing="1" w:line="240" w:lineRule="auto"/>
        <w:rPr>
          <w:rFonts w:ascii="Times New Roman" w:hAnsi="Times New Roman" w:cs="Times New Roman"/>
          <w:sz w:val="24"/>
          <w:szCs w:val="24"/>
          <w:lang w:eastAsia="en-GB"/>
        </w:rPr>
      </w:pPr>
      <w:r w:rsidRPr="000D3A9B">
        <w:rPr>
          <w:rFonts w:ascii="Times New Roman" w:hAnsi="Times New Roman" w:cs="Times New Roman"/>
          <w:sz w:val="24"/>
          <w:szCs w:val="24"/>
          <w:lang w:eastAsia="en-GB"/>
        </w:rPr>
        <w:t>54 × £60 = £3,240</w:t>
      </w:r>
    </w:p>
    <w:p w14:paraId="4493BCAE" w14:textId="77777777" w:rsidR="001A4443" w:rsidRDefault="00636A6D" w:rsidP="002F7445">
      <w:pPr>
        <w:spacing w:before="100" w:beforeAutospacing="1" w:after="100" w:afterAutospacing="1" w:line="240" w:lineRule="auto"/>
        <w:rPr>
          <w:rFonts w:ascii="Times New Roman" w:hAnsi="Times New Roman" w:cs="Times New Roman"/>
          <w:sz w:val="24"/>
          <w:szCs w:val="24"/>
          <w:lang w:eastAsia="en-GB"/>
        </w:rPr>
      </w:pPr>
      <w:r w:rsidRPr="000D3A9B">
        <w:rPr>
          <w:rFonts w:ascii="Times New Roman" w:hAnsi="Times New Roman" w:cs="Times New Roman"/>
          <w:sz w:val="24"/>
          <w:szCs w:val="24"/>
          <w:lang w:eastAsia="en-GB"/>
        </w:rPr>
        <w:t>This means that once the business has generated approximately £3,240 in sales, it will have covered its fixed costs based on these assumptions. Any additional contribution after the break-even point can contribute towards profit</w:t>
      </w:r>
    </w:p>
    <w:p w14:paraId="6E78EA64" w14:textId="77777777" w:rsidR="001A4443" w:rsidRDefault="001A4443" w:rsidP="002F7445">
      <w:pPr>
        <w:spacing w:before="100" w:beforeAutospacing="1" w:after="100" w:afterAutospacing="1" w:line="240" w:lineRule="auto"/>
        <w:rPr>
          <w:rFonts w:ascii="Times New Roman" w:hAnsi="Times New Roman" w:cs="Times New Roman"/>
          <w:sz w:val="24"/>
          <w:szCs w:val="24"/>
          <w:lang w:eastAsia="en-GB"/>
        </w:rPr>
      </w:pPr>
    </w:p>
    <w:p w14:paraId="346EFAE1" w14:textId="72BA41BD" w:rsidR="00B61D89" w:rsidRPr="002F7445" w:rsidRDefault="00636A6D" w:rsidP="002F7445">
      <w:pPr>
        <w:spacing w:before="100" w:beforeAutospacing="1" w:after="100" w:afterAutospacing="1" w:line="240" w:lineRule="auto"/>
        <w:rPr>
          <w:rFonts w:ascii="Times New Roman" w:hAnsi="Times New Roman" w:cs="Times New Roman"/>
          <w:sz w:val="24"/>
          <w:szCs w:val="24"/>
          <w:lang w:eastAsia="en-GB"/>
        </w:rPr>
      </w:pPr>
      <w:r w:rsidRPr="000D3A9B">
        <w:rPr>
          <w:rFonts w:ascii="Times New Roman" w:hAnsi="Times New Roman" w:cs="Times New Roman"/>
          <w:sz w:val="24"/>
          <w:szCs w:val="24"/>
          <w:lang w:eastAsia="en-GB"/>
        </w:rPr>
        <w:t>.</w:t>
      </w:r>
    </w:p>
    <w:p w14:paraId="381EB791" w14:textId="77777777" w:rsidR="00AA3F1E" w:rsidRDefault="00AA3F1E" w:rsidP="00F53214"/>
    <w:p w14:paraId="1D15AEC7" w14:textId="40C18B7A" w:rsidR="00F53214" w:rsidRPr="00BC34F2" w:rsidRDefault="002B7D60" w:rsidP="00B61D89">
      <w:pPr>
        <w:pStyle w:val="Heading2"/>
        <w:rPr>
          <w:u w:val="single"/>
        </w:rPr>
      </w:pPr>
      <w:bookmarkStart w:id="16" w:name="_Toc120719614"/>
      <w:r w:rsidRPr="00BC34F2">
        <w:rPr>
          <w:u w:val="single"/>
        </w:rPr>
        <w:lastRenderedPageBreak/>
        <w:t xml:space="preserve">Production of </w:t>
      </w:r>
      <w:r w:rsidR="00722572" w:rsidRPr="00BC34F2">
        <w:rPr>
          <w:u w:val="single"/>
        </w:rPr>
        <w:t>Good and Service</w:t>
      </w:r>
      <w:bookmarkEnd w:id="16"/>
    </w:p>
    <w:p w14:paraId="682BB215" w14:textId="77777777" w:rsidR="00B61D89" w:rsidRDefault="00753E7C" w:rsidP="00B61D89">
      <w:pPr>
        <w:pStyle w:val="p1"/>
        <w:spacing w:line="360" w:lineRule="auto"/>
        <w:rPr>
          <w:rStyle w:val="s1"/>
          <w:rFonts w:ascii="Arial" w:hAnsi="Arial" w:cs="Arial"/>
        </w:rPr>
      </w:pPr>
      <w:r w:rsidRPr="00CC13C6">
        <w:rPr>
          <w:rStyle w:val="s1"/>
          <w:rFonts w:ascii="Arial" w:hAnsi="Arial" w:cs="Arial"/>
        </w:rPr>
        <w:t xml:space="preserve">So Fresh and Clean does not produce physical goods; instead, it provides a </w:t>
      </w:r>
      <w:r w:rsidRPr="00CC13C6">
        <w:rPr>
          <w:rStyle w:val="s2"/>
          <w:rFonts w:ascii="Arial" w:hAnsi="Arial" w:cs="Arial"/>
        </w:rPr>
        <w:t>service-based product</w:t>
      </w:r>
      <w:r w:rsidRPr="00CC13C6">
        <w:rPr>
          <w:rStyle w:val="s1"/>
          <w:rFonts w:ascii="Arial" w:hAnsi="Arial" w:cs="Arial"/>
        </w:rPr>
        <w:t>, which is domestic cleaning and home organisation.</w:t>
      </w:r>
    </w:p>
    <w:p w14:paraId="0E6394FA" w14:textId="1F8C65D7" w:rsidR="00753E7C" w:rsidRPr="00CC13C6" w:rsidRDefault="00753E7C" w:rsidP="00B61D89">
      <w:pPr>
        <w:pStyle w:val="p1"/>
        <w:spacing w:line="360" w:lineRule="auto"/>
        <w:rPr>
          <w:rFonts w:ascii="Arial" w:hAnsi="Arial" w:cs="Arial"/>
        </w:rPr>
      </w:pPr>
      <w:r w:rsidRPr="00CC13C6">
        <w:rPr>
          <w:rStyle w:val="s1"/>
          <w:rFonts w:ascii="Arial" w:hAnsi="Arial" w:cs="Arial"/>
        </w:rPr>
        <w:t>1.</w:t>
      </w:r>
      <w:r w:rsidRPr="00CC13C6">
        <w:rPr>
          <w:rStyle w:val="apple-tab-span"/>
          <w:rFonts w:ascii="Arial" w:hAnsi="Arial" w:cs="Arial"/>
        </w:rPr>
        <w:t xml:space="preserve"> </w:t>
      </w:r>
      <w:r w:rsidRPr="00CC13C6">
        <w:rPr>
          <w:rStyle w:val="s2"/>
          <w:rFonts w:ascii="Arial" w:hAnsi="Arial" w:cs="Arial"/>
        </w:rPr>
        <w:t>Customer Booking</w:t>
      </w:r>
      <w:r w:rsidRPr="00CC13C6">
        <w:rPr>
          <w:rStyle w:val="s1"/>
          <w:rFonts w:ascii="Arial" w:hAnsi="Arial" w:cs="Arial"/>
        </w:rPr>
        <w:t xml:space="preserve"> – Customers contact the business through social media, phone, or messaging to request a service.</w:t>
      </w:r>
    </w:p>
    <w:p w14:paraId="1D56F20B" w14:textId="77777777" w:rsidR="00753E7C" w:rsidRPr="00CC13C6" w:rsidRDefault="00753E7C" w:rsidP="00CC13C6">
      <w:pPr>
        <w:pStyle w:val="p3"/>
        <w:spacing w:line="360" w:lineRule="auto"/>
        <w:rPr>
          <w:rFonts w:ascii="Arial" w:hAnsi="Arial" w:cs="Arial"/>
        </w:rPr>
      </w:pPr>
      <w:r w:rsidRPr="00CC13C6">
        <w:rPr>
          <w:rStyle w:val="s1"/>
          <w:rFonts w:ascii="Arial" w:hAnsi="Arial" w:cs="Arial"/>
        </w:rPr>
        <w:t>2.</w:t>
      </w:r>
      <w:r w:rsidRPr="00CC13C6">
        <w:rPr>
          <w:rStyle w:val="apple-tab-span"/>
          <w:rFonts w:ascii="Arial" w:hAnsi="Arial" w:cs="Arial"/>
        </w:rPr>
        <w:t xml:space="preserve"> </w:t>
      </w:r>
      <w:r w:rsidRPr="00CC13C6">
        <w:rPr>
          <w:rStyle w:val="s2"/>
          <w:rFonts w:ascii="Arial" w:hAnsi="Arial" w:cs="Arial"/>
        </w:rPr>
        <w:t>Assessment of Needs</w:t>
      </w:r>
      <w:r w:rsidRPr="00CC13C6">
        <w:rPr>
          <w:rStyle w:val="s1"/>
          <w:rFonts w:ascii="Arial" w:hAnsi="Arial" w:cs="Arial"/>
        </w:rPr>
        <w:t xml:space="preserve"> – The business identifies the type of cleaning required (regular clean, deep clean, or one-off clean).</w:t>
      </w:r>
    </w:p>
    <w:p w14:paraId="2B9064D1" w14:textId="77777777" w:rsidR="00753E7C" w:rsidRPr="00CC13C6" w:rsidRDefault="00753E7C" w:rsidP="00CC13C6">
      <w:pPr>
        <w:pStyle w:val="p3"/>
        <w:spacing w:line="360" w:lineRule="auto"/>
        <w:rPr>
          <w:rFonts w:ascii="Arial" w:hAnsi="Arial" w:cs="Arial"/>
        </w:rPr>
      </w:pPr>
      <w:r w:rsidRPr="00CC13C6">
        <w:rPr>
          <w:rStyle w:val="s1"/>
          <w:rFonts w:ascii="Arial" w:hAnsi="Arial" w:cs="Arial"/>
        </w:rPr>
        <w:t>3.</w:t>
      </w:r>
      <w:r w:rsidRPr="00CC13C6">
        <w:rPr>
          <w:rStyle w:val="apple-tab-span"/>
          <w:rFonts w:ascii="Arial" w:hAnsi="Arial" w:cs="Arial"/>
        </w:rPr>
        <w:t xml:space="preserve"> </w:t>
      </w:r>
      <w:r w:rsidRPr="00CC13C6">
        <w:rPr>
          <w:rStyle w:val="s2"/>
          <w:rFonts w:ascii="Arial" w:hAnsi="Arial" w:cs="Arial"/>
        </w:rPr>
        <w:t>Preparation of Equipment</w:t>
      </w:r>
      <w:r w:rsidRPr="00CC13C6">
        <w:rPr>
          <w:rStyle w:val="s1"/>
          <w:rFonts w:ascii="Arial" w:hAnsi="Arial" w:cs="Arial"/>
        </w:rPr>
        <w:t xml:space="preserve"> – Cleaning materials and equipment are prepared before visiting the customer’s home.</w:t>
      </w:r>
    </w:p>
    <w:p w14:paraId="5D787114" w14:textId="77777777" w:rsidR="00753E7C" w:rsidRPr="00CC13C6" w:rsidRDefault="00753E7C" w:rsidP="00CC13C6">
      <w:pPr>
        <w:pStyle w:val="p3"/>
        <w:spacing w:line="360" w:lineRule="auto"/>
        <w:rPr>
          <w:rFonts w:ascii="Arial" w:hAnsi="Arial" w:cs="Arial"/>
        </w:rPr>
      </w:pPr>
      <w:r w:rsidRPr="00CC13C6">
        <w:rPr>
          <w:rStyle w:val="s1"/>
          <w:rFonts w:ascii="Arial" w:hAnsi="Arial" w:cs="Arial"/>
        </w:rPr>
        <w:t>4.</w:t>
      </w:r>
      <w:r w:rsidRPr="00CC13C6">
        <w:rPr>
          <w:rStyle w:val="apple-tab-span"/>
          <w:rFonts w:ascii="Arial" w:hAnsi="Arial" w:cs="Arial"/>
        </w:rPr>
        <w:t xml:space="preserve"> </w:t>
      </w:r>
      <w:r w:rsidRPr="00CC13C6">
        <w:rPr>
          <w:rStyle w:val="s2"/>
          <w:rFonts w:ascii="Arial" w:hAnsi="Arial" w:cs="Arial"/>
        </w:rPr>
        <w:t>Service Delivery</w:t>
      </w:r>
      <w:r w:rsidRPr="00CC13C6">
        <w:rPr>
          <w:rStyle w:val="s1"/>
          <w:rFonts w:ascii="Arial" w:hAnsi="Arial" w:cs="Arial"/>
        </w:rPr>
        <w:t xml:space="preserve"> – Cleaning and organising tasks are carried out in the customer’s home, including kitchens, bathrooms, bedrooms, and living areas.</w:t>
      </w:r>
    </w:p>
    <w:p w14:paraId="7096ED38" w14:textId="77777777" w:rsidR="00753E7C" w:rsidRPr="00CC13C6" w:rsidRDefault="00753E7C" w:rsidP="00CC13C6">
      <w:pPr>
        <w:pStyle w:val="p3"/>
        <w:spacing w:line="360" w:lineRule="auto"/>
        <w:rPr>
          <w:rFonts w:ascii="Arial" w:hAnsi="Arial" w:cs="Arial"/>
        </w:rPr>
      </w:pPr>
      <w:r w:rsidRPr="00CC13C6">
        <w:rPr>
          <w:rStyle w:val="s1"/>
          <w:rFonts w:ascii="Arial" w:hAnsi="Arial" w:cs="Arial"/>
        </w:rPr>
        <w:t>5.</w:t>
      </w:r>
      <w:r w:rsidRPr="00CC13C6">
        <w:rPr>
          <w:rStyle w:val="apple-tab-span"/>
          <w:rFonts w:ascii="Arial" w:hAnsi="Arial" w:cs="Arial"/>
        </w:rPr>
        <w:t xml:space="preserve"> </w:t>
      </w:r>
      <w:r w:rsidRPr="00CC13C6">
        <w:rPr>
          <w:rStyle w:val="s2"/>
          <w:rFonts w:ascii="Arial" w:hAnsi="Arial" w:cs="Arial"/>
        </w:rPr>
        <w:t>Quality Check</w:t>
      </w:r>
      <w:r w:rsidRPr="00CC13C6">
        <w:rPr>
          <w:rStyle w:val="s1"/>
          <w:rFonts w:ascii="Arial" w:hAnsi="Arial" w:cs="Arial"/>
        </w:rPr>
        <w:t xml:space="preserve"> – The work is reviewed to ensure it meets a high standard and customer expectations.</w:t>
      </w:r>
    </w:p>
    <w:p w14:paraId="69177F31" w14:textId="77777777" w:rsidR="00753E7C" w:rsidRPr="00CC13C6" w:rsidRDefault="00753E7C" w:rsidP="00CC13C6">
      <w:pPr>
        <w:pStyle w:val="p4"/>
        <w:spacing w:line="360" w:lineRule="auto"/>
        <w:rPr>
          <w:rFonts w:ascii="Arial" w:hAnsi="Arial" w:cs="Arial"/>
        </w:rPr>
      </w:pPr>
      <w:r w:rsidRPr="00CC13C6">
        <w:rPr>
          <w:rStyle w:val="s1"/>
          <w:rFonts w:ascii="Arial" w:hAnsi="Arial" w:cs="Arial"/>
        </w:rPr>
        <w:t>6.</w:t>
      </w:r>
      <w:r w:rsidRPr="00CC13C6">
        <w:rPr>
          <w:rStyle w:val="apple-tab-span"/>
          <w:rFonts w:ascii="Arial" w:hAnsi="Arial" w:cs="Arial"/>
        </w:rPr>
        <w:t xml:space="preserve"> </w:t>
      </w:r>
      <w:r w:rsidRPr="00CC13C6">
        <w:rPr>
          <w:rStyle w:val="s2"/>
          <w:rFonts w:ascii="Arial" w:hAnsi="Arial" w:cs="Arial"/>
        </w:rPr>
        <w:t>Customer Feedback</w:t>
      </w:r>
      <w:r w:rsidRPr="00CC13C6">
        <w:rPr>
          <w:rStyle w:val="s1"/>
          <w:rFonts w:ascii="Arial" w:hAnsi="Arial" w:cs="Arial"/>
        </w:rPr>
        <w:t xml:space="preserve"> – Customers are encouraged to provide feedback to help improve the service.</w:t>
      </w:r>
    </w:p>
    <w:p w14:paraId="457772C3" w14:textId="77777777" w:rsidR="00753E7C" w:rsidRPr="00CC13C6" w:rsidRDefault="00753E7C" w:rsidP="00CC13C6">
      <w:pPr>
        <w:pStyle w:val="p2"/>
        <w:spacing w:line="360" w:lineRule="auto"/>
        <w:rPr>
          <w:rFonts w:ascii="Arial" w:hAnsi="Arial" w:cs="Arial"/>
        </w:rPr>
      </w:pPr>
      <w:r w:rsidRPr="00CC13C6">
        <w:rPr>
          <w:rStyle w:val="s3"/>
          <w:rFonts w:ascii="Arial" w:hAnsi="Arial" w:cs="Arial"/>
        </w:rPr>
        <w:t>Resources Used</w:t>
      </w:r>
    </w:p>
    <w:p w14:paraId="127A7544" w14:textId="77777777" w:rsidR="00753E7C" w:rsidRPr="00CC13C6" w:rsidRDefault="00753E7C" w:rsidP="00CC13C6">
      <w:pPr>
        <w:pStyle w:val="p5"/>
        <w:spacing w:line="360" w:lineRule="auto"/>
        <w:rPr>
          <w:rFonts w:ascii="Arial" w:hAnsi="Arial" w:cs="Arial"/>
        </w:rPr>
      </w:pPr>
      <w:r w:rsidRPr="00CC13C6">
        <w:rPr>
          <w:rStyle w:val="s4"/>
          <w:rFonts w:ascii="Arial" w:hAnsi="Arial" w:cs="Arial"/>
        </w:rPr>
        <w:t>●</w:t>
      </w:r>
      <w:r w:rsidRPr="00CC13C6">
        <w:rPr>
          <w:rStyle w:val="apple-tab-span"/>
          <w:rFonts w:ascii="Arial" w:hAnsi="Arial" w:cs="Arial"/>
        </w:rPr>
        <w:t xml:space="preserve"> </w:t>
      </w:r>
      <w:r w:rsidRPr="00CC13C6">
        <w:rPr>
          <w:rStyle w:val="s1"/>
          <w:rFonts w:ascii="Arial" w:hAnsi="Arial" w:cs="Arial"/>
        </w:rPr>
        <w:t>Cleaning products (eco-friendly and standard options)</w:t>
      </w:r>
    </w:p>
    <w:p w14:paraId="7EF15DAF" w14:textId="77777777" w:rsidR="00753E7C" w:rsidRPr="00CC13C6" w:rsidRDefault="00753E7C" w:rsidP="00CC13C6">
      <w:pPr>
        <w:pStyle w:val="p5"/>
        <w:spacing w:line="360" w:lineRule="auto"/>
        <w:rPr>
          <w:rFonts w:ascii="Arial" w:hAnsi="Arial" w:cs="Arial"/>
        </w:rPr>
      </w:pPr>
      <w:r w:rsidRPr="00CC13C6">
        <w:rPr>
          <w:rStyle w:val="s4"/>
          <w:rFonts w:ascii="Arial" w:hAnsi="Arial" w:cs="Arial"/>
        </w:rPr>
        <w:t>●</w:t>
      </w:r>
      <w:r w:rsidRPr="00CC13C6">
        <w:rPr>
          <w:rStyle w:val="apple-tab-span"/>
          <w:rFonts w:ascii="Arial" w:hAnsi="Arial" w:cs="Arial"/>
        </w:rPr>
        <w:t xml:space="preserve"> </w:t>
      </w:r>
      <w:r w:rsidRPr="00CC13C6">
        <w:rPr>
          <w:rStyle w:val="s1"/>
          <w:rFonts w:ascii="Arial" w:hAnsi="Arial" w:cs="Arial"/>
        </w:rPr>
        <w:t>Cleaning equipment (cloths, mops, vacuum cleaner, sprays, etc.)</w:t>
      </w:r>
    </w:p>
    <w:p w14:paraId="0CA3F452" w14:textId="77777777" w:rsidR="00753E7C" w:rsidRPr="00CC13C6" w:rsidRDefault="00753E7C" w:rsidP="00CC13C6">
      <w:pPr>
        <w:pStyle w:val="p5"/>
        <w:spacing w:line="360" w:lineRule="auto"/>
        <w:rPr>
          <w:rFonts w:ascii="Arial" w:hAnsi="Arial" w:cs="Arial"/>
        </w:rPr>
      </w:pPr>
      <w:r w:rsidRPr="00CC13C6">
        <w:rPr>
          <w:rStyle w:val="s4"/>
          <w:rFonts w:ascii="Arial" w:hAnsi="Arial" w:cs="Arial"/>
        </w:rPr>
        <w:t>●</w:t>
      </w:r>
      <w:r w:rsidRPr="00CC13C6">
        <w:rPr>
          <w:rStyle w:val="apple-tab-span"/>
          <w:rFonts w:ascii="Arial" w:hAnsi="Arial" w:cs="Arial"/>
        </w:rPr>
        <w:t xml:space="preserve"> </w:t>
      </w:r>
      <w:r w:rsidRPr="00CC13C6">
        <w:rPr>
          <w:rStyle w:val="s1"/>
          <w:rFonts w:ascii="Arial" w:hAnsi="Arial" w:cs="Arial"/>
        </w:rPr>
        <w:t>Transport to travel to customer homes</w:t>
      </w:r>
    </w:p>
    <w:p w14:paraId="75AE2C98" w14:textId="2CF57FBE" w:rsidR="00753E7C" w:rsidRPr="00CC13C6" w:rsidRDefault="00753E7C" w:rsidP="00BC34F2">
      <w:pPr>
        <w:pStyle w:val="p6"/>
        <w:spacing w:line="360" w:lineRule="auto"/>
        <w:rPr>
          <w:rFonts w:ascii="Arial" w:hAnsi="Arial" w:cs="Arial"/>
        </w:rPr>
      </w:pPr>
      <w:r w:rsidRPr="00CC13C6">
        <w:rPr>
          <w:rStyle w:val="s4"/>
          <w:rFonts w:ascii="Arial" w:hAnsi="Arial" w:cs="Arial"/>
        </w:rPr>
        <w:t>●</w:t>
      </w:r>
      <w:r w:rsidRPr="00CC13C6">
        <w:rPr>
          <w:rStyle w:val="apple-tab-span"/>
          <w:rFonts w:ascii="Arial" w:hAnsi="Arial" w:cs="Arial"/>
        </w:rPr>
        <w:t xml:space="preserve"> </w:t>
      </w:r>
      <w:r w:rsidRPr="00CC13C6">
        <w:rPr>
          <w:rStyle w:val="s1"/>
          <w:rFonts w:ascii="Arial" w:hAnsi="Arial" w:cs="Arial"/>
        </w:rPr>
        <w:t>Time and labour provided by the business owner and future staff</w:t>
      </w:r>
    </w:p>
    <w:p w14:paraId="06384494" w14:textId="66C794C2" w:rsidR="00B61D89" w:rsidRPr="004E763A" w:rsidRDefault="00753E7C" w:rsidP="004E763A">
      <w:pPr>
        <w:pStyle w:val="p7"/>
        <w:spacing w:line="360" w:lineRule="auto"/>
        <w:rPr>
          <w:rFonts w:ascii="Arial" w:hAnsi="Arial" w:cs="Arial"/>
        </w:rPr>
      </w:pPr>
      <w:r w:rsidRPr="00CC13C6">
        <w:rPr>
          <w:rStyle w:val="s1"/>
          <w:rFonts w:ascii="Arial" w:hAnsi="Arial" w:cs="Arial"/>
        </w:rPr>
        <w:t>The service is delivered directly in the customer’s home, making it convenient and flexible. Appointments will be scheduled based on customer availability, ensuring a personalised and efficient service.</w:t>
      </w:r>
    </w:p>
    <w:p w14:paraId="49E2DBB7" w14:textId="77777777" w:rsidR="00B61D89" w:rsidRDefault="00B61D89" w:rsidP="00855172">
      <w:pPr>
        <w:spacing w:before="100" w:beforeAutospacing="1" w:after="100" w:afterAutospacing="1" w:line="240" w:lineRule="auto"/>
        <w:outlineLvl w:val="2"/>
        <w:rPr>
          <w:b/>
          <w:bCs/>
        </w:rPr>
      </w:pPr>
    </w:p>
    <w:p w14:paraId="6C1B2254" w14:textId="77777777" w:rsidR="00AA3F1E" w:rsidRDefault="00AA3F1E" w:rsidP="00855172">
      <w:pPr>
        <w:spacing w:before="100" w:beforeAutospacing="1" w:after="100" w:afterAutospacing="1" w:line="240" w:lineRule="auto"/>
        <w:outlineLvl w:val="2"/>
        <w:rPr>
          <w:b/>
          <w:bCs/>
        </w:rPr>
      </w:pPr>
    </w:p>
    <w:p w14:paraId="50C93EA8" w14:textId="70F815E7" w:rsidR="00855172" w:rsidRPr="00BC34F2" w:rsidRDefault="00855172" w:rsidP="00855172">
      <w:pPr>
        <w:spacing w:before="100" w:beforeAutospacing="1" w:after="100" w:afterAutospacing="1" w:line="240" w:lineRule="auto"/>
        <w:outlineLvl w:val="2"/>
        <w:rPr>
          <w:rFonts w:eastAsia="Times New Roman" w:cs="Arial"/>
          <w:b/>
          <w:bCs/>
          <w:sz w:val="27"/>
          <w:szCs w:val="27"/>
          <w:lang w:eastAsia="en-GB"/>
        </w:rPr>
      </w:pPr>
      <w:r w:rsidRPr="00BC34F2">
        <w:rPr>
          <w:rFonts w:eastAsia="Times New Roman" w:cs="Arial"/>
          <w:b/>
          <w:bCs/>
          <w:sz w:val="27"/>
          <w:szCs w:val="27"/>
          <w:lang w:eastAsia="en-GB"/>
        </w:rPr>
        <w:t>References</w:t>
      </w:r>
    </w:p>
    <w:p w14:paraId="53759988" w14:textId="77777777" w:rsidR="00855172" w:rsidRPr="00B61D89" w:rsidRDefault="00855172" w:rsidP="00B61D89">
      <w:pPr>
        <w:spacing w:before="100" w:beforeAutospacing="1" w:after="100" w:afterAutospacing="1" w:line="360" w:lineRule="auto"/>
        <w:rPr>
          <w:rFonts w:cs="Arial"/>
          <w:sz w:val="24"/>
          <w:szCs w:val="24"/>
          <w:lang w:eastAsia="en-GB"/>
        </w:rPr>
      </w:pPr>
      <w:r w:rsidRPr="00B61D89">
        <w:rPr>
          <w:rFonts w:cs="Arial"/>
          <w:sz w:val="24"/>
          <w:szCs w:val="24"/>
          <w:lang w:eastAsia="en-GB"/>
        </w:rPr>
        <w:t xml:space="preserve">British Cleaning Council (2024) </w:t>
      </w:r>
      <w:r w:rsidRPr="00B61D89">
        <w:rPr>
          <w:rFonts w:cs="Arial"/>
          <w:i/>
          <w:iCs/>
          <w:sz w:val="24"/>
          <w:szCs w:val="24"/>
          <w:lang w:eastAsia="en-GB"/>
        </w:rPr>
        <w:t>The UK Cleaning, Hygiene and Waste Industry</w:t>
      </w:r>
      <w:r w:rsidRPr="00B61D89">
        <w:rPr>
          <w:rFonts w:cs="Arial"/>
          <w:sz w:val="24"/>
          <w:szCs w:val="24"/>
          <w:lang w:eastAsia="en-GB"/>
        </w:rPr>
        <w:t>. Available at: https://britishcleaningcouncil.org (Accessed: 26 July 2026).</w:t>
      </w:r>
    </w:p>
    <w:p w14:paraId="618FE2D3" w14:textId="77777777" w:rsidR="00855172" w:rsidRPr="00CC13C6" w:rsidRDefault="00855172" w:rsidP="00CC13C6">
      <w:pPr>
        <w:spacing w:before="100" w:beforeAutospacing="1" w:after="100" w:afterAutospacing="1" w:line="360" w:lineRule="auto"/>
        <w:rPr>
          <w:rFonts w:cs="Arial"/>
          <w:sz w:val="24"/>
          <w:szCs w:val="24"/>
          <w:lang w:eastAsia="en-GB"/>
        </w:rPr>
      </w:pPr>
      <w:r w:rsidRPr="00CC13C6">
        <w:rPr>
          <w:rFonts w:cs="Arial"/>
          <w:sz w:val="24"/>
          <w:szCs w:val="24"/>
          <w:lang w:eastAsia="en-GB"/>
        </w:rPr>
        <w:t xml:space="preserve">Gov.uk (2025) </w:t>
      </w:r>
      <w:r w:rsidRPr="00CC13C6">
        <w:rPr>
          <w:rFonts w:cs="Arial"/>
          <w:i/>
          <w:iCs/>
          <w:sz w:val="24"/>
          <w:szCs w:val="24"/>
          <w:lang w:eastAsia="en-GB"/>
        </w:rPr>
        <w:t>Employing people</w:t>
      </w:r>
      <w:r w:rsidRPr="00CC13C6">
        <w:rPr>
          <w:rFonts w:cs="Arial"/>
          <w:sz w:val="24"/>
          <w:szCs w:val="24"/>
          <w:lang w:eastAsia="en-GB"/>
        </w:rPr>
        <w:t>. Available at: https://www.gov.uk/browse/employing-people (Accessed: 24 July 2026).</w:t>
      </w:r>
    </w:p>
    <w:p w14:paraId="67FDB27C" w14:textId="77777777" w:rsidR="00855172" w:rsidRPr="00CC13C6" w:rsidRDefault="00855172" w:rsidP="00CC13C6">
      <w:pPr>
        <w:spacing w:before="100" w:beforeAutospacing="1" w:after="100" w:afterAutospacing="1" w:line="360" w:lineRule="auto"/>
        <w:rPr>
          <w:rFonts w:cs="Arial"/>
          <w:sz w:val="24"/>
          <w:szCs w:val="24"/>
          <w:lang w:eastAsia="en-GB"/>
        </w:rPr>
      </w:pPr>
      <w:r w:rsidRPr="00CC13C6">
        <w:rPr>
          <w:rFonts w:cs="Arial"/>
          <w:sz w:val="24"/>
          <w:szCs w:val="24"/>
          <w:lang w:eastAsia="en-GB"/>
        </w:rPr>
        <w:t xml:space="preserve">Health and Safety Executive (2025) </w:t>
      </w:r>
      <w:r w:rsidRPr="00CC13C6">
        <w:rPr>
          <w:rFonts w:cs="Arial"/>
          <w:i/>
          <w:iCs/>
          <w:sz w:val="24"/>
          <w:szCs w:val="24"/>
          <w:lang w:eastAsia="en-GB"/>
        </w:rPr>
        <w:t>Health and Safety at Work</w:t>
      </w:r>
      <w:r w:rsidRPr="00CC13C6">
        <w:rPr>
          <w:rFonts w:cs="Arial"/>
          <w:sz w:val="24"/>
          <w:szCs w:val="24"/>
          <w:lang w:eastAsia="en-GB"/>
        </w:rPr>
        <w:t>. Available at: https://www.hse.gov.uk (Accessed: 24 July 2026).</w:t>
      </w:r>
    </w:p>
    <w:p w14:paraId="0AB5263A" w14:textId="77777777" w:rsidR="00855172" w:rsidRPr="00CC13C6" w:rsidRDefault="00855172" w:rsidP="00CC13C6">
      <w:pPr>
        <w:spacing w:before="100" w:beforeAutospacing="1" w:after="100" w:afterAutospacing="1" w:line="360" w:lineRule="auto"/>
        <w:rPr>
          <w:rFonts w:cs="Arial"/>
          <w:sz w:val="24"/>
          <w:szCs w:val="24"/>
          <w:lang w:eastAsia="en-GB"/>
        </w:rPr>
      </w:pPr>
      <w:r w:rsidRPr="00CC13C6">
        <w:rPr>
          <w:rFonts w:cs="Arial"/>
          <w:sz w:val="24"/>
          <w:szCs w:val="24"/>
          <w:lang w:eastAsia="en-GB"/>
        </w:rPr>
        <w:t xml:space="preserve">Johnson, G., Scholes, K. and Whittington, R. (2020) </w:t>
      </w:r>
      <w:r w:rsidRPr="00CC13C6">
        <w:rPr>
          <w:rFonts w:cs="Arial"/>
          <w:i/>
          <w:iCs/>
          <w:sz w:val="24"/>
          <w:szCs w:val="24"/>
          <w:lang w:eastAsia="en-GB"/>
        </w:rPr>
        <w:t>Exploring Strategy</w:t>
      </w:r>
      <w:r w:rsidRPr="00CC13C6">
        <w:rPr>
          <w:rFonts w:cs="Arial"/>
          <w:sz w:val="24"/>
          <w:szCs w:val="24"/>
          <w:lang w:eastAsia="en-GB"/>
        </w:rPr>
        <w:t xml:space="preserve">. 12th </w:t>
      </w:r>
      <w:proofErr w:type="spellStart"/>
      <w:r w:rsidRPr="00CC13C6">
        <w:rPr>
          <w:rFonts w:cs="Arial"/>
          <w:sz w:val="24"/>
          <w:szCs w:val="24"/>
          <w:lang w:eastAsia="en-GB"/>
        </w:rPr>
        <w:t>edn</w:t>
      </w:r>
      <w:proofErr w:type="spellEnd"/>
      <w:r w:rsidRPr="00CC13C6">
        <w:rPr>
          <w:rFonts w:cs="Arial"/>
          <w:sz w:val="24"/>
          <w:szCs w:val="24"/>
          <w:lang w:eastAsia="en-GB"/>
        </w:rPr>
        <w:t>. Harlow: Pearson.</w:t>
      </w:r>
    </w:p>
    <w:p w14:paraId="6288371D" w14:textId="77777777" w:rsidR="00855172" w:rsidRPr="00CC13C6" w:rsidRDefault="00855172" w:rsidP="00CC13C6">
      <w:pPr>
        <w:spacing w:before="100" w:beforeAutospacing="1" w:after="100" w:afterAutospacing="1" w:line="360" w:lineRule="auto"/>
        <w:rPr>
          <w:rFonts w:cs="Arial"/>
          <w:sz w:val="24"/>
          <w:szCs w:val="24"/>
          <w:lang w:eastAsia="en-GB"/>
        </w:rPr>
      </w:pPr>
      <w:r w:rsidRPr="00CC13C6">
        <w:rPr>
          <w:rFonts w:cs="Arial"/>
          <w:sz w:val="24"/>
          <w:szCs w:val="24"/>
          <w:lang w:eastAsia="en-GB"/>
        </w:rPr>
        <w:t xml:space="preserve">Kotler, P. and Keller, K.L. (2016) </w:t>
      </w:r>
      <w:r w:rsidRPr="00CC13C6">
        <w:rPr>
          <w:rFonts w:cs="Arial"/>
          <w:i/>
          <w:iCs/>
          <w:sz w:val="24"/>
          <w:szCs w:val="24"/>
          <w:lang w:eastAsia="en-GB"/>
        </w:rPr>
        <w:t>Marketing Management</w:t>
      </w:r>
      <w:r w:rsidRPr="00CC13C6">
        <w:rPr>
          <w:rFonts w:cs="Arial"/>
          <w:sz w:val="24"/>
          <w:szCs w:val="24"/>
          <w:lang w:eastAsia="en-GB"/>
        </w:rPr>
        <w:t xml:space="preserve">. 15th </w:t>
      </w:r>
      <w:proofErr w:type="spellStart"/>
      <w:r w:rsidRPr="00CC13C6">
        <w:rPr>
          <w:rFonts w:cs="Arial"/>
          <w:sz w:val="24"/>
          <w:szCs w:val="24"/>
          <w:lang w:eastAsia="en-GB"/>
        </w:rPr>
        <w:t>edn</w:t>
      </w:r>
      <w:proofErr w:type="spellEnd"/>
      <w:r w:rsidRPr="00CC13C6">
        <w:rPr>
          <w:rFonts w:cs="Arial"/>
          <w:sz w:val="24"/>
          <w:szCs w:val="24"/>
          <w:lang w:eastAsia="en-GB"/>
        </w:rPr>
        <w:t>. Harlow: Pearson Education.</w:t>
      </w:r>
    </w:p>
    <w:p w14:paraId="7950D41F" w14:textId="77777777" w:rsidR="00855172" w:rsidRPr="00CC13C6" w:rsidRDefault="00855172" w:rsidP="00CC13C6">
      <w:pPr>
        <w:spacing w:before="100" w:beforeAutospacing="1" w:after="100" w:afterAutospacing="1" w:line="360" w:lineRule="auto"/>
        <w:rPr>
          <w:rFonts w:cs="Arial"/>
          <w:sz w:val="24"/>
          <w:szCs w:val="24"/>
          <w:lang w:eastAsia="en-GB"/>
        </w:rPr>
      </w:pPr>
      <w:r w:rsidRPr="00CC13C6">
        <w:rPr>
          <w:rFonts w:cs="Arial"/>
          <w:sz w:val="24"/>
          <w:szCs w:val="24"/>
          <w:lang w:eastAsia="en-GB"/>
        </w:rPr>
        <w:t xml:space="preserve">Office for National Statistics (2024) </w:t>
      </w:r>
      <w:r w:rsidRPr="00CC13C6">
        <w:rPr>
          <w:rFonts w:cs="Arial"/>
          <w:i/>
          <w:iCs/>
          <w:sz w:val="24"/>
          <w:szCs w:val="24"/>
          <w:lang w:eastAsia="en-GB"/>
        </w:rPr>
        <w:t>Business and Household Statistics</w:t>
      </w:r>
      <w:r w:rsidRPr="00CC13C6">
        <w:rPr>
          <w:rFonts w:cs="Arial"/>
          <w:sz w:val="24"/>
          <w:szCs w:val="24"/>
          <w:lang w:eastAsia="en-GB"/>
        </w:rPr>
        <w:t>. Newport: ONS.</w:t>
      </w:r>
    </w:p>
    <w:p w14:paraId="2CE6B4B4" w14:textId="77777777" w:rsidR="00855172" w:rsidRPr="00CC13C6" w:rsidRDefault="00855172" w:rsidP="00CC13C6">
      <w:pPr>
        <w:spacing w:before="100" w:beforeAutospacing="1" w:after="100" w:afterAutospacing="1" w:line="360" w:lineRule="auto"/>
        <w:rPr>
          <w:rFonts w:cs="Arial"/>
          <w:sz w:val="24"/>
          <w:szCs w:val="24"/>
          <w:lang w:eastAsia="en-GB"/>
        </w:rPr>
      </w:pPr>
      <w:r w:rsidRPr="00CC13C6">
        <w:rPr>
          <w:rFonts w:cs="Arial"/>
          <w:sz w:val="24"/>
          <w:szCs w:val="24"/>
          <w:lang w:eastAsia="en-GB"/>
        </w:rPr>
        <w:t xml:space="preserve">Porter, M.E. (1985) </w:t>
      </w:r>
      <w:r w:rsidRPr="00CC13C6">
        <w:rPr>
          <w:rFonts w:cs="Arial"/>
          <w:i/>
          <w:iCs/>
          <w:sz w:val="24"/>
          <w:szCs w:val="24"/>
          <w:lang w:eastAsia="en-GB"/>
        </w:rPr>
        <w:t>Competitive Advantage: Creating and Sustaining Superior Performance</w:t>
      </w:r>
      <w:r w:rsidRPr="00CC13C6">
        <w:rPr>
          <w:rFonts w:cs="Arial"/>
          <w:sz w:val="24"/>
          <w:szCs w:val="24"/>
          <w:lang w:eastAsia="en-GB"/>
        </w:rPr>
        <w:t>. New York: Free Press.</w:t>
      </w:r>
    </w:p>
    <w:p w14:paraId="29AF3894" w14:textId="77777777" w:rsidR="00855172" w:rsidRPr="00CC13C6" w:rsidRDefault="00855172" w:rsidP="00CC13C6">
      <w:pPr>
        <w:spacing w:before="100" w:beforeAutospacing="1" w:after="100" w:afterAutospacing="1" w:line="360" w:lineRule="auto"/>
        <w:rPr>
          <w:rFonts w:cs="Arial"/>
          <w:sz w:val="24"/>
          <w:szCs w:val="24"/>
          <w:lang w:eastAsia="en-GB"/>
        </w:rPr>
      </w:pPr>
      <w:r w:rsidRPr="00CC13C6">
        <w:rPr>
          <w:rFonts w:cs="Arial"/>
          <w:sz w:val="24"/>
          <w:szCs w:val="24"/>
          <w:lang w:eastAsia="en-GB"/>
        </w:rPr>
        <w:t xml:space="preserve">UK Government (2019) </w:t>
      </w:r>
      <w:r w:rsidRPr="00CC13C6">
        <w:rPr>
          <w:rFonts w:cs="Arial"/>
          <w:i/>
          <w:iCs/>
          <w:sz w:val="24"/>
          <w:szCs w:val="24"/>
          <w:lang w:eastAsia="en-GB"/>
        </w:rPr>
        <w:t>The Control of Substances Hazardous to Health Regulations 2002 (COSHH)</w:t>
      </w:r>
      <w:r w:rsidRPr="00CC13C6">
        <w:rPr>
          <w:rFonts w:cs="Arial"/>
          <w:sz w:val="24"/>
          <w:szCs w:val="24"/>
          <w:lang w:eastAsia="en-GB"/>
        </w:rPr>
        <w:t>. Available at: https://www.legislation.gov.uk (Accessed: 24 July 2026).</w:t>
      </w:r>
    </w:p>
    <w:p w14:paraId="421A61C7" w14:textId="77777777" w:rsidR="00855172" w:rsidRPr="00CC13C6" w:rsidRDefault="00855172" w:rsidP="00CC13C6">
      <w:pPr>
        <w:spacing w:before="100" w:beforeAutospacing="1" w:after="100" w:afterAutospacing="1" w:line="360" w:lineRule="auto"/>
        <w:rPr>
          <w:rFonts w:cs="Arial"/>
          <w:sz w:val="24"/>
          <w:szCs w:val="24"/>
          <w:lang w:eastAsia="en-GB"/>
        </w:rPr>
      </w:pPr>
      <w:r w:rsidRPr="00CC13C6">
        <w:rPr>
          <w:rFonts w:cs="Arial"/>
          <w:sz w:val="24"/>
          <w:szCs w:val="24"/>
          <w:lang w:eastAsia="en-GB"/>
        </w:rPr>
        <w:t xml:space="preserve">UK Government (2024) </w:t>
      </w:r>
      <w:r w:rsidRPr="00CC13C6">
        <w:rPr>
          <w:rFonts w:cs="Arial"/>
          <w:i/>
          <w:iCs/>
          <w:sz w:val="24"/>
          <w:szCs w:val="24"/>
          <w:lang w:eastAsia="en-GB"/>
        </w:rPr>
        <w:t>Health and safety for employers</w:t>
      </w:r>
      <w:r w:rsidRPr="00CC13C6">
        <w:rPr>
          <w:rFonts w:cs="Arial"/>
          <w:sz w:val="24"/>
          <w:szCs w:val="24"/>
          <w:lang w:eastAsia="en-GB"/>
        </w:rPr>
        <w:t>. Available at: https://www.gov.uk/topic/business-tax/employing-people (Accessed: 6 August 2026).</w:t>
      </w:r>
    </w:p>
    <w:p w14:paraId="0925EB3C" w14:textId="77777777" w:rsidR="00855172" w:rsidRPr="00CC13C6" w:rsidRDefault="00855172" w:rsidP="00CC13C6">
      <w:pPr>
        <w:spacing w:before="100" w:beforeAutospacing="1" w:after="100" w:afterAutospacing="1" w:line="360" w:lineRule="auto"/>
        <w:rPr>
          <w:rFonts w:cs="Arial"/>
          <w:sz w:val="24"/>
          <w:szCs w:val="24"/>
          <w:lang w:eastAsia="en-GB"/>
        </w:rPr>
      </w:pPr>
      <w:r w:rsidRPr="00CC13C6">
        <w:rPr>
          <w:rFonts w:cs="Arial"/>
          <w:sz w:val="24"/>
          <w:szCs w:val="24"/>
          <w:lang w:eastAsia="en-GB"/>
        </w:rPr>
        <w:t xml:space="preserve">UK Government (2024) </w:t>
      </w:r>
      <w:r w:rsidRPr="00CC13C6">
        <w:rPr>
          <w:rFonts w:cs="Arial"/>
          <w:i/>
          <w:iCs/>
          <w:sz w:val="24"/>
          <w:szCs w:val="24"/>
          <w:lang w:eastAsia="en-GB"/>
        </w:rPr>
        <w:t>National Minimum Wage and National Living Wage</w:t>
      </w:r>
      <w:r w:rsidRPr="00CC13C6">
        <w:rPr>
          <w:rFonts w:cs="Arial"/>
          <w:sz w:val="24"/>
          <w:szCs w:val="24"/>
          <w:lang w:eastAsia="en-GB"/>
        </w:rPr>
        <w:t>. Available at: https://www.gov.uk/national-minimum-wage (Accessed: 6 August 2026).</w:t>
      </w:r>
    </w:p>
    <w:p w14:paraId="7A8E15D6" w14:textId="77777777" w:rsidR="00BA23A7" w:rsidRPr="00CC13C6" w:rsidRDefault="00BA23A7" w:rsidP="00CC13C6">
      <w:pPr>
        <w:spacing w:line="360" w:lineRule="auto"/>
        <w:rPr>
          <w:rFonts w:eastAsia="Times New Roman" w:cs="Arial"/>
          <w:i/>
          <w:iCs/>
          <w:color w:val="FFFFFF"/>
          <w:sz w:val="24"/>
          <w:szCs w:val="24"/>
          <w:lang w:eastAsia="en-GB"/>
        </w:rPr>
      </w:pPr>
    </w:p>
    <w:p w14:paraId="73CB4DBA" w14:textId="66BD48F9" w:rsidR="009C54F9" w:rsidRDefault="009C54F9" w:rsidP="00070E9B">
      <w:pPr>
        <w:pStyle w:val="Heading1"/>
      </w:pPr>
    </w:p>
    <w:p w14:paraId="3859619D" w14:textId="6B26665D" w:rsidR="00255882" w:rsidRDefault="00255882">
      <w:pPr>
        <w:rPr>
          <w:noProof/>
        </w:rPr>
      </w:pPr>
    </w:p>
    <w:p w14:paraId="66E858E3" w14:textId="6E861048" w:rsidR="003A731C" w:rsidRPr="003A731C" w:rsidRDefault="003A731C" w:rsidP="00793C84">
      <w:pPr>
        <w:jc w:val="center"/>
      </w:pPr>
    </w:p>
    <w:p w14:paraId="44B7362F" w14:textId="3B31F0F3" w:rsidR="003A731C" w:rsidRDefault="003A731C" w:rsidP="003A731C">
      <w:pPr>
        <w:tabs>
          <w:tab w:val="left" w:pos="1008"/>
        </w:tabs>
      </w:pPr>
      <w:r>
        <w:tab/>
      </w:r>
    </w:p>
    <w:p w14:paraId="7E8146C6" w14:textId="282B9198" w:rsidR="00142707" w:rsidRPr="003A731C" w:rsidRDefault="00142707" w:rsidP="003A731C">
      <w:pPr>
        <w:tabs>
          <w:tab w:val="left" w:pos="1008"/>
        </w:tabs>
      </w:pPr>
    </w:p>
    <w:sectPr w:rsidR="00142707" w:rsidRPr="003A731C">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A3FC57F" w14:textId="77777777" w:rsidR="007C2B2D" w:rsidRDefault="007C2B2D" w:rsidP="00904688">
      <w:pPr>
        <w:spacing w:after="0" w:line="240" w:lineRule="auto"/>
      </w:pPr>
      <w:r>
        <w:separator/>
      </w:r>
    </w:p>
  </w:endnote>
  <w:endnote w:type="continuationSeparator" w:id="0">
    <w:p w14:paraId="0B81E013" w14:textId="77777777" w:rsidR="007C2B2D" w:rsidRDefault="007C2B2D" w:rsidP="0090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Light">
    <w:panose1 w:val="02010600030101010101"/>
    <w:charset w:val="86"/>
    <w:family w:val="auto"/>
    <w:notTrueType/>
    <w:pitch w:val="variable"/>
    <w:sig w:usb0="A00002BF" w:usb1="38CF7CFA" w:usb2="00000016" w:usb3="00000000" w:csb0="0004000F" w:csb1="00000000"/>
  </w:font>
  <w:font w:name="Avenir Next LT Pro Demi">
    <w:panose1 w:val="020B0704020202020204"/>
    <w:charset w:val="4D"/>
    <w:family w:val="swiss"/>
    <w:pitch w:val="variable"/>
    <w:sig w:usb0="800000EF" w:usb1="5000204A" w:usb2="00000000" w:usb3="00000000" w:csb0="0000009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B177C3D" w14:textId="77777777" w:rsidR="001C4806" w:rsidRDefault="001C48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6E8A60FC" w:rsidR="00904688" w:rsidRDefault="009046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6107783" w14:textId="77777777" w:rsidR="00904688" w:rsidRDefault="009046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AFF63F1" w14:textId="77777777" w:rsidR="001C4806" w:rsidRDefault="001C48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F34CDBC" w14:textId="77777777" w:rsidR="007C2B2D" w:rsidRDefault="007C2B2D" w:rsidP="00904688">
      <w:pPr>
        <w:spacing w:after="0" w:line="240" w:lineRule="auto"/>
      </w:pPr>
      <w:r>
        <w:separator/>
      </w:r>
    </w:p>
  </w:footnote>
  <w:footnote w:type="continuationSeparator" w:id="0">
    <w:p w14:paraId="7B77F83E" w14:textId="77777777" w:rsidR="007C2B2D" w:rsidRDefault="007C2B2D" w:rsidP="009046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6474F18" w14:textId="77777777" w:rsidR="001C4806" w:rsidRDefault="001C48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FDA0FDC" w14:textId="77777777" w:rsidR="001C4806" w:rsidRDefault="001C4806" w:rsidP="001C480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8BCD104" w14:textId="77777777" w:rsidR="001C4806" w:rsidRDefault="001C48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E1F615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9F4E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7F24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CB58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8E23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4D48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908"/>
    <w:multiLevelType w:val="hybridMultilevel"/>
    <w:tmpl w:val="B0148570"/>
    <w:lvl w:ilvl="0" w:tplc="FFFFFFFF">
      <w:start w:val="1"/>
      <w:numFmt w:val="decimal"/>
      <w:lvlText w:val="%1."/>
      <w:lvlJc w:val="left"/>
      <w:pPr>
        <w:ind w:left="720" w:hanging="360"/>
      </w:pPr>
      <w:rPr>
        <w:rFonts w:eastAsia="Times New Roman" w:hint="default"/>
        <w:b/>
        <w:sz w:val="27"/>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F3857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C153E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F666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0E12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7580317">
    <w:abstractNumId w:val="3"/>
  </w:num>
  <w:num w:numId="2" w16cid:durableId="201985419">
    <w:abstractNumId w:val="1"/>
  </w:num>
  <w:num w:numId="3" w16cid:durableId="1218323576">
    <w:abstractNumId w:val="7"/>
  </w:num>
  <w:num w:numId="4" w16cid:durableId="625739999">
    <w:abstractNumId w:val="5"/>
  </w:num>
  <w:num w:numId="5" w16cid:durableId="582835067">
    <w:abstractNumId w:val="6"/>
  </w:num>
  <w:num w:numId="6" w16cid:durableId="1184906679">
    <w:abstractNumId w:val="10"/>
  </w:num>
  <w:num w:numId="7" w16cid:durableId="878399531">
    <w:abstractNumId w:val="8"/>
  </w:num>
  <w:num w:numId="8" w16cid:durableId="1626350023">
    <w:abstractNumId w:val="2"/>
  </w:num>
  <w:num w:numId="9" w16cid:durableId="1715347793">
    <w:abstractNumId w:val="9"/>
  </w:num>
  <w:num w:numId="10" w16cid:durableId="1481769023">
    <w:abstractNumId w:val="0"/>
  </w:num>
  <w:num w:numId="11" w16cid:durableId="1867595592">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06F71"/>
    <w:rsid w:val="000079CF"/>
    <w:rsid w:val="00011ADD"/>
    <w:rsid w:val="00013E6E"/>
    <w:rsid w:val="0001665E"/>
    <w:rsid w:val="00016CBC"/>
    <w:rsid w:val="00021279"/>
    <w:rsid w:val="00032DB1"/>
    <w:rsid w:val="00041120"/>
    <w:rsid w:val="00041EB7"/>
    <w:rsid w:val="00042E3C"/>
    <w:rsid w:val="000457F0"/>
    <w:rsid w:val="00045942"/>
    <w:rsid w:val="0006257F"/>
    <w:rsid w:val="0006666D"/>
    <w:rsid w:val="00066699"/>
    <w:rsid w:val="00066789"/>
    <w:rsid w:val="00066835"/>
    <w:rsid w:val="00067A31"/>
    <w:rsid w:val="00070E9B"/>
    <w:rsid w:val="00071074"/>
    <w:rsid w:val="00072390"/>
    <w:rsid w:val="00075709"/>
    <w:rsid w:val="000801DD"/>
    <w:rsid w:val="00082803"/>
    <w:rsid w:val="0008648E"/>
    <w:rsid w:val="00087EF4"/>
    <w:rsid w:val="000925B6"/>
    <w:rsid w:val="00095380"/>
    <w:rsid w:val="00096628"/>
    <w:rsid w:val="0009727F"/>
    <w:rsid w:val="000A0FD3"/>
    <w:rsid w:val="000B11AA"/>
    <w:rsid w:val="000B1B89"/>
    <w:rsid w:val="000B3F93"/>
    <w:rsid w:val="000C1AB8"/>
    <w:rsid w:val="000C1BA4"/>
    <w:rsid w:val="000D1A9D"/>
    <w:rsid w:val="000D3A9B"/>
    <w:rsid w:val="000D4922"/>
    <w:rsid w:val="000D6C63"/>
    <w:rsid w:val="000E08D8"/>
    <w:rsid w:val="000E5F17"/>
    <w:rsid w:val="000E675F"/>
    <w:rsid w:val="000F01EA"/>
    <w:rsid w:val="000F235C"/>
    <w:rsid w:val="000F4209"/>
    <w:rsid w:val="001041DA"/>
    <w:rsid w:val="00104958"/>
    <w:rsid w:val="00107E91"/>
    <w:rsid w:val="00111958"/>
    <w:rsid w:val="00115093"/>
    <w:rsid w:val="0011599A"/>
    <w:rsid w:val="001168E4"/>
    <w:rsid w:val="00127ED5"/>
    <w:rsid w:val="00130652"/>
    <w:rsid w:val="001347AB"/>
    <w:rsid w:val="001350BE"/>
    <w:rsid w:val="00136637"/>
    <w:rsid w:val="001373AA"/>
    <w:rsid w:val="00140F59"/>
    <w:rsid w:val="00142707"/>
    <w:rsid w:val="00145B41"/>
    <w:rsid w:val="0015386D"/>
    <w:rsid w:val="00155119"/>
    <w:rsid w:val="00160D50"/>
    <w:rsid w:val="0016113E"/>
    <w:rsid w:val="001757CB"/>
    <w:rsid w:val="00175CC5"/>
    <w:rsid w:val="00177EB2"/>
    <w:rsid w:val="00180A71"/>
    <w:rsid w:val="00182951"/>
    <w:rsid w:val="00192F3A"/>
    <w:rsid w:val="00194BE1"/>
    <w:rsid w:val="00197C26"/>
    <w:rsid w:val="001A0430"/>
    <w:rsid w:val="001A4443"/>
    <w:rsid w:val="001B00D9"/>
    <w:rsid w:val="001B29E5"/>
    <w:rsid w:val="001B3F16"/>
    <w:rsid w:val="001B601E"/>
    <w:rsid w:val="001C26A2"/>
    <w:rsid w:val="001C2708"/>
    <w:rsid w:val="001C4204"/>
    <w:rsid w:val="001C4806"/>
    <w:rsid w:val="001C5396"/>
    <w:rsid w:val="001C65B2"/>
    <w:rsid w:val="001C7EE3"/>
    <w:rsid w:val="001D0B03"/>
    <w:rsid w:val="001D0E72"/>
    <w:rsid w:val="001D499E"/>
    <w:rsid w:val="001D53AC"/>
    <w:rsid w:val="001D630A"/>
    <w:rsid w:val="001E1EFC"/>
    <w:rsid w:val="001E639C"/>
    <w:rsid w:val="001F05CF"/>
    <w:rsid w:val="001F1F96"/>
    <w:rsid w:val="001F4A27"/>
    <w:rsid w:val="001F6279"/>
    <w:rsid w:val="001F7A6C"/>
    <w:rsid w:val="00200468"/>
    <w:rsid w:val="00204658"/>
    <w:rsid w:val="00206C99"/>
    <w:rsid w:val="00211452"/>
    <w:rsid w:val="00211F66"/>
    <w:rsid w:val="00212D9C"/>
    <w:rsid w:val="0021579B"/>
    <w:rsid w:val="00220BBF"/>
    <w:rsid w:val="00222212"/>
    <w:rsid w:val="00224B46"/>
    <w:rsid w:val="002267C3"/>
    <w:rsid w:val="0022759C"/>
    <w:rsid w:val="002275DE"/>
    <w:rsid w:val="00233A09"/>
    <w:rsid w:val="00233F62"/>
    <w:rsid w:val="00241291"/>
    <w:rsid w:val="00245FF0"/>
    <w:rsid w:val="00247A32"/>
    <w:rsid w:val="00251663"/>
    <w:rsid w:val="0025363E"/>
    <w:rsid w:val="00255882"/>
    <w:rsid w:val="00260188"/>
    <w:rsid w:val="0026172F"/>
    <w:rsid w:val="00267D89"/>
    <w:rsid w:val="00270C0A"/>
    <w:rsid w:val="0028051F"/>
    <w:rsid w:val="00280598"/>
    <w:rsid w:val="0028164A"/>
    <w:rsid w:val="0028173D"/>
    <w:rsid w:val="00285B5D"/>
    <w:rsid w:val="002864EB"/>
    <w:rsid w:val="00290152"/>
    <w:rsid w:val="00294541"/>
    <w:rsid w:val="002A527A"/>
    <w:rsid w:val="002A6197"/>
    <w:rsid w:val="002A7E58"/>
    <w:rsid w:val="002B7D60"/>
    <w:rsid w:val="002C0856"/>
    <w:rsid w:val="002C0FB6"/>
    <w:rsid w:val="002C19A7"/>
    <w:rsid w:val="002C2DB1"/>
    <w:rsid w:val="002C4BE2"/>
    <w:rsid w:val="002C5DB4"/>
    <w:rsid w:val="002C63CE"/>
    <w:rsid w:val="002C7054"/>
    <w:rsid w:val="002D2945"/>
    <w:rsid w:val="002D29A0"/>
    <w:rsid w:val="002D52C8"/>
    <w:rsid w:val="002E095B"/>
    <w:rsid w:val="002E3CCA"/>
    <w:rsid w:val="002E58FB"/>
    <w:rsid w:val="002E6FA2"/>
    <w:rsid w:val="002F0276"/>
    <w:rsid w:val="002F0C47"/>
    <w:rsid w:val="002F3D29"/>
    <w:rsid w:val="002F651E"/>
    <w:rsid w:val="002F7445"/>
    <w:rsid w:val="003006B5"/>
    <w:rsid w:val="003045F7"/>
    <w:rsid w:val="00313495"/>
    <w:rsid w:val="00313CCF"/>
    <w:rsid w:val="00317E0A"/>
    <w:rsid w:val="003201EC"/>
    <w:rsid w:val="0032099B"/>
    <w:rsid w:val="003256B9"/>
    <w:rsid w:val="00331EE3"/>
    <w:rsid w:val="003323B6"/>
    <w:rsid w:val="003332DF"/>
    <w:rsid w:val="00333C90"/>
    <w:rsid w:val="0033476B"/>
    <w:rsid w:val="00344372"/>
    <w:rsid w:val="003453D2"/>
    <w:rsid w:val="003471A8"/>
    <w:rsid w:val="003474E3"/>
    <w:rsid w:val="003504C9"/>
    <w:rsid w:val="0035094A"/>
    <w:rsid w:val="00350EFC"/>
    <w:rsid w:val="00352171"/>
    <w:rsid w:val="00356578"/>
    <w:rsid w:val="00363F5C"/>
    <w:rsid w:val="00364AF2"/>
    <w:rsid w:val="00367A66"/>
    <w:rsid w:val="00367BB3"/>
    <w:rsid w:val="00370438"/>
    <w:rsid w:val="003706DC"/>
    <w:rsid w:val="00372C63"/>
    <w:rsid w:val="00375045"/>
    <w:rsid w:val="00382C32"/>
    <w:rsid w:val="003841A7"/>
    <w:rsid w:val="00385F79"/>
    <w:rsid w:val="003948CF"/>
    <w:rsid w:val="00396039"/>
    <w:rsid w:val="003A56C0"/>
    <w:rsid w:val="003A6064"/>
    <w:rsid w:val="003A731C"/>
    <w:rsid w:val="003A7EF9"/>
    <w:rsid w:val="003B2968"/>
    <w:rsid w:val="003B29E3"/>
    <w:rsid w:val="003B5AA6"/>
    <w:rsid w:val="003B5C23"/>
    <w:rsid w:val="003C1307"/>
    <w:rsid w:val="003C7055"/>
    <w:rsid w:val="003D129A"/>
    <w:rsid w:val="003D6219"/>
    <w:rsid w:val="003D622D"/>
    <w:rsid w:val="003E1536"/>
    <w:rsid w:val="003E2C0C"/>
    <w:rsid w:val="003E368F"/>
    <w:rsid w:val="003F1366"/>
    <w:rsid w:val="003F1D80"/>
    <w:rsid w:val="003F2BF7"/>
    <w:rsid w:val="003F38DE"/>
    <w:rsid w:val="003F47E6"/>
    <w:rsid w:val="003F7018"/>
    <w:rsid w:val="003F7C85"/>
    <w:rsid w:val="004005CF"/>
    <w:rsid w:val="00401C2B"/>
    <w:rsid w:val="00406398"/>
    <w:rsid w:val="00406648"/>
    <w:rsid w:val="00407A0C"/>
    <w:rsid w:val="004138DA"/>
    <w:rsid w:val="0041723B"/>
    <w:rsid w:val="0042202D"/>
    <w:rsid w:val="004248D9"/>
    <w:rsid w:val="00425381"/>
    <w:rsid w:val="004332CF"/>
    <w:rsid w:val="004408CE"/>
    <w:rsid w:val="004424A0"/>
    <w:rsid w:val="00443533"/>
    <w:rsid w:val="004437E9"/>
    <w:rsid w:val="00443F0D"/>
    <w:rsid w:val="00444A6A"/>
    <w:rsid w:val="00445A8C"/>
    <w:rsid w:val="00447078"/>
    <w:rsid w:val="004503FF"/>
    <w:rsid w:val="00451F9E"/>
    <w:rsid w:val="004557FF"/>
    <w:rsid w:val="00455858"/>
    <w:rsid w:val="004615ED"/>
    <w:rsid w:val="0046780A"/>
    <w:rsid w:val="004700BC"/>
    <w:rsid w:val="00472F33"/>
    <w:rsid w:val="00474230"/>
    <w:rsid w:val="00480023"/>
    <w:rsid w:val="00483A62"/>
    <w:rsid w:val="004864CC"/>
    <w:rsid w:val="00492A17"/>
    <w:rsid w:val="004A4567"/>
    <w:rsid w:val="004A597E"/>
    <w:rsid w:val="004A5D44"/>
    <w:rsid w:val="004B11BB"/>
    <w:rsid w:val="004B3A79"/>
    <w:rsid w:val="004B46E3"/>
    <w:rsid w:val="004B518E"/>
    <w:rsid w:val="004C0F09"/>
    <w:rsid w:val="004C4500"/>
    <w:rsid w:val="004C631B"/>
    <w:rsid w:val="004D0C43"/>
    <w:rsid w:val="004D220B"/>
    <w:rsid w:val="004D3DBB"/>
    <w:rsid w:val="004D3F7B"/>
    <w:rsid w:val="004D6AF6"/>
    <w:rsid w:val="004E03F0"/>
    <w:rsid w:val="004E3EC0"/>
    <w:rsid w:val="004E6D8A"/>
    <w:rsid w:val="004E763A"/>
    <w:rsid w:val="004F2024"/>
    <w:rsid w:val="004F2B6C"/>
    <w:rsid w:val="004F4F69"/>
    <w:rsid w:val="004F6079"/>
    <w:rsid w:val="00502B0C"/>
    <w:rsid w:val="005045F2"/>
    <w:rsid w:val="0050733E"/>
    <w:rsid w:val="00507D4B"/>
    <w:rsid w:val="00507DC2"/>
    <w:rsid w:val="00511421"/>
    <w:rsid w:val="00522F3A"/>
    <w:rsid w:val="00524D77"/>
    <w:rsid w:val="005271DB"/>
    <w:rsid w:val="00534C50"/>
    <w:rsid w:val="00536687"/>
    <w:rsid w:val="005412BC"/>
    <w:rsid w:val="00555BCA"/>
    <w:rsid w:val="0055710C"/>
    <w:rsid w:val="00561003"/>
    <w:rsid w:val="00561043"/>
    <w:rsid w:val="0056124B"/>
    <w:rsid w:val="00564B3A"/>
    <w:rsid w:val="00565784"/>
    <w:rsid w:val="00566A9B"/>
    <w:rsid w:val="00566B01"/>
    <w:rsid w:val="005725CB"/>
    <w:rsid w:val="00577002"/>
    <w:rsid w:val="00582DFA"/>
    <w:rsid w:val="00587D8E"/>
    <w:rsid w:val="00590797"/>
    <w:rsid w:val="005908DE"/>
    <w:rsid w:val="00593CC0"/>
    <w:rsid w:val="00594160"/>
    <w:rsid w:val="005A144F"/>
    <w:rsid w:val="005A612A"/>
    <w:rsid w:val="005B0694"/>
    <w:rsid w:val="005B285E"/>
    <w:rsid w:val="005B5555"/>
    <w:rsid w:val="005B5BFC"/>
    <w:rsid w:val="005B6C81"/>
    <w:rsid w:val="005C11AF"/>
    <w:rsid w:val="005C182B"/>
    <w:rsid w:val="005C1896"/>
    <w:rsid w:val="005C734C"/>
    <w:rsid w:val="005D3ABF"/>
    <w:rsid w:val="005E19D8"/>
    <w:rsid w:val="005E284B"/>
    <w:rsid w:val="005E5191"/>
    <w:rsid w:val="005E6DA0"/>
    <w:rsid w:val="005F01B0"/>
    <w:rsid w:val="005F7FBF"/>
    <w:rsid w:val="00601985"/>
    <w:rsid w:val="00603DA0"/>
    <w:rsid w:val="00612702"/>
    <w:rsid w:val="00615E86"/>
    <w:rsid w:val="00617108"/>
    <w:rsid w:val="00620052"/>
    <w:rsid w:val="00623E54"/>
    <w:rsid w:val="00624E76"/>
    <w:rsid w:val="0062704F"/>
    <w:rsid w:val="00630F20"/>
    <w:rsid w:val="00632DB5"/>
    <w:rsid w:val="0063357D"/>
    <w:rsid w:val="00636712"/>
    <w:rsid w:val="00636A6D"/>
    <w:rsid w:val="00640B87"/>
    <w:rsid w:val="00652379"/>
    <w:rsid w:val="006607E9"/>
    <w:rsid w:val="00661D80"/>
    <w:rsid w:val="00662590"/>
    <w:rsid w:val="00662D1C"/>
    <w:rsid w:val="0066599B"/>
    <w:rsid w:val="0067470F"/>
    <w:rsid w:val="00674811"/>
    <w:rsid w:val="00675086"/>
    <w:rsid w:val="006751C4"/>
    <w:rsid w:val="006762E2"/>
    <w:rsid w:val="00681309"/>
    <w:rsid w:val="0069167E"/>
    <w:rsid w:val="00695DF0"/>
    <w:rsid w:val="006A3CCE"/>
    <w:rsid w:val="006A69B9"/>
    <w:rsid w:val="006A72E8"/>
    <w:rsid w:val="006B3156"/>
    <w:rsid w:val="006B6643"/>
    <w:rsid w:val="006B6728"/>
    <w:rsid w:val="006B74F8"/>
    <w:rsid w:val="006C1982"/>
    <w:rsid w:val="006D6582"/>
    <w:rsid w:val="006E41E1"/>
    <w:rsid w:val="006F113F"/>
    <w:rsid w:val="006F1E00"/>
    <w:rsid w:val="006F46FE"/>
    <w:rsid w:val="006F6E82"/>
    <w:rsid w:val="006F7DE1"/>
    <w:rsid w:val="00706CF7"/>
    <w:rsid w:val="00710897"/>
    <w:rsid w:val="00710C9F"/>
    <w:rsid w:val="00712AD5"/>
    <w:rsid w:val="00712EF2"/>
    <w:rsid w:val="00717CDA"/>
    <w:rsid w:val="00722572"/>
    <w:rsid w:val="00722C71"/>
    <w:rsid w:val="00723599"/>
    <w:rsid w:val="007271A7"/>
    <w:rsid w:val="00731595"/>
    <w:rsid w:val="007360E2"/>
    <w:rsid w:val="00737162"/>
    <w:rsid w:val="00740EA3"/>
    <w:rsid w:val="00741099"/>
    <w:rsid w:val="0074194B"/>
    <w:rsid w:val="00742CAD"/>
    <w:rsid w:val="007457F3"/>
    <w:rsid w:val="007478BF"/>
    <w:rsid w:val="00747FD5"/>
    <w:rsid w:val="007518C7"/>
    <w:rsid w:val="00752FDC"/>
    <w:rsid w:val="00753E7C"/>
    <w:rsid w:val="0075517B"/>
    <w:rsid w:val="0075726C"/>
    <w:rsid w:val="00762A5A"/>
    <w:rsid w:val="00773C63"/>
    <w:rsid w:val="00773C7D"/>
    <w:rsid w:val="0078762B"/>
    <w:rsid w:val="00793C84"/>
    <w:rsid w:val="0079767E"/>
    <w:rsid w:val="007A076B"/>
    <w:rsid w:val="007A10B6"/>
    <w:rsid w:val="007A137D"/>
    <w:rsid w:val="007A64C5"/>
    <w:rsid w:val="007A67AE"/>
    <w:rsid w:val="007B07F3"/>
    <w:rsid w:val="007B2E9F"/>
    <w:rsid w:val="007C0EE5"/>
    <w:rsid w:val="007C26EE"/>
    <w:rsid w:val="007C2B2D"/>
    <w:rsid w:val="007C417A"/>
    <w:rsid w:val="007C47D3"/>
    <w:rsid w:val="007C4FAA"/>
    <w:rsid w:val="007D4858"/>
    <w:rsid w:val="007D620B"/>
    <w:rsid w:val="007E00ED"/>
    <w:rsid w:val="007E6793"/>
    <w:rsid w:val="007F1F00"/>
    <w:rsid w:val="007F36B9"/>
    <w:rsid w:val="007F6547"/>
    <w:rsid w:val="007F743C"/>
    <w:rsid w:val="007F79E3"/>
    <w:rsid w:val="0080075D"/>
    <w:rsid w:val="00802EDF"/>
    <w:rsid w:val="008031B6"/>
    <w:rsid w:val="00804030"/>
    <w:rsid w:val="00806B57"/>
    <w:rsid w:val="00813417"/>
    <w:rsid w:val="00827529"/>
    <w:rsid w:val="008341A8"/>
    <w:rsid w:val="00835FCC"/>
    <w:rsid w:val="0083611B"/>
    <w:rsid w:val="00836869"/>
    <w:rsid w:val="0083773B"/>
    <w:rsid w:val="00842A23"/>
    <w:rsid w:val="008441CB"/>
    <w:rsid w:val="00846034"/>
    <w:rsid w:val="00850631"/>
    <w:rsid w:val="008550A6"/>
    <w:rsid w:val="00855172"/>
    <w:rsid w:val="008579DF"/>
    <w:rsid w:val="00865439"/>
    <w:rsid w:val="00872649"/>
    <w:rsid w:val="008761FA"/>
    <w:rsid w:val="00893664"/>
    <w:rsid w:val="0089623B"/>
    <w:rsid w:val="008A13DB"/>
    <w:rsid w:val="008A3B8D"/>
    <w:rsid w:val="008A4217"/>
    <w:rsid w:val="008A4D85"/>
    <w:rsid w:val="008A5548"/>
    <w:rsid w:val="008B71D7"/>
    <w:rsid w:val="008C1298"/>
    <w:rsid w:val="008C1EE5"/>
    <w:rsid w:val="008C235B"/>
    <w:rsid w:val="008C7331"/>
    <w:rsid w:val="008D006F"/>
    <w:rsid w:val="008D0190"/>
    <w:rsid w:val="008D2A4C"/>
    <w:rsid w:val="008D4375"/>
    <w:rsid w:val="008D4728"/>
    <w:rsid w:val="008D54A1"/>
    <w:rsid w:val="008E3233"/>
    <w:rsid w:val="008E36DE"/>
    <w:rsid w:val="008E7672"/>
    <w:rsid w:val="008E7701"/>
    <w:rsid w:val="008F19D4"/>
    <w:rsid w:val="009010C0"/>
    <w:rsid w:val="009012DA"/>
    <w:rsid w:val="00903579"/>
    <w:rsid w:val="00904688"/>
    <w:rsid w:val="00904CBD"/>
    <w:rsid w:val="00906156"/>
    <w:rsid w:val="00906637"/>
    <w:rsid w:val="00913A6F"/>
    <w:rsid w:val="00915D6A"/>
    <w:rsid w:val="0091729C"/>
    <w:rsid w:val="00920B43"/>
    <w:rsid w:val="00921639"/>
    <w:rsid w:val="00922031"/>
    <w:rsid w:val="0092270A"/>
    <w:rsid w:val="0092734D"/>
    <w:rsid w:val="00927D61"/>
    <w:rsid w:val="009309A0"/>
    <w:rsid w:val="00930A4A"/>
    <w:rsid w:val="00932B8D"/>
    <w:rsid w:val="00934751"/>
    <w:rsid w:val="00935C1E"/>
    <w:rsid w:val="00942E8F"/>
    <w:rsid w:val="00953474"/>
    <w:rsid w:val="009674E2"/>
    <w:rsid w:val="0096798A"/>
    <w:rsid w:val="00973218"/>
    <w:rsid w:val="00973B54"/>
    <w:rsid w:val="00974119"/>
    <w:rsid w:val="009847A5"/>
    <w:rsid w:val="009859C8"/>
    <w:rsid w:val="00994D17"/>
    <w:rsid w:val="00995B61"/>
    <w:rsid w:val="009965C6"/>
    <w:rsid w:val="00996D77"/>
    <w:rsid w:val="009A1DED"/>
    <w:rsid w:val="009C3866"/>
    <w:rsid w:val="009C54F9"/>
    <w:rsid w:val="009C5510"/>
    <w:rsid w:val="009C65EE"/>
    <w:rsid w:val="009D3958"/>
    <w:rsid w:val="009E2007"/>
    <w:rsid w:val="009E430D"/>
    <w:rsid w:val="009E5C4B"/>
    <w:rsid w:val="00A0034F"/>
    <w:rsid w:val="00A0055E"/>
    <w:rsid w:val="00A01CA8"/>
    <w:rsid w:val="00A02F16"/>
    <w:rsid w:val="00A04428"/>
    <w:rsid w:val="00A15A3F"/>
    <w:rsid w:val="00A15E17"/>
    <w:rsid w:val="00A17C79"/>
    <w:rsid w:val="00A257D3"/>
    <w:rsid w:val="00A2638B"/>
    <w:rsid w:val="00A31D98"/>
    <w:rsid w:val="00A32C46"/>
    <w:rsid w:val="00A41B77"/>
    <w:rsid w:val="00A4259D"/>
    <w:rsid w:val="00A441C1"/>
    <w:rsid w:val="00A44FAA"/>
    <w:rsid w:val="00A46014"/>
    <w:rsid w:val="00A5085D"/>
    <w:rsid w:val="00A514BD"/>
    <w:rsid w:val="00A52529"/>
    <w:rsid w:val="00A554EF"/>
    <w:rsid w:val="00A56AB2"/>
    <w:rsid w:val="00A601ED"/>
    <w:rsid w:val="00A650F8"/>
    <w:rsid w:val="00A77D89"/>
    <w:rsid w:val="00A802DF"/>
    <w:rsid w:val="00A81279"/>
    <w:rsid w:val="00A8136C"/>
    <w:rsid w:val="00A81A92"/>
    <w:rsid w:val="00A82C7E"/>
    <w:rsid w:val="00A97853"/>
    <w:rsid w:val="00AA2261"/>
    <w:rsid w:val="00AA2C57"/>
    <w:rsid w:val="00AA3AF1"/>
    <w:rsid w:val="00AA3F1E"/>
    <w:rsid w:val="00AA4C09"/>
    <w:rsid w:val="00AA4E82"/>
    <w:rsid w:val="00AA529C"/>
    <w:rsid w:val="00AC415F"/>
    <w:rsid w:val="00AC6BFF"/>
    <w:rsid w:val="00AC6D9D"/>
    <w:rsid w:val="00AD04A3"/>
    <w:rsid w:val="00AD0981"/>
    <w:rsid w:val="00AD23C7"/>
    <w:rsid w:val="00AD5BCD"/>
    <w:rsid w:val="00AD6E23"/>
    <w:rsid w:val="00AE1DBE"/>
    <w:rsid w:val="00AE39A3"/>
    <w:rsid w:val="00AE7B92"/>
    <w:rsid w:val="00AF0498"/>
    <w:rsid w:val="00AF107D"/>
    <w:rsid w:val="00AF4E26"/>
    <w:rsid w:val="00AF58DA"/>
    <w:rsid w:val="00AF5BBA"/>
    <w:rsid w:val="00AF6514"/>
    <w:rsid w:val="00B069D7"/>
    <w:rsid w:val="00B06FFF"/>
    <w:rsid w:val="00B10B2E"/>
    <w:rsid w:val="00B204BE"/>
    <w:rsid w:val="00B20F1A"/>
    <w:rsid w:val="00B211AB"/>
    <w:rsid w:val="00B25D1E"/>
    <w:rsid w:val="00B3136C"/>
    <w:rsid w:val="00B322B4"/>
    <w:rsid w:val="00B331C0"/>
    <w:rsid w:val="00B332C5"/>
    <w:rsid w:val="00B3404C"/>
    <w:rsid w:val="00B361BE"/>
    <w:rsid w:val="00B425AC"/>
    <w:rsid w:val="00B50631"/>
    <w:rsid w:val="00B56D79"/>
    <w:rsid w:val="00B619F4"/>
    <w:rsid w:val="00B61D89"/>
    <w:rsid w:val="00B70A6F"/>
    <w:rsid w:val="00B73987"/>
    <w:rsid w:val="00B75DD1"/>
    <w:rsid w:val="00B85B21"/>
    <w:rsid w:val="00B85F63"/>
    <w:rsid w:val="00B87854"/>
    <w:rsid w:val="00B87D2B"/>
    <w:rsid w:val="00B90D71"/>
    <w:rsid w:val="00B90DC3"/>
    <w:rsid w:val="00B93853"/>
    <w:rsid w:val="00B957B3"/>
    <w:rsid w:val="00B979A0"/>
    <w:rsid w:val="00BA018F"/>
    <w:rsid w:val="00BA1E3B"/>
    <w:rsid w:val="00BA23A7"/>
    <w:rsid w:val="00BA4E7A"/>
    <w:rsid w:val="00BB0B7A"/>
    <w:rsid w:val="00BC121C"/>
    <w:rsid w:val="00BC34F2"/>
    <w:rsid w:val="00BC5AD4"/>
    <w:rsid w:val="00BC5B73"/>
    <w:rsid w:val="00BD0323"/>
    <w:rsid w:val="00BD7804"/>
    <w:rsid w:val="00BE0DE9"/>
    <w:rsid w:val="00BE1AE7"/>
    <w:rsid w:val="00BE39D5"/>
    <w:rsid w:val="00BE49CC"/>
    <w:rsid w:val="00BE568C"/>
    <w:rsid w:val="00BF114D"/>
    <w:rsid w:val="00BF66A3"/>
    <w:rsid w:val="00C000F5"/>
    <w:rsid w:val="00C0035D"/>
    <w:rsid w:val="00C04DC6"/>
    <w:rsid w:val="00C15EE2"/>
    <w:rsid w:val="00C165A9"/>
    <w:rsid w:val="00C17CF3"/>
    <w:rsid w:val="00C20090"/>
    <w:rsid w:val="00C21712"/>
    <w:rsid w:val="00C23921"/>
    <w:rsid w:val="00C25202"/>
    <w:rsid w:val="00C2605C"/>
    <w:rsid w:val="00C27174"/>
    <w:rsid w:val="00C2785C"/>
    <w:rsid w:val="00C31447"/>
    <w:rsid w:val="00C33A40"/>
    <w:rsid w:val="00C35E84"/>
    <w:rsid w:val="00C44B94"/>
    <w:rsid w:val="00C556D1"/>
    <w:rsid w:val="00C55F93"/>
    <w:rsid w:val="00C56107"/>
    <w:rsid w:val="00C56134"/>
    <w:rsid w:val="00C5762E"/>
    <w:rsid w:val="00C64B77"/>
    <w:rsid w:val="00C7035B"/>
    <w:rsid w:val="00C7717E"/>
    <w:rsid w:val="00C80D23"/>
    <w:rsid w:val="00C83998"/>
    <w:rsid w:val="00C83DBD"/>
    <w:rsid w:val="00C85C72"/>
    <w:rsid w:val="00C85CEA"/>
    <w:rsid w:val="00C91156"/>
    <w:rsid w:val="00C97C44"/>
    <w:rsid w:val="00CA30DA"/>
    <w:rsid w:val="00CA44B6"/>
    <w:rsid w:val="00CB1C68"/>
    <w:rsid w:val="00CB45FB"/>
    <w:rsid w:val="00CB5F5F"/>
    <w:rsid w:val="00CB66AE"/>
    <w:rsid w:val="00CC03D9"/>
    <w:rsid w:val="00CC13C6"/>
    <w:rsid w:val="00CC432D"/>
    <w:rsid w:val="00CC5D65"/>
    <w:rsid w:val="00CC6222"/>
    <w:rsid w:val="00CC7DFF"/>
    <w:rsid w:val="00CD0122"/>
    <w:rsid w:val="00CD0DBC"/>
    <w:rsid w:val="00CD28A7"/>
    <w:rsid w:val="00CD3817"/>
    <w:rsid w:val="00CD4408"/>
    <w:rsid w:val="00CE15A1"/>
    <w:rsid w:val="00CE1FEF"/>
    <w:rsid w:val="00CE4F3A"/>
    <w:rsid w:val="00CE66E4"/>
    <w:rsid w:val="00CF2F91"/>
    <w:rsid w:val="00CF5220"/>
    <w:rsid w:val="00D01CDF"/>
    <w:rsid w:val="00D02B05"/>
    <w:rsid w:val="00D02D2D"/>
    <w:rsid w:val="00D03547"/>
    <w:rsid w:val="00D10FDB"/>
    <w:rsid w:val="00D143AF"/>
    <w:rsid w:val="00D16CB2"/>
    <w:rsid w:val="00D2097F"/>
    <w:rsid w:val="00D241D4"/>
    <w:rsid w:val="00D25D69"/>
    <w:rsid w:val="00D3099F"/>
    <w:rsid w:val="00D32DAB"/>
    <w:rsid w:val="00D32F65"/>
    <w:rsid w:val="00D41773"/>
    <w:rsid w:val="00D4209B"/>
    <w:rsid w:val="00D42802"/>
    <w:rsid w:val="00D46425"/>
    <w:rsid w:val="00D4715A"/>
    <w:rsid w:val="00D50DD5"/>
    <w:rsid w:val="00D60EFC"/>
    <w:rsid w:val="00D6793E"/>
    <w:rsid w:val="00D71D96"/>
    <w:rsid w:val="00D75821"/>
    <w:rsid w:val="00D75A95"/>
    <w:rsid w:val="00D7632E"/>
    <w:rsid w:val="00D77C4A"/>
    <w:rsid w:val="00D82F48"/>
    <w:rsid w:val="00D83680"/>
    <w:rsid w:val="00D867F5"/>
    <w:rsid w:val="00D9704A"/>
    <w:rsid w:val="00D9716B"/>
    <w:rsid w:val="00DA59CC"/>
    <w:rsid w:val="00DA5F66"/>
    <w:rsid w:val="00DA6F9E"/>
    <w:rsid w:val="00DA7EBA"/>
    <w:rsid w:val="00DB2B1F"/>
    <w:rsid w:val="00DB48E1"/>
    <w:rsid w:val="00DB63BF"/>
    <w:rsid w:val="00DC005C"/>
    <w:rsid w:val="00DC0767"/>
    <w:rsid w:val="00DC523F"/>
    <w:rsid w:val="00DD3B25"/>
    <w:rsid w:val="00DD52CC"/>
    <w:rsid w:val="00DD5361"/>
    <w:rsid w:val="00DE1859"/>
    <w:rsid w:val="00DE27FB"/>
    <w:rsid w:val="00DE482E"/>
    <w:rsid w:val="00DE4880"/>
    <w:rsid w:val="00DE552E"/>
    <w:rsid w:val="00DE7E31"/>
    <w:rsid w:val="00E00463"/>
    <w:rsid w:val="00E02074"/>
    <w:rsid w:val="00E0425B"/>
    <w:rsid w:val="00E0628A"/>
    <w:rsid w:val="00E15878"/>
    <w:rsid w:val="00E22199"/>
    <w:rsid w:val="00E24AE9"/>
    <w:rsid w:val="00E31D7D"/>
    <w:rsid w:val="00E339A0"/>
    <w:rsid w:val="00E34A23"/>
    <w:rsid w:val="00E35888"/>
    <w:rsid w:val="00E35B61"/>
    <w:rsid w:val="00E42CF4"/>
    <w:rsid w:val="00E4402E"/>
    <w:rsid w:val="00E46A45"/>
    <w:rsid w:val="00E50450"/>
    <w:rsid w:val="00E508F1"/>
    <w:rsid w:val="00E5308E"/>
    <w:rsid w:val="00E61C6B"/>
    <w:rsid w:val="00E61CF6"/>
    <w:rsid w:val="00E65B5E"/>
    <w:rsid w:val="00E808EC"/>
    <w:rsid w:val="00E8564F"/>
    <w:rsid w:val="00E911B6"/>
    <w:rsid w:val="00E91902"/>
    <w:rsid w:val="00E91B6A"/>
    <w:rsid w:val="00E923E7"/>
    <w:rsid w:val="00EA0611"/>
    <w:rsid w:val="00EB491A"/>
    <w:rsid w:val="00EC0498"/>
    <w:rsid w:val="00EC4AFE"/>
    <w:rsid w:val="00ED0850"/>
    <w:rsid w:val="00ED2FEF"/>
    <w:rsid w:val="00ED3236"/>
    <w:rsid w:val="00ED6A96"/>
    <w:rsid w:val="00EE3F9F"/>
    <w:rsid w:val="00EE4FB8"/>
    <w:rsid w:val="00EF0442"/>
    <w:rsid w:val="00EF1764"/>
    <w:rsid w:val="00EF181A"/>
    <w:rsid w:val="00EF3C58"/>
    <w:rsid w:val="00EF4762"/>
    <w:rsid w:val="00EF622A"/>
    <w:rsid w:val="00F02FDC"/>
    <w:rsid w:val="00F06073"/>
    <w:rsid w:val="00F074C6"/>
    <w:rsid w:val="00F11007"/>
    <w:rsid w:val="00F114BD"/>
    <w:rsid w:val="00F16DD5"/>
    <w:rsid w:val="00F16F2B"/>
    <w:rsid w:val="00F22CFC"/>
    <w:rsid w:val="00F26B25"/>
    <w:rsid w:val="00F30C84"/>
    <w:rsid w:val="00F30EFF"/>
    <w:rsid w:val="00F35716"/>
    <w:rsid w:val="00F44178"/>
    <w:rsid w:val="00F46AB7"/>
    <w:rsid w:val="00F52AF8"/>
    <w:rsid w:val="00F53084"/>
    <w:rsid w:val="00F53214"/>
    <w:rsid w:val="00F60D5C"/>
    <w:rsid w:val="00F6167F"/>
    <w:rsid w:val="00F617AC"/>
    <w:rsid w:val="00F637A5"/>
    <w:rsid w:val="00F743EA"/>
    <w:rsid w:val="00F768BC"/>
    <w:rsid w:val="00F80DFE"/>
    <w:rsid w:val="00F83866"/>
    <w:rsid w:val="00F83AE1"/>
    <w:rsid w:val="00F91FEB"/>
    <w:rsid w:val="00F94589"/>
    <w:rsid w:val="00F96355"/>
    <w:rsid w:val="00F977F6"/>
    <w:rsid w:val="00FA13EA"/>
    <w:rsid w:val="00FB16BC"/>
    <w:rsid w:val="00FB26A9"/>
    <w:rsid w:val="00FB6FB6"/>
    <w:rsid w:val="00FC2A1F"/>
    <w:rsid w:val="00FC4FF0"/>
    <w:rsid w:val="00FC7BCA"/>
    <w:rsid w:val="00FD3D48"/>
    <w:rsid w:val="00FD7B9D"/>
    <w:rsid w:val="00FE03B3"/>
    <w:rsid w:val="00FE4462"/>
    <w:rsid w:val="00FE543B"/>
    <w:rsid w:val="00FE746C"/>
    <w:rsid w:val="00FF586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97436C"/>
  <w15:chartTrackingRefBased/>
  <w15:docId w15:val="{83653BCA-2C35-E248-9A6F-1365364A2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A3"/>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 w:type="paragraph" w:customStyle="1" w:styleId="p1">
    <w:name w:val="p1"/>
    <w:basedOn w:val="Normal"/>
    <w:rsid w:val="004D0C43"/>
    <w:pPr>
      <w:spacing w:before="100" w:beforeAutospacing="1" w:after="100" w:afterAutospacing="1" w:line="240" w:lineRule="auto"/>
    </w:pPr>
    <w:rPr>
      <w:rFonts w:ascii="Times New Roman" w:hAnsi="Times New Roman" w:cs="Times New Roman"/>
      <w:sz w:val="24"/>
      <w:szCs w:val="24"/>
      <w:lang w:eastAsia="en-GB"/>
    </w:rPr>
  </w:style>
  <w:style w:type="character" w:customStyle="1" w:styleId="s2">
    <w:name w:val="s2"/>
    <w:basedOn w:val="DefaultParagraphFont"/>
    <w:rsid w:val="004D0C43"/>
  </w:style>
  <w:style w:type="character" w:customStyle="1" w:styleId="s1">
    <w:name w:val="s1"/>
    <w:basedOn w:val="DefaultParagraphFont"/>
    <w:rsid w:val="004D0C43"/>
  </w:style>
  <w:style w:type="paragraph" w:customStyle="1" w:styleId="p3">
    <w:name w:val="p3"/>
    <w:basedOn w:val="Normal"/>
    <w:rsid w:val="004D0C43"/>
    <w:pPr>
      <w:spacing w:before="100" w:beforeAutospacing="1" w:after="100" w:afterAutospacing="1" w:line="240" w:lineRule="auto"/>
    </w:pPr>
    <w:rPr>
      <w:rFonts w:ascii="Times New Roman" w:hAnsi="Times New Roman" w:cs="Times New Roman"/>
      <w:sz w:val="24"/>
      <w:szCs w:val="24"/>
      <w:lang w:eastAsia="en-GB"/>
    </w:rPr>
  </w:style>
  <w:style w:type="paragraph" w:styleId="ListParagraph">
    <w:name w:val="List Paragraph"/>
    <w:basedOn w:val="Normal"/>
    <w:uiPriority w:val="34"/>
    <w:qFormat/>
    <w:rsid w:val="002D29A0"/>
    <w:pPr>
      <w:ind w:left="720"/>
      <w:contextualSpacing/>
    </w:pPr>
  </w:style>
  <w:style w:type="character" w:styleId="FollowedHyperlink">
    <w:name w:val="FollowedHyperlink"/>
    <w:basedOn w:val="DefaultParagraphFont"/>
    <w:uiPriority w:val="99"/>
    <w:semiHidden/>
    <w:unhideWhenUsed/>
    <w:rsid w:val="00140F59"/>
    <w:rPr>
      <w:color w:val="954F72" w:themeColor="followedHyperlink"/>
      <w:u w:val="single"/>
    </w:rPr>
  </w:style>
  <w:style w:type="paragraph" w:customStyle="1" w:styleId="p2">
    <w:name w:val="p2"/>
    <w:basedOn w:val="Normal"/>
    <w:rsid w:val="00CC6222"/>
    <w:pPr>
      <w:spacing w:before="100" w:beforeAutospacing="1" w:after="100" w:afterAutospacing="1" w:line="240" w:lineRule="auto"/>
    </w:pPr>
    <w:rPr>
      <w:rFonts w:ascii="Times New Roman" w:hAnsi="Times New Roman" w:cs="Times New Roman"/>
      <w:sz w:val="24"/>
      <w:szCs w:val="24"/>
      <w:lang w:eastAsia="en-GB"/>
    </w:rPr>
  </w:style>
  <w:style w:type="character" w:customStyle="1" w:styleId="apple-tab-span">
    <w:name w:val="apple-tab-span"/>
    <w:basedOn w:val="DefaultParagraphFont"/>
    <w:rsid w:val="00623E54"/>
  </w:style>
  <w:style w:type="paragraph" w:customStyle="1" w:styleId="p4">
    <w:name w:val="p4"/>
    <w:basedOn w:val="Normal"/>
    <w:rsid w:val="00623E54"/>
    <w:pPr>
      <w:spacing w:before="100" w:beforeAutospacing="1" w:after="100" w:afterAutospacing="1" w:line="240" w:lineRule="auto"/>
    </w:pPr>
    <w:rPr>
      <w:rFonts w:ascii="Times New Roman" w:hAnsi="Times New Roman" w:cs="Times New Roman"/>
      <w:sz w:val="24"/>
      <w:szCs w:val="24"/>
      <w:lang w:eastAsia="en-GB"/>
    </w:rPr>
  </w:style>
  <w:style w:type="paragraph" w:customStyle="1" w:styleId="p5">
    <w:name w:val="p5"/>
    <w:basedOn w:val="Normal"/>
    <w:rsid w:val="00623E54"/>
    <w:pPr>
      <w:spacing w:before="100" w:beforeAutospacing="1" w:after="100" w:afterAutospacing="1" w:line="240" w:lineRule="auto"/>
    </w:pPr>
    <w:rPr>
      <w:rFonts w:ascii="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41773"/>
    <w:rPr>
      <w:color w:val="605E5C"/>
      <w:shd w:val="clear" w:color="auto" w:fill="E1DFDD"/>
    </w:rPr>
  </w:style>
  <w:style w:type="character" w:customStyle="1" w:styleId="apple-converted-space">
    <w:name w:val="apple-converted-space"/>
    <w:basedOn w:val="DefaultParagraphFont"/>
    <w:rsid w:val="004E6D8A"/>
  </w:style>
  <w:style w:type="paragraph" w:customStyle="1" w:styleId="cvgsua">
    <w:name w:val="cvgsua"/>
    <w:basedOn w:val="Normal"/>
    <w:rsid w:val="003256B9"/>
    <w:pPr>
      <w:spacing w:before="100" w:beforeAutospacing="1" w:after="100" w:afterAutospacing="1" w:line="240" w:lineRule="auto"/>
    </w:pPr>
    <w:rPr>
      <w:rFonts w:ascii="Times New Roman" w:hAnsi="Times New Roman" w:cs="Times New Roman"/>
      <w:sz w:val="24"/>
      <w:szCs w:val="24"/>
      <w:lang w:eastAsia="en-GB"/>
    </w:rPr>
  </w:style>
  <w:style w:type="character" w:customStyle="1" w:styleId="agcmg">
    <w:name w:val="a_gcmg"/>
    <w:basedOn w:val="DefaultParagraphFont"/>
    <w:rsid w:val="003256B9"/>
  </w:style>
  <w:style w:type="character" w:customStyle="1" w:styleId="s3">
    <w:name w:val="s3"/>
    <w:basedOn w:val="DefaultParagraphFont"/>
    <w:rsid w:val="00CE15A1"/>
  </w:style>
  <w:style w:type="character" w:customStyle="1" w:styleId="s4">
    <w:name w:val="s4"/>
    <w:basedOn w:val="DefaultParagraphFont"/>
    <w:rsid w:val="00CE15A1"/>
  </w:style>
  <w:style w:type="paragraph" w:customStyle="1" w:styleId="p6">
    <w:name w:val="p6"/>
    <w:basedOn w:val="Normal"/>
    <w:rsid w:val="008C12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p7">
    <w:name w:val="p7"/>
    <w:basedOn w:val="Normal"/>
    <w:rsid w:val="008C1298"/>
    <w:pPr>
      <w:spacing w:before="100" w:beforeAutospacing="1" w:after="100" w:afterAutospacing="1"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D6235-7949-42A5-9E18-44C87F7BE6B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2538</Words>
  <Characters>14471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16976</CharactersWithSpaces>
  <SharedDoc>false</SharedDoc>
  <HLinks>
    <vt:vector size="180" baseType="variant">
      <vt:variant>
        <vt:i4>1703990</vt:i4>
      </vt:variant>
      <vt:variant>
        <vt:i4>176</vt:i4>
      </vt:variant>
      <vt:variant>
        <vt:i4>0</vt:i4>
      </vt:variant>
      <vt:variant>
        <vt:i4>5</vt:i4>
      </vt:variant>
      <vt:variant>
        <vt:lpwstr/>
      </vt:variant>
      <vt:variant>
        <vt:lpwstr>_Toc120719619</vt:lpwstr>
      </vt:variant>
      <vt:variant>
        <vt:i4>1703990</vt:i4>
      </vt:variant>
      <vt:variant>
        <vt:i4>170</vt:i4>
      </vt:variant>
      <vt:variant>
        <vt:i4>0</vt:i4>
      </vt:variant>
      <vt:variant>
        <vt:i4>5</vt:i4>
      </vt:variant>
      <vt:variant>
        <vt:lpwstr/>
      </vt:variant>
      <vt:variant>
        <vt:lpwstr>_Toc120719618</vt:lpwstr>
      </vt:variant>
      <vt:variant>
        <vt:i4>1703990</vt:i4>
      </vt:variant>
      <vt:variant>
        <vt:i4>164</vt:i4>
      </vt:variant>
      <vt:variant>
        <vt:i4>0</vt:i4>
      </vt:variant>
      <vt:variant>
        <vt:i4>5</vt:i4>
      </vt:variant>
      <vt:variant>
        <vt:lpwstr/>
      </vt:variant>
      <vt:variant>
        <vt:lpwstr>_Toc120719617</vt:lpwstr>
      </vt:variant>
      <vt:variant>
        <vt:i4>1703990</vt:i4>
      </vt:variant>
      <vt:variant>
        <vt:i4>158</vt:i4>
      </vt:variant>
      <vt:variant>
        <vt:i4>0</vt:i4>
      </vt:variant>
      <vt:variant>
        <vt:i4>5</vt:i4>
      </vt:variant>
      <vt:variant>
        <vt:lpwstr/>
      </vt:variant>
      <vt:variant>
        <vt:lpwstr>_Toc120719616</vt:lpwstr>
      </vt:variant>
      <vt:variant>
        <vt:i4>1703990</vt:i4>
      </vt:variant>
      <vt:variant>
        <vt:i4>152</vt:i4>
      </vt:variant>
      <vt:variant>
        <vt:i4>0</vt:i4>
      </vt:variant>
      <vt:variant>
        <vt:i4>5</vt:i4>
      </vt:variant>
      <vt:variant>
        <vt:lpwstr/>
      </vt:variant>
      <vt:variant>
        <vt:lpwstr>_Toc120719615</vt:lpwstr>
      </vt:variant>
      <vt:variant>
        <vt:i4>1703990</vt:i4>
      </vt:variant>
      <vt:variant>
        <vt:i4>146</vt:i4>
      </vt:variant>
      <vt:variant>
        <vt:i4>0</vt:i4>
      </vt:variant>
      <vt:variant>
        <vt:i4>5</vt:i4>
      </vt:variant>
      <vt:variant>
        <vt:lpwstr/>
      </vt:variant>
      <vt:variant>
        <vt:lpwstr>_Toc120719614</vt:lpwstr>
      </vt:variant>
      <vt:variant>
        <vt:i4>1703990</vt:i4>
      </vt:variant>
      <vt:variant>
        <vt:i4>140</vt:i4>
      </vt:variant>
      <vt:variant>
        <vt:i4>0</vt:i4>
      </vt:variant>
      <vt:variant>
        <vt:i4>5</vt:i4>
      </vt:variant>
      <vt:variant>
        <vt:lpwstr/>
      </vt:variant>
      <vt:variant>
        <vt:lpwstr>_Toc120719613</vt:lpwstr>
      </vt:variant>
      <vt:variant>
        <vt:i4>1703990</vt:i4>
      </vt:variant>
      <vt:variant>
        <vt:i4>134</vt:i4>
      </vt:variant>
      <vt:variant>
        <vt:i4>0</vt:i4>
      </vt:variant>
      <vt:variant>
        <vt:i4>5</vt:i4>
      </vt:variant>
      <vt:variant>
        <vt:lpwstr/>
      </vt:variant>
      <vt:variant>
        <vt:lpwstr>_Toc120719612</vt:lpwstr>
      </vt:variant>
      <vt:variant>
        <vt:i4>1703990</vt:i4>
      </vt:variant>
      <vt:variant>
        <vt:i4>128</vt:i4>
      </vt:variant>
      <vt:variant>
        <vt:i4>0</vt:i4>
      </vt:variant>
      <vt:variant>
        <vt:i4>5</vt:i4>
      </vt:variant>
      <vt:variant>
        <vt:lpwstr/>
      </vt:variant>
      <vt:variant>
        <vt:lpwstr>_Toc120719611</vt:lpwstr>
      </vt:variant>
      <vt:variant>
        <vt:i4>1703990</vt:i4>
      </vt:variant>
      <vt:variant>
        <vt:i4>122</vt:i4>
      </vt:variant>
      <vt:variant>
        <vt:i4>0</vt:i4>
      </vt:variant>
      <vt:variant>
        <vt:i4>5</vt:i4>
      </vt:variant>
      <vt:variant>
        <vt:lpwstr/>
      </vt:variant>
      <vt:variant>
        <vt:lpwstr>_Toc120719610</vt:lpwstr>
      </vt:variant>
      <vt:variant>
        <vt:i4>1769526</vt:i4>
      </vt:variant>
      <vt:variant>
        <vt:i4>116</vt:i4>
      </vt:variant>
      <vt:variant>
        <vt:i4>0</vt:i4>
      </vt:variant>
      <vt:variant>
        <vt:i4>5</vt:i4>
      </vt:variant>
      <vt:variant>
        <vt:lpwstr/>
      </vt:variant>
      <vt:variant>
        <vt:lpwstr>_Toc120719609</vt:lpwstr>
      </vt:variant>
      <vt:variant>
        <vt:i4>1769526</vt:i4>
      </vt:variant>
      <vt:variant>
        <vt:i4>110</vt:i4>
      </vt:variant>
      <vt:variant>
        <vt:i4>0</vt:i4>
      </vt:variant>
      <vt:variant>
        <vt:i4>5</vt:i4>
      </vt:variant>
      <vt:variant>
        <vt:lpwstr/>
      </vt:variant>
      <vt:variant>
        <vt:lpwstr>_Toc120719608</vt:lpwstr>
      </vt:variant>
      <vt:variant>
        <vt:i4>1769526</vt:i4>
      </vt:variant>
      <vt:variant>
        <vt:i4>104</vt:i4>
      </vt:variant>
      <vt:variant>
        <vt:i4>0</vt:i4>
      </vt:variant>
      <vt:variant>
        <vt:i4>5</vt:i4>
      </vt:variant>
      <vt:variant>
        <vt:lpwstr/>
      </vt:variant>
      <vt:variant>
        <vt:lpwstr>_Toc120719607</vt:lpwstr>
      </vt:variant>
      <vt:variant>
        <vt:i4>1769526</vt:i4>
      </vt:variant>
      <vt:variant>
        <vt:i4>98</vt:i4>
      </vt:variant>
      <vt:variant>
        <vt:i4>0</vt:i4>
      </vt:variant>
      <vt:variant>
        <vt:i4>5</vt:i4>
      </vt:variant>
      <vt:variant>
        <vt:lpwstr/>
      </vt:variant>
      <vt:variant>
        <vt:lpwstr>_Toc120719606</vt:lpwstr>
      </vt:variant>
      <vt:variant>
        <vt:i4>1769526</vt:i4>
      </vt:variant>
      <vt:variant>
        <vt:i4>92</vt:i4>
      </vt:variant>
      <vt:variant>
        <vt:i4>0</vt:i4>
      </vt:variant>
      <vt:variant>
        <vt:i4>5</vt:i4>
      </vt:variant>
      <vt:variant>
        <vt:lpwstr/>
      </vt:variant>
      <vt:variant>
        <vt:lpwstr>_Toc120719605</vt:lpwstr>
      </vt:variant>
      <vt:variant>
        <vt:i4>1769526</vt:i4>
      </vt:variant>
      <vt:variant>
        <vt:i4>86</vt:i4>
      </vt:variant>
      <vt:variant>
        <vt:i4>0</vt:i4>
      </vt:variant>
      <vt:variant>
        <vt:i4>5</vt:i4>
      </vt:variant>
      <vt:variant>
        <vt:lpwstr/>
      </vt:variant>
      <vt:variant>
        <vt:lpwstr>_Toc120719604</vt:lpwstr>
      </vt:variant>
      <vt:variant>
        <vt:i4>1769526</vt:i4>
      </vt:variant>
      <vt:variant>
        <vt:i4>80</vt:i4>
      </vt:variant>
      <vt:variant>
        <vt:i4>0</vt:i4>
      </vt:variant>
      <vt:variant>
        <vt:i4>5</vt:i4>
      </vt:variant>
      <vt:variant>
        <vt:lpwstr/>
      </vt:variant>
      <vt:variant>
        <vt:lpwstr>_Toc120719603</vt:lpwstr>
      </vt:variant>
      <vt:variant>
        <vt:i4>1769526</vt:i4>
      </vt:variant>
      <vt:variant>
        <vt:i4>74</vt:i4>
      </vt:variant>
      <vt:variant>
        <vt:i4>0</vt:i4>
      </vt:variant>
      <vt:variant>
        <vt:i4>5</vt:i4>
      </vt:variant>
      <vt:variant>
        <vt:lpwstr/>
      </vt:variant>
      <vt:variant>
        <vt:lpwstr>_Toc120719602</vt:lpwstr>
      </vt:variant>
      <vt:variant>
        <vt:i4>1769526</vt:i4>
      </vt:variant>
      <vt:variant>
        <vt:i4>68</vt:i4>
      </vt:variant>
      <vt:variant>
        <vt:i4>0</vt:i4>
      </vt:variant>
      <vt:variant>
        <vt:i4>5</vt:i4>
      </vt:variant>
      <vt:variant>
        <vt:lpwstr/>
      </vt:variant>
      <vt:variant>
        <vt:lpwstr>_Toc120719601</vt:lpwstr>
      </vt:variant>
      <vt:variant>
        <vt:i4>1769526</vt:i4>
      </vt:variant>
      <vt:variant>
        <vt:i4>62</vt:i4>
      </vt:variant>
      <vt:variant>
        <vt:i4>0</vt:i4>
      </vt:variant>
      <vt:variant>
        <vt:i4>5</vt:i4>
      </vt:variant>
      <vt:variant>
        <vt:lpwstr/>
      </vt:variant>
      <vt:variant>
        <vt:lpwstr>_Toc120719600</vt:lpwstr>
      </vt:variant>
      <vt:variant>
        <vt:i4>1179701</vt:i4>
      </vt:variant>
      <vt:variant>
        <vt:i4>56</vt:i4>
      </vt:variant>
      <vt:variant>
        <vt:i4>0</vt:i4>
      </vt:variant>
      <vt:variant>
        <vt:i4>5</vt:i4>
      </vt:variant>
      <vt:variant>
        <vt:lpwstr/>
      </vt:variant>
      <vt:variant>
        <vt:lpwstr>_Toc120719599</vt:lpwstr>
      </vt:variant>
      <vt:variant>
        <vt:i4>1179701</vt:i4>
      </vt:variant>
      <vt:variant>
        <vt:i4>50</vt:i4>
      </vt:variant>
      <vt:variant>
        <vt:i4>0</vt:i4>
      </vt:variant>
      <vt:variant>
        <vt:i4>5</vt:i4>
      </vt:variant>
      <vt:variant>
        <vt:lpwstr/>
      </vt:variant>
      <vt:variant>
        <vt:lpwstr>_Toc120719598</vt:lpwstr>
      </vt:variant>
      <vt:variant>
        <vt:i4>1179701</vt:i4>
      </vt:variant>
      <vt:variant>
        <vt:i4>44</vt:i4>
      </vt:variant>
      <vt:variant>
        <vt:i4>0</vt:i4>
      </vt:variant>
      <vt:variant>
        <vt:i4>5</vt:i4>
      </vt:variant>
      <vt:variant>
        <vt:lpwstr/>
      </vt:variant>
      <vt:variant>
        <vt:lpwstr>_Toc120719597</vt:lpwstr>
      </vt:variant>
      <vt:variant>
        <vt:i4>1179701</vt:i4>
      </vt:variant>
      <vt:variant>
        <vt:i4>38</vt:i4>
      </vt:variant>
      <vt:variant>
        <vt:i4>0</vt:i4>
      </vt:variant>
      <vt:variant>
        <vt:i4>5</vt:i4>
      </vt:variant>
      <vt:variant>
        <vt:lpwstr/>
      </vt:variant>
      <vt:variant>
        <vt:lpwstr>_Toc120719596</vt:lpwstr>
      </vt:variant>
      <vt:variant>
        <vt:i4>1179701</vt:i4>
      </vt:variant>
      <vt:variant>
        <vt:i4>32</vt:i4>
      </vt:variant>
      <vt:variant>
        <vt:i4>0</vt:i4>
      </vt:variant>
      <vt:variant>
        <vt:i4>5</vt:i4>
      </vt:variant>
      <vt:variant>
        <vt:lpwstr/>
      </vt:variant>
      <vt:variant>
        <vt:lpwstr>_Toc120719595</vt:lpwstr>
      </vt:variant>
      <vt:variant>
        <vt:i4>1179701</vt:i4>
      </vt:variant>
      <vt:variant>
        <vt:i4>26</vt:i4>
      </vt:variant>
      <vt:variant>
        <vt:i4>0</vt:i4>
      </vt:variant>
      <vt:variant>
        <vt:i4>5</vt:i4>
      </vt:variant>
      <vt:variant>
        <vt:lpwstr/>
      </vt:variant>
      <vt:variant>
        <vt:lpwstr>_Toc120719594</vt:lpwstr>
      </vt:variant>
      <vt:variant>
        <vt:i4>1179701</vt:i4>
      </vt:variant>
      <vt:variant>
        <vt:i4>20</vt:i4>
      </vt:variant>
      <vt:variant>
        <vt:i4>0</vt:i4>
      </vt:variant>
      <vt:variant>
        <vt:i4>5</vt:i4>
      </vt:variant>
      <vt:variant>
        <vt:lpwstr/>
      </vt:variant>
      <vt:variant>
        <vt:lpwstr>_Toc120719593</vt:lpwstr>
      </vt:variant>
      <vt:variant>
        <vt:i4>1179701</vt:i4>
      </vt:variant>
      <vt:variant>
        <vt:i4>14</vt:i4>
      </vt:variant>
      <vt:variant>
        <vt:i4>0</vt:i4>
      </vt:variant>
      <vt:variant>
        <vt:i4>5</vt:i4>
      </vt:variant>
      <vt:variant>
        <vt:lpwstr/>
      </vt:variant>
      <vt:variant>
        <vt:lpwstr>_Toc120719592</vt:lpwstr>
      </vt:variant>
      <vt:variant>
        <vt:i4>1179701</vt:i4>
      </vt:variant>
      <vt:variant>
        <vt:i4>8</vt:i4>
      </vt:variant>
      <vt:variant>
        <vt:i4>0</vt:i4>
      </vt:variant>
      <vt:variant>
        <vt:i4>5</vt:i4>
      </vt:variant>
      <vt:variant>
        <vt:lpwstr/>
      </vt:variant>
      <vt:variant>
        <vt:lpwstr>_Toc120719591</vt:lpwstr>
      </vt:variant>
      <vt:variant>
        <vt:i4>1179701</vt:i4>
      </vt:variant>
      <vt:variant>
        <vt:i4>2</vt:i4>
      </vt:variant>
      <vt:variant>
        <vt:i4>0</vt:i4>
      </vt:variant>
      <vt:variant>
        <vt:i4>5</vt:i4>
      </vt:variant>
      <vt:variant>
        <vt:lpwstr/>
      </vt:variant>
      <vt:variant>
        <vt:lpwstr>_Toc120719590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Cherelle Anesta Whitbread (2513414)</cp:lastModifiedBy>
  <cp:revision>2</cp:revision>
  <cp:lastPrinted>2026-07-26T17:21:00Z</cp:lastPrinted>
  <dcterms:created xsi:type="dcterms:W3CDTF">2026-08-14T10:55:00Z</dcterms:created>
  <dcterms:modified xsi:type="dcterms:W3CDTF">2026-08-14T10:55:00Z</dcterms:modified>
</cp:coreProperties>
</file>