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90F69" w14:textId="77777777"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14:paraId="7C53104D" w14:textId="77777777" w:rsidTr="00443550">
        <w:trPr>
          <w:jc w:val="center"/>
        </w:trPr>
        <w:tc>
          <w:tcPr>
            <w:tcW w:w="10670" w:type="dxa"/>
            <w:shd w:val="clear" w:color="auto" w:fill="BFBFBF"/>
          </w:tcPr>
          <w:p w14:paraId="5600EB63" w14:textId="447AC6B2" w:rsidR="00002765" w:rsidRPr="00EF62FE" w:rsidRDefault="00002765" w:rsidP="00EF62FE">
            <w:pPr>
              <w:rPr>
                <w:rFonts w:ascii="Arial" w:hAnsi="Arial" w:cs="Arial"/>
                <w:b/>
                <w:caps/>
                <w:sz w:val="32"/>
                <w:szCs w:val="32"/>
              </w:rPr>
            </w:pPr>
            <w:r w:rsidRPr="00A406E5">
              <w:rPr>
                <w:rFonts w:ascii="Arial" w:hAnsi="Arial" w:cs="Arial"/>
                <w:sz w:val="32"/>
                <w:szCs w:val="32"/>
              </w:rPr>
              <w:br w:type="page"/>
            </w:r>
            <w:r w:rsidRPr="00EF62FE">
              <w:rPr>
                <w:rFonts w:ascii="Arial" w:hAnsi="Arial" w:cs="Arial"/>
                <w:b/>
                <w:caps/>
                <w:sz w:val="32"/>
                <w:szCs w:val="32"/>
              </w:rPr>
              <w:t xml:space="preserve">     Student FEEDBACK FORM</w:t>
            </w:r>
            <w:r w:rsidR="005C3A96" w:rsidRPr="00EF62FE">
              <w:rPr>
                <w:rFonts w:ascii="Arial" w:hAnsi="Arial" w:cs="Arial"/>
                <w:b/>
                <w:caps/>
                <w:sz w:val="32"/>
                <w:szCs w:val="32"/>
              </w:rPr>
              <w:t>-</w:t>
            </w:r>
            <w:r w:rsidR="00A21757">
              <w:rPr>
                <w:rFonts w:ascii="Arial" w:hAnsi="Arial" w:cs="Arial"/>
                <w:b/>
                <w:caps/>
                <w:sz w:val="32"/>
                <w:szCs w:val="32"/>
              </w:rPr>
              <w:t>Logan</w:t>
            </w:r>
          </w:p>
        </w:tc>
      </w:tr>
    </w:tbl>
    <w:p w14:paraId="742B8894" w14:textId="62AC8FB6"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2765" w:rsidRPr="000F157B" w14:paraId="07F65EBB" w14:textId="77777777" w:rsidTr="004D70B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23796C" w14:textId="77777777"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F5EE2F" w14:textId="77777777"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BF8BFF" w14:textId="77777777"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14:paraId="2C6A601F" w14:textId="77777777"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14:paraId="745B6253" w14:textId="77777777" w:rsidTr="004D70BF">
        <w:trPr>
          <w:trHeight w:val="450"/>
        </w:trPr>
        <w:tc>
          <w:tcPr>
            <w:tcW w:w="4169" w:type="pct"/>
            <w:tcBorders>
              <w:top w:val="single" w:sz="4" w:space="0" w:color="auto"/>
              <w:left w:val="single" w:sz="4" w:space="0" w:color="auto"/>
              <w:right w:val="single" w:sz="4" w:space="0" w:color="auto"/>
            </w:tcBorders>
            <w:shd w:val="clear" w:color="auto" w:fill="D9D9D9"/>
          </w:tcPr>
          <w:p w14:paraId="119CF1C5" w14:textId="77777777" w:rsidR="00002765" w:rsidRPr="00BA2909" w:rsidRDefault="00002765" w:rsidP="00BA2909">
            <w:pPr>
              <w:rPr>
                <w:rFonts w:ascii="Arial" w:hAnsi="Arial" w:cs="Arial"/>
                <w:b/>
              </w:rPr>
            </w:pPr>
            <w:r w:rsidRPr="000F157B">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4CF3D122" w14:textId="77777777"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AAD287" w14:textId="77777777" w:rsidR="00002765" w:rsidRPr="000F157B" w:rsidRDefault="00002765" w:rsidP="00443550">
            <w:pPr>
              <w:jc w:val="center"/>
              <w:rPr>
                <w:rFonts w:ascii="Arial" w:hAnsi="Arial" w:cs="Arial"/>
              </w:rPr>
            </w:pPr>
          </w:p>
        </w:tc>
      </w:tr>
      <w:tr w:rsidR="009D6CFC" w:rsidRPr="000F157B" w14:paraId="0BA766BE" w14:textId="77777777" w:rsidTr="004D70BF">
        <w:trPr>
          <w:trHeight w:val="450"/>
        </w:trPr>
        <w:tc>
          <w:tcPr>
            <w:tcW w:w="4169" w:type="pct"/>
            <w:vMerge w:val="restart"/>
            <w:tcBorders>
              <w:top w:val="single" w:sz="4" w:space="0" w:color="auto"/>
              <w:left w:val="single" w:sz="4" w:space="0" w:color="auto"/>
              <w:right w:val="single" w:sz="4" w:space="0" w:color="auto"/>
            </w:tcBorders>
          </w:tcPr>
          <w:p w14:paraId="5B87225E" w14:textId="3525612C" w:rsidR="0027752F" w:rsidRPr="0009583E" w:rsidRDefault="00B9500F" w:rsidP="00B9500F">
            <w:pPr>
              <w:rPr>
                <w:rFonts w:ascii="Arial" w:hAnsi="Arial" w:cs="Arial"/>
              </w:rPr>
            </w:pPr>
            <w:r w:rsidRPr="0009583E">
              <w:rPr>
                <w:rFonts w:ascii="Arial" w:hAnsi="Arial" w:cs="Arial"/>
              </w:rPr>
              <w:t xml:space="preserve">The report </w:t>
            </w:r>
            <w:r w:rsidR="0027752F" w:rsidRPr="0009583E">
              <w:rPr>
                <w:rFonts w:ascii="Arial" w:hAnsi="Arial" w:cs="Arial"/>
              </w:rPr>
              <w:t xml:space="preserve">style and tone are quite informal for academic or technical coursework, especially in British English academic settings. Therefore, </w:t>
            </w:r>
            <w:r w:rsidRPr="0009583E">
              <w:rPr>
                <w:rFonts w:ascii="Arial" w:hAnsi="Arial" w:cs="Arial"/>
              </w:rPr>
              <w:t xml:space="preserve">demonstrates </w:t>
            </w:r>
            <w:r w:rsidR="00CE2257" w:rsidRPr="0009583E">
              <w:rPr>
                <w:rFonts w:ascii="Arial" w:hAnsi="Arial" w:cs="Arial"/>
              </w:rPr>
              <w:t xml:space="preserve">a </w:t>
            </w:r>
            <w:r w:rsidR="0027752F" w:rsidRPr="0009583E">
              <w:rPr>
                <w:rFonts w:ascii="Arial" w:hAnsi="Arial" w:cs="Arial"/>
              </w:rPr>
              <w:t>poor</w:t>
            </w:r>
            <w:r w:rsidR="00CE2257" w:rsidRPr="0009583E">
              <w:rPr>
                <w:rFonts w:ascii="Arial" w:hAnsi="Arial" w:cs="Arial"/>
              </w:rPr>
              <w:t xml:space="preserve"> foundational understanding of the topic and </w:t>
            </w:r>
            <w:r w:rsidR="0027752F" w:rsidRPr="0009583E">
              <w:rPr>
                <w:rFonts w:ascii="Arial" w:hAnsi="Arial" w:cs="Arial"/>
              </w:rPr>
              <w:t xml:space="preserve">did not </w:t>
            </w:r>
            <w:r w:rsidR="00CE2257" w:rsidRPr="0009583E">
              <w:rPr>
                <w:rFonts w:ascii="Arial" w:hAnsi="Arial" w:cs="Arial"/>
              </w:rPr>
              <w:t>used a range of sources effectively.</w:t>
            </w:r>
          </w:p>
          <w:p w14:paraId="2A886469" w14:textId="0DEB2B84" w:rsidR="0027752F" w:rsidRPr="0009583E" w:rsidRDefault="0027752F" w:rsidP="00B9500F">
            <w:pPr>
              <w:rPr>
                <w:rFonts w:ascii="Arial" w:hAnsi="Arial" w:cs="Arial"/>
              </w:rPr>
            </w:pPr>
            <w:r w:rsidRPr="0009583E">
              <w:rPr>
                <w:rFonts w:ascii="Arial" w:hAnsi="Arial" w:cs="Arial"/>
              </w:rPr>
              <w:t>The references you have included are mostly relevant and appropriate for Task 1, covering capacity optimisation, TDMA, WCDMA, and related technologies. However, ensure all entries follow a consistent referencing style Harvard, particularly with author names and dates. The use of credible sources like ScienceDirect, IBM, and Rohde &amp; Schwarz is commendable, though the U.S. Department of Transportation source may be less directly applicable to mobile communications. Strengthening the list with more peer-reviewed or technical standards documents would improve academic depth and credibility.</w:t>
            </w:r>
            <w:r w:rsidR="00CE2257" w:rsidRPr="0009583E">
              <w:rPr>
                <w:rFonts w:ascii="Arial" w:hAnsi="Arial" w:cs="Arial"/>
              </w:rPr>
              <w:t xml:space="preserve"> </w:t>
            </w:r>
          </w:p>
          <w:p w14:paraId="7FE333D1" w14:textId="77777777" w:rsidR="0068365E" w:rsidRPr="000F157B" w:rsidRDefault="0068365E" w:rsidP="0009583E">
            <w:pPr>
              <w:rPr>
                <w:rFonts w:ascii="Arial" w:hAnsi="Arial" w:cs="Arial"/>
              </w:rPr>
            </w:pPr>
          </w:p>
        </w:tc>
        <w:tc>
          <w:tcPr>
            <w:tcW w:w="416" w:type="pct"/>
            <w:tcBorders>
              <w:top w:val="single" w:sz="4" w:space="0" w:color="auto"/>
              <w:left w:val="single" w:sz="4" w:space="0" w:color="auto"/>
              <w:right w:val="single" w:sz="4" w:space="0" w:color="auto"/>
            </w:tcBorders>
          </w:tcPr>
          <w:p w14:paraId="4A47C3A0"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E289DC7" w14:textId="77777777" w:rsidR="000F157B" w:rsidRDefault="000F157B" w:rsidP="009D6CFC">
            <w:pPr>
              <w:jc w:val="center"/>
              <w:rPr>
                <w:rFonts w:ascii="Arial" w:hAnsi="Arial" w:cs="Arial"/>
              </w:rPr>
            </w:pPr>
          </w:p>
          <w:p w14:paraId="3739AE2A" w14:textId="77777777" w:rsidR="000F157B" w:rsidRDefault="000F157B" w:rsidP="009D6CFC">
            <w:pPr>
              <w:jc w:val="center"/>
              <w:rPr>
                <w:rFonts w:ascii="Arial" w:hAnsi="Arial" w:cs="Arial"/>
              </w:rPr>
            </w:pPr>
          </w:p>
          <w:p w14:paraId="3ADB570D" w14:textId="345CCC3A" w:rsidR="009D6CFC" w:rsidRPr="000F157B" w:rsidRDefault="00B7035F" w:rsidP="009D6CFC">
            <w:pPr>
              <w:jc w:val="center"/>
              <w:rPr>
                <w:rFonts w:ascii="Arial" w:hAnsi="Arial" w:cs="Arial"/>
              </w:rPr>
            </w:pPr>
            <w:r>
              <w:rPr>
                <w:rFonts w:ascii="Arial" w:hAnsi="Arial" w:cs="Arial"/>
              </w:rPr>
              <w:t>5</w:t>
            </w:r>
          </w:p>
        </w:tc>
      </w:tr>
      <w:tr w:rsidR="009D6CFC" w:rsidRPr="000F157B" w14:paraId="6FC18A46" w14:textId="77777777" w:rsidTr="004D70BF">
        <w:trPr>
          <w:trHeight w:val="451"/>
        </w:trPr>
        <w:tc>
          <w:tcPr>
            <w:tcW w:w="4169" w:type="pct"/>
            <w:vMerge/>
            <w:tcBorders>
              <w:left w:val="single" w:sz="4" w:space="0" w:color="auto"/>
              <w:bottom w:val="single" w:sz="4" w:space="0" w:color="auto"/>
              <w:right w:val="single" w:sz="4" w:space="0" w:color="auto"/>
            </w:tcBorders>
          </w:tcPr>
          <w:p w14:paraId="301D3269"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6B23A023" w14:textId="77777777" w:rsidR="009D6CFC" w:rsidRPr="000F157B" w:rsidRDefault="009D6CFC" w:rsidP="009D6CFC">
            <w:pPr>
              <w:jc w:val="center"/>
              <w:rPr>
                <w:rFonts w:ascii="Arial" w:hAnsi="Arial" w:cs="Arial"/>
              </w:rPr>
            </w:pPr>
            <w:r w:rsidRPr="000F157B">
              <w:rPr>
                <w:rFonts w:ascii="Arial" w:hAnsi="Arial" w:cs="Arial"/>
              </w:rPr>
              <w:t>1</w:t>
            </w:r>
            <w:r w:rsidR="004E2043">
              <w:rPr>
                <w:rFonts w:ascii="Arial" w:hAnsi="Arial" w:cs="Arial"/>
              </w:rPr>
              <w:t>5</w:t>
            </w:r>
          </w:p>
        </w:tc>
        <w:tc>
          <w:tcPr>
            <w:tcW w:w="415" w:type="pct"/>
            <w:vMerge/>
            <w:tcBorders>
              <w:top w:val="single" w:sz="4" w:space="0" w:color="auto"/>
              <w:left w:val="single" w:sz="4" w:space="0" w:color="auto"/>
              <w:bottom w:val="single" w:sz="4" w:space="0" w:color="auto"/>
              <w:right w:val="single" w:sz="4" w:space="0" w:color="auto"/>
            </w:tcBorders>
          </w:tcPr>
          <w:p w14:paraId="50C34F2E" w14:textId="77777777" w:rsidR="009D6CFC" w:rsidRPr="000F157B" w:rsidRDefault="009D6CFC" w:rsidP="009D6CFC">
            <w:pPr>
              <w:jc w:val="center"/>
              <w:rPr>
                <w:rFonts w:ascii="Arial" w:hAnsi="Arial" w:cs="Arial"/>
              </w:rPr>
            </w:pPr>
          </w:p>
        </w:tc>
      </w:tr>
      <w:tr w:rsidR="009D6CFC" w:rsidRPr="000F157B" w14:paraId="1FC4498F" w14:textId="77777777" w:rsidTr="004D70BF">
        <w:trPr>
          <w:trHeight w:val="450"/>
        </w:trPr>
        <w:tc>
          <w:tcPr>
            <w:tcW w:w="4169" w:type="pct"/>
            <w:tcBorders>
              <w:top w:val="single" w:sz="4" w:space="0" w:color="auto"/>
              <w:left w:val="single" w:sz="4" w:space="0" w:color="auto"/>
              <w:right w:val="single" w:sz="4" w:space="0" w:color="auto"/>
            </w:tcBorders>
            <w:shd w:val="clear" w:color="auto" w:fill="D9D9D9"/>
          </w:tcPr>
          <w:p w14:paraId="6EE29537" w14:textId="77777777" w:rsidR="009D6CFC" w:rsidRPr="000F157B" w:rsidRDefault="009D6CFC" w:rsidP="009D6CFC">
            <w:pPr>
              <w:rPr>
                <w:rFonts w:ascii="Arial" w:hAnsi="Arial" w:cs="Arial"/>
                <w:b/>
              </w:rPr>
            </w:pPr>
            <w:r w:rsidRPr="000F157B">
              <w:rPr>
                <w:rFonts w:ascii="Arial" w:hAnsi="Arial" w:cs="Arial"/>
                <w:b/>
              </w:rPr>
              <w:t>2. Knowledge and Understanding Skills</w:t>
            </w:r>
          </w:p>
          <w:p w14:paraId="05834D81"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940FE58"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6A3D73" w14:textId="77777777" w:rsidR="009D6CFC" w:rsidRPr="000F157B" w:rsidRDefault="009D6CFC" w:rsidP="009D6CFC">
            <w:pPr>
              <w:jc w:val="center"/>
              <w:rPr>
                <w:rFonts w:ascii="Arial" w:hAnsi="Arial" w:cs="Arial"/>
              </w:rPr>
            </w:pPr>
          </w:p>
        </w:tc>
      </w:tr>
      <w:tr w:rsidR="009D6CFC" w:rsidRPr="000F157B" w14:paraId="18A0CEDE" w14:textId="77777777" w:rsidTr="004D70BF">
        <w:trPr>
          <w:trHeight w:val="450"/>
        </w:trPr>
        <w:tc>
          <w:tcPr>
            <w:tcW w:w="4169" w:type="pct"/>
            <w:vMerge w:val="restart"/>
            <w:tcBorders>
              <w:top w:val="single" w:sz="4" w:space="0" w:color="auto"/>
              <w:left w:val="single" w:sz="4" w:space="0" w:color="auto"/>
              <w:right w:val="single" w:sz="4" w:space="0" w:color="auto"/>
            </w:tcBorders>
          </w:tcPr>
          <w:p w14:paraId="3701F170" w14:textId="6E5E96D5" w:rsidR="00B7035F" w:rsidRPr="00A21757" w:rsidRDefault="00B7035F" w:rsidP="00A21757">
            <w:pPr>
              <w:spacing w:after="120"/>
              <w:rPr>
                <w:rFonts w:ascii="Arial" w:hAnsi="Arial" w:cs="Arial"/>
              </w:rPr>
            </w:pPr>
            <w:r w:rsidRPr="00B7035F">
              <w:rPr>
                <w:rFonts w:ascii="Arial" w:hAnsi="Arial" w:cs="Arial"/>
                <w:color w:val="000000" w:themeColor="text1"/>
              </w:rPr>
              <w:t>Your MATLAB code is clearly and professionally presented, demonstrating a strong understanding of the task and a solid level of programming proficiency. You have successfully completed the key objectives, including:</w:t>
            </w:r>
          </w:p>
          <w:p w14:paraId="6098312C" w14:textId="77777777" w:rsidR="00B7035F" w:rsidRPr="00B7035F" w:rsidRDefault="00B7035F" w:rsidP="00B7035F">
            <w:pPr>
              <w:numPr>
                <w:ilvl w:val="0"/>
                <w:numId w:val="7"/>
              </w:numPr>
              <w:jc w:val="both"/>
              <w:rPr>
                <w:rFonts w:ascii="Arial" w:hAnsi="Arial" w:cs="Arial"/>
                <w:color w:val="000000" w:themeColor="text1"/>
              </w:rPr>
            </w:pPr>
            <w:r w:rsidRPr="00B7035F">
              <w:rPr>
                <w:rFonts w:ascii="Arial" w:hAnsi="Arial" w:cs="Arial"/>
                <w:color w:val="000000" w:themeColor="text1"/>
              </w:rPr>
              <w:t>Reading the provided TMPRS .wav file</w:t>
            </w:r>
          </w:p>
          <w:p w14:paraId="49A35CDF" w14:textId="77777777" w:rsidR="00B7035F" w:rsidRPr="00B7035F" w:rsidRDefault="00B7035F" w:rsidP="00B7035F">
            <w:pPr>
              <w:numPr>
                <w:ilvl w:val="0"/>
                <w:numId w:val="7"/>
              </w:numPr>
              <w:jc w:val="both"/>
              <w:rPr>
                <w:rFonts w:ascii="Arial" w:hAnsi="Arial" w:cs="Arial"/>
                <w:color w:val="000000" w:themeColor="text1"/>
              </w:rPr>
            </w:pPr>
            <w:r w:rsidRPr="00B7035F">
              <w:rPr>
                <w:rFonts w:ascii="Arial" w:hAnsi="Arial" w:cs="Arial"/>
                <w:color w:val="000000" w:themeColor="text1"/>
              </w:rPr>
              <w:t>Identifying the frequencies of the tones</w:t>
            </w:r>
          </w:p>
          <w:p w14:paraId="1B2EA278" w14:textId="77777777" w:rsidR="00B7035F" w:rsidRPr="00B7035F" w:rsidRDefault="00B7035F" w:rsidP="00B7035F">
            <w:pPr>
              <w:numPr>
                <w:ilvl w:val="0"/>
                <w:numId w:val="7"/>
              </w:numPr>
              <w:jc w:val="both"/>
              <w:rPr>
                <w:rFonts w:ascii="Arial" w:hAnsi="Arial" w:cs="Arial"/>
                <w:color w:val="000000" w:themeColor="text1"/>
              </w:rPr>
            </w:pPr>
            <w:r w:rsidRPr="00B7035F">
              <w:rPr>
                <w:rFonts w:ascii="Arial" w:hAnsi="Arial" w:cs="Arial"/>
                <w:color w:val="000000" w:themeColor="text1"/>
              </w:rPr>
              <w:t>Designing a filter to remove the unpleasant noise</w:t>
            </w:r>
          </w:p>
          <w:p w14:paraId="671B85B2" w14:textId="77777777" w:rsidR="00B7035F" w:rsidRPr="00B7035F" w:rsidRDefault="00B7035F" w:rsidP="00B7035F">
            <w:pPr>
              <w:numPr>
                <w:ilvl w:val="0"/>
                <w:numId w:val="7"/>
              </w:numPr>
              <w:jc w:val="both"/>
              <w:rPr>
                <w:rFonts w:ascii="Arial" w:hAnsi="Arial" w:cs="Arial"/>
                <w:color w:val="000000" w:themeColor="text1"/>
              </w:rPr>
            </w:pPr>
            <w:r w:rsidRPr="00B7035F">
              <w:rPr>
                <w:rFonts w:ascii="Arial" w:hAnsi="Arial" w:cs="Arial"/>
                <w:color w:val="000000" w:themeColor="text1"/>
              </w:rPr>
              <w:t>Retaining a clean version of the tone with only the intended frequencies</w:t>
            </w:r>
          </w:p>
          <w:p w14:paraId="25E4EF08" w14:textId="77777777" w:rsidR="00B7035F" w:rsidRPr="00B7035F" w:rsidRDefault="00B7035F" w:rsidP="00B7035F">
            <w:pPr>
              <w:numPr>
                <w:ilvl w:val="0"/>
                <w:numId w:val="7"/>
              </w:numPr>
              <w:jc w:val="both"/>
              <w:rPr>
                <w:rFonts w:ascii="Arial" w:hAnsi="Arial" w:cs="Arial"/>
                <w:color w:val="000000" w:themeColor="text1"/>
              </w:rPr>
            </w:pPr>
            <w:r w:rsidRPr="00B7035F">
              <w:rPr>
                <w:rFonts w:ascii="Arial" w:hAnsi="Arial" w:cs="Arial"/>
                <w:color w:val="000000" w:themeColor="text1"/>
              </w:rPr>
              <w:t>Producing a corrected version of the TMPRS signal</w:t>
            </w:r>
          </w:p>
          <w:p w14:paraId="5AB2D8ED" w14:textId="77777777" w:rsidR="00B7035F" w:rsidRPr="00B7035F" w:rsidRDefault="00B7035F" w:rsidP="00B7035F">
            <w:pPr>
              <w:numPr>
                <w:ilvl w:val="0"/>
                <w:numId w:val="7"/>
              </w:numPr>
              <w:jc w:val="both"/>
              <w:rPr>
                <w:rFonts w:ascii="Arial" w:hAnsi="Arial" w:cs="Arial"/>
                <w:color w:val="000000" w:themeColor="text1"/>
              </w:rPr>
            </w:pPr>
            <w:r w:rsidRPr="00B7035F">
              <w:rPr>
                <w:rFonts w:ascii="Arial" w:hAnsi="Arial" w:cs="Arial"/>
                <w:color w:val="000000" w:themeColor="text1"/>
              </w:rPr>
              <w:t>Providing relevant plots aligned with each task</w:t>
            </w:r>
          </w:p>
          <w:p w14:paraId="1A38DFD4" w14:textId="77777777" w:rsidR="00B7035F" w:rsidRPr="00B7035F" w:rsidRDefault="00B7035F" w:rsidP="00B7035F">
            <w:pPr>
              <w:jc w:val="both"/>
              <w:rPr>
                <w:rFonts w:ascii="Arial" w:hAnsi="Arial" w:cs="Arial"/>
                <w:color w:val="000000" w:themeColor="text1"/>
              </w:rPr>
            </w:pPr>
            <w:r w:rsidRPr="00B7035F">
              <w:rPr>
                <w:rFonts w:ascii="Arial" w:hAnsi="Arial" w:cs="Arial"/>
                <w:color w:val="000000" w:themeColor="text1"/>
              </w:rPr>
              <w:t>The inclusion of figures with appropriate captions throughout your report is particularly effective, as they enhance the clarity of your explanation and support the reader’s understanding of each step. These visual elements are well chosen and contribute meaningfully to the overall presentation of your results.</w:t>
            </w:r>
          </w:p>
          <w:p w14:paraId="12EF98CB" w14:textId="447C4B01" w:rsidR="00B7035F" w:rsidRDefault="00B7035F" w:rsidP="00B7035F">
            <w:pPr>
              <w:jc w:val="both"/>
              <w:rPr>
                <w:rFonts w:ascii="Arial" w:hAnsi="Arial" w:cs="Arial"/>
                <w:color w:val="000000" w:themeColor="text1"/>
              </w:rPr>
            </w:pPr>
            <w:r w:rsidRPr="00B7035F">
              <w:rPr>
                <w:rFonts w:ascii="Arial" w:hAnsi="Arial" w:cs="Arial"/>
                <w:color w:val="000000" w:themeColor="text1"/>
              </w:rPr>
              <w:t>However, the analysis accompanying the results is somewhat brief. To strengthen the report further, consider providing more detailed interpretation and reflection on the outcomes, particularly regarding the filter’s performance and the overall improvement to the audio signal</w:t>
            </w:r>
            <w:r>
              <w:rPr>
                <w:rFonts w:ascii="Arial" w:hAnsi="Arial" w:cs="Arial"/>
                <w:color w:val="000000" w:themeColor="text1"/>
              </w:rPr>
              <w:t>.</w:t>
            </w:r>
          </w:p>
          <w:p w14:paraId="5CD187E5" w14:textId="77777777" w:rsidR="00B7035F" w:rsidRPr="00B7035F" w:rsidRDefault="00B7035F" w:rsidP="00B7035F">
            <w:pPr>
              <w:jc w:val="both"/>
              <w:rPr>
                <w:rFonts w:ascii="Arial" w:hAnsi="Arial" w:cs="Arial"/>
                <w:color w:val="000000" w:themeColor="text1"/>
              </w:rPr>
            </w:pPr>
          </w:p>
          <w:p w14:paraId="618AA310" w14:textId="47F9B730" w:rsidR="0068365E" w:rsidRDefault="0073153A" w:rsidP="000F157B">
            <w:pPr>
              <w:jc w:val="both"/>
              <w:rPr>
                <w:rFonts w:ascii="Arial" w:hAnsi="Arial" w:cs="Arial"/>
                <w:color w:val="000000" w:themeColor="text1"/>
              </w:rPr>
            </w:pPr>
            <w:r w:rsidRPr="0073153A">
              <w:rPr>
                <w:rFonts w:ascii="Arial" w:hAnsi="Arial" w:cs="Arial"/>
                <w:color w:val="000000" w:themeColor="text1"/>
              </w:rPr>
              <w:t>For Task 3</w:t>
            </w:r>
            <w:r w:rsidR="00D34F38">
              <w:rPr>
                <w:rFonts w:ascii="Arial" w:hAnsi="Arial" w:cs="Arial"/>
                <w:color w:val="000000" w:themeColor="text1"/>
              </w:rPr>
              <w:t>a</w:t>
            </w:r>
            <w:r w:rsidRPr="0073153A">
              <w:rPr>
                <w:rFonts w:ascii="Arial" w:hAnsi="Arial" w:cs="Arial"/>
                <w:color w:val="000000" w:themeColor="text1"/>
              </w:rPr>
              <w:t>, your MATLAB code effectively demonstrates the concept of simulating a biomedical signal, adding noise, and applying a moving average filter to reduce interference. While the results are clearly presented, the analysis is quite limited. You have mainly provided outcomes without sufficient explanation or discussion of how the filter parameters affect the signal quality or the implications of your findings. To improve, you should expand on the analysis by interpreting the results in more detail and explaining the impact of different filter settings on noise reduction and signal preservation.</w:t>
            </w:r>
          </w:p>
          <w:p w14:paraId="62CD2EBE" w14:textId="77777777" w:rsidR="00DA62B8" w:rsidRPr="00DA62B8" w:rsidRDefault="00DA62B8" w:rsidP="000F157B">
            <w:pPr>
              <w:jc w:val="both"/>
              <w:rPr>
                <w:rFonts w:ascii="Arial" w:hAnsi="Arial" w:cs="Arial"/>
                <w:color w:val="000000" w:themeColor="text1"/>
              </w:rPr>
            </w:pPr>
          </w:p>
          <w:p w14:paraId="40407615" w14:textId="1B381589" w:rsidR="004C5B30" w:rsidRPr="0020117C" w:rsidRDefault="004E4AC8" w:rsidP="0020117C">
            <w:pPr>
              <w:shd w:val="clear" w:color="auto" w:fill="FFFFFF"/>
              <w:spacing w:after="75"/>
              <w:rPr>
                <w:rFonts w:ascii="Arial" w:hAnsi="Arial" w:cs="Arial"/>
                <w:lang w:val="en"/>
              </w:rPr>
            </w:pPr>
            <w:r w:rsidRPr="004E4AC8">
              <w:rPr>
                <w:rFonts w:ascii="Arial" w:hAnsi="Arial" w:cs="Arial"/>
                <w:color w:val="000000" w:themeColor="text1"/>
              </w:rPr>
              <w:t>For Task 4, your MATLAB code demonstrates the use of low and high pass filters effectively. To improve, you should provide a more detailed analysis by interpreting the results and explaining how different filter settings impact the filtering of specific frequency ranges and the preservation of the signal.</w:t>
            </w:r>
          </w:p>
        </w:tc>
        <w:tc>
          <w:tcPr>
            <w:tcW w:w="416" w:type="pct"/>
            <w:tcBorders>
              <w:top w:val="single" w:sz="4" w:space="0" w:color="auto"/>
              <w:left w:val="single" w:sz="4" w:space="0" w:color="auto"/>
              <w:right w:val="single" w:sz="4" w:space="0" w:color="auto"/>
            </w:tcBorders>
          </w:tcPr>
          <w:p w14:paraId="03FED4C8"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6235A544" w14:textId="77777777" w:rsidR="009D6CFC" w:rsidRDefault="009D6CFC" w:rsidP="009D6CFC">
            <w:pPr>
              <w:jc w:val="center"/>
              <w:rPr>
                <w:rFonts w:ascii="Arial" w:hAnsi="Arial" w:cs="Arial"/>
              </w:rPr>
            </w:pPr>
          </w:p>
          <w:p w14:paraId="3F120CC7" w14:textId="77777777" w:rsidR="000F157B" w:rsidRDefault="000F157B" w:rsidP="009D6CFC">
            <w:pPr>
              <w:jc w:val="center"/>
              <w:rPr>
                <w:rFonts w:ascii="Arial" w:hAnsi="Arial" w:cs="Arial"/>
              </w:rPr>
            </w:pPr>
          </w:p>
          <w:p w14:paraId="3280F76D" w14:textId="7213D5BC" w:rsidR="000F157B" w:rsidRPr="000F157B" w:rsidRDefault="006C774D" w:rsidP="005047C4">
            <w:pPr>
              <w:jc w:val="center"/>
              <w:rPr>
                <w:rFonts w:ascii="Arial" w:hAnsi="Arial" w:cs="Arial"/>
              </w:rPr>
            </w:pPr>
            <w:r>
              <w:rPr>
                <w:rFonts w:ascii="Arial" w:hAnsi="Arial" w:cs="Arial"/>
              </w:rPr>
              <w:t>1</w:t>
            </w:r>
            <w:r w:rsidR="000F5B9E">
              <w:rPr>
                <w:rFonts w:ascii="Arial" w:hAnsi="Arial" w:cs="Arial"/>
              </w:rPr>
              <w:t>5</w:t>
            </w:r>
          </w:p>
        </w:tc>
      </w:tr>
      <w:tr w:rsidR="009D6CFC" w:rsidRPr="000F157B" w14:paraId="78D40C36" w14:textId="77777777" w:rsidTr="004D70BF">
        <w:trPr>
          <w:trHeight w:val="451"/>
        </w:trPr>
        <w:tc>
          <w:tcPr>
            <w:tcW w:w="4169" w:type="pct"/>
            <w:vMerge/>
            <w:tcBorders>
              <w:left w:val="single" w:sz="4" w:space="0" w:color="auto"/>
              <w:bottom w:val="single" w:sz="4" w:space="0" w:color="auto"/>
              <w:right w:val="single" w:sz="4" w:space="0" w:color="auto"/>
            </w:tcBorders>
          </w:tcPr>
          <w:p w14:paraId="6C2CCBF3"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0D99170D" w14:textId="77777777"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14:paraId="4516053F" w14:textId="77777777" w:rsidR="009D6CFC" w:rsidRPr="000F157B" w:rsidRDefault="009D6CFC" w:rsidP="009D6CFC">
            <w:pPr>
              <w:jc w:val="center"/>
              <w:rPr>
                <w:rFonts w:ascii="Arial" w:hAnsi="Arial" w:cs="Arial"/>
              </w:rPr>
            </w:pPr>
          </w:p>
        </w:tc>
      </w:tr>
      <w:tr w:rsidR="009D6CFC" w:rsidRPr="000F157B" w14:paraId="7767B887" w14:textId="77777777" w:rsidTr="004D70BF">
        <w:trPr>
          <w:trHeight w:val="450"/>
        </w:trPr>
        <w:tc>
          <w:tcPr>
            <w:tcW w:w="4169" w:type="pct"/>
            <w:tcBorders>
              <w:top w:val="single" w:sz="4" w:space="0" w:color="auto"/>
              <w:left w:val="single" w:sz="4" w:space="0" w:color="auto"/>
              <w:right w:val="single" w:sz="4" w:space="0" w:color="auto"/>
            </w:tcBorders>
            <w:shd w:val="clear" w:color="auto" w:fill="D9D9D9"/>
          </w:tcPr>
          <w:p w14:paraId="79E57B02" w14:textId="77777777" w:rsidR="009D6CFC" w:rsidRPr="000F157B" w:rsidRDefault="009D6CFC" w:rsidP="009D6CFC">
            <w:pPr>
              <w:rPr>
                <w:rFonts w:ascii="Arial" w:hAnsi="Arial" w:cs="Arial"/>
                <w:b/>
              </w:rPr>
            </w:pPr>
            <w:r w:rsidRPr="000F157B">
              <w:rPr>
                <w:rFonts w:ascii="Arial" w:hAnsi="Arial" w:cs="Arial"/>
                <w:b/>
              </w:rPr>
              <w:t>3. Cognitive and Intellectual Skills</w:t>
            </w:r>
          </w:p>
          <w:p w14:paraId="73AD049E"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F971C35"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21EC00" w14:textId="77777777" w:rsidR="009D6CFC" w:rsidRPr="000F157B" w:rsidRDefault="009D6CFC" w:rsidP="009D6CFC">
            <w:pPr>
              <w:jc w:val="center"/>
              <w:rPr>
                <w:rFonts w:ascii="Arial" w:hAnsi="Arial" w:cs="Arial"/>
              </w:rPr>
            </w:pPr>
          </w:p>
        </w:tc>
      </w:tr>
      <w:tr w:rsidR="009D6CFC" w:rsidRPr="000F157B" w14:paraId="4E534784" w14:textId="77777777" w:rsidTr="004D70BF">
        <w:trPr>
          <w:trHeight w:val="450"/>
        </w:trPr>
        <w:tc>
          <w:tcPr>
            <w:tcW w:w="4169" w:type="pct"/>
            <w:vMerge w:val="restart"/>
            <w:tcBorders>
              <w:top w:val="single" w:sz="4" w:space="0" w:color="auto"/>
              <w:left w:val="single" w:sz="4" w:space="0" w:color="auto"/>
              <w:right w:val="single" w:sz="4" w:space="0" w:color="auto"/>
            </w:tcBorders>
          </w:tcPr>
          <w:p w14:paraId="611F0F0C" w14:textId="77777777" w:rsidR="0068365E" w:rsidRPr="0068365E" w:rsidRDefault="009D6CFC" w:rsidP="009D6CFC">
            <w:pPr>
              <w:spacing w:after="120"/>
              <w:rPr>
                <w:rFonts w:ascii="Arial" w:hAnsi="Arial" w:cs="Arial"/>
              </w:rPr>
            </w:pPr>
            <w:r w:rsidRPr="000F157B">
              <w:rPr>
                <w:rFonts w:ascii="Arial" w:hAnsi="Arial" w:cs="Arial"/>
              </w:rPr>
              <w:t>Assessed in task 2,3,4</w:t>
            </w:r>
          </w:p>
          <w:p w14:paraId="7F9130DF" w14:textId="5F0266ED" w:rsidR="009D6CFC" w:rsidRPr="00B54D9C" w:rsidRDefault="00CC4669" w:rsidP="00F976E1">
            <w:pPr>
              <w:jc w:val="both"/>
              <w:rPr>
                <w:rFonts w:ascii="Arial" w:hAnsi="Arial" w:cs="Arial"/>
              </w:rPr>
            </w:pPr>
            <w:r w:rsidRPr="00B54D9C">
              <w:rPr>
                <w:rFonts w:ascii="Arial" w:hAnsi="Arial" w:cs="Arial"/>
                <w:color w:val="000000" w:themeColor="text1"/>
              </w:rPr>
              <w:t xml:space="preserve">All your </w:t>
            </w:r>
            <w:proofErr w:type="spellStart"/>
            <w:r w:rsidRPr="00B54D9C">
              <w:rPr>
                <w:rFonts w:ascii="Arial" w:hAnsi="Arial" w:cs="Arial"/>
                <w:color w:val="000000" w:themeColor="text1"/>
              </w:rPr>
              <w:t>Matlab</w:t>
            </w:r>
            <w:proofErr w:type="spellEnd"/>
            <w:r w:rsidRPr="00B54D9C">
              <w:rPr>
                <w:rFonts w:ascii="Arial" w:hAnsi="Arial" w:cs="Arial"/>
                <w:color w:val="000000" w:themeColor="text1"/>
              </w:rPr>
              <w:t xml:space="preserve"> codes are well presented and demonstrate a </w:t>
            </w:r>
            <w:r w:rsidR="006C774D">
              <w:rPr>
                <w:rFonts w:ascii="Arial" w:hAnsi="Arial" w:cs="Arial"/>
                <w:color w:val="000000" w:themeColor="text1"/>
              </w:rPr>
              <w:t>good</w:t>
            </w:r>
            <w:r w:rsidRPr="00B54D9C">
              <w:rPr>
                <w:rFonts w:ascii="Arial" w:hAnsi="Arial" w:cs="Arial"/>
                <w:color w:val="000000" w:themeColor="text1"/>
              </w:rPr>
              <w:t xml:space="preserve"> understanding of</w:t>
            </w:r>
            <w:r w:rsidR="005140AA" w:rsidRPr="00B54D9C">
              <w:rPr>
                <w:rFonts w:ascii="Arial" w:hAnsi="Arial" w:cs="Arial"/>
                <w:color w:val="000000" w:themeColor="text1"/>
              </w:rPr>
              <w:t xml:space="preserve"> the theoretical and practical aspects of representing information bearing signals in digital </w:t>
            </w:r>
            <w:r w:rsidR="00B54D9C">
              <w:rPr>
                <w:rFonts w:ascii="Arial" w:hAnsi="Arial" w:cs="Arial"/>
                <w:color w:val="000000" w:themeColor="text1"/>
              </w:rPr>
              <w:t xml:space="preserve">form, also </w:t>
            </w:r>
            <w:r w:rsidR="005140AA" w:rsidRPr="00B54D9C">
              <w:rPr>
                <w:rFonts w:ascii="Arial" w:hAnsi="Arial" w:cs="Arial"/>
                <w:color w:val="000000" w:themeColor="text1"/>
              </w:rPr>
              <w:t xml:space="preserve">used </w:t>
            </w:r>
            <w:r w:rsidR="00F976E1" w:rsidRPr="00B54D9C">
              <w:rPr>
                <w:rFonts w:ascii="Arial" w:hAnsi="Arial" w:cs="Arial"/>
                <w:color w:val="1D1D1D"/>
                <w:lang w:val="en"/>
              </w:rPr>
              <w:t>mathematical techniques to solve DSP problems</w:t>
            </w:r>
            <w:r w:rsidR="00F976E1" w:rsidRPr="00B54D9C">
              <w:rPr>
                <w:rFonts w:ascii="Arial" w:hAnsi="Arial" w:cs="Arial"/>
              </w:rPr>
              <w:t xml:space="preserve"> </w:t>
            </w:r>
            <w:r w:rsidR="005140AA" w:rsidRPr="00B54D9C">
              <w:rPr>
                <w:rFonts w:ascii="Arial" w:hAnsi="Arial" w:cs="Arial"/>
                <w:color w:val="000000" w:themeColor="text1"/>
              </w:rPr>
              <w:t>in</w:t>
            </w:r>
            <w:r w:rsidRPr="00B54D9C">
              <w:rPr>
                <w:rFonts w:ascii="Arial" w:hAnsi="Arial" w:cs="Arial"/>
                <w:color w:val="000000" w:themeColor="text1"/>
              </w:rPr>
              <w:t xml:space="preserve"> hand. </w:t>
            </w:r>
            <w:r w:rsidR="00B54D9C">
              <w:rPr>
                <w:rFonts w:ascii="Arial" w:hAnsi="Arial" w:cs="Arial"/>
                <w:color w:val="000000" w:themeColor="text1"/>
              </w:rPr>
              <w:t xml:space="preserve">Although, there </w:t>
            </w:r>
            <w:r w:rsidR="009D6CFC" w:rsidRPr="00B54D9C">
              <w:rPr>
                <w:rFonts w:ascii="Arial" w:hAnsi="Arial" w:cs="Arial"/>
                <w:color w:val="000000" w:themeColor="text1"/>
              </w:rPr>
              <w:t xml:space="preserve">is evidence </w:t>
            </w:r>
            <w:r w:rsidR="00B54D9C">
              <w:rPr>
                <w:rFonts w:ascii="Arial" w:hAnsi="Arial" w:cs="Arial"/>
                <w:color w:val="000000" w:themeColor="text1"/>
              </w:rPr>
              <w:t xml:space="preserve">of </w:t>
            </w:r>
            <w:r w:rsidR="00B54D9C">
              <w:rPr>
                <w:rFonts w:ascii="Arial" w:hAnsi="Arial" w:cs="Arial"/>
                <w:color w:val="1D1D1D"/>
                <w:lang w:val="en"/>
              </w:rPr>
              <w:t>developing</w:t>
            </w:r>
            <w:r w:rsidR="00B54D9C" w:rsidRPr="00B54D9C">
              <w:rPr>
                <w:rFonts w:ascii="Arial" w:hAnsi="Arial" w:cs="Arial"/>
                <w:color w:val="1D1D1D"/>
                <w:lang w:val="en"/>
              </w:rPr>
              <w:t xml:space="preserve"> skills in problem solving, critical analysis and applied mathematics</w:t>
            </w:r>
            <w:r w:rsidR="00B84CFD" w:rsidRPr="00B54D9C">
              <w:rPr>
                <w:rFonts w:ascii="Arial" w:hAnsi="Arial" w:cs="Arial"/>
                <w:color w:val="000000" w:themeColor="text1"/>
              </w:rPr>
              <w:t>,</w:t>
            </w:r>
            <w:r w:rsidR="009D6CFC" w:rsidRPr="00B54D9C">
              <w:rPr>
                <w:rFonts w:ascii="Arial" w:hAnsi="Arial" w:cs="Arial"/>
                <w:color w:val="000000" w:themeColor="text1"/>
              </w:rPr>
              <w:t xml:space="preserve"> </w:t>
            </w:r>
            <w:r w:rsidR="006C774D">
              <w:rPr>
                <w:rFonts w:ascii="Arial" w:hAnsi="Arial" w:cs="Arial"/>
                <w:color w:val="000000" w:themeColor="text1"/>
              </w:rPr>
              <w:t xml:space="preserve">most of </w:t>
            </w:r>
            <w:r w:rsidR="006C774D" w:rsidRPr="00B54D9C">
              <w:rPr>
                <w:rFonts w:ascii="Arial" w:hAnsi="Arial" w:cs="Arial"/>
                <w:color w:val="000000" w:themeColor="text1"/>
              </w:rPr>
              <w:t>MATLAB</w:t>
            </w:r>
            <w:r w:rsidR="00B87725" w:rsidRPr="00B54D9C">
              <w:rPr>
                <w:rFonts w:ascii="Arial" w:hAnsi="Arial" w:cs="Arial"/>
                <w:color w:val="000000" w:themeColor="text1"/>
              </w:rPr>
              <w:t xml:space="preserve"> </w:t>
            </w:r>
            <w:r w:rsidR="006C774D" w:rsidRPr="00B54D9C">
              <w:rPr>
                <w:rFonts w:ascii="Arial" w:hAnsi="Arial" w:cs="Arial"/>
                <w:color w:val="000000" w:themeColor="text1"/>
              </w:rPr>
              <w:t>codes</w:t>
            </w:r>
            <w:r w:rsidR="006C774D">
              <w:rPr>
                <w:rFonts w:ascii="Arial" w:hAnsi="Arial" w:cs="Arial"/>
                <w:color w:val="000000" w:themeColor="text1"/>
              </w:rPr>
              <w:t xml:space="preserve"> </w:t>
            </w:r>
            <w:r w:rsidR="006C774D" w:rsidRPr="00B54D9C">
              <w:rPr>
                <w:rFonts w:ascii="Arial" w:hAnsi="Arial" w:cs="Arial"/>
                <w:color w:val="000000" w:themeColor="text1"/>
              </w:rPr>
              <w:t>required</w:t>
            </w:r>
            <w:r w:rsidR="009D6CFC" w:rsidRPr="00B54D9C">
              <w:rPr>
                <w:rFonts w:ascii="Arial" w:hAnsi="Arial" w:cs="Arial"/>
                <w:color w:val="000000" w:themeColor="text1"/>
              </w:rPr>
              <w:t xml:space="preserve"> further exploration.  </w:t>
            </w:r>
          </w:p>
          <w:p w14:paraId="0953B285" w14:textId="7F879A7D" w:rsidR="00AD03EF" w:rsidRPr="009F7261" w:rsidRDefault="00B87725" w:rsidP="006C774D">
            <w:pPr>
              <w:jc w:val="both"/>
              <w:rPr>
                <w:rFonts w:ascii="Arial" w:hAnsi="Arial" w:cs="Arial"/>
              </w:rPr>
            </w:pPr>
            <w:r w:rsidRPr="00B54D9C">
              <w:rPr>
                <w:rFonts w:ascii="Arial" w:hAnsi="Arial" w:cs="Arial"/>
              </w:rPr>
              <w:t xml:space="preserve">You have </w:t>
            </w:r>
            <w:r w:rsidR="006C774D">
              <w:rPr>
                <w:rFonts w:ascii="Arial" w:hAnsi="Arial" w:cs="Arial"/>
              </w:rPr>
              <w:t xml:space="preserve">not </w:t>
            </w:r>
            <w:r w:rsidR="004D147E" w:rsidRPr="00B54D9C">
              <w:rPr>
                <w:rFonts w:ascii="Arial" w:hAnsi="Arial" w:cs="Arial"/>
              </w:rPr>
              <w:t>show</w:t>
            </w:r>
            <w:r w:rsidRPr="00B54D9C">
              <w:rPr>
                <w:rFonts w:ascii="Arial" w:hAnsi="Arial" w:cs="Arial"/>
              </w:rPr>
              <w:t>n</w:t>
            </w:r>
            <w:r w:rsidR="004D147E" w:rsidRPr="00B54D9C">
              <w:rPr>
                <w:rFonts w:ascii="Arial" w:hAnsi="Arial" w:cs="Arial"/>
              </w:rPr>
              <w:t xml:space="preserve"> evidence of </w:t>
            </w:r>
            <w:r w:rsidR="00B54D9C">
              <w:rPr>
                <w:rFonts w:ascii="Arial" w:hAnsi="Arial" w:cs="Arial"/>
              </w:rPr>
              <w:t>evaluation</w:t>
            </w:r>
            <w:r w:rsidR="004D147E" w:rsidRPr="00B54D9C">
              <w:rPr>
                <w:rFonts w:ascii="Arial" w:hAnsi="Arial" w:cs="Arial"/>
              </w:rPr>
              <w:t xml:space="preserve"> the results obtained</w:t>
            </w:r>
            <w:r w:rsidR="00B54D9C">
              <w:rPr>
                <w:rFonts w:ascii="Arial" w:hAnsi="Arial" w:cs="Arial"/>
              </w:rPr>
              <w:t xml:space="preserve"> accurately</w:t>
            </w:r>
            <w:r w:rsidR="004D147E" w:rsidRPr="00B54D9C">
              <w:rPr>
                <w:rFonts w:ascii="Arial" w:hAnsi="Arial" w:cs="Arial"/>
              </w:rPr>
              <w:t xml:space="preserve">. </w:t>
            </w:r>
            <w:r w:rsidR="006C774D">
              <w:rPr>
                <w:rFonts w:ascii="Arial" w:hAnsi="Arial" w:cs="Arial"/>
              </w:rPr>
              <w:t>Therefore</w:t>
            </w:r>
            <w:r w:rsidRPr="00B54D9C">
              <w:rPr>
                <w:rFonts w:ascii="Arial" w:hAnsi="Arial" w:cs="Arial"/>
              </w:rPr>
              <w:t>, c</w:t>
            </w:r>
            <w:r w:rsidR="004D147E" w:rsidRPr="00B54D9C">
              <w:rPr>
                <w:rFonts w:ascii="Arial" w:hAnsi="Arial" w:cs="Arial"/>
              </w:rPr>
              <w:t>ritical evaluation and analysis of concepts and principles need to be shown</w:t>
            </w:r>
            <w:r w:rsidRPr="0068365E">
              <w:rPr>
                <w:rFonts w:ascii="Arial" w:hAnsi="Arial" w:cs="Arial"/>
              </w:rPr>
              <w:t xml:space="preserve"> for all your results</w:t>
            </w:r>
            <w:r w:rsidR="004D147E" w:rsidRPr="0068365E">
              <w:rPr>
                <w:rFonts w:ascii="Arial" w:hAnsi="Arial" w:cs="Arial"/>
              </w:rPr>
              <w:t>.</w:t>
            </w:r>
          </w:p>
        </w:tc>
        <w:tc>
          <w:tcPr>
            <w:tcW w:w="416" w:type="pct"/>
            <w:tcBorders>
              <w:top w:val="single" w:sz="4" w:space="0" w:color="auto"/>
              <w:left w:val="single" w:sz="4" w:space="0" w:color="auto"/>
              <w:right w:val="single" w:sz="4" w:space="0" w:color="auto"/>
            </w:tcBorders>
          </w:tcPr>
          <w:p w14:paraId="6AF45169"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9E42060" w14:textId="77777777" w:rsidR="00B87725" w:rsidRDefault="00B87725" w:rsidP="009D6CFC">
            <w:pPr>
              <w:jc w:val="center"/>
              <w:rPr>
                <w:rFonts w:ascii="Arial" w:hAnsi="Arial" w:cs="Arial"/>
              </w:rPr>
            </w:pPr>
          </w:p>
          <w:p w14:paraId="7FBAD49E" w14:textId="77777777" w:rsidR="00B87725" w:rsidRDefault="00B87725" w:rsidP="009D6CFC">
            <w:pPr>
              <w:jc w:val="center"/>
              <w:rPr>
                <w:rFonts w:ascii="Arial" w:hAnsi="Arial" w:cs="Arial"/>
              </w:rPr>
            </w:pPr>
          </w:p>
          <w:p w14:paraId="3D7BB81F" w14:textId="36C0B5A0" w:rsidR="009D6CFC" w:rsidRPr="000F157B" w:rsidRDefault="006C774D" w:rsidP="00552232">
            <w:pPr>
              <w:jc w:val="center"/>
              <w:rPr>
                <w:rFonts w:ascii="Arial" w:hAnsi="Arial" w:cs="Arial"/>
              </w:rPr>
            </w:pPr>
            <w:r>
              <w:rPr>
                <w:rFonts w:ascii="Arial" w:hAnsi="Arial" w:cs="Arial"/>
              </w:rPr>
              <w:t>1</w:t>
            </w:r>
            <w:r w:rsidR="000F5B9E">
              <w:rPr>
                <w:rFonts w:ascii="Arial" w:hAnsi="Arial" w:cs="Arial"/>
              </w:rPr>
              <w:t>3</w:t>
            </w:r>
          </w:p>
        </w:tc>
      </w:tr>
      <w:tr w:rsidR="009D6CFC" w:rsidRPr="000F157B" w14:paraId="17FDC40C" w14:textId="77777777" w:rsidTr="004D70BF">
        <w:trPr>
          <w:trHeight w:val="451"/>
        </w:trPr>
        <w:tc>
          <w:tcPr>
            <w:tcW w:w="4169" w:type="pct"/>
            <w:vMerge/>
            <w:tcBorders>
              <w:left w:val="single" w:sz="4" w:space="0" w:color="auto"/>
              <w:bottom w:val="single" w:sz="4" w:space="0" w:color="auto"/>
              <w:right w:val="single" w:sz="4" w:space="0" w:color="auto"/>
            </w:tcBorders>
          </w:tcPr>
          <w:p w14:paraId="6BEB6D04"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41C21908" w14:textId="77777777"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14:paraId="4E471502" w14:textId="77777777" w:rsidR="009D6CFC" w:rsidRPr="000F157B" w:rsidRDefault="009D6CFC" w:rsidP="009D6CFC">
            <w:pPr>
              <w:jc w:val="center"/>
              <w:rPr>
                <w:rFonts w:ascii="Arial" w:hAnsi="Arial" w:cs="Arial"/>
              </w:rPr>
            </w:pPr>
          </w:p>
        </w:tc>
      </w:tr>
      <w:tr w:rsidR="009D6CFC" w:rsidRPr="000F157B" w14:paraId="7930BD6B" w14:textId="77777777" w:rsidTr="004D70BF">
        <w:trPr>
          <w:trHeight w:val="450"/>
        </w:trPr>
        <w:tc>
          <w:tcPr>
            <w:tcW w:w="4169" w:type="pct"/>
            <w:tcBorders>
              <w:top w:val="single" w:sz="4" w:space="0" w:color="auto"/>
              <w:left w:val="single" w:sz="4" w:space="0" w:color="auto"/>
              <w:right w:val="single" w:sz="4" w:space="0" w:color="auto"/>
            </w:tcBorders>
            <w:shd w:val="clear" w:color="auto" w:fill="D9D9D9"/>
          </w:tcPr>
          <w:p w14:paraId="7D56BD6C" w14:textId="77777777" w:rsidR="009D6CFC" w:rsidRPr="000F157B" w:rsidRDefault="009D6CFC" w:rsidP="009D6CFC">
            <w:pPr>
              <w:rPr>
                <w:rFonts w:ascii="Arial" w:hAnsi="Arial" w:cs="Arial"/>
                <w:b/>
              </w:rPr>
            </w:pPr>
            <w:r w:rsidRPr="000F157B">
              <w:rPr>
                <w:rFonts w:ascii="Arial" w:hAnsi="Arial" w:cs="Arial"/>
                <w:b/>
              </w:rPr>
              <w:lastRenderedPageBreak/>
              <w:t>4. Practical Application Skills</w:t>
            </w:r>
          </w:p>
          <w:p w14:paraId="03ADD9DD"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F8BB00D"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EDC879" w14:textId="77777777" w:rsidR="009D6CFC" w:rsidRPr="000F157B" w:rsidRDefault="009D6CFC" w:rsidP="009D6CFC">
            <w:pPr>
              <w:jc w:val="center"/>
              <w:rPr>
                <w:rFonts w:ascii="Arial" w:hAnsi="Arial" w:cs="Arial"/>
              </w:rPr>
            </w:pPr>
          </w:p>
        </w:tc>
      </w:tr>
      <w:tr w:rsidR="009D6CFC" w:rsidRPr="000F157B" w14:paraId="6CEF0D24" w14:textId="77777777" w:rsidTr="004D70BF">
        <w:trPr>
          <w:trHeight w:val="451"/>
        </w:trPr>
        <w:tc>
          <w:tcPr>
            <w:tcW w:w="4169" w:type="pct"/>
            <w:vMerge w:val="restart"/>
            <w:tcBorders>
              <w:top w:val="single" w:sz="4" w:space="0" w:color="auto"/>
              <w:left w:val="single" w:sz="4" w:space="0" w:color="auto"/>
              <w:right w:val="single" w:sz="4" w:space="0" w:color="auto"/>
            </w:tcBorders>
          </w:tcPr>
          <w:p w14:paraId="5DDFAEA0" w14:textId="77777777" w:rsidR="001C3B41" w:rsidRPr="000F157B" w:rsidRDefault="009D6CFC" w:rsidP="009D6CFC">
            <w:pPr>
              <w:spacing w:after="120"/>
              <w:rPr>
                <w:rFonts w:ascii="Arial" w:hAnsi="Arial" w:cs="Arial"/>
              </w:rPr>
            </w:pPr>
            <w:r w:rsidRPr="000F157B">
              <w:rPr>
                <w:rFonts w:ascii="Arial" w:hAnsi="Arial" w:cs="Arial"/>
              </w:rPr>
              <w:t>Assessed in task 2,3,4</w:t>
            </w:r>
          </w:p>
          <w:p w14:paraId="03D5BC43" w14:textId="77777777" w:rsidR="00CC1F69" w:rsidRPr="00CC1F69" w:rsidRDefault="00CC1F69" w:rsidP="00CC1F69">
            <w:pPr>
              <w:spacing w:after="120"/>
              <w:rPr>
                <w:rFonts w:ascii="Arial" w:hAnsi="Arial" w:cs="Arial"/>
                <w:color w:val="000000" w:themeColor="text1"/>
              </w:rPr>
            </w:pPr>
            <w:r w:rsidRPr="00CC1F69">
              <w:rPr>
                <w:rFonts w:ascii="Arial" w:hAnsi="Arial" w:cs="Arial"/>
                <w:color w:val="000000" w:themeColor="text1"/>
              </w:rPr>
              <w:t>Your report demonstrates a solid connection between theoretical concepts and practical application, particularly in the design and implementation of FIR filters within DSP systems. You show a clear understanding of Fourier analysis and its role in signal processing, supported by sound mathematical reasoning relevant to digital systems.</w:t>
            </w:r>
          </w:p>
          <w:p w14:paraId="39A3F6EF" w14:textId="77777777" w:rsidR="00CC1F69" w:rsidRPr="00CC1F69" w:rsidRDefault="00CC1F69" w:rsidP="00CC1F69">
            <w:pPr>
              <w:spacing w:after="120"/>
              <w:rPr>
                <w:rFonts w:ascii="Arial" w:hAnsi="Arial" w:cs="Arial"/>
                <w:color w:val="000000" w:themeColor="text1"/>
              </w:rPr>
            </w:pPr>
            <w:r w:rsidRPr="00CC1F69">
              <w:rPr>
                <w:rFonts w:ascii="Arial" w:hAnsi="Arial" w:cs="Arial"/>
                <w:color w:val="000000" w:themeColor="text1"/>
              </w:rPr>
              <w:t>There is clear evidence that you understand key DSP principles, and you have applied digital signal models effectively in your practical work. However, your MATLAB outputs should be presented more professionally — in particular, by adding appropriate captions to all figures to improve clarity and context.</w:t>
            </w:r>
          </w:p>
          <w:p w14:paraId="62450930" w14:textId="0AD18A26" w:rsidR="00CC1F69" w:rsidRPr="00CC1F69" w:rsidRDefault="00CC1F69" w:rsidP="00CC1F69">
            <w:pPr>
              <w:spacing w:after="120"/>
              <w:rPr>
                <w:rFonts w:ascii="Arial" w:hAnsi="Arial" w:cs="Arial"/>
                <w:color w:val="000000" w:themeColor="text1"/>
              </w:rPr>
            </w:pPr>
            <w:r w:rsidRPr="00CC1F69">
              <w:rPr>
                <w:rFonts w:ascii="Arial" w:hAnsi="Arial" w:cs="Arial"/>
                <w:color w:val="000000" w:themeColor="text1"/>
              </w:rPr>
              <w:t xml:space="preserve">You have made good use of MATLAB code to complete </w:t>
            </w:r>
            <w:r w:rsidR="00DA62B8">
              <w:rPr>
                <w:rFonts w:ascii="Arial" w:hAnsi="Arial" w:cs="Arial"/>
                <w:color w:val="000000" w:themeColor="text1"/>
              </w:rPr>
              <w:t>most of the</w:t>
            </w:r>
            <w:r w:rsidRPr="00CC1F69">
              <w:rPr>
                <w:rFonts w:ascii="Arial" w:hAnsi="Arial" w:cs="Arial"/>
                <w:color w:val="000000" w:themeColor="text1"/>
              </w:rPr>
              <w:t xml:space="preserve"> tasks. To further strengthen your analysis, you should discuss any input conditions or assumptions in your DSP system that may have affected the results. Additionally, consider reflecting on how the performance or accuracy of your digital signal processing approach could be improved in future implementations.</w:t>
            </w:r>
          </w:p>
          <w:p w14:paraId="048E2797" w14:textId="2290C810"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C918CBE"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56D13A66" w14:textId="77777777" w:rsidR="00114A09" w:rsidRDefault="00114A09" w:rsidP="009D6CFC">
            <w:pPr>
              <w:jc w:val="center"/>
              <w:rPr>
                <w:rFonts w:ascii="Arial" w:hAnsi="Arial" w:cs="Arial"/>
              </w:rPr>
            </w:pPr>
          </w:p>
          <w:p w14:paraId="33BA520B" w14:textId="77777777" w:rsidR="00114A09" w:rsidRDefault="00114A09" w:rsidP="009D6CFC">
            <w:pPr>
              <w:jc w:val="center"/>
              <w:rPr>
                <w:rFonts w:ascii="Arial" w:hAnsi="Arial" w:cs="Arial"/>
              </w:rPr>
            </w:pPr>
          </w:p>
          <w:p w14:paraId="0DEA348F" w14:textId="08AB2795" w:rsidR="009D6CFC" w:rsidRPr="000F157B" w:rsidRDefault="004D70BF" w:rsidP="006330BF">
            <w:pPr>
              <w:jc w:val="center"/>
              <w:rPr>
                <w:rFonts w:ascii="Arial" w:hAnsi="Arial" w:cs="Arial"/>
              </w:rPr>
            </w:pPr>
            <w:r>
              <w:rPr>
                <w:rFonts w:ascii="Arial" w:hAnsi="Arial" w:cs="Arial"/>
              </w:rPr>
              <w:t>11</w:t>
            </w:r>
          </w:p>
        </w:tc>
      </w:tr>
      <w:tr w:rsidR="009D6CFC" w:rsidRPr="000F157B" w14:paraId="6FC3A895" w14:textId="77777777" w:rsidTr="004D70BF">
        <w:trPr>
          <w:trHeight w:val="450"/>
        </w:trPr>
        <w:tc>
          <w:tcPr>
            <w:tcW w:w="4169" w:type="pct"/>
            <w:vMerge/>
            <w:tcBorders>
              <w:left w:val="single" w:sz="4" w:space="0" w:color="auto"/>
              <w:bottom w:val="single" w:sz="4" w:space="0" w:color="auto"/>
              <w:right w:val="single" w:sz="4" w:space="0" w:color="auto"/>
            </w:tcBorders>
          </w:tcPr>
          <w:p w14:paraId="29D80AF3"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6028E344" w14:textId="77777777"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14:paraId="1BA3A37D" w14:textId="77777777" w:rsidR="009D6CFC" w:rsidRPr="000F157B" w:rsidRDefault="009D6CFC" w:rsidP="009D6CFC">
            <w:pPr>
              <w:jc w:val="center"/>
              <w:rPr>
                <w:rFonts w:ascii="Arial" w:hAnsi="Arial" w:cs="Arial"/>
              </w:rPr>
            </w:pPr>
          </w:p>
        </w:tc>
      </w:tr>
      <w:tr w:rsidR="009D6CFC" w:rsidRPr="000F157B" w14:paraId="1B934532" w14:textId="77777777" w:rsidTr="004D70BF">
        <w:trPr>
          <w:trHeight w:val="450"/>
        </w:trPr>
        <w:tc>
          <w:tcPr>
            <w:tcW w:w="4169" w:type="pct"/>
            <w:tcBorders>
              <w:top w:val="single" w:sz="4" w:space="0" w:color="auto"/>
              <w:left w:val="single" w:sz="4" w:space="0" w:color="auto"/>
              <w:right w:val="single" w:sz="4" w:space="0" w:color="auto"/>
            </w:tcBorders>
            <w:shd w:val="clear" w:color="auto" w:fill="D9D9D9"/>
          </w:tcPr>
          <w:p w14:paraId="4027427B" w14:textId="77777777" w:rsidR="009D6CFC" w:rsidRPr="000F157B" w:rsidRDefault="009D6CFC" w:rsidP="009D6CFC">
            <w:pPr>
              <w:rPr>
                <w:rFonts w:ascii="Arial" w:hAnsi="Arial" w:cs="Arial"/>
                <w:b/>
              </w:rPr>
            </w:pPr>
            <w:r w:rsidRPr="000F157B">
              <w:rPr>
                <w:rFonts w:ascii="Arial" w:hAnsi="Arial" w:cs="Arial"/>
                <w:b/>
              </w:rPr>
              <w:t>5. Transferable Skills for Life and Professional Practice</w:t>
            </w:r>
          </w:p>
          <w:p w14:paraId="3D2E4752"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372D813"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D82F16" w14:textId="77777777" w:rsidR="009D6CFC" w:rsidRPr="000F157B" w:rsidRDefault="009D6CFC" w:rsidP="009D6CFC">
            <w:pPr>
              <w:jc w:val="center"/>
              <w:rPr>
                <w:rFonts w:ascii="Arial" w:hAnsi="Arial" w:cs="Arial"/>
              </w:rPr>
            </w:pPr>
          </w:p>
        </w:tc>
      </w:tr>
      <w:tr w:rsidR="009D6CFC" w:rsidRPr="000F157B" w14:paraId="794B8260" w14:textId="77777777" w:rsidTr="004D70BF">
        <w:trPr>
          <w:trHeight w:val="451"/>
        </w:trPr>
        <w:tc>
          <w:tcPr>
            <w:tcW w:w="4169" w:type="pct"/>
            <w:vMerge w:val="restart"/>
            <w:tcBorders>
              <w:top w:val="single" w:sz="4" w:space="0" w:color="auto"/>
              <w:left w:val="single" w:sz="4" w:space="0" w:color="auto"/>
              <w:right w:val="single" w:sz="4" w:space="0" w:color="auto"/>
            </w:tcBorders>
          </w:tcPr>
          <w:p w14:paraId="7BD25FB5" w14:textId="77777777" w:rsidR="009D6CFC" w:rsidRPr="000F157B" w:rsidRDefault="009D6CFC" w:rsidP="009D6CFC">
            <w:pPr>
              <w:spacing w:after="120"/>
              <w:rPr>
                <w:rFonts w:ascii="Arial" w:hAnsi="Arial" w:cs="Arial"/>
              </w:rPr>
            </w:pPr>
            <w:r w:rsidRPr="000F157B">
              <w:rPr>
                <w:rFonts w:ascii="Arial" w:hAnsi="Arial" w:cs="Arial"/>
              </w:rPr>
              <w:t>Assessed in task 1,2,3,4</w:t>
            </w:r>
          </w:p>
          <w:p w14:paraId="77CF253D" w14:textId="77777777" w:rsidR="004D70BF" w:rsidRPr="004D70BF" w:rsidRDefault="004D70BF" w:rsidP="004D70BF">
            <w:pPr>
              <w:spacing w:after="120"/>
              <w:rPr>
                <w:rFonts w:ascii="Arial" w:hAnsi="Arial" w:cs="Arial"/>
              </w:rPr>
            </w:pPr>
            <w:r w:rsidRPr="004D70BF">
              <w:rPr>
                <w:rFonts w:ascii="Arial" w:hAnsi="Arial" w:cs="Arial"/>
              </w:rPr>
              <w:t>The report demonstrates a reasonable level of engagement with the subject matter, and there is evidence of effort in the completion of the required tasks. The inclusion of MATLAB figures and simulation outputs is a positive aspect, showing competent use of technical tools and a basic understanding of data visualisation. However, several areas of the report need considerable refinement to meet academic standards more fully.</w:t>
            </w:r>
          </w:p>
          <w:p w14:paraId="60D489E6" w14:textId="77777777" w:rsidR="004D70BF" w:rsidRPr="004D70BF" w:rsidRDefault="004D70BF" w:rsidP="004D70BF">
            <w:pPr>
              <w:spacing w:after="120"/>
              <w:rPr>
                <w:rFonts w:ascii="Arial" w:hAnsi="Arial" w:cs="Arial"/>
              </w:rPr>
            </w:pPr>
            <w:r w:rsidRPr="004D70BF">
              <w:rPr>
                <w:rFonts w:ascii="Arial" w:hAnsi="Arial" w:cs="Arial"/>
              </w:rPr>
              <w:t>The overall structure of the report lacks clarity at times, making the progression of ideas difficult to follow. Although some sections are addressed appropriately, others are underdeveloped or lack sufficient explanation. The separation between tasks is not always clear, which affects the coherence and overall readability of the document.</w:t>
            </w:r>
          </w:p>
          <w:p w14:paraId="54BB1665" w14:textId="77777777" w:rsidR="004D70BF" w:rsidRPr="004D70BF" w:rsidRDefault="004D70BF" w:rsidP="004D70BF">
            <w:pPr>
              <w:spacing w:after="120"/>
              <w:rPr>
                <w:rFonts w:ascii="Arial" w:hAnsi="Arial" w:cs="Arial"/>
              </w:rPr>
            </w:pPr>
            <w:r w:rsidRPr="004D70BF">
              <w:rPr>
                <w:rFonts w:ascii="Arial" w:hAnsi="Arial" w:cs="Arial"/>
              </w:rPr>
              <w:t>There is a notable absence of critical analysis throughout much of the report. While the technical results are presented, they are often not adequately discussed or contextualised. The report would benefit from a more thorough interpretation of the findings, including a discussion of their significance and limitations.</w:t>
            </w:r>
          </w:p>
          <w:p w14:paraId="2856F25D" w14:textId="77777777" w:rsidR="004D70BF" w:rsidRPr="004D70BF" w:rsidRDefault="004D70BF" w:rsidP="004D70BF">
            <w:pPr>
              <w:spacing w:after="120"/>
              <w:rPr>
                <w:rFonts w:ascii="Arial" w:hAnsi="Arial" w:cs="Arial"/>
              </w:rPr>
            </w:pPr>
            <w:r w:rsidRPr="004D70BF">
              <w:rPr>
                <w:rFonts w:ascii="Arial" w:hAnsi="Arial" w:cs="Arial"/>
              </w:rPr>
              <w:t>Regarding referencing, although an attempt has been made to cite sources, the report falls short in demonstrating consistent application of the Harvard referencing style. For instance, the reference list includes a mix of academic and non-academic materials such as GOV.UK, IBM.com, and RCR Wireless News. While these can be valuable for practical insight, they are not peer-reviewed and should be supplemented with more scholarly sources to improve academic rigour.</w:t>
            </w:r>
          </w:p>
          <w:p w14:paraId="2A9CB32D" w14:textId="77777777" w:rsidR="004D70BF" w:rsidRPr="004D70BF" w:rsidRDefault="004D70BF" w:rsidP="004D70BF">
            <w:pPr>
              <w:spacing w:after="120"/>
              <w:rPr>
                <w:rFonts w:ascii="Arial" w:hAnsi="Arial" w:cs="Arial"/>
              </w:rPr>
            </w:pPr>
            <w:r w:rsidRPr="004D70BF">
              <w:rPr>
                <w:rFonts w:ascii="Arial" w:hAnsi="Arial" w:cs="Arial"/>
              </w:rPr>
              <w:t xml:space="preserve">Furthermore, citations such as </w:t>
            </w:r>
            <w:r w:rsidRPr="004D70BF">
              <w:rPr>
                <w:rFonts w:ascii="Arial" w:hAnsi="Arial" w:cs="Arial"/>
                <w:i/>
                <w:iCs/>
              </w:rPr>
              <w:t>Science Direct (n.d.)</w:t>
            </w:r>
            <w:r w:rsidRPr="004D70BF">
              <w:rPr>
                <w:rFonts w:ascii="Arial" w:hAnsi="Arial" w:cs="Arial"/>
              </w:rPr>
              <w:t xml:space="preserve"> lack proper author attribution, and entries such as </w:t>
            </w:r>
            <w:r w:rsidRPr="004D70BF">
              <w:rPr>
                <w:rFonts w:ascii="Arial" w:hAnsi="Arial" w:cs="Arial"/>
                <w:i/>
                <w:iCs/>
              </w:rPr>
              <w:t>Rohde (2025)</w:t>
            </w:r>
            <w:r w:rsidRPr="004D70BF">
              <w:rPr>
                <w:rFonts w:ascii="Arial" w:hAnsi="Arial" w:cs="Arial"/>
              </w:rPr>
              <w:t xml:space="preserve"> do not follow a standard format. For improved academic quality, references should be formatted consistently and include more sources from peer-reviewed journals or authoritative technical publications. In-text citations should also be applied more systematically throughout the report to clearly support the points being made.</w:t>
            </w:r>
          </w:p>
          <w:p w14:paraId="1F7AD76F" w14:textId="66B98E76" w:rsidR="009D6CFC" w:rsidRPr="000F157B" w:rsidRDefault="004D70BF" w:rsidP="00116149">
            <w:pPr>
              <w:spacing w:after="120"/>
              <w:rPr>
                <w:rFonts w:ascii="Arial" w:hAnsi="Arial" w:cs="Arial"/>
              </w:rPr>
            </w:pPr>
            <w:r w:rsidRPr="004D70BF">
              <w:rPr>
                <w:rFonts w:ascii="Arial" w:hAnsi="Arial" w:cs="Arial"/>
              </w:rPr>
              <w:t>The conclusion section is present, but it lacks depth. A more comprehensive summary of key findings, alongside a critical reflection on limitations and suggestions for future improvements, would significantly enhance the impact of the report.</w:t>
            </w:r>
            <w:bookmarkStart w:id="0" w:name="_GoBack"/>
            <w:bookmarkEnd w:id="0"/>
            <w:r w:rsidR="004D147E" w:rsidRPr="00114A09">
              <w:rPr>
                <w:rFonts w:ascii="Arial" w:hAnsi="Arial" w:cs="Arial"/>
              </w:rPr>
              <w:tab/>
            </w:r>
            <w:r w:rsidR="004D147E" w:rsidRPr="00114A09">
              <w:rPr>
                <w:rFonts w:ascii="Arial" w:hAnsi="Arial" w:cs="Arial"/>
              </w:rPr>
              <w:tab/>
            </w:r>
          </w:p>
        </w:tc>
        <w:tc>
          <w:tcPr>
            <w:tcW w:w="416" w:type="pct"/>
            <w:tcBorders>
              <w:top w:val="single" w:sz="4" w:space="0" w:color="auto"/>
              <w:left w:val="single" w:sz="4" w:space="0" w:color="auto"/>
              <w:right w:val="single" w:sz="4" w:space="0" w:color="auto"/>
            </w:tcBorders>
          </w:tcPr>
          <w:p w14:paraId="46A78C86" w14:textId="77777777"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4C6CA4C" w14:textId="4B1D415D" w:rsidR="009D6CFC" w:rsidRPr="000F157B" w:rsidRDefault="00050C1E" w:rsidP="009D6CFC">
            <w:pPr>
              <w:jc w:val="center"/>
              <w:rPr>
                <w:rFonts w:ascii="Arial" w:hAnsi="Arial" w:cs="Arial"/>
              </w:rPr>
            </w:pPr>
            <w:r>
              <w:rPr>
                <w:rFonts w:ascii="Arial" w:hAnsi="Arial" w:cs="Arial"/>
              </w:rPr>
              <w:t>4</w:t>
            </w:r>
          </w:p>
        </w:tc>
      </w:tr>
      <w:tr w:rsidR="009D6CFC" w:rsidRPr="000F157B" w14:paraId="54DF2958" w14:textId="77777777" w:rsidTr="004D70BF">
        <w:trPr>
          <w:trHeight w:val="450"/>
        </w:trPr>
        <w:tc>
          <w:tcPr>
            <w:tcW w:w="4169" w:type="pct"/>
            <w:vMerge/>
            <w:tcBorders>
              <w:left w:val="single" w:sz="4" w:space="0" w:color="auto"/>
              <w:bottom w:val="single" w:sz="4" w:space="0" w:color="auto"/>
              <w:right w:val="single" w:sz="4" w:space="0" w:color="auto"/>
            </w:tcBorders>
          </w:tcPr>
          <w:p w14:paraId="60D582A0"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7A0127BC" w14:textId="77777777"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195E61EB" w14:textId="77777777" w:rsidR="009D6CFC" w:rsidRPr="000F157B" w:rsidRDefault="009D6CFC" w:rsidP="009D6CFC">
            <w:pPr>
              <w:jc w:val="center"/>
              <w:rPr>
                <w:rFonts w:ascii="Arial" w:hAnsi="Arial" w:cs="Arial"/>
              </w:rPr>
            </w:pPr>
          </w:p>
        </w:tc>
      </w:tr>
    </w:tbl>
    <w:p w14:paraId="1041FEEC" w14:textId="77777777"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14:paraId="27B26F08" w14:textId="77777777" w:rsidTr="00443550">
        <w:trPr>
          <w:cantSplit/>
        </w:trPr>
        <w:tc>
          <w:tcPr>
            <w:tcW w:w="6062" w:type="dxa"/>
            <w:vMerge w:val="restart"/>
            <w:shd w:val="pct15" w:color="auto" w:fill="auto"/>
            <w:vAlign w:val="center"/>
          </w:tcPr>
          <w:p w14:paraId="4EDD5111" w14:textId="77777777"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7BCEE5" w14:textId="77777777"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BCF93C" w14:textId="6B8A67B2" w:rsidR="00002765" w:rsidRPr="00A406E5" w:rsidRDefault="00320853" w:rsidP="00DC27A7">
            <w:pPr>
              <w:jc w:val="right"/>
              <w:rPr>
                <w:rFonts w:ascii="Arial" w:hAnsi="Arial" w:cs="Arial"/>
                <w:b/>
                <w:bCs/>
              </w:rPr>
            </w:pPr>
            <w:r>
              <w:rPr>
                <w:rFonts w:ascii="Arial" w:hAnsi="Arial" w:cs="Arial"/>
                <w:b/>
                <w:bCs/>
              </w:rPr>
              <w:t>4</w:t>
            </w:r>
            <w:r w:rsidR="004D70BF">
              <w:rPr>
                <w:rFonts w:ascii="Arial" w:hAnsi="Arial" w:cs="Arial"/>
                <w:b/>
                <w:bCs/>
              </w:rPr>
              <w:t>8</w:t>
            </w:r>
            <w:r w:rsidR="00002765" w:rsidRPr="00A406E5">
              <w:rPr>
                <w:rFonts w:ascii="Arial" w:hAnsi="Arial" w:cs="Arial"/>
                <w:b/>
                <w:bCs/>
              </w:rPr>
              <w:t>%</w:t>
            </w:r>
          </w:p>
        </w:tc>
      </w:tr>
      <w:tr w:rsidR="00002765" w:rsidRPr="00A406E5" w14:paraId="641A40B3" w14:textId="77777777" w:rsidTr="00443550">
        <w:trPr>
          <w:cantSplit/>
        </w:trPr>
        <w:tc>
          <w:tcPr>
            <w:tcW w:w="6062" w:type="dxa"/>
            <w:vMerge/>
            <w:vAlign w:val="bottom"/>
          </w:tcPr>
          <w:p w14:paraId="035A3FAE" w14:textId="77777777" w:rsidR="00002765" w:rsidRPr="00A406E5" w:rsidRDefault="00002765" w:rsidP="00443550">
            <w:pPr>
              <w:rPr>
                <w:rFonts w:ascii="Arial" w:hAnsi="Arial" w:cs="Arial"/>
              </w:rPr>
            </w:pPr>
          </w:p>
        </w:tc>
        <w:tc>
          <w:tcPr>
            <w:tcW w:w="2903" w:type="dxa"/>
            <w:vAlign w:val="bottom"/>
          </w:tcPr>
          <w:p w14:paraId="3849AB69" w14:textId="77777777"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D41B3A2" w14:textId="77777777" w:rsidR="00002765" w:rsidRPr="00A406E5" w:rsidRDefault="00002765" w:rsidP="00443550">
            <w:pPr>
              <w:jc w:val="center"/>
              <w:rPr>
                <w:rFonts w:ascii="Arial" w:hAnsi="Arial" w:cs="Arial"/>
                <w:sz w:val="12"/>
                <w:szCs w:val="12"/>
              </w:rPr>
            </w:pPr>
          </w:p>
        </w:tc>
        <w:tc>
          <w:tcPr>
            <w:tcW w:w="1060" w:type="dxa"/>
            <w:vMerge/>
            <w:vAlign w:val="bottom"/>
          </w:tcPr>
          <w:p w14:paraId="5C953B8C" w14:textId="77777777" w:rsidR="00002765" w:rsidRPr="00A406E5" w:rsidRDefault="00002765" w:rsidP="00443550">
            <w:pPr>
              <w:ind w:leftChars="71" w:left="142"/>
              <w:rPr>
                <w:rFonts w:ascii="Arial" w:hAnsi="Arial" w:cs="Arial"/>
              </w:rPr>
            </w:pPr>
          </w:p>
        </w:tc>
      </w:tr>
      <w:tr w:rsidR="00002765" w:rsidRPr="00A406E5" w14:paraId="7A13A189" w14:textId="77777777" w:rsidTr="00443550">
        <w:trPr>
          <w:cantSplit/>
        </w:trPr>
        <w:tc>
          <w:tcPr>
            <w:tcW w:w="6062" w:type="dxa"/>
            <w:vMerge/>
            <w:vAlign w:val="bottom"/>
          </w:tcPr>
          <w:p w14:paraId="5E3100DF" w14:textId="77777777" w:rsidR="00002765" w:rsidRPr="00A406E5" w:rsidRDefault="00002765" w:rsidP="00443550">
            <w:pPr>
              <w:rPr>
                <w:rFonts w:ascii="Arial" w:hAnsi="Arial" w:cs="Arial"/>
              </w:rPr>
            </w:pPr>
          </w:p>
        </w:tc>
        <w:tc>
          <w:tcPr>
            <w:tcW w:w="2903" w:type="dxa"/>
            <w:vAlign w:val="bottom"/>
          </w:tcPr>
          <w:p w14:paraId="18FB4FCB" w14:textId="77777777"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C30DDFB" w14:textId="77777777" w:rsidR="00002765" w:rsidRPr="00A406E5" w:rsidRDefault="00002765" w:rsidP="00443550">
            <w:pPr>
              <w:jc w:val="center"/>
              <w:rPr>
                <w:rFonts w:ascii="Arial" w:hAnsi="Arial" w:cs="Arial"/>
                <w:sz w:val="12"/>
                <w:szCs w:val="12"/>
              </w:rPr>
            </w:pPr>
          </w:p>
        </w:tc>
        <w:tc>
          <w:tcPr>
            <w:tcW w:w="1060" w:type="dxa"/>
            <w:vMerge/>
            <w:vAlign w:val="bottom"/>
          </w:tcPr>
          <w:p w14:paraId="79C0F212" w14:textId="77777777" w:rsidR="00002765" w:rsidRPr="00A406E5" w:rsidRDefault="00002765" w:rsidP="00443550">
            <w:pPr>
              <w:ind w:firstLineChars="141" w:firstLine="282"/>
              <w:rPr>
                <w:rFonts w:ascii="Arial" w:hAnsi="Arial" w:cs="Arial"/>
              </w:rPr>
            </w:pPr>
          </w:p>
        </w:tc>
      </w:tr>
    </w:tbl>
    <w:p w14:paraId="5E28EE7E" w14:textId="77777777" w:rsidR="00002765" w:rsidRDefault="00002765" w:rsidP="00002765">
      <w:pPr>
        <w:rPr>
          <w:rFonts w:ascii="Arial" w:hAnsi="Arial" w:cs="Arial"/>
        </w:rPr>
      </w:pPr>
    </w:p>
    <w:p w14:paraId="63523D00" w14:textId="77777777" w:rsidR="00002765" w:rsidRDefault="00002765" w:rsidP="00002765">
      <w:pPr>
        <w:rPr>
          <w:rFonts w:ascii="Arial" w:hAnsi="Arial" w:cs="Arial"/>
        </w:rPr>
      </w:pPr>
    </w:p>
    <w:p w14:paraId="64FB120C" w14:textId="77777777" w:rsidR="00002765" w:rsidRDefault="00002765" w:rsidP="00002765">
      <w:pPr>
        <w:rPr>
          <w:rFonts w:ascii="Arial" w:hAnsi="Arial" w:cs="Arial"/>
          <w:vanish/>
        </w:rPr>
        <w:sectPr w:rsidR="00002765" w:rsidSect="00F61A20">
          <w:footerReference w:type="default" r:id="rId7"/>
          <w:type w:val="continuous"/>
          <w:pgSz w:w="11894" w:h="16834"/>
          <w:pgMar w:top="720" w:right="720" w:bottom="720" w:left="720" w:header="706" w:footer="706" w:gutter="0"/>
          <w:paperSrc w:first="1" w:other="1"/>
          <w:cols w:space="720"/>
        </w:sectPr>
      </w:pPr>
    </w:p>
    <w:p w14:paraId="0EF04987" w14:textId="77777777"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14:paraId="33417A7D" w14:textId="77777777" w:rsidR="00002765" w:rsidRPr="00A406E5" w:rsidRDefault="00002765" w:rsidP="00002765">
      <w:pPr>
        <w:rPr>
          <w:rFonts w:ascii="Arial" w:hAnsi="Arial" w:cs="Arial"/>
          <w:vanish/>
        </w:rPr>
      </w:pPr>
    </w:p>
    <w:sectPr w:rsidR="00002765"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6A7A0" w14:textId="77777777" w:rsidR="00276455" w:rsidRDefault="00276455">
      <w:r>
        <w:separator/>
      </w:r>
    </w:p>
  </w:endnote>
  <w:endnote w:type="continuationSeparator" w:id="0">
    <w:p w14:paraId="14026B96" w14:textId="77777777" w:rsidR="00276455" w:rsidRDefault="00276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8991" w14:textId="77777777" w:rsidR="007E20D0" w:rsidRDefault="007E20D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F4160" w14:textId="77777777" w:rsidR="00276455" w:rsidRDefault="00276455">
      <w:r>
        <w:separator/>
      </w:r>
    </w:p>
  </w:footnote>
  <w:footnote w:type="continuationSeparator" w:id="0">
    <w:p w14:paraId="3147C266" w14:textId="77777777" w:rsidR="00276455" w:rsidRDefault="00276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8730A"/>
    <w:multiLevelType w:val="multilevel"/>
    <w:tmpl w:val="325C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B2864"/>
    <w:multiLevelType w:val="multilevel"/>
    <w:tmpl w:val="6F4EA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D87D64"/>
    <w:multiLevelType w:val="multilevel"/>
    <w:tmpl w:val="82BA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DA4F8E"/>
    <w:multiLevelType w:val="hybridMultilevel"/>
    <w:tmpl w:val="E040A7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C977E0"/>
    <w:multiLevelType w:val="hybridMultilevel"/>
    <w:tmpl w:val="5E1AA28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50C1E"/>
    <w:rsid w:val="0009583E"/>
    <w:rsid w:val="000F157B"/>
    <w:rsid w:val="000F5B9E"/>
    <w:rsid w:val="001148A5"/>
    <w:rsid w:val="00114A09"/>
    <w:rsid w:val="00116149"/>
    <w:rsid w:val="00192671"/>
    <w:rsid w:val="001A5F45"/>
    <w:rsid w:val="001A6EFD"/>
    <w:rsid w:val="001B1B8C"/>
    <w:rsid w:val="001C2A9A"/>
    <w:rsid w:val="001C3B41"/>
    <w:rsid w:val="001D0BCF"/>
    <w:rsid w:val="0020117C"/>
    <w:rsid w:val="00204AFB"/>
    <w:rsid w:val="00252733"/>
    <w:rsid w:val="00276455"/>
    <w:rsid w:val="0027752F"/>
    <w:rsid w:val="002875CB"/>
    <w:rsid w:val="002A3BD3"/>
    <w:rsid w:val="002E1684"/>
    <w:rsid w:val="00320853"/>
    <w:rsid w:val="00323868"/>
    <w:rsid w:val="003479C5"/>
    <w:rsid w:val="0039660A"/>
    <w:rsid w:val="003B1FEF"/>
    <w:rsid w:val="003C7CEC"/>
    <w:rsid w:val="003F767F"/>
    <w:rsid w:val="00417DD2"/>
    <w:rsid w:val="0042246D"/>
    <w:rsid w:val="004466BC"/>
    <w:rsid w:val="004C5B30"/>
    <w:rsid w:val="004D147E"/>
    <w:rsid w:val="004D70BF"/>
    <w:rsid w:val="004E2043"/>
    <w:rsid w:val="004E4AC8"/>
    <w:rsid w:val="005047C4"/>
    <w:rsid w:val="005140AA"/>
    <w:rsid w:val="00543158"/>
    <w:rsid w:val="00552232"/>
    <w:rsid w:val="0056331F"/>
    <w:rsid w:val="005C3A96"/>
    <w:rsid w:val="00630676"/>
    <w:rsid w:val="006330BF"/>
    <w:rsid w:val="006351E4"/>
    <w:rsid w:val="006476E2"/>
    <w:rsid w:val="0068365E"/>
    <w:rsid w:val="006905D2"/>
    <w:rsid w:val="006C774D"/>
    <w:rsid w:val="00701BC4"/>
    <w:rsid w:val="0073153A"/>
    <w:rsid w:val="00747547"/>
    <w:rsid w:val="00764FE9"/>
    <w:rsid w:val="007C689A"/>
    <w:rsid w:val="007E20D0"/>
    <w:rsid w:val="007E6A67"/>
    <w:rsid w:val="00811A33"/>
    <w:rsid w:val="008512A1"/>
    <w:rsid w:val="008B10AC"/>
    <w:rsid w:val="009272B9"/>
    <w:rsid w:val="00947820"/>
    <w:rsid w:val="009D1674"/>
    <w:rsid w:val="009D4312"/>
    <w:rsid w:val="009D6CFC"/>
    <w:rsid w:val="009F7261"/>
    <w:rsid w:val="00A21757"/>
    <w:rsid w:val="00A32810"/>
    <w:rsid w:val="00A8359D"/>
    <w:rsid w:val="00AB01BF"/>
    <w:rsid w:val="00AD03EF"/>
    <w:rsid w:val="00B52424"/>
    <w:rsid w:val="00B54D9C"/>
    <w:rsid w:val="00B668E1"/>
    <w:rsid w:val="00B7035F"/>
    <w:rsid w:val="00B84CFD"/>
    <w:rsid w:val="00B87725"/>
    <w:rsid w:val="00B9500F"/>
    <w:rsid w:val="00BA2909"/>
    <w:rsid w:val="00BB715B"/>
    <w:rsid w:val="00C05EE9"/>
    <w:rsid w:val="00C6339F"/>
    <w:rsid w:val="00C75366"/>
    <w:rsid w:val="00CB0B55"/>
    <w:rsid w:val="00CC1F69"/>
    <w:rsid w:val="00CC4669"/>
    <w:rsid w:val="00CE2257"/>
    <w:rsid w:val="00D272DA"/>
    <w:rsid w:val="00D34F38"/>
    <w:rsid w:val="00D43105"/>
    <w:rsid w:val="00DA62B8"/>
    <w:rsid w:val="00DC27A7"/>
    <w:rsid w:val="00DF63CE"/>
    <w:rsid w:val="00E34119"/>
    <w:rsid w:val="00E70C62"/>
    <w:rsid w:val="00E7189D"/>
    <w:rsid w:val="00E75107"/>
    <w:rsid w:val="00EC1F58"/>
    <w:rsid w:val="00EC3DE2"/>
    <w:rsid w:val="00EC482F"/>
    <w:rsid w:val="00EC59D9"/>
    <w:rsid w:val="00EF62FE"/>
    <w:rsid w:val="00F646DF"/>
    <w:rsid w:val="00F976E1"/>
    <w:rsid w:val="00FB3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4D8F"/>
  <w15:docId w15:val="{E091DA8D-E523-4972-A627-29AE69B89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aliases w:val="omar footnote"/>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4105">
      <w:bodyDiv w:val="1"/>
      <w:marLeft w:val="0"/>
      <w:marRight w:val="0"/>
      <w:marTop w:val="0"/>
      <w:marBottom w:val="0"/>
      <w:divBdr>
        <w:top w:val="none" w:sz="0" w:space="0" w:color="auto"/>
        <w:left w:val="none" w:sz="0" w:space="0" w:color="auto"/>
        <w:bottom w:val="none" w:sz="0" w:space="0" w:color="auto"/>
        <w:right w:val="none" w:sz="0" w:space="0" w:color="auto"/>
      </w:divBdr>
    </w:div>
    <w:div w:id="104664787">
      <w:bodyDiv w:val="1"/>
      <w:marLeft w:val="0"/>
      <w:marRight w:val="0"/>
      <w:marTop w:val="0"/>
      <w:marBottom w:val="0"/>
      <w:divBdr>
        <w:top w:val="none" w:sz="0" w:space="0" w:color="auto"/>
        <w:left w:val="none" w:sz="0" w:space="0" w:color="auto"/>
        <w:bottom w:val="none" w:sz="0" w:space="0" w:color="auto"/>
        <w:right w:val="none" w:sz="0" w:space="0" w:color="auto"/>
      </w:divBdr>
    </w:div>
    <w:div w:id="531696059">
      <w:bodyDiv w:val="1"/>
      <w:marLeft w:val="0"/>
      <w:marRight w:val="0"/>
      <w:marTop w:val="0"/>
      <w:marBottom w:val="0"/>
      <w:divBdr>
        <w:top w:val="none" w:sz="0" w:space="0" w:color="auto"/>
        <w:left w:val="none" w:sz="0" w:space="0" w:color="auto"/>
        <w:bottom w:val="none" w:sz="0" w:space="0" w:color="auto"/>
        <w:right w:val="none" w:sz="0" w:space="0" w:color="auto"/>
      </w:divBdr>
    </w:div>
    <w:div w:id="557711399">
      <w:bodyDiv w:val="1"/>
      <w:marLeft w:val="0"/>
      <w:marRight w:val="0"/>
      <w:marTop w:val="0"/>
      <w:marBottom w:val="0"/>
      <w:divBdr>
        <w:top w:val="none" w:sz="0" w:space="0" w:color="auto"/>
        <w:left w:val="none" w:sz="0" w:space="0" w:color="auto"/>
        <w:bottom w:val="none" w:sz="0" w:space="0" w:color="auto"/>
        <w:right w:val="none" w:sz="0" w:space="0" w:color="auto"/>
      </w:divBdr>
    </w:div>
    <w:div w:id="702557116">
      <w:bodyDiv w:val="1"/>
      <w:marLeft w:val="0"/>
      <w:marRight w:val="0"/>
      <w:marTop w:val="0"/>
      <w:marBottom w:val="0"/>
      <w:divBdr>
        <w:top w:val="none" w:sz="0" w:space="0" w:color="auto"/>
        <w:left w:val="none" w:sz="0" w:space="0" w:color="auto"/>
        <w:bottom w:val="none" w:sz="0" w:space="0" w:color="auto"/>
        <w:right w:val="none" w:sz="0" w:space="0" w:color="auto"/>
      </w:divBdr>
    </w:div>
    <w:div w:id="723985351">
      <w:bodyDiv w:val="1"/>
      <w:marLeft w:val="0"/>
      <w:marRight w:val="0"/>
      <w:marTop w:val="0"/>
      <w:marBottom w:val="0"/>
      <w:divBdr>
        <w:top w:val="none" w:sz="0" w:space="0" w:color="auto"/>
        <w:left w:val="none" w:sz="0" w:space="0" w:color="auto"/>
        <w:bottom w:val="none" w:sz="0" w:space="0" w:color="auto"/>
        <w:right w:val="none" w:sz="0" w:space="0" w:color="auto"/>
      </w:divBdr>
    </w:div>
    <w:div w:id="803814139">
      <w:bodyDiv w:val="1"/>
      <w:marLeft w:val="0"/>
      <w:marRight w:val="0"/>
      <w:marTop w:val="0"/>
      <w:marBottom w:val="0"/>
      <w:divBdr>
        <w:top w:val="none" w:sz="0" w:space="0" w:color="auto"/>
        <w:left w:val="none" w:sz="0" w:space="0" w:color="auto"/>
        <w:bottom w:val="none" w:sz="0" w:space="0" w:color="auto"/>
        <w:right w:val="none" w:sz="0" w:space="0" w:color="auto"/>
      </w:divBdr>
    </w:div>
    <w:div w:id="861825686">
      <w:bodyDiv w:val="1"/>
      <w:marLeft w:val="0"/>
      <w:marRight w:val="0"/>
      <w:marTop w:val="0"/>
      <w:marBottom w:val="0"/>
      <w:divBdr>
        <w:top w:val="none" w:sz="0" w:space="0" w:color="auto"/>
        <w:left w:val="none" w:sz="0" w:space="0" w:color="auto"/>
        <w:bottom w:val="none" w:sz="0" w:space="0" w:color="auto"/>
        <w:right w:val="none" w:sz="0" w:space="0" w:color="auto"/>
      </w:divBdr>
    </w:div>
    <w:div w:id="126989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Rabya  Kadhim</dc:creator>
  <cp:lastModifiedBy>Rabya Kadhim</cp:lastModifiedBy>
  <cp:revision>10</cp:revision>
  <dcterms:created xsi:type="dcterms:W3CDTF">2025-06-03T14:56:00Z</dcterms:created>
  <dcterms:modified xsi:type="dcterms:W3CDTF">2025-06-04T11:58:00Z</dcterms:modified>
</cp:coreProperties>
</file>