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47EA6" w:rsidRDefault="003505B6">
      <w:r>
        <w:t>Literature review</w:t>
      </w:r>
    </w:p>
    <w:p w14:paraId="00000002" w14:textId="77777777" w:rsidR="00C47EA6" w:rsidRDefault="00C47EA6"/>
    <w:p w14:paraId="00000003" w14:textId="77777777" w:rsidR="00C47EA6" w:rsidRDefault="003505B6">
      <w:pPr>
        <w:spacing w:before="40" w:after="40"/>
        <w:ind w:left="-100" w:right="-20"/>
        <w:jc w:val="both"/>
        <w:rPr>
          <w:color w:val="222222"/>
          <w:highlight w:val="white"/>
        </w:rPr>
      </w:pPr>
      <w:r>
        <w:t xml:space="preserve">The issue of police resignation rates in the UK being linked to mental health is a complex and multifaceted one </w:t>
      </w:r>
      <w:r>
        <w:rPr>
          <w:color w:val="333333"/>
          <w:highlight w:val="white"/>
        </w:rPr>
        <w:t>(Demou, Hale and Hunt, 2020)</w:t>
      </w:r>
      <w:r>
        <w:t>. While there isn’t a single definitive answer, several factors contribute to this correlation. The mental well-being of police officers is critical to their ability to carry out their role effectively and without detriment to themselves, given the stress and trauma they often experience on the job (Liakopoulou et al., 2020). Providing a supportive environment can help reduce stress, prevent burnout, and promote a healthier work-life balance. Primary research conducted by the Police a federation (2023) show</w:t>
      </w:r>
      <w:r>
        <w:t xml:space="preserve">s new officers make up 70% of the total resignations by officers. This is off the back of a Morale survey stating 18% of officers planned to resign within two years or as soon as possible </w:t>
      </w:r>
      <w:r>
        <w:rPr>
          <w:color w:val="333333"/>
          <w:highlight w:val="white"/>
        </w:rPr>
        <w:t xml:space="preserve">(Police Federation, 2022). </w:t>
      </w:r>
      <w:r>
        <w:t>The Home office (2023) confirmed the number of resignations and percentage of officers resigning is at its highest level since records began.The leaving rate for police officers is at its highest rate of 6.6% since records began equating to 9,912 police officers in 2023 (Home Office, 2023). There</w:t>
      </w:r>
      <w:r>
        <w:t xml:space="preserve"> is currently no specific data for individual police forces, including South Wales, regarding those who have resigned or those who have considered resigning. However, current research does not provide reasons for resignations, whereby most have ‘Unknown’ or ‘Other’ categorised as their reason for leaving (Police Federation, 2023). Furthermore, the nature of the role whereby most officers have been exposed to a traumatic event, most during their job, (Shaw, 2019) is one of numerous stressors (Charman and Ben</w:t>
      </w:r>
      <w:r>
        <w:t>nett, 2021) that has increased the prevalence of  stress and anxiety, psychological distress (Liakopoulou et al., 2020)</w:t>
      </w:r>
      <w:r>
        <w:rPr>
          <w:sz w:val="24"/>
          <w:szCs w:val="24"/>
        </w:rPr>
        <w:t xml:space="preserve"> a</w:t>
      </w:r>
      <w:r>
        <w:t>nd reduced overall mental well-being of frontline serving officers (</w:t>
      </w:r>
      <w:r>
        <w:rPr>
          <w:color w:val="222222"/>
        </w:rPr>
        <w:t>Syed et al., 2020</w:t>
      </w:r>
      <w:r>
        <w:t xml:space="preserve">). Whilst it is reported that mental health issues are often underreported (Demou, Hale and Hunt, 2020; </w:t>
      </w:r>
      <w:r>
        <w:rPr>
          <w:color w:val="222222"/>
          <w:highlight w:val="white"/>
        </w:rPr>
        <w:t>Syed et al., 2020).</w:t>
      </w:r>
    </w:p>
    <w:p w14:paraId="00000004" w14:textId="77777777" w:rsidR="00C47EA6" w:rsidRDefault="00C47EA6">
      <w:pPr>
        <w:spacing w:before="40" w:after="40"/>
        <w:ind w:left="-100" w:right="-20"/>
        <w:jc w:val="both"/>
        <w:rPr>
          <w:color w:val="222222"/>
          <w:highlight w:val="white"/>
        </w:rPr>
      </w:pPr>
    </w:p>
    <w:p w14:paraId="00000005" w14:textId="77777777" w:rsidR="00C47EA6" w:rsidRDefault="003505B6">
      <w:pPr>
        <w:spacing w:before="40" w:after="40"/>
        <w:ind w:left="-80"/>
        <w:jc w:val="both"/>
      </w:pPr>
      <w:r>
        <w:t xml:space="preserve">Sickness leave taken because of stress and anxiety doubled between 2014 and 2019 for all officers (Telegraph, 2019). Furthermore, the nature of policing states the officers' exposure to stress including experiencing violence </w:t>
      </w:r>
      <w:r>
        <w:rPr>
          <w:color w:val="333333"/>
          <w:sz w:val="24"/>
          <w:szCs w:val="24"/>
        </w:rPr>
        <w:t xml:space="preserve">(Kerswell et al., 2019) makes them more likely to suffer from psychological distress </w:t>
      </w:r>
      <w:r>
        <w:rPr>
          <w:color w:val="555555"/>
          <w:sz w:val="24"/>
          <w:szCs w:val="24"/>
        </w:rPr>
        <w:t>Liakopoulou et al., 2020</w:t>
      </w:r>
      <w:r>
        <w:rPr>
          <w:color w:val="333333"/>
          <w:sz w:val="24"/>
          <w:szCs w:val="24"/>
        </w:rPr>
        <w:t>)</w:t>
      </w:r>
      <w:r>
        <w:t xml:space="preserve">. </w:t>
      </w:r>
    </w:p>
    <w:p w14:paraId="00000006" w14:textId="77777777" w:rsidR="00C47EA6" w:rsidRDefault="00C47EA6">
      <w:pPr>
        <w:spacing w:before="40" w:after="40"/>
        <w:ind w:left="-100" w:right="-20"/>
        <w:jc w:val="both"/>
        <w:rPr>
          <w:color w:val="222222"/>
          <w:highlight w:val="white"/>
        </w:rPr>
      </w:pPr>
    </w:p>
    <w:p w14:paraId="00000007" w14:textId="77777777" w:rsidR="00C47EA6" w:rsidRDefault="00C47EA6">
      <w:pPr>
        <w:spacing w:before="40" w:after="40"/>
        <w:ind w:left="-100" w:right="-20"/>
        <w:jc w:val="both"/>
        <w:rPr>
          <w:sz w:val="24"/>
          <w:szCs w:val="24"/>
        </w:rPr>
      </w:pPr>
    </w:p>
    <w:p w14:paraId="00000008" w14:textId="77777777" w:rsidR="00C47EA6" w:rsidRDefault="003505B6">
      <w:pPr>
        <w:rPr>
          <w:sz w:val="24"/>
          <w:szCs w:val="24"/>
        </w:rPr>
      </w:pPr>
      <w:r>
        <w:t xml:space="preserve">Police officers are regularly exposed to a variety of stressors and traumatics events, in which 95% of officers have attended a traumatic event </w:t>
      </w:r>
      <w:r>
        <w:rPr>
          <w:color w:val="333333"/>
          <w:highlight w:val="white"/>
        </w:rPr>
        <w:t>(Shaw, 2019)</w:t>
      </w:r>
      <w:r>
        <w:rPr>
          <w:color w:val="333333"/>
          <w:sz w:val="24"/>
          <w:szCs w:val="24"/>
          <w:highlight w:val="white"/>
        </w:rPr>
        <w:t xml:space="preserve">. </w:t>
      </w:r>
      <w:r>
        <w:t xml:space="preserve">Attending these events are interwoven into the fabric of their role, from responding to emergencies and dealing with violence to witnessing accidents officers regularly encounter distressing situations </w:t>
      </w:r>
      <w:r>
        <w:rPr>
          <w:color w:val="333333"/>
          <w:highlight w:val="white"/>
        </w:rPr>
        <w:t>(Home office, 2019)</w:t>
      </w:r>
      <w:r>
        <w:t xml:space="preserve">. Police officers face high-pressure scenarios whereby they must take snapshot decisions, this can take a toll on their mental well-being </w:t>
      </w:r>
      <w:r>
        <w:rPr>
          <w:color w:val="333333"/>
          <w:highlight w:val="white"/>
        </w:rPr>
        <w:t>(Kerswell et al., 2019)</w:t>
      </w:r>
      <w:r>
        <w:t xml:space="preserve">. Exposure to a single event could impact an officer’s well-being alone </w:t>
      </w:r>
      <w:r>
        <w:rPr>
          <w:color w:val="0B0C0C"/>
          <w:highlight w:val="white"/>
        </w:rPr>
        <w:t>(Edwards, 2020)</w:t>
      </w:r>
      <w:r>
        <w:t>. However, the cumulative eff</w:t>
      </w:r>
      <w:r>
        <w:t xml:space="preserve">ect of exposure to these incidents over time can contribute to mental health challenges like anxiety, depression, and post-traumatic stress disorder (PTSD) </w:t>
      </w:r>
      <w:r>
        <w:rPr>
          <w:color w:val="333333"/>
          <w:highlight w:val="white"/>
        </w:rPr>
        <w:t>(Shaw, 2019)</w:t>
      </w:r>
      <w:r>
        <w:t xml:space="preserve">. This is echoed by the Police Fedication whereby over 25% of Police Officers surveyed have taken sick leave, whilst 65% went to work despite their poor mental state </w:t>
      </w:r>
      <w:r>
        <w:rPr>
          <w:color w:val="333333"/>
          <w:highlight w:val="white"/>
        </w:rPr>
        <w:t>(2016).</w:t>
      </w:r>
      <w:r>
        <w:t xml:space="preserve"> This, combined by recent findings whereby 730,000 sick days were taken in 2022, up from 320,000 in 2012 </w:t>
      </w:r>
      <w:r>
        <w:rPr>
          <w:color w:val="555555"/>
        </w:rPr>
        <w:t>(Police Federation, 2023a)</w:t>
      </w:r>
      <w:r>
        <w:rPr>
          <w:color w:val="555555"/>
          <w:sz w:val="24"/>
          <w:szCs w:val="24"/>
        </w:rPr>
        <w:t xml:space="preserve">. </w:t>
      </w:r>
      <w:r>
        <w:t xml:space="preserve">Syed et al. states there is currently </w:t>
      </w:r>
      <w:r>
        <w:t xml:space="preserve">substantial health concern among police officers as </w:t>
      </w:r>
      <w:r>
        <w:rPr>
          <w:color w:val="333333"/>
          <w:highlight w:val="white"/>
        </w:rPr>
        <w:t xml:space="preserve">psychological difficulties will remain as long as there is not significant, systematic intervention </w:t>
      </w:r>
      <w:r>
        <w:rPr>
          <w:color w:val="222222"/>
          <w:highlight w:val="white"/>
        </w:rPr>
        <w:t>(2020)</w:t>
      </w:r>
      <w:r>
        <w:rPr>
          <w:color w:val="333333"/>
          <w:highlight w:val="white"/>
        </w:rPr>
        <w:t xml:space="preserve">. Shaw furthers these claims by </w:t>
      </w:r>
      <w:r>
        <w:rPr>
          <w:color w:val="333333"/>
          <w:highlight w:val="white"/>
        </w:rPr>
        <w:lastRenderedPageBreak/>
        <w:t>identifying 20% of Police officers who experienced traumatic events in work experience symptoms associated with PTSD (2019). Furthermore, research by McCarty suggests officers burnout through emotional exhaustion as a result of the events they are exposed to and their role (2013). The Police Federation Morale survey iden</w:t>
      </w:r>
      <w:r>
        <w:rPr>
          <w:color w:val="333333"/>
          <w:highlight w:val="white"/>
        </w:rPr>
        <w:t xml:space="preserve">tified 92% of officers had negative mental well being that was caused, or made worse by, their work (2022). Despite this being strong evidence to suggest mental wellbeing of officers is compromised, there is no data to confirm the actual number of officers seeking support for their mental well-being or who have diagnosed mental illness.  </w:t>
      </w:r>
    </w:p>
    <w:p w14:paraId="00000009" w14:textId="77777777" w:rsidR="00C47EA6" w:rsidRDefault="00C47EA6">
      <w:pPr>
        <w:spacing w:before="40" w:after="40"/>
        <w:ind w:left="-100" w:right="-20"/>
        <w:jc w:val="both"/>
      </w:pPr>
    </w:p>
    <w:p w14:paraId="0000000A" w14:textId="77777777" w:rsidR="00C47EA6" w:rsidRDefault="003505B6">
      <w:pPr>
        <w:spacing w:before="40" w:after="40"/>
        <w:ind w:left="-100" w:right="-20"/>
        <w:jc w:val="both"/>
        <w:rPr>
          <w:color w:val="333333"/>
          <w:highlight w:val="white"/>
        </w:rPr>
      </w:pPr>
      <w:r>
        <w:t xml:space="preserve">The Front line review stated organisational issues have left many officers not feeling supported despite structures in place to theoretically support officers (Home office, 2019). Additionally, the organisational culture within police forces can influence officers’ willingness to seek help for mental health issues </w:t>
      </w:r>
      <w:r>
        <w:rPr>
          <w:color w:val="0B0C0C"/>
          <w:highlight w:val="white"/>
        </w:rPr>
        <w:t>(Edwards, 2020)</w:t>
      </w:r>
      <w:r>
        <w:t xml:space="preserve">. Historically, there has been a stigma surrounding mental health in law enforcement </w:t>
      </w:r>
      <w:r>
        <w:rPr>
          <w:color w:val="333333"/>
          <w:highlight w:val="white"/>
        </w:rPr>
        <w:t>(Kerswell et al., 2019)</w:t>
      </w:r>
      <w:r>
        <w:t xml:space="preserve">, with some officers fearing that seeking support may be perceived as a sign of weakness or may negatively impact their career prospects </w:t>
      </w:r>
      <w:r>
        <w:rPr>
          <w:color w:val="333333"/>
          <w:highlight w:val="white"/>
        </w:rPr>
        <w:t xml:space="preserve">(Home office, 2019). </w:t>
      </w:r>
      <w:r>
        <w:rPr>
          <w:color w:val="141414"/>
          <w:highlight w:val="white"/>
        </w:rPr>
        <w:t>Charman and Bennett research states officers resigned over a lack of support and poor leadership which fosters a culture resulting in poor mental wellbeing (2021). O</w:t>
      </w:r>
      <w:r>
        <w:rPr>
          <w:color w:val="333333"/>
          <w:highlight w:val="white"/>
        </w:rPr>
        <w:t>fficer’s failure to seek support for their mental well being is at</w:t>
      </w:r>
      <w:r>
        <w:rPr>
          <w:color w:val="333333"/>
          <w:highlight w:val="white"/>
        </w:rPr>
        <w:t>tributed to a masculine environment (P. McCarty, 2013)</w:t>
      </w:r>
      <w:r>
        <w:t xml:space="preserve"> and </w:t>
      </w:r>
      <w:r>
        <w:rPr>
          <w:color w:val="333333"/>
          <w:highlight w:val="white"/>
        </w:rPr>
        <w:t xml:space="preserve">culture of disclosing mental health concerns being ‘career destroying’ (Demou, Hale and Hunt, 2020). </w:t>
      </w:r>
      <w:r>
        <w:t>This stigma can create barriers to accessing mental health resources and lead to underreporting of mental health concerns (Regehr et al., 2019). A protective factor against negative mental well being, is supportive managers; sergeants, inspectors that directly manage police officers on a daily basis (</w:t>
      </w:r>
      <w:r>
        <w:rPr>
          <w:color w:val="333333"/>
          <w:highlight w:val="white"/>
        </w:rPr>
        <w:t xml:space="preserve">Demou, Hale and Hunt, 2020). </w:t>
      </w:r>
      <w:r>
        <w:t>This is reflected in findings by Charman and Bennett (2021) whereby officers per</w:t>
      </w:r>
      <w:r>
        <w:t>ceived a lack of autonomy, high demand on the service and insufficient support from the policing organisation, causing a deterioration of officer - manager relationship. This can intern worsen mental well-being and illness cases within individuals (Liakopoulou et al., 2020).</w:t>
      </w:r>
    </w:p>
    <w:p w14:paraId="0000000B" w14:textId="77777777" w:rsidR="00C47EA6" w:rsidRDefault="00C47EA6">
      <w:pPr>
        <w:spacing w:before="40" w:after="40"/>
        <w:ind w:left="-100" w:right="-20"/>
        <w:jc w:val="both"/>
        <w:rPr>
          <w:color w:val="333333"/>
          <w:highlight w:val="white"/>
        </w:rPr>
      </w:pPr>
    </w:p>
    <w:p w14:paraId="0000000C" w14:textId="77777777" w:rsidR="00C47EA6" w:rsidRDefault="003505B6">
      <w:pPr>
        <w:rPr>
          <w:sz w:val="18"/>
          <w:szCs w:val="18"/>
        </w:rPr>
      </w:pPr>
      <w:r>
        <w:t>Moreover, the demanding nature of police work often translates into long hours, irregular shifts, and limited opportunities for rest and recuperation (Taylor, Merat and Jamson, 2019). The requirement of night shifts alone has a significant negative impact on mental well being (Brown et al., 2020). Often, the nature of the shift work, inability to control finish times in addition to altered sleep patterns has a negative impact on officers personal relationships ( Police federation, 2023). Most officers compl</w:t>
      </w:r>
      <w:r>
        <w:t>ete a ‘rolling’ shift pattern whereby they change shifts within a given cycle (Edwards, 2020). Taylor, Merat and Jamson’s findings suggest the rolling pattern of shifts impacts their cognitive abilities (2019). The combination of physical exhaustion and emotional strain can exacerbate mental health challenges and contribute to burnout among officers (McCarty, 2013). In a profession where the ability to make split-second decisions can be a matter of life and death, the consequences of mental fatigue and cogn</w:t>
      </w:r>
      <w:r>
        <w:t xml:space="preserve">itive impairment can be particularly significant </w:t>
      </w:r>
      <w:r>
        <w:rPr>
          <w:color w:val="333333"/>
          <w:highlight w:val="white"/>
        </w:rPr>
        <w:t>(Demou, Hale and Hunt, 2020)</w:t>
      </w:r>
      <w:r>
        <w:t>. General population studies reflect reduced cognitive function has a negative impact on psychological well being (Llewellyn et al., 2008). This may be exacerbated within the policing role due to the requirement to make professional decisions in stressful situations under fatigue (Demou, Hale and Hunt, 2020).</w:t>
      </w:r>
    </w:p>
    <w:p w14:paraId="0000000D" w14:textId="77777777" w:rsidR="00C47EA6" w:rsidRDefault="00C47EA6"/>
    <w:p w14:paraId="0000000E" w14:textId="77777777" w:rsidR="00C47EA6" w:rsidRDefault="003505B6">
      <w:r>
        <w:t xml:space="preserve">The high levels of stress and burnout experienced by police officers can also impact their relationships, both at work and at home (Sousa et al., 2023). Kinman, McDowall and Cropley </w:t>
      </w:r>
      <w:r>
        <w:lastRenderedPageBreak/>
        <w:t>support this stating difficulties in communication, emotional detachment, and a sense of isolation are not uncommon among officers grappling with mental health issues (2012). Both agree the strain on personal relationships can further exacerbate the challenges faced by officers and contribute to feelings of disillusionment and discontentment with their careers (Kinman, McDowall and Cropley, 2012; Sousa et al., 2023). Despite research showing personal relationships can positively affect mental well being (Li</w:t>
      </w:r>
      <w:r>
        <w:t>akopoulou et al., 2020), they can exacerbate issues as officers feel guilt due to the responsive nature of their role making them physically and emotionally strained (Sousa et al., 2023).</w:t>
      </w:r>
    </w:p>
    <w:p w14:paraId="0000000F" w14:textId="77777777" w:rsidR="00C47EA6" w:rsidRDefault="00C47EA6"/>
    <w:p w14:paraId="00000010" w14:textId="77777777" w:rsidR="00C47EA6" w:rsidRDefault="003505B6">
      <w:pPr>
        <w:spacing w:before="40" w:after="40"/>
        <w:ind w:left="-80"/>
        <w:jc w:val="both"/>
      </w:pPr>
      <w:r>
        <w:t>Currently the Police forces across the UK have enforced a number of structures following the Bluelight well being framework (College of Policing, 2024). This framework established by the College of Policing suggests its use as a way of assessing and then implementing structures that are required by the individual force. This allows for fundamental needs of the organisation, including the officers, can be consistent whilst considering the needs for each force (2024). Police care UK endorse the framework whil</w:t>
      </w:r>
      <w:r>
        <w:t xml:space="preserve">st supplementing the areas of need identified by the framework through a range of resources (2023). Furthermore, the lack of sufficient mental health support for active police officers can exacerbate the problem </w:t>
      </w:r>
      <w:r>
        <w:rPr>
          <w:color w:val="333333"/>
          <w:highlight w:val="white"/>
        </w:rPr>
        <w:t>(Home office, 2019)</w:t>
      </w:r>
      <w:r>
        <w:t>. Police care UK, a police specific well being charity, identify while all forces have implemented peer support programs, counselling services, and mental health awareness training, resources may be limited or inaccessible to all officers in different regions, departments and team</w:t>
      </w:r>
      <w:r>
        <w:t>s (2023).  Desire these structures being in place, mental health is underreported therefore despite potential health being supported there is a disconnect needing to be overcome (</w:t>
      </w:r>
      <w:r>
        <w:rPr>
          <w:color w:val="222222"/>
          <w:highlight w:val="white"/>
        </w:rPr>
        <w:t xml:space="preserve">Syed et al., 2020). Furthermore, despite structures and awareness of methods that positively impact well being, insufficient time is given to prioritise mental well being undeimining any structures in place </w:t>
      </w:r>
      <w:r>
        <w:rPr>
          <w:color w:val="333333"/>
          <w:highlight w:val="white"/>
        </w:rPr>
        <w:t>(Home office, 2019).</w:t>
      </w:r>
      <w:r>
        <w:rPr>
          <w:color w:val="222222"/>
          <w:highlight w:val="white"/>
        </w:rPr>
        <w:t xml:space="preserve"> Edwards suggests an officers’ reaction to stress is significantly improved through education and awarenes</w:t>
      </w:r>
      <w:r>
        <w:rPr>
          <w:color w:val="222222"/>
          <w:highlight w:val="white"/>
        </w:rPr>
        <w:t xml:space="preserve">s surrounding mental health (2020). However, the culture around mental health is still negative suggesting the education in place is not enough within the forces to change the culture and attitudes towards factors such as mental health as reflected in </w:t>
      </w:r>
      <w:r>
        <w:t>‘The Front line review’ whereby officer well being, moral and feeling valued by the police institution was a concern of the organisation (Home Office, 2019). A leadership commitment to addressing mental health concerns, creating opportunities for open dialogue</w:t>
      </w:r>
      <w:r>
        <w:t xml:space="preserve"> and peer support, and implementing policies that promote psychological safety and resilience (Home officer, 2019). In consideration of this, </w:t>
      </w:r>
      <w:r>
        <w:rPr>
          <w:color w:val="222222"/>
          <w:highlight w:val="white"/>
        </w:rPr>
        <w:t xml:space="preserve">Managerial level changes have been deemed essential (Edwards, </w:t>
      </w:r>
      <w:r>
        <w:rPr>
          <w:color w:val="0B0C0C"/>
          <w:highlight w:val="white"/>
        </w:rPr>
        <w:t>2020).</w:t>
      </w:r>
      <w:r>
        <w:t xml:space="preserve"> Inadequate support structures can leave officers feeling unsupported and isolated in dealing with their mental health challenges  (Demou, Hale and Hunt, 2020), ultimately contributing to higher resignation rates. The Police need to prioritise mental health awareness and undoing stigmatisation within </w:t>
      </w:r>
      <w:r>
        <w:t>police organisations (McCarty, 2013), ensuring access to confidential and culturally sensitive mental health support services, implementing evidence-based resilience training programs (Regehr et al., 2019) and promoting work-life balance initiatives (Sousa et al., 2023). Moreover, fostering a supportive and inclusive organisational culture (</w:t>
      </w:r>
      <w:r>
        <w:rPr>
          <w:color w:val="222222"/>
          <w:highlight w:val="white"/>
        </w:rPr>
        <w:t xml:space="preserve">Edwards, </w:t>
      </w:r>
      <w:r>
        <w:rPr>
          <w:color w:val="0B0C0C"/>
          <w:highlight w:val="white"/>
        </w:rPr>
        <w:t>2020)</w:t>
      </w:r>
      <w:r>
        <w:t xml:space="preserve"> that prioritises the well-being of officers is essential (Police Federation, 2022; 2023).</w:t>
      </w:r>
    </w:p>
    <w:p w14:paraId="00000011" w14:textId="77777777" w:rsidR="00C47EA6" w:rsidRDefault="00C47EA6"/>
    <w:p w14:paraId="00000012" w14:textId="77777777" w:rsidR="00C47EA6" w:rsidRDefault="00C47EA6"/>
    <w:p w14:paraId="00000013" w14:textId="77777777" w:rsidR="00C47EA6" w:rsidRDefault="003505B6">
      <w:pPr>
        <w:spacing w:before="40" w:after="40"/>
        <w:ind w:left="-100" w:right="-20"/>
        <w:jc w:val="both"/>
      </w:pPr>
      <w:r>
        <w:t xml:space="preserve">The Police Federation (2023) stated officers with less than five years service accounted for 70 percent of all resignations (12 months to March 2023). Considering factors discussed above, targeted research around how new officers, those with less than 5 years of service, feel about </w:t>
      </w:r>
      <w:r>
        <w:lastRenderedPageBreak/>
        <w:t>their role, support, mental health and whether they’ve considered resigning. The federation identified reasons for resignation were often unspecified (Police Fed, 2023). The research should seek to find out whether they have considered resigning from the role along with factors that may or may not have contributed to this decision to determine whether there is a direct relationship between stressors at work, feeling supported or mental well-being and consideration of resignation. Reviews in 2019 and 2023 by</w:t>
      </w:r>
      <w:r>
        <w:t xml:space="preserve"> the Home office have stated organisation support mechanisms are in place, but organisational issues are showing officers.  Although the Police Federation (2023) has conducted questionnaires, the data is collected from all officers, not just those within the first five years of service. Furthermore, the data has not been compared for statistical significance. Therefore, an area for exploration is the possible reasons officers resign, particularly those with less than 5 years service. </w:t>
      </w:r>
    </w:p>
    <w:p w14:paraId="00000014" w14:textId="77777777" w:rsidR="00C47EA6" w:rsidRDefault="00C47EA6">
      <w:pPr>
        <w:spacing w:before="40" w:after="40"/>
        <w:ind w:left="-80"/>
        <w:jc w:val="both"/>
      </w:pPr>
    </w:p>
    <w:p w14:paraId="00000015" w14:textId="77777777" w:rsidR="00C47EA6" w:rsidRDefault="003505B6">
      <w:r>
        <w:t>Addressing the issue of police resignation rates linked to mental health requires a comprehensive and coordinated approach (Regehr et al., 2019). This research is designed to understand new officers' thoughts around their role, well being and the extent at which they feel supported. Furthermore, understanding whether mental health and well being infrastructure currently in place is accessible and suitable for the unique role, schedule of a police officer. The hope of identifying and addressing these factors</w:t>
      </w:r>
      <w:r>
        <w:t xml:space="preserve"> by prioritising the mental health and well-being of police officers, we can work towards reducing resignation rates and creating a healthier and more resilient police force in South Wales, with the hope of lessons to be learnt across the UK.</w:t>
      </w:r>
    </w:p>
    <w:p w14:paraId="00000016" w14:textId="77777777" w:rsidR="00C47EA6" w:rsidRDefault="00C47EA6"/>
    <w:p w14:paraId="00000017" w14:textId="77777777" w:rsidR="00C47EA6" w:rsidRDefault="00C47EA6"/>
    <w:p w14:paraId="00000018" w14:textId="77777777" w:rsidR="00C47EA6" w:rsidRDefault="00C47EA6"/>
    <w:p w14:paraId="00000019" w14:textId="77777777" w:rsidR="00C47EA6" w:rsidRDefault="00C47EA6"/>
    <w:p w14:paraId="0000001A" w14:textId="77777777" w:rsidR="00C47EA6" w:rsidRDefault="003505B6">
      <w:pPr>
        <w:pStyle w:val="Heading1"/>
        <w:keepNext w:val="0"/>
        <w:keepLines w:val="0"/>
        <w:spacing w:before="0" w:after="360" w:line="360" w:lineRule="auto"/>
        <w:rPr>
          <w:b/>
          <w:sz w:val="36"/>
          <w:szCs w:val="36"/>
        </w:rPr>
      </w:pPr>
      <w:bookmarkStart w:id="0" w:name="_heading=h.seewqcoy3i70" w:colFirst="0" w:colLast="0"/>
      <w:bookmarkEnd w:id="0"/>
      <w:r>
        <w:rPr>
          <w:b/>
          <w:sz w:val="36"/>
          <w:szCs w:val="36"/>
        </w:rPr>
        <w:t>Reference list</w:t>
      </w:r>
    </w:p>
    <w:p w14:paraId="0000001B" w14:textId="77777777" w:rsidR="00C47EA6" w:rsidRDefault="003505B6">
      <w:pPr>
        <w:spacing w:after="240" w:line="360" w:lineRule="auto"/>
        <w:rPr>
          <w:sz w:val="24"/>
          <w:szCs w:val="24"/>
        </w:rPr>
      </w:pPr>
      <w:r>
        <w:rPr>
          <w:sz w:val="24"/>
          <w:szCs w:val="24"/>
        </w:rPr>
        <w:t xml:space="preserve">Brown, J.P., Martin, D., Nagaria, Z., Verceles, A.C., Jobe, S.L. and Wickwire, E.M. (2020). Mental Health Consequences of Shift Work: An Updated Review. </w:t>
      </w:r>
      <w:r>
        <w:rPr>
          <w:i/>
          <w:sz w:val="24"/>
          <w:szCs w:val="24"/>
        </w:rPr>
        <w:t>Current Psychiatry Reports</w:t>
      </w:r>
      <w:r>
        <w:rPr>
          <w:sz w:val="24"/>
          <w:szCs w:val="24"/>
        </w:rPr>
        <w:t>, [online] 22(2). doi:https://doi.org/10.1007/s11920-020-1131-z.</w:t>
      </w:r>
    </w:p>
    <w:p w14:paraId="0000001C" w14:textId="77777777" w:rsidR="00C47EA6" w:rsidRDefault="003505B6">
      <w:pPr>
        <w:spacing w:after="240" w:line="360" w:lineRule="auto"/>
        <w:rPr>
          <w:sz w:val="24"/>
          <w:szCs w:val="24"/>
        </w:rPr>
      </w:pPr>
      <w:r>
        <w:rPr>
          <w:sz w:val="24"/>
          <w:szCs w:val="24"/>
        </w:rPr>
        <w:t xml:space="preserve">Charman, S. and Bennett, S. (2021). Voluntary resignations from the police service: the impact of organisational and occupational stressors on organisational commitment. </w:t>
      </w:r>
      <w:r>
        <w:rPr>
          <w:i/>
          <w:sz w:val="24"/>
          <w:szCs w:val="24"/>
        </w:rPr>
        <w:t>Policing and Society</w:t>
      </w:r>
      <w:r>
        <w:rPr>
          <w:sz w:val="24"/>
          <w:szCs w:val="24"/>
        </w:rPr>
        <w:t>, [online] 32(2), pp.1–20. doi:https://doi.org/10.1080/10439463.2021.1891234.</w:t>
      </w:r>
    </w:p>
    <w:p w14:paraId="0000001D" w14:textId="77777777" w:rsidR="00C47EA6" w:rsidRDefault="003505B6">
      <w:pPr>
        <w:spacing w:after="240" w:line="360" w:lineRule="auto"/>
        <w:rPr>
          <w:sz w:val="24"/>
          <w:szCs w:val="24"/>
        </w:rPr>
      </w:pPr>
      <w:r>
        <w:rPr>
          <w:sz w:val="24"/>
          <w:szCs w:val="24"/>
        </w:rPr>
        <w:t xml:space="preserve">College of Policing (2023). </w:t>
      </w:r>
      <w:r>
        <w:rPr>
          <w:i/>
          <w:sz w:val="24"/>
          <w:szCs w:val="24"/>
        </w:rPr>
        <w:t>Wellbeing</w:t>
      </w:r>
      <w:r>
        <w:rPr>
          <w:sz w:val="24"/>
          <w:szCs w:val="24"/>
        </w:rPr>
        <w:t>. [online] College of Policing. Available at: https://www.college.police.uk/support-forces/health-safety-welfare/wellbeing.</w:t>
      </w:r>
    </w:p>
    <w:p w14:paraId="0000001E" w14:textId="77777777" w:rsidR="00C47EA6" w:rsidRDefault="003505B6">
      <w:pPr>
        <w:spacing w:after="240" w:line="360" w:lineRule="auto"/>
        <w:rPr>
          <w:sz w:val="24"/>
          <w:szCs w:val="24"/>
        </w:rPr>
      </w:pPr>
      <w:r>
        <w:rPr>
          <w:sz w:val="24"/>
          <w:szCs w:val="24"/>
        </w:rPr>
        <w:t xml:space="preserve">Crawford, R., Disney, R. and Simpson, P. (2016). </w:t>
      </w:r>
      <w:r>
        <w:rPr>
          <w:i/>
          <w:sz w:val="24"/>
          <w:szCs w:val="24"/>
        </w:rPr>
        <w:t>Police officer retention in England and Wales IFS Briefing Note BN191</w:t>
      </w:r>
      <w:r>
        <w:rPr>
          <w:sz w:val="24"/>
          <w:szCs w:val="24"/>
        </w:rPr>
        <w:t xml:space="preserve">. [online] Available at: </w:t>
      </w:r>
      <w:r>
        <w:rPr>
          <w:sz w:val="24"/>
          <w:szCs w:val="24"/>
        </w:rPr>
        <w:lastRenderedPageBreak/>
        <w:t>https://ifs.org.uk/sites/default/files/output_url_files/bn191.pdf [Accessed 12 Feb. 2024].</w:t>
      </w:r>
    </w:p>
    <w:p w14:paraId="0000001F" w14:textId="77777777" w:rsidR="00C47EA6" w:rsidRDefault="003505B6">
      <w:pPr>
        <w:spacing w:after="240" w:line="360" w:lineRule="auto"/>
        <w:rPr>
          <w:sz w:val="24"/>
          <w:szCs w:val="24"/>
        </w:rPr>
      </w:pPr>
      <w:r>
        <w:rPr>
          <w:sz w:val="24"/>
          <w:szCs w:val="24"/>
        </w:rPr>
        <w:t xml:space="preserve">Demou, E., Hale, H. and Hunt, K. (2020). Understanding the mental health and wellbeing needs of police officers and staff in Scotland. </w:t>
      </w:r>
      <w:r>
        <w:rPr>
          <w:i/>
          <w:sz w:val="24"/>
          <w:szCs w:val="24"/>
        </w:rPr>
        <w:t>Police Practice and Research</w:t>
      </w:r>
      <w:r>
        <w:rPr>
          <w:sz w:val="24"/>
          <w:szCs w:val="24"/>
        </w:rPr>
        <w:t>, [online] 21(6), pp.1–15. doi:https://doi.org/10.1080/15614263.2020.1772782.</w:t>
      </w:r>
    </w:p>
    <w:p w14:paraId="00000020" w14:textId="77777777" w:rsidR="00C47EA6" w:rsidRDefault="003505B6">
      <w:pPr>
        <w:spacing w:after="240" w:line="360" w:lineRule="auto"/>
        <w:rPr>
          <w:sz w:val="24"/>
          <w:szCs w:val="24"/>
        </w:rPr>
      </w:pPr>
      <w:r>
        <w:rPr>
          <w:sz w:val="24"/>
          <w:szCs w:val="24"/>
        </w:rPr>
        <w:t xml:space="preserve">Edwards, A.-M. and Kotera, Y. (2020). Mental Health in the UK Police Force: a Qualitative Investigation into the Stigma with Mental Illness. </w:t>
      </w:r>
      <w:r>
        <w:rPr>
          <w:i/>
          <w:sz w:val="24"/>
          <w:szCs w:val="24"/>
        </w:rPr>
        <w:t>International Journal of Mental Health and Addiction</w:t>
      </w:r>
      <w:r>
        <w:rPr>
          <w:sz w:val="24"/>
          <w:szCs w:val="24"/>
        </w:rPr>
        <w:t>, [online] 19(4). doi:https://doi.org/10.1007/s11469-019-00214-x.</w:t>
      </w:r>
    </w:p>
    <w:p w14:paraId="00000021" w14:textId="77777777" w:rsidR="00C47EA6" w:rsidRDefault="003505B6">
      <w:pPr>
        <w:spacing w:after="240" w:line="360" w:lineRule="auto"/>
        <w:rPr>
          <w:sz w:val="24"/>
          <w:szCs w:val="24"/>
        </w:rPr>
      </w:pPr>
      <w:r>
        <w:rPr>
          <w:sz w:val="24"/>
          <w:szCs w:val="24"/>
        </w:rPr>
        <w:t xml:space="preserve">Home Office (2023). </w:t>
      </w:r>
      <w:r>
        <w:rPr>
          <w:i/>
          <w:sz w:val="24"/>
          <w:szCs w:val="24"/>
        </w:rPr>
        <w:t>Police workforce, England and Wales: 31 March 2023</w:t>
      </w:r>
      <w:r>
        <w:rPr>
          <w:sz w:val="24"/>
          <w:szCs w:val="24"/>
        </w:rPr>
        <w:t>. [online] GOV.UK. Available at: https://www.gov.uk/government/statistics/police-workforce-england-and-wales-31-march-2023/police-workforce-england-and-wales-31-march-2023 [Accessed 12 Feb. 2024].</w:t>
      </w:r>
    </w:p>
    <w:p w14:paraId="00000022" w14:textId="77777777" w:rsidR="00C47EA6" w:rsidRDefault="003505B6">
      <w:pPr>
        <w:spacing w:after="240" w:line="360" w:lineRule="auto"/>
        <w:rPr>
          <w:sz w:val="24"/>
          <w:szCs w:val="24"/>
        </w:rPr>
      </w:pPr>
      <w:r>
        <w:rPr>
          <w:sz w:val="24"/>
          <w:szCs w:val="24"/>
        </w:rPr>
        <w:t xml:space="preserve">Home office (2019). </w:t>
      </w:r>
      <w:r>
        <w:rPr>
          <w:i/>
          <w:sz w:val="24"/>
          <w:szCs w:val="24"/>
        </w:rPr>
        <w:t>The Front Line Review Recommendation report</w:t>
      </w:r>
      <w:r>
        <w:rPr>
          <w:sz w:val="24"/>
          <w:szCs w:val="24"/>
        </w:rPr>
        <w:t>. [online] Available at: https://assets.publishing.service.gov.uk/government/uploads/system/uploads/attachment_data/file/815791/FLR_Recommendations_report_sent_V2.pdf [Accessed 12 Feb. 2024].</w:t>
      </w:r>
    </w:p>
    <w:p w14:paraId="00000023" w14:textId="77777777" w:rsidR="00C47EA6" w:rsidRDefault="003505B6">
      <w:pPr>
        <w:spacing w:after="240" w:line="360" w:lineRule="auto"/>
        <w:rPr>
          <w:sz w:val="24"/>
          <w:szCs w:val="24"/>
        </w:rPr>
      </w:pPr>
      <w:r>
        <w:rPr>
          <w:sz w:val="24"/>
          <w:szCs w:val="24"/>
        </w:rPr>
        <w:t xml:space="preserve">Jenn, N.C. (2006). Designing A Questionnaire. </w:t>
      </w:r>
      <w:r>
        <w:rPr>
          <w:i/>
          <w:sz w:val="24"/>
          <w:szCs w:val="24"/>
        </w:rPr>
        <w:t>Malays Fam Physician</w:t>
      </w:r>
      <w:r>
        <w:rPr>
          <w:sz w:val="24"/>
          <w:szCs w:val="24"/>
        </w:rPr>
        <w:t>, [online] 1(1), pp.32–35. Available at: https://www.ncbi.nlm.nih.gov/pmc/articles/PMC4797036/#:~:text=A%20questionnaire%20is%20a%20very,results%20are%20interpretable%20and%20generalisable [Accessed 19 Feb. 2024].</w:t>
      </w:r>
    </w:p>
    <w:p w14:paraId="00000024" w14:textId="77777777" w:rsidR="00C47EA6" w:rsidRDefault="003505B6">
      <w:pPr>
        <w:spacing w:after="240" w:line="360" w:lineRule="auto"/>
        <w:rPr>
          <w:sz w:val="24"/>
          <w:szCs w:val="24"/>
        </w:rPr>
      </w:pPr>
      <w:r>
        <w:rPr>
          <w:sz w:val="24"/>
          <w:szCs w:val="24"/>
        </w:rPr>
        <w:t xml:space="preserve">Kerswell, N.L., Strodl, E., Johnson, L. and Konstantinou, E. (2019). Mental Health Outcomes Following a Large-Scale Potentially Traumatic Event Involving Police Officers and Civilian Staff of the Queensland Police Service. </w:t>
      </w:r>
      <w:r>
        <w:rPr>
          <w:i/>
          <w:sz w:val="24"/>
          <w:szCs w:val="24"/>
        </w:rPr>
        <w:t>Journal of Police and Criminal Psychology</w:t>
      </w:r>
      <w:r>
        <w:rPr>
          <w:sz w:val="24"/>
          <w:szCs w:val="24"/>
        </w:rPr>
        <w:t>. doi:https://doi.org/10.1007/s11896-018-9310-0.</w:t>
      </w:r>
    </w:p>
    <w:p w14:paraId="00000025" w14:textId="77777777" w:rsidR="00C47EA6" w:rsidRDefault="003505B6">
      <w:pPr>
        <w:spacing w:after="240" w:line="360" w:lineRule="auto"/>
        <w:rPr>
          <w:sz w:val="24"/>
          <w:szCs w:val="24"/>
        </w:rPr>
      </w:pPr>
      <w:r>
        <w:rPr>
          <w:sz w:val="24"/>
          <w:szCs w:val="24"/>
        </w:rPr>
        <w:lastRenderedPageBreak/>
        <w:t>Kinman, G., McDowall, A. and Cropley, M. (2012). Work-family conflict and job-related wellbeing in UK police officers: the role of recovery strategies. [online] Available at: https://openresearch.surrey.ac.uk/esploro/outputs/99516375102346 [Accessed 5 May 2024].</w:t>
      </w:r>
    </w:p>
    <w:p w14:paraId="00000026" w14:textId="77777777" w:rsidR="00C47EA6" w:rsidRDefault="003505B6">
      <w:pPr>
        <w:spacing w:after="240" w:line="360" w:lineRule="auto"/>
        <w:rPr>
          <w:sz w:val="24"/>
          <w:szCs w:val="24"/>
        </w:rPr>
      </w:pPr>
      <w:r>
        <w:rPr>
          <w:sz w:val="24"/>
          <w:szCs w:val="24"/>
        </w:rPr>
        <w:t xml:space="preserve">Liakopoulou, D., Tigani, X., Varvogli, L., Chrousos, G.P. and Darviri, C. (2020). Stress management and health promotion intervention program for police forces. </w:t>
      </w:r>
      <w:r>
        <w:rPr>
          <w:i/>
          <w:sz w:val="24"/>
          <w:szCs w:val="24"/>
        </w:rPr>
        <w:t>International Journal of Police Science &amp; Management</w:t>
      </w:r>
      <w:r>
        <w:rPr>
          <w:sz w:val="24"/>
          <w:szCs w:val="24"/>
        </w:rPr>
        <w:t>, 22(2), p.146135571989820. doi:https://doi.org/10.1177/1461355719898202.</w:t>
      </w:r>
    </w:p>
    <w:p w14:paraId="00000027" w14:textId="77777777" w:rsidR="00C47EA6" w:rsidRDefault="003505B6">
      <w:pPr>
        <w:spacing w:after="240" w:line="360" w:lineRule="auto"/>
        <w:rPr>
          <w:sz w:val="24"/>
          <w:szCs w:val="24"/>
        </w:rPr>
      </w:pPr>
      <w:r>
        <w:rPr>
          <w:sz w:val="24"/>
          <w:szCs w:val="24"/>
        </w:rPr>
        <w:t xml:space="preserve">Llewellyn, D.J., Lang, I.A., Langa, K.M. and Huppert, F.A. (2008). Cognitive function and psychological well-being: findings from a population-based cohort. </w:t>
      </w:r>
      <w:r>
        <w:rPr>
          <w:i/>
          <w:sz w:val="24"/>
          <w:szCs w:val="24"/>
        </w:rPr>
        <w:t>Age and Ageing</w:t>
      </w:r>
      <w:r>
        <w:rPr>
          <w:sz w:val="24"/>
          <w:szCs w:val="24"/>
        </w:rPr>
        <w:t>, [online] 37(6), pp.685–689. doi:https://doi.org/10.1093/ageing/afn194.</w:t>
      </w:r>
    </w:p>
    <w:p w14:paraId="00000028" w14:textId="77777777" w:rsidR="00C47EA6" w:rsidRDefault="003505B6">
      <w:pPr>
        <w:spacing w:after="240" w:line="360" w:lineRule="auto"/>
        <w:rPr>
          <w:sz w:val="24"/>
          <w:szCs w:val="24"/>
        </w:rPr>
      </w:pPr>
      <w:r>
        <w:rPr>
          <w:sz w:val="24"/>
          <w:szCs w:val="24"/>
        </w:rPr>
        <w:t xml:space="preserve">Marshall, R.E., Milligan-Saville, J., Petrie, K., Bryant, R.A., Mitchell, P.B. and Harvey, S.B. (2021). Mental health screening amongst police officers: factors associated with under-reporting of symptoms. </w:t>
      </w:r>
      <w:r>
        <w:rPr>
          <w:i/>
          <w:sz w:val="24"/>
          <w:szCs w:val="24"/>
        </w:rPr>
        <w:t>BMC Psychiatry</w:t>
      </w:r>
      <w:r>
        <w:rPr>
          <w:sz w:val="24"/>
          <w:szCs w:val="24"/>
        </w:rPr>
        <w:t>, [online] 21(1). doi:https://doi.org/10.1186/s12888-021-03125-1.</w:t>
      </w:r>
    </w:p>
    <w:p w14:paraId="00000029" w14:textId="77777777" w:rsidR="00C47EA6" w:rsidRDefault="003505B6">
      <w:pPr>
        <w:spacing w:after="240" w:line="360" w:lineRule="auto"/>
        <w:rPr>
          <w:sz w:val="24"/>
          <w:szCs w:val="24"/>
        </w:rPr>
      </w:pPr>
      <w:r>
        <w:rPr>
          <w:sz w:val="24"/>
          <w:szCs w:val="24"/>
        </w:rPr>
        <w:t xml:space="preserve">P. McCarty, W. (2013). Gender differences in burnout among municipal police sergeants. </w:t>
      </w:r>
      <w:r>
        <w:rPr>
          <w:i/>
          <w:sz w:val="24"/>
          <w:szCs w:val="24"/>
        </w:rPr>
        <w:t>Policing: An International Journal of Police Strategies &amp; Management</w:t>
      </w:r>
      <w:r>
        <w:rPr>
          <w:sz w:val="24"/>
          <w:szCs w:val="24"/>
        </w:rPr>
        <w:t>, [online] 36(4), pp.803–818. doi:https://doi.org/10.1108/pijpsm-03-2013-0026.</w:t>
      </w:r>
    </w:p>
    <w:p w14:paraId="0000002A" w14:textId="77777777" w:rsidR="00C47EA6" w:rsidRDefault="003505B6">
      <w:pPr>
        <w:spacing w:after="240" w:line="360" w:lineRule="auto"/>
        <w:rPr>
          <w:sz w:val="24"/>
          <w:szCs w:val="24"/>
        </w:rPr>
      </w:pPr>
      <w:r>
        <w:rPr>
          <w:sz w:val="24"/>
          <w:szCs w:val="24"/>
        </w:rPr>
        <w:t xml:space="preserve">Police Federation (2016). </w:t>
      </w:r>
      <w:r>
        <w:rPr>
          <w:i/>
          <w:sz w:val="24"/>
          <w:szCs w:val="24"/>
        </w:rPr>
        <w:t>Mental health</w:t>
      </w:r>
      <w:r>
        <w:rPr>
          <w:sz w:val="24"/>
          <w:szCs w:val="24"/>
        </w:rPr>
        <w:t>. [online] www.polfed.org. Available at: https://www.polfed.org/our-work/wellbeing/mental-health/ [Accessed 12 Feb. 2024].</w:t>
      </w:r>
    </w:p>
    <w:p w14:paraId="0000002B" w14:textId="77777777" w:rsidR="00C47EA6" w:rsidRDefault="003505B6">
      <w:pPr>
        <w:spacing w:after="240" w:line="360" w:lineRule="auto"/>
        <w:rPr>
          <w:sz w:val="24"/>
          <w:szCs w:val="24"/>
        </w:rPr>
      </w:pPr>
      <w:r>
        <w:rPr>
          <w:sz w:val="24"/>
          <w:szCs w:val="24"/>
        </w:rPr>
        <w:t xml:space="preserve">Police Federation (2022a). </w:t>
      </w:r>
      <w:r>
        <w:rPr>
          <w:i/>
          <w:sz w:val="24"/>
          <w:szCs w:val="24"/>
        </w:rPr>
        <w:t>Pay and Morale Survey</w:t>
      </w:r>
      <w:r>
        <w:rPr>
          <w:sz w:val="24"/>
          <w:szCs w:val="24"/>
        </w:rPr>
        <w:t>. [online] www.polfed.org. Available at: https://www.polfed.org/resources/pay-and-morale-survey/.</w:t>
      </w:r>
    </w:p>
    <w:p w14:paraId="0000002C" w14:textId="77777777" w:rsidR="00C47EA6" w:rsidRDefault="003505B6">
      <w:pPr>
        <w:spacing w:after="240" w:line="360" w:lineRule="auto"/>
        <w:rPr>
          <w:sz w:val="24"/>
          <w:szCs w:val="24"/>
        </w:rPr>
      </w:pPr>
      <w:r>
        <w:rPr>
          <w:sz w:val="24"/>
          <w:szCs w:val="24"/>
        </w:rPr>
        <w:t xml:space="preserve">Police Federation (2022b). </w:t>
      </w:r>
      <w:r>
        <w:rPr>
          <w:i/>
          <w:sz w:val="24"/>
          <w:szCs w:val="24"/>
        </w:rPr>
        <w:t>PFEW Pay and Morale Survey 2022 Welsh Report</w:t>
      </w:r>
      <w:r>
        <w:rPr>
          <w:sz w:val="24"/>
          <w:szCs w:val="24"/>
        </w:rPr>
        <w:t>. [online] Available at: https://www.polfed.org/media/18247/pay-and-morale-2022_welsh-report.pdf [Accessed 12 Feb. 2024].</w:t>
      </w:r>
    </w:p>
    <w:p w14:paraId="0000002D" w14:textId="77777777" w:rsidR="00C47EA6" w:rsidRDefault="003505B6">
      <w:pPr>
        <w:spacing w:after="240" w:line="360" w:lineRule="auto"/>
        <w:rPr>
          <w:sz w:val="24"/>
          <w:szCs w:val="24"/>
        </w:rPr>
      </w:pPr>
      <w:r>
        <w:rPr>
          <w:sz w:val="24"/>
          <w:szCs w:val="24"/>
        </w:rPr>
        <w:t xml:space="preserve">Police Federation (2023a). </w:t>
      </w:r>
      <w:r>
        <w:rPr>
          <w:i/>
          <w:sz w:val="24"/>
          <w:szCs w:val="24"/>
        </w:rPr>
        <w:t>Huge Increase In Officers Taking Sick Days</w:t>
      </w:r>
      <w:r>
        <w:rPr>
          <w:sz w:val="24"/>
          <w:szCs w:val="24"/>
        </w:rPr>
        <w:t>. [online] www.polfed.org. Available at: https://www.polfed.org/cumbria/news/2023/huge-increase-in-officers-taking-sick-</w:t>
      </w:r>
      <w:r>
        <w:rPr>
          <w:sz w:val="24"/>
          <w:szCs w:val="24"/>
        </w:rPr>
        <w:lastRenderedPageBreak/>
        <w:t>days/#:~:text=22%20February%202023&amp;text=New%20figures%20show%20that%20police [Accessed 12 Feb. 2024].</w:t>
      </w:r>
    </w:p>
    <w:p w14:paraId="0000002E" w14:textId="77777777" w:rsidR="00C47EA6" w:rsidRDefault="003505B6">
      <w:pPr>
        <w:spacing w:after="240" w:line="360" w:lineRule="auto"/>
        <w:rPr>
          <w:sz w:val="24"/>
          <w:szCs w:val="24"/>
        </w:rPr>
      </w:pPr>
      <w:r>
        <w:rPr>
          <w:sz w:val="24"/>
          <w:szCs w:val="24"/>
        </w:rPr>
        <w:t xml:space="preserve">Police Federation (2023b). </w:t>
      </w:r>
      <w:r>
        <w:rPr>
          <w:i/>
          <w:sz w:val="24"/>
          <w:szCs w:val="24"/>
        </w:rPr>
        <w:t>The storm of police officer resignations: Part 1</w:t>
      </w:r>
      <w:r>
        <w:rPr>
          <w:sz w:val="24"/>
          <w:szCs w:val="24"/>
        </w:rPr>
        <w:t>. [online] www.polfed.org. Available at: https://www.polfed.org/news/latest-news/2023/the-storm-of-police-officer-resignations-part-1/ [Accessed 12 Feb. 2024].</w:t>
      </w:r>
    </w:p>
    <w:p w14:paraId="0000002F" w14:textId="77777777" w:rsidR="00C47EA6" w:rsidRDefault="003505B6">
      <w:pPr>
        <w:spacing w:after="240" w:line="360" w:lineRule="auto"/>
        <w:rPr>
          <w:sz w:val="24"/>
          <w:szCs w:val="24"/>
        </w:rPr>
      </w:pPr>
      <w:r>
        <w:rPr>
          <w:sz w:val="24"/>
          <w:szCs w:val="24"/>
        </w:rPr>
        <w:t xml:space="preserve">Purba, A. and Demou, E. (2019). The relationship between organisational stressors and mental wellbeing within police officers: A systematic review. </w:t>
      </w:r>
      <w:r>
        <w:rPr>
          <w:i/>
          <w:sz w:val="24"/>
          <w:szCs w:val="24"/>
        </w:rPr>
        <w:t>BMC Public Health</w:t>
      </w:r>
      <w:r>
        <w:rPr>
          <w:sz w:val="24"/>
          <w:szCs w:val="24"/>
        </w:rPr>
        <w:t>, [online] 19(1). doi:https://doi.org/10.1186/s12889-019-7609-0.</w:t>
      </w:r>
    </w:p>
    <w:p w14:paraId="00000030" w14:textId="77777777" w:rsidR="00C47EA6" w:rsidRDefault="003505B6">
      <w:pPr>
        <w:spacing w:after="240" w:line="360" w:lineRule="auto"/>
        <w:rPr>
          <w:sz w:val="24"/>
          <w:szCs w:val="24"/>
        </w:rPr>
      </w:pPr>
      <w:r>
        <w:rPr>
          <w:sz w:val="24"/>
          <w:szCs w:val="24"/>
        </w:rPr>
        <w:t xml:space="preserve">Regehr, C., Carey, M.G., Wagner, S., Alden, L.E., Buys, N., Corneil, W., Fyfe, T., Matthews, L., Randall, C., White, M., Fraess-Phillips, A., Krutop, E., White, N. and Fleischmann, M. (2019). A systematic review of mental health symptoms in police officers following extreme traumatic exposures. </w:t>
      </w:r>
      <w:r>
        <w:rPr>
          <w:i/>
          <w:sz w:val="24"/>
          <w:szCs w:val="24"/>
        </w:rPr>
        <w:t>Police Practice and Research</w:t>
      </w:r>
      <w:r>
        <w:rPr>
          <w:sz w:val="24"/>
          <w:szCs w:val="24"/>
        </w:rPr>
        <w:t>, 22(1), pp.1–15. doi:https://doi.org/10.1080/15614263.2019.1689129.</w:t>
      </w:r>
    </w:p>
    <w:p w14:paraId="00000031" w14:textId="77777777" w:rsidR="00C47EA6" w:rsidRDefault="003505B6">
      <w:pPr>
        <w:spacing w:after="240" w:line="360" w:lineRule="auto"/>
        <w:rPr>
          <w:sz w:val="24"/>
          <w:szCs w:val="24"/>
        </w:rPr>
      </w:pPr>
      <w:r>
        <w:rPr>
          <w:sz w:val="24"/>
          <w:szCs w:val="24"/>
        </w:rPr>
        <w:t xml:space="preserve">Shaw, D. (2019). PTSD ‘at crisis levels’ among police officers. </w:t>
      </w:r>
      <w:r>
        <w:rPr>
          <w:i/>
          <w:sz w:val="24"/>
          <w:szCs w:val="24"/>
        </w:rPr>
        <w:t>BBC News</w:t>
      </w:r>
      <w:r>
        <w:rPr>
          <w:sz w:val="24"/>
          <w:szCs w:val="24"/>
        </w:rPr>
        <w:t>. [online] 9 May. Available at: https://www.bbc.co.uk/news/uk-48201088 [Accessed 13 Feb. 2024].</w:t>
      </w:r>
    </w:p>
    <w:p w14:paraId="00000032" w14:textId="77777777" w:rsidR="00C47EA6" w:rsidRDefault="003505B6">
      <w:pPr>
        <w:spacing w:after="240" w:line="360" w:lineRule="auto"/>
        <w:rPr>
          <w:sz w:val="24"/>
          <w:szCs w:val="24"/>
        </w:rPr>
      </w:pPr>
      <w:r>
        <w:rPr>
          <w:sz w:val="24"/>
          <w:szCs w:val="24"/>
        </w:rPr>
        <w:t xml:space="preserve">Skaik, Y.A. (2015). The Bread and Butter of Statistical Analysis ‘t-test’: Uses and misuses.. </w:t>
      </w:r>
      <w:r>
        <w:rPr>
          <w:i/>
          <w:sz w:val="24"/>
          <w:szCs w:val="24"/>
        </w:rPr>
        <w:t>Pakistan Journal of Medical Sciences</w:t>
      </w:r>
      <w:r>
        <w:rPr>
          <w:sz w:val="24"/>
          <w:szCs w:val="24"/>
        </w:rPr>
        <w:t>, [online] 31(6). doi:https://doi.org/10.12669/pjms.316.8984.</w:t>
      </w:r>
    </w:p>
    <w:p w14:paraId="00000033" w14:textId="77777777" w:rsidR="00C47EA6" w:rsidRDefault="003505B6">
      <w:pPr>
        <w:spacing w:after="240" w:line="360" w:lineRule="auto"/>
        <w:rPr>
          <w:sz w:val="24"/>
          <w:szCs w:val="24"/>
        </w:rPr>
      </w:pPr>
      <w:r>
        <w:rPr>
          <w:sz w:val="24"/>
          <w:szCs w:val="24"/>
        </w:rPr>
        <w:t xml:space="preserve">Sousa, B., Mendes, G., Martins, S., Teixeira, C., Fernanda, M., Costa, P. and Maia, Â. (2023). Bringing a Uniform Home: a Qualitative Study on Police Officer’s Work-Family Balance Perspective! </w:t>
      </w:r>
      <w:r>
        <w:rPr>
          <w:i/>
          <w:sz w:val="24"/>
          <w:szCs w:val="24"/>
        </w:rPr>
        <w:t>Journal of Police and Criminal Psychology</w:t>
      </w:r>
      <w:r>
        <w:rPr>
          <w:sz w:val="24"/>
          <w:szCs w:val="24"/>
        </w:rPr>
        <w:t>. [online] doi:https://doi.org/10.1007/s11896-023-09619-w.</w:t>
      </w:r>
    </w:p>
    <w:p w14:paraId="00000034" w14:textId="77777777" w:rsidR="00C47EA6" w:rsidRDefault="003505B6">
      <w:pPr>
        <w:spacing w:after="240" w:line="360" w:lineRule="auto"/>
        <w:rPr>
          <w:sz w:val="24"/>
          <w:szCs w:val="24"/>
        </w:rPr>
      </w:pPr>
      <w:r>
        <w:rPr>
          <w:sz w:val="24"/>
          <w:szCs w:val="24"/>
        </w:rPr>
        <w:t xml:space="preserve">Syed, S., Ashwick, R., Schlosser, M., Jones, R., Rowe, S. and Billings, J. (2020). Global prevalence and risk factors for mental health problems in police personnel: a systematic review and meta-analysis. </w:t>
      </w:r>
      <w:r>
        <w:rPr>
          <w:i/>
          <w:sz w:val="24"/>
          <w:szCs w:val="24"/>
        </w:rPr>
        <w:t>Occupational and Environmental Medicine</w:t>
      </w:r>
      <w:r>
        <w:rPr>
          <w:sz w:val="24"/>
          <w:szCs w:val="24"/>
        </w:rPr>
        <w:t>, [online] 77(11), pp.737–747. doi:https://doi.org/10.1136/oemed-2020-106498.</w:t>
      </w:r>
    </w:p>
    <w:p w14:paraId="00000035" w14:textId="77777777" w:rsidR="00C47EA6" w:rsidRDefault="003505B6">
      <w:pPr>
        <w:spacing w:after="240" w:line="360" w:lineRule="auto"/>
        <w:rPr>
          <w:sz w:val="24"/>
          <w:szCs w:val="24"/>
        </w:rPr>
      </w:pPr>
      <w:r>
        <w:rPr>
          <w:sz w:val="24"/>
          <w:szCs w:val="24"/>
        </w:rPr>
        <w:t xml:space="preserve">Taylor, Y., Merat, N. and Jamson, S. (2019). The Effects of Fatigue on Cognitive Performance in Police Officers and Staff During a Forward Rotating Shift Pattern. </w:t>
      </w:r>
      <w:r>
        <w:rPr>
          <w:i/>
          <w:sz w:val="24"/>
          <w:szCs w:val="24"/>
        </w:rPr>
        <w:lastRenderedPageBreak/>
        <w:t>Safety and Health at Work</w:t>
      </w:r>
      <w:r>
        <w:rPr>
          <w:sz w:val="24"/>
          <w:szCs w:val="24"/>
        </w:rPr>
        <w:t>, [online] 10(1), pp.67–74. doi:https://doi.org/10.1016/j.shaw.2018.08.003.</w:t>
      </w:r>
    </w:p>
    <w:p w14:paraId="00000036" w14:textId="77777777" w:rsidR="00C47EA6" w:rsidRDefault="003505B6">
      <w:pPr>
        <w:spacing w:after="240" w:line="360" w:lineRule="auto"/>
        <w:rPr>
          <w:sz w:val="24"/>
          <w:szCs w:val="24"/>
        </w:rPr>
      </w:pPr>
      <w:r>
        <w:rPr>
          <w:sz w:val="24"/>
          <w:szCs w:val="24"/>
        </w:rPr>
        <w:t xml:space="preserve">Telegraph.co.uk (2019). </w:t>
      </w:r>
      <w:r>
        <w:rPr>
          <w:i/>
          <w:sz w:val="24"/>
          <w:szCs w:val="24"/>
        </w:rPr>
        <w:t>Police officers being signed off sick with stress and anxiety doubles in five years</w:t>
      </w:r>
      <w:r>
        <w:rPr>
          <w:sz w:val="24"/>
          <w:szCs w:val="24"/>
        </w:rPr>
        <w:t>. [online] The Telegraph. Available at: https://www.telegraph.co.uk/news/2019/06/21/police-officers-signed-sick-stress-anxiety-doubles-five-years/ [Accessed 12 Feb. 2024].</w:t>
      </w:r>
    </w:p>
    <w:p w14:paraId="00000037" w14:textId="77777777" w:rsidR="00C47EA6" w:rsidRDefault="003505B6">
      <w:pPr>
        <w:spacing w:after="240" w:line="360" w:lineRule="auto"/>
        <w:rPr>
          <w:sz w:val="24"/>
          <w:szCs w:val="24"/>
        </w:rPr>
      </w:pPr>
      <w:r>
        <w:rPr>
          <w:sz w:val="24"/>
          <w:szCs w:val="24"/>
        </w:rPr>
        <w:t xml:space="preserve">University of Cambridge (2016). </w:t>
      </w:r>
      <w:r>
        <w:rPr>
          <w:i/>
          <w:sz w:val="24"/>
          <w:szCs w:val="24"/>
        </w:rPr>
        <w:t>Trauma Resilience in UK Policing</w:t>
      </w:r>
      <w:r>
        <w:rPr>
          <w:sz w:val="24"/>
          <w:szCs w:val="24"/>
        </w:rPr>
        <w:t>. [online] www.policingtrauma.sociology.cam.ac.uk. Available at: https://www.cam.ac.uk/sites/www.cam.ac.uk/files/inner-images/thejobthelife_findings.pdf [Accessed 13 Feb. 2024].</w:t>
      </w:r>
    </w:p>
    <w:p w14:paraId="00000038" w14:textId="77777777" w:rsidR="00C47EA6" w:rsidRDefault="00C47EA6"/>
    <w:sectPr w:rsidR="00C47EA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7EA6"/>
    <w:rsid w:val="003505B6"/>
    <w:rsid w:val="00C47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53332DB-9212-4BB6-939E-74BD1A364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VWWfy2jmMa5y7CCIc6S73Jsr1g==">CgMxLjAyDmguc2Vld3Fjb3kzaTcwOAByITFMZmxURVR5ZTgxTTRNN3hCbzlCdHMzaVZzdW01cXljaw==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3086</Words>
  <Characters>17591</Characters>
  <Application>Microsoft Office Word</Application>
  <DocSecurity>4</DocSecurity>
  <Lines>146</Lines>
  <Paragraphs>41</Paragraphs>
  <ScaleCrop>false</ScaleCrop>
  <Company/>
  <LinksUpToDate>false</LinksUpToDate>
  <CharactersWithSpaces>20636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Rowland,Aled swp8182</dc:creator>
  <cp:lastModifiedBy>Rowland,Aled swp8182</cp:lastModifiedBy>
  <cp:revision>2</cp:revision>
  <dcterms:created xsi:type="dcterms:W3CDTF">2024-05-06T15:37:00Z</dcterms:created>
  <dcterms:modified xsi:type="dcterms:W3CDTF">2024-05-06T15:37:00Z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2024-05-06T15:37:47Z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e46139fb-beb3-455d-b032-5b2491a6ba26</vt:lpwstr>
  </property>
  <property fmtid="{D5CDD505-2E9C-101B-9397-08002B2CF9AE}" pid="8" name="MSIP_Label_66cf8fe5-b7b7-4df7-b38d-1c61ac2f6639_ContentBits">
    <vt:lpwstr>0</vt:lpwstr>
  </property>
</Properties>
</file>