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C926D5" w14:textId="77777777" w:rsidR="009C3CAC" w:rsidRPr="00051170" w:rsidRDefault="009C3CAC" w:rsidP="00506178">
      <w:pPr>
        <w:pStyle w:val="Heading3"/>
        <w:rPr>
          <w:lang w:val="en-GB"/>
        </w:rPr>
      </w:pPr>
    </w:p>
    <w:p w14:paraId="39E3982A" w14:textId="77777777" w:rsidR="009C3CAC" w:rsidRPr="00051170" w:rsidRDefault="009C3CAC">
      <w:pPr>
        <w:rPr>
          <w:lang w:val="en-GB"/>
        </w:rPr>
      </w:pPr>
    </w:p>
    <w:p w14:paraId="6B51547A" w14:textId="77777777" w:rsidR="009C3CAC" w:rsidRPr="00051170" w:rsidRDefault="009C3CAC">
      <w:pPr>
        <w:jc w:val="center"/>
        <w:rPr>
          <w:b/>
          <w:bCs/>
          <w:sz w:val="32"/>
          <w:szCs w:val="32"/>
          <w:lang w:val="en-GB"/>
        </w:rPr>
      </w:pPr>
    </w:p>
    <w:p w14:paraId="2A22C8A1" w14:textId="77777777" w:rsidR="009C3CAC" w:rsidRPr="00051170" w:rsidRDefault="00000000">
      <w:pPr>
        <w:jc w:val="center"/>
        <w:rPr>
          <w:b/>
          <w:bCs/>
          <w:sz w:val="32"/>
          <w:szCs w:val="32"/>
          <w:lang w:val="en-GB"/>
        </w:rPr>
      </w:pPr>
      <w:r w:rsidRPr="00051170">
        <w:rPr>
          <w:b/>
          <w:bCs/>
          <w:sz w:val="32"/>
          <w:szCs w:val="32"/>
          <w:lang w:val="en-GB"/>
        </w:rPr>
        <w:t>Programme of study: BA (Hons) Business Management</w:t>
      </w:r>
    </w:p>
    <w:p w14:paraId="13778928" w14:textId="77777777" w:rsidR="009C3CAC" w:rsidRPr="00051170" w:rsidRDefault="00000000">
      <w:pPr>
        <w:jc w:val="center"/>
        <w:rPr>
          <w:b/>
          <w:bCs/>
          <w:sz w:val="32"/>
          <w:szCs w:val="32"/>
          <w:lang w:val="en-GB"/>
        </w:rPr>
      </w:pPr>
      <w:r w:rsidRPr="00051170">
        <w:rPr>
          <w:b/>
          <w:bCs/>
          <w:sz w:val="32"/>
          <w:szCs w:val="32"/>
          <w:lang w:val="en-GB"/>
        </w:rPr>
        <w:t>Module name and code: LCBB5013- Entrepreneurship</w:t>
      </w:r>
    </w:p>
    <w:p w14:paraId="6BD56DA3" w14:textId="77777777" w:rsidR="009C3CAC" w:rsidRPr="00051170" w:rsidRDefault="00000000">
      <w:pPr>
        <w:jc w:val="center"/>
        <w:rPr>
          <w:b/>
          <w:bCs/>
          <w:sz w:val="32"/>
          <w:szCs w:val="32"/>
          <w:lang w:val="en-GB"/>
        </w:rPr>
      </w:pPr>
      <w:r w:rsidRPr="00051170">
        <w:rPr>
          <w:b/>
          <w:bCs/>
          <w:sz w:val="32"/>
          <w:szCs w:val="32"/>
          <w:lang w:val="en-GB"/>
        </w:rPr>
        <w:t>Assignment title: Portfolio - 6 elements</w:t>
      </w:r>
    </w:p>
    <w:p w14:paraId="48B7D53D" w14:textId="4A1FD6E8" w:rsidR="009C3CAC" w:rsidRPr="00051170" w:rsidRDefault="00000000" w:rsidP="00506178">
      <w:pPr>
        <w:jc w:val="center"/>
        <w:rPr>
          <w:b/>
          <w:bCs/>
          <w:sz w:val="32"/>
          <w:szCs w:val="32"/>
          <w:lang w:val="en-GB"/>
        </w:rPr>
      </w:pPr>
      <w:r w:rsidRPr="00051170">
        <w:rPr>
          <w:b/>
          <w:bCs/>
          <w:sz w:val="32"/>
          <w:szCs w:val="32"/>
          <w:lang w:val="en-GB"/>
        </w:rPr>
        <w:t>Task 1: Business Plan Development (Elements 1–4)</w:t>
      </w:r>
    </w:p>
    <w:p w14:paraId="4F7C65F8" w14:textId="35F0F704" w:rsidR="009C3CAC" w:rsidRPr="00051170" w:rsidRDefault="00000000">
      <w:pPr>
        <w:jc w:val="center"/>
        <w:rPr>
          <w:b/>
          <w:bCs/>
          <w:sz w:val="32"/>
          <w:szCs w:val="32"/>
          <w:lang w:val="en-GB"/>
        </w:rPr>
      </w:pPr>
      <w:r w:rsidRPr="00051170">
        <w:rPr>
          <w:b/>
          <w:bCs/>
          <w:sz w:val="32"/>
          <w:szCs w:val="32"/>
          <w:lang w:val="en-GB"/>
        </w:rPr>
        <w:t xml:space="preserve">Student name/ID number: </w:t>
      </w:r>
      <w:r w:rsidR="007317DC">
        <w:rPr>
          <w:b/>
          <w:bCs/>
          <w:sz w:val="32"/>
          <w:szCs w:val="32"/>
          <w:lang w:val="en-GB"/>
        </w:rPr>
        <w:t>Ionut Claudiu Dolca/2217133</w:t>
      </w:r>
    </w:p>
    <w:p w14:paraId="7260A8A4" w14:textId="77777777" w:rsidR="009C3CAC" w:rsidRPr="00051170" w:rsidRDefault="00000000">
      <w:pPr>
        <w:jc w:val="center"/>
        <w:rPr>
          <w:b/>
          <w:bCs/>
          <w:sz w:val="32"/>
          <w:szCs w:val="32"/>
          <w:lang w:val="en-GB"/>
        </w:rPr>
      </w:pPr>
      <w:r w:rsidRPr="00051170">
        <w:rPr>
          <w:b/>
          <w:bCs/>
          <w:sz w:val="32"/>
          <w:szCs w:val="32"/>
          <w:lang w:val="en-GB"/>
        </w:rPr>
        <w:t>Lecturer’s name: Balendran Kandasamy</w:t>
      </w:r>
    </w:p>
    <w:p w14:paraId="01329BB6" w14:textId="77777777" w:rsidR="009C3CAC" w:rsidRPr="00051170" w:rsidRDefault="00000000">
      <w:pPr>
        <w:rPr>
          <w:lang w:val="en-GB"/>
        </w:rPr>
      </w:pPr>
      <w:r w:rsidRPr="00051170">
        <w:rPr>
          <w:lang w:val="en-GB"/>
        </w:rPr>
        <w:br w:type="page"/>
      </w:r>
    </w:p>
    <w:p w14:paraId="0D8C399C" w14:textId="77777777" w:rsidR="009C3CAC" w:rsidRPr="00051170" w:rsidRDefault="00000000">
      <w:pPr>
        <w:jc w:val="center"/>
        <w:rPr>
          <w:lang w:val="en-GB"/>
        </w:rPr>
      </w:pPr>
      <w:r w:rsidRPr="00051170">
        <w:rPr>
          <w:b/>
          <w:bCs/>
          <w:lang w:val="en-GB"/>
        </w:rPr>
        <w:lastRenderedPageBreak/>
        <w:t>Table of Contents</w:t>
      </w:r>
    </w:p>
    <w:sdt>
      <w:sdtPr>
        <w:rPr>
          <w:lang w:val="en-GB"/>
        </w:rPr>
        <w:id w:val="808482323"/>
        <w:docPartObj>
          <w:docPartGallery w:val="Table of Contents"/>
          <w:docPartUnique/>
        </w:docPartObj>
      </w:sdtPr>
      <w:sdtContent>
        <w:p w14:paraId="19073E93" w14:textId="2EB71B07" w:rsidR="000D7C91" w:rsidRDefault="00000000" w:rsidP="000D7C91">
          <w:pPr>
            <w:pStyle w:val="TOC1"/>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r w:rsidRPr="00051170">
            <w:rPr>
              <w:lang w:val="en-GB"/>
            </w:rPr>
            <w:fldChar w:fldCharType="begin"/>
          </w:r>
          <w:r w:rsidRPr="00051170">
            <w:rPr>
              <w:lang w:val="en-GB"/>
            </w:rPr>
            <w:instrText xml:space="preserve"> TOC \h \u \z \t "Heading 1,1,Heading 2,2,Heading 3,3,Heading 4,4,Heading 5,5,Heading 6,6,"</w:instrText>
          </w:r>
          <w:r w:rsidRPr="00051170">
            <w:rPr>
              <w:lang w:val="en-GB"/>
            </w:rPr>
            <w:fldChar w:fldCharType="separate"/>
          </w:r>
          <w:hyperlink w:anchor="_Toc234076530" w:history="1">
            <w:r w:rsidR="000D7C91" w:rsidRPr="00EE6EBA">
              <w:rPr>
                <w:rStyle w:val="Hyperlink"/>
                <w:noProof/>
                <w:lang w:val="en-GB"/>
              </w:rPr>
              <w:t>TASK 1: Business Plan Development</w:t>
            </w:r>
            <w:r w:rsidR="000D7C91">
              <w:rPr>
                <w:noProof/>
                <w:webHidden/>
              </w:rPr>
              <w:tab/>
            </w:r>
            <w:r w:rsidR="000D7C91">
              <w:rPr>
                <w:noProof/>
                <w:webHidden/>
              </w:rPr>
              <w:fldChar w:fldCharType="begin"/>
            </w:r>
            <w:r w:rsidR="000D7C91">
              <w:rPr>
                <w:noProof/>
                <w:webHidden/>
              </w:rPr>
              <w:instrText xml:space="preserve"> PAGEREF _Toc234076530 \h </w:instrText>
            </w:r>
            <w:r w:rsidR="000D7C91">
              <w:rPr>
                <w:noProof/>
                <w:webHidden/>
              </w:rPr>
            </w:r>
            <w:r w:rsidR="000D7C91">
              <w:rPr>
                <w:noProof/>
                <w:webHidden/>
              </w:rPr>
              <w:fldChar w:fldCharType="separate"/>
            </w:r>
            <w:r w:rsidR="000D7C91">
              <w:rPr>
                <w:noProof/>
                <w:webHidden/>
              </w:rPr>
              <w:t>2</w:t>
            </w:r>
            <w:r w:rsidR="000D7C91">
              <w:rPr>
                <w:noProof/>
                <w:webHidden/>
              </w:rPr>
              <w:fldChar w:fldCharType="end"/>
            </w:r>
          </w:hyperlink>
        </w:p>
        <w:p w14:paraId="45F85615" w14:textId="7EEB7A32" w:rsidR="000D7C91" w:rsidRDefault="000D7C91" w:rsidP="000D7C91">
          <w:pPr>
            <w:pStyle w:val="TOC2"/>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31" w:history="1">
            <w:r w:rsidRPr="00EE6EBA">
              <w:rPr>
                <w:rStyle w:val="Hyperlink"/>
                <w:noProof/>
                <w:lang w:val="en-GB"/>
              </w:rPr>
              <w:t>Element 1: Business Idea, Products/Services, Objectives &amp; USP</w:t>
            </w:r>
            <w:r>
              <w:rPr>
                <w:noProof/>
                <w:webHidden/>
              </w:rPr>
              <w:tab/>
            </w:r>
            <w:r>
              <w:rPr>
                <w:noProof/>
                <w:webHidden/>
              </w:rPr>
              <w:fldChar w:fldCharType="begin"/>
            </w:r>
            <w:r>
              <w:rPr>
                <w:noProof/>
                <w:webHidden/>
              </w:rPr>
              <w:instrText xml:space="preserve"> PAGEREF _Toc234076531 \h </w:instrText>
            </w:r>
            <w:r>
              <w:rPr>
                <w:noProof/>
                <w:webHidden/>
              </w:rPr>
            </w:r>
            <w:r>
              <w:rPr>
                <w:noProof/>
                <w:webHidden/>
              </w:rPr>
              <w:fldChar w:fldCharType="separate"/>
            </w:r>
            <w:r>
              <w:rPr>
                <w:noProof/>
                <w:webHidden/>
              </w:rPr>
              <w:t>2</w:t>
            </w:r>
            <w:r>
              <w:rPr>
                <w:noProof/>
                <w:webHidden/>
              </w:rPr>
              <w:fldChar w:fldCharType="end"/>
            </w:r>
          </w:hyperlink>
        </w:p>
        <w:p w14:paraId="630B44CF" w14:textId="01696102" w:rsidR="000D7C91" w:rsidRDefault="000D7C91" w:rsidP="000D7C91">
          <w:pPr>
            <w:pStyle w:val="TOC3"/>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32" w:history="1">
            <w:r w:rsidRPr="00EE6EBA">
              <w:rPr>
                <w:rStyle w:val="Hyperlink"/>
                <w:noProof/>
                <w:lang w:val="en-GB"/>
              </w:rPr>
              <w:t>1.1 Introduction to the Business</w:t>
            </w:r>
            <w:r>
              <w:rPr>
                <w:noProof/>
                <w:webHidden/>
              </w:rPr>
              <w:tab/>
            </w:r>
            <w:r>
              <w:rPr>
                <w:noProof/>
                <w:webHidden/>
              </w:rPr>
              <w:fldChar w:fldCharType="begin"/>
            </w:r>
            <w:r>
              <w:rPr>
                <w:noProof/>
                <w:webHidden/>
              </w:rPr>
              <w:instrText xml:space="preserve"> PAGEREF _Toc234076532 \h </w:instrText>
            </w:r>
            <w:r>
              <w:rPr>
                <w:noProof/>
                <w:webHidden/>
              </w:rPr>
            </w:r>
            <w:r>
              <w:rPr>
                <w:noProof/>
                <w:webHidden/>
              </w:rPr>
              <w:fldChar w:fldCharType="separate"/>
            </w:r>
            <w:r>
              <w:rPr>
                <w:noProof/>
                <w:webHidden/>
              </w:rPr>
              <w:t>2</w:t>
            </w:r>
            <w:r>
              <w:rPr>
                <w:noProof/>
                <w:webHidden/>
              </w:rPr>
              <w:fldChar w:fldCharType="end"/>
            </w:r>
          </w:hyperlink>
        </w:p>
        <w:p w14:paraId="425BA998" w14:textId="21F17F0B" w:rsidR="000D7C91" w:rsidRDefault="000D7C91" w:rsidP="000D7C91">
          <w:pPr>
            <w:pStyle w:val="TOC3"/>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33" w:history="1">
            <w:r w:rsidRPr="00EE6EBA">
              <w:rPr>
                <w:rStyle w:val="Hyperlink"/>
                <w:noProof/>
                <w:lang w:val="en-GB"/>
              </w:rPr>
              <w:t>1.2 Business Idea</w:t>
            </w:r>
            <w:r>
              <w:rPr>
                <w:noProof/>
                <w:webHidden/>
              </w:rPr>
              <w:tab/>
            </w:r>
            <w:r>
              <w:rPr>
                <w:noProof/>
                <w:webHidden/>
              </w:rPr>
              <w:fldChar w:fldCharType="begin"/>
            </w:r>
            <w:r>
              <w:rPr>
                <w:noProof/>
                <w:webHidden/>
              </w:rPr>
              <w:instrText xml:space="preserve"> PAGEREF _Toc234076533 \h </w:instrText>
            </w:r>
            <w:r>
              <w:rPr>
                <w:noProof/>
                <w:webHidden/>
              </w:rPr>
            </w:r>
            <w:r>
              <w:rPr>
                <w:noProof/>
                <w:webHidden/>
              </w:rPr>
              <w:fldChar w:fldCharType="separate"/>
            </w:r>
            <w:r>
              <w:rPr>
                <w:noProof/>
                <w:webHidden/>
              </w:rPr>
              <w:t>3</w:t>
            </w:r>
            <w:r>
              <w:rPr>
                <w:noProof/>
                <w:webHidden/>
              </w:rPr>
              <w:fldChar w:fldCharType="end"/>
            </w:r>
          </w:hyperlink>
        </w:p>
        <w:p w14:paraId="5185F160" w14:textId="458021E2" w:rsidR="000D7C91" w:rsidRDefault="000D7C91" w:rsidP="000D7C91">
          <w:pPr>
            <w:pStyle w:val="TOC3"/>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34" w:history="1">
            <w:r w:rsidRPr="00EE6EBA">
              <w:rPr>
                <w:rStyle w:val="Hyperlink"/>
                <w:noProof/>
                <w:lang w:val="en-GB"/>
              </w:rPr>
              <w:t>1.3 Products and Services</w:t>
            </w:r>
            <w:r>
              <w:rPr>
                <w:noProof/>
                <w:webHidden/>
              </w:rPr>
              <w:tab/>
            </w:r>
            <w:r>
              <w:rPr>
                <w:noProof/>
                <w:webHidden/>
              </w:rPr>
              <w:fldChar w:fldCharType="begin"/>
            </w:r>
            <w:r>
              <w:rPr>
                <w:noProof/>
                <w:webHidden/>
              </w:rPr>
              <w:instrText xml:space="preserve"> PAGEREF _Toc234076534 \h </w:instrText>
            </w:r>
            <w:r>
              <w:rPr>
                <w:noProof/>
                <w:webHidden/>
              </w:rPr>
            </w:r>
            <w:r>
              <w:rPr>
                <w:noProof/>
                <w:webHidden/>
              </w:rPr>
              <w:fldChar w:fldCharType="separate"/>
            </w:r>
            <w:r>
              <w:rPr>
                <w:noProof/>
                <w:webHidden/>
              </w:rPr>
              <w:t>4</w:t>
            </w:r>
            <w:r>
              <w:rPr>
                <w:noProof/>
                <w:webHidden/>
              </w:rPr>
              <w:fldChar w:fldCharType="end"/>
            </w:r>
          </w:hyperlink>
        </w:p>
        <w:p w14:paraId="1A89E2D1" w14:textId="34E8409A" w:rsidR="000D7C91" w:rsidRDefault="000D7C91" w:rsidP="000D7C91">
          <w:pPr>
            <w:pStyle w:val="TOC3"/>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35" w:history="1">
            <w:r w:rsidRPr="00EE6EBA">
              <w:rPr>
                <w:rStyle w:val="Hyperlink"/>
                <w:noProof/>
                <w:lang w:val="en-GB"/>
              </w:rPr>
              <w:t>1.4 Business Objectives</w:t>
            </w:r>
            <w:r>
              <w:rPr>
                <w:noProof/>
                <w:webHidden/>
              </w:rPr>
              <w:tab/>
            </w:r>
            <w:r>
              <w:rPr>
                <w:noProof/>
                <w:webHidden/>
              </w:rPr>
              <w:fldChar w:fldCharType="begin"/>
            </w:r>
            <w:r>
              <w:rPr>
                <w:noProof/>
                <w:webHidden/>
              </w:rPr>
              <w:instrText xml:space="preserve"> PAGEREF _Toc234076535 \h </w:instrText>
            </w:r>
            <w:r>
              <w:rPr>
                <w:noProof/>
                <w:webHidden/>
              </w:rPr>
            </w:r>
            <w:r>
              <w:rPr>
                <w:noProof/>
                <w:webHidden/>
              </w:rPr>
              <w:fldChar w:fldCharType="separate"/>
            </w:r>
            <w:r>
              <w:rPr>
                <w:noProof/>
                <w:webHidden/>
              </w:rPr>
              <w:t>4</w:t>
            </w:r>
            <w:r>
              <w:rPr>
                <w:noProof/>
                <w:webHidden/>
              </w:rPr>
              <w:fldChar w:fldCharType="end"/>
            </w:r>
          </w:hyperlink>
        </w:p>
        <w:p w14:paraId="36CF37D4" w14:textId="0B3D2982" w:rsidR="000D7C91" w:rsidRDefault="000D7C91" w:rsidP="000D7C91">
          <w:pPr>
            <w:pStyle w:val="TOC3"/>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36" w:history="1">
            <w:r w:rsidRPr="00EE6EBA">
              <w:rPr>
                <w:rStyle w:val="Hyperlink"/>
                <w:noProof/>
                <w:lang w:val="en-GB"/>
              </w:rPr>
              <w:t>1.5 Unique Selling Point (USP)</w:t>
            </w:r>
            <w:r>
              <w:rPr>
                <w:noProof/>
                <w:webHidden/>
              </w:rPr>
              <w:tab/>
            </w:r>
            <w:r>
              <w:rPr>
                <w:noProof/>
                <w:webHidden/>
              </w:rPr>
              <w:fldChar w:fldCharType="begin"/>
            </w:r>
            <w:r>
              <w:rPr>
                <w:noProof/>
                <w:webHidden/>
              </w:rPr>
              <w:instrText xml:space="preserve"> PAGEREF _Toc234076536 \h </w:instrText>
            </w:r>
            <w:r>
              <w:rPr>
                <w:noProof/>
                <w:webHidden/>
              </w:rPr>
            </w:r>
            <w:r>
              <w:rPr>
                <w:noProof/>
                <w:webHidden/>
              </w:rPr>
              <w:fldChar w:fldCharType="separate"/>
            </w:r>
            <w:r>
              <w:rPr>
                <w:noProof/>
                <w:webHidden/>
              </w:rPr>
              <w:t>5</w:t>
            </w:r>
            <w:r>
              <w:rPr>
                <w:noProof/>
                <w:webHidden/>
              </w:rPr>
              <w:fldChar w:fldCharType="end"/>
            </w:r>
          </w:hyperlink>
        </w:p>
        <w:p w14:paraId="469D99EE" w14:textId="505816A5" w:rsidR="000D7C91" w:rsidRDefault="000D7C91" w:rsidP="000D7C91">
          <w:pPr>
            <w:pStyle w:val="TOC2"/>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37" w:history="1">
            <w:r w:rsidRPr="00EE6EBA">
              <w:rPr>
                <w:rStyle w:val="Hyperlink"/>
                <w:noProof/>
                <w:lang w:val="en-GB"/>
              </w:rPr>
              <w:t>Element 2: Business Environment &amp; Competitor Analysis</w:t>
            </w:r>
            <w:r>
              <w:rPr>
                <w:noProof/>
                <w:webHidden/>
              </w:rPr>
              <w:tab/>
            </w:r>
            <w:r>
              <w:rPr>
                <w:noProof/>
                <w:webHidden/>
              </w:rPr>
              <w:fldChar w:fldCharType="begin"/>
            </w:r>
            <w:r>
              <w:rPr>
                <w:noProof/>
                <w:webHidden/>
              </w:rPr>
              <w:instrText xml:space="preserve"> PAGEREF _Toc234076537 \h </w:instrText>
            </w:r>
            <w:r>
              <w:rPr>
                <w:noProof/>
                <w:webHidden/>
              </w:rPr>
            </w:r>
            <w:r>
              <w:rPr>
                <w:noProof/>
                <w:webHidden/>
              </w:rPr>
              <w:fldChar w:fldCharType="separate"/>
            </w:r>
            <w:r>
              <w:rPr>
                <w:noProof/>
                <w:webHidden/>
              </w:rPr>
              <w:t>6</w:t>
            </w:r>
            <w:r>
              <w:rPr>
                <w:noProof/>
                <w:webHidden/>
              </w:rPr>
              <w:fldChar w:fldCharType="end"/>
            </w:r>
          </w:hyperlink>
        </w:p>
        <w:p w14:paraId="2727181A" w14:textId="1446A91B" w:rsidR="000D7C91" w:rsidRDefault="000D7C91" w:rsidP="000D7C91">
          <w:pPr>
            <w:pStyle w:val="TOC3"/>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38" w:history="1">
            <w:r w:rsidRPr="00EE6EBA">
              <w:rPr>
                <w:rStyle w:val="Hyperlink"/>
                <w:noProof/>
                <w:lang w:val="en-GB"/>
              </w:rPr>
              <w:t>2.1 SWOT Analysis</w:t>
            </w:r>
            <w:r>
              <w:rPr>
                <w:noProof/>
                <w:webHidden/>
              </w:rPr>
              <w:tab/>
            </w:r>
            <w:r>
              <w:rPr>
                <w:noProof/>
                <w:webHidden/>
              </w:rPr>
              <w:fldChar w:fldCharType="begin"/>
            </w:r>
            <w:r>
              <w:rPr>
                <w:noProof/>
                <w:webHidden/>
              </w:rPr>
              <w:instrText xml:space="preserve"> PAGEREF _Toc234076538 \h </w:instrText>
            </w:r>
            <w:r>
              <w:rPr>
                <w:noProof/>
                <w:webHidden/>
              </w:rPr>
            </w:r>
            <w:r>
              <w:rPr>
                <w:noProof/>
                <w:webHidden/>
              </w:rPr>
              <w:fldChar w:fldCharType="separate"/>
            </w:r>
            <w:r>
              <w:rPr>
                <w:noProof/>
                <w:webHidden/>
              </w:rPr>
              <w:t>6</w:t>
            </w:r>
            <w:r>
              <w:rPr>
                <w:noProof/>
                <w:webHidden/>
              </w:rPr>
              <w:fldChar w:fldCharType="end"/>
            </w:r>
          </w:hyperlink>
        </w:p>
        <w:p w14:paraId="21D472B7" w14:textId="1AC3CAD0" w:rsidR="000D7C91" w:rsidRDefault="000D7C91" w:rsidP="000D7C91">
          <w:pPr>
            <w:pStyle w:val="TOC3"/>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39" w:history="1">
            <w:r w:rsidRPr="00EE6EBA">
              <w:rPr>
                <w:rStyle w:val="Hyperlink"/>
                <w:noProof/>
                <w:lang w:val="en-GB"/>
              </w:rPr>
              <w:t>2.2 Competitor Analysis</w:t>
            </w:r>
            <w:r>
              <w:rPr>
                <w:noProof/>
                <w:webHidden/>
              </w:rPr>
              <w:tab/>
            </w:r>
            <w:r>
              <w:rPr>
                <w:noProof/>
                <w:webHidden/>
              </w:rPr>
              <w:fldChar w:fldCharType="begin"/>
            </w:r>
            <w:r>
              <w:rPr>
                <w:noProof/>
                <w:webHidden/>
              </w:rPr>
              <w:instrText xml:space="preserve"> PAGEREF _Toc234076539 \h </w:instrText>
            </w:r>
            <w:r>
              <w:rPr>
                <w:noProof/>
                <w:webHidden/>
              </w:rPr>
            </w:r>
            <w:r>
              <w:rPr>
                <w:noProof/>
                <w:webHidden/>
              </w:rPr>
              <w:fldChar w:fldCharType="separate"/>
            </w:r>
            <w:r>
              <w:rPr>
                <w:noProof/>
                <w:webHidden/>
              </w:rPr>
              <w:t>7</w:t>
            </w:r>
            <w:r>
              <w:rPr>
                <w:noProof/>
                <w:webHidden/>
              </w:rPr>
              <w:fldChar w:fldCharType="end"/>
            </w:r>
          </w:hyperlink>
        </w:p>
        <w:p w14:paraId="6E41A514" w14:textId="460D4A9C" w:rsidR="000D7C91" w:rsidRDefault="000D7C91" w:rsidP="000D7C91">
          <w:pPr>
            <w:pStyle w:val="TOC2"/>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40" w:history="1">
            <w:r w:rsidRPr="00EE6EBA">
              <w:rPr>
                <w:rStyle w:val="Hyperlink"/>
                <w:noProof/>
                <w:lang w:val="en-GB"/>
              </w:rPr>
              <w:t>Element 3: 4Ps, Market Segmentation &amp; Marketing Strategies</w:t>
            </w:r>
            <w:r>
              <w:rPr>
                <w:noProof/>
                <w:webHidden/>
              </w:rPr>
              <w:tab/>
            </w:r>
            <w:r>
              <w:rPr>
                <w:noProof/>
                <w:webHidden/>
              </w:rPr>
              <w:fldChar w:fldCharType="begin"/>
            </w:r>
            <w:r>
              <w:rPr>
                <w:noProof/>
                <w:webHidden/>
              </w:rPr>
              <w:instrText xml:space="preserve"> PAGEREF _Toc234076540 \h </w:instrText>
            </w:r>
            <w:r>
              <w:rPr>
                <w:noProof/>
                <w:webHidden/>
              </w:rPr>
            </w:r>
            <w:r>
              <w:rPr>
                <w:noProof/>
                <w:webHidden/>
              </w:rPr>
              <w:fldChar w:fldCharType="separate"/>
            </w:r>
            <w:r>
              <w:rPr>
                <w:noProof/>
                <w:webHidden/>
              </w:rPr>
              <w:t>8</w:t>
            </w:r>
            <w:r>
              <w:rPr>
                <w:noProof/>
                <w:webHidden/>
              </w:rPr>
              <w:fldChar w:fldCharType="end"/>
            </w:r>
          </w:hyperlink>
        </w:p>
        <w:p w14:paraId="6766DEDC" w14:textId="5FEAC8C2" w:rsidR="000D7C91" w:rsidRDefault="000D7C91" w:rsidP="000D7C91">
          <w:pPr>
            <w:pStyle w:val="TOC3"/>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41" w:history="1">
            <w:r w:rsidRPr="00EE6EBA">
              <w:rPr>
                <w:rStyle w:val="Hyperlink"/>
                <w:noProof/>
                <w:lang w:val="en-GB"/>
              </w:rPr>
              <w:t>3.1 Market Segmentation and Target Customers</w:t>
            </w:r>
            <w:r>
              <w:rPr>
                <w:noProof/>
                <w:webHidden/>
              </w:rPr>
              <w:tab/>
            </w:r>
            <w:r>
              <w:rPr>
                <w:noProof/>
                <w:webHidden/>
              </w:rPr>
              <w:fldChar w:fldCharType="begin"/>
            </w:r>
            <w:r>
              <w:rPr>
                <w:noProof/>
                <w:webHidden/>
              </w:rPr>
              <w:instrText xml:space="preserve"> PAGEREF _Toc234076541 \h </w:instrText>
            </w:r>
            <w:r>
              <w:rPr>
                <w:noProof/>
                <w:webHidden/>
              </w:rPr>
            </w:r>
            <w:r>
              <w:rPr>
                <w:noProof/>
                <w:webHidden/>
              </w:rPr>
              <w:fldChar w:fldCharType="separate"/>
            </w:r>
            <w:r>
              <w:rPr>
                <w:noProof/>
                <w:webHidden/>
              </w:rPr>
              <w:t>8</w:t>
            </w:r>
            <w:r>
              <w:rPr>
                <w:noProof/>
                <w:webHidden/>
              </w:rPr>
              <w:fldChar w:fldCharType="end"/>
            </w:r>
          </w:hyperlink>
        </w:p>
        <w:p w14:paraId="70807BA8" w14:textId="110FA571" w:rsidR="000D7C91" w:rsidRDefault="000D7C91" w:rsidP="000D7C91">
          <w:pPr>
            <w:pStyle w:val="TOC3"/>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42" w:history="1">
            <w:r w:rsidRPr="00EE6EBA">
              <w:rPr>
                <w:rStyle w:val="Hyperlink"/>
                <w:noProof/>
                <w:lang w:val="en-GB"/>
              </w:rPr>
              <w:t>3.2 Marketing Mix (4Ps)</w:t>
            </w:r>
            <w:r>
              <w:rPr>
                <w:noProof/>
                <w:webHidden/>
              </w:rPr>
              <w:tab/>
            </w:r>
            <w:r>
              <w:rPr>
                <w:noProof/>
                <w:webHidden/>
              </w:rPr>
              <w:fldChar w:fldCharType="begin"/>
            </w:r>
            <w:r>
              <w:rPr>
                <w:noProof/>
                <w:webHidden/>
              </w:rPr>
              <w:instrText xml:space="preserve"> PAGEREF _Toc234076542 \h </w:instrText>
            </w:r>
            <w:r>
              <w:rPr>
                <w:noProof/>
                <w:webHidden/>
              </w:rPr>
            </w:r>
            <w:r>
              <w:rPr>
                <w:noProof/>
                <w:webHidden/>
              </w:rPr>
              <w:fldChar w:fldCharType="separate"/>
            </w:r>
            <w:r>
              <w:rPr>
                <w:noProof/>
                <w:webHidden/>
              </w:rPr>
              <w:t>9</w:t>
            </w:r>
            <w:r>
              <w:rPr>
                <w:noProof/>
                <w:webHidden/>
              </w:rPr>
              <w:fldChar w:fldCharType="end"/>
            </w:r>
          </w:hyperlink>
        </w:p>
        <w:p w14:paraId="0C14BECA" w14:textId="6BD60800" w:rsidR="000D7C91" w:rsidRDefault="000D7C91" w:rsidP="000D7C91">
          <w:pPr>
            <w:pStyle w:val="TOC3"/>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43" w:history="1">
            <w:r w:rsidRPr="00EE6EBA">
              <w:rPr>
                <w:rStyle w:val="Hyperlink"/>
                <w:noProof/>
                <w:lang w:val="en-GB"/>
              </w:rPr>
              <w:t>3.3 Online Marketing Strategies</w:t>
            </w:r>
            <w:r>
              <w:rPr>
                <w:noProof/>
                <w:webHidden/>
              </w:rPr>
              <w:tab/>
            </w:r>
            <w:r>
              <w:rPr>
                <w:noProof/>
                <w:webHidden/>
              </w:rPr>
              <w:fldChar w:fldCharType="begin"/>
            </w:r>
            <w:r>
              <w:rPr>
                <w:noProof/>
                <w:webHidden/>
              </w:rPr>
              <w:instrText xml:space="preserve"> PAGEREF _Toc234076543 \h </w:instrText>
            </w:r>
            <w:r>
              <w:rPr>
                <w:noProof/>
                <w:webHidden/>
              </w:rPr>
            </w:r>
            <w:r>
              <w:rPr>
                <w:noProof/>
                <w:webHidden/>
              </w:rPr>
              <w:fldChar w:fldCharType="separate"/>
            </w:r>
            <w:r>
              <w:rPr>
                <w:noProof/>
                <w:webHidden/>
              </w:rPr>
              <w:t>11</w:t>
            </w:r>
            <w:r>
              <w:rPr>
                <w:noProof/>
                <w:webHidden/>
              </w:rPr>
              <w:fldChar w:fldCharType="end"/>
            </w:r>
          </w:hyperlink>
        </w:p>
        <w:p w14:paraId="12E80E72" w14:textId="01EA79DA" w:rsidR="000D7C91" w:rsidRDefault="000D7C91" w:rsidP="000D7C91">
          <w:pPr>
            <w:pStyle w:val="TOC2"/>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44" w:history="1">
            <w:r w:rsidRPr="00EE6EBA">
              <w:rPr>
                <w:rStyle w:val="Hyperlink"/>
                <w:noProof/>
                <w:lang w:val="en-GB"/>
              </w:rPr>
              <w:t>Element 4: Financial Planning</w:t>
            </w:r>
            <w:r>
              <w:rPr>
                <w:noProof/>
                <w:webHidden/>
              </w:rPr>
              <w:tab/>
            </w:r>
            <w:r>
              <w:rPr>
                <w:noProof/>
                <w:webHidden/>
              </w:rPr>
              <w:fldChar w:fldCharType="begin"/>
            </w:r>
            <w:r>
              <w:rPr>
                <w:noProof/>
                <w:webHidden/>
              </w:rPr>
              <w:instrText xml:space="preserve"> PAGEREF _Toc234076544 \h </w:instrText>
            </w:r>
            <w:r>
              <w:rPr>
                <w:noProof/>
                <w:webHidden/>
              </w:rPr>
            </w:r>
            <w:r>
              <w:rPr>
                <w:noProof/>
                <w:webHidden/>
              </w:rPr>
              <w:fldChar w:fldCharType="separate"/>
            </w:r>
            <w:r>
              <w:rPr>
                <w:noProof/>
                <w:webHidden/>
              </w:rPr>
              <w:t>12</w:t>
            </w:r>
            <w:r>
              <w:rPr>
                <w:noProof/>
                <w:webHidden/>
              </w:rPr>
              <w:fldChar w:fldCharType="end"/>
            </w:r>
          </w:hyperlink>
        </w:p>
        <w:p w14:paraId="6B7EF4B1" w14:textId="18CA6D42" w:rsidR="000D7C91" w:rsidRDefault="000D7C91" w:rsidP="000D7C91">
          <w:pPr>
            <w:pStyle w:val="TOC3"/>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45" w:history="1">
            <w:r w:rsidRPr="00EE6EBA">
              <w:rPr>
                <w:rStyle w:val="Hyperlink"/>
                <w:noProof/>
                <w:lang w:val="en-GB"/>
              </w:rPr>
              <w:t>4.1 Projected Financial Plan</w:t>
            </w:r>
            <w:r>
              <w:rPr>
                <w:noProof/>
                <w:webHidden/>
              </w:rPr>
              <w:tab/>
            </w:r>
            <w:r>
              <w:rPr>
                <w:noProof/>
                <w:webHidden/>
              </w:rPr>
              <w:fldChar w:fldCharType="begin"/>
            </w:r>
            <w:r>
              <w:rPr>
                <w:noProof/>
                <w:webHidden/>
              </w:rPr>
              <w:instrText xml:space="preserve"> PAGEREF _Toc234076545 \h </w:instrText>
            </w:r>
            <w:r>
              <w:rPr>
                <w:noProof/>
                <w:webHidden/>
              </w:rPr>
            </w:r>
            <w:r>
              <w:rPr>
                <w:noProof/>
                <w:webHidden/>
              </w:rPr>
              <w:fldChar w:fldCharType="separate"/>
            </w:r>
            <w:r>
              <w:rPr>
                <w:noProof/>
                <w:webHidden/>
              </w:rPr>
              <w:t>12</w:t>
            </w:r>
            <w:r>
              <w:rPr>
                <w:noProof/>
                <w:webHidden/>
              </w:rPr>
              <w:fldChar w:fldCharType="end"/>
            </w:r>
          </w:hyperlink>
        </w:p>
        <w:p w14:paraId="007E1CDF" w14:textId="0ADA9029" w:rsidR="000D7C91" w:rsidRDefault="000D7C91" w:rsidP="000D7C91">
          <w:pPr>
            <w:pStyle w:val="TOC3"/>
            <w:tabs>
              <w:tab w:val="right" w:leader="dot" w:pos="9350"/>
            </w:tabs>
            <w:spacing w:before="0" w:after="0" w:line="240" w:lineRule="auto"/>
            <w:rPr>
              <w:rFonts w:asciiTheme="minorHAnsi" w:eastAsiaTheme="minorEastAsia" w:hAnsiTheme="minorHAnsi" w:cstheme="minorBidi"/>
              <w:noProof/>
              <w:kern w:val="2"/>
              <w:lang w:val="en-IN"/>
              <w14:ligatures w14:val="standardContextual"/>
            </w:rPr>
          </w:pPr>
          <w:hyperlink w:anchor="_Toc234076546" w:history="1">
            <w:r w:rsidRPr="00EE6EBA">
              <w:rPr>
                <w:rStyle w:val="Hyperlink"/>
                <w:noProof/>
                <w:lang w:val="en-GB"/>
              </w:rPr>
              <w:t>4.2 Proposed Funding Sources</w:t>
            </w:r>
            <w:r>
              <w:rPr>
                <w:noProof/>
                <w:webHidden/>
              </w:rPr>
              <w:tab/>
            </w:r>
            <w:r>
              <w:rPr>
                <w:noProof/>
                <w:webHidden/>
              </w:rPr>
              <w:fldChar w:fldCharType="begin"/>
            </w:r>
            <w:r>
              <w:rPr>
                <w:noProof/>
                <w:webHidden/>
              </w:rPr>
              <w:instrText xml:space="preserve"> PAGEREF _Toc234076546 \h </w:instrText>
            </w:r>
            <w:r>
              <w:rPr>
                <w:noProof/>
                <w:webHidden/>
              </w:rPr>
            </w:r>
            <w:r>
              <w:rPr>
                <w:noProof/>
                <w:webHidden/>
              </w:rPr>
              <w:fldChar w:fldCharType="separate"/>
            </w:r>
            <w:r>
              <w:rPr>
                <w:noProof/>
                <w:webHidden/>
              </w:rPr>
              <w:t>13</w:t>
            </w:r>
            <w:r>
              <w:rPr>
                <w:noProof/>
                <w:webHidden/>
              </w:rPr>
              <w:fldChar w:fldCharType="end"/>
            </w:r>
          </w:hyperlink>
        </w:p>
        <w:p w14:paraId="1019D7CA" w14:textId="36F28D84" w:rsidR="009C3CAC" w:rsidRPr="00051170" w:rsidRDefault="00000000" w:rsidP="00FC7864">
          <w:pPr>
            <w:widowControl w:val="0"/>
            <w:tabs>
              <w:tab w:val="right" w:leader="dot" w:pos="12000"/>
            </w:tabs>
            <w:spacing w:before="60" w:line="276" w:lineRule="auto"/>
            <w:ind w:left="720"/>
            <w:jc w:val="left"/>
            <w:rPr>
              <w:color w:val="000000"/>
              <w:lang w:val="en-GB"/>
            </w:rPr>
          </w:pPr>
          <w:r w:rsidRPr="00051170">
            <w:rPr>
              <w:lang w:val="en-GB"/>
            </w:rPr>
            <w:fldChar w:fldCharType="end"/>
          </w:r>
        </w:p>
      </w:sdtContent>
    </w:sdt>
    <w:p w14:paraId="4A7824A4" w14:textId="77777777" w:rsidR="009C3CAC" w:rsidRPr="00051170" w:rsidRDefault="009C3CAC">
      <w:pPr>
        <w:rPr>
          <w:lang w:val="en-GB"/>
        </w:rPr>
      </w:pPr>
    </w:p>
    <w:p w14:paraId="7E22939F" w14:textId="77777777" w:rsidR="009C3CAC" w:rsidRPr="00051170" w:rsidRDefault="009C3CAC">
      <w:pPr>
        <w:rPr>
          <w:lang w:val="en-GB"/>
        </w:rPr>
      </w:pPr>
    </w:p>
    <w:p w14:paraId="0F86381F" w14:textId="77777777" w:rsidR="009C3CAC" w:rsidRPr="00051170" w:rsidRDefault="009C3CAC">
      <w:pPr>
        <w:rPr>
          <w:lang w:val="en-GB"/>
        </w:rPr>
      </w:pPr>
    </w:p>
    <w:p w14:paraId="1232D707" w14:textId="7435B0B2" w:rsidR="00FC7864" w:rsidRDefault="00FC7864">
      <w:pPr>
        <w:rPr>
          <w:b/>
          <w:bCs/>
          <w:lang w:val="en-GB"/>
        </w:rPr>
      </w:pPr>
    </w:p>
    <w:p w14:paraId="12995BD6" w14:textId="15C719BB" w:rsidR="009C3CAC" w:rsidRPr="00051170" w:rsidRDefault="00000000">
      <w:pPr>
        <w:pStyle w:val="Heading1"/>
        <w:rPr>
          <w:lang w:val="en-GB"/>
        </w:rPr>
      </w:pPr>
      <w:bookmarkStart w:id="0" w:name="_Toc234076530"/>
      <w:r w:rsidRPr="00051170">
        <w:rPr>
          <w:lang w:val="en-GB"/>
        </w:rPr>
        <w:t>TASK 1: Business Plan Development</w:t>
      </w:r>
      <w:bookmarkEnd w:id="0"/>
    </w:p>
    <w:p w14:paraId="2064DC9D" w14:textId="77777777" w:rsidR="009C3CAC" w:rsidRPr="00051170" w:rsidRDefault="00000000">
      <w:pPr>
        <w:pStyle w:val="Heading2"/>
        <w:rPr>
          <w:lang w:val="en-GB"/>
        </w:rPr>
      </w:pPr>
      <w:bookmarkStart w:id="1" w:name="_Toc234076531"/>
      <w:r w:rsidRPr="00051170">
        <w:rPr>
          <w:lang w:val="en-GB"/>
        </w:rPr>
        <w:t>Element 1: Business Idea, Products/Services, Objectives &amp; USP</w:t>
      </w:r>
      <w:bookmarkEnd w:id="1"/>
    </w:p>
    <w:p w14:paraId="58702B88" w14:textId="77777777" w:rsidR="009C3CAC" w:rsidRPr="00051170" w:rsidRDefault="00000000">
      <w:pPr>
        <w:pStyle w:val="Heading3"/>
        <w:rPr>
          <w:lang w:val="en-GB"/>
        </w:rPr>
      </w:pPr>
      <w:bookmarkStart w:id="2" w:name="_Toc234076532"/>
      <w:r w:rsidRPr="00051170">
        <w:rPr>
          <w:lang w:val="en-GB"/>
        </w:rPr>
        <w:t>1.1 Introduction to the Business</w:t>
      </w:r>
      <w:bookmarkEnd w:id="2"/>
    </w:p>
    <w:p w14:paraId="6242D898" w14:textId="453603BB" w:rsidR="009C3CAC" w:rsidRPr="00051170" w:rsidRDefault="00000000">
      <w:pPr>
        <w:rPr>
          <w:lang w:val="en-GB"/>
        </w:rPr>
      </w:pPr>
      <w:r w:rsidRPr="00051170">
        <w:rPr>
          <w:lang w:val="en-GB"/>
        </w:rPr>
        <w:t xml:space="preserve">FreshTag is a UK-based technology start-up, which was founded with the aim of resolving the ever-increasing problem of food waste by introducing innovative smart food-monitoring technology. In the United Kingdom, 1 billion tonnes of edible food is thrown away annually because consumers are using expiry dates as the only reference norm (United Nations, 2023). </w:t>
      </w:r>
      <w:r w:rsidR="00364B18" w:rsidRPr="00364B18">
        <w:t>FreshTag can overcome these issues by providing a smart sensor-built reusable, a device that can recognize the quality of food in real time.</w:t>
      </w:r>
      <w:r w:rsidR="005679DA" w:rsidRPr="005679DA">
        <w:t xml:space="preserve"> </w:t>
      </w:r>
      <w:r w:rsidR="005679DA">
        <w:t xml:space="preserve">It </w:t>
      </w:r>
      <w:r w:rsidR="005679DA" w:rsidRPr="005679DA">
        <w:t>is an intelligent system that assists families</w:t>
      </w:r>
      <w:r w:rsidR="005679DA">
        <w:t>.</w:t>
      </w:r>
      <w:r w:rsidR="005679DA" w:rsidRPr="005679DA">
        <w:t xml:space="preserve"> </w:t>
      </w:r>
      <w:r w:rsidRPr="00051170">
        <w:rPr>
          <w:lang w:val="en-GB"/>
        </w:rPr>
        <w:t xml:space="preserve">This assists them to minimize waste, save, and </w:t>
      </w:r>
      <w:r w:rsidRPr="00051170">
        <w:rPr>
          <w:lang w:val="en-GB"/>
        </w:rPr>
        <w:lastRenderedPageBreak/>
        <w:t xml:space="preserve">promote environmental sustainability. The enterprise fits with the sustainability action plan and growing consumer need of the smart home technology capable of enhancing daily living in the UK. </w:t>
      </w:r>
    </w:p>
    <w:p w14:paraId="397C3768" w14:textId="77777777" w:rsidR="009C3CAC" w:rsidRPr="00051170" w:rsidRDefault="00000000">
      <w:pPr>
        <w:jc w:val="center"/>
        <w:rPr>
          <w:lang w:val="en-GB"/>
        </w:rPr>
      </w:pPr>
      <w:r w:rsidRPr="00051170">
        <w:rPr>
          <w:noProof/>
          <w:lang w:val="en-GB"/>
        </w:rPr>
        <w:drawing>
          <wp:inline distT="114300" distB="114300" distL="114300" distR="114300" wp14:anchorId="2C523B44" wp14:editId="69B878DE">
            <wp:extent cx="2238375" cy="22383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38375" cy="2238375"/>
                    </a:xfrm>
                    <a:prstGeom prst="rect">
                      <a:avLst/>
                    </a:prstGeom>
                    <a:ln/>
                  </pic:spPr>
                </pic:pic>
              </a:graphicData>
            </a:graphic>
          </wp:inline>
        </w:drawing>
      </w:r>
    </w:p>
    <w:p w14:paraId="6D6651BE" w14:textId="77777777" w:rsidR="009C3CAC" w:rsidRPr="00051170" w:rsidRDefault="00000000">
      <w:pPr>
        <w:jc w:val="center"/>
        <w:rPr>
          <w:b/>
          <w:bCs/>
          <w:lang w:val="en-GB"/>
        </w:rPr>
      </w:pPr>
      <w:r w:rsidRPr="00051170">
        <w:rPr>
          <w:b/>
          <w:bCs/>
          <w:lang w:val="en-GB"/>
        </w:rPr>
        <w:t>Figure 1: Food waste per year</w:t>
      </w:r>
    </w:p>
    <w:p w14:paraId="095AD260" w14:textId="77777777" w:rsidR="009C3CAC" w:rsidRPr="00051170" w:rsidRDefault="00000000">
      <w:pPr>
        <w:jc w:val="center"/>
        <w:rPr>
          <w:lang w:val="en-GB"/>
        </w:rPr>
      </w:pPr>
      <w:r w:rsidRPr="00051170">
        <w:rPr>
          <w:lang w:val="en-GB"/>
        </w:rPr>
        <w:t xml:space="preserve">(Source: United Nations, 2023) </w:t>
      </w:r>
    </w:p>
    <w:p w14:paraId="7C455329" w14:textId="77777777" w:rsidR="009C3CAC" w:rsidRPr="00051170" w:rsidRDefault="00000000">
      <w:pPr>
        <w:pStyle w:val="Heading3"/>
        <w:rPr>
          <w:lang w:val="en-GB"/>
        </w:rPr>
      </w:pPr>
      <w:bookmarkStart w:id="3" w:name="_Toc234076533"/>
      <w:r w:rsidRPr="00051170">
        <w:rPr>
          <w:lang w:val="en-GB"/>
        </w:rPr>
        <w:t>1.2 Business Idea</w:t>
      </w:r>
      <w:bookmarkEnd w:id="3"/>
    </w:p>
    <w:p w14:paraId="0A944522" w14:textId="77777777" w:rsidR="009C3CAC" w:rsidRPr="00051170" w:rsidRDefault="00000000">
      <w:pPr>
        <w:rPr>
          <w:lang w:val="en-GB"/>
        </w:rPr>
      </w:pPr>
      <w:r w:rsidRPr="00051170">
        <w:rPr>
          <w:lang w:val="en-GB"/>
        </w:rPr>
        <w:t>FreshTag conceived the notion based on the growing worries of food waste and the escalating cost of living as well as environmental sustainability in the UK. Expiry dates are a guideline, but are not always an indication of the true freshness of food, with many consumers ending up throwing away perfectly good food products (Szenderák, Fróna and Rákos, 2025). FreshTag is a new product to provide a different solution to this issue, measuring the actual state of food by using smart biosensors.</w:t>
      </w:r>
    </w:p>
    <w:p w14:paraId="752CD8EE" w14:textId="4F918191" w:rsidR="009C3CAC" w:rsidRPr="00051170" w:rsidRDefault="00364B18">
      <w:pPr>
        <w:rPr>
          <w:lang w:val="en-GB"/>
        </w:rPr>
      </w:pPr>
      <w:r w:rsidRPr="00364B18">
        <w:t>FreshTag is a reusable sensor, which is used on food packages or containers.</w:t>
      </w:r>
      <w:r w:rsidRPr="00051170">
        <w:rPr>
          <w:lang w:val="en-GB"/>
        </w:rPr>
        <w:t xml:space="preserve"> The device measures these aspects of freshness of food including temperature, humidity, bacterial activity, and gas emissions. The gathered data is sent to a corresponding mobile program by the use of Bluetooth or NFC technology, and users can monitor the freshness of the food in real-time. The app also gives alerts on when one ought to eat the food, storage tips, and tailored messages to eliminate waste.</w:t>
      </w:r>
    </w:p>
    <w:p w14:paraId="548B0969" w14:textId="7CE1FD77" w:rsidR="009C3CAC" w:rsidRPr="00051170" w:rsidRDefault="00000000">
      <w:pPr>
        <w:rPr>
          <w:lang w:val="en-GB"/>
        </w:rPr>
      </w:pPr>
      <w:r w:rsidRPr="00051170">
        <w:rPr>
          <w:lang w:val="en-GB"/>
        </w:rPr>
        <w:lastRenderedPageBreak/>
        <w:t xml:space="preserve">The company also integrates both it is sustainable and digital and it assists consumers to manage food more efficiently and save household costs. </w:t>
      </w:r>
      <w:r w:rsidR="00364B18" w:rsidRPr="00364B18">
        <w:t>FreshTag can grow to supermarkets, restaurants, and food delivery businesses accounting on the collaborations with households and students in the UK.</w:t>
      </w:r>
      <w:r w:rsidRPr="00051170">
        <w:rPr>
          <w:lang w:val="en-GB"/>
        </w:rPr>
        <w:t xml:space="preserve"> The product will help enable the circular economy, reusing equipment, and minimizing the waste of unneeded food, as it is both a viable business and a socially responsible undertaking. </w:t>
      </w:r>
    </w:p>
    <w:p w14:paraId="74F4F129" w14:textId="77777777" w:rsidR="009C3CAC" w:rsidRPr="00051170" w:rsidRDefault="00000000">
      <w:pPr>
        <w:pStyle w:val="Heading3"/>
        <w:rPr>
          <w:lang w:val="en-GB"/>
        </w:rPr>
      </w:pPr>
      <w:bookmarkStart w:id="4" w:name="_Toc234076534"/>
      <w:r w:rsidRPr="00051170">
        <w:rPr>
          <w:lang w:val="en-GB"/>
        </w:rPr>
        <w:t>1.3 Products and Services</w:t>
      </w:r>
      <w:bookmarkEnd w:id="4"/>
    </w:p>
    <w:p w14:paraId="73D4A0EF" w14:textId="7D70057E" w:rsidR="009C3CAC" w:rsidRPr="00051170" w:rsidRDefault="00000000">
      <w:pPr>
        <w:rPr>
          <w:lang w:val="en-GB"/>
        </w:rPr>
      </w:pPr>
      <w:r w:rsidRPr="00051170">
        <w:rPr>
          <w:lang w:val="en-GB"/>
        </w:rPr>
        <w:t xml:space="preserve">The main product that FreshTag has launched is a smart freshness sensor that is an AI-driven and reusable device that can be used daily in households. The device does this by monitoring the real state of food continuously and offers its users valid and correct information on freshness. Its rechargeable, waterproof and small size can be repurposed in various food containers, which makes it a reusable and environmentally friendly alternative to disposable freshness indicators. </w:t>
      </w:r>
      <w:r w:rsidR="005679DA" w:rsidRPr="005679DA">
        <w:t xml:space="preserve">FreshTag comes with an in-built mobile app, on Android or iOS. The application indicates the real-time changes in the freshness, </w:t>
      </w:r>
      <w:r w:rsidR="005679DA">
        <w:t xml:space="preserve">notification </w:t>
      </w:r>
      <w:r w:rsidR="005679DA" w:rsidRPr="005679DA">
        <w:t>before food spoils and storage recommendations to achieve longer shelf life.</w:t>
      </w:r>
      <w:r w:rsidRPr="00051170">
        <w:rPr>
          <w:lang w:val="en-GB"/>
        </w:rPr>
        <w:t xml:space="preserve"> Users will also have access to tracking food waste in the household, and getting feasible recommendations to limit unwarranted waste. Fresh</w:t>
      </w:r>
      <w:r w:rsidR="00C940E1">
        <w:rPr>
          <w:lang w:val="en-GB"/>
        </w:rPr>
        <w:t>T</w:t>
      </w:r>
      <w:r w:rsidRPr="00051170">
        <w:rPr>
          <w:lang w:val="en-GB"/>
        </w:rPr>
        <w:t xml:space="preserve">ag offers customer support, software update and warranty of the product to guarantee customer satisfaction. </w:t>
      </w:r>
      <w:r w:rsidR="00364B18" w:rsidRPr="00364B18">
        <w:t>The future product offerings might be a premium model where subscriptions are made available</w:t>
      </w:r>
      <w:r w:rsidR="00364B18">
        <w:t>. T</w:t>
      </w:r>
      <w:r w:rsidR="00364B18" w:rsidRPr="00364B18">
        <w:t>he ability to be connected to the home, and partnerships with supermarkets to offer personalised advice on shopping and managing foods.</w:t>
      </w:r>
      <w:r w:rsidRPr="00051170">
        <w:rPr>
          <w:lang w:val="en-GB"/>
        </w:rPr>
        <w:t xml:space="preserve"> </w:t>
      </w:r>
    </w:p>
    <w:p w14:paraId="3F2EF885" w14:textId="77777777" w:rsidR="009C3CAC" w:rsidRPr="00051170" w:rsidRDefault="00000000">
      <w:pPr>
        <w:pStyle w:val="Heading3"/>
        <w:rPr>
          <w:lang w:val="en-GB"/>
        </w:rPr>
      </w:pPr>
      <w:bookmarkStart w:id="5" w:name="_Toc234076535"/>
      <w:r w:rsidRPr="00051170">
        <w:rPr>
          <w:lang w:val="en-GB"/>
        </w:rPr>
        <w:t>1.4 Business Objectives</w:t>
      </w:r>
      <w:bookmarkEnd w:id="5"/>
    </w:p>
    <w:p w14:paraId="0800DE5C" w14:textId="583047AE" w:rsidR="009C3CAC" w:rsidRPr="00051170" w:rsidRDefault="00000000">
      <w:pPr>
        <w:rPr>
          <w:lang w:val="en-GB"/>
        </w:rPr>
      </w:pPr>
      <w:r w:rsidRPr="00051170">
        <w:rPr>
          <w:lang w:val="en-GB"/>
        </w:rPr>
        <w:t>Short-term objectives (1</w:t>
      </w:r>
      <w:r w:rsidR="0098773B">
        <w:rPr>
          <w:lang w:val="en-GB"/>
        </w:rPr>
        <w:t>-</w:t>
      </w:r>
      <w:r w:rsidRPr="00051170">
        <w:rPr>
          <w:lang w:val="en-GB"/>
        </w:rPr>
        <w:t>2 years):</w:t>
      </w:r>
    </w:p>
    <w:p w14:paraId="245F334F" w14:textId="77777777" w:rsidR="009C3CAC" w:rsidRPr="00051170" w:rsidRDefault="00000000">
      <w:pPr>
        <w:numPr>
          <w:ilvl w:val="0"/>
          <w:numId w:val="6"/>
        </w:numPr>
        <w:rPr>
          <w:lang w:val="en-GB"/>
        </w:rPr>
      </w:pPr>
      <w:r w:rsidRPr="00051170">
        <w:rPr>
          <w:lang w:val="en-GB"/>
        </w:rPr>
        <w:t>To successfully implement FreshTag in key cities in the UK.</w:t>
      </w:r>
    </w:p>
    <w:p w14:paraId="6BA4F692" w14:textId="1AF31B3C" w:rsidR="005679DA" w:rsidRPr="005679DA" w:rsidRDefault="005679DA" w:rsidP="005679DA">
      <w:pPr>
        <w:numPr>
          <w:ilvl w:val="0"/>
          <w:numId w:val="6"/>
        </w:numPr>
        <w:spacing w:before="0"/>
        <w:rPr>
          <w:lang w:val="en-GB"/>
        </w:rPr>
      </w:pPr>
      <w:r w:rsidRPr="005679DA">
        <w:rPr>
          <w:lang w:val="en-GB"/>
        </w:rPr>
        <w:t>To make sales of 10,000 units during the first year.</w:t>
      </w:r>
    </w:p>
    <w:p w14:paraId="329423BE" w14:textId="66FEE1A2" w:rsidR="005679DA" w:rsidRPr="005679DA" w:rsidRDefault="005679DA" w:rsidP="005679DA">
      <w:pPr>
        <w:numPr>
          <w:ilvl w:val="0"/>
          <w:numId w:val="6"/>
        </w:numPr>
        <w:spacing w:before="0"/>
        <w:rPr>
          <w:lang w:val="en-GB"/>
        </w:rPr>
      </w:pPr>
      <w:r w:rsidRPr="005679DA">
        <w:rPr>
          <w:lang w:val="en-GB"/>
        </w:rPr>
        <w:t>To develop good brand recognition via online advertising.</w:t>
      </w:r>
    </w:p>
    <w:p w14:paraId="782C0EA8" w14:textId="7B6890D4" w:rsidR="005679DA" w:rsidRPr="005679DA" w:rsidRDefault="005679DA" w:rsidP="005679DA">
      <w:pPr>
        <w:numPr>
          <w:ilvl w:val="0"/>
          <w:numId w:val="6"/>
        </w:numPr>
        <w:spacing w:before="0"/>
        <w:rPr>
          <w:lang w:val="en-GB"/>
        </w:rPr>
      </w:pPr>
      <w:r w:rsidRPr="005679DA">
        <w:rPr>
          <w:lang w:val="en-GB"/>
        </w:rPr>
        <w:t>To form collaborations with the supermarkets and retailers.</w:t>
      </w:r>
    </w:p>
    <w:p w14:paraId="2462945C" w14:textId="2FC75832" w:rsidR="009C3CAC" w:rsidRPr="00051170" w:rsidRDefault="005679DA" w:rsidP="005679DA">
      <w:pPr>
        <w:numPr>
          <w:ilvl w:val="0"/>
          <w:numId w:val="6"/>
        </w:numPr>
        <w:spacing w:before="0"/>
        <w:rPr>
          <w:lang w:val="en-GB"/>
        </w:rPr>
      </w:pPr>
      <w:r w:rsidRPr="005679DA">
        <w:rPr>
          <w:lang w:val="en-GB"/>
        </w:rPr>
        <w:t>To have a loyal</w:t>
      </w:r>
      <w:r>
        <w:rPr>
          <w:lang w:val="en-GB"/>
        </w:rPr>
        <w:t xml:space="preserve"> and environmental friendly </w:t>
      </w:r>
      <w:r w:rsidRPr="005679DA">
        <w:rPr>
          <w:lang w:val="en-GB"/>
        </w:rPr>
        <w:t>customer base.</w:t>
      </w:r>
      <w:r w:rsidRPr="00051170">
        <w:rPr>
          <w:lang w:val="en-GB"/>
        </w:rPr>
        <w:t xml:space="preserve"> </w:t>
      </w:r>
    </w:p>
    <w:p w14:paraId="74E24850" w14:textId="1B3AB652" w:rsidR="009C3CAC" w:rsidRPr="00051170" w:rsidRDefault="00000000">
      <w:pPr>
        <w:rPr>
          <w:lang w:val="en-GB"/>
        </w:rPr>
      </w:pPr>
      <w:r w:rsidRPr="00051170">
        <w:rPr>
          <w:lang w:val="en-GB"/>
        </w:rPr>
        <w:lastRenderedPageBreak/>
        <w:t>Long-term objectives (3</w:t>
      </w:r>
      <w:r w:rsidR="0098773B">
        <w:rPr>
          <w:lang w:val="en-GB"/>
        </w:rPr>
        <w:t>-</w:t>
      </w:r>
      <w:r w:rsidRPr="00051170">
        <w:rPr>
          <w:lang w:val="en-GB"/>
        </w:rPr>
        <w:t>5 years):</w:t>
      </w:r>
    </w:p>
    <w:p w14:paraId="15429CD6" w14:textId="600DC4B6" w:rsidR="0098773B" w:rsidRPr="0098773B" w:rsidRDefault="0098773B" w:rsidP="0098773B">
      <w:pPr>
        <w:numPr>
          <w:ilvl w:val="0"/>
          <w:numId w:val="4"/>
        </w:numPr>
        <w:spacing w:before="0"/>
        <w:rPr>
          <w:lang w:val="en-GB"/>
        </w:rPr>
      </w:pPr>
      <w:r w:rsidRPr="0098773B">
        <w:rPr>
          <w:lang w:val="en-GB"/>
        </w:rPr>
        <w:t xml:space="preserve">Grow </w:t>
      </w:r>
      <w:r w:rsidR="00364B18">
        <w:rPr>
          <w:lang w:val="en-GB"/>
        </w:rPr>
        <w:t>and expand</w:t>
      </w:r>
      <w:r w:rsidRPr="0098773B">
        <w:rPr>
          <w:lang w:val="en-GB"/>
        </w:rPr>
        <w:t xml:space="preserve"> in UK and Europe.</w:t>
      </w:r>
    </w:p>
    <w:p w14:paraId="378774BE" w14:textId="77777777" w:rsidR="0098773B" w:rsidRPr="0098773B" w:rsidRDefault="0098773B" w:rsidP="0098773B">
      <w:pPr>
        <w:numPr>
          <w:ilvl w:val="0"/>
          <w:numId w:val="4"/>
        </w:numPr>
        <w:spacing w:before="0"/>
        <w:rPr>
          <w:lang w:val="en-GB"/>
        </w:rPr>
      </w:pPr>
      <w:r w:rsidRPr="0098773B">
        <w:rPr>
          <w:lang w:val="en-GB"/>
        </w:rPr>
        <w:t>Offer food freshness services to restaurants, supermarkets and food industry players.</w:t>
      </w:r>
    </w:p>
    <w:p w14:paraId="336187E5" w14:textId="62965CEF" w:rsidR="009C3CAC" w:rsidRPr="00051170" w:rsidRDefault="0098773B" w:rsidP="0098773B">
      <w:pPr>
        <w:numPr>
          <w:ilvl w:val="0"/>
          <w:numId w:val="4"/>
        </w:numPr>
        <w:spacing w:before="0"/>
        <w:rPr>
          <w:lang w:val="en-GB"/>
        </w:rPr>
      </w:pPr>
      <w:r w:rsidRPr="0098773B">
        <w:rPr>
          <w:lang w:val="en-GB"/>
        </w:rPr>
        <w:t>Introduce the UK as the smart food technology leader and assist to reduce national food waste.</w:t>
      </w:r>
    </w:p>
    <w:p w14:paraId="3FA721F3" w14:textId="77777777" w:rsidR="009C3CAC" w:rsidRPr="00051170" w:rsidRDefault="00000000">
      <w:pPr>
        <w:pStyle w:val="Heading3"/>
        <w:rPr>
          <w:lang w:val="en-GB"/>
        </w:rPr>
      </w:pPr>
      <w:bookmarkStart w:id="6" w:name="_Toc234076536"/>
      <w:r w:rsidRPr="00051170">
        <w:rPr>
          <w:lang w:val="en-GB"/>
        </w:rPr>
        <w:t>1.5 Unique Selling Point (USP)</w:t>
      </w:r>
      <w:bookmarkEnd w:id="6"/>
    </w:p>
    <w:p w14:paraId="09CE453E" w14:textId="77777777" w:rsidR="009C3CAC" w:rsidRPr="00051170" w:rsidRDefault="00000000">
      <w:pPr>
        <w:rPr>
          <w:lang w:val="en-GB"/>
        </w:rPr>
      </w:pPr>
      <w:r w:rsidRPr="00051170">
        <w:rPr>
          <w:lang w:val="en-GB"/>
        </w:rPr>
        <w:t>The unique selling proposition of FreshTag is that it is the first in the UK to be a reusable AI-powered sensor of food freshness that uses the actual conditions of food and not the printed expiry date. The adventurous strategy would allow consumers to make knowledgeable choices on the basis of real time data on freshness rather than approximated shelf-life data (Li, Messer and Kaiser, 2020). FreshTag is a newly developed product that integrates high-technology biosensors, artificial intelligence, and mobile technology into one product to constantly check the quality of food products. Its reusable design minimises electronic waste and the mobile app provides personalised freshness notifications, storing instructions and tracking food waste generating an added value in the given features to basic monitoring.</w:t>
      </w:r>
    </w:p>
    <w:p w14:paraId="49430675" w14:textId="77777777" w:rsidR="009C3CAC" w:rsidRPr="00051170" w:rsidRDefault="00000000">
      <w:pPr>
        <w:rPr>
          <w:lang w:val="en-GB"/>
        </w:rPr>
      </w:pPr>
      <w:r w:rsidRPr="00051170">
        <w:rPr>
          <w:lang w:val="en-GB"/>
        </w:rPr>
        <w:t xml:space="preserve">FreshTag assists consumers in saving money through a reduction in unwarranted food disposal and environmental sustainability with a reduction in household food waste and carbon emission. This mix of innovation, in-store convenience, cost-efficiency and sustainability will distinguish FreshTag among the current food storage items and will be a solution in the UK smart home and sustainable technology industry. </w:t>
      </w:r>
    </w:p>
    <w:p w14:paraId="2B5B936B" w14:textId="77777777" w:rsidR="009C3CAC" w:rsidRPr="00051170" w:rsidRDefault="00000000">
      <w:pPr>
        <w:pStyle w:val="Heading2"/>
        <w:rPr>
          <w:lang w:val="en-GB"/>
        </w:rPr>
      </w:pPr>
      <w:bookmarkStart w:id="7" w:name="_Toc234076537"/>
      <w:r w:rsidRPr="00051170">
        <w:rPr>
          <w:lang w:val="en-GB"/>
        </w:rPr>
        <w:t>Element 2: Business Environment &amp; Competitor Analysis</w:t>
      </w:r>
      <w:bookmarkEnd w:id="7"/>
    </w:p>
    <w:p w14:paraId="73332C56" w14:textId="77777777" w:rsidR="009C3CAC" w:rsidRPr="00051170" w:rsidRDefault="00000000">
      <w:pPr>
        <w:pStyle w:val="Heading3"/>
        <w:rPr>
          <w:lang w:val="en-GB"/>
        </w:rPr>
      </w:pPr>
      <w:r w:rsidRPr="00051170">
        <w:rPr>
          <w:lang w:val="en-GB"/>
        </w:rPr>
        <w:t xml:space="preserve"> </w:t>
      </w:r>
      <w:bookmarkStart w:id="8" w:name="_Toc234076538"/>
      <w:r w:rsidRPr="00051170">
        <w:rPr>
          <w:lang w:val="en-GB"/>
        </w:rPr>
        <w:t>2.1 SWOT Analysis</w:t>
      </w:r>
      <w:bookmarkEnd w:id="8"/>
    </w:p>
    <w:p w14:paraId="0D38CF7D" w14:textId="77777777" w:rsidR="009C3CAC" w:rsidRPr="00051170" w:rsidRDefault="00000000" w:rsidP="00EF154A">
      <w:pPr>
        <w:jc w:val="left"/>
        <w:rPr>
          <w:lang w:val="en-GB"/>
        </w:rPr>
      </w:pPr>
      <w:r w:rsidRPr="00051170">
        <w:rPr>
          <w:lang w:val="en-GB"/>
        </w:rPr>
        <w:t>Strengths</w:t>
      </w:r>
    </w:p>
    <w:p w14:paraId="57556008" w14:textId="757EA54A" w:rsidR="002C5A5E" w:rsidRDefault="00EF154A" w:rsidP="00EF154A">
      <w:pPr>
        <w:jc w:val="left"/>
        <w:rPr>
          <w:lang w:val="en-GB"/>
        </w:rPr>
      </w:pPr>
      <w:r w:rsidRPr="00EF154A">
        <w:t xml:space="preserve">The main advantage possessed by FreshTag is that it has new AI-based freshness detection technology, which measures the actual state of food instead of using the expiry date. It has a strong commitment to sustainability, which can be traced in the </w:t>
      </w:r>
      <w:r w:rsidRPr="00EF154A">
        <w:lastRenderedPageBreak/>
        <w:t>product, which is reusable and friendly to the environment. Moreover, it provides users with real-time food monitors and monitoring of freshness with the help of a mobile application to provide customers with constant and updated information.</w:t>
      </w:r>
    </w:p>
    <w:p w14:paraId="30676A2B" w14:textId="3578C7EB" w:rsidR="002C5A5E" w:rsidRDefault="00000000" w:rsidP="00EF154A">
      <w:pPr>
        <w:jc w:val="left"/>
        <w:rPr>
          <w:lang w:val="en-GB"/>
        </w:rPr>
      </w:pPr>
      <w:r w:rsidRPr="00051170">
        <w:rPr>
          <w:lang w:val="en-GB"/>
        </w:rPr>
        <w:t>Weaknesses</w:t>
      </w:r>
    </w:p>
    <w:p w14:paraId="2C261AB6" w14:textId="08A5B81D" w:rsidR="00EF154A" w:rsidRDefault="00EF154A" w:rsidP="00EF154A">
      <w:pPr>
        <w:jc w:val="left"/>
        <w:rPr>
          <w:lang w:val="en-GB"/>
        </w:rPr>
      </w:pPr>
      <w:r w:rsidRPr="00EF154A">
        <w:t xml:space="preserve">FreshTag is not well-known in the market, and this could influence the initial consumer confidence. Another challenge the company has to </w:t>
      </w:r>
      <w:r>
        <w:t>manage</w:t>
      </w:r>
      <w:r w:rsidRPr="00EF154A">
        <w:t xml:space="preserve"> with is initial high research and development expenses</w:t>
      </w:r>
      <w:r>
        <w:t>.</w:t>
      </w:r>
      <w:r w:rsidRPr="00EF154A">
        <w:t xml:space="preserve"> </w:t>
      </w:r>
      <w:r>
        <w:t>This</w:t>
      </w:r>
      <w:r w:rsidRPr="00EF154A">
        <w:t xml:space="preserve"> can be supported by smartphone compatibility and acceptance of the products by the </w:t>
      </w:r>
      <w:r>
        <w:t xml:space="preserve">consumers </w:t>
      </w:r>
      <w:r w:rsidRPr="00051170">
        <w:rPr>
          <w:lang w:val="en-GB"/>
        </w:rPr>
        <w:t>(Oto and Eshiett, 2025)</w:t>
      </w:r>
      <w:r w:rsidRPr="00EF154A">
        <w:t xml:space="preserve">. </w:t>
      </w:r>
    </w:p>
    <w:p w14:paraId="1B595091" w14:textId="77777777" w:rsidR="00EF154A" w:rsidRDefault="00000000" w:rsidP="00EF154A">
      <w:pPr>
        <w:jc w:val="left"/>
        <w:rPr>
          <w:lang w:val="en-GB"/>
        </w:rPr>
      </w:pPr>
      <w:r w:rsidRPr="00051170">
        <w:rPr>
          <w:lang w:val="en-GB"/>
        </w:rPr>
        <w:t xml:space="preserve">Opportunities </w:t>
      </w:r>
    </w:p>
    <w:p w14:paraId="10252321" w14:textId="11530BDA" w:rsidR="00EF154A" w:rsidRDefault="00EF154A" w:rsidP="00EF154A">
      <w:pPr>
        <w:rPr>
          <w:lang w:val="en-GB"/>
        </w:rPr>
      </w:pPr>
      <w:r w:rsidRPr="00EF154A">
        <w:t>The increasing consumer consciousness of the concepts of sustainability and food waste minimization provides a favourable platform that FreshTag follows. The increasing demand in the UK to incorporate AI into smart homes helps to enter the market</w:t>
      </w:r>
      <w:r>
        <w:t xml:space="preserve"> </w:t>
      </w:r>
      <w:r w:rsidRPr="00051170">
        <w:rPr>
          <w:lang w:val="en-GB"/>
        </w:rPr>
        <w:t>(Jahan et al., 2025)</w:t>
      </w:r>
      <w:r w:rsidRPr="00EF154A">
        <w:t>. FreshTag can establish strategic partnerships with supermarkets, restaurants and food delivery organisations. The current governmental initiatives of sustainable consumption and environment protection provide assistance to its development.</w:t>
      </w:r>
    </w:p>
    <w:p w14:paraId="6BDC7C98" w14:textId="77777777" w:rsidR="00EF154A" w:rsidRDefault="00000000" w:rsidP="00EF154A">
      <w:pPr>
        <w:jc w:val="left"/>
        <w:rPr>
          <w:lang w:val="en-GB"/>
        </w:rPr>
      </w:pPr>
      <w:r w:rsidRPr="00051170">
        <w:rPr>
          <w:lang w:val="en-GB"/>
        </w:rPr>
        <w:t xml:space="preserve">Threats </w:t>
      </w:r>
    </w:p>
    <w:p w14:paraId="77F6A322" w14:textId="468EB5AD" w:rsidR="00AA500F" w:rsidRPr="00051170" w:rsidRDefault="00EF154A" w:rsidP="00EF154A">
      <w:pPr>
        <w:rPr>
          <w:lang w:val="en-GB"/>
        </w:rPr>
      </w:pPr>
      <w:r w:rsidRPr="00EF154A">
        <w:t xml:space="preserve">FreshTag is vulnerable to competition by the entry of fresh smart kitchen and food storage brands into the market. Pace of changing technology requires constant changes to </w:t>
      </w:r>
      <w:r>
        <w:t xml:space="preserve">be in the position </w:t>
      </w:r>
      <w:r w:rsidRPr="00EF154A">
        <w:t>(Nosheen et al., 2024). Another threat is that economic uncertainty will hold down consumer purchases of smart gadgets. Competitors that are larger and have access to financial resources are a continuing threat to FreshTag market.</w:t>
      </w:r>
    </w:p>
    <w:p w14:paraId="2D198680" w14:textId="21098C2F" w:rsidR="009C3CAC" w:rsidRPr="007038D0" w:rsidRDefault="00000000">
      <w:r w:rsidRPr="00051170">
        <w:rPr>
          <w:lang w:val="en-GB"/>
        </w:rPr>
        <w:t xml:space="preserve">The SWOT analysis shows that FreshTag has good levels of innovation and is in line with the increasing trends of sustainability. </w:t>
      </w:r>
      <w:r w:rsidR="0098773B">
        <w:rPr>
          <w:lang w:val="en-GB"/>
        </w:rPr>
        <w:t xml:space="preserve">Issues regarding </w:t>
      </w:r>
      <w:r w:rsidR="0098773B">
        <w:t>r</w:t>
      </w:r>
      <w:r w:rsidR="0098773B" w:rsidRPr="0098773B">
        <w:t xml:space="preserve">ecognizing the brand, funding, and competition in the marketplace </w:t>
      </w:r>
      <w:r w:rsidR="0098773B">
        <w:t>need to be</w:t>
      </w:r>
      <w:r w:rsidR="0098773B" w:rsidRPr="0098773B">
        <w:t xml:space="preserve"> </w:t>
      </w:r>
      <w:r w:rsidR="0098773B">
        <w:t>managed</w:t>
      </w:r>
      <w:r w:rsidR="0098773B" w:rsidRPr="0098773B">
        <w:t xml:space="preserve"> </w:t>
      </w:r>
      <w:r w:rsidR="0098773B">
        <w:t>by</w:t>
      </w:r>
      <w:r w:rsidR="0098773B" w:rsidRPr="0098773B">
        <w:t xml:space="preserve"> the company. The key to its long-term success will be to build strategic alliances and to invest in technological innovation.</w:t>
      </w:r>
      <w:r w:rsidRPr="00051170">
        <w:rPr>
          <w:lang w:val="en-GB"/>
        </w:rPr>
        <w:t xml:space="preserve"> </w:t>
      </w:r>
    </w:p>
    <w:p w14:paraId="4749B07F" w14:textId="77777777" w:rsidR="009C3CAC" w:rsidRPr="00051170" w:rsidRDefault="00000000">
      <w:pPr>
        <w:pStyle w:val="Heading3"/>
        <w:rPr>
          <w:lang w:val="en-GB"/>
        </w:rPr>
      </w:pPr>
      <w:r w:rsidRPr="00051170">
        <w:rPr>
          <w:lang w:val="en-GB"/>
        </w:rPr>
        <w:lastRenderedPageBreak/>
        <w:t xml:space="preserve"> </w:t>
      </w:r>
      <w:bookmarkStart w:id="9" w:name="_Toc234076539"/>
      <w:r w:rsidRPr="00051170">
        <w:rPr>
          <w:lang w:val="en-GB"/>
        </w:rPr>
        <w:t>2.2 Competitor Analysis</w:t>
      </w:r>
      <w:bookmarkEnd w:id="9"/>
    </w:p>
    <w:p w14:paraId="7104C35D" w14:textId="77777777" w:rsidR="009C3CAC" w:rsidRPr="00051170" w:rsidRDefault="00000000">
      <w:pPr>
        <w:rPr>
          <w:b/>
          <w:bCs/>
          <w:lang w:val="en-GB"/>
        </w:rPr>
      </w:pPr>
      <w:r w:rsidRPr="00051170">
        <w:rPr>
          <w:b/>
          <w:bCs/>
          <w:lang w:val="en-GB"/>
        </w:rPr>
        <w:t>Direct Competitors</w:t>
      </w:r>
    </w:p>
    <w:p w14:paraId="038CB007" w14:textId="77777777" w:rsidR="002C5A5E" w:rsidRDefault="00000000">
      <w:pPr>
        <w:rPr>
          <w:i/>
          <w:iCs/>
          <w:lang w:val="en-GB"/>
        </w:rPr>
      </w:pPr>
      <w:r w:rsidRPr="00051170">
        <w:rPr>
          <w:i/>
          <w:iCs/>
          <w:lang w:val="en-GB"/>
        </w:rPr>
        <w:t>Tupperware UK</w:t>
      </w:r>
    </w:p>
    <w:p w14:paraId="2D86538F" w14:textId="6F9D6085" w:rsidR="009C3CAC" w:rsidRPr="002C5A5E" w:rsidRDefault="00000000">
      <w:pPr>
        <w:rPr>
          <w:i/>
          <w:iCs/>
          <w:lang w:val="en-GB"/>
        </w:rPr>
      </w:pPr>
      <w:r w:rsidRPr="00051170">
        <w:rPr>
          <w:lang w:val="en-GB"/>
        </w:rPr>
        <w:t xml:space="preserve">Tupperware offers reusable containers to store food that can maintain its freshness and minimize the amount of waste (Tupperware, 2026). </w:t>
      </w:r>
      <w:r w:rsidR="0098773B" w:rsidRPr="0098773B">
        <w:t xml:space="preserve">The firm has established a good brand image and </w:t>
      </w:r>
      <w:r w:rsidR="0098773B">
        <w:t>grasp</w:t>
      </w:r>
      <w:r w:rsidR="0098773B" w:rsidRPr="0098773B">
        <w:t xml:space="preserve"> consumer trust in UK market. Another benefit of FreshTag is its application of the latest AI-powered biosensors</w:t>
      </w:r>
      <w:r w:rsidR="0098773B">
        <w:t>.</w:t>
      </w:r>
      <w:r w:rsidR="0098773B" w:rsidRPr="0098773B">
        <w:t xml:space="preserve"> </w:t>
      </w:r>
      <w:r w:rsidR="0098773B">
        <w:t>This</w:t>
      </w:r>
      <w:r w:rsidR="0098773B" w:rsidRPr="0098773B">
        <w:t xml:space="preserve"> can </w:t>
      </w:r>
      <w:r w:rsidR="0098773B">
        <w:t>help to measure</w:t>
      </w:r>
      <w:r w:rsidR="0098773B" w:rsidRPr="0098773B">
        <w:t xml:space="preserve"> the real-time condition of </w:t>
      </w:r>
      <w:r w:rsidR="0098773B">
        <w:t>the</w:t>
      </w:r>
      <w:r w:rsidR="0098773B" w:rsidRPr="0098773B">
        <w:t xml:space="preserve"> food and receive notifications to the application using the mobile app.</w:t>
      </w:r>
    </w:p>
    <w:p w14:paraId="15406DD1" w14:textId="77777777" w:rsidR="009C3CAC" w:rsidRPr="00051170" w:rsidRDefault="00000000">
      <w:pPr>
        <w:rPr>
          <w:i/>
          <w:iCs/>
          <w:lang w:val="en-GB"/>
        </w:rPr>
      </w:pPr>
      <w:r w:rsidRPr="00051170">
        <w:rPr>
          <w:i/>
          <w:iCs/>
          <w:lang w:val="en-GB"/>
        </w:rPr>
        <w:t>OXO Good Grips (GreenSaver)</w:t>
      </w:r>
    </w:p>
    <w:p w14:paraId="63C1AEBC" w14:textId="5770ECD3" w:rsidR="009C3CAC" w:rsidRPr="007038D0" w:rsidRDefault="007038D0">
      <w:pPr>
        <w:rPr>
          <w:lang w:val="en-GB"/>
        </w:rPr>
      </w:pPr>
      <w:r w:rsidRPr="007038D0">
        <w:t xml:space="preserve">The OXO GreenSaver items are based on the technology of the preservation of </w:t>
      </w:r>
      <w:r>
        <w:t>foods</w:t>
      </w:r>
      <w:r w:rsidRPr="007038D0">
        <w:t xml:space="preserve"> with the help of activated carbon (OXO UK, 2025). The products help in maintaining the quality of food</w:t>
      </w:r>
      <w:r>
        <w:t xml:space="preserve"> but </w:t>
      </w:r>
      <w:r w:rsidRPr="007038D0">
        <w:t xml:space="preserve">they do not examine the true </w:t>
      </w:r>
      <w:r>
        <w:t>quality</w:t>
      </w:r>
      <w:r w:rsidRPr="007038D0">
        <w:t xml:space="preserve"> of food and modify the digital data on its freshness. FreshTag will offer a better experience and ongoing freshness verification, notifications and monitoring the waste of food</w:t>
      </w:r>
      <w:r>
        <w:t xml:space="preserve"> and this</w:t>
      </w:r>
      <w:r w:rsidRPr="007038D0">
        <w:t xml:space="preserve"> will enable customers to obtain credible and valuable information.</w:t>
      </w:r>
      <w:r w:rsidRPr="007038D0">
        <w:rPr>
          <w:lang w:val="en-GB"/>
        </w:rPr>
        <w:t xml:space="preserve"> </w:t>
      </w:r>
    </w:p>
    <w:p w14:paraId="18594AE6" w14:textId="77777777" w:rsidR="009C3CAC" w:rsidRPr="00051170" w:rsidRDefault="00000000">
      <w:pPr>
        <w:rPr>
          <w:b/>
          <w:bCs/>
          <w:lang w:val="en-GB"/>
        </w:rPr>
      </w:pPr>
      <w:r w:rsidRPr="00051170">
        <w:rPr>
          <w:b/>
          <w:bCs/>
          <w:lang w:val="en-GB"/>
        </w:rPr>
        <w:t>Indirect Competitors</w:t>
      </w:r>
    </w:p>
    <w:p w14:paraId="349B22E9" w14:textId="77777777" w:rsidR="009C3CAC" w:rsidRPr="00051170" w:rsidRDefault="00000000">
      <w:pPr>
        <w:rPr>
          <w:i/>
          <w:iCs/>
          <w:lang w:val="en-GB"/>
        </w:rPr>
      </w:pPr>
      <w:r w:rsidRPr="00051170">
        <w:rPr>
          <w:i/>
          <w:iCs/>
          <w:lang w:val="en-GB"/>
        </w:rPr>
        <w:t>Samsung SmartThings</w:t>
      </w:r>
    </w:p>
    <w:p w14:paraId="3E9717D1" w14:textId="3CDCF9CE" w:rsidR="009C3CAC" w:rsidRPr="00051170" w:rsidRDefault="00000000">
      <w:pPr>
        <w:rPr>
          <w:lang w:val="en-GB"/>
        </w:rPr>
      </w:pPr>
      <w:r w:rsidRPr="00051170">
        <w:rPr>
          <w:lang w:val="en-GB"/>
        </w:rPr>
        <w:t xml:space="preserve">Samsung SmartThings combine smart homes, such as the refrigerator which can help users in the food inventory management (Samsung, 2024). These systems aid in food </w:t>
      </w:r>
      <w:r w:rsidR="00051170" w:rsidRPr="00051170">
        <w:rPr>
          <w:lang w:val="en-GB"/>
        </w:rPr>
        <w:t>management;</w:t>
      </w:r>
      <w:r w:rsidRPr="00051170">
        <w:rPr>
          <w:lang w:val="en-GB"/>
        </w:rPr>
        <w:t xml:space="preserve"> they need costly smart appliances and do not directly measure food freshness. FreshTag offers a low-cost alternative on kitchen appliances that ensures advanced food monitoring </w:t>
      </w:r>
      <w:r w:rsidR="000D7C91">
        <w:rPr>
          <w:lang w:val="en-GB"/>
        </w:rPr>
        <w:t>to attract a large</w:t>
      </w:r>
      <w:r w:rsidRPr="00051170">
        <w:rPr>
          <w:lang w:val="en-GB"/>
        </w:rPr>
        <w:t xml:space="preserve"> consumers</w:t>
      </w:r>
      <w:r w:rsidR="000D7C91">
        <w:rPr>
          <w:lang w:val="en-GB"/>
        </w:rPr>
        <w:t xml:space="preserve"> base</w:t>
      </w:r>
      <w:r w:rsidRPr="00051170">
        <w:rPr>
          <w:lang w:val="en-GB"/>
        </w:rPr>
        <w:t>.</w:t>
      </w:r>
    </w:p>
    <w:p w14:paraId="4579783B" w14:textId="77777777" w:rsidR="009C3CAC" w:rsidRPr="00051170" w:rsidRDefault="00000000">
      <w:pPr>
        <w:rPr>
          <w:i/>
          <w:iCs/>
          <w:lang w:val="en-GB"/>
        </w:rPr>
      </w:pPr>
      <w:r w:rsidRPr="00051170">
        <w:rPr>
          <w:i/>
          <w:iCs/>
          <w:lang w:val="en-GB"/>
        </w:rPr>
        <w:t>Too Good To Go</w:t>
      </w:r>
    </w:p>
    <w:p w14:paraId="600637F6" w14:textId="3B4E1319" w:rsidR="009C3CAC" w:rsidRPr="00051170" w:rsidRDefault="00000000">
      <w:pPr>
        <w:rPr>
          <w:lang w:val="en-GB"/>
        </w:rPr>
      </w:pPr>
      <w:r w:rsidRPr="00051170">
        <w:rPr>
          <w:lang w:val="en-GB"/>
        </w:rPr>
        <w:t xml:space="preserve">Too Good To Go is a mobile app, which minimizes food waste by enabling consumers to buy excess food in restaurants and retailers at a discounted price (Too Good To Go, 2024). </w:t>
      </w:r>
      <w:r w:rsidR="0098773B" w:rsidRPr="0098773B">
        <w:t xml:space="preserve">The business model of this competitor can be different </w:t>
      </w:r>
      <w:r w:rsidR="0098773B">
        <w:t>from</w:t>
      </w:r>
      <w:r w:rsidR="0098773B" w:rsidRPr="0098773B">
        <w:t xml:space="preserve"> FreshTag</w:t>
      </w:r>
      <w:r w:rsidR="0098773B">
        <w:t>.</w:t>
      </w:r>
      <w:r w:rsidR="0098773B" w:rsidRPr="0098773B">
        <w:t xml:space="preserve"> </w:t>
      </w:r>
      <w:r w:rsidR="0098773B">
        <w:t>T</w:t>
      </w:r>
      <w:r w:rsidR="0098773B" w:rsidRPr="0098773B">
        <w:t xml:space="preserve">he </w:t>
      </w:r>
      <w:r w:rsidR="0098773B">
        <w:lastRenderedPageBreak/>
        <w:t>competitor</w:t>
      </w:r>
      <w:r w:rsidR="0098773B" w:rsidRPr="0098773B">
        <w:t xml:space="preserve"> </w:t>
      </w:r>
      <w:r w:rsidR="0098773B">
        <w:t>focuses</w:t>
      </w:r>
      <w:r w:rsidR="0098773B" w:rsidRPr="0098773B">
        <w:t xml:space="preserve"> in redistribution of excess food to address food waste, </w:t>
      </w:r>
      <w:r w:rsidR="0098773B">
        <w:t>but unable to</w:t>
      </w:r>
      <w:r w:rsidR="0098773B" w:rsidRPr="0098773B">
        <w:t xml:space="preserve"> keep track of freshness.</w:t>
      </w:r>
      <w:r w:rsidRPr="00051170">
        <w:rPr>
          <w:lang w:val="en-GB"/>
        </w:rPr>
        <w:t xml:space="preserve"> FreshTag supplements this goal by enabling consumers to reduce the wastage of food to the point where the food becomes unusable.</w:t>
      </w:r>
    </w:p>
    <w:p w14:paraId="699DD1F9" w14:textId="30CC7413" w:rsidR="009C3CAC" w:rsidRPr="00051170" w:rsidRDefault="00060412">
      <w:pPr>
        <w:rPr>
          <w:lang w:val="en-GB"/>
        </w:rPr>
      </w:pPr>
      <w:r w:rsidRPr="00060412">
        <w:t>FreshTag possesses a better market stance which incorporates the artificial intelligence, bio</w:t>
      </w:r>
      <w:r>
        <w:t>-</w:t>
      </w:r>
      <w:r w:rsidRPr="00060412">
        <w:t xml:space="preserve">sensors and sustainability into a product. </w:t>
      </w:r>
      <w:r w:rsidR="007038D0">
        <w:t>C</w:t>
      </w:r>
      <w:r w:rsidRPr="00060412">
        <w:t xml:space="preserve">ompetitors provide food storage services </w:t>
      </w:r>
      <w:r w:rsidR="007038D0">
        <w:t>and</w:t>
      </w:r>
      <w:r w:rsidRPr="00060412">
        <w:t xml:space="preserve"> have provided an inbuilt system, which measures the </w:t>
      </w:r>
      <w:r w:rsidR="007038D0">
        <w:t>real</w:t>
      </w:r>
      <w:r w:rsidRPr="00060412">
        <w:t xml:space="preserve"> food freshness. </w:t>
      </w:r>
      <w:r w:rsidR="0098773B" w:rsidRPr="0098773B">
        <w:t xml:space="preserve">This competitive advantage will enable FreshTag to gain a solid </w:t>
      </w:r>
      <w:r w:rsidR="0098773B">
        <w:t>position</w:t>
      </w:r>
      <w:r w:rsidR="0098773B" w:rsidRPr="0098773B">
        <w:t xml:space="preserve"> in the UK market and </w:t>
      </w:r>
      <w:r w:rsidR="0098773B">
        <w:t>bring</w:t>
      </w:r>
      <w:r w:rsidR="0098773B" w:rsidRPr="0098773B">
        <w:t xml:space="preserve"> </w:t>
      </w:r>
      <w:r w:rsidR="0098773B">
        <w:t>the</w:t>
      </w:r>
      <w:r w:rsidR="0098773B" w:rsidRPr="0098773B">
        <w:t xml:space="preserve"> innovative and sustainable household technologies</w:t>
      </w:r>
      <w:r w:rsidR="0098773B">
        <w:t xml:space="preserve"> in the marketplace</w:t>
      </w:r>
      <w:r w:rsidR="0098773B" w:rsidRPr="0098773B">
        <w:t>.</w:t>
      </w:r>
    </w:p>
    <w:p w14:paraId="668D3617" w14:textId="77777777" w:rsidR="009C3CAC" w:rsidRPr="00051170" w:rsidRDefault="00000000">
      <w:pPr>
        <w:pStyle w:val="Heading2"/>
        <w:rPr>
          <w:lang w:val="en-GB"/>
        </w:rPr>
      </w:pPr>
      <w:bookmarkStart w:id="10" w:name="_Toc234076540"/>
      <w:r w:rsidRPr="00051170">
        <w:rPr>
          <w:lang w:val="en-GB"/>
        </w:rPr>
        <w:t>Element 3: 4Ps, Market Segmentation &amp; Marketing Strategies</w:t>
      </w:r>
      <w:bookmarkEnd w:id="10"/>
    </w:p>
    <w:p w14:paraId="5260FB21" w14:textId="77777777" w:rsidR="009C3CAC" w:rsidRPr="00051170" w:rsidRDefault="00000000" w:rsidP="00FC7864">
      <w:pPr>
        <w:pStyle w:val="Heading3"/>
        <w:rPr>
          <w:lang w:val="en-GB"/>
        </w:rPr>
      </w:pPr>
      <w:bookmarkStart w:id="11" w:name="_Toc234076541"/>
      <w:r w:rsidRPr="00051170">
        <w:rPr>
          <w:lang w:val="en-GB"/>
        </w:rPr>
        <w:t>3.1 Market Segmentation and Target Customers</w:t>
      </w:r>
      <w:bookmarkEnd w:id="11"/>
    </w:p>
    <w:p w14:paraId="54E191BA" w14:textId="1E898E57" w:rsidR="00060412" w:rsidRDefault="00000000" w:rsidP="00060412">
      <w:r w:rsidRPr="00051170">
        <w:rPr>
          <w:lang w:val="en-GB"/>
        </w:rPr>
        <w:t xml:space="preserve">FreshTag pursues a type of segmentation strategy to establish the customers that will be most interested in the smart food freshness technology. </w:t>
      </w:r>
      <w:r w:rsidR="00AA500F" w:rsidRPr="00AA500F">
        <w:t>The segments in the UK market are based on demographic, geographic factors, psychographic and behavioural factors, which enable precise targeting and positioning of the firm.</w:t>
      </w:r>
      <w:r w:rsidR="00060412" w:rsidRPr="002C5A5E">
        <w:rPr>
          <w:b/>
          <w:bCs/>
        </w:rPr>
        <w:t>.</w:t>
      </w:r>
      <w:r w:rsidR="00060412" w:rsidRPr="00060412">
        <w:t xml:space="preserve"> </w:t>
      </w:r>
    </w:p>
    <w:p w14:paraId="204AD36C" w14:textId="79EBDE2C" w:rsidR="009C3CAC" w:rsidRPr="00060412" w:rsidRDefault="00060412" w:rsidP="00060412">
      <w:pPr>
        <w:rPr>
          <w:lang w:val="en-GB"/>
        </w:rPr>
      </w:pPr>
      <w:r w:rsidRPr="00060412">
        <w:t>Demograph</w:t>
      </w:r>
      <w:r>
        <w:t>ic</w:t>
      </w:r>
      <w:r w:rsidRPr="00060412">
        <w:t xml:space="preserve"> segment</w:t>
      </w:r>
      <w:r>
        <w:t xml:space="preserve"> is</w:t>
      </w:r>
      <w:r w:rsidRPr="00060412">
        <w:t xml:space="preserve"> </w:t>
      </w:r>
      <w:r>
        <w:t>the</w:t>
      </w:r>
      <w:r w:rsidRPr="00060412">
        <w:t xml:space="preserve"> consumers at 18-55 years old </w:t>
      </w:r>
      <w:r>
        <w:t>including</w:t>
      </w:r>
      <w:r w:rsidRPr="00060412">
        <w:t xml:space="preserve"> university students, young professionals, families, and environmentally conscious </w:t>
      </w:r>
      <w:r>
        <w:t>peoples</w:t>
      </w:r>
      <w:r w:rsidRPr="00060412">
        <w:t xml:space="preserve">. These groups will be vulnerable to wastage of food as </w:t>
      </w:r>
      <w:r>
        <w:t>they are</w:t>
      </w:r>
      <w:r w:rsidRPr="00060412">
        <w:t xml:space="preserve"> busy people and interested in practical solutions about food matters</w:t>
      </w:r>
      <w:r w:rsidRPr="000D7C91">
        <w:rPr>
          <w:b/>
          <w:bCs/>
          <w:lang w:val="en-GB"/>
        </w:rPr>
        <w:t xml:space="preserve"> </w:t>
      </w:r>
      <w:r w:rsidRPr="00060412">
        <w:rPr>
          <w:lang w:val="en-GB"/>
        </w:rPr>
        <w:t>(Clement et al., 2023).</w:t>
      </w:r>
    </w:p>
    <w:p w14:paraId="719DAC79" w14:textId="50FF9BD3" w:rsidR="009C3CAC" w:rsidRPr="00051170" w:rsidRDefault="00060412">
      <w:pPr>
        <w:rPr>
          <w:lang w:val="en-GB"/>
        </w:rPr>
      </w:pPr>
      <w:r w:rsidRPr="00060412">
        <w:t>The geographic segment targets urban and among the suburban areas in the UK, such cities as London, Manchester, Birmingham, Glasgow and Bristol.</w:t>
      </w:r>
      <w:r w:rsidRPr="000D7C91">
        <w:rPr>
          <w:b/>
          <w:bCs/>
          <w:lang w:val="en-GB"/>
        </w:rPr>
        <w:t xml:space="preserve"> </w:t>
      </w:r>
      <w:r w:rsidRPr="00051170">
        <w:rPr>
          <w:lang w:val="en-GB"/>
        </w:rPr>
        <w:t>These are densely populated areas, and are more inclined to smart homes, and more inclined to be aware of sustainability efforts (Government Events, 2024).</w:t>
      </w:r>
    </w:p>
    <w:p w14:paraId="48EEA0C8" w14:textId="77777777" w:rsidR="009C3CAC" w:rsidRPr="00051170" w:rsidRDefault="00000000">
      <w:pPr>
        <w:rPr>
          <w:lang w:val="en-GB"/>
        </w:rPr>
      </w:pPr>
      <w:r w:rsidRPr="00051170">
        <w:rPr>
          <w:lang w:val="en-GB"/>
        </w:rPr>
        <w:t>Psychographic segmentation focuses on consumers who respect environmental responsibility, healthy lifestyles, technological innovation and convenience (Vázquez et al., 2023). These consumers are aggressively pursuing products which can make life easy and contribute to green living.</w:t>
      </w:r>
    </w:p>
    <w:p w14:paraId="059AF832" w14:textId="77777777" w:rsidR="009C3CAC" w:rsidRPr="00051170" w:rsidRDefault="00000000">
      <w:pPr>
        <w:rPr>
          <w:lang w:val="en-GB"/>
        </w:rPr>
      </w:pPr>
      <w:r w:rsidRPr="00051170">
        <w:rPr>
          <w:lang w:val="en-GB"/>
        </w:rPr>
        <w:lastRenderedPageBreak/>
        <w:t>Behavioural segmentation concerns itself with those consumers who habitually buy groceries, utilise mobile applications, embrace smart household gadgets and exhibit purchasing behaviour that is responsible for the environment.</w:t>
      </w:r>
    </w:p>
    <w:p w14:paraId="253039FB" w14:textId="117AA785" w:rsidR="009C3CAC" w:rsidRPr="00051170" w:rsidRDefault="00000000">
      <w:pPr>
        <w:rPr>
          <w:lang w:val="en-GB"/>
        </w:rPr>
      </w:pPr>
      <w:r w:rsidRPr="00051170">
        <w:rPr>
          <w:lang w:val="en-GB"/>
        </w:rPr>
        <w:t>Variations decide having FreshTag focus on environmentally conscious households, college students and working professionals, according to these segments. These customers feel the rising costs of food and are encouraged to minimize food waste and food consumption that is not necessary and adopt innovation in technology</w:t>
      </w:r>
      <w:r w:rsidRPr="00AA500F">
        <w:rPr>
          <w:lang w:val="en-GB"/>
        </w:rPr>
        <w:t xml:space="preserve">. </w:t>
      </w:r>
      <w:r w:rsidR="00AA500F" w:rsidRPr="00AA500F">
        <w:t>The secondary target markets are the restaurants, cafes and supermarkets with interest in the management of sustainable foods. The opportunity to invest in a group of customers will enable FreshTag to create customised marketing strategies and sustainable relationships with such businesses.</w:t>
      </w:r>
    </w:p>
    <w:p w14:paraId="462D2547" w14:textId="77777777" w:rsidR="009C3CAC" w:rsidRPr="00051170" w:rsidRDefault="00000000">
      <w:pPr>
        <w:pStyle w:val="Heading3"/>
        <w:rPr>
          <w:lang w:val="en-GB"/>
        </w:rPr>
      </w:pPr>
      <w:bookmarkStart w:id="12" w:name="_Toc234076542"/>
      <w:r w:rsidRPr="00051170">
        <w:rPr>
          <w:lang w:val="en-GB"/>
        </w:rPr>
        <w:t>3.2 Marketing Mix (4Ps)</w:t>
      </w:r>
      <w:bookmarkEnd w:id="12"/>
    </w:p>
    <w:p w14:paraId="4CFBFF7E" w14:textId="77777777" w:rsidR="009C3CAC" w:rsidRPr="00051170" w:rsidRDefault="00000000">
      <w:pPr>
        <w:rPr>
          <w:i/>
          <w:iCs/>
          <w:lang w:val="en-GB"/>
        </w:rPr>
      </w:pPr>
      <w:r w:rsidRPr="00051170">
        <w:rPr>
          <w:i/>
          <w:iCs/>
          <w:lang w:val="en-GB"/>
        </w:rPr>
        <w:t>Product</w:t>
      </w:r>
    </w:p>
    <w:p w14:paraId="07500FB5" w14:textId="77777777" w:rsidR="000D7C91" w:rsidRDefault="00000000">
      <w:pPr>
        <w:rPr>
          <w:lang w:val="en-GB"/>
        </w:rPr>
      </w:pPr>
      <w:r w:rsidRPr="00051170">
        <w:rPr>
          <w:lang w:val="en-GB"/>
        </w:rPr>
        <w:t xml:space="preserve">FreshTag is a freshness sensor, an intelligent AI-based device that reacts to the real state of a food item without basing the response on the printed labels indicating its expiry time. The sensor acts to measure hazardous factors including temperature, humidity, and bacteria activity and sends freshness data in real time to a mobile application. The item is small, waterproof and rechargeable and able to fit a variety of food containers. Value added services are software upgrades, technical support, product warranty and a mobile app that informs of the freshness, storage tips and food waste management. These characteristics make FreshTag unique to the traditional food storage products, </w:t>
      </w:r>
      <w:r w:rsidR="000D7C91">
        <w:rPr>
          <w:lang w:val="en-GB"/>
        </w:rPr>
        <w:t xml:space="preserve">in the </w:t>
      </w:r>
      <w:r w:rsidRPr="00051170">
        <w:rPr>
          <w:lang w:val="en-GB"/>
        </w:rPr>
        <w:t>sustainability and technology.</w:t>
      </w:r>
    </w:p>
    <w:p w14:paraId="67919577" w14:textId="3AD137A2" w:rsidR="009C3CAC" w:rsidRPr="000D7C91" w:rsidRDefault="00000000">
      <w:pPr>
        <w:rPr>
          <w:lang w:val="en-GB"/>
        </w:rPr>
      </w:pPr>
      <w:r w:rsidRPr="00051170">
        <w:rPr>
          <w:i/>
          <w:iCs/>
          <w:lang w:val="en-GB"/>
        </w:rPr>
        <w:t>Price</w:t>
      </w:r>
    </w:p>
    <w:p w14:paraId="571FF289" w14:textId="0C882973" w:rsidR="009C3CAC" w:rsidRPr="00051170" w:rsidRDefault="00000000">
      <w:pPr>
        <w:rPr>
          <w:lang w:val="en-GB"/>
        </w:rPr>
      </w:pPr>
      <w:r w:rsidRPr="00051170">
        <w:rPr>
          <w:lang w:val="en-GB"/>
        </w:rPr>
        <w:t xml:space="preserve">FreshTag has a value-based pricing strategy. The product can be initially charged above normal traditional food storage </w:t>
      </w:r>
      <w:r w:rsidR="00C940E1" w:rsidRPr="00051170">
        <w:rPr>
          <w:lang w:val="en-GB"/>
        </w:rPr>
        <w:t>accessories;</w:t>
      </w:r>
      <w:r w:rsidRPr="00051170">
        <w:rPr>
          <w:lang w:val="en-GB"/>
        </w:rPr>
        <w:t xml:space="preserve"> customers can value the </w:t>
      </w:r>
      <w:r w:rsidR="00C940E1" w:rsidRPr="00051170">
        <w:rPr>
          <w:lang w:val="en-GB"/>
        </w:rPr>
        <w:t>long-term</w:t>
      </w:r>
      <w:r w:rsidRPr="00051170">
        <w:rPr>
          <w:lang w:val="en-GB"/>
        </w:rPr>
        <w:t xml:space="preserve"> savings in food waste and money saved in buying groceries. </w:t>
      </w:r>
      <w:r w:rsidR="0094265B" w:rsidRPr="0094265B">
        <w:t xml:space="preserve">In order to </w:t>
      </w:r>
      <w:r w:rsidR="0094265B">
        <w:t>acquire fast customer base</w:t>
      </w:r>
      <w:r w:rsidR="0094265B" w:rsidRPr="0094265B">
        <w:t xml:space="preserve">, the company will </w:t>
      </w:r>
      <w:r w:rsidR="0094265B">
        <w:t>provide</w:t>
      </w:r>
      <w:r w:rsidR="0094265B" w:rsidRPr="0094265B">
        <w:t xml:space="preserve"> discounts, student rates and family deals. </w:t>
      </w:r>
    </w:p>
    <w:p w14:paraId="7FA858B8" w14:textId="77777777" w:rsidR="009C3CAC" w:rsidRPr="00051170" w:rsidRDefault="00000000">
      <w:pPr>
        <w:rPr>
          <w:i/>
          <w:iCs/>
          <w:lang w:val="en-GB"/>
        </w:rPr>
      </w:pPr>
      <w:r w:rsidRPr="00051170">
        <w:rPr>
          <w:i/>
          <w:iCs/>
          <w:lang w:val="en-GB"/>
        </w:rPr>
        <w:t>Place</w:t>
      </w:r>
    </w:p>
    <w:p w14:paraId="78607AB5" w14:textId="2468263D" w:rsidR="009C3CAC" w:rsidRPr="0094265B" w:rsidRDefault="0094265B">
      <w:pPr>
        <w:rPr>
          <w:lang w:val="en-GB"/>
        </w:rPr>
      </w:pPr>
      <w:r w:rsidRPr="0094265B">
        <w:lastRenderedPageBreak/>
        <w:t xml:space="preserve">FreshTag will have an online distribution model direct to consumer, and be available on its official site and online shopping site, such as Amazon UK. The company aims at collaborating with the supermarkets, sustainable </w:t>
      </w:r>
      <w:r>
        <w:t>offline</w:t>
      </w:r>
      <w:r w:rsidRPr="0094265B">
        <w:t xml:space="preserve"> stores to facilitate the availability of the products. The </w:t>
      </w:r>
      <w:r w:rsidR="00AA500F">
        <w:t>further</w:t>
      </w:r>
      <w:r>
        <w:t xml:space="preserve"> expansion plan</w:t>
      </w:r>
      <w:r w:rsidRPr="0094265B">
        <w:t xml:space="preserve"> include </w:t>
      </w:r>
      <w:r>
        <w:t>collaborating</w:t>
      </w:r>
      <w:r w:rsidRPr="0094265B">
        <w:t xml:space="preserve"> with food delivery </w:t>
      </w:r>
      <w:r>
        <w:t>companies</w:t>
      </w:r>
      <w:r w:rsidRPr="0094265B">
        <w:t xml:space="preserve"> and smart home retailers </w:t>
      </w:r>
      <w:r>
        <w:t>across</w:t>
      </w:r>
      <w:r w:rsidRPr="0094265B">
        <w:t xml:space="preserve"> the UK and Europe.</w:t>
      </w:r>
    </w:p>
    <w:p w14:paraId="2850794D" w14:textId="77777777" w:rsidR="009C3CAC" w:rsidRPr="00051170" w:rsidRDefault="00000000">
      <w:pPr>
        <w:rPr>
          <w:i/>
          <w:iCs/>
          <w:lang w:val="en-GB"/>
        </w:rPr>
      </w:pPr>
      <w:r w:rsidRPr="00051170">
        <w:rPr>
          <w:i/>
          <w:iCs/>
          <w:lang w:val="en-GB"/>
        </w:rPr>
        <w:t>Promotion</w:t>
      </w:r>
    </w:p>
    <w:p w14:paraId="324A4914" w14:textId="1C63A262" w:rsidR="009C3CAC" w:rsidRPr="00AA500F" w:rsidRDefault="00AA500F">
      <w:pPr>
        <w:rPr>
          <w:b/>
          <w:bCs/>
          <w:lang w:val="en-GB"/>
        </w:rPr>
      </w:pPr>
      <w:r w:rsidRPr="00AA500F">
        <w:t>FreshTag will implement an integrated advertising strategy that will include a combination of online advertising and sustainable oriented advertising that will target customers. It will have sponsored posts, video-tutorials, and frequent content with the economic and environmental advantages of food waste reduction. Google Ads, search engine optimisation (SEO), and email marketing will be employed to expand and establish closer relationship with customers by enhancing its online presence</w:t>
      </w:r>
      <w:r w:rsidR="000D7C91" w:rsidRPr="00AA500F">
        <w:t xml:space="preserve"> </w:t>
      </w:r>
      <w:r w:rsidR="000D7C91" w:rsidRPr="00AA500F">
        <w:rPr>
          <w:lang w:val="en-GB"/>
        </w:rPr>
        <w:t>(Elsayed et al., 2024).</w:t>
      </w:r>
      <w:r w:rsidR="000D7C91" w:rsidRPr="00AA500F">
        <w:rPr>
          <w:b/>
          <w:bCs/>
          <w:lang w:val="en-GB"/>
        </w:rPr>
        <w:t xml:space="preserve"> </w:t>
      </w:r>
      <w:r w:rsidRPr="00AA500F">
        <w:t>The campaigns and sustainable events will boost the brand validation and the advertising approach will be based on the positioning FreshTag as the leader of environmental sustainability.</w:t>
      </w:r>
      <w:r w:rsidR="000D7C91" w:rsidRPr="00AA500F">
        <w:rPr>
          <w:b/>
          <w:bCs/>
          <w:lang w:val="en-GB"/>
        </w:rPr>
        <w:t xml:space="preserve"> </w:t>
      </w:r>
    </w:p>
    <w:p w14:paraId="66E25064" w14:textId="77777777" w:rsidR="009C3CAC" w:rsidRPr="00051170" w:rsidRDefault="00000000">
      <w:pPr>
        <w:pStyle w:val="Heading3"/>
        <w:rPr>
          <w:lang w:val="en-GB"/>
        </w:rPr>
      </w:pPr>
      <w:bookmarkStart w:id="13" w:name="_Toc234076543"/>
      <w:r w:rsidRPr="00051170">
        <w:rPr>
          <w:lang w:val="en-GB"/>
        </w:rPr>
        <w:t>3.3 Online Marketing Strategies</w:t>
      </w:r>
      <w:bookmarkEnd w:id="13"/>
    </w:p>
    <w:p w14:paraId="1332FB26" w14:textId="333EA778" w:rsidR="009C3CAC" w:rsidRPr="00051170" w:rsidRDefault="00AA500F">
      <w:pPr>
        <w:rPr>
          <w:lang w:val="en-GB"/>
        </w:rPr>
      </w:pPr>
      <w:r w:rsidRPr="00AA500F">
        <w:t>FreshTag will use online marketing to raise awareness of the brand, find customers and build long-lasting loyalty.</w:t>
      </w:r>
      <w:r>
        <w:t xml:space="preserve"> </w:t>
      </w:r>
      <w:r w:rsidR="00A80D63" w:rsidRPr="00051170">
        <w:rPr>
          <w:lang w:val="en-GB"/>
        </w:rPr>
        <w:t>The online marketing campaign incorporates a combination of various online platforms that maximise customer interaction in the company.</w:t>
      </w:r>
    </w:p>
    <w:p w14:paraId="25D9AD15" w14:textId="03A9E9D7" w:rsidR="009C3CAC" w:rsidRPr="00051170" w:rsidRDefault="00000000">
      <w:pPr>
        <w:rPr>
          <w:lang w:val="en-GB"/>
        </w:rPr>
      </w:pPr>
      <w:r w:rsidRPr="00051170">
        <w:rPr>
          <w:lang w:val="en-GB"/>
        </w:rPr>
        <w:t xml:space="preserve">The main medium of communication will be Social Media Marketing. Educational videos, demonstrations of the products, customer testimonials and sustainability tips will be available on platforms like Instagram, Tik Tok, Facebook, and LinkedIn. User-generated campaigns and interactive content will motivate the customers to interact and raise brand awareness (Mohamed, 2025). The search engine optimization (SEO) will enhance the web ranking of FreshTag in terms of keywords like: reduce food waste, smart food sensor and food freshness technology. Educational articles and </w:t>
      </w:r>
      <w:r w:rsidR="00C940E1" w:rsidRPr="00051170">
        <w:rPr>
          <w:lang w:val="en-GB"/>
        </w:rPr>
        <w:t>high-quality</w:t>
      </w:r>
      <w:r w:rsidRPr="00051170">
        <w:rPr>
          <w:lang w:val="en-GB"/>
        </w:rPr>
        <w:t xml:space="preserve"> blogs will not only create organic traffic but also create a company that is a trusted source of information.</w:t>
      </w:r>
    </w:p>
    <w:p w14:paraId="4EE60B37" w14:textId="1771C0CB" w:rsidR="009C3CAC" w:rsidRPr="00AA500F" w:rsidRDefault="00000000">
      <w:pPr>
        <w:rPr>
          <w:b/>
          <w:bCs/>
          <w:lang w:val="en-GB"/>
        </w:rPr>
      </w:pPr>
      <w:r w:rsidRPr="00051170">
        <w:rPr>
          <w:lang w:val="en-GB"/>
        </w:rPr>
        <w:lastRenderedPageBreak/>
        <w:t xml:space="preserve">Content </w:t>
      </w:r>
      <w:r w:rsidR="007835ED">
        <w:rPr>
          <w:lang w:val="en-GB"/>
        </w:rPr>
        <w:t>m</w:t>
      </w:r>
      <w:r w:rsidRPr="00051170">
        <w:rPr>
          <w:lang w:val="en-GB"/>
        </w:rPr>
        <w:t>arketing</w:t>
      </w:r>
      <w:r w:rsidR="007835ED">
        <w:rPr>
          <w:lang w:val="en-GB"/>
        </w:rPr>
        <w:t xml:space="preserve"> helps</w:t>
      </w:r>
      <w:r w:rsidRPr="00051170">
        <w:rPr>
          <w:lang w:val="en-GB"/>
        </w:rPr>
        <w:t xml:space="preserve"> consumers </w:t>
      </w:r>
      <w:r w:rsidR="007835ED">
        <w:rPr>
          <w:lang w:val="en-GB"/>
        </w:rPr>
        <w:t>to</w:t>
      </w:r>
      <w:r w:rsidRPr="00051170">
        <w:rPr>
          <w:lang w:val="en-GB"/>
        </w:rPr>
        <w:t xml:space="preserve"> learn about food waste, sustainability and smart kitchen technologies. Frequent blogging, downloadable guides, and videos will be useful in both providing information as well as facilitating purchasing decisions (Deva, 2024). The types of campaigns to be used in Influencer Marketing will include cooperation with sustainability champions, nutritionists, chefs and technology influencers. The validity of such products and product showcases will </w:t>
      </w:r>
      <w:r w:rsidR="00C940E1" w:rsidRPr="00051170">
        <w:rPr>
          <w:lang w:val="en-GB"/>
        </w:rPr>
        <w:t>instil</w:t>
      </w:r>
      <w:r w:rsidRPr="00051170">
        <w:rPr>
          <w:lang w:val="en-GB"/>
        </w:rPr>
        <w:t xml:space="preserve"> more confidence and trigger trial among intended customers. Email Marketing will help build customer relations by creating personalised newsletters and product updates, exclusive deals and food-saving ideas (Jayanna and Mayya, 2025). Frequent contact will enhance the customer retention and repeat buys.</w:t>
      </w:r>
      <w:r w:rsidR="00A80D63">
        <w:rPr>
          <w:lang w:val="en-GB"/>
        </w:rPr>
        <w:t xml:space="preserve"> </w:t>
      </w:r>
      <w:r w:rsidR="00AA500F" w:rsidRPr="00AA500F">
        <w:t>The population to be reached out to with online advertisements on Google Ads and social media will be done on demographic, interests and online behaviour basis.</w:t>
      </w:r>
      <w:r w:rsidR="00A80D63" w:rsidRPr="00AA500F">
        <w:rPr>
          <w:b/>
          <w:bCs/>
        </w:rPr>
        <w:t xml:space="preserve"> </w:t>
      </w:r>
    </w:p>
    <w:p w14:paraId="6A49141F" w14:textId="7858DDC8" w:rsidR="009C3CAC" w:rsidRPr="00051170" w:rsidRDefault="00AA500F">
      <w:pPr>
        <w:rPr>
          <w:lang w:val="en-GB"/>
        </w:rPr>
      </w:pPr>
      <w:r w:rsidRPr="00AA500F">
        <w:t>The objectives of these online marketing strategies are to compel customers to engage by creating awareness</w:t>
      </w:r>
      <w:r>
        <w:t>. This is</w:t>
      </w:r>
      <w:r w:rsidRPr="00AA500F">
        <w:t xml:space="preserve"> illustrating the worth of the product and teaching consumers on how to eliminate food wastages. The continuity of communication, constant software development, rewards plans, and excellent customer service will aid in retaining the current customers and attracting new ones</w:t>
      </w:r>
      <w:r w:rsidR="00A80D63" w:rsidRPr="00AA500F">
        <w:rPr>
          <w:b/>
          <w:bCs/>
          <w:lang w:val="en-GB"/>
        </w:rPr>
        <w:t xml:space="preserve"> </w:t>
      </w:r>
      <w:r w:rsidR="00A80D63" w:rsidRPr="00AA500F">
        <w:rPr>
          <w:lang w:val="en-GB"/>
        </w:rPr>
        <w:t xml:space="preserve">(Casaca and Miguel, 2024). </w:t>
      </w:r>
      <w:r w:rsidRPr="00AA500F">
        <w:t>Through a marketing strategy that is sustainability-centered and technology innovation, FreshTag stands to have a good opportunity to develop a good digital footprint and create a sustainable customer relationship in the smart home industry in the UK.</w:t>
      </w:r>
    </w:p>
    <w:p w14:paraId="1095CC9F" w14:textId="77777777" w:rsidR="009C3CAC" w:rsidRPr="00051170" w:rsidRDefault="00000000">
      <w:pPr>
        <w:pStyle w:val="Heading2"/>
        <w:rPr>
          <w:lang w:val="en-GB"/>
        </w:rPr>
      </w:pPr>
      <w:bookmarkStart w:id="14" w:name="_Toc234076544"/>
      <w:r w:rsidRPr="00051170">
        <w:rPr>
          <w:lang w:val="en-GB"/>
        </w:rPr>
        <w:t>Element 4: Financial Planning</w:t>
      </w:r>
      <w:bookmarkEnd w:id="14"/>
    </w:p>
    <w:p w14:paraId="5DD79DB1" w14:textId="77777777" w:rsidR="009C3CAC" w:rsidRPr="00051170" w:rsidRDefault="00000000">
      <w:pPr>
        <w:pStyle w:val="Heading3"/>
        <w:rPr>
          <w:lang w:val="en-GB"/>
        </w:rPr>
      </w:pPr>
      <w:bookmarkStart w:id="15" w:name="_Toc234076545"/>
      <w:r w:rsidRPr="00051170">
        <w:rPr>
          <w:lang w:val="en-GB"/>
        </w:rPr>
        <w:t>4.1 Projected Financial Plan</w:t>
      </w:r>
      <w:bookmarkEnd w:id="15"/>
    </w:p>
    <w:tbl>
      <w:tblPr>
        <w:tblStyle w:val="TableGrid"/>
        <w:tblW w:w="9846" w:type="dxa"/>
        <w:tblLayout w:type="fixed"/>
        <w:tblLook w:val="0600" w:firstRow="0" w:lastRow="0" w:firstColumn="0" w:lastColumn="0" w:noHBand="1" w:noVBand="1"/>
      </w:tblPr>
      <w:tblGrid>
        <w:gridCol w:w="6523"/>
        <w:gridCol w:w="3323"/>
      </w:tblGrid>
      <w:tr w:rsidR="009C3CAC" w:rsidRPr="00051170" w14:paraId="1622E4CA" w14:textId="77777777" w:rsidTr="00051170">
        <w:trPr>
          <w:trHeight w:val="472"/>
        </w:trPr>
        <w:tc>
          <w:tcPr>
            <w:tcW w:w="6523" w:type="dxa"/>
          </w:tcPr>
          <w:p w14:paraId="33C97667" w14:textId="77777777" w:rsidR="009C3CAC" w:rsidRPr="00051170" w:rsidRDefault="00000000">
            <w:pPr>
              <w:jc w:val="center"/>
              <w:rPr>
                <w:lang w:val="en-GB"/>
              </w:rPr>
            </w:pPr>
            <w:r w:rsidRPr="00051170">
              <w:rPr>
                <w:b/>
                <w:bCs/>
                <w:lang w:val="en-GB"/>
              </w:rPr>
              <w:t>Item</w:t>
            </w:r>
          </w:p>
        </w:tc>
        <w:tc>
          <w:tcPr>
            <w:tcW w:w="3323" w:type="dxa"/>
          </w:tcPr>
          <w:p w14:paraId="52D024DC" w14:textId="77777777" w:rsidR="009C3CAC" w:rsidRPr="00051170" w:rsidRDefault="00000000">
            <w:pPr>
              <w:jc w:val="center"/>
              <w:rPr>
                <w:lang w:val="en-GB"/>
              </w:rPr>
            </w:pPr>
            <w:r w:rsidRPr="00051170">
              <w:rPr>
                <w:b/>
                <w:bCs/>
                <w:lang w:val="en-GB"/>
              </w:rPr>
              <w:t>Estimated Cost (£)</w:t>
            </w:r>
          </w:p>
        </w:tc>
      </w:tr>
      <w:tr w:rsidR="009C3CAC" w:rsidRPr="00051170" w14:paraId="6134FDC5" w14:textId="77777777" w:rsidTr="00051170">
        <w:trPr>
          <w:trHeight w:val="472"/>
        </w:trPr>
        <w:tc>
          <w:tcPr>
            <w:tcW w:w="6523" w:type="dxa"/>
          </w:tcPr>
          <w:p w14:paraId="53AFDD31" w14:textId="77777777" w:rsidR="009C3CAC" w:rsidRPr="00051170" w:rsidRDefault="00000000">
            <w:pPr>
              <w:rPr>
                <w:lang w:val="en-GB"/>
              </w:rPr>
            </w:pPr>
            <w:r w:rsidRPr="00051170">
              <w:rPr>
                <w:lang w:val="en-GB"/>
              </w:rPr>
              <w:t>Product design &amp; prototype development</w:t>
            </w:r>
          </w:p>
        </w:tc>
        <w:tc>
          <w:tcPr>
            <w:tcW w:w="3323" w:type="dxa"/>
          </w:tcPr>
          <w:p w14:paraId="1CC58967" w14:textId="77777777" w:rsidR="009C3CAC" w:rsidRPr="00051170" w:rsidRDefault="00000000">
            <w:pPr>
              <w:rPr>
                <w:lang w:val="en-GB"/>
              </w:rPr>
            </w:pPr>
            <w:r w:rsidRPr="00051170">
              <w:rPr>
                <w:lang w:val="en-GB"/>
              </w:rPr>
              <w:t>18,000</w:t>
            </w:r>
          </w:p>
        </w:tc>
      </w:tr>
      <w:tr w:rsidR="009C3CAC" w:rsidRPr="00051170" w14:paraId="322B2648" w14:textId="77777777" w:rsidTr="00051170">
        <w:trPr>
          <w:trHeight w:val="472"/>
        </w:trPr>
        <w:tc>
          <w:tcPr>
            <w:tcW w:w="6523" w:type="dxa"/>
          </w:tcPr>
          <w:p w14:paraId="48F8681A" w14:textId="77777777" w:rsidR="009C3CAC" w:rsidRPr="00051170" w:rsidRDefault="00000000">
            <w:pPr>
              <w:rPr>
                <w:lang w:val="en-GB"/>
              </w:rPr>
            </w:pPr>
            <w:r w:rsidRPr="00051170">
              <w:rPr>
                <w:lang w:val="en-GB"/>
              </w:rPr>
              <w:t>AI software &amp; mobile app development</w:t>
            </w:r>
          </w:p>
        </w:tc>
        <w:tc>
          <w:tcPr>
            <w:tcW w:w="3323" w:type="dxa"/>
          </w:tcPr>
          <w:p w14:paraId="7CBE78BF" w14:textId="77777777" w:rsidR="009C3CAC" w:rsidRPr="00051170" w:rsidRDefault="00000000">
            <w:pPr>
              <w:rPr>
                <w:lang w:val="en-GB"/>
              </w:rPr>
            </w:pPr>
            <w:r w:rsidRPr="00051170">
              <w:rPr>
                <w:lang w:val="en-GB"/>
              </w:rPr>
              <w:t>25,000</w:t>
            </w:r>
          </w:p>
        </w:tc>
      </w:tr>
      <w:tr w:rsidR="009C3CAC" w:rsidRPr="00051170" w14:paraId="000BEAB7" w14:textId="77777777" w:rsidTr="00051170">
        <w:trPr>
          <w:trHeight w:val="472"/>
        </w:trPr>
        <w:tc>
          <w:tcPr>
            <w:tcW w:w="6523" w:type="dxa"/>
          </w:tcPr>
          <w:p w14:paraId="3C686B67" w14:textId="77777777" w:rsidR="009C3CAC" w:rsidRPr="00051170" w:rsidRDefault="00000000">
            <w:pPr>
              <w:rPr>
                <w:lang w:val="en-GB"/>
              </w:rPr>
            </w:pPr>
            <w:r w:rsidRPr="00051170">
              <w:rPr>
                <w:lang w:val="en-GB"/>
              </w:rPr>
              <w:t>Sensor manufacturing (first batch)</w:t>
            </w:r>
          </w:p>
        </w:tc>
        <w:tc>
          <w:tcPr>
            <w:tcW w:w="3323" w:type="dxa"/>
          </w:tcPr>
          <w:p w14:paraId="0CED20B1" w14:textId="77777777" w:rsidR="009C3CAC" w:rsidRPr="00051170" w:rsidRDefault="00000000">
            <w:pPr>
              <w:rPr>
                <w:lang w:val="en-GB"/>
              </w:rPr>
            </w:pPr>
            <w:r w:rsidRPr="00051170">
              <w:rPr>
                <w:lang w:val="en-GB"/>
              </w:rPr>
              <w:t>30,000</w:t>
            </w:r>
          </w:p>
        </w:tc>
      </w:tr>
      <w:tr w:rsidR="009C3CAC" w:rsidRPr="00051170" w14:paraId="54EFCFF3" w14:textId="77777777" w:rsidTr="00051170">
        <w:trPr>
          <w:trHeight w:val="472"/>
        </w:trPr>
        <w:tc>
          <w:tcPr>
            <w:tcW w:w="6523" w:type="dxa"/>
          </w:tcPr>
          <w:p w14:paraId="64381BBC" w14:textId="77777777" w:rsidR="009C3CAC" w:rsidRPr="00051170" w:rsidRDefault="00000000">
            <w:pPr>
              <w:rPr>
                <w:lang w:val="en-GB"/>
              </w:rPr>
            </w:pPr>
            <w:r w:rsidRPr="00051170">
              <w:rPr>
                <w:lang w:val="en-GB"/>
              </w:rPr>
              <w:t>Website &amp; e-commerce platform</w:t>
            </w:r>
          </w:p>
        </w:tc>
        <w:tc>
          <w:tcPr>
            <w:tcW w:w="3323" w:type="dxa"/>
          </w:tcPr>
          <w:p w14:paraId="578CF069" w14:textId="77777777" w:rsidR="009C3CAC" w:rsidRPr="00051170" w:rsidRDefault="00000000">
            <w:pPr>
              <w:rPr>
                <w:lang w:val="en-GB"/>
              </w:rPr>
            </w:pPr>
            <w:r w:rsidRPr="00051170">
              <w:rPr>
                <w:lang w:val="en-GB"/>
              </w:rPr>
              <w:t>5,000</w:t>
            </w:r>
          </w:p>
        </w:tc>
      </w:tr>
      <w:tr w:rsidR="009C3CAC" w:rsidRPr="00051170" w14:paraId="06E2A47E" w14:textId="77777777" w:rsidTr="00051170">
        <w:trPr>
          <w:trHeight w:val="472"/>
        </w:trPr>
        <w:tc>
          <w:tcPr>
            <w:tcW w:w="6523" w:type="dxa"/>
          </w:tcPr>
          <w:p w14:paraId="0F097506" w14:textId="77777777" w:rsidR="009C3CAC" w:rsidRPr="00051170" w:rsidRDefault="00000000">
            <w:pPr>
              <w:rPr>
                <w:lang w:val="en-GB"/>
              </w:rPr>
            </w:pPr>
            <w:r w:rsidRPr="00051170">
              <w:rPr>
                <w:lang w:val="en-GB"/>
              </w:rPr>
              <w:t>Business registration &amp; legal fees</w:t>
            </w:r>
          </w:p>
        </w:tc>
        <w:tc>
          <w:tcPr>
            <w:tcW w:w="3323" w:type="dxa"/>
          </w:tcPr>
          <w:p w14:paraId="78DB0F30" w14:textId="77777777" w:rsidR="009C3CAC" w:rsidRPr="00051170" w:rsidRDefault="00000000">
            <w:pPr>
              <w:rPr>
                <w:lang w:val="en-GB"/>
              </w:rPr>
            </w:pPr>
            <w:r w:rsidRPr="00051170">
              <w:rPr>
                <w:lang w:val="en-GB"/>
              </w:rPr>
              <w:t>2,000</w:t>
            </w:r>
          </w:p>
        </w:tc>
      </w:tr>
      <w:tr w:rsidR="009C3CAC" w:rsidRPr="00051170" w14:paraId="54145C4A" w14:textId="77777777" w:rsidTr="00051170">
        <w:trPr>
          <w:trHeight w:val="472"/>
        </w:trPr>
        <w:tc>
          <w:tcPr>
            <w:tcW w:w="6523" w:type="dxa"/>
          </w:tcPr>
          <w:p w14:paraId="3FCD3995" w14:textId="77777777" w:rsidR="009C3CAC" w:rsidRPr="00051170" w:rsidRDefault="00000000">
            <w:pPr>
              <w:rPr>
                <w:lang w:val="en-GB"/>
              </w:rPr>
            </w:pPr>
            <w:r w:rsidRPr="00051170">
              <w:rPr>
                <w:lang w:val="en-GB"/>
              </w:rPr>
              <w:t>Marketing &amp; branding</w:t>
            </w:r>
          </w:p>
        </w:tc>
        <w:tc>
          <w:tcPr>
            <w:tcW w:w="3323" w:type="dxa"/>
          </w:tcPr>
          <w:p w14:paraId="3F26F1BB" w14:textId="77777777" w:rsidR="009C3CAC" w:rsidRPr="00051170" w:rsidRDefault="00000000">
            <w:pPr>
              <w:rPr>
                <w:lang w:val="en-GB"/>
              </w:rPr>
            </w:pPr>
            <w:r w:rsidRPr="00051170">
              <w:rPr>
                <w:lang w:val="en-GB"/>
              </w:rPr>
              <w:t>12,000</w:t>
            </w:r>
          </w:p>
        </w:tc>
      </w:tr>
      <w:tr w:rsidR="009C3CAC" w:rsidRPr="00051170" w14:paraId="092B1EDD" w14:textId="77777777" w:rsidTr="00051170">
        <w:trPr>
          <w:trHeight w:val="472"/>
        </w:trPr>
        <w:tc>
          <w:tcPr>
            <w:tcW w:w="6523" w:type="dxa"/>
          </w:tcPr>
          <w:p w14:paraId="2C25560E" w14:textId="77777777" w:rsidR="009C3CAC" w:rsidRPr="00051170" w:rsidRDefault="00000000">
            <w:pPr>
              <w:rPr>
                <w:lang w:val="en-GB"/>
              </w:rPr>
            </w:pPr>
            <w:r w:rsidRPr="00051170">
              <w:rPr>
                <w:lang w:val="en-GB"/>
              </w:rPr>
              <w:lastRenderedPageBreak/>
              <w:t>Office equipment &amp; utilities</w:t>
            </w:r>
          </w:p>
        </w:tc>
        <w:tc>
          <w:tcPr>
            <w:tcW w:w="3323" w:type="dxa"/>
          </w:tcPr>
          <w:p w14:paraId="2F632264" w14:textId="77777777" w:rsidR="009C3CAC" w:rsidRPr="00051170" w:rsidRDefault="00000000">
            <w:pPr>
              <w:rPr>
                <w:lang w:val="en-GB"/>
              </w:rPr>
            </w:pPr>
            <w:r w:rsidRPr="00051170">
              <w:rPr>
                <w:lang w:val="en-GB"/>
              </w:rPr>
              <w:t>4,000</w:t>
            </w:r>
          </w:p>
        </w:tc>
      </w:tr>
      <w:tr w:rsidR="009C3CAC" w:rsidRPr="00051170" w14:paraId="7F3B6599" w14:textId="77777777" w:rsidTr="00051170">
        <w:trPr>
          <w:trHeight w:val="472"/>
        </w:trPr>
        <w:tc>
          <w:tcPr>
            <w:tcW w:w="6523" w:type="dxa"/>
          </w:tcPr>
          <w:p w14:paraId="564BB12B" w14:textId="77777777" w:rsidR="009C3CAC" w:rsidRPr="00051170" w:rsidRDefault="00000000">
            <w:pPr>
              <w:rPr>
                <w:lang w:val="en-GB"/>
              </w:rPr>
            </w:pPr>
            <w:r w:rsidRPr="00051170">
              <w:rPr>
                <w:lang w:val="en-GB"/>
              </w:rPr>
              <w:t>Initial inventory &amp; packaging</w:t>
            </w:r>
          </w:p>
        </w:tc>
        <w:tc>
          <w:tcPr>
            <w:tcW w:w="3323" w:type="dxa"/>
          </w:tcPr>
          <w:p w14:paraId="30D890E5" w14:textId="77777777" w:rsidR="009C3CAC" w:rsidRPr="00051170" w:rsidRDefault="00000000">
            <w:pPr>
              <w:rPr>
                <w:lang w:val="en-GB"/>
              </w:rPr>
            </w:pPr>
            <w:r w:rsidRPr="00051170">
              <w:rPr>
                <w:lang w:val="en-GB"/>
              </w:rPr>
              <w:t>10,000</w:t>
            </w:r>
          </w:p>
        </w:tc>
      </w:tr>
      <w:tr w:rsidR="009C3CAC" w:rsidRPr="00051170" w14:paraId="62CB48C3" w14:textId="77777777" w:rsidTr="00051170">
        <w:trPr>
          <w:trHeight w:val="472"/>
        </w:trPr>
        <w:tc>
          <w:tcPr>
            <w:tcW w:w="6523" w:type="dxa"/>
          </w:tcPr>
          <w:p w14:paraId="24B59891" w14:textId="77777777" w:rsidR="009C3CAC" w:rsidRPr="00051170" w:rsidRDefault="00000000">
            <w:pPr>
              <w:rPr>
                <w:lang w:val="en-GB"/>
              </w:rPr>
            </w:pPr>
            <w:r w:rsidRPr="00051170">
              <w:rPr>
                <w:lang w:val="en-GB"/>
              </w:rPr>
              <w:t>Contingency fund</w:t>
            </w:r>
          </w:p>
        </w:tc>
        <w:tc>
          <w:tcPr>
            <w:tcW w:w="3323" w:type="dxa"/>
          </w:tcPr>
          <w:p w14:paraId="65AAC16C" w14:textId="77777777" w:rsidR="009C3CAC" w:rsidRPr="00051170" w:rsidRDefault="00000000">
            <w:pPr>
              <w:rPr>
                <w:lang w:val="en-GB"/>
              </w:rPr>
            </w:pPr>
            <w:r w:rsidRPr="00051170">
              <w:rPr>
                <w:lang w:val="en-GB"/>
              </w:rPr>
              <w:t>4,000</w:t>
            </w:r>
          </w:p>
        </w:tc>
      </w:tr>
      <w:tr w:rsidR="009C3CAC" w:rsidRPr="00051170" w14:paraId="3691DFDA" w14:textId="77777777" w:rsidTr="00051170">
        <w:trPr>
          <w:trHeight w:val="472"/>
        </w:trPr>
        <w:tc>
          <w:tcPr>
            <w:tcW w:w="6523" w:type="dxa"/>
          </w:tcPr>
          <w:p w14:paraId="2BB35CB3" w14:textId="77777777" w:rsidR="009C3CAC" w:rsidRPr="00051170" w:rsidRDefault="00000000">
            <w:pPr>
              <w:rPr>
                <w:lang w:val="en-GB"/>
              </w:rPr>
            </w:pPr>
            <w:r w:rsidRPr="00051170">
              <w:rPr>
                <w:b/>
                <w:bCs/>
                <w:lang w:val="en-GB"/>
              </w:rPr>
              <w:t>Total Start-up Cost</w:t>
            </w:r>
          </w:p>
        </w:tc>
        <w:tc>
          <w:tcPr>
            <w:tcW w:w="3323" w:type="dxa"/>
          </w:tcPr>
          <w:p w14:paraId="1AF7FC2C" w14:textId="77777777" w:rsidR="009C3CAC" w:rsidRPr="00051170" w:rsidRDefault="00000000">
            <w:pPr>
              <w:rPr>
                <w:lang w:val="en-GB"/>
              </w:rPr>
            </w:pPr>
            <w:r w:rsidRPr="00051170">
              <w:rPr>
                <w:b/>
                <w:bCs/>
                <w:lang w:val="en-GB"/>
              </w:rPr>
              <w:t>110,000</w:t>
            </w:r>
          </w:p>
        </w:tc>
      </w:tr>
    </w:tbl>
    <w:p w14:paraId="15458D0F" w14:textId="77777777" w:rsidR="009C3CAC" w:rsidRPr="00051170" w:rsidRDefault="00000000">
      <w:pPr>
        <w:jc w:val="center"/>
        <w:rPr>
          <w:b/>
          <w:bCs/>
          <w:lang w:val="en-GB"/>
        </w:rPr>
      </w:pPr>
      <w:r w:rsidRPr="00051170">
        <w:rPr>
          <w:b/>
          <w:bCs/>
          <w:lang w:val="en-GB"/>
        </w:rPr>
        <w:t xml:space="preserve">Table 1: Estimated Start-up Costs </w:t>
      </w:r>
    </w:p>
    <w:p w14:paraId="28412A47" w14:textId="77777777" w:rsidR="009C3CAC" w:rsidRPr="00051170" w:rsidRDefault="00000000">
      <w:pPr>
        <w:jc w:val="center"/>
        <w:rPr>
          <w:b/>
          <w:bCs/>
          <w:lang w:val="en-GB"/>
        </w:rPr>
      </w:pPr>
      <w:r w:rsidRPr="00051170">
        <w:rPr>
          <w:lang w:val="en-GB"/>
        </w:rPr>
        <w:t>(Source: Author)</w:t>
      </w:r>
    </w:p>
    <w:tbl>
      <w:tblPr>
        <w:tblStyle w:val="TableGrid"/>
        <w:tblW w:w="9747" w:type="dxa"/>
        <w:tblLayout w:type="fixed"/>
        <w:tblLook w:val="0600" w:firstRow="0" w:lastRow="0" w:firstColumn="0" w:lastColumn="0" w:noHBand="1" w:noVBand="1"/>
      </w:tblPr>
      <w:tblGrid>
        <w:gridCol w:w="1367"/>
        <w:gridCol w:w="2787"/>
        <w:gridCol w:w="3176"/>
        <w:gridCol w:w="2417"/>
      </w:tblGrid>
      <w:tr w:rsidR="009C3CAC" w:rsidRPr="00051170" w14:paraId="4D45AB37" w14:textId="77777777" w:rsidTr="00051170">
        <w:trPr>
          <w:trHeight w:val="517"/>
        </w:trPr>
        <w:tc>
          <w:tcPr>
            <w:tcW w:w="1367" w:type="dxa"/>
          </w:tcPr>
          <w:p w14:paraId="66FFB79D" w14:textId="77777777" w:rsidR="009C3CAC" w:rsidRPr="00051170" w:rsidRDefault="00000000">
            <w:pPr>
              <w:jc w:val="center"/>
              <w:rPr>
                <w:lang w:val="en-GB"/>
              </w:rPr>
            </w:pPr>
            <w:r w:rsidRPr="00051170">
              <w:rPr>
                <w:b/>
                <w:bCs/>
                <w:lang w:val="en-GB"/>
              </w:rPr>
              <w:t>Month</w:t>
            </w:r>
          </w:p>
        </w:tc>
        <w:tc>
          <w:tcPr>
            <w:tcW w:w="2787" w:type="dxa"/>
          </w:tcPr>
          <w:p w14:paraId="7B33E95C" w14:textId="77777777" w:rsidR="009C3CAC" w:rsidRPr="00051170" w:rsidRDefault="00000000">
            <w:pPr>
              <w:jc w:val="center"/>
              <w:rPr>
                <w:lang w:val="en-GB"/>
              </w:rPr>
            </w:pPr>
            <w:r w:rsidRPr="00051170">
              <w:rPr>
                <w:b/>
                <w:bCs/>
                <w:lang w:val="en-GB"/>
              </w:rPr>
              <w:t>Operating Cost (£)</w:t>
            </w:r>
          </w:p>
        </w:tc>
        <w:tc>
          <w:tcPr>
            <w:tcW w:w="3176" w:type="dxa"/>
          </w:tcPr>
          <w:p w14:paraId="118C5AC5" w14:textId="77777777" w:rsidR="009C3CAC" w:rsidRPr="00051170" w:rsidRDefault="00000000">
            <w:pPr>
              <w:jc w:val="center"/>
              <w:rPr>
                <w:lang w:val="en-GB"/>
              </w:rPr>
            </w:pPr>
            <w:r w:rsidRPr="00051170">
              <w:rPr>
                <w:b/>
                <w:bCs/>
                <w:lang w:val="en-GB"/>
              </w:rPr>
              <w:t>Expected Revenue (£)</w:t>
            </w:r>
          </w:p>
        </w:tc>
        <w:tc>
          <w:tcPr>
            <w:tcW w:w="2417" w:type="dxa"/>
          </w:tcPr>
          <w:p w14:paraId="50830438" w14:textId="77777777" w:rsidR="009C3CAC" w:rsidRPr="00051170" w:rsidRDefault="00000000">
            <w:pPr>
              <w:jc w:val="center"/>
              <w:rPr>
                <w:lang w:val="en-GB"/>
              </w:rPr>
            </w:pPr>
            <w:r w:rsidRPr="00051170">
              <w:rPr>
                <w:b/>
                <w:bCs/>
                <w:lang w:val="en-GB"/>
              </w:rPr>
              <w:t>Profit/(Loss) (£)</w:t>
            </w:r>
          </w:p>
        </w:tc>
      </w:tr>
      <w:tr w:rsidR="009C3CAC" w:rsidRPr="00051170" w14:paraId="53882037" w14:textId="77777777" w:rsidTr="00051170">
        <w:trPr>
          <w:trHeight w:val="517"/>
        </w:trPr>
        <w:tc>
          <w:tcPr>
            <w:tcW w:w="1367" w:type="dxa"/>
          </w:tcPr>
          <w:p w14:paraId="04C632C7" w14:textId="77777777" w:rsidR="009C3CAC" w:rsidRPr="00051170" w:rsidRDefault="00000000">
            <w:pPr>
              <w:rPr>
                <w:lang w:val="en-GB"/>
              </w:rPr>
            </w:pPr>
            <w:r w:rsidRPr="00051170">
              <w:rPr>
                <w:lang w:val="en-GB"/>
              </w:rPr>
              <w:t>Month 1</w:t>
            </w:r>
          </w:p>
        </w:tc>
        <w:tc>
          <w:tcPr>
            <w:tcW w:w="2787" w:type="dxa"/>
          </w:tcPr>
          <w:p w14:paraId="4296AEF2" w14:textId="77777777" w:rsidR="009C3CAC" w:rsidRPr="00051170" w:rsidRDefault="00000000">
            <w:pPr>
              <w:rPr>
                <w:lang w:val="en-GB"/>
              </w:rPr>
            </w:pPr>
            <w:r w:rsidRPr="00051170">
              <w:rPr>
                <w:lang w:val="en-GB"/>
              </w:rPr>
              <w:t>15,000</w:t>
            </w:r>
          </w:p>
        </w:tc>
        <w:tc>
          <w:tcPr>
            <w:tcW w:w="3176" w:type="dxa"/>
          </w:tcPr>
          <w:p w14:paraId="29C24BAA" w14:textId="77777777" w:rsidR="009C3CAC" w:rsidRPr="00051170" w:rsidRDefault="00000000">
            <w:pPr>
              <w:rPr>
                <w:lang w:val="en-GB"/>
              </w:rPr>
            </w:pPr>
            <w:r w:rsidRPr="00051170">
              <w:rPr>
                <w:lang w:val="en-GB"/>
              </w:rPr>
              <w:t>8,000</w:t>
            </w:r>
          </w:p>
        </w:tc>
        <w:tc>
          <w:tcPr>
            <w:tcW w:w="2417" w:type="dxa"/>
          </w:tcPr>
          <w:p w14:paraId="1DDD72C1" w14:textId="77777777" w:rsidR="009C3CAC" w:rsidRPr="00051170" w:rsidRDefault="00000000">
            <w:pPr>
              <w:rPr>
                <w:lang w:val="en-GB"/>
              </w:rPr>
            </w:pPr>
            <w:r w:rsidRPr="00051170">
              <w:rPr>
                <w:lang w:val="en-GB"/>
              </w:rPr>
              <w:t>-7,000</w:t>
            </w:r>
          </w:p>
        </w:tc>
      </w:tr>
      <w:tr w:rsidR="009C3CAC" w:rsidRPr="00051170" w14:paraId="5D9CA78B" w14:textId="77777777" w:rsidTr="00051170">
        <w:trPr>
          <w:trHeight w:val="517"/>
        </w:trPr>
        <w:tc>
          <w:tcPr>
            <w:tcW w:w="1367" w:type="dxa"/>
          </w:tcPr>
          <w:p w14:paraId="2848D079" w14:textId="77777777" w:rsidR="009C3CAC" w:rsidRPr="00051170" w:rsidRDefault="00000000">
            <w:pPr>
              <w:rPr>
                <w:lang w:val="en-GB"/>
              </w:rPr>
            </w:pPr>
            <w:r w:rsidRPr="00051170">
              <w:rPr>
                <w:lang w:val="en-GB"/>
              </w:rPr>
              <w:t>Month 2</w:t>
            </w:r>
          </w:p>
        </w:tc>
        <w:tc>
          <w:tcPr>
            <w:tcW w:w="2787" w:type="dxa"/>
          </w:tcPr>
          <w:p w14:paraId="0C727A6B" w14:textId="77777777" w:rsidR="009C3CAC" w:rsidRPr="00051170" w:rsidRDefault="00000000">
            <w:pPr>
              <w:rPr>
                <w:lang w:val="en-GB"/>
              </w:rPr>
            </w:pPr>
            <w:r w:rsidRPr="00051170">
              <w:rPr>
                <w:lang w:val="en-GB"/>
              </w:rPr>
              <w:t>15,000</w:t>
            </w:r>
          </w:p>
        </w:tc>
        <w:tc>
          <w:tcPr>
            <w:tcW w:w="3176" w:type="dxa"/>
          </w:tcPr>
          <w:p w14:paraId="1ECF00CA" w14:textId="77777777" w:rsidR="009C3CAC" w:rsidRPr="00051170" w:rsidRDefault="00000000">
            <w:pPr>
              <w:rPr>
                <w:lang w:val="en-GB"/>
              </w:rPr>
            </w:pPr>
            <w:r w:rsidRPr="00051170">
              <w:rPr>
                <w:lang w:val="en-GB"/>
              </w:rPr>
              <w:t>14,000</w:t>
            </w:r>
          </w:p>
        </w:tc>
        <w:tc>
          <w:tcPr>
            <w:tcW w:w="2417" w:type="dxa"/>
          </w:tcPr>
          <w:p w14:paraId="065DF56A" w14:textId="77777777" w:rsidR="009C3CAC" w:rsidRPr="00051170" w:rsidRDefault="00000000">
            <w:pPr>
              <w:rPr>
                <w:lang w:val="en-GB"/>
              </w:rPr>
            </w:pPr>
            <w:r w:rsidRPr="00051170">
              <w:rPr>
                <w:lang w:val="en-GB"/>
              </w:rPr>
              <w:t>-1,000</w:t>
            </w:r>
          </w:p>
        </w:tc>
      </w:tr>
      <w:tr w:rsidR="009C3CAC" w:rsidRPr="00051170" w14:paraId="21C48EA1" w14:textId="77777777" w:rsidTr="00051170">
        <w:trPr>
          <w:trHeight w:val="517"/>
        </w:trPr>
        <w:tc>
          <w:tcPr>
            <w:tcW w:w="1367" w:type="dxa"/>
          </w:tcPr>
          <w:p w14:paraId="5DD456A3" w14:textId="77777777" w:rsidR="009C3CAC" w:rsidRPr="00051170" w:rsidRDefault="00000000">
            <w:pPr>
              <w:rPr>
                <w:lang w:val="en-GB"/>
              </w:rPr>
            </w:pPr>
            <w:r w:rsidRPr="00051170">
              <w:rPr>
                <w:lang w:val="en-GB"/>
              </w:rPr>
              <w:t>Month 3</w:t>
            </w:r>
          </w:p>
        </w:tc>
        <w:tc>
          <w:tcPr>
            <w:tcW w:w="2787" w:type="dxa"/>
          </w:tcPr>
          <w:p w14:paraId="360C8E92" w14:textId="77777777" w:rsidR="009C3CAC" w:rsidRPr="00051170" w:rsidRDefault="00000000">
            <w:pPr>
              <w:rPr>
                <w:lang w:val="en-GB"/>
              </w:rPr>
            </w:pPr>
            <w:r w:rsidRPr="00051170">
              <w:rPr>
                <w:lang w:val="en-GB"/>
              </w:rPr>
              <w:t>16,000</w:t>
            </w:r>
          </w:p>
        </w:tc>
        <w:tc>
          <w:tcPr>
            <w:tcW w:w="3176" w:type="dxa"/>
          </w:tcPr>
          <w:p w14:paraId="1AC64B56" w14:textId="77777777" w:rsidR="009C3CAC" w:rsidRPr="00051170" w:rsidRDefault="00000000">
            <w:pPr>
              <w:rPr>
                <w:lang w:val="en-GB"/>
              </w:rPr>
            </w:pPr>
            <w:r w:rsidRPr="00051170">
              <w:rPr>
                <w:lang w:val="en-GB"/>
              </w:rPr>
              <w:t>22,000</w:t>
            </w:r>
          </w:p>
        </w:tc>
        <w:tc>
          <w:tcPr>
            <w:tcW w:w="2417" w:type="dxa"/>
          </w:tcPr>
          <w:p w14:paraId="4444E2FB" w14:textId="77777777" w:rsidR="009C3CAC" w:rsidRPr="00051170" w:rsidRDefault="00000000">
            <w:pPr>
              <w:rPr>
                <w:lang w:val="en-GB"/>
              </w:rPr>
            </w:pPr>
            <w:r w:rsidRPr="00051170">
              <w:rPr>
                <w:lang w:val="en-GB"/>
              </w:rPr>
              <w:t>6,000</w:t>
            </w:r>
          </w:p>
        </w:tc>
      </w:tr>
      <w:tr w:rsidR="009C3CAC" w:rsidRPr="00051170" w14:paraId="06224E2C" w14:textId="77777777" w:rsidTr="00051170">
        <w:trPr>
          <w:trHeight w:val="517"/>
        </w:trPr>
        <w:tc>
          <w:tcPr>
            <w:tcW w:w="1367" w:type="dxa"/>
          </w:tcPr>
          <w:p w14:paraId="0CA068FE" w14:textId="77777777" w:rsidR="009C3CAC" w:rsidRPr="00051170" w:rsidRDefault="00000000">
            <w:pPr>
              <w:rPr>
                <w:lang w:val="en-GB"/>
              </w:rPr>
            </w:pPr>
            <w:r w:rsidRPr="00051170">
              <w:rPr>
                <w:lang w:val="en-GB"/>
              </w:rPr>
              <w:t>Month 4</w:t>
            </w:r>
          </w:p>
        </w:tc>
        <w:tc>
          <w:tcPr>
            <w:tcW w:w="2787" w:type="dxa"/>
          </w:tcPr>
          <w:p w14:paraId="00E89C16" w14:textId="77777777" w:rsidR="009C3CAC" w:rsidRPr="00051170" w:rsidRDefault="00000000">
            <w:pPr>
              <w:rPr>
                <w:lang w:val="en-GB"/>
              </w:rPr>
            </w:pPr>
            <w:r w:rsidRPr="00051170">
              <w:rPr>
                <w:lang w:val="en-GB"/>
              </w:rPr>
              <w:t>17,000</w:t>
            </w:r>
          </w:p>
        </w:tc>
        <w:tc>
          <w:tcPr>
            <w:tcW w:w="3176" w:type="dxa"/>
          </w:tcPr>
          <w:p w14:paraId="76B8BA3A" w14:textId="77777777" w:rsidR="009C3CAC" w:rsidRPr="00051170" w:rsidRDefault="00000000">
            <w:pPr>
              <w:rPr>
                <w:lang w:val="en-GB"/>
              </w:rPr>
            </w:pPr>
            <w:r w:rsidRPr="00051170">
              <w:rPr>
                <w:lang w:val="en-GB"/>
              </w:rPr>
              <w:t>30,000</w:t>
            </w:r>
          </w:p>
        </w:tc>
        <w:tc>
          <w:tcPr>
            <w:tcW w:w="2417" w:type="dxa"/>
          </w:tcPr>
          <w:p w14:paraId="27CD32CB" w14:textId="77777777" w:rsidR="009C3CAC" w:rsidRPr="00051170" w:rsidRDefault="00000000">
            <w:pPr>
              <w:rPr>
                <w:lang w:val="en-GB"/>
              </w:rPr>
            </w:pPr>
            <w:r w:rsidRPr="00051170">
              <w:rPr>
                <w:lang w:val="en-GB"/>
              </w:rPr>
              <w:t>13,000</w:t>
            </w:r>
          </w:p>
        </w:tc>
      </w:tr>
      <w:tr w:rsidR="009C3CAC" w:rsidRPr="00051170" w14:paraId="0F41447E" w14:textId="77777777" w:rsidTr="00051170">
        <w:trPr>
          <w:trHeight w:val="517"/>
        </w:trPr>
        <w:tc>
          <w:tcPr>
            <w:tcW w:w="1367" w:type="dxa"/>
          </w:tcPr>
          <w:p w14:paraId="6D1D98D7" w14:textId="77777777" w:rsidR="009C3CAC" w:rsidRPr="00051170" w:rsidRDefault="00000000">
            <w:pPr>
              <w:rPr>
                <w:lang w:val="en-GB"/>
              </w:rPr>
            </w:pPr>
            <w:r w:rsidRPr="00051170">
              <w:rPr>
                <w:lang w:val="en-GB"/>
              </w:rPr>
              <w:t>Month 5</w:t>
            </w:r>
          </w:p>
        </w:tc>
        <w:tc>
          <w:tcPr>
            <w:tcW w:w="2787" w:type="dxa"/>
          </w:tcPr>
          <w:p w14:paraId="237D6C6A" w14:textId="77777777" w:rsidR="009C3CAC" w:rsidRPr="00051170" w:rsidRDefault="00000000">
            <w:pPr>
              <w:rPr>
                <w:lang w:val="en-GB"/>
              </w:rPr>
            </w:pPr>
            <w:r w:rsidRPr="00051170">
              <w:rPr>
                <w:lang w:val="en-GB"/>
              </w:rPr>
              <w:t>18,000</w:t>
            </w:r>
          </w:p>
        </w:tc>
        <w:tc>
          <w:tcPr>
            <w:tcW w:w="3176" w:type="dxa"/>
          </w:tcPr>
          <w:p w14:paraId="1DB4DF2C" w14:textId="77777777" w:rsidR="009C3CAC" w:rsidRPr="00051170" w:rsidRDefault="00000000">
            <w:pPr>
              <w:rPr>
                <w:lang w:val="en-GB"/>
              </w:rPr>
            </w:pPr>
            <w:r w:rsidRPr="00051170">
              <w:rPr>
                <w:lang w:val="en-GB"/>
              </w:rPr>
              <w:t>40,000</w:t>
            </w:r>
          </w:p>
        </w:tc>
        <w:tc>
          <w:tcPr>
            <w:tcW w:w="2417" w:type="dxa"/>
          </w:tcPr>
          <w:p w14:paraId="3EE26B75" w14:textId="77777777" w:rsidR="009C3CAC" w:rsidRPr="00051170" w:rsidRDefault="00000000">
            <w:pPr>
              <w:rPr>
                <w:lang w:val="en-GB"/>
              </w:rPr>
            </w:pPr>
            <w:r w:rsidRPr="00051170">
              <w:rPr>
                <w:lang w:val="en-GB"/>
              </w:rPr>
              <w:t>22,000</w:t>
            </w:r>
          </w:p>
        </w:tc>
      </w:tr>
      <w:tr w:rsidR="009C3CAC" w:rsidRPr="00051170" w14:paraId="0B590D8C" w14:textId="77777777" w:rsidTr="00051170">
        <w:trPr>
          <w:trHeight w:val="517"/>
        </w:trPr>
        <w:tc>
          <w:tcPr>
            <w:tcW w:w="1367" w:type="dxa"/>
          </w:tcPr>
          <w:p w14:paraId="55ED5935" w14:textId="77777777" w:rsidR="009C3CAC" w:rsidRPr="00051170" w:rsidRDefault="00000000">
            <w:pPr>
              <w:rPr>
                <w:lang w:val="en-GB"/>
              </w:rPr>
            </w:pPr>
            <w:r w:rsidRPr="00051170">
              <w:rPr>
                <w:lang w:val="en-GB"/>
              </w:rPr>
              <w:t>Month 6</w:t>
            </w:r>
          </w:p>
        </w:tc>
        <w:tc>
          <w:tcPr>
            <w:tcW w:w="2787" w:type="dxa"/>
          </w:tcPr>
          <w:p w14:paraId="0D843261" w14:textId="77777777" w:rsidR="009C3CAC" w:rsidRPr="00051170" w:rsidRDefault="00000000">
            <w:pPr>
              <w:rPr>
                <w:lang w:val="en-GB"/>
              </w:rPr>
            </w:pPr>
            <w:r w:rsidRPr="00051170">
              <w:rPr>
                <w:lang w:val="en-GB"/>
              </w:rPr>
              <w:t>20,000</w:t>
            </w:r>
          </w:p>
        </w:tc>
        <w:tc>
          <w:tcPr>
            <w:tcW w:w="3176" w:type="dxa"/>
          </w:tcPr>
          <w:p w14:paraId="238D6AD6" w14:textId="77777777" w:rsidR="009C3CAC" w:rsidRPr="00051170" w:rsidRDefault="00000000">
            <w:pPr>
              <w:rPr>
                <w:lang w:val="en-GB"/>
              </w:rPr>
            </w:pPr>
            <w:r w:rsidRPr="00051170">
              <w:rPr>
                <w:lang w:val="en-GB"/>
              </w:rPr>
              <w:t>52,000</w:t>
            </w:r>
          </w:p>
        </w:tc>
        <w:tc>
          <w:tcPr>
            <w:tcW w:w="2417" w:type="dxa"/>
          </w:tcPr>
          <w:p w14:paraId="0348650B" w14:textId="77777777" w:rsidR="009C3CAC" w:rsidRPr="00051170" w:rsidRDefault="00000000">
            <w:pPr>
              <w:rPr>
                <w:lang w:val="en-GB"/>
              </w:rPr>
            </w:pPr>
            <w:r w:rsidRPr="00051170">
              <w:rPr>
                <w:lang w:val="en-GB"/>
              </w:rPr>
              <w:t>32,000</w:t>
            </w:r>
          </w:p>
        </w:tc>
      </w:tr>
    </w:tbl>
    <w:p w14:paraId="72697053" w14:textId="77777777" w:rsidR="009C3CAC" w:rsidRPr="00051170" w:rsidRDefault="00000000">
      <w:pPr>
        <w:jc w:val="center"/>
        <w:rPr>
          <w:b/>
          <w:bCs/>
          <w:lang w:val="en-GB"/>
        </w:rPr>
      </w:pPr>
      <w:r w:rsidRPr="00051170">
        <w:rPr>
          <w:b/>
          <w:bCs/>
          <w:lang w:val="en-GB"/>
        </w:rPr>
        <w:t xml:space="preserve">Table 2: Projected Financial Performance (First Six Months) </w:t>
      </w:r>
    </w:p>
    <w:p w14:paraId="52072763" w14:textId="77777777" w:rsidR="009C3CAC" w:rsidRPr="00051170" w:rsidRDefault="00000000">
      <w:pPr>
        <w:jc w:val="center"/>
        <w:rPr>
          <w:lang w:val="en-GB"/>
        </w:rPr>
      </w:pPr>
      <w:r w:rsidRPr="00051170">
        <w:rPr>
          <w:lang w:val="en-GB"/>
        </w:rPr>
        <w:t>(Source: Author)</w:t>
      </w:r>
    </w:p>
    <w:p w14:paraId="777EECA2" w14:textId="531CE240" w:rsidR="009C3CAC" w:rsidRPr="00051170" w:rsidRDefault="00000000">
      <w:pPr>
        <w:rPr>
          <w:lang w:val="en-GB"/>
        </w:rPr>
      </w:pPr>
      <w:r w:rsidRPr="00051170">
        <w:rPr>
          <w:lang w:val="en-GB"/>
        </w:rPr>
        <w:t xml:space="preserve">As per the financial projections, FreshTag will lose in the first two months because of product development, marketing activities and brand establishment. The business is expected to yield positive cash flow by the third month onwards as customer awareness in the business increases and sales increase. The business is to recoup its </w:t>
      </w:r>
      <w:r w:rsidR="00C940E1" w:rsidRPr="00051170">
        <w:rPr>
          <w:lang w:val="en-GB"/>
        </w:rPr>
        <w:t>startup</w:t>
      </w:r>
      <w:r w:rsidRPr="00051170">
        <w:rPr>
          <w:lang w:val="en-GB"/>
        </w:rPr>
        <w:t xml:space="preserve"> investment and break even in the 10th-12th month of operation. The recurring sales growth, retention and expansion of the customer to retail partnerships will be likely to enhance profitability in the following years. </w:t>
      </w:r>
    </w:p>
    <w:p w14:paraId="5B4903BA" w14:textId="77777777" w:rsidR="009C3CAC" w:rsidRPr="00051170" w:rsidRDefault="00000000">
      <w:pPr>
        <w:pStyle w:val="Heading3"/>
        <w:rPr>
          <w:lang w:val="en-GB"/>
        </w:rPr>
      </w:pPr>
      <w:bookmarkStart w:id="16" w:name="_Toc234076546"/>
      <w:r w:rsidRPr="00051170">
        <w:rPr>
          <w:lang w:val="en-GB"/>
        </w:rPr>
        <w:t>4.2 Proposed Funding Sources</w:t>
      </w:r>
      <w:bookmarkEnd w:id="16"/>
    </w:p>
    <w:p w14:paraId="1B20E099" w14:textId="77777777" w:rsidR="009C3CAC" w:rsidRPr="00051170" w:rsidRDefault="00000000">
      <w:pPr>
        <w:rPr>
          <w:lang w:val="en-GB"/>
        </w:rPr>
      </w:pPr>
      <w:r w:rsidRPr="00051170">
        <w:rPr>
          <w:lang w:val="en-GB"/>
        </w:rPr>
        <w:t xml:space="preserve">Personal investment of the founders is the initial source of finances. It shows how confident and dedicated the entrepreneurs are to the business and it may also enhance </w:t>
      </w:r>
      <w:r w:rsidRPr="00051170">
        <w:rPr>
          <w:lang w:val="en-GB"/>
        </w:rPr>
        <w:lastRenderedPageBreak/>
        <w:t>credibility in getting outside funding (Gutterman, 2023). By relying on individual savings, FreshTag would be able to stay in control of the business and make all decisions in the initial phases without relinquishing expert power to investors. The biggest drawback is the risk to the founders in financial terms. Reliance on personal savings can mean that the accessibility to capital may be inadequate to finance the growth in the future and the business fails to achieve projected results.</w:t>
      </w:r>
    </w:p>
    <w:p w14:paraId="575501E2" w14:textId="7C1E934B" w:rsidR="009C3CAC" w:rsidRPr="00AA500F" w:rsidRDefault="00000000">
      <w:pPr>
        <w:rPr>
          <w:lang w:val="en-GB"/>
        </w:rPr>
      </w:pPr>
      <w:r w:rsidRPr="00051170">
        <w:rPr>
          <w:lang w:val="en-GB"/>
        </w:rPr>
        <w:t xml:space="preserve">The second source of funding is the government grants that contribute to innovation and sustainability and </w:t>
      </w:r>
      <w:r w:rsidR="00C940E1" w:rsidRPr="00051170">
        <w:rPr>
          <w:lang w:val="en-GB"/>
        </w:rPr>
        <w:t>environmentally</w:t>
      </w:r>
      <w:r w:rsidRPr="00051170">
        <w:rPr>
          <w:lang w:val="en-GB"/>
        </w:rPr>
        <w:t xml:space="preserve"> friendly technologies in the UK (Chen and Huang, 2025). </w:t>
      </w:r>
      <w:r w:rsidR="00AA500F" w:rsidRPr="00AA500F">
        <w:rPr>
          <w:lang w:val="en-GB"/>
        </w:rPr>
        <w:t xml:space="preserve">FreshTag can also tap into programmemes on innovation funding that can </w:t>
      </w:r>
      <w:r w:rsidR="00AA500F">
        <w:rPr>
          <w:lang w:val="en-GB"/>
        </w:rPr>
        <w:t>reduce</w:t>
      </w:r>
      <w:r w:rsidR="00AA500F" w:rsidRPr="00AA500F">
        <w:rPr>
          <w:lang w:val="en-GB"/>
        </w:rPr>
        <w:t xml:space="preserve"> food waste and encourage sustainable consumption. </w:t>
      </w:r>
      <w:r w:rsidR="00AA500F">
        <w:rPr>
          <w:lang w:val="en-GB"/>
        </w:rPr>
        <w:t>This</w:t>
      </w:r>
      <w:r w:rsidR="00AA500F" w:rsidRPr="00AA500F">
        <w:rPr>
          <w:lang w:val="en-GB"/>
        </w:rPr>
        <w:t xml:space="preserve"> funding might provide the company with a positive image and an additional chance to attract other investments. These grants are competitive, have lengthy application processes and with stringent conditions of eligibility.</w:t>
      </w:r>
    </w:p>
    <w:p w14:paraId="73360CB2" w14:textId="58FF3667" w:rsidR="009C3CAC" w:rsidRPr="00051170" w:rsidRDefault="00AA500F">
      <w:pPr>
        <w:rPr>
          <w:lang w:val="en-GB"/>
        </w:rPr>
      </w:pPr>
      <w:r w:rsidRPr="00AA500F">
        <w:t>Another source of funding will be a small business loan, which can be secured by a commercial bank or a government-sponsored lending program.</w:t>
      </w:r>
      <w:r w:rsidR="00A80D63" w:rsidRPr="00051170">
        <w:rPr>
          <w:lang w:val="en-GB"/>
        </w:rPr>
        <w:t xml:space="preserve"> This capital will give the company the extra money needed to produce, develop technologies, stock up and in addition to the marketing expenses (Shawaqfeh, 2019). A business loan will help FreshTag obtain even greater finances and the founders to own the company. The monthly repayments can potentially burden the flow of cash, at the beginning of the months when the sales are being built.</w:t>
      </w:r>
    </w:p>
    <w:p w14:paraId="7B920172" w14:textId="37D31D79" w:rsidR="009C3CAC" w:rsidRPr="00051170" w:rsidRDefault="00000000">
      <w:pPr>
        <w:rPr>
          <w:lang w:val="en-GB"/>
        </w:rPr>
      </w:pPr>
      <w:r w:rsidRPr="00051170">
        <w:rPr>
          <w:lang w:val="en-GB"/>
        </w:rPr>
        <w:t xml:space="preserve">The mix of an individual investment, government grants and a small business loan present a balanced financing plan of FreshTag. Personal investment exhibits commitment, grants will cut down on the cost of funding, and loans will provide adequate working capital to grow it. </w:t>
      </w:r>
      <w:r w:rsidR="00A80D63" w:rsidRPr="00A80D63">
        <w:t>Any source of funding is risky and restrictive</w:t>
      </w:r>
      <w:r w:rsidR="00A80D63">
        <w:t>.</w:t>
      </w:r>
      <w:r w:rsidR="00A80D63" w:rsidRPr="00A80D63">
        <w:t xml:space="preserve"> </w:t>
      </w:r>
      <w:r w:rsidR="00AA500F" w:rsidRPr="00AA500F">
        <w:t>A diversified strategy of funding will enable FreshTag to reduce the financial risk as it aims to be a successful and sustainable business within the UK marketplace.</w:t>
      </w:r>
      <w:r w:rsidRPr="007835ED">
        <w:rPr>
          <w:b/>
          <w:bCs/>
          <w:lang w:val="en-GB"/>
        </w:rPr>
        <w:t xml:space="preserve"> </w:t>
      </w:r>
    </w:p>
    <w:p w14:paraId="7FB1FBCA" w14:textId="65B45710" w:rsidR="009C3CAC" w:rsidRPr="00051170" w:rsidRDefault="00000000" w:rsidP="00506178">
      <w:pPr>
        <w:rPr>
          <w:lang w:val="en-GB"/>
        </w:rPr>
      </w:pPr>
      <w:bookmarkStart w:id="17" w:name="_bwvk44daz5ba" w:colFirst="0" w:colLast="0"/>
      <w:bookmarkEnd w:id="17"/>
      <w:r w:rsidRPr="00051170">
        <w:rPr>
          <w:lang w:val="en-GB"/>
        </w:rPr>
        <w:br w:type="page"/>
      </w:r>
    </w:p>
    <w:p w14:paraId="354EB2CF" w14:textId="77777777" w:rsidR="009C3CAC" w:rsidRPr="00051170" w:rsidRDefault="00000000">
      <w:pPr>
        <w:pStyle w:val="Heading1"/>
        <w:rPr>
          <w:lang w:val="en-GB"/>
        </w:rPr>
      </w:pPr>
      <w:bookmarkStart w:id="18" w:name="_Toc234076556"/>
      <w:r w:rsidRPr="00051170">
        <w:rPr>
          <w:lang w:val="en-GB"/>
        </w:rPr>
        <w:lastRenderedPageBreak/>
        <w:t>References</w:t>
      </w:r>
      <w:bookmarkEnd w:id="18"/>
    </w:p>
    <w:p w14:paraId="272E8B5D" w14:textId="77777777" w:rsidR="009C3CAC" w:rsidRPr="00051170" w:rsidRDefault="00000000">
      <w:pPr>
        <w:pStyle w:val="Heading2"/>
        <w:rPr>
          <w:lang w:val="en-GB"/>
        </w:rPr>
      </w:pPr>
      <w:bookmarkStart w:id="19" w:name="_Toc234076557"/>
      <w:r w:rsidRPr="00051170">
        <w:rPr>
          <w:lang w:val="en-GB"/>
        </w:rPr>
        <w:t>Task 1</w:t>
      </w:r>
      <w:bookmarkEnd w:id="19"/>
    </w:p>
    <w:p w14:paraId="3FA5324C" w14:textId="77777777" w:rsidR="009C3CAC" w:rsidRPr="00051170" w:rsidRDefault="00000000">
      <w:pPr>
        <w:spacing w:before="0" w:after="240"/>
        <w:rPr>
          <w:lang w:val="en-GB"/>
        </w:rPr>
      </w:pPr>
      <w:r w:rsidRPr="00051170">
        <w:rPr>
          <w:lang w:val="en-GB"/>
        </w:rPr>
        <w:t xml:space="preserve">Casaca, J.A. and Miguel, L.P. (2024). The Influence of Personalization on Consumer Satisfaction. </w:t>
      </w:r>
      <w:r w:rsidRPr="00051170">
        <w:rPr>
          <w:i/>
          <w:iCs/>
          <w:lang w:val="en-GB"/>
        </w:rPr>
        <w:t>Advances in marketing, Customer Relationship management, and e-services Book Series</w:t>
      </w:r>
      <w:r w:rsidRPr="00051170">
        <w:rPr>
          <w:lang w:val="en-GB"/>
        </w:rPr>
        <w:t>, pp.256–292. doi:https://doi.org/10.4018/979-8-3693-3455-3.ch010.</w:t>
      </w:r>
    </w:p>
    <w:p w14:paraId="3F875A56" w14:textId="77777777" w:rsidR="009C3CAC" w:rsidRPr="00051170" w:rsidRDefault="00000000">
      <w:pPr>
        <w:spacing w:before="0" w:after="240"/>
        <w:rPr>
          <w:lang w:val="en-GB"/>
        </w:rPr>
      </w:pPr>
      <w:r w:rsidRPr="00051170">
        <w:rPr>
          <w:lang w:val="en-GB"/>
        </w:rPr>
        <w:t xml:space="preserve">Chen, J. and Huang, J. (2025). The impacts of community grants on green innovation. </w:t>
      </w:r>
      <w:r w:rsidRPr="00051170">
        <w:rPr>
          <w:i/>
          <w:iCs/>
          <w:lang w:val="en-GB"/>
        </w:rPr>
        <w:t>Innovation and Green Development</w:t>
      </w:r>
      <w:r w:rsidRPr="00051170">
        <w:rPr>
          <w:lang w:val="en-GB"/>
        </w:rPr>
        <w:t>, 4(4), p.100253. doi:https://doi.org/10.1016/j.igd.2025.100253.</w:t>
      </w:r>
    </w:p>
    <w:p w14:paraId="46A16F15" w14:textId="77777777" w:rsidR="009C3CAC" w:rsidRPr="00051170" w:rsidRDefault="00000000">
      <w:pPr>
        <w:spacing w:before="0" w:after="240"/>
        <w:rPr>
          <w:lang w:val="en-GB"/>
        </w:rPr>
      </w:pPr>
      <w:r w:rsidRPr="00051170">
        <w:rPr>
          <w:lang w:val="en-GB"/>
        </w:rPr>
        <w:t xml:space="preserve">Clement, J., Alenčikienė, G., Riipi, I., Starkutė, U., Čepytė, K., Buraitytė, A., Zabulionė, A. and Šalaševičienė, A. (2023). Exploring Causes and Potential Solutions for Food Waste among Young Consumers. </w:t>
      </w:r>
      <w:r w:rsidRPr="00051170">
        <w:rPr>
          <w:i/>
          <w:iCs/>
          <w:lang w:val="en-GB"/>
        </w:rPr>
        <w:t>Foods</w:t>
      </w:r>
      <w:r w:rsidRPr="00051170">
        <w:rPr>
          <w:lang w:val="en-GB"/>
        </w:rPr>
        <w:t>, [online] 12(13), p.2570. doi:https://doi.org/10.3390/foods12132570.</w:t>
      </w:r>
    </w:p>
    <w:p w14:paraId="3A2F4A4D" w14:textId="77777777" w:rsidR="009C3CAC" w:rsidRPr="00051170" w:rsidRDefault="00000000">
      <w:pPr>
        <w:spacing w:before="0" w:after="240"/>
        <w:rPr>
          <w:lang w:val="en-GB"/>
        </w:rPr>
      </w:pPr>
      <w:r w:rsidRPr="00051170">
        <w:rPr>
          <w:lang w:val="en-GB"/>
        </w:rPr>
        <w:t xml:space="preserve">Deva, N.M. (2024). A Review on Blogging as Tool in Digital Marketing. </w:t>
      </w:r>
      <w:r w:rsidRPr="00051170">
        <w:rPr>
          <w:i/>
          <w:iCs/>
          <w:lang w:val="en-GB"/>
        </w:rPr>
        <w:t>A REVIEW ON BLOGGING AS TOOL IN DIGITAL MARKETING</w:t>
      </w:r>
      <w:r w:rsidRPr="00051170">
        <w:rPr>
          <w:lang w:val="en-GB"/>
        </w:rPr>
        <w:t>, [online] 11(3), p.615. Available at: https://www.researchgate.net/publication/382359734_A_REVIEW_ON_BLOGGING_AS_TOOL_IN_DIGITAL_MARKETING [Accessed 4 Jul. 2026].</w:t>
      </w:r>
    </w:p>
    <w:p w14:paraId="4342455D" w14:textId="77777777" w:rsidR="009C3CAC" w:rsidRPr="00051170" w:rsidRDefault="00000000">
      <w:pPr>
        <w:spacing w:before="0" w:after="240"/>
        <w:rPr>
          <w:lang w:val="en-GB"/>
        </w:rPr>
      </w:pPr>
      <w:r w:rsidRPr="00051170">
        <w:rPr>
          <w:lang w:val="en-GB"/>
        </w:rPr>
        <w:t xml:space="preserve">Elsayed, M.H., Mansour, M.F., Aly, Dr.T. and Gheith, Prof.M. (2024). Enhancing Website Visibility: Implementing SEO Techniques for Improved Search Engine Ranking. </w:t>
      </w:r>
      <w:r w:rsidRPr="00051170">
        <w:rPr>
          <w:i/>
          <w:iCs/>
          <w:lang w:val="en-GB"/>
        </w:rPr>
        <w:t>International journal for research in applied science and engineering technology</w:t>
      </w:r>
      <w:r w:rsidRPr="00051170">
        <w:rPr>
          <w:lang w:val="en-GB"/>
        </w:rPr>
        <w:t>, 12(4), pp.3800–3805. doi:https://doi.org/10.22214/ijraset.2024.60489.</w:t>
      </w:r>
    </w:p>
    <w:p w14:paraId="606BCF02" w14:textId="77777777" w:rsidR="009C3CAC" w:rsidRPr="00051170" w:rsidRDefault="00000000">
      <w:pPr>
        <w:spacing w:before="0" w:after="240"/>
        <w:rPr>
          <w:lang w:val="en-GB"/>
        </w:rPr>
      </w:pPr>
      <w:r w:rsidRPr="00051170">
        <w:rPr>
          <w:lang w:val="en-GB"/>
        </w:rPr>
        <w:t xml:space="preserve">Government Events (2024). </w:t>
      </w:r>
      <w:r w:rsidRPr="00051170">
        <w:rPr>
          <w:i/>
          <w:iCs/>
          <w:lang w:val="en-GB"/>
        </w:rPr>
        <w:t>The UK’s Top 3 Smart Cities: A Transformative Approach for Local Governments</w:t>
      </w:r>
      <w:r w:rsidRPr="00051170">
        <w:rPr>
          <w:lang w:val="en-GB"/>
        </w:rPr>
        <w:t>. [online] Government Events. Available at: https://www.governmentevents.co.uk/ge-insights/the-uks-top-3-smart-cities-a-transformative-approach-for-local-governments/ [Accessed 4 Jul. 2026].</w:t>
      </w:r>
    </w:p>
    <w:p w14:paraId="22F171D8" w14:textId="77777777" w:rsidR="009C3CAC" w:rsidRPr="00051170" w:rsidRDefault="00000000">
      <w:pPr>
        <w:spacing w:before="0" w:after="240"/>
        <w:rPr>
          <w:lang w:val="en-GB"/>
        </w:rPr>
      </w:pPr>
      <w:r w:rsidRPr="00051170">
        <w:rPr>
          <w:lang w:val="en-GB"/>
        </w:rPr>
        <w:t xml:space="preserve">Gutterman, A.S. (2023). </w:t>
      </w:r>
      <w:r w:rsidRPr="00051170">
        <w:rPr>
          <w:i/>
          <w:iCs/>
          <w:lang w:val="en-GB"/>
        </w:rPr>
        <w:t>Initial Funding Sources for Startups</w:t>
      </w:r>
      <w:r w:rsidRPr="00051170">
        <w:rPr>
          <w:lang w:val="en-GB"/>
        </w:rPr>
        <w:t xml:space="preserve">. [online] ResearchGate. Available at: </w:t>
      </w:r>
      <w:r w:rsidRPr="00051170">
        <w:rPr>
          <w:lang w:val="en-GB"/>
        </w:rPr>
        <w:lastRenderedPageBreak/>
        <w:t>https://www.researchgate.net/publication/371665531_Initial_Funding_Sources_for_Startups [Accessed 4 Jul. 2026].</w:t>
      </w:r>
    </w:p>
    <w:p w14:paraId="23A93773" w14:textId="77777777" w:rsidR="009C3CAC" w:rsidRPr="00051170" w:rsidRDefault="00000000">
      <w:pPr>
        <w:spacing w:before="0" w:after="240"/>
        <w:rPr>
          <w:lang w:val="en-GB"/>
        </w:rPr>
      </w:pPr>
      <w:r w:rsidRPr="00051170">
        <w:rPr>
          <w:lang w:val="en-GB"/>
        </w:rPr>
        <w:t xml:space="preserve">Jahan, I., Kamal, K.T., Bhattacharjee, P., Taqi, H.Md.M. and Ali, S.M. (2025). Improving consumer awareness for reducing food waste using partial least squares structural equation modelling (PLS-SEM) approach. </w:t>
      </w:r>
      <w:r w:rsidRPr="00051170">
        <w:rPr>
          <w:i/>
          <w:iCs/>
          <w:lang w:val="en-GB"/>
        </w:rPr>
        <w:t>Cleaner and Responsible Consumption</w:t>
      </w:r>
      <w:r w:rsidRPr="00051170">
        <w:rPr>
          <w:lang w:val="en-GB"/>
        </w:rPr>
        <w:t>, [online] 17, p.100282. doi:https://doi.org/10.1016/j.clrc.2025.100282.</w:t>
      </w:r>
    </w:p>
    <w:p w14:paraId="2DC0F14C" w14:textId="77777777" w:rsidR="009C3CAC" w:rsidRPr="00051170" w:rsidRDefault="00000000">
      <w:pPr>
        <w:spacing w:before="0" w:after="240"/>
        <w:rPr>
          <w:lang w:val="en-GB"/>
        </w:rPr>
      </w:pPr>
      <w:r w:rsidRPr="00051170">
        <w:rPr>
          <w:lang w:val="en-GB"/>
        </w:rPr>
        <w:t xml:space="preserve">Jayanna , B.M. and Mayya, Dr.S. (2025). Email Marketing Strategies for Enhancing Customer Engagement: A Comprehensive Literature Review. </w:t>
      </w:r>
      <w:r w:rsidRPr="00051170">
        <w:rPr>
          <w:i/>
          <w:iCs/>
          <w:lang w:val="en-GB"/>
        </w:rPr>
        <w:t>International Journal of Scientific Research in Science Engineering and Technology</w:t>
      </w:r>
      <w:r w:rsidRPr="00051170">
        <w:rPr>
          <w:lang w:val="en-GB"/>
        </w:rPr>
        <w:t>, 12(1), pp.371–392. doi:https://doi.org/10.32628/ijsrset25121188.</w:t>
      </w:r>
    </w:p>
    <w:p w14:paraId="5DF5C521" w14:textId="77777777" w:rsidR="009C3CAC" w:rsidRPr="00051170" w:rsidRDefault="00000000">
      <w:pPr>
        <w:spacing w:before="0" w:after="240"/>
        <w:rPr>
          <w:lang w:val="en-GB"/>
        </w:rPr>
      </w:pPr>
      <w:r w:rsidRPr="00051170">
        <w:rPr>
          <w:lang w:val="en-GB"/>
        </w:rPr>
        <w:t xml:space="preserve">Li, T., Messer, K.D. and Kaiser, H.M. (2020). The impact of expiration dates labels on hedonic markets for perishable products. </w:t>
      </w:r>
      <w:r w:rsidRPr="00051170">
        <w:rPr>
          <w:i/>
          <w:iCs/>
          <w:lang w:val="en-GB"/>
        </w:rPr>
        <w:t>Food Policy</w:t>
      </w:r>
      <w:r w:rsidRPr="00051170">
        <w:rPr>
          <w:lang w:val="en-GB"/>
        </w:rPr>
        <w:t>, 93, p.101894. doi:https://doi.org/10.1016/j.foodpol.2020.101894.</w:t>
      </w:r>
    </w:p>
    <w:p w14:paraId="389858A2" w14:textId="77777777" w:rsidR="009C3CAC" w:rsidRPr="00051170" w:rsidRDefault="00000000">
      <w:pPr>
        <w:spacing w:before="0" w:after="240"/>
        <w:rPr>
          <w:lang w:val="en-GB"/>
        </w:rPr>
      </w:pPr>
      <w:r w:rsidRPr="00051170">
        <w:rPr>
          <w:lang w:val="en-GB"/>
        </w:rPr>
        <w:t xml:space="preserve">Mohamed, O.E. (2025). The role of user-generated content (UGC) in enhancing digital marketing strategies to increase Brand Awareness. </w:t>
      </w:r>
      <w:r w:rsidRPr="00051170">
        <w:rPr>
          <w:i/>
          <w:iCs/>
          <w:rtl/>
          <w:lang w:val="en-GB"/>
        </w:rPr>
        <w:t>التصميم الدولية</w:t>
      </w:r>
      <w:r w:rsidRPr="00051170">
        <w:rPr>
          <w:lang w:val="en-GB"/>
        </w:rPr>
        <w:t>, 15(4), pp.50–70. doi:https://doi.org/10.21608/idj.2025.372777.1304.</w:t>
      </w:r>
    </w:p>
    <w:p w14:paraId="478D09EE" w14:textId="77777777" w:rsidR="009C3CAC" w:rsidRPr="00051170" w:rsidRDefault="00000000">
      <w:pPr>
        <w:spacing w:before="0" w:after="240"/>
        <w:rPr>
          <w:lang w:val="en-GB"/>
        </w:rPr>
      </w:pPr>
      <w:r w:rsidRPr="00051170">
        <w:rPr>
          <w:lang w:val="en-GB"/>
        </w:rPr>
        <w:t xml:space="preserve">Nosheen, M., Khan, Z.A., Rasheed, A. and Naushad, S. (2024). </w:t>
      </w:r>
      <w:r w:rsidRPr="00051170">
        <w:rPr>
          <w:i/>
          <w:iCs/>
          <w:lang w:val="en-GB"/>
        </w:rPr>
        <w:t>Understanding the Effects of Economic Uncertainty on Consumer Behavior: Evidence from Pakistan</w:t>
      </w:r>
      <w:r w:rsidRPr="00051170">
        <w:rPr>
          <w:lang w:val="en-GB"/>
        </w:rPr>
        <w:t>. [online] Available at: https://www.researchgate.net/publication/382685647_Understanding_the_Effects_of_Economic_Uncertainty_on_Consumer_Behavior_Evidence_from_Pakistan [Accessed 4 Jul. 2026].</w:t>
      </w:r>
    </w:p>
    <w:p w14:paraId="08C2C974" w14:textId="77777777" w:rsidR="009C3CAC" w:rsidRPr="00051170" w:rsidRDefault="00000000">
      <w:pPr>
        <w:spacing w:before="0" w:after="240"/>
        <w:rPr>
          <w:lang w:val="en-GB"/>
        </w:rPr>
      </w:pPr>
      <w:r w:rsidRPr="00051170">
        <w:rPr>
          <w:lang w:val="en-GB"/>
        </w:rPr>
        <w:t xml:space="preserve">Oto, I. and Eshiett, O. (2025). Product Model Compatibility and Smartphone Brand Patronage in South- South, Nigeria. </w:t>
      </w:r>
      <w:r w:rsidRPr="00051170">
        <w:rPr>
          <w:i/>
          <w:iCs/>
          <w:lang w:val="en-GB"/>
        </w:rPr>
        <w:t>Humanities &amp; Social Sciences (UARJAHSS)</w:t>
      </w:r>
      <w:r w:rsidRPr="00051170">
        <w:rPr>
          <w:lang w:val="en-GB"/>
        </w:rPr>
        <w:t>, [online] 1(6), pp.3049–4362. doi:https://doi.org/10.5281/zenodo.16809733.</w:t>
      </w:r>
    </w:p>
    <w:p w14:paraId="33B72063" w14:textId="77777777" w:rsidR="009C3CAC" w:rsidRPr="00051170" w:rsidRDefault="00000000">
      <w:pPr>
        <w:spacing w:before="0" w:after="240"/>
        <w:rPr>
          <w:lang w:val="en-GB"/>
        </w:rPr>
      </w:pPr>
      <w:r w:rsidRPr="00051170">
        <w:rPr>
          <w:lang w:val="en-GB"/>
        </w:rPr>
        <w:lastRenderedPageBreak/>
        <w:t xml:space="preserve">OXO UK (2025). </w:t>
      </w:r>
      <w:r w:rsidRPr="00051170">
        <w:rPr>
          <w:i/>
          <w:iCs/>
          <w:lang w:val="en-GB"/>
        </w:rPr>
        <w:t>Produce Saver - Herb Keeper | OXO UK</w:t>
      </w:r>
      <w:r w:rsidRPr="00051170">
        <w:rPr>
          <w:lang w:val="en-GB"/>
        </w:rPr>
        <w:t>. [online] OXO UK. Available at: https://www.oxouk.com/products/food-storage-containers/produce-saver-herb-keeper/ [Accessed 4 Jul. 2026].</w:t>
      </w:r>
    </w:p>
    <w:p w14:paraId="1362471D" w14:textId="77777777" w:rsidR="009C3CAC" w:rsidRPr="00051170" w:rsidRDefault="00000000">
      <w:pPr>
        <w:spacing w:before="0" w:after="240"/>
        <w:rPr>
          <w:lang w:val="en-GB"/>
        </w:rPr>
      </w:pPr>
      <w:r w:rsidRPr="00051170">
        <w:rPr>
          <w:lang w:val="en-GB"/>
        </w:rPr>
        <w:t xml:space="preserve">Samsung (2024). </w:t>
      </w:r>
      <w:r w:rsidRPr="00051170">
        <w:rPr>
          <w:i/>
          <w:iCs/>
          <w:lang w:val="en-GB"/>
        </w:rPr>
        <w:t>Smart Home - Home Monitoring, SmartThings</w:t>
      </w:r>
      <w:r w:rsidRPr="00051170">
        <w:rPr>
          <w:lang w:val="en-GB"/>
        </w:rPr>
        <w:t>. [online] Samsung US. Available at: https://www.samsung.com/us/smartthings/ [Accessed 4 Jul. 2026].</w:t>
      </w:r>
    </w:p>
    <w:p w14:paraId="3C4EF283" w14:textId="77777777" w:rsidR="009C3CAC" w:rsidRPr="00051170" w:rsidRDefault="00000000">
      <w:pPr>
        <w:spacing w:before="0" w:after="240"/>
        <w:rPr>
          <w:lang w:val="en-GB"/>
        </w:rPr>
      </w:pPr>
      <w:r w:rsidRPr="00051170">
        <w:rPr>
          <w:lang w:val="en-GB"/>
        </w:rPr>
        <w:t xml:space="preserve">Shawaqfeh, G.N. (2019). Contribution of Commercial Banks in Financing Small and Medium Enterprises. Applied Study on Commercial Banks in Jordan. </w:t>
      </w:r>
      <w:r w:rsidRPr="00051170">
        <w:rPr>
          <w:i/>
          <w:iCs/>
          <w:lang w:val="en-GB"/>
        </w:rPr>
        <w:t>International Journal of Academic Research in Accounting, Finance and Management Sciences</w:t>
      </w:r>
      <w:r w:rsidRPr="00051170">
        <w:rPr>
          <w:lang w:val="en-GB"/>
        </w:rPr>
        <w:t>, 9(3). doi:https://doi.org/10.6007/ijarafms/v9-i3/6453.</w:t>
      </w:r>
    </w:p>
    <w:p w14:paraId="3BBA504D" w14:textId="77777777" w:rsidR="009C3CAC" w:rsidRPr="00051170" w:rsidRDefault="00000000">
      <w:pPr>
        <w:spacing w:before="0" w:after="240"/>
        <w:rPr>
          <w:lang w:val="en-GB"/>
        </w:rPr>
      </w:pPr>
      <w:r w:rsidRPr="00051170">
        <w:rPr>
          <w:lang w:val="en-GB"/>
        </w:rPr>
        <w:t xml:space="preserve">Szenderák, J., Fróna, D. and Rákos, M. (2025). Expiration date label knowledge and food waste reduction: a synthesis and critical evaluation of policy recommendations. </w:t>
      </w:r>
      <w:r w:rsidRPr="00051170">
        <w:rPr>
          <w:i/>
          <w:iCs/>
          <w:lang w:val="en-GB"/>
        </w:rPr>
        <w:t>Environmental Challenges</w:t>
      </w:r>
      <w:r w:rsidRPr="00051170">
        <w:rPr>
          <w:lang w:val="en-GB"/>
        </w:rPr>
        <w:t>, 20, p.101269. doi:https://doi.org/10.1016/j.envc.2025.101269.</w:t>
      </w:r>
    </w:p>
    <w:p w14:paraId="75A7631A" w14:textId="77777777" w:rsidR="009C3CAC" w:rsidRPr="00051170" w:rsidRDefault="00000000">
      <w:pPr>
        <w:spacing w:before="0" w:after="240"/>
        <w:rPr>
          <w:lang w:val="en-GB"/>
        </w:rPr>
      </w:pPr>
      <w:r w:rsidRPr="00051170">
        <w:rPr>
          <w:lang w:val="en-GB"/>
        </w:rPr>
        <w:t xml:space="preserve">Too Good To Go (2024). </w:t>
      </w:r>
      <w:r w:rsidRPr="00051170">
        <w:rPr>
          <w:i/>
          <w:iCs/>
          <w:lang w:val="en-GB"/>
        </w:rPr>
        <w:t>Save Food - Help The Planet</w:t>
      </w:r>
      <w:r w:rsidRPr="00051170">
        <w:rPr>
          <w:lang w:val="en-GB"/>
        </w:rPr>
        <w:t>. [online] www.toogoodtogo.com. Available at: https://www.toogoodtogo.com/en-us [Accessed 4 Jul. 2026].</w:t>
      </w:r>
    </w:p>
    <w:p w14:paraId="3191C113" w14:textId="77777777" w:rsidR="009C3CAC" w:rsidRPr="00051170" w:rsidRDefault="00000000">
      <w:pPr>
        <w:spacing w:before="0" w:after="240"/>
        <w:rPr>
          <w:lang w:val="en-GB"/>
        </w:rPr>
      </w:pPr>
      <w:r w:rsidRPr="00051170">
        <w:rPr>
          <w:lang w:val="en-GB"/>
        </w:rPr>
        <w:t xml:space="preserve">Tupperware (2026). </w:t>
      </w:r>
      <w:r w:rsidRPr="00051170">
        <w:rPr>
          <w:i/>
          <w:iCs/>
          <w:lang w:val="en-GB"/>
        </w:rPr>
        <w:t>No time to Waste | Tupperware Brands</w:t>
      </w:r>
      <w:r w:rsidRPr="00051170">
        <w:rPr>
          <w:lang w:val="en-GB"/>
        </w:rPr>
        <w:t>. [online] No time to Waste | Tupperware Brands. Available at: https://sustainability.tupperwarebrands.com/en/index.html [Accessed 4 Jul. 2026].</w:t>
      </w:r>
    </w:p>
    <w:p w14:paraId="3FA8CDA5" w14:textId="77777777" w:rsidR="009C3CAC" w:rsidRPr="00051170" w:rsidRDefault="00000000">
      <w:pPr>
        <w:spacing w:before="0" w:after="240"/>
        <w:rPr>
          <w:lang w:val="en-GB"/>
        </w:rPr>
      </w:pPr>
      <w:r w:rsidRPr="00051170">
        <w:rPr>
          <w:lang w:val="en-GB"/>
        </w:rPr>
        <w:t xml:space="preserve">United Nations (2023). </w:t>
      </w:r>
      <w:r w:rsidRPr="00051170">
        <w:rPr>
          <w:i/>
          <w:iCs/>
          <w:lang w:val="en-GB"/>
        </w:rPr>
        <w:t>Zero Waste Day</w:t>
      </w:r>
      <w:r w:rsidRPr="00051170">
        <w:rPr>
          <w:lang w:val="en-GB"/>
        </w:rPr>
        <w:t>. [online] United Nations. Available at: https://www.un.org/en/observances/zero-waste-day [Accessed 4 Jul. 2026].</w:t>
      </w:r>
    </w:p>
    <w:p w14:paraId="6B8AAD9F" w14:textId="670944DF" w:rsidR="009C3CAC" w:rsidRPr="00051170" w:rsidRDefault="00000000" w:rsidP="00506178">
      <w:pPr>
        <w:spacing w:before="0" w:after="240"/>
        <w:rPr>
          <w:lang w:val="en-GB"/>
        </w:rPr>
      </w:pPr>
      <w:r w:rsidRPr="00051170">
        <w:rPr>
          <w:lang w:val="en-GB"/>
        </w:rPr>
        <w:t xml:space="preserve">Vázquez, J.-L., Lanero, A., García, J.A. and Moraño, X. (2023). Segmentation of consumers based on awareness, attitudes and use of sustainability labels in the purchase of commonly used products. </w:t>
      </w:r>
      <w:r w:rsidRPr="00051170">
        <w:rPr>
          <w:i/>
          <w:iCs/>
          <w:lang w:val="en-GB"/>
        </w:rPr>
        <w:t>Sustainable Production and Consumption</w:t>
      </w:r>
      <w:r w:rsidRPr="00051170">
        <w:rPr>
          <w:lang w:val="en-GB"/>
        </w:rPr>
        <w:t>, [online] 38, pp.115–129. doi:https://doi.org/10.1016/j.spc.2023.03.025.</w:t>
      </w:r>
    </w:p>
    <w:p w14:paraId="20B073AB" w14:textId="77777777" w:rsidR="009C3CAC" w:rsidRPr="00051170" w:rsidRDefault="009C3CAC">
      <w:pPr>
        <w:rPr>
          <w:lang w:val="en-GB"/>
        </w:rPr>
      </w:pPr>
    </w:p>
    <w:sectPr w:rsidR="009C3CAC" w:rsidRPr="00051170" w:rsidSect="00051170">
      <w:footerReference w:type="default" r:id="rId8"/>
      <w:footerReference w:type="firs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E2A167" w14:textId="77777777" w:rsidR="00F53135" w:rsidRDefault="00F53135">
      <w:pPr>
        <w:spacing w:before="0" w:line="240" w:lineRule="auto"/>
      </w:pPr>
      <w:r>
        <w:separator/>
      </w:r>
    </w:p>
  </w:endnote>
  <w:endnote w:type="continuationSeparator" w:id="0">
    <w:p w14:paraId="71032CA5" w14:textId="77777777" w:rsidR="00F53135" w:rsidRDefault="00F53135">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AA315FA7-4FB4-4A4D-AB55-397C692BCA7C}"/>
  </w:font>
  <w:font w:name="Calibri">
    <w:panose1 w:val="020F0502020204030204"/>
    <w:charset w:val="00"/>
    <w:family w:val="swiss"/>
    <w:pitch w:val="variable"/>
    <w:sig w:usb0="E4002EFF" w:usb1="C200247B" w:usb2="00000009" w:usb3="00000000" w:csb0="000001FF" w:csb1="00000000"/>
    <w:embedRegular r:id="rId2" w:fontKey="{0FBF0733-FBED-41EA-9214-78E63509F12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5EB153" w14:textId="77777777" w:rsidR="009C3CAC"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051170">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3C599F" w14:textId="77777777" w:rsidR="009C3CAC" w:rsidRDefault="009C3CA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D242E" w14:textId="77777777" w:rsidR="00F53135" w:rsidRDefault="00F53135">
      <w:pPr>
        <w:spacing w:before="0" w:line="240" w:lineRule="auto"/>
      </w:pPr>
      <w:r>
        <w:separator/>
      </w:r>
    </w:p>
  </w:footnote>
  <w:footnote w:type="continuationSeparator" w:id="0">
    <w:p w14:paraId="732CB811" w14:textId="77777777" w:rsidR="00F53135" w:rsidRDefault="00F53135">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41E85"/>
    <w:multiLevelType w:val="multilevel"/>
    <w:tmpl w:val="01C0A3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765004"/>
    <w:multiLevelType w:val="multilevel"/>
    <w:tmpl w:val="E558E4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B142C8"/>
    <w:multiLevelType w:val="multilevel"/>
    <w:tmpl w:val="8C0E9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452F43"/>
    <w:multiLevelType w:val="multilevel"/>
    <w:tmpl w:val="C6A8BC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60B2E22"/>
    <w:multiLevelType w:val="multilevel"/>
    <w:tmpl w:val="03563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1D03C25"/>
    <w:multiLevelType w:val="multilevel"/>
    <w:tmpl w:val="BFBE4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9E835C2"/>
    <w:multiLevelType w:val="multilevel"/>
    <w:tmpl w:val="12AA78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3505CDF"/>
    <w:multiLevelType w:val="multilevel"/>
    <w:tmpl w:val="4D7E49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5A8544E"/>
    <w:multiLevelType w:val="multilevel"/>
    <w:tmpl w:val="F35A7B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6B23DE9"/>
    <w:multiLevelType w:val="multilevel"/>
    <w:tmpl w:val="C9C2C1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96A0152"/>
    <w:multiLevelType w:val="multilevel"/>
    <w:tmpl w:val="93524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1C45CB4"/>
    <w:multiLevelType w:val="multilevel"/>
    <w:tmpl w:val="4CA01C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285211">
    <w:abstractNumId w:val="5"/>
  </w:num>
  <w:num w:numId="2" w16cid:durableId="285892998">
    <w:abstractNumId w:val="8"/>
  </w:num>
  <w:num w:numId="3" w16cid:durableId="142353228">
    <w:abstractNumId w:val="1"/>
  </w:num>
  <w:num w:numId="4" w16cid:durableId="751045221">
    <w:abstractNumId w:val="11"/>
  </w:num>
  <w:num w:numId="5" w16cid:durableId="100027361">
    <w:abstractNumId w:val="2"/>
  </w:num>
  <w:num w:numId="6" w16cid:durableId="1817064960">
    <w:abstractNumId w:val="6"/>
  </w:num>
  <w:num w:numId="7" w16cid:durableId="86273455">
    <w:abstractNumId w:val="4"/>
  </w:num>
  <w:num w:numId="8" w16cid:durableId="571936546">
    <w:abstractNumId w:val="10"/>
  </w:num>
  <w:num w:numId="9" w16cid:durableId="1217625954">
    <w:abstractNumId w:val="9"/>
  </w:num>
  <w:num w:numId="10" w16cid:durableId="570778866">
    <w:abstractNumId w:val="7"/>
  </w:num>
  <w:num w:numId="11" w16cid:durableId="454106952">
    <w:abstractNumId w:val="3"/>
  </w:num>
  <w:num w:numId="12" w16cid:durableId="2111311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CAC"/>
    <w:rsid w:val="00051170"/>
    <w:rsid w:val="00060412"/>
    <w:rsid w:val="000D7C91"/>
    <w:rsid w:val="00181E63"/>
    <w:rsid w:val="001F312C"/>
    <w:rsid w:val="002C5A5E"/>
    <w:rsid w:val="00364B18"/>
    <w:rsid w:val="00431945"/>
    <w:rsid w:val="00506178"/>
    <w:rsid w:val="005679DA"/>
    <w:rsid w:val="00573039"/>
    <w:rsid w:val="005E5BF6"/>
    <w:rsid w:val="006B725E"/>
    <w:rsid w:val="007038D0"/>
    <w:rsid w:val="007317DC"/>
    <w:rsid w:val="007835ED"/>
    <w:rsid w:val="007A61B8"/>
    <w:rsid w:val="00862505"/>
    <w:rsid w:val="0094265B"/>
    <w:rsid w:val="0098773B"/>
    <w:rsid w:val="009C3CAC"/>
    <w:rsid w:val="009E2FD9"/>
    <w:rsid w:val="00A80D63"/>
    <w:rsid w:val="00AA500F"/>
    <w:rsid w:val="00AD2A17"/>
    <w:rsid w:val="00B368CF"/>
    <w:rsid w:val="00C12E8A"/>
    <w:rsid w:val="00C35D77"/>
    <w:rsid w:val="00C940E1"/>
    <w:rsid w:val="00D81A12"/>
    <w:rsid w:val="00E038D4"/>
    <w:rsid w:val="00E27CA5"/>
    <w:rsid w:val="00E33860"/>
    <w:rsid w:val="00EF154A"/>
    <w:rsid w:val="00F24562"/>
    <w:rsid w:val="00F53135"/>
    <w:rsid w:val="00FB609B"/>
    <w:rsid w:val="00FC78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DDAD0"/>
  <w15:docId w15:val="{8BC21F21-3413-41E6-ACC0-90AAFFB74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styleId="TableGrid">
    <w:name w:val="Table Grid"/>
    <w:basedOn w:val="TableNormal"/>
    <w:uiPriority w:val="39"/>
    <w:rsid w:val="00051170"/>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C7864"/>
    <w:pPr>
      <w:spacing w:after="100"/>
    </w:pPr>
  </w:style>
  <w:style w:type="paragraph" w:styleId="TOC2">
    <w:name w:val="toc 2"/>
    <w:basedOn w:val="Normal"/>
    <w:next w:val="Normal"/>
    <w:autoRedefine/>
    <w:uiPriority w:val="39"/>
    <w:unhideWhenUsed/>
    <w:rsid w:val="00FC7864"/>
    <w:pPr>
      <w:spacing w:after="100"/>
      <w:ind w:left="240"/>
    </w:pPr>
  </w:style>
  <w:style w:type="paragraph" w:styleId="TOC3">
    <w:name w:val="toc 3"/>
    <w:basedOn w:val="Normal"/>
    <w:next w:val="Normal"/>
    <w:autoRedefine/>
    <w:uiPriority w:val="39"/>
    <w:unhideWhenUsed/>
    <w:rsid w:val="00FC7864"/>
    <w:pPr>
      <w:spacing w:after="100"/>
      <w:ind w:left="480"/>
    </w:pPr>
  </w:style>
  <w:style w:type="character" w:styleId="Hyperlink">
    <w:name w:val="Hyperlink"/>
    <w:basedOn w:val="DefaultParagraphFont"/>
    <w:uiPriority w:val="99"/>
    <w:unhideWhenUsed/>
    <w:rsid w:val="00FC78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174</TotalTime>
  <Pages>1</Pages>
  <Words>4176</Words>
  <Characters>23804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Ionut-Claudiu Dolca (2217133)</cp:lastModifiedBy>
  <cp:revision>5</cp:revision>
  <dcterms:created xsi:type="dcterms:W3CDTF">2026-07-04T09:47:00Z</dcterms:created>
  <dcterms:modified xsi:type="dcterms:W3CDTF">2026-07-28T09:04:00Z</dcterms:modified>
</cp:coreProperties>
</file>