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9C694" w14:textId="3C364AB2" w:rsidR="003E5403" w:rsidRDefault="00735C5E" w:rsidP="00735C5E">
      <w:pPr>
        <w:jc w:val="center"/>
        <w:rPr>
          <w:sz w:val="24"/>
        </w:rPr>
      </w:pPr>
      <w:r w:rsidRPr="00735C5E">
        <w:rPr>
          <w:sz w:val="24"/>
          <w:u w:val="single"/>
        </w:rPr>
        <w:t xml:space="preserve">Gobbet Analysis </w:t>
      </w:r>
    </w:p>
    <w:p w14:paraId="7C4C2CF6" w14:textId="09DC5613" w:rsidR="00735C5E" w:rsidRDefault="00CF00A7" w:rsidP="00735C5E">
      <w:pPr>
        <w:jc w:val="center"/>
        <w:rPr>
          <w:sz w:val="24"/>
        </w:rPr>
      </w:pPr>
      <w:r>
        <w:rPr>
          <w:noProof/>
        </w:rPr>
        <w:drawing>
          <wp:anchor distT="0" distB="0" distL="114300" distR="114300" simplePos="0" relativeHeight="251658240" behindDoc="0" locked="0" layoutInCell="1" allowOverlap="1" wp14:anchorId="535A8B7A" wp14:editId="17B1E19C">
            <wp:simplePos x="0" y="0"/>
            <wp:positionH relativeFrom="column">
              <wp:posOffset>552450</wp:posOffset>
            </wp:positionH>
            <wp:positionV relativeFrom="paragraph">
              <wp:posOffset>88265</wp:posOffset>
            </wp:positionV>
            <wp:extent cx="4581525" cy="2571115"/>
            <wp:effectExtent l="76200" t="76200" r="142875" b="133985"/>
            <wp:wrapSquare wrapText="bothSides"/>
            <wp:docPr id="1" name="Picture 1" descr="http://odesa.id/wp-content/uploads/2017/07/alexander-kelor-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odesa.id/wp-content/uploads/2017/07/alexander-kelor-1.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1525" cy="2571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90A1D53" w14:textId="4C0E7CDD" w:rsidR="00735C5E" w:rsidRDefault="00735C5E" w:rsidP="00735C5E">
      <w:pPr>
        <w:rPr>
          <w:sz w:val="24"/>
        </w:rPr>
      </w:pPr>
    </w:p>
    <w:p w14:paraId="267B587E" w14:textId="39191DC0" w:rsidR="00735C5E" w:rsidRDefault="00735C5E" w:rsidP="00735C5E">
      <w:pPr>
        <w:rPr>
          <w:color w:val="444444"/>
          <w:sz w:val="23"/>
          <w:szCs w:val="23"/>
          <w:bdr w:val="none" w:sz="0" w:space="0" w:color="auto" w:frame="1"/>
          <w:shd w:val="clear" w:color="auto" w:fill="FFFFFF"/>
        </w:rPr>
      </w:pPr>
    </w:p>
    <w:p w14:paraId="13971B41" w14:textId="26FD518D" w:rsidR="00BB7BCA" w:rsidRDefault="00BB7BCA" w:rsidP="00735C5E">
      <w:pPr>
        <w:rPr>
          <w:sz w:val="24"/>
        </w:rPr>
      </w:pPr>
    </w:p>
    <w:p w14:paraId="5F2E45E5" w14:textId="0D3C3A76" w:rsidR="00BB7BCA" w:rsidRDefault="00BB7BCA" w:rsidP="00735C5E">
      <w:pPr>
        <w:rPr>
          <w:sz w:val="24"/>
        </w:rPr>
      </w:pPr>
    </w:p>
    <w:p w14:paraId="5A9B734B" w14:textId="18A2E774" w:rsidR="00BB7BCA" w:rsidRDefault="00BB7BCA" w:rsidP="00735C5E">
      <w:pPr>
        <w:rPr>
          <w:sz w:val="24"/>
        </w:rPr>
      </w:pPr>
    </w:p>
    <w:p w14:paraId="3C961380" w14:textId="6476DE7A" w:rsidR="00BB7BCA" w:rsidRDefault="00BB7BCA" w:rsidP="00735C5E">
      <w:pPr>
        <w:rPr>
          <w:sz w:val="24"/>
        </w:rPr>
      </w:pPr>
    </w:p>
    <w:p w14:paraId="3F41EB60" w14:textId="5EEFA1C8" w:rsidR="00BB7BCA" w:rsidRDefault="00BB7BCA" w:rsidP="00735C5E">
      <w:pPr>
        <w:rPr>
          <w:sz w:val="24"/>
        </w:rPr>
      </w:pPr>
    </w:p>
    <w:p w14:paraId="2A1E62AE" w14:textId="6ABC6BB3" w:rsidR="00BB7BCA" w:rsidRDefault="00BB7BCA" w:rsidP="00735C5E">
      <w:pPr>
        <w:rPr>
          <w:sz w:val="24"/>
        </w:rPr>
      </w:pPr>
    </w:p>
    <w:p w14:paraId="6D46ACD8" w14:textId="4B61B9A1" w:rsidR="00BB7BCA" w:rsidRDefault="00BB7BCA" w:rsidP="00735C5E">
      <w:pPr>
        <w:rPr>
          <w:sz w:val="24"/>
        </w:rPr>
      </w:pPr>
    </w:p>
    <w:p w14:paraId="7F1B2356" w14:textId="047D0838" w:rsidR="00BB7BCA" w:rsidRDefault="00BB7BCA" w:rsidP="00735C5E">
      <w:pPr>
        <w:rPr>
          <w:rFonts w:cstheme="minorHAnsi"/>
          <w:sz w:val="24"/>
          <w:szCs w:val="18"/>
          <w:shd w:val="clear" w:color="auto" w:fill="FFFFFF"/>
        </w:rPr>
      </w:pPr>
      <w:r>
        <w:rPr>
          <w:sz w:val="24"/>
        </w:rPr>
        <w:t xml:space="preserve">The Image Above is a </w:t>
      </w:r>
      <w:r w:rsidR="00671868">
        <w:rPr>
          <w:sz w:val="24"/>
        </w:rPr>
        <w:t xml:space="preserve">mosaic of the Battle </w:t>
      </w:r>
      <w:r w:rsidR="00FE24AE">
        <w:rPr>
          <w:sz w:val="24"/>
        </w:rPr>
        <w:t>at</w:t>
      </w:r>
      <w:r w:rsidR="00671868">
        <w:rPr>
          <w:sz w:val="24"/>
        </w:rPr>
        <w:t xml:space="preserve"> Issus</w:t>
      </w:r>
      <w:r w:rsidR="00671868">
        <w:rPr>
          <w:rStyle w:val="FootnoteReference"/>
          <w:sz w:val="24"/>
        </w:rPr>
        <w:footnoteReference w:id="1"/>
      </w:r>
      <w:r w:rsidR="00433F38">
        <w:rPr>
          <w:sz w:val="24"/>
        </w:rPr>
        <w:t xml:space="preserve">. The Battle </w:t>
      </w:r>
      <w:r w:rsidR="00FE24AE">
        <w:rPr>
          <w:sz w:val="24"/>
        </w:rPr>
        <w:t>at</w:t>
      </w:r>
      <w:r w:rsidR="00433F38">
        <w:rPr>
          <w:sz w:val="24"/>
        </w:rPr>
        <w:t xml:space="preserve"> Issus took place in 333BC while Alexander the Great was still the King of Macedonia</w:t>
      </w:r>
      <w:r w:rsidR="00FE24AE">
        <w:rPr>
          <w:sz w:val="24"/>
        </w:rPr>
        <w:t xml:space="preserve"> This battle took place not long after the Battle at </w:t>
      </w:r>
      <w:r w:rsidR="00FE24AE" w:rsidRPr="00FE24AE">
        <w:rPr>
          <w:rFonts w:cstheme="minorHAnsi"/>
          <w:sz w:val="24"/>
          <w:szCs w:val="24"/>
          <w:shd w:val="clear" w:color="auto" w:fill="FFFFFF"/>
        </w:rPr>
        <w:t>Granicus</w:t>
      </w:r>
      <w:r w:rsidR="00433F38">
        <w:rPr>
          <w:sz w:val="24"/>
        </w:rPr>
        <w:t xml:space="preserve">. Alexander wanted to follow his </w:t>
      </w:r>
      <w:r w:rsidR="00FE24AE">
        <w:rPr>
          <w:sz w:val="24"/>
        </w:rPr>
        <w:t>father’s</w:t>
      </w:r>
      <w:r w:rsidR="00433F38">
        <w:rPr>
          <w:sz w:val="24"/>
        </w:rPr>
        <w:t xml:space="preserve"> </w:t>
      </w:r>
      <w:r w:rsidR="00FE24AE">
        <w:rPr>
          <w:sz w:val="24"/>
        </w:rPr>
        <w:t>footsteps in conquering the Persian Empire</w:t>
      </w:r>
      <w:r w:rsidR="00FE24AE">
        <w:rPr>
          <w:rStyle w:val="FootnoteReference"/>
          <w:sz w:val="24"/>
        </w:rPr>
        <w:footnoteReference w:id="2"/>
      </w:r>
      <w:r w:rsidR="00EA2F75">
        <w:rPr>
          <w:sz w:val="24"/>
        </w:rPr>
        <w:t xml:space="preserve">. The </w:t>
      </w:r>
      <w:r w:rsidR="0090395A">
        <w:rPr>
          <w:sz w:val="24"/>
        </w:rPr>
        <w:t>m</w:t>
      </w:r>
      <w:r w:rsidR="00EA2F75">
        <w:rPr>
          <w:sz w:val="24"/>
        </w:rPr>
        <w:t>osaic itself is said to be a copy of a painting owned by Alexander made around 100BC</w:t>
      </w:r>
      <w:r w:rsidR="0090395A">
        <w:rPr>
          <w:sz w:val="24"/>
        </w:rPr>
        <w:t xml:space="preserve"> the mosaic shows alexander to the left on his horse fighting against Darius III</w:t>
      </w:r>
      <w:r w:rsidR="00CF00A7">
        <w:rPr>
          <w:sz w:val="24"/>
        </w:rPr>
        <w:t xml:space="preserve"> who is in what seems to be a chariot on the centre right; A</w:t>
      </w:r>
      <w:r w:rsidR="0090395A">
        <w:rPr>
          <w:sz w:val="24"/>
        </w:rPr>
        <w:t xml:space="preserve">s </w:t>
      </w:r>
      <w:r w:rsidR="00CF00A7">
        <w:rPr>
          <w:sz w:val="24"/>
        </w:rPr>
        <w:t>of</w:t>
      </w:r>
      <w:r w:rsidR="0090395A">
        <w:rPr>
          <w:sz w:val="24"/>
        </w:rPr>
        <w:t xml:space="preserve"> now on show at the </w:t>
      </w:r>
      <w:r w:rsidR="0090395A" w:rsidRPr="0090395A">
        <w:rPr>
          <w:rFonts w:cstheme="minorHAnsi"/>
          <w:sz w:val="24"/>
          <w:szCs w:val="18"/>
          <w:shd w:val="clear" w:color="auto" w:fill="FFFFFF"/>
        </w:rPr>
        <w:t xml:space="preserve">Museo Archeologico Nazionale </w:t>
      </w:r>
      <w:r w:rsidR="0090395A">
        <w:rPr>
          <w:rFonts w:cstheme="minorHAnsi"/>
          <w:sz w:val="24"/>
          <w:szCs w:val="18"/>
          <w:shd w:val="clear" w:color="auto" w:fill="FFFFFF"/>
        </w:rPr>
        <w:t xml:space="preserve">in </w:t>
      </w:r>
      <w:r w:rsidR="0090395A" w:rsidRPr="0090395A">
        <w:rPr>
          <w:rFonts w:cstheme="minorHAnsi"/>
          <w:sz w:val="24"/>
          <w:szCs w:val="18"/>
          <w:shd w:val="clear" w:color="auto" w:fill="FFFFFF"/>
        </w:rPr>
        <w:t>Naple</w:t>
      </w:r>
      <w:r w:rsidR="0090395A">
        <w:rPr>
          <w:rFonts w:cstheme="minorHAnsi"/>
          <w:sz w:val="24"/>
          <w:szCs w:val="18"/>
          <w:shd w:val="clear" w:color="auto" w:fill="FFFFFF"/>
        </w:rPr>
        <w:t>s</w:t>
      </w:r>
      <w:r w:rsidR="00CF00A7">
        <w:rPr>
          <w:rStyle w:val="FootnoteReference"/>
          <w:rFonts w:cstheme="minorHAnsi"/>
          <w:sz w:val="24"/>
          <w:szCs w:val="18"/>
          <w:shd w:val="clear" w:color="auto" w:fill="FFFFFF"/>
        </w:rPr>
        <w:footnoteReference w:id="3"/>
      </w:r>
      <w:r w:rsidR="0090395A">
        <w:rPr>
          <w:rFonts w:cstheme="minorHAnsi"/>
          <w:sz w:val="24"/>
          <w:szCs w:val="18"/>
          <w:shd w:val="clear" w:color="auto" w:fill="FFFFFF"/>
        </w:rPr>
        <w:t>.</w:t>
      </w:r>
    </w:p>
    <w:p w14:paraId="7674C417" w14:textId="7880C709" w:rsidR="00CF00A7" w:rsidRDefault="00CF00A7" w:rsidP="00735C5E">
      <w:pPr>
        <w:rPr>
          <w:rFonts w:cstheme="minorHAnsi"/>
          <w:sz w:val="24"/>
          <w:szCs w:val="24"/>
          <w:shd w:val="clear" w:color="auto" w:fill="FFFFFF"/>
        </w:rPr>
      </w:pPr>
      <w:r>
        <w:rPr>
          <w:sz w:val="24"/>
        </w:rPr>
        <w:t xml:space="preserve">This Alexander mosaic was created in around 100BC and is based off a painting created by </w:t>
      </w:r>
      <w:r w:rsidRPr="00EC433E">
        <w:rPr>
          <w:rFonts w:cstheme="minorHAnsi"/>
          <w:sz w:val="24"/>
          <w:szCs w:val="24"/>
          <w:shd w:val="clear" w:color="auto" w:fill="FFFFFF"/>
        </w:rPr>
        <w:t>Apelles of Kos</w:t>
      </w:r>
      <w:r w:rsidR="00EC433E">
        <w:rPr>
          <w:rFonts w:cstheme="minorHAnsi"/>
          <w:sz w:val="24"/>
          <w:szCs w:val="24"/>
          <w:shd w:val="clear" w:color="auto" w:fill="FFFFFF"/>
        </w:rPr>
        <w:t xml:space="preserve"> </w:t>
      </w:r>
      <w:r w:rsidR="006466AA">
        <w:rPr>
          <w:rFonts w:cstheme="minorHAnsi"/>
          <w:sz w:val="24"/>
          <w:szCs w:val="24"/>
          <w:shd w:val="clear" w:color="auto" w:fill="FFFFFF"/>
        </w:rPr>
        <w:t>and later turned into this mosaic</w:t>
      </w:r>
      <w:r w:rsidR="00EC433E">
        <w:rPr>
          <w:rFonts w:cstheme="minorHAnsi"/>
          <w:sz w:val="24"/>
          <w:szCs w:val="24"/>
          <w:shd w:val="clear" w:color="auto" w:fill="FFFFFF"/>
        </w:rPr>
        <w:t xml:space="preserve"> by Philoxenus of Eretria, often sources will state either of these for making the original painting. The mosaic itself came from Pompei</w:t>
      </w:r>
      <w:r w:rsidR="00EC433E">
        <w:rPr>
          <w:rStyle w:val="FootnoteReference"/>
          <w:rFonts w:cstheme="minorHAnsi"/>
          <w:sz w:val="24"/>
          <w:szCs w:val="24"/>
          <w:shd w:val="clear" w:color="auto" w:fill="FFFFFF"/>
        </w:rPr>
        <w:footnoteReference w:id="4"/>
      </w:r>
      <w:r w:rsidR="00EC433E">
        <w:rPr>
          <w:rFonts w:cstheme="minorHAnsi"/>
          <w:sz w:val="24"/>
          <w:szCs w:val="24"/>
          <w:shd w:val="clear" w:color="auto" w:fill="FFFFFF"/>
        </w:rPr>
        <w:t xml:space="preserve"> </w:t>
      </w:r>
      <w:r w:rsidR="004F04F0">
        <w:rPr>
          <w:rFonts w:cstheme="minorHAnsi"/>
          <w:sz w:val="24"/>
          <w:szCs w:val="24"/>
          <w:shd w:val="clear" w:color="auto" w:fill="FFFFFF"/>
        </w:rPr>
        <w:t xml:space="preserve">and was </w:t>
      </w:r>
      <w:r w:rsidR="009B546D">
        <w:rPr>
          <w:rFonts w:cstheme="minorHAnsi"/>
          <w:sz w:val="24"/>
          <w:szCs w:val="24"/>
          <w:shd w:val="clear" w:color="auto" w:fill="FFFFFF"/>
        </w:rPr>
        <w:t>a</w:t>
      </w:r>
      <w:r w:rsidR="004F04F0">
        <w:rPr>
          <w:rFonts w:cstheme="minorHAnsi"/>
          <w:sz w:val="24"/>
          <w:szCs w:val="24"/>
          <w:shd w:val="clear" w:color="auto" w:fill="FFFFFF"/>
        </w:rPr>
        <w:t xml:space="preserve"> Roman floor mosaic found in The House of Faun</w:t>
      </w:r>
      <w:r w:rsidR="00061270">
        <w:rPr>
          <w:rFonts w:cstheme="minorHAnsi"/>
          <w:sz w:val="24"/>
          <w:szCs w:val="24"/>
          <w:shd w:val="clear" w:color="auto" w:fill="FFFFFF"/>
        </w:rPr>
        <w:t>. The House of Faun was a privately owned residenc</w:t>
      </w:r>
      <w:r w:rsidR="009B546D">
        <w:rPr>
          <w:rFonts w:cstheme="minorHAnsi"/>
          <w:sz w:val="24"/>
          <w:szCs w:val="24"/>
          <w:shd w:val="clear" w:color="auto" w:fill="FFFFFF"/>
        </w:rPr>
        <w:t xml:space="preserve">e and was seen as the one of the largest and most impressive home in Pompei. Seen as the most luxurious Roman residencies due to its home of many famous pieces of art one of those being the exact floor mosaic making its architectural evidence to better reflect the period more so than anything found in Rome itself.  Why the piece itself was made is unknown it was more than likely made to show off </w:t>
      </w:r>
      <w:r w:rsidR="00A3767D">
        <w:rPr>
          <w:rFonts w:cstheme="minorHAnsi"/>
          <w:sz w:val="24"/>
          <w:szCs w:val="24"/>
          <w:shd w:val="clear" w:color="auto" w:fill="FFFFFF"/>
        </w:rPr>
        <w:t xml:space="preserve">Alexander the Greats success in the Battle at Issus </w:t>
      </w:r>
      <w:r w:rsidR="008722C9">
        <w:rPr>
          <w:rFonts w:cstheme="minorHAnsi"/>
          <w:sz w:val="24"/>
          <w:szCs w:val="24"/>
          <w:shd w:val="clear" w:color="auto" w:fill="FFFFFF"/>
        </w:rPr>
        <w:t xml:space="preserve">as well as to solidify the moment in history. The </w:t>
      </w:r>
      <w:r w:rsidR="008722C9">
        <w:rPr>
          <w:rFonts w:cstheme="minorHAnsi"/>
          <w:sz w:val="24"/>
          <w:szCs w:val="24"/>
          <w:shd w:val="clear" w:color="auto" w:fill="FFFFFF"/>
        </w:rPr>
        <w:lastRenderedPageBreak/>
        <w:t xml:space="preserve">Audience for this piece is complicated because it wasn’t made for a public residence its likely that it was made for the owners own enjoyment </w:t>
      </w:r>
      <w:r w:rsidR="006466AA">
        <w:rPr>
          <w:rFonts w:cstheme="minorHAnsi"/>
          <w:sz w:val="24"/>
          <w:szCs w:val="24"/>
          <w:shd w:val="clear" w:color="auto" w:fill="FFFFFF"/>
        </w:rPr>
        <w:t>and to show off their wealth to any visitors that game to visit their residence. That being said its likely the original painting was made for Alexanders own personal enjoyment and to gloat about his success in the battle against Darius III.</w:t>
      </w:r>
    </w:p>
    <w:p w14:paraId="7F608CF1" w14:textId="360BF050" w:rsidR="006466AA" w:rsidRDefault="006466AA" w:rsidP="00735C5E">
      <w:pPr>
        <w:rPr>
          <w:sz w:val="24"/>
          <w:szCs w:val="24"/>
        </w:rPr>
      </w:pPr>
    </w:p>
    <w:p w14:paraId="030F0329" w14:textId="560B9C58" w:rsidR="006466AA" w:rsidRPr="00EC433E" w:rsidRDefault="006466AA" w:rsidP="00735C5E">
      <w:pPr>
        <w:rPr>
          <w:sz w:val="24"/>
          <w:szCs w:val="24"/>
        </w:rPr>
      </w:pPr>
      <w:r>
        <w:rPr>
          <w:sz w:val="24"/>
          <w:szCs w:val="24"/>
        </w:rPr>
        <w:t xml:space="preserve">The Mosaic describes the battle between two </w:t>
      </w:r>
      <w:r w:rsidR="002B4D82">
        <w:rPr>
          <w:sz w:val="24"/>
          <w:szCs w:val="24"/>
        </w:rPr>
        <w:t>large leaders during Alexanders attempt of proving himself like his father. Officially the reasoning for the battle was revenge on the Persians for their destructive campaign against the Greeks 150 years earlier however the unofficial reason as to why Alexander openly went against Darius was for fame and fortune</w:t>
      </w:r>
      <w:r w:rsidR="009137D0">
        <w:rPr>
          <w:rStyle w:val="FootnoteReference"/>
          <w:sz w:val="24"/>
          <w:szCs w:val="24"/>
        </w:rPr>
        <w:footnoteReference w:id="5"/>
      </w:r>
      <w:r w:rsidR="009137D0">
        <w:rPr>
          <w:sz w:val="24"/>
          <w:szCs w:val="24"/>
        </w:rPr>
        <w:t>. The ‘issues’ that the mosaic brings up could be interpreted as the dire thirst each leader had to prove to their people and themselves they were able to live up to the success of the leader before them, something that is well known with Alexander the Great.</w:t>
      </w:r>
      <w:bookmarkStart w:id="0" w:name="_GoBack"/>
      <w:bookmarkEnd w:id="0"/>
      <w:r w:rsidR="009137D0">
        <w:rPr>
          <w:sz w:val="24"/>
          <w:szCs w:val="24"/>
        </w:rPr>
        <w:t xml:space="preserve"> </w:t>
      </w:r>
    </w:p>
    <w:sectPr w:rsidR="006466AA" w:rsidRPr="00EC433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93441" w14:textId="77777777" w:rsidR="00D877A7" w:rsidRDefault="00D877A7" w:rsidP="00735C5E">
      <w:pPr>
        <w:spacing w:after="0" w:line="240" w:lineRule="auto"/>
      </w:pPr>
      <w:r>
        <w:separator/>
      </w:r>
    </w:p>
  </w:endnote>
  <w:endnote w:type="continuationSeparator" w:id="0">
    <w:p w14:paraId="0FD41E04" w14:textId="77777777" w:rsidR="00D877A7" w:rsidRDefault="00D877A7" w:rsidP="00735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70362" w14:textId="77777777" w:rsidR="00D877A7" w:rsidRDefault="00D877A7" w:rsidP="00735C5E">
      <w:pPr>
        <w:spacing w:after="0" w:line="240" w:lineRule="auto"/>
      </w:pPr>
      <w:r>
        <w:separator/>
      </w:r>
    </w:p>
  </w:footnote>
  <w:footnote w:type="continuationSeparator" w:id="0">
    <w:p w14:paraId="2DB32926" w14:textId="77777777" w:rsidR="00D877A7" w:rsidRDefault="00D877A7" w:rsidP="00735C5E">
      <w:pPr>
        <w:spacing w:after="0" w:line="240" w:lineRule="auto"/>
      </w:pPr>
      <w:r>
        <w:continuationSeparator/>
      </w:r>
    </w:p>
  </w:footnote>
  <w:footnote w:id="1">
    <w:p w14:paraId="7AD5D8BD" w14:textId="3DAFFD2A" w:rsidR="00671868" w:rsidRDefault="00671868">
      <w:pPr>
        <w:pStyle w:val="FootnoteText"/>
      </w:pPr>
      <w:r>
        <w:rPr>
          <w:rStyle w:val="FootnoteReference"/>
        </w:rPr>
        <w:footnoteRef/>
      </w:r>
      <w:r>
        <w:t xml:space="preserve"> </w:t>
      </w:r>
      <w:hyperlink r:id="rId1" w:history="1">
        <w:r w:rsidRPr="001606E5">
          <w:rPr>
            <w:rStyle w:val="Hyperlink"/>
          </w:rPr>
          <w:t>https://commons.wikimedia.org/wiki/File:Battle_of_Issus_mosaic_-_Museo_Archeologico_Nazionale_-_Naples_BW.jpg</w:t>
        </w:r>
      </w:hyperlink>
    </w:p>
    <w:p w14:paraId="5BE00EC4" w14:textId="77777777" w:rsidR="00671868" w:rsidRDefault="00671868">
      <w:pPr>
        <w:pStyle w:val="FootnoteText"/>
      </w:pPr>
    </w:p>
  </w:footnote>
  <w:footnote w:id="2">
    <w:p w14:paraId="6B12833C" w14:textId="38CB8766" w:rsidR="00FE24AE" w:rsidRDefault="00FE24AE">
      <w:pPr>
        <w:pStyle w:val="FootnoteText"/>
      </w:pPr>
      <w:r>
        <w:rPr>
          <w:rStyle w:val="FootnoteReference"/>
        </w:rPr>
        <w:footnoteRef/>
      </w:r>
      <w:r>
        <w:t xml:space="preserve"> </w:t>
      </w:r>
      <w:hyperlink r:id="rId2" w:history="1">
        <w:r w:rsidRPr="001606E5">
          <w:rPr>
            <w:rStyle w:val="Hyperlink"/>
          </w:rPr>
          <w:t>https://www.thoughtco.com/overview-battle-issus-november-333-bc-116810</w:t>
        </w:r>
      </w:hyperlink>
    </w:p>
    <w:p w14:paraId="0C5EC889" w14:textId="77777777" w:rsidR="00FE24AE" w:rsidRDefault="00FE24AE">
      <w:pPr>
        <w:pStyle w:val="FootnoteText"/>
      </w:pPr>
    </w:p>
  </w:footnote>
  <w:footnote w:id="3">
    <w:p w14:paraId="7D45E198" w14:textId="53ABE500" w:rsidR="00CF00A7" w:rsidRDefault="00CF00A7">
      <w:pPr>
        <w:pStyle w:val="FootnoteText"/>
      </w:pPr>
      <w:r>
        <w:rPr>
          <w:rStyle w:val="FootnoteReference"/>
        </w:rPr>
        <w:footnoteRef/>
      </w:r>
      <w:r>
        <w:t xml:space="preserve"> </w:t>
      </w:r>
      <w:hyperlink r:id="rId3" w:history="1">
        <w:r w:rsidRPr="001606E5">
          <w:rPr>
            <w:rStyle w:val="Hyperlink"/>
          </w:rPr>
          <w:t>https://cosmolearning.org/images/the-battle-of-issus-shown-on-the-alexander-mosaic-c-100-bc-in-pompeii-1023/</w:t>
        </w:r>
      </w:hyperlink>
    </w:p>
    <w:p w14:paraId="209756E9" w14:textId="77777777" w:rsidR="00CF00A7" w:rsidRDefault="00CF00A7">
      <w:pPr>
        <w:pStyle w:val="FootnoteText"/>
      </w:pPr>
    </w:p>
  </w:footnote>
  <w:footnote w:id="4">
    <w:p w14:paraId="78CE68EC" w14:textId="7B99795D" w:rsidR="00EC433E" w:rsidRDefault="00EC433E">
      <w:pPr>
        <w:pStyle w:val="FootnoteText"/>
      </w:pPr>
      <w:r>
        <w:rPr>
          <w:rStyle w:val="FootnoteReference"/>
        </w:rPr>
        <w:footnoteRef/>
      </w:r>
      <w:hyperlink r:id="rId4" w:history="1">
        <w:r w:rsidRPr="001606E5">
          <w:rPr>
            <w:rStyle w:val="Hyperlink"/>
          </w:rPr>
          <w:t>https://web.archive.org/web/20160304000712/http://europeanhistory.boisestate.edu/westciv/alexander/06.shtml</w:t>
        </w:r>
      </w:hyperlink>
    </w:p>
    <w:p w14:paraId="18F71AC6" w14:textId="77777777" w:rsidR="00EC433E" w:rsidRDefault="00EC433E">
      <w:pPr>
        <w:pStyle w:val="FootnoteText"/>
      </w:pPr>
    </w:p>
  </w:footnote>
  <w:footnote w:id="5">
    <w:p w14:paraId="35A699DB" w14:textId="091B37C4" w:rsidR="009137D0" w:rsidRDefault="009137D0">
      <w:pPr>
        <w:pStyle w:val="FootnoteText"/>
      </w:pPr>
      <w:r>
        <w:rPr>
          <w:rStyle w:val="FootnoteReference"/>
        </w:rPr>
        <w:footnoteRef/>
      </w:r>
      <w:r>
        <w:t xml:space="preserve"> </w:t>
      </w:r>
      <w:r w:rsidRPr="009137D0">
        <w:t>http://alexandermosaik.de/en/battle_of_issus.html</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19609" w14:textId="77777777" w:rsidR="00735C5E" w:rsidRDefault="00735C5E">
    <w:pPr>
      <w:pStyle w:val="Header"/>
    </w:pPr>
    <w:r>
      <w:t>Hollie Mcdonald</w:t>
    </w:r>
  </w:p>
  <w:p w14:paraId="2D75AF29" w14:textId="77777777" w:rsidR="00735C5E" w:rsidRDefault="00735C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C5E"/>
    <w:rsid w:val="00061270"/>
    <w:rsid w:val="002B4D82"/>
    <w:rsid w:val="003E5403"/>
    <w:rsid w:val="00433F38"/>
    <w:rsid w:val="004F04F0"/>
    <w:rsid w:val="006466AA"/>
    <w:rsid w:val="006569A7"/>
    <w:rsid w:val="00671868"/>
    <w:rsid w:val="00735C5E"/>
    <w:rsid w:val="008722C9"/>
    <w:rsid w:val="0090395A"/>
    <w:rsid w:val="009137D0"/>
    <w:rsid w:val="009B546D"/>
    <w:rsid w:val="00A3767D"/>
    <w:rsid w:val="00BB7BCA"/>
    <w:rsid w:val="00CF00A7"/>
    <w:rsid w:val="00D877A7"/>
    <w:rsid w:val="00EA2F75"/>
    <w:rsid w:val="00EC433E"/>
    <w:rsid w:val="00FE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D64AF7"/>
  <w15:chartTrackingRefBased/>
  <w15:docId w15:val="{3A23A789-458F-4BCD-8E05-8EC397289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C5E"/>
  </w:style>
  <w:style w:type="paragraph" w:styleId="Footer">
    <w:name w:val="footer"/>
    <w:basedOn w:val="Normal"/>
    <w:link w:val="FooterChar"/>
    <w:uiPriority w:val="99"/>
    <w:unhideWhenUsed/>
    <w:rsid w:val="00735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C5E"/>
  </w:style>
  <w:style w:type="paragraph" w:styleId="FootnoteText">
    <w:name w:val="footnote text"/>
    <w:basedOn w:val="Normal"/>
    <w:link w:val="FootnoteTextChar"/>
    <w:uiPriority w:val="99"/>
    <w:semiHidden/>
    <w:unhideWhenUsed/>
    <w:rsid w:val="006718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1868"/>
    <w:rPr>
      <w:sz w:val="20"/>
      <w:szCs w:val="20"/>
    </w:rPr>
  </w:style>
  <w:style w:type="character" w:styleId="FootnoteReference">
    <w:name w:val="footnote reference"/>
    <w:basedOn w:val="DefaultParagraphFont"/>
    <w:uiPriority w:val="99"/>
    <w:semiHidden/>
    <w:unhideWhenUsed/>
    <w:rsid w:val="00671868"/>
    <w:rPr>
      <w:vertAlign w:val="superscript"/>
    </w:rPr>
  </w:style>
  <w:style w:type="character" w:styleId="Hyperlink">
    <w:name w:val="Hyperlink"/>
    <w:basedOn w:val="DefaultParagraphFont"/>
    <w:uiPriority w:val="99"/>
    <w:unhideWhenUsed/>
    <w:rsid w:val="00671868"/>
    <w:rPr>
      <w:color w:val="0563C1" w:themeColor="hyperlink"/>
      <w:u w:val="single"/>
    </w:rPr>
  </w:style>
  <w:style w:type="character" w:styleId="UnresolvedMention">
    <w:name w:val="Unresolved Mention"/>
    <w:basedOn w:val="DefaultParagraphFont"/>
    <w:uiPriority w:val="99"/>
    <w:semiHidden/>
    <w:unhideWhenUsed/>
    <w:rsid w:val="0067186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cosmolearning.org/images/the-battle-of-issus-shown-on-the-alexander-mosaic-c-100-bc-in-pompeii-1023/" TargetMode="External"/><Relationship Id="rId2" Type="http://schemas.openxmlformats.org/officeDocument/2006/relationships/hyperlink" Target="https://www.thoughtco.com/overview-battle-issus-november-333-bc-116810" TargetMode="External"/><Relationship Id="rId1" Type="http://schemas.openxmlformats.org/officeDocument/2006/relationships/hyperlink" Target="https://commons.wikimedia.org/wiki/File:Battle_of_Issus_mosaic_-_Museo_Archeologico_Nazionale_-_Naples_BW.jpg" TargetMode="External"/><Relationship Id="rId4" Type="http://schemas.openxmlformats.org/officeDocument/2006/relationships/hyperlink" Target="https://web.archive.org/web/20160304000712/http://europeanhistory.boisestate.edu/westciv/alexander/06.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24277-CCB0-4E1D-B467-026DE5959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2</Pages>
  <Words>373</Words>
  <Characters>2132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1</cp:revision>
  <dcterms:created xsi:type="dcterms:W3CDTF">2018-04-22T12:39:00Z</dcterms:created>
  <dcterms:modified xsi:type="dcterms:W3CDTF">2018-04-22T18:17:00Z</dcterms:modified>
</cp:coreProperties>
</file>