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15A28" w14:textId="77777777" w:rsidR="00C97FD4" w:rsidRDefault="00C97FD4" w:rsidP="00C97FD4">
      <w:pPr>
        <w:jc w:val="center"/>
        <w:rPr>
          <w:b/>
          <w:bCs/>
          <w:sz w:val="44"/>
          <w:szCs w:val="44"/>
        </w:rPr>
      </w:pPr>
    </w:p>
    <w:p w14:paraId="10FC558D" w14:textId="77777777" w:rsidR="00C97FD4" w:rsidRDefault="00C97FD4" w:rsidP="00C97FD4">
      <w:pPr>
        <w:jc w:val="center"/>
        <w:rPr>
          <w:b/>
          <w:bCs/>
          <w:sz w:val="44"/>
          <w:szCs w:val="44"/>
        </w:rPr>
      </w:pPr>
      <w:r>
        <w:rPr>
          <w:b/>
          <w:bCs/>
          <w:sz w:val="44"/>
          <w:szCs w:val="44"/>
        </w:rPr>
        <w:t>Define</w:t>
      </w:r>
    </w:p>
    <w:p w14:paraId="3B6AAB5C" w14:textId="77777777" w:rsidR="00C97FD4" w:rsidRDefault="00C97FD4" w:rsidP="00C97FD4">
      <w:pPr>
        <w:jc w:val="center"/>
        <w:rPr>
          <w:b/>
          <w:bCs/>
          <w:sz w:val="44"/>
          <w:szCs w:val="44"/>
        </w:rPr>
      </w:pPr>
      <w:r>
        <w:rPr>
          <w:b/>
          <w:bCs/>
          <w:sz w:val="44"/>
          <w:szCs w:val="44"/>
        </w:rPr>
        <w:t>STUDENT ID – 2132430</w:t>
      </w:r>
    </w:p>
    <w:p w14:paraId="063CB78D" w14:textId="3049916F" w:rsidR="00C97FD4" w:rsidRDefault="00C97FD4" w:rsidP="00C97FD4">
      <w:r>
        <w:rPr>
          <w:b/>
          <w:bCs/>
          <w:sz w:val="44"/>
          <w:szCs w:val="44"/>
        </w:rPr>
        <w:t xml:space="preserve">          </w:t>
      </w:r>
      <w:r>
        <w:rPr>
          <w:b/>
          <w:bCs/>
          <w:sz w:val="44"/>
          <w:szCs w:val="44"/>
        </w:rPr>
        <w:t xml:space="preserve">               </w:t>
      </w:r>
      <w:r>
        <w:rPr>
          <w:b/>
          <w:bCs/>
          <w:sz w:val="44"/>
          <w:szCs w:val="44"/>
        </w:rPr>
        <w:t xml:space="preserve"> NAME - Nela Erosova</w:t>
      </w:r>
      <w:r>
        <w:rPr>
          <w:sz w:val="28"/>
          <w:szCs w:val="28"/>
        </w:rPr>
        <w:t xml:space="preserve">  </w:t>
      </w:r>
      <w:r>
        <w:br w:type="page"/>
      </w:r>
      <w:r>
        <w:lastRenderedPageBreak/>
        <w:t>As part of the design thinking process, the designer must articulate a clear and actionable issue statement. Defining a problem (sometimes called a design challenge) is the most difficult aspect of the Design Thinking process since it requires you to synthesize your observations about your consumers from the first stage of the process, termed the Empathize stage. The method and outcome of any Design Thinking endeavor will benefit enormously from your efforts to perfect the description of your problem, problem statement, or design challenge. Why? A well-defined issue statement will steer you and your team in the correct direction and get the brainstorming session rolling. The design space will get much-needed definition and precision as a result. Nevertheless, if you don't devote enough time to clearly articulating the issue at hand, you'll be forced to fumble around aimlessly.</w:t>
      </w:r>
    </w:p>
    <w:p w14:paraId="625A4881" w14:textId="77777777" w:rsidR="00C97FD4" w:rsidRDefault="00C97FD4" w:rsidP="00C97FD4">
      <w:r>
        <w:t>In the Define phase, you'll bring together what you learned about your target audience in the previous phase, Empathize. A well-defined issue statement will drive your efforts and get the third stage of the process (generating ideas) off to a good start. The five steps need not happen in any particular order and are capable of happening simultaneously and iteratively. Hence, rather of viewing them as a series of sequential processes, the phases might be thought of as a variety of modes that all contribute to the final product.( Dam, R.F. and Siang, T.Y. (2020)</w:t>
      </w:r>
    </w:p>
    <w:p w14:paraId="3C9C641D" w14:textId="77777777" w:rsidR="00C97FD4" w:rsidRDefault="00C97FD4" w:rsidP="00C97FD4">
      <w:r>
        <w:t>An analysis is a process of dissecting an issue or notion into its component parts so that it may be better grasped. For example, in the first phase of Design Thinking, known as "Empathize," we pay close attention to and record information about the end customers. Yet, synthesis requires one to use their imagination to put together disparate parts into a coherent whole. The Define phase is when we take all the information we've collected and use it to develop a clear description of the issue. Although analysis occurs at the Empathise stage and synthesis at the Define stage, they are not the only times these activities occur in the Design Thinking process. In reality, the Design Thinking process is a continuous cycle of analysis and synthesis. When approaching a problem from a design thinking perspective, it is common practice to do an initial analysis, then synthesize fresh ideas, and then conduct a second analysis to refine the syntheses.</w:t>
      </w:r>
    </w:p>
    <w:p w14:paraId="56B991E9" w14:textId="77777777" w:rsidR="00C97FD4" w:rsidRDefault="00C97FD4" w:rsidP="00C97FD4">
      <w:r>
        <w:t>To help you and your team stay on track and zero in on the most pressing issues, a problem statement is essential for your Design Thinking project. The Ideation stage, the third and final phase of the Design Thinking process, is facilitated when team members have a feeling of potential and hope. The following characteristics are therefore essential for an effective problem statement. It needs to read: Putting people first. As a result of the work done in the Empathize phase, you will now be able to formulate your issue statement in terms of individual users, their requirements, and the insights your team has learned. Instead of focusing on technology, financial returns, or product requirements, the issue statement should center on the people the team is attempting to serve. Plenty of room for interpretation. The issue definition should not confine the solution to a single approach. To avoid unduly limiting the team and preventing them from investigating areas that may provide unanticipated value and insight into the project, the issue statement should not specify technical requirements. Slim enough to be handled with ease. Yet a problem statement like "improve the human condition" is overly broad and may make team members feel overwhelmed. The project can be made more manageable if suitable limitations are included in the problem description. In addition to the aforementioned qualities, a problem statement that begins with a verb (such as "create," "define," or "adapt") is more likely to inspire action.( Hanks, B. (2021)</w:t>
      </w:r>
    </w:p>
    <w:p w14:paraId="281F8EA2" w14:textId="77777777" w:rsidR="00C97FD4" w:rsidRDefault="00C97FD4" w:rsidP="00C97FD4">
      <w:r>
        <w:t>In space saturation and group, designers compile their discoveries and ideas into a mashup of their many perspectives, opinions, and anecdotes. To construct a wall of information to guide the problem-</w:t>
      </w:r>
      <w:r>
        <w:lastRenderedPageBreak/>
        <w:t>defining process, a group will "saturate" the display with their collective photographs, notes, observations, statistics, experiences, interviews, opinions, insights, and anecdotes. Connecting the dots between these nodes will allow you to gain fresh and more in-depth insights that will aid in defining the problem(s) at hand and generating viable solutions to those problems. That is to say, shift gears from analysis to synthesis.</w:t>
      </w:r>
    </w:p>
    <w:p w14:paraId="5DAFA169" w14:textId="77777777" w:rsidR="00C97FD4" w:rsidRDefault="00C97FD4" w:rsidP="00C97FD4">
      <w:r>
        <w:t>The ability to generate ideas in a focused and purposeful fashion is the result of having a Point Of View (POV), which is a relevant and actionable issue description. In defining the Correct problem to address in the brainstorming sessions, your Viewpoint captures your design vision. Point of view involves rethinking a design conundrum as a more manageable problem. By synthesizing your understanding of the user you're designing for, their requirements, and the insights you've gained from your research and Empathize mode, you can establish a point of view. Your point of view (POV) should be a problem statement that motivates the rest of your design.(</w:t>
      </w:r>
      <w:r>
        <w:rPr>
          <w:rFonts w:ascii="Arial" w:hAnsi="Arial" w:cs="Arial"/>
          <w:color w:val="222222"/>
          <w:sz w:val="20"/>
          <w:szCs w:val="20"/>
          <w:shd w:val="clear" w:color="auto" w:fill="FFFFFF"/>
        </w:rPr>
        <w:t xml:space="preserve"> Barsalou, L.W., 2017)</w:t>
      </w:r>
    </w:p>
    <w:p w14:paraId="35D01AB4" w14:textId="77777777" w:rsidR="00C97FD4" w:rsidRDefault="00C97FD4" w:rsidP="00C97FD4">
      <w:r>
        <w:t xml:space="preserve">The most important details in this text are that the designer must articulate a clear and actionable issue statement to define a problem. This is the most difficult aspect of the Design Thinking process and requires the designer to synthesize observations from the Empathize stage. The Define phase is when the designer takes all the information they've collected and uses it to develop a clear description of the issue. The five steps need not happen in any particular order and are capable of happening simultaneously and iteratively. An analysis is a process of dissecting an issue or notion into its component parts, while synthesis requires one to use their imagination to put together disparate parts into a coherent whole. When approaching a problem from a design thinking perspective, it is common practice to do an initial analysis, then synthesize fresh ideas, and then conduct a second analysis to refine the syntheses. </w:t>
      </w:r>
    </w:p>
    <w:p w14:paraId="0B9D31E7" w14:textId="77777777" w:rsidR="00C97FD4" w:rsidRDefault="00C97FD4" w:rsidP="00C97FD4">
      <w:r>
        <w:t>A problem statement is essential for a Design Thinking project, as it should put people first and focus on the people the team is attempting to serve. It should not confine the solution to a single approach, and should be slim enough to be handled with ease. It should also include a Point Of View (POV), which is a relevant and actionable issue description. In space saturation and group, designers compile their discoveries and ideas into a mashup of perspectives, opinions, and anecdotes. This allows them to gain fresh and more in-depth insights that will aid in defining the problem(s) at hand and generating viable solutions.</w:t>
      </w:r>
    </w:p>
    <w:p w14:paraId="28901B79" w14:textId="77777777" w:rsidR="00C97FD4" w:rsidRDefault="00C97FD4" w:rsidP="00C97FD4"/>
    <w:p w14:paraId="3B7ABF68" w14:textId="77777777" w:rsidR="00C97FD4" w:rsidRDefault="00C97FD4" w:rsidP="00C97FD4"/>
    <w:p w14:paraId="6F0DD970" w14:textId="77777777" w:rsidR="00C97FD4" w:rsidRDefault="00C97FD4" w:rsidP="00C97FD4"/>
    <w:p w14:paraId="015B83AB" w14:textId="77777777" w:rsidR="00C97FD4" w:rsidRDefault="00C97FD4" w:rsidP="00C97FD4"/>
    <w:p w14:paraId="2ED6F2D7" w14:textId="77777777" w:rsidR="00C97FD4" w:rsidRDefault="00C97FD4" w:rsidP="00C97FD4"/>
    <w:p w14:paraId="072EF308" w14:textId="77777777" w:rsidR="00C97FD4" w:rsidRDefault="00C97FD4" w:rsidP="00C97FD4"/>
    <w:p w14:paraId="2F2E3F7B" w14:textId="77777777" w:rsidR="00C97FD4" w:rsidRDefault="00C97FD4" w:rsidP="00C97FD4"/>
    <w:p w14:paraId="1C460B0B" w14:textId="77777777" w:rsidR="00C97FD4" w:rsidRDefault="00C97FD4" w:rsidP="00C97FD4"/>
    <w:p w14:paraId="46226D6A" w14:textId="77777777" w:rsidR="00C97FD4" w:rsidRDefault="00C97FD4" w:rsidP="00C97FD4"/>
    <w:p w14:paraId="31CC577C" w14:textId="77777777" w:rsidR="00C97FD4" w:rsidRDefault="00C97FD4" w:rsidP="00C97FD4"/>
    <w:p w14:paraId="0744F549" w14:textId="77777777" w:rsidR="00C97FD4" w:rsidRDefault="00C97FD4" w:rsidP="00C97FD4">
      <w:r>
        <w:t>References</w:t>
      </w:r>
    </w:p>
    <w:p w14:paraId="7B829EB3" w14:textId="77777777" w:rsidR="00C97FD4" w:rsidRDefault="00C97FD4" w:rsidP="00C97FD4">
      <w:r>
        <w:t>Dam, R.F. and Siang, T.Y. (2020). Stage 2 inthe Design Thinking Process: Define theProblem and Interpret the Results.ReferencesInteraction Design Foundation</w:t>
      </w:r>
    </w:p>
    <w:p w14:paraId="5D0F272C" w14:textId="77777777" w:rsidR="00C97FD4" w:rsidRDefault="00C97FD4" w:rsidP="00C97FD4">
      <w:r>
        <w:t>Hanks, B. (2021). Design Thinking DefineStage: Identify Your Users' Core Challenge</w:t>
      </w:r>
    </w:p>
    <w:p w14:paraId="295E9D6D" w14:textId="77777777" w:rsidR="00C97FD4" w:rsidRDefault="00C97FD4" w:rsidP="00C97FD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Barsalou, L.W., 2017. Define design thinking. </w:t>
      </w:r>
      <w:r>
        <w:rPr>
          <w:rFonts w:ascii="Arial" w:hAnsi="Arial" w:cs="Arial"/>
          <w:i/>
          <w:iCs/>
          <w:color w:val="222222"/>
          <w:sz w:val="20"/>
          <w:szCs w:val="20"/>
          <w:shd w:val="clear" w:color="auto" w:fill="FFFFFF"/>
        </w:rPr>
        <w:t>She Ji: The Journal of Design, Economics, and Innovation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pp.102-105.</w:t>
      </w:r>
    </w:p>
    <w:p w14:paraId="2DCA1B4A" w14:textId="77777777" w:rsidR="00C97FD4" w:rsidRDefault="00C97FD4" w:rsidP="00C97FD4">
      <w:r>
        <w:rPr>
          <w:rFonts w:ascii="Arial" w:hAnsi="Arial" w:cs="Arial"/>
          <w:color w:val="222222"/>
          <w:sz w:val="20"/>
          <w:szCs w:val="20"/>
          <w:shd w:val="clear" w:color="auto" w:fill="FFFFFF"/>
        </w:rPr>
        <w:t>Wolniak, R., 2017. The Design Thinking method and its stages. </w:t>
      </w:r>
      <w:r>
        <w:rPr>
          <w:rFonts w:ascii="Arial" w:hAnsi="Arial" w:cs="Arial"/>
          <w:i/>
          <w:iCs/>
          <w:color w:val="222222"/>
          <w:sz w:val="20"/>
          <w:szCs w:val="20"/>
          <w:shd w:val="clear" w:color="auto" w:fill="FFFFFF"/>
        </w:rPr>
        <w:t>Systemy Wspomagania w Inżynierii Produkcji</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(6), pp.247-255.</w:t>
      </w:r>
    </w:p>
    <w:p w14:paraId="092E0D05" w14:textId="77777777" w:rsidR="005B3967" w:rsidRDefault="005B3967"/>
    <w:sectPr w:rsidR="005B39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391"/>
    <w:rsid w:val="005B3967"/>
    <w:rsid w:val="00B55391"/>
    <w:rsid w:val="00C9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CA3D"/>
  <w15:chartTrackingRefBased/>
  <w15:docId w15:val="{27A8FB10-123E-4BC8-A927-18BBFB88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FD4"/>
    <w:pPr>
      <w:spacing w:line="256" w:lineRule="auto"/>
    </w:pPr>
    <w:rPr>
      <w:rFonts w:eastAsiaTheme="minorEastAsia"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21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1179</Words>
  <Characters>6242</Characters>
  <Application>Microsoft Office Word</Application>
  <DocSecurity>0</DocSecurity>
  <Lines>96</Lines>
  <Paragraphs>17</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2023-03-25T16:27:00Z</dcterms:created>
  <dcterms:modified xsi:type="dcterms:W3CDTF">2023-03-25T16:27:00Z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0b838bce9eccaa2404afc35f70f91976f2e5b4397fb25894343ef76912fdfd29</vt:lpwstr>
  </property>
</Properties>
</file>