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D5B0DF" w14:textId="3BED2957" w:rsidR="005473A5" w:rsidRPr="0056470D" w:rsidRDefault="009250A6" w:rsidP="009250A6">
      <w:pPr>
        <w:jc w:val="center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56470D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The </w:t>
      </w:r>
      <w:r w:rsidR="003121CA">
        <w:rPr>
          <w:rFonts w:ascii="Times New Roman" w:hAnsi="Times New Roman" w:cs="Times New Roman"/>
          <w:b/>
          <w:bCs/>
          <w:sz w:val="28"/>
          <w:szCs w:val="28"/>
          <w:u w:val="single"/>
        </w:rPr>
        <w:t>P</w:t>
      </w:r>
      <w:r w:rsidRPr="0056470D">
        <w:rPr>
          <w:rFonts w:ascii="Times New Roman" w:hAnsi="Times New Roman" w:cs="Times New Roman"/>
          <w:b/>
          <w:bCs/>
          <w:sz w:val="28"/>
          <w:szCs w:val="28"/>
          <w:u w:val="single"/>
        </w:rPr>
        <w:t>roblems with Diagnoses</w:t>
      </w:r>
    </w:p>
    <w:p w14:paraId="5F1950AC" w14:textId="77777777" w:rsidR="009250A6" w:rsidRDefault="009250A6" w:rsidP="009250A6">
      <w:pPr>
        <w:jc w:val="center"/>
        <w:rPr>
          <w:rFonts w:ascii="Times New Roman" w:hAnsi="Times New Roman" w:cs="Times New Roman"/>
          <w:sz w:val="36"/>
          <w:szCs w:val="36"/>
          <w:u w:val="single"/>
        </w:rPr>
      </w:pPr>
    </w:p>
    <w:p w14:paraId="02BCFFB8" w14:textId="77777777" w:rsidR="00D52F15" w:rsidRPr="006A5AEE" w:rsidRDefault="00D52F15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6A5AEE">
        <w:rPr>
          <w:rFonts w:ascii="Times New Roman" w:hAnsi="Times New Roman" w:cs="Times New Roman"/>
          <w:b/>
          <w:bCs/>
          <w:sz w:val="28"/>
          <w:szCs w:val="28"/>
        </w:rPr>
        <w:t>Introduction</w:t>
      </w:r>
    </w:p>
    <w:p w14:paraId="426934A3" w14:textId="0ADAC99E" w:rsidR="0081468D" w:rsidRPr="00891A94" w:rsidRDefault="00942EE0" w:rsidP="00891A94">
      <w:pPr>
        <w:spacing w:line="360" w:lineRule="auto"/>
        <w:rPr>
          <w:rFonts w:ascii="Times New Roman" w:hAnsi="Times New Roman" w:cs="Times New Roman"/>
        </w:rPr>
      </w:pPr>
      <w:r w:rsidRPr="00891A94">
        <w:rPr>
          <w:rFonts w:ascii="Times New Roman" w:hAnsi="Times New Roman" w:cs="Times New Roman"/>
        </w:rPr>
        <w:t xml:space="preserve">This </w:t>
      </w:r>
      <w:r w:rsidR="00A40DC3" w:rsidRPr="00891A94">
        <w:rPr>
          <w:rFonts w:ascii="Times New Roman" w:hAnsi="Times New Roman" w:cs="Times New Roman"/>
        </w:rPr>
        <w:t>paper</w:t>
      </w:r>
      <w:r w:rsidR="003F05C1" w:rsidRPr="00891A94">
        <w:rPr>
          <w:rFonts w:ascii="Times New Roman" w:hAnsi="Times New Roman" w:cs="Times New Roman"/>
        </w:rPr>
        <w:t xml:space="preserve"> </w:t>
      </w:r>
      <w:r w:rsidR="006044B2" w:rsidRPr="00891A94">
        <w:rPr>
          <w:rFonts w:ascii="Times New Roman" w:hAnsi="Times New Roman" w:cs="Times New Roman"/>
        </w:rPr>
        <w:t>has</w:t>
      </w:r>
      <w:r w:rsidR="003F05C1" w:rsidRPr="00891A94">
        <w:rPr>
          <w:rFonts w:ascii="Times New Roman" w:hAnsi="Times New Roman" w:cs="Times New Roman"/>
        </w:rPr>
        <w:t xml:space="preserve"> </w:t>
      </w:r>
      <w:r w:rsidR="002C4CC5" w:rsidRPr="00891A94">
        <w:rPr>
          <w:rFonts w:ascii="Times New Roman" w:hAnsi="Times New Roman" w:cs="Times New Roman"/>
        </w:rPr>
        <w:t>research</w:t>
      </w:r>
      <w:r w:rsidR="006044B2" w:rsidRPr="00891A94">
        <w:rPr>
          <w:rFonts w:ascii="Times New Roman" w:hAnsi="Times New Roman" w:cs="Times New Roman"/>
        </w:rPr>
        <w:t>ed</w:t>
      </w:r>
      <w:r w:rsidR="002C4CC5" w:rsidRPr="00891A94">
        <w:rPr>
          <w:rFonts w:ascii="Times New Roman" w:hAnsi="Times New Roman" w:cs="Times New Roman"/>
        </w:rPr>
        <w:t xml:space="preserve"> </w:t>
      </w:r>
      <w:r w:rsidR="006F299D" w:rsidRPr="00891A94">
        <w:rPr>
          <w:rFonts w:ascii="Times New Roman" w:hAnsi="Times New Roman" w:cs="Times New Roman"/>
        </w:rPr>
        <w:t>Achilles</w:t>
      </w:r>
      <w:r w:rsidR="00ED5ECA" w:rsidRPr="00891A94">
        <w:rPr>
          <w:rFonts w:ascii="Times New Roman" w:hAnsi="Times New Roman" w:cs="Times New Roman"/>
        </w:rPr>
        <w:t xml:space="preserve"> </w:t>
      </w:r>
      <w:r w:rsidR="006F299D" w:rsidRPr="00891A94">
        <w:rPr>
          <w:rFonts w:ascii="Times New Roman" w:hAnsi="Times New Roman" w:cs="Times New Roman"/>
        </w:rPr>
        <w:t>T</w:t>
      </w:r>
      <w:r w:rsidR="00ED5ECA" w:rsidRPr="00891A94">
        <w:rPr>
          <w:rFonts w:ascii="Times New Roman" w:hAnsi="Times New Roman" w:cs="Times New Roman"/>
        </w:rPr>
        <w:t>endinopathy</w:t>
      </w:r>
      <w:r w:rsidR="006F299D" w:rsidRPr="00891A94">
        <w:rPr>
          <w:rFonts w:ascii="Times New Roman" w:hAnsi="Times New Roman" w:cs="Times New Roman"/>
        </w:rPr>
        <w:t xml:space="preserve"> </w:t>
      </w:r>
      <w:r w:rsidR="00383B42" w:rsidRPr="00891A94">
        <w:rPr>
          <w:rFonts w:ascii="Times New Roman" w:hAnsi="Times New Roman" w:cs="Times New Roman"/>
        </w:rPr>
        <w:t>(</w:t>
      </w:r>
      <w:r w:rsidR="006F299D" w:rsidRPr="00891A94">
        <w:rPr>
          <w:rFonts w:ascii="Times New Roman" w:hAnsi="Times New Roman" w:cs="Times New Roman"/>
        </w:rPr>
        <w:t>AT</w:t>
      </w:r>
      <w:r w:rsidR="00383B42" w:rsidRPr="00891A94">
        <w:rPr>
          <w:rFonts w:ascii="Times New Roman" w:hAnsi="Times New Roman" w:cs="Times New Roman"/>
        </w:rPr>
        <w:t>)</w:t>
      </w:r>
      <w:r w:rsidR="00FC4BAF" w:rsidRPr="00891A94">
        <w:rPr>
          <w:rFonts w:ascii="Times New Roman" w:hAnsi="Times New Roman" w:cs="Times New Roman"/>
        </w:rPr>
        <w:t xml:space="preserve"> and its clinical presentations </w:t>
      </w:r>
      <w:r w:rsidR="00A80D6C" w:rsidRPr="00891A94">
        <w:rPr>
          <w:rFonts w:ascii="Times New Roman" w:hAnsi="Times New Roman" w:cs="Times New Roman"/>
        </w:rPr>
        <w:t>including</w:t>
      </w:r>
      <w:r w:rsidR="00FC4BAF" w:rsidRPr="00891A94">
        <w:rPr>
          <w:rFonts w:ascii="Times New Roman" w:hAnsi="Times New Roman" w:cs="Times New Roman"/>
        </w:rPr>
        <w:t xml:space="preserve"> Mechanism of injury, </w:t>
      </w:r>
      <w:r w:rsidR="009319DD" w:rsidRPr="00891A94">
        <w:rPr>
          <w:rFonts w:ascii="Times New Roman" w:hAnsi="Times New Roman" w:cs="Times New Roman"/>
        </w:rPr>
        <w:t>pain</w:t>
      </w:r>
      <w:r w:rsidR="000472EA" w:rsidRPr="00891A94">
        <w:rPr>
          <w:rFonts w:ascii="Times New Roman" w:hAnsi="Times New Roman" w:cs="Times New Roman"/>
        </w:rPr>
        <w:t xml:space="preserve"> qualities</w:t>
      </w:r>
      <w:r w:rsidR="009319DD" w:rsidRPr="00891A94">
        <w:rPr>
          <w:rFonts w:ascii="Times New Roman" w:hAnsi="Times New Roman" w:cs="Times New Roman"/>
        </w:rPr>
        <w:t>, aggravating and easing factors</w:t>
      </w:r>
      <w:r w:rsidR="00AF5A7D" w:rsidRPr="00891A94">
        <w:rPr>
          <w:rFonts w:ascii="Times New Roman" w:hAnsi="Times New Roman" w:cs="Times New Roman"/>
        </w:rPr>
        <w:t xml:space="preserve">, its response to initial management </w:t>
      </w:r>
      <w:r w:rsidR="00BF21DE" w:rsidRPr="00891A94">
        <w:rPr>
          <w:rFonts w:ascii="Times New Roman" w:hAnsi="Times New Roman" w:cs="Times New Roman"/>
        </w:rPr>
        <w:t>and associated diagnoses</w:t>
      </w:r>
      <w:r w:rsidR="00277F52" w:rsidRPr="00891A94">
        <w:rPr>
          <w:rFonts w:ascii="Times New Roman" w:hAnsi="Times New Roman" w:cs="Times New Roman"/>
        </w:rPr>
        <w:t xml:space="preserve"> using current studies</w:t>
      </w:r>
      <w:r w:rsidR="00BF21DE" w:rsidRPr="00891A94">
        <w:rPr>
          <w:rFonts w:ascii="Times New Roman" w:hAnsi="Times New Roman" w:cs="Times New Roman"/>
        </w:rPr>
        <w:t xml:space="preserve">. </w:t>
      </w:r>
      <w:r w:rsidR="001F30E2" w:rsidRPr="00891A94">
        <w:rPr>
          <w:rFonts w:ascii="Times New Roman" w:hAnsi="Times New Roman" w:cs="Times New Roman"/>
        </w:rPr>
        <w:t>T</w:t>
      </w:r>
      <w:r w:rsidR="00A40DC3" w:rsidRPr="00891A94">
        <w:rPr>
          <w:rFonts w:ascii="Times New Roman" w:hAnsi="Times New Roman" w:cs="Times New Roman"/>
        </w:rPr>
        <w:t>h</w:t>
      </w:r>
      <w:r w:rsidR="00CD2387" w:rsidRPr="00891A94">
        <w:rPr>
          <w:rFonts w:ascii="Times New Roman" w:hAnsi="Times New Roman" w:cs="Times New Roman"/>
        </w:rPr>
        <w:t xml:space="preserve">is paper was supported by </w:t>
      </w:r>
      <w:r w:rsidR="001F30E2" w:rsidRPr="00891A94">
        <w:rPr>
          <w:rFonts w:ascii="Times New Roman" w:hAnsi="Times New Roman" w:cs="Times New Roman"/>
        </w:rPr>
        <w:t>various studies,</w:t>
      </w:r>
      <w:r w:rsidR="000A014F" w:rsidRPr="00891A94">
        <w:rPr>
          <w:rFonts w:ascii="Times New Roman" w:hAnsi="Times New Roman" w:cs="Times New Roman"/>
        </w:rPr>
        <w:t xml:space="preserve"> academic</w:t>
      </w:r>
      <w:r w:rsidR="00A80D6C" w:rsidRPr="00891A94">
        <w:rPr>
          <w:rFonts w:ascii="Times New Roman" w:hAnsi="Times New Roman" w:cs="Times New Roman"/>
        </w:rPr>
        <w:t xml:space="preserve"> journals</w:t>
      </w:r>
      <w:r w:rsidR="000A014F" w:rsidRPr="00891A94">
        <w:rPr>
          <w:rFonts w:ascii="Times New Roman" w:hAnsi="Times New Roman" w:cs="Times New Roman"/>
        </w:rPr>
        <w:t>,</w:t>
      </w:r>
      <w:r w:rsidR="001F30E2" w:rsidRPr="00891A94">
        <w:rPr>
          <w:rFonts w:ascii="Times New Roman" w:hAnsi="Times New Roman" w:cs="Times New Roman"/>
        </w:rPr>
        <w:t xml:space="preserve"> papers and books</w:t>
      </w:r>
      <w:r w:rsidR="00A40DC3" w:rsidRPr="00891A94">
        <w:rPr>
          <w:rFonts w:ascii="Times New Roman" w:hAnsi="Times New Roman" w:cs="Times New Roman"/>
        </w:rPr>
        <w:t xml:space="preserve"> throughout</w:t>
      </w:r>
      <w:r w:rsidR="001F30E2" w:rsidRPr="00891A94">
        <w:rPr>
          <w:rFonts w:ascii="Times New Roman" w:hAnsi="Times New Roman" w:cs="Times New Roman"/>
        </w:rPr>
        <w:t xml:space="preserve"> to </w:t>
      </w:r>
      <w:r w:rsidR="009D4E17" w:rsidRPr="00891A94">
        <w:rPr>
          <w:rFonts w:ascii="Times New Roman" w:hAnsi="Times New Roman" w:cs="Times New Roman"/>
        </w:rPr>
        <w:t>best describe the injury and any issues surrounding its diagnosis.</w:t>
      </w:r>
      <w:r w:rsidR="00860B41" w:rsidRPr="00891A94">
        <w:rPr>
          <w:rFonts w:ascii="Times New Roman" w:hAnsi="Times New Roman" w:cs="Times New Roman"/>
        </w:rPr>
        <w:t xml:space="preserve"> </w:t>
      </w:r>
      <w:r w:rsidR="00D8793B" w:rsidRPr="00891A94">
        <w:rPr>
          <w:rFonts w:ascii="Times New Roman" w:hAnsi="Times New Roman" w:cs="Times New Roman"/>
        </w:rPr>
        <w:t>Tendons are</w:t>
      </w:r>
      <w:r w:rsidR="00AD6D0C" w:rsidRPr="00891A94">
        <w:rPr>
          <w:rFonts w:ascii="Times New Roman" w:hAnsi="Times New Roman" w:cs="Times New Roman"/>
        </w:rPr>
        <w:t xml:space="preserve"> described as a hierarchal composite tissue</w:t>
      </w:r>
      <w:r w:rsidR="00D8793B" w:rsidRPr="00891A94">
        <w:rPr>
          <w:rFonts w:ascii="Times New Roman" w:hAnsi="Times New Roman" w:cs="Times New Roman"/>
        </w:rPr>
        <w:t xml:space="preserve"> made up of collagen fa</w:t>
      </w:r>
      <w:r w:rsidR="00260C62" w:rsidRPr="00891A94">
        <w:rPr>
          <w:rFonts w:ascii="Times New Roman" w:hAnsi="Times New Roman" w:cs="Times New Roman"/>
        </w:rPr>
        <w:t>scicles (</w:t>
      </w:r>
      <w:r w:rsidR="005757C6" w:rsidRPr="00891A94">
        <w:rPr>
          <w:rFonts w:ascii="Times New Roman" w:hAnsi="Times New Roman" w:cs="Times New Roman"/>
        </w:rPr>
        <w:t>bundles of collagen fibres)</w:t>
      </w:r>
      <w:r w:rsidR="000708B5" w:rsidRPr="00891A94">
        <w:rPr>
          <w:rFonts w:ascii="Times New Roman" w:hAnsi="Times New Roman" w:cs="Times New Roman"/>
        </w:rPr>
        <w:t xml:space="preserve"> that</w:t>
      </w:r>
      <w:r w:rsidR="008F1BE8" w:rsidRPr="00891A94">
        <w:rPr>
          <w:rFonts w:ascii="Times New Roman" w:hAnsi="Times New Roman" w:cs="Times New Roman"/>
        </w:rPr>
        <w:t xml:space="preserve"> provides tensile strength</w:t>
      </w:r>
      <w:r w:rsidR="001652A5" w:rsidRPr="00891A94">
        <w:rPr>
          <w:rFonts w:ascii="Times New Roman" w:hAnsi="Times New Roman" w:cs="Times New Roman"/>
        </w:rPr>
        <w:t xml:space="preserve"> and t</w:t>
      </w:r>
      <w:r w:rsidR="009C09B8" w:rsidRPr="00891A94">
        <w:rPr>
          <w:rFonts w:ascii="Times New Roman" w:hAnsi="Times New Roman" w:cs="Times New Roman"/>
        </w:rPr>
        <w:t>he</w:t>
      </w:r>
      <w:r w:rsidR="000708B5" w:rsidRPr="00891A94">
        <w:rPr>
          <w:rFonts w:ascii="Times New Roman" w:hAnsi="Times New Roman" w:cs="Times New Roman"/>
        </w:rPr>
        <w:t xml:space="preserve"> interfascic</w:t>
      </w:r>
      <w:r w:rsidR="00D1097A" w:rsidRPr="00891A94">
        <w:rPr>
          <w:rFonts w:ascii="Times New Roman" w:hAnsi="Times New Roman" w:cs="Times New Roman"/>
        </w:rPr>
        <w:t>ular matrix (IFM</w:t>
      </w:r>
      <w:r w:rsidR="000D3705" w:rsidRPr="00891A94">
        <w:rPr>
          <w:rFonts w:ascii="Times New Roman" w:hAnsi="Times New Roman" w:cs="Times New Roman"/>
        </w:rPr>
        <w:t xml:space="preserve">, </w:t>
      </w:r>
      <w:r w:rsidR="00BF1B50" w:rsidRPr="00891A94">
        <w:rPr>
          <w:rFonts w:ascii="Times New Roman" w:hAnsi="Times New Roman" w:cs="Times New Roman"/>
        </w:rPr>
        <w:t>which is rich in collagen type I</w:t>
      </w:r>
      <w:r w:rsidR="009C09B8" w:rsidRPr="00891A94">
        <w:rPr>
          <w:rFonts w:ascii="Times New Roman" w:hAnsi="Times New Roman" w:cs="Times New Roman"/>
        </w:rPr>
        <w:t>, elastin and prot</w:t>
      </w:r>
      <w:r w:rsidR="00402866" w:rsidRPr="00891A94">
        <w:rPr>
          <w:rFonts w:ascii="Times New Roman" w:hAnsi="Times New Roman" w:cs="Times New Roman"/>
        </w:rPr>
        <w:t>eoglycans</w:t>
      </w:r>
      <w:r w:rsidR="003E4BF1" w:rsidRPr="00891A94">
        <w:rPr>
          <w:rFonts w:ascii="Times New Roman" w:hAnsi="Times New Roman" w:cs="Times New Roman"/>
        </w:rPr>
        <w:t>)</w:t>
      </w:r>
      <w:r w:rsidR="00402866" w:rsidRPr="00891A94">
        <w:rPr>
          <w:rFonts w:ascii="Times New Roman" w:hAnsi="Times New Roman" w:cs="Times New Roman"/>
        </w:rPr>
        <w:t xml:space="preserve"> </w:t>
      </w:r>
      <w:r w:rsidR="00752E56" w:rsidRPr="00891A94">
        <w:rPr>
          <w:rFonts w:ascii="Times New Roman" w:hAnsi="Times New Roman" w:cs="Times New Roman"/>
        </w:rPr>
        <w:t xml:space="preserve">enables energy storage, fascicle sliding </w:t>
      </w:r>
      <w:r w:rsidR="000C6615" w:rsidRPr="00891A94">
        <w:rPr>
          <w:rFonts w:ascii="Times New Roman" w:hAnsi="Times New Roman" w:cs="Times New Roman"/>
        </w:rPr>
        <w:t xml:space="preserve">and functional specialisation </w:t>
      </w:r>
      <w:r w:rsidR="00AA01D8" w:rsidRPr="00891A94">
        <w:rPr>
          <w:rFonts w:ascii="Times New Roman" w:hAnsi="Times New Roman" w:cs="Times New Roman"/>
        </w:rPr>
        <w:t>(</w:t>
      </w:r>
      <w:r w:rsidR="00F7218A" w:rsidRPr="00891A94">
        <w:rPr>
          <w:rFonts w:ascii="Times New Roman" w:hAnsi="Times New Roman" w:cs="Times New Roman"/>
          <w:shd w:val="clear" w:color="auto" w:fill="FFFFFF"/>
        </w:rPr>
        <w:t>Patel</w:t>
      </w:r>
      <w:r w:rsidR="006A592E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F7218A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D81E56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F7218A" w:rsidRPr="00891A94">
        <w:rPr>
          <w:rFonts w:ascii="Times New Roman" w:hAnsi="Times New Roman" w:cs="Times New Roman"/>
          <w:shd w:val="clear" w:color="auto" w:fill="FFFFFF"/>
        </w:rPr>
        <w:t>2021</w:t>
      </w:r>
      <w:r w:rsidR="0011712E" w:rsidRPr="00891A94">
        <w:rPr>
          <w:rFonts w:ascii="Times New Roman" w:hAnsi="Times New Roman" w:cs="Times New Roman"/>
          <w:shd w:val="clear" w:color="auto" w:fill="FFFFFF"/>
        </w:rPr>
        <w:t>)</w:t>
      </w:r>
      <w:r w:rsidR="006A592E" w:rsidRPr="00891A94">
        <w:rPr>
          <w:rFonts w:ascii="Times New Roman" w:hAnsi="Times New Roman" w:cs="Times New Roman"/>
          <w:shd w:val="clear" w:color="auto" w:fill="FFFFFF"/>
        </w:rPr>
        <w:t>.</w:t>
      </w:r>
    </w:p>
    <w:p w14:paraId="40D8BF5B" w14:textId="12F6D359" w:rsidR="00B84CA2" w:rsidRPr="006A5AEE" w:rsidRDefault="009250A6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6A5AEE">
        <w:rPr>
          <w:rFonts w:ascii="Times New Roman" w:hAnsi="Times New Roman" w:cs="Times New Roman"/>
          <w:b/>
          <w:bCs/>
          <w:sz w:val="28"/>
          <w:szCs w:val="28"/>
        </w:rPr>
        <w:t xml:space="preserve">Mechanism of </w:t>
      </w:r>
      <w:r w:rsidR="00891A94" w:rsidRPr="006A5AEE">
        <w:rPr>
          <w:rFonts w:ascii="Times New Roman" w:hAnsi="Times New Roman" w:cs="Times New Roman"/>
          <w:b/>
          <w:bCs/>
          <w:sz w:val="28"/>
          <w:szCs w:val="28"/>
        </w:rPr>
        <w:t>I</w:t>
      </w:r>
      <w:r w:rsidRPr="006A5AEE">
        <w:rPr>
          <w:rFonts w:ascii="Times New Roman" w:hAnsi="Times New Roman" w:cs="Times New Roman"/>
          <w:b/>
          <w:bCs/>
          <w:sz w:val="28"/>
          <w:szCs w:val="28"/>
        </w:rPr>
        <w:t>njury</w:t>
      </w:r>
      <w:r w:rsidR="009E161F" w:rsidRPr="006A5AE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0427B75F" w14:textId="6812C8E2" w:rsidR="009978C7" w:rsidRPr="00891A94" w:rsidRDefault="00383B42" w:rsidP="00891A94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891A94">
        <w:rPr>
          <w:rFonts w:ascii="Times New Roman" w:hAnsi="Times New Roman" w:cs="Times New Roman"/>
        </w:rPr>
        <w:t>A</w:t>
      </w:r>
      <w:r w:rsidR="00C057FF" w:rsidRPr="00891A94">
        <w:rPr>
          <w:rFonts w:ascii="Times New Roman" w:hAnsi="Times New Roman" w:cs="Times New Roman"/>
        </w:rPr>
        <w:t>T</w:t>
      </w:r>
      <w:r w:rsidRPr="00891A94">
        <w:rPr>
          <w:rFonts w:ascii="Times New Roman" w:hAnsi="Times New Roman" w:cs="Times New Roman"/>
        </w:rPr>
        <w:t xml:space="preserve"> </w:t>
      </w:r>
      <w:proofErr w:type="gramStart"/>
      <w:r w:rsidRPr="00891A94">
        <w:rPr>
          <w:rFonts w:ascii="Times New Roman" w:hAnsi="Times New Roman" w:cs="Times New Roman"/>
        </w:rPr>
        <w:t>is considered to be</w:t>
      </w:r>
      <w:proofErr w:type="gramEnd"/>
      <w:r w:rsidRPr="00891A94">
        <w:rPr>
          <w:rFonts w:ascii="Times New Roman" w:hAnsi="Times New Roman" w:cs="Times New Roman"/>
        </w:rPr>
        <w:t xml:space="preserve"> an overuse injury </w:t>
      </w:r>
      <w:r w:rsidR="008D47A7" w:rsidRPr="00891A94">
        <w:rPr>
          <w:rFonts w:ascii="Times New Roman" w:hAnsi="Times New Roman" w:cs="Times New Roman"/>
        </w:rPr>
        <w:t>(</w:t>
      </w:r>
      <w:r w:rsidR="008D47A7" w:rsidRPr="00891A94">
        <w:rPr>
          <w:rFonts w:ascii="Times New Roman" w:hAnsi="Times New Roman" w:cs="Times New Roman"/>
          <w:shd w:val="clear" w:color="auto" w:fill="FFFFFF"/>
        </w:rPr>
        <w:t xml:space="preserve">van der </w:t>
      </w:r>
      <w:proofErr w:type="spellStart"/>
      <w:r w:rsidR="008D47A7" w:rsidRPr="00891A94">
        <w:rPr>
          <w:rFonts w:ascii="Times New Roman" w:hAnsi="Times New Roman" w:cs="Times New Roman"/>
          <w:shd w:val="clear" w:color="auto" w:fill="FFFFFF"/>
        </w:rPr>
        <w:t>Vlist</w:t>
      </w:r>
      <w:proofErr w:type="spellEnd"/>
      <w:r w:rsidR="008D47A7" w:rsidRPr="00891A94">
        <w:rPr>
          <w:rFonts w:ascii="Times New Roman" w:hAnsi="Times New Roman" w:cs="Times New Roman"/>
          <w:shd w:val="clear" w:color="auto" w:fill="FFFFFF"/>
        </w:rPr>
        <w:t> </w:t>
      </w:r>
      <w:r w:rsidR="008D47A7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6A592E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8D47A7" w:rsidRPr="00891A94">
        <w:rPr>
          <w:rFonts w:ascii="Times New Roman" w:hAnsi="Times New Roman" w:cs="Times New Roman"/>
          <w:shd w:val="clear" w:color="auto" w:fill="FFFFFF"/>
        </w:rPr>
        <w:t xml:space="preserve">2019). </w:t>
      </w:r>
      <w:r w:rsidR="00403BE1" w:rsidRPr="00891A94">
        <w:rPr>
          <w:rFonts w:ascii="Times New Roman" w:hAnsi="Times New Roman" w:cs="Times New Roman"/>
          <w:shd w:val="clear" w:color="auto" w:fill="FFFFFF"/>
        </w:rPr>
        <w:t>An over</w:t>
      </w:r>
      <w:r w:rsidR="00D450E5" w:rsidRPr="00891A94">
        <w:rPr>
          <w:rFonts w:ascii="Times New Roman" w:hAnsi="Times New Roman" w:cs="Times New Roman"/>
          <w:shd w:val="clear" w:color="auto" w:fill="FFFFFF"/>
        </w:rPr>
        <w:t xml:space="preserve">use injury is defined as those without a specific, identifiable </w:t>
      </w:r>
      <w:r w:rsidR="009C44FD" w:rsidRPr="00891A94">
        <w:rPr>
          <w:rFonts w:ascii="Times New Roman" w:hAnsi="Times New Roman" w:cs="Times New Roman"/>
          <w:shd w:val="clear" w:color="auto" w:fill="FFFFFF"/>
        </w:rPr>
        <w:t>incident that is responsible for their</w:t>
      </w:r>
      <w:r w:rsidR="00900443" w:rsidRPr="00891A94">
        <w:rPr>
          <w:rFonts w:ascii="Times New Roman" w:hAnsi="Times New Roman" w:cs="Times New Roman"/>
          <w:shd w:val="clear" w:color="auto" w:fill="FFFFFF"/>
        </w:rPr>
        <w:t xml:space="preserve"> occurrence </w:t>
      </w:r>
      <w:r w:rsidR="00723C86" w:rsidRPr="00891A94">
        <w:rPr>
          <w:rFonts w:ascii="Times New Roman" w:hAnsi="Times New Roman" w:cs="Times New Roman"/>
          <w:shd w:val="clear" w:color="auto" w:fill="FFFFFF"/>
        </w:rPr>
        <w:t>(</w:t>
      </w:r>
      <w:proofErr w:type="spellStart"/>
      <w:r w:rsidR="00900443" w:rsidRPr="00891A94">
        <w:rPr>
          <w:rFonts w:ascii="Times New Roman" w:hAnsi="Times New Roman" w:cs="Times New Roman"/>
          <w:shd w:val="clear" w:color="auto" w:fill="FFFFFF"/>
        </w:rPr>
        <w:t>Clarsen</w:t>
      </w:r>
      <w:proofErr w:type="spellEnd"/>
      <w:r w:rsidR="009940C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9940C4" w:rsidRPr="00891A94">
        <w:rPr>
          <w:rFonts w:ascii="Times New Roman" w:hAnsi="Times New Roman" w:cs="Times New Roman"/>
          <w:i/>
          <w:iCs/>
          <w:shd w:val="clear" w:color="auto" w:fill="FFFFFF"/>
        </w:rPr>
        <w:t>et al</w:t>
      </w:r>
      <w:r w:rsidR="00900443" w:rsidRPr="00891A94">
        <w:rPr>
          <w:rFonts w:ascii="Times New Roman" w:hAnsi="Times New Roman" w:cs="Times New Roman"/>
          <w:shd w:val="clear" w:color="auto" w:fill="FFFFFF"/>
        </w:rPr>
        <w:t>.,</w:t>
      </w:r>
      <w:r w:rsidR="009940C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900443" w:rsidRPr="00891A94">
        <w:rPr>
          <w:rFonts w:ascii="Times New Roman" w:hAnsi="Times New Roman" w:cs="Times New Roman"/>
          <w:shd w:val="clear" w:color="auto" w:fill="FFFFFF"/>
        </w:rPr>
        <w:t>2013)</w:t>
      </w:r>
      <w:r w:rsidR="00723C86" w:rsidRPr="00891A94">
        <w:rPr>
          <w:rFonts w:ascii="Times New Roman" w:hAnsi="Times New Roman" w:cs="Times New Roman"/>
          <w:shd w:val="clear" w:color="auto" w:fill="FFFFFF"/>
        </w:rPr>
        <w:t xml:space="preserve">. </w:t>
      </w:r>
      <w:r w:rsidR="005A2C5B" w:rsidRPr="00891A94">
        <w:rPr>
          <w:rFonts w:ascii="Times New Roman" w:hAnsi="Times New Roman" w:cs="Times New Roman"/>
          <w:shd w:val="clear" w:color="auto" w:fill="FFFFFF"/>
        </w:rPr>
        <w:t xml:space="preserve">In a </w:t>
      </w:r>
      <w:r w:rsidR="00A826EB" w:rsidRPr="00891A94">
        <w:rPr>
          <w:rFonts w:ascii="Times New Roman" w:hAnsi="Times New Roman" w:cs="Times New Roman"/>
          <w:shd w:val="clear" w:color="auto" w:fill="FFFFFF"/>
        </w:rPr>
        <w:t>2015 systematic</w:t>
      </w:r>
      <w:r w:rsidR="009F060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A826EB" w:rsidRPr="00891A94">
        <w:rPr>
          <w:rFonts w:ascii="Times New Roman" w:hAnsi="Times New Roman" w:cs="Times New Roman"/>
          <w:shd w:val="clear" w:color="auto" w:fill="FFFFFF"/>
        </w:rPr>
        <w:t>review</w:t>
      </w:r>
      <w:r w:rsidR="009F060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EC4C94" w:rsidRPr="00891A94">
        <w:rPr>
          <w:rFonts w:ascii="Times New Roman" w:hAnsi="Times New Roman" w:cs="Times New Roman"/>
          <w:shd w:val="clear" w:color="auto" w:fill="FFFFFF"/>
        </w:rPr>
        <w:t>Kozlovskaia</w:t>
      </w:r>
      <w:proofErr w:type="spellEnd"/>
      <w:r w:rsidR="009940C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EC4C94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9940C4" w:rsidRPr="00891A94">
        <w:rPr>
          <w:rFonts w:ascii="Times New Roman" w:hAnsi="Times New Roman" w:cs="Times New Roman"/>
          <w:shd w:val="clear" w:color="auto" w:fill="FFFFFF"/>
        </w:rPr>
        <w:t>,</w:t>
      </w:r>
      <w:r w:rsidR="00EC4C94" w:rsidRPr="00891A94">
        <w:rPr>
          <w:rFonts w:ascii="Times New Roman" w:hAnsi="Times New Roman" w:cs="Times New Roman"/>
          <w:shd w:val="clear" w:color="auto" w:fill="FFFFFF"/>
        </w:rPr>
        <w:t xml:space="preserve"> (2015) </w:t>
      </w:r>
      <w:r w:rsidR="009F060B" w:rsidRPr="00891A94">
        <w:rPr>
          <w:rFonts w:ascii="Times New Roman" w:hAnsi="Times New Roman" w:cs="Times New Roman"/>
          <w:shd w:val="clear" w:color="auto" w:fill="FFFFFF"/>
        </w:rPr>
        <w:t>state</w:t>
      </w:r>
      <w:r w:rsidR="00E03294" w:rsidRPr="00891A94">
        <w:rPr>
          <w:rFonts w:ascii="Times New Roman" w:hAnsi="Times New Roman" w:cs="Times New Roman"/>
          <w:shd w:val="clear" w:color="auto" w:fill="FFFFFF"/>
        </w:rPr>
        <w:t>d</w:t>
      </w:r>
      <w:r w:rsidR="009F060B" w:rsidRPr="00891A94">
        <w:rPr>
          <w:rFonts w:ascii="Times New Roman" w:hAnsi="Times New Roman" w:cs="Times New Roman"/>
          <w:shd w:val="clear" w:color="auto" w:fill="FFFFFF"/>
        </w:rPr>
        <w:t xml:space="preserve"> that AT </w:t>
      </w:r>
      <w:r w:rsidR="009A2E0A" w:rsidRPr="00891A94">
        <w:rPr>
          <w:rFonts w:ascii="Times New Roman" w:hAnsi="Times New Roman" w:cs="Times New Roman"/>
          <w:shd w:val="clear" w:color="auto" w:fill="FFFFFF"/>
        </w:rPr>
        <w:t xml:space="preserve">has been identified as one of the most common overuse injuries </w:t>
      </w:r>
      <w:r w:rsidR="00D9179D" w:rsidRPr="00891A94">
        <w:rPr>
          <w:rFonts w:ascii="Times New Roman" w:hAnsi="Times New Roman" w:cs="Times New Roman"/>
          <w:shd w:val="clear" w:color="auto" w:fill="FFFFFF"/>
        </w:rPr>
        <w:t xml:space="preserve">related to </w:t>
      </w:r>
      <w:r w:rsidR="006824A8" w:rsidRPr="00891A94">
        <w:rPr>
          <w:rFonts w:ascii="Times New Roman" w:hAnsi="Times New Roman" w:cs="Times New Roman"/>
          <w:shd w:val="clear" w:color="auto" w:fill="FFFFFF"/>
        </w:rPr>
        <w:t>running,</w:t>
      </w:r>
      <w:r w:rsidR="0013434D" w:rsidRPr="00891A94">
        <w:rPr>
          <w:rFonts w:ascii="Times New Roman" w:hAnsi="Times New Roman" w:cs="Times New Roman"/>
          <w:shd w:val="clear" w:color="auto" w:fill="FFFFFF"/>
        </w:rPr>
        <w:t xml:space="preserve"> t</w:t>
      </w:r>
      <w:r w:rsidR="00D9179D" w:rsidRPr="00891A94">
        <w:rPr>
          <w:rFonts w:ascii="Times New Roman" w:hAnsi="Times New Roman" w:cs="Times New Roman"/>
          <w:shd w:val="clear" w:color="auto" w:fill="FFFFFF"/>
        </w:rPr>
        <w:t>hey conclude</w:t>
      </w:r>
      <w:r w:rsidR="00E03294" w:rsidRPr="00891A94">
        <w:rPr>
          <w:rFonts w:ascii="Times New Roman" w:hAnsi="Times New Roman" w:cs="Times New Roman"/>
          <w:shd w:val="clear" w:color="auto" w:fill="FFFFFF"/>
        </w:rPr>
        <w:t>d</w:t>
      </w:r>
      <w:r w:rsidR="00D9179D" w:rsidRPr="00891A94">
        <w:rPr>
          <w:rFonts w:ascii="Times New Roman" w:hAnsi="Times New Roman" w:cs="Times New Roman"/>
          <w:shd w:val="clear" w:color="auto" w:fill="FFFFFF"/>
        </w:rPr>
        <w:t xml:space="preserve"> th</w:t>
      </w:r>
      <w:r w:rsidR="00B04F8E" w:rsidRPr="00891A94">
        <w:rPr>
          <w:rFonts w:ascii="Times New Roman" w:hAnsi="Times New Roman" w:cs="Times New Roman"/>
          <w:shd w:val="clear" w:color="auto" w:fill="FFFFFF"/>
        </w:rPr>
        <w:t>at due to AT</w:t>
      </w:r>
      <w:r w:rsidR="00BC78F5" w:rsidRPr="00891A94">
        <w:rPr>
          <w:rFonts w:ascii="Times New Roman" w:hAnsi="Times New Roman" w:cs="Times New Roman"/>
          <w:shd w:val="clear" w:color="auto" w:fill="FFFFFF"/>
        </w:rPr>
        <w:t>’s multifactorial aetiology, biomedical</w:t>
      </w:r>
      <w:r w:rsidR="00E60F53" w:rsidRPr="00891A94">
        <w:rPr>
          <w:rFonts w:ascii="Times New Roman" w:hAnsi="Times New Roman" w:cs="Times New Roman"/>
          <w:shd w:val="clear" w:color="auto" w:fill="FFFFFF"/>
        </w:rPr>
        <w:t xml:space="preserve"> risk factors should be considered </w:t>
      </w:r>
      <w:r w:rsidR="00F34CD0" w:rsidRPr="00891A94">
        <w:rPr>
          <w:rFonts w:ascii="Times New Roman" w:hAnsi="Times New Roman" w:cs="Times New Roman"/>
          <w:shd w:val="clear" w:color="auto" w:fill="FFFFFF"/>
        </w:rPr>
        <w:t>as important potential contributors</w:t>
      </w:r>
      <w:r w:rsidR="00A3643F" w:rsidRPr="00891A94">
        <w:rPr>
          <w:rFonts w:ascii="Times New Roman" w:hAnsi="Times New Roman" w:cs="Times New Roman"/>
          <w:shd w:val="clear" w:color="auto" w:fill="FFFFFF"/>
        </w:rPr>
        <w:t>.</w:t>
      </w:r>
      <w:r w:rsidR="00E7175C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864DBD" w:rsidRPr="00891A94">
        <w:rPr>
          <w:rFonts w:ascii="Times New Roman" w:hAnsi="Times New Roman" w:cs="Times New Roman"/>
          <w:shd w:val="clear" w:color="auto" w:fill="FFFFFF"/>
        </w:rPr>
        <w:t xml:space="preserve">This </w:t>
      </w:r>
      <w:r w:rsidR="006824A8" w:rsidRPr="00891A94">
        <w:rPr>
          <w:rFonts w:ascii="Times New Roman" w:hAnsi="Times New Roman" w:cs="Times New Roman"/>
          <w:shd w:val="clear" w:color="auto" w:fill="FFFFFF"/>
        </w:rPr>
        <w:t>was supported</w:t>
      </w:r>
      <w:r w:rsidR="00600A16" w:rsidRPr="00891A94">
        <w:rPr>
          <w:rFonts w:ascii="Times New Roman" w:hAnsi="Times New Roman" w:cs="Times New Roman"/>
          <w:shd w:val="clear" w:color="auto" w:fill="FFFFFF"/>
        </w:rPr>
        <w:t xml:space="preserve"> by</w:t>
      </w:r>
      <w:r w:rsidR="004D1EB2" w:rsidRPr="00891A94">
        <w:rPr>
          <w:rFonts w:ascii="Times New Roman" w:hAnsi="Times New Roman" w:cs="Times New Roman"/>
          <w:shd w:val="clear" w:color="auto" w:fill="FFFFFF"/>
        </w:rPr>
        <w:t xml:space="preserve"> Marberry</w:t>
      </w:r>
      <w:r w:rsidR="00925E1A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4D1EB2" w:rsidRPr="00891A94">
        <w:rPr>
          <w:rFonts w:ascii="Times New Roman" w:hAnsi="Times New Roman" w:cs="Times New Roman"/>
          <w:i/>
          <w:iCs/>
          <w:shd w:val="clear" w:color="auto" w:fill="FFFFFF"/>
        </w:rPr>
        <w:t xml:space="preserve">et </w:t>
      </w:r>
      <w:proofErr w:type="gramStart"/>
      <w:r w:rsidR="004D1EB2" w:rsidRPr="00891A94">
        <w:rPr>
          <w:rFonts w:ascii="Times New Roman" w:hAnsi="Times New Roman" w:cs="Times New Roman"/>
          <w:i/>
          <w:iCs/>
          <w:shd w:val="clear" w:color="auto" w:fill="FFFFFF"/>
        </w:rPr>
        <w:t>al</w:t>
      </w:r>
      <w:r w:rsidR="00925E1A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4D1EB2" w:rsidRPr="00891A94">
        <w:rPr>
          <w:rFonts w:ascii="Times New Roman" w:hAnsi="Times New Roman" w:cs="Times New Roman"/>
          <w:i/>
          <w:iCs/>
          <w:shd w:val="clear" w:color="auto" w:fill="FFFFFF"/>
        </w:rPr>
        <w:t>.</w:t>
      </w:r>
      <w:proofErr w:type="gramEnd"/>
      <w:r w:rsidR="004D1EB2" w:rsidRPr="00891A94">
        <w:rPr>
          <w:rFonts w:ascii="Times New Roman" w:hAnsi="Times New Roman" w:cs="Times New Roman"/>
          <w:shd w:val="clear" w:color="auto" w:fill="FFFFFF"/>
        </w:rPr>
        <w:t> (2022)</w:t>
      </w:r>
      <w:r w:rsidR="00600A1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424C35" w:rsidRPr="00891A94">
        <w:rPr>
          <w:rFonts w:ascii="Times New Roman" w:hAnsi="Times New Roman" w:cs="Times New Roman"/>
          <w:shd w:val="clear" w:color="auto" w:fill="FFFFFF"/>
        </w:rPr>
        <w:t xml:space="preserve">who also </w:t>
      </w:r>
      <w:r w:rsidR="00260BFF" w:rsidRPr="00891A94">
        <w:rPr>
          <w:rFonts w:ascii="Times New Roman" w:hAnsi="Times New Roman" w:cs="Times New Roman"/>
          <w:shd w:val="clear" w:color="auto" w:fill="FFFFFF"/>
        </w:rPr>
        <w:t>concluded</w:t>
      </w:r>
      <w:r w:rsidR="00424C35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223AF" w:rsidRPr="00891A94">
        <w:rPr>
          <w:rFonts w:ascii="Times New Roman" w:hAnsi="Times New Roman" w:cs="Times New Roman"/>
          <w:shd w:val="clear" w:color="auto" w:fill="FFFFFF"/>
        </w:rPr>
        <w:t xml:space="preserve">that the aetiology of AT is </w:t>
      </w:r>
      <w:r w:rsidR="002E4FBB" w:rsidRPr="00891A94">
        <w:rPr>
          <w:rFonts w:ascii="Times New Roman" w:hAnsi="Times New Roman" w:cs="Times New Roman"/>
          <w:shd w:val="clear" w:color="auto" w:fill="FFFFFF"/>
        </w:rPr>
        <w:t>multifactorial,</w:t>
      </w:r>
      <w:r w:rsidR="00336F3A" w:rsidRPr="00891A94">
        <w:rPr>
          <w:rFonts w:ascii="Times New Roman" w:hAnsi="Times New Roman" w:cs="Times New Roman"/>
          <w:shd w:val="clear" w:color="auto" w:fill="FFFFFF"/>
        </w:rPr>
        <w:t xml:space="preserve"> and</w:t>
      </w:r>
      <w:r w:rsidR="003F524D" w:rsidRPr="00891A94">
        <w:rPr>
          <w:rFonts w:ascii="Times New Roman" w:hAnsi="Times New Roman" w:cs="Times New Roman"/>
          <w:shd w:val="clear" w:color="auto" w:fill="FFFFFF"/>
        </w:rPr>
        <w:t xml:space="preserve"> the principle pathologic stimulus is</w:t>
      </w:r>
      <w:r w:rsidR="009A0BD7" w:rsidRPr="00891A94">
        <w:rPr>
          <w:rFonts w:ascii="Times New Roman" w:hAnsi="Times New Roman" w:cs="Times New Roman"/>
          <w:shd w:val="clear" w:color="auto" w:fill="FFFFFF"/>
        </w:rPr>
        <w:t xml:space="preserve"> believed to be excessive loading force</w:t>
      </w:r>
      <w:r w:rsidR="00D615A8" w:rsidRPr="00891A94">
        <w:rPr>
          <w:rFonts w:ascii="Times New Roman" w:hAnsi="Times New Roman" w:cs="Times New Roman"/>
          <w:shd w:val="clear" w:color="auto" w:fill="FFFFFF"/>
        </w:rPr>
        <w:t>.</w:t>
      </w:r>
      <w:r w:rsidR="00537FA0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995310" w:rsidRPr="00891A94">
        <w:rPr>
          <w:rFonts w:ascii="Times New Roman" w:hAnsi="Times New Roman" w:cs="Times New Roman"/>
          <w:shd w:val="clear" w:color="auto" w:fill="FFFFFF"/>
        </w:rPr>
        <w:t>AT</w:t>
      </w:r>
      <w:r w:rsidR="00537FA0" w:rsidRPr="00891A94">
        <w:rPr>
          <w:rFonts w:ascii="Times New Roman" w:hAnsi="Times New Roman" w:cs="Times New Roman"/>
          <w:shd w:val="clear" w:color="auto" w:fill="FFFFFF"/>
        </w:rPr>
        <w:t xml:space="preserve"> can affect </w:t>
      </w:r>
      <w:r w:rsidR="00D615A8" w:rsidRPr="00891A94">
        <w:rPr>
          <w:rFonts w:ascii="Times New Roman" w:hAnsi="Times New Roman" w:cs="Times New Roman"/>
          <w:shd w:val="clear" w:color="auto" w:fill="FFFFFF"/>
        </w:rPr>
        <w:t>the midportion</w:t>
      </w:r>
      <w:r w:rsidR="007B0BC6" w:rsidRPr="00891A94">
        <w:rPr>
          <w:rFonts w:ascii="Times New Roman" w:hAnsi="Times New Roman" w:cs="Times New Roman"/>
          <w:shd w:val="clear" w:color="auto" w:fill="FFFFFF"/>
        </w:rPr>
        <w:t xml:space="preserve"> (MPAT)</w:t>
      </w:r>
      <w:r w:rsidR="00D615A8" w:rsidRPr="00891A94">
        <w:rPr>
          <w:rFonts w:ascii="Times New Roman" w:hAnsi="Times New Roman" w:cs="Times New Roman"/>
          <w:shd w:val="clear" w:color="auto" w:fill="FFFFFF"/>
        </w:rPr>
        <w:t xml:space="preserve"> or the insertion</w:t>
      </w:r>
      <w:r w:rsidR="007B0BC6" w:rsidRPr="00891A94">
        <w:rPr>
          <w:rFonts w:ascii="Times New Roman" w:hAnsi="Times New Roman" w:cs="Times New Roman"/>
          <w:shd w:val="clear" w:color="auto" w:fill="FFFFFF"/>
        </w:rPr>
        <w:t xml:space="preserve"> (IAT)</w:t>
      </w:r>
      <w:r w:rsidR="00743460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5F0C9F" w:rsidRPr="00891A94">
        <w:rPr>
          <w:rFonts w:ascii="Times New Roman" w:hAnsi="Times New Roman" w:cs="Times New Roman"/>
          <w:shd w:val="clear" w:color="auto" w:fill="FFFFFF"/>
        </w:rPr>
        <w:t>(</w:t>
      </w:r>
      <w:r w:rsidR="00E17C2D" w:rsidRPr="00891A94">
        <w:rPr>
          <w:rFonts w:ascii="Times New Roman" w:hAnsi="Times New Roman" w:cs="Times New Roman"/>
          <w:shd w:val="clear" w:color="auto" w:fill="FFFFFF"/>
        </w:rPr>
        <w:t xml:space="preserve">van der </w:t>
      </w:r>
      <w:proofErr w:type="spellStart"/>
      <w:r w:rsidR="00E17C2D" w:rsidRPr="00891A94">
        <w:rPr>
          <w:rFonts w:ascii="Times New Roman" w:hAnsi="Times New Roman" w:cs="Times New Roman"/>
          <w:shd w:val="clear" w:color="auto" w:fill="FFFFFF"/>
        </w:rPr>
        <w:t>Vlist</w:t>
      </w:r>
      <w:proofErr w:type="spellEnd"/>
      <w:r w:rsidR="0037546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E17C2D" w:rsidRPr="00891A94">
        <w:rPr>
          <w:rFonts w:ascii="Times New Roman" w:hAnsi="Times New Roman" w:cs="Times New Roman"/>
          <w:i/>
          <w:iCs/>
          <w:shd w:val="clear" w:color="auto" w:fill="FFFFFF"/>
        </w:rPr>
        <w:t>et al</w:t>
      </w:r>
      <w:r w:rsidR="00925E1A" w:rsidRPr="00891A94">
        <w:rPr>
          <w:rFonts w:ascii="Times New Roman" w:hAnsi="Times New Roman" w:cs="Times New Roman"/>
          <w:i/>
          <w:iCs/>
          <w:shd w:val="clear" w:color="auto" w:fill="FFFFFF"/>
        </w:rPr>
        <w:t xml:space="preserve">., </w:t>
      </w:r>
      <w:r w:rsidR="00E17C2D" w:rsidRPr="00891A94">
        <w:rPr>
          <w:rFonts w:ascii="Times New Roman" w:hAnsi="Times New Roman" w:cs="Times New Roman"/>
          <w:shd w:val="clear" w:color="auto" w:fill="FFFFFF"/>
        </w:rPr>
        <w:t>2021)</w:t>
      </w:r>
      <w:r w:rsidR="00805A4D" w:rsidRPr="00891A94">
        <w:rPr>
          <w:rFonts w:ascii="Times New Roman" w:hAnsi="Times New Roman" w:cs="Times New Roman"/>
          <w:shd w:val="clear" w:color="auto" w:fill="FFFFFF"/>
        </w:rPr>
        <w:t xml:space="preserve">. </w:t>
      </w:r>
      <w:r w:rsidR="009415F2" w:rsidRPr="00891A94">
        <w:rPr>
          <w:rFonts w:ascii="Times New Roman" w:hAnsi="Times New Roman" w:cs="Times New Roman"/>
          <w:shd w:val="clear" w:color="auto" w:fill="FFFFFF"/>
        </w:rPr>
        <w:t>Furthermore,</w:t>
      </w:r>
      <w:r w:rsidR="00805A4D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917AB9" w:rsidRPr="00891A94">
        <w:rPr>
          <w:rFonts w:ascii="Times New Roman" w:hAnsi="Times New Roman" w:cs="Times New Roman"/>
          <w:shd w:val="clear" w:color="auto" w:fill="FFFFFF"/>
        </w:rPr>
        <w:t>Mifsud </w:t>
      </w:r>
      <w:r w:rsidR="00917AB9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917AB9" w:rsidRPr="00891A94">
        <w:rPr>
          <w:rFonts w:ascii="Times New Roman" w:hAnsi="Times New Roman" w:cs="Times New Roman"/>
          <w:shd w:val="clear" w:color="auto" w:fill="FFFFFF"/>
        </w:rPr>
        <w:t xml:space="preserve"> (2025) </w:t>
      </w:r>
      <w:r w:rsidR="00C34EA4" w:rsidRPr="00891A94">
        <w:rPr>
          <w:rFonts w:ascii="Times New Roman" w:hAnsi="Times New Roman" w:cs="Times New Roman"/>
          <w:shd w:val="clear" w:color="auto" w:fill="FFFFFF"/>
        </w:rPr>
        <w:t>s</w:t>
      </w:r>
      <w:r w:rsidR="00B17533" w:rsidRPr="00891A94">
        <w:rPr>
          <w:rFonts w:ascii="Times New Roman" w:hAnsi="Times New Roman" w:cs="Times New Roman"/>
          <w:shd w:val="clear" w:color="auto" w:fill="FFFFFF"/>
        </w:rPr>
        <w:t>uggested</w:t>
      </w:r>
      <w:r w:rsidR="00C34EA4" w:rsidRPr="00891A94">
        <w:rPr>
          <w:rFonts w:ascii="Times New Roman" w:hAnsi="Times New Roman" w:cs="Times New Roman"/>
          <w:shd w:val="clear" w:color="auto" w:fill="FFFFFF"/>
        </w:rPr>
        <w:t xml:space="preserve"> that AT is a common over</w:t>
      </w:r>
      <w:r w:rsidR="00EB71BA" w:rsidRPr="00891A94">
        <w:rPr>
          <w:rFonts w:ascii="Times New Roman" w:hAnsi="Times New Roman" w:cs="Times New Roman"/>
          <w:shd w:val="clear" w:color="auto" w:fill="FFFFFF"/>
        </w:rPr>
        <w:t xml:space="preserve">use injury that is classified as two types, MPAT and </w:t>
      </w:r>
      <w:r w:rsidR="00097326" w:rsidRPr="00891A94">
        <w:rPr>
          <w:rFonts w:ascii="Times New Roman" w:hAnsi="Times New Roman" w:cs="Times New Roman"/>
          <w:shd w:val="clear" w:color="auto" w:fill="FFFFFF"/>
        </w:rPr>
        <w:t>IAT</w:t>
      </w:r>
      <w:r w:rsidR="00CD286B" w:rsidRPr="00891A94">
        <w:rPr>
          <w:rFonts w:ascii="Times New Roman" w:hAnsi="Times New Roman" w:cs="Times New Roman"/>
          <w:shd w:val="clear" w:color="auto" w:fill="FFFFFF"/>
        </w:rPr>
        <w:t xml:space="preserve"> which</w:t>
      </w:r>
      <w:r w:rsidR="00DA5DB0" w:rsidRPr="00891A94">
        <w:rPr>
          <w:rFonts w:ascii="Times New Roman" w:hAnsi="Times New Roman" w:cs="Times New Roman"/>
          <w:shd w:val="clear" w:color="auto" w:fill="FFFFFF"/>
        </w:rPr>
        <w:t xml:space="preserve"> have distinct </w:t>
      </w:r>
      <w:r w:rsidR="00B32438" w:rsidRPr="00891A94">
        <w:rPr>
          <w:rFonts w:ascii="Times New Roman" w:hAnsi="Times New Roman" w:cs="Times New Roman"/>
          <w:shd w:val="clear" w:color="auto" w:fill="FFFFFF"/>
        </w:rPr>
        <w:t>biomechanical properties</w:t>
      </w:r>
      <w:r w:rsidR="00977EF3" w:rsidRPr="00891A94">
        <w:rPr>
          <w:rFonts w:ascii="Times New Roman" w:hAnsi="Times New Roman" w:cs="Times New Roman"/>
          <w:shd w:val="clear" w:color="auto" w:fill="FFFFFF"/>
        </w:rPr>
        <w:t>, IAT showed greater hardness and a</w:t>
      </w:r>
      <w:r w:rsidR="00076AD9" w:rsidRPr="00891A94">
        <w:rPr>
          <w:rFonts w:ascii="Times New Roman" w:hAnsi="Times New Roman" w:cs="Times New Roman"/>
          <w:shd w:val="clear" w:color="auto" w:fill="FFFFFF"/>
        </w:rPr>
        <w:t>ltered elastic modulus</w:t>
      </w:r>
      <w:r w:rsidR="001024A5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95EDB" w:rsidRPr="00891A94">
        <w:rPr>
          <w:rFonts w:ascii="Times New Roman" w:hAnsi="Times New Roman" w:cs="Times New Roman"/>
          <w:shd w:val="clear" w:color="auto" w:fill="FFFFFF"/>
        </w:rPr>
        <w:t>whereas</w:t>
      </w:r>
      <w:r w:rsidR="00076AD9" w:rsidRPr="00891A94">
        <w:rPr>
          <w:rFonts w:ascii="Times New Roman" w:hAnsi="Times New Roman" w:cs="Times New Roman"/>
          <w:shd w:val="clear" w:color="auto" w:fill="FFFFFF"/>
        </w:rPr>
        <w:t xml:space="preserve"> MPAT </w:t>
      </w:r>
      <w:r w:rsidR="0047050B" w:rsidRPr="00891A94">
        <w:rPr>
          <w:rFonts w:ascii="Times New Roman" w:hAnsi="Times New Roman" w:cs="Times New Roman"/>
          <w:shd w:val="clear" w:color="auto" w:fill="FFFFFF"/>
        </w:rPr>
        <w:t>displayed different s</w:t>
      </w:r>
      <w:r w:rsidR="001E210D" w:rsidRPr="00891A94">
        <w:rPr>
          <w:rFonts w:ascii="Times New Roman" w:hAnsi="Times New Roman" w:cs="Times New Roman"/>
          <w:shd w:val="clear" w:color="auto" w:fill="FFFFFF"/>
        </w:rPr>
        <w:t>tiffness patterns suggesting distinct response to load</w:t>
      </w:r>
      <w:r w:rsidR="0077666A" w:rsidRPr="00891A94">
        <w:rPr>
          <w:rFonts w:ascii="Times New Roman" w:hAnsi="Times New Roman" w:cs="Times New Roman"/>
          <w:shd w:val="clear" w:color="auto" w:fill="FFFFFF"/>
        </w:rPr>
        <w:t xml:space="preserve"> (</w:t>
      </w:r>
      <w:r w:rsidR="0077666A" w:rsidRPr="00891A94">
        <w:rPr>
          <w:rFonts w:ascii="Times New Roman" w:hAnsi="Times New Roman" w:cs="Times New Roman"/>
          <w:shd w:val="clear" w:color="auto" w:fill="FFFFFF"/>
        </w:rPr>
        <w:t>Coombes</w:t>
      </w:r>
      <w:r w:rsidR="0037546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7666A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77666A" w:rsidRPr="00891A94">
        <w:rPr>
          <w:rFonts w:ascii="Times New Roman" w:hAnsi="Times New Roman" w:cs="Times New Roman"/>
          <w:shd w:val="clear" w:color="auto" w:fill="FFFFFF"/>
        </w:rPr>
        <w:t> 2018)</w:t>
      </w:r>
      <w:r w:rsidR="00A64DB4" w:rsidRPr="00891A94">
        <w:rPr>
          <w:rFonts w:ascii="Times New Roman" w:hAnsi="Times New Roman" w:cs="Times New Roman"/>
          <w:shd w:val="clear" w:color="auto" w:fill="FFFFFF"/>
        </w:rPr>
        <w:t>. After u</w:t>
      </w:r>
      <w:r w:rsidR="00E21606" w:rsidRPr="00891A94">
        <w:rPr>
          <w:rFonts w:ascii="Times New Roman" w:hAnsi="Times New Roman" w:cs="Times New Roman"/>
          <w:shd w:val="clear" w:color="auto" w:fill="FFFFFF"/>
        </w:rPr>
        <w:t xml:space="preserve">sing a </w:t>
      </w:r>
      <w:r w:rsidR="00E43EFB" w:rsidRPr="00891A94">
        <w:rPr>
          <w:rFonts w:ascii="Times New Roman" w:hAnsi="Times New Roman" w:cs="Times New Roman"/>
          <w:shd w:val="clear" w:color="auto" w:fill="FFFFFF"/>
        </w:rPr>
        <w:t>multidisciplinary</w:t>
      </w:r>
      <w:r w:rsidR="00B40C9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E43EFB" w:rsidRPr="00891A94">
        <w:rPr>
          <w:rFonts w:ascii="Times New Roman" w:hAnsi="Times New Roman" w:cs="Times New Roman"/>
          <w:shd w:val="clear" w:color="auto" w:fill="FFFFFF"/>
        </w:rPr>
        <w:t xml:space="preserve">working group to </w:t>
      </w:r>
      <w:r w:rsidR="00AB0AB0" w:rsidRPr="00891A94">
        <w:rPr>
          <w:rFonts w:ascii="Times New Roman" w:hAnsi="Times New Roman" w:cs="Times New Roman"/>
          <w:shd w:val="clear" w:color="auto" w:fill="FFFFFF"/>
        </w:rPr>
        <w:t xml:space="preserve">develop </w:t>
      </w:r>
      <w:r w:rsidR="00280DBF" w:rsidRPr="00891A94">
        <w:rPr>
          <w:rFonts w:ascii="Times New Roman" w:hAnsi="Times New Roman" w:cs="Times New Roman"/>
          <w:shd w:val="clear" w:color="auto" w:fill="FFFFFF"/>
        </w:rPr>
        <w:t>evidence-based</w:t>
      </w:r>
      <w:r w:rsidR="00AB0AB0" w:rsidRPr="00891A94">
        <w:rPr>
          <w:rFonts w:ascii="Times New Roman" w:hAnsi="Times New Roman" w:cs="Times New Roman"/>
          <w:shd w:val="clear" w:color="auto" w:fill="FFFFFF"/>
        </w:rPr>
        <w:t xml:space="preserve"> guidelines for the risk factors</w:t>
      </w:r>
      <w:r w:rsidR="00B42AA8" w:rsidRPr="00891A94">
        <w:rPr>
          <w:rFonts w:ascii="Times New Roman" w:hAnsi="Times New Roman" w:cs="Times New Roman"/>
          <w:shd w:val="clear" w:color="auto" w:fill="FFFFFF"/>
        </w:rPr>
        <w:t>, prevention, diagnosis</w:t>
      </w:r>
      <w:r w:rsidR="00D754B3" w:rsidRPr="00891A94">
        <w:rPr>
          <w:rFonts w:ascii="Times New Roman" w:hAnsi="Times New Roman" w:cs="Times New Roman"/>
          <w:shd w:val="clear" w:color="auto" w:fill="FFFFFF"/>
        </w:rPr>
        <w:t>, prognosis and treatment of AT</w:t>
      </w:r>
      <w:r w:rsidR="00961779" w:rsidRPr="00891A94">
        <w:rPr>
          <w:rFonts w:ascii="Times New Roman" w:hAnsi="Times New Roman" w:cs="Times New Roman"/>
          <w:shd w:val="clear" w:color="auto" w:fill="FFFFFF"/>
          <w:vertAlign w:val="superscript"/>
        </w:rPr>
        <w:t xml:space="preserve"> </w:t>
      </w:r>
      <w:bookmarkStart w:id="0" w:name="_Hlk216297616"/>
      <w:r w:rsidR="00961779" w:rsidRPr="00891A94">
        <w:rPr>
          <w:rFonts w:ascii="Times New Roman" w:hAnsi="Times New Roman" w:cs="Times New Roman"/>
          <w:shd w:val="clear" w:color="auto" w:fill="FFFFFF"/>
        </w:rPr>
        <w:t>de Vos</w:t>
      </w:r>
      <w:r w:rsidR="0037546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961779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961779" w:rsidRPr="00891A94">
        <w:rPr>
          <w:rFonts w:ascii="Times New Roman" w:hAnsi="Times New Roman" w:cs="Times New Roman"/>
          <w:shd w:val="clear" w:color="auto" w:fill="FFFFFF"/>
        </w:rPr>
        <w:t> (2021</w:t>
      </w:r>
      <w:r w:rsidR="00DC0C60" w:rsidRPr="00891A94">
        <w:rPr>
          <w:rFonts w:ascii="Times New Roman" w:hAnsi="Times New Roman" w:cs="Times New Roman"/>
          <w:shd w:val="clear" w:color="auto" w:fill="FFFFFF"/>
        </w:rPr>
        <w:t>)</w:t>
      </w:r>
      <w:bookmarkEnd w:id="0"/>
      <w:r w:rsidR="00D754B3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4D0475" w:rsidRPr="00891A94">
        <w:rPr>
          <w:rFonts w:ascii="Times New Roman" w:hAnsi="Times New Roman" w:cs="Times New Roman"/>
          <w:shd w:val="clear" w:color="auto" w:fill="FFFFFF"/>
        </w:rPr>
        <w:t>concluded</w:t>
      </w:r>
      <w:r w:rsidR="00477ADA" w:rsidRPr="00891A94">
        <w:rPr>
          <w:rFonts w:ascii="Times New Roman" w:hAnsi="Times New Roman" w:cs="Times New Roman"/>
          <w:shd w:val="clear" w:color="auto" w:fill="FFFFFF"/>
        </w:rPr>
        <w:t xml:space="preserve"> that the study </w:t>
      </w:r>
      <w:r w:rsidR="00406E74" w:rsidRPr="00891A94">
        <w:rPr>
          <w:rFonts w:ascii="Times New Roman" w:hAnsi="Times New Roman" w:cs="Times New Roman"/>
          <w:shd w:val="clear" w:color="auto" w:fill="FFFFFF"/>
        </w:rPr>
        <w:t xml:space="preserve">defined </w:t>
      </w:r>
      <w:bookmarkStart w:id="1" w:name="_Hlk216297600"/>
      <w:r w:rsidR="00406E74" w:rsidRPr="00891A94">
        <w:rPr>
          <w:rFonts w:ascii="Times New Roman" w:hAnsi="Times New Roman" w:cs="Times New Roman"/>
          <w:shd w:val="clear" w:color="auto" w:fill="FFFFFF"/>
        </w:rPr>
        <w:t>IAT as</w:t>
      </w:r>
      <w:r w:rsidR="00566B8E" w:rsidRPr="00891A94">
        <w:rPr>
          <w:rFonts w:ascii="Times New Roman" w:hAnsi="Times New Roman" w:cs="Times New Roman"/>
          <w:shd w:val="clear" w:color="auto" w:fill="FFFFFF"/>
        </w:rPr>
        <w:t xml:space="preserve"> pain localised within the first 2</w:t>
      </w:r>
      <w:r w:rsidR="001B7827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566B8E" w:rsidRPr="00891A94">
        <w:rPr>
          <w:rFonts w:ascii="Times New Roman" w:hAnsi="Times New Roman" w:cs="Times New Roman"/>
          <w:shd w:val="clear" w:color="auto" w:fill="FFFFFF"/>
        </w:rPr>
        <w:t xml:space="preserve">cm </w:t>
      </w:r>
      <w:r w:rsidR="001B7827" w:rsidRPr="00891A94">
        <w:rPr>
          <w:rFonts w:ascii="Times New Roman" w:hAnsi="Times New Roman" w:cs="Times New Roman"/>
          <w:shd w:val="clear" w:color="auto" w:fill="FFFFFF"/>
        </w:rPr>
        <w:t>of the attachment of the Achilles tendon</w:t>
      </w:r>
      <w:r w:rsidR="00860B50" w:rsidRPr="00891A94">
        <w:rPr>
          <w:rFonts w:ascii="Times New Roman" w:hAnsi="Times New Roman" w:cs="Times New Roman"/>
          <w:shd w:val="clear" w:color="auto" w:fill="FFFFFF"/>
        </w:rPr>
        <w:t xml:space="preserve"> to the Calcaneus</w:t>
      </w:r>
      <w:r w:rsidR="00964DED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730FD5" w:rsidRPr="00891A94">
        <w:rPr>
          <w:rFonts w:ascii="Times New Roman" w:hAnsi="Times New Roman" w:cs="Times New Roman"/>
          <w:shd w:val="clear" w:color="auto" w:fill="FFFFFF"/>
        </w:rPr>
        <w:t>and defined</w:t>
      </w:r>
      <w:r w:rsidR="00B96DC3" w:rsidRPr="00891A94">
        <w:rPr>
          <w:rFonts w:ascii="Times New Roman" w:hAnsi="Times New Roman" w:cs="Times New Roman"/>
          <w:shd w:val="clear" w:color="auto" w:fill="FFFFFF"/>
        </w:rPr>
        <w:t xml:space="preserve"> MPAT</w:t>
      </w:r>
      <w:r w:rsidR="00EC6962" w:rsidRPr="00891A94">
        <w:rPr>
          <w:rFonts w:ascii="Times New Roman" w:hAnsi="Times New Roman" w:cs="Times New Roman"/>
          <w:shd w:val="clear" w:color="auto" w:fill="FFFFFF"/>
        </w:rPr>
        <w:t xml:space="preserve"> as s</w:t>
      </w:r>
      <w:r w:rsidR="00CC55D5" w:rsidRPr="00891A94">
        <w:rPr>
          <w:rFonts w:ascii="Times New Roman" w:hAnsi="Times New Roman" w:cs="Times New Roman"/>
          <w:shd w:val="clear" w:color="auto" w:fill="FFFFFF"/>
        </w:rPr>
        <w:t>ymptoms loc</w:t>
      </w:r>
      <w:r w:rsidR="00876614" w:rsidRPr="00891A94">
        <w:rPr>
          <w:rFonts w:ascii="Times New Roman" w:hAnsi="Times New Roman" w:cs="Times New Roman"/>
          <w:shd w:val="clear" w:color="auto" w:fill="FFFFFF"/>
        </w:rPr>
        <w:t xml:space="preserve">alised </w:t>
      </w:r>
      <w:r w:rsidR="00F266F7" w:rsidRPr="00891A94">
        <w:rPr>
          <w:rFonts w:ascii="Times New Roman" w:hAnsi="Times New Roman" w:cs="Times New Roman"/>
          <w:shd w:val="clear" w:color="auto" w:fill="FFFFFF"/>
        </w:rPr>
        <w:t>2cm above the distal attachment</w:t>
      </w:r>
      <w:bookmarkEnd w:id="1"/>
      <w:r w:rsidR="00F266F7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82CD0" w:rsidRPr="00891A94">
        <w:rPr>
          <w:rFonts w:ascii="Times New Roman" w:hAnsi="Times New Roman" w:cs="Times New Roman"/>
          <w:shd w:val="clear" w:color="auto" w:fill="FFFFFF"/>
        </w:rPr>
        <w:t xml:space="preserve">and according to current consensus this concerns </w:t>
      </w:r>
      <w:r w:rsidR="002175DE" w:rsidRPr="00891A94">
        <w:rPr>
          <w:rFonts w:ascii="Times New Roman" w:hAnsi="Times New Roman" w:cs="Times New Roman"/>
          <w:shd w:val="clear" w:color="auto" w:fill="FFFFFF"/>
        </w:rPr>
        <w:t>an isolated tendinopathy of the middle part of the</w:t>
      </w:r>
      <w:r w:rsidR="008550E6" w:rsidRPr="00891A94">
        <w:rPr>
          <w:rFonts w:ascii="Times New Roman" w:hAnsi="Times New Roman" w:cs="Times New Roman"/>
          <w:shd w:val="clear" w:color="auto" w:fill="FFFFFF"/>
        </w:rPr>
        <w:t xml:space="preserve"> tendon</w:t>
      </w:r>
      <w:r w:rsidR="00C91127" w:rsidRPr="00891A94">
        <w:rPr>
          <w:rFonts w:ascii="Times New Roman" w:hAnsi="Times New Roman" w:cs="Times New Roman"/>
          <w:shd w:val="clear" w:color="auto" w:fill="FFFFFF"/>
        </w:rPr>
        <w:t xml:space="preserve"> and</w:t>
      </w:r>
      <w:r w:rsidR="001477FC" w:rsidRPr="00891A94">
        <w:rPr>
          <w:rFonts w:ascii="Times New Roman" w:hAnsi="Times New Roman" w:cs="Times New Roman"/>
          <w:shd w:val="clear" w:color="auto" w:fill="FFFFFF"/>
        </w:rPr>
        <w:t xml:space="preserve"> that the </w:t>
      </w:r>
      <w:r w:rsidR="00CF7A07" w:rsidRPr="00891A94">
        <w:rPr>
          <w:rFonts w:ascii="Times New Roman" w:hAnsi="Times New Roman" w:cs="Times New Roman"/>
          <w:shd w:val="clear" w:color="auto" w:fill="FFFFFF"/>
        </w:rPr>
        <w:t>distinction</w:t>
      </w:r>
      <w:r w:rsidR="001477FC" w:rsidRPr="00891A94">
        <w:rPr>
          <w:rFonts w:ascii="Times New Roman" w:hAnsi="Times New Roman" w:cs="Times New Roman"/>
          <w:shd w:val="clear" w:color="auto" w:fill="FFFFFF"/>
        </w:rPr>
        <w:t xml:space="preserve"> between these two subclassifications is justified as there seems to be a difference in prognosis during </w:t>
      </w:r>
      <w:r w:rsidR="00CF7A07" w:rsidRPr="00891A94">
        <w:rPr>
          <w:rFonts w:ascii="Times New Roman" w:hAnsi="Times New Roman" w:cs="Times New Roman"/>
          <w:shd w:val="clear" w:color="auto" w:fill="FFFFFF"/>
        </w:rPr>
        <w:t>non-surgical intervention.</w:t>
      </w:r>
    </w:p>
    <w:p w14:paraId="6141B010" w14:textId="77777777" w:rsidR="007818AC" w:rsidRDefault="007818AC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5FA97E89" w14:textId="77777777" w:rsidR="007818AC" w:rsidRDefault="007818AC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1CB7591D" w14:textId="300C3712" w:rsidR="005B2BB7" w:rsidRPr="009415F2" w:rsidRDefault="00325AB1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9415F2">
        <w:rPr>
          <w:rFonts w:ascii="Times New Roman" w:hAnsi="Times New Roman" w:cs="Times New Roman"/>
          <w:b/>
          <w:bCs/>
          <w:sz w:val="28"/>
          <w:szCs w:val="28"/>
        </w:rPr>
        <w:lastRenderedPageBreak/>
        <w:t xml:space="preserve">Pain </w:t>
      </w:r>
      <w:r w:rsidR="00891A94" w:rsidRPr="009415F2">
        <w:rPr>
          <w:rFonts w:ascii="Times New Roman" w:hAnsi="Times New Roman" w:cs="Times New Roman"/>
          <w:b/>
          <w:bCs/>
          <w:sz w:val="28"/>
          <w:szCs w:val="28"/>
        </w:rPr>
        <w:t>Q</w:t>
      </w:r>
      <w:r w:rsidRPr="009415F2">
        <w:rPr>
          <w:rFonts w:ascii="Times New Roman" w:hAnsi="Times New Roman" w:cs="Times New Roman"/>
          <w:b/>
          <w:bCs/>
          <w:sz w:val="28"/>
          <w:szCs w:val="28"/>
        </w:rPr>
        <w:t>uality</w:t>
      </w:r>
      <w:r w:rsidR="00B84CA2"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, </w:t>
      </w:r>
      <w:r w:rsidR="00891A94" w:rsidRPr="009415F2">
        <w:rPr>
          <w:rFonts w:ascii="Times New Roman" w:hAnsi="Times New Roman" w:cs="Times New Roman"/>
          <w:b/>
          <w:bCs/>
          <w:sz w:val="28"/>
          <w:szCs w:val="28"/>
        </w:rPr>
        <w:t>Q</w:t>
      </w:r>
      <w:r w:rsidR="00B84CA2"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uantity and </w:t>
      </w:r>
      <w:r w:rsidR="00891A94" w:rsidRPr="009415F2">
        <w:rPr>
          <w:rFonts w:ascii="Times New Roman" w:hAnsi="Times New Roman" w:cs="Times New Roman"/>
          <w:b/>
          <w:bCs/>
          <w:sz w:val="28"/>
          <w:szCs w:val="28"/>
        </w:rPr>
        <w:t>L</w:t>
      </w:r>
      <w:r w:rsidR="00B84CA2"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ocation </w:t>
      </w:r>
    </w:p>
    <w:p w14:paraId="7CCD5A7F" w14:textId="69C61F29" w:rsidR="003C0765" w:rsidRPr="00891A94" w:rsidRDefault="00BA751A" w:rsidP="00891A94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891A94">
        <w:rPr>
          <w:rFonts w:ascii="Times New Roman" w:hAnsi="Times New Roman" w:cs="Times New Roman"/>
          <w:shd w:val="clear" w:color="auto" w:fill="FFFFFF"/>
        </w:rPr>
        <w:t>A</w:t>
      </w:r>
      <w:r w:rsidR="004E44CA" w:rsidRPr="00891A94">
        <w:rPr>
          <w:rFonts w:ascii="Times New Roman" w:hAnsi="Times New Roman" w:cs="Times New Roman"/>
          <w:shd w:val="clear" w:color="auto" w:fill="FFFFFF"/>
        </w:rPr>
        <w:t xml:space="preserve">T </w:t>
      </w:r>
      <w:r w:rsidRPr="00891A94">
        <w:rPr>
          <w:rFonts w:ascii="Times New Roman" w:hAnsi="Times New Roman" w:cs="Times New Roman"/>
          <w:shd w:val="clear" w:color="auto" w:fill="FFFFFF"/>
        </w:rPr>
        <w:t xml:space="preserve">is </w:t>
      </w:r>
      <w:r w:rsidR="005E6612" w:rsidRPr="00891A94">
        <w:rPr>
          <w:rFonts w:ascii="Times New Roman" w:hAnsi="Times New Roman" w:cs="Times New Roman"/>
          <w:shd w:val="clear" w:color="auto" w:fill="FFFFFF"/>
        </w:rPr>
        <w:t>characterised as localised pain to the Achilles tendon (Matthews</w:t>
      </w:r>
      <w:r w:rsidR="0037546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5E6612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5E6612" w:rsidRPr="00891A94">
        <w:rPr>
          <w:rFonts w:ascii="Times New Roman" w:hAnsi="Times New Roman" w:cs="Times New Roman"/>
          <w:shd w:val="clear" w:color="auto" w:fill="FFFFFF"/>
        </w:rPr>
        <w:t>2021</w:t>
      </w:r>
      <w:r w:rsidR="001614C0" w:rsidRPr="00891A94">
        <w:rPr>
          <w:rFonts w:ascii="Times New Roman" w:hAnsi="Times New Roman" w:cs="Times New Roman"/>
          <w:shd w:val="clear" w:color="auto" w:fill="FFFFFF"/>
        </w:rPr>
        <w:t>).</w:t>
      </w:r>
      <w:r w:rsidR="00554D7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A51E4B" w:rsidRPr="00891A94">
        <w:rPr>
          <w:rFonts w:ascii="Times New Roman" w:hAnsi="Times New Roman" w:cs="Times New Roman"/>
          <w:shd w:val="clear" w:color="auto" w:fill="FFFFFF"/>
        </w:rPr>
        <w:t>IAT as pain localised within the first 2 cm of the attachment of the Achilles tendon to the Calcaneus</w:t>
      </w:r>
      <w:r w:rsidR="00C677E7">
        <w:rPr>
          <w:rFonts w:ascii="Times New Roman" w:hAnsi="Times New Roman" w:cs="Times New Roman"/>
          <w:shd w:val="clear" w:color="auto" w:fill="FFFFFF"/>
        </w:rPr>
        <w:t xml:space="preserve"> and </w:t>
      </w:r>
      <w:r w:rsidR="00A51E4B" w:rsidRPr="00891A94">
        <w:rPr>
          <w:rFonts w:ascii="Times New Roman" w:hAnsi="Times New Roman" w:cs="Times New Roman"/>
          <w:shd w:val="clear" w:color="auto" w:fill="FFFFFF"/>
        </w:rPr>
        <w:t>MPAT is defined as symptoms localised 2cm above the distal attachment</w:t>
      </w:r>
      <w:r w:rsidR="00A51E4B" w:rsidRPr="00891A94">
        <w:rPr>
          <w:rFonts w:ascii="Times New Roman" w:hAnsi="Times New Roman" w:cs="Times New Roman"/>
          <w:shd w:val="clear" w:color="auto" w:fill="FFFFFF"/>
        </w:rPr>
        <w:t xml:space="preserve"> (</w:t>
      </w:r>
      <w:r w:rsidR="00A51E4B" w:rsidRPr="00891A94">
        <w:rPr>
          <w:rFonts w:ascii="Times New Roman" w:hAnsi="Times New Roman" w:cs="Times New Roman"/>
          <w:shd w:val="clear" w:color="auto" w:fill="FFFFFF"/>
        </w:rPr>
        <w:t>de Vos </w:t>
      </w:r>
      <w:r w:rsidR="00A51E4B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A51E4B" w:rsidRPr="00891A94">
        <w:rPr>
          <w:rFonts w:ascii="Times New Roman" w:hAnsi="Times New Roman" w:cs="Times New Roman"/>
          <w:shd w:val="clear" w:color="auto" w:fill="FFFFFF"/>
        </w:rPr>
        <w:t> 2021)</w:t>
      </w:r>
      <w:r w:rsidR="001614C0" w:rsidRPr="00891A94">
        <w:rPr>
          <w:rFonts w:ascii="Times New Roman" w:hAnsi="Times New Roman" w:cs="Times New Roman"/>
          <w:shd w:val="clear" w:color="auto" w:fill="FFFFFF"/>
        </w:rPr>
        <w:t xml:space="preserve">. </w:t>
      </w:r>
      <w:r w:rsidR="00350874" w:rsidRPr="00891A94">
        <w:rPr>
          <w:rFonts w:ascii="Times New Roman" w:hAnsi="Times New Roman" w:cs="Times New Roman"/>
        </w:rPr>
        <w:t xml:space="preserve">During a study </w:t>
      </w:r>
      <w:r w:rsidR="00B8716D" w:rsidRPr="00891A94">
        <w:rPr>
          <w:rFonts w:ascii="Times New Roman" w:hAnsi="Times New Roman" w:cs="Times New Roman"/>
        </w:rPr>
        <w:t xml:space="preserve">exploring the </w:t>
      </w:r>
      <w:r w:rsidR="00A25F3A" w:rsidRPr="00891A94">
        <w:rPr>
          <w:rFonts w:ascii="Times New Roman" w:hAnsi="Times New Roman" w:cs="Times New Roman"/>
        </w:rPr>
        <w:t xml:space="preserve">patterns of interaction between self-reported pain and </w:t>
      </w:r>
      <w:r w:rsidR="003901AA" w:rsidRPr="00891A94">
        <w:rPr>
          <w:rFonts w:ascii="Times New Roman" w:hAnsi="Times New Roman" w:cs="Times New Roman"/>
        </w:rPr>
        <w:t>load proxies usin</w:t>
      </w:r>
      <w:r w:rsidR="006B3F85" w:rsidRPr="00891A94">
        <w:rPr>
          <w:rFonts w:ascii="Times New Roman" w:hAnsi="Times New Roman" w:cs="Times New Roman"/>
        </w:rPr>
        <w:t>g wearable inertial</w:t>
      </w:r>
      <w:r w:rsidR="00FD719F" w:rsidRPr="00891A94">
        <w:rPr>
          <w:rFonts w:ascii="Times New Roman" w:hAnsi="Times New Roman" w:cs="Times New Roman"/>
        </w:rPr>
        <w:t xml:space="preserve"> measurement units (IMU),</w:t>
      </w:r>
      <w:r w:rsidR="00A25F3A" w:rsidRPr="00891A94">
        <w:rPr>
          <w:rFonts w:ascii="Times New Roman" w:hAnsi="Times New Roman" w:cs="Times New Roman"/>
        </w:rPr>
        <w:t xml:space="preserve"> </w:t>
      </w:r>
      <w:r w:rsidR="00FD719F" w:rsidRPr="00891A94">
        <w:rPr>
          <w:rFonts w:ascii="Times New Roman" w:hAnsi="Times New Roman" w:cs="Times New Roman"/>
        </w:rPr>
        <w:t>p</w:t>
      </w:r>
      <w:r w:rsidR="00CB7C99" w:rsidRPr="00891A94">
        <w:rPr>
          <w:rFonts w:ascii="Times New Roman" w:hAnsi="Times New Roman" w:cs="Times New Roman"/>
        </w:rPr>
        <w:t xml:space="preserve">articipants ranked their pain throughout the day </w:t>
      </w:r>
      <w:r w:rsidR="00AB33B7" w:rsidRPr="00891A94">
        <w:rPr>
          <w:rFonts w:ascii="Times New Roman" w:hAnsi="Times New Roman" w:cs="Times New Roman"/>
        </w:rPr>
        <w:t>which showed</w:t>
      </w:r>
      <w:r w:rsidR="00A0460D" w:rsidRPr="00891A94">
        <w:rPr>
          <w:rFonts w:ascii="Times New Roman" w:hAnsi="Times New Roman" w:cs="Times New Roman"/>
        </w:rPr>
        <w:t>,</w:t>
      </w:r>
      <w:r w:rsidR="00AB33B7" w:rsidRPr="00891A94">
        <w:rPr>
          <w:rFonts w:ascii="Times New Roman" w:hAnsi="Times New Roman" w:cs="Times New Roman"/>
        </w:rPr>
        <w:t xml:space="preserve"> during the one week monitoring that pain was worse in the morning and evening</w:t>
      </w:r>
      <w:r w:rsidR="00A0460D" w:rsidRPr="00891A94">
        <w:rPr>
          <w:rFonts w:ascii="Times New Roman" w:hAnsi="Times New Roman" w:cs="Times New Roman"/>
        </w:rPr>
        <w:t xml:space="preserve"> after periods of either </w:t>
      </w:r>
      <w:r w:rsidR="00200158" w:rsidRPr="00891A94">
        <w:rPr>
          <w:rFonts w:ascii="Times New Roman" w:hAnsi="Times New Roman" w:cs="Times New Roman"/>
        </w:rPr>
        <w:t>inactivity or overloading</w:t>
      </w:r>
      <w:r w:rsidR="002B1D06" w:rsidRPr="00891A94">
        <w:rPr>
          <w:rFonts w:ascii="Times New Roman" w:hAnsi="Times New Roman" w:cs="Times New Roman"/>
        </w:rPr>
        <w:t xml:space="preserve"> (</w:t>
      </w:r>
      <w:bookmarkStart w:id="2" w:name="_Hlk215842152"/>
      <w:proofErr w:type="spellStart"/>
      <w:r w:rsidR="002B1D06" w:rsidRPr="00891A94">
        <w:rPr>
          <w:rFonts w:ascii="Times New Roman" w:hAnsi="Times New Roman" w:cs="Times New Roman"/>
          <w:shd w:val="clear" w:color="auto" w:fill="FFFFFF"/>
        </w:rPr>
        <w:t>Tavakkoli</w:t>
      </w:r>
      <w:proofErr w:type="spellEnd"/>
      <w:r w:rsidR="002B1D0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2B1D06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2B1D06" w:rsidRPr="00891A94">
        <w:rPr>
          <w:rFonts w:ascii="Times New Roman" w:hAnsi="Times New Roman" w:cs="Times New Roman"/>
          <w:shd w:val="clear" w:color="auto" w:fill="FFFFFF"/>
        </w:rPr>
        <w:t> 2022)</w:t>
      </w:r>
      <w:bookmarkEnd w:id="2"/>
      <w:r w:rsidR="00C4590E" w:rsidRPr="00891A94">
        <w:rPr>
          <w:rFonts w:ascii="Times New Roman" w:hAnsi="Times New Roman" w:cs="Times New Roman"/>
          <w:shd w:val="clear" w:color="auto" w:fill="FFFFFF"/>
        </w:rPr>
        <w:t xml:space="preserve"> although a longer trial period would </w:t>
      </w:r>
      <w:r w:rsidR="003F3093" w:rsidRPr="00891A94">
        <w:rPr>
          <w:rFonts w:ascii="Times New Roman" w:hAnsi="Times New Roman" w:cs="Times New Roman"/>
          <w:shd w:val="clear" w:color="auto" w:fill="FFFFFF"/>
        </w:rPr>
        <w:t>show more accurate results.</w:t>
      </w:r>
      <w:r w:rsidR="0051368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A57289" w:rsidRPr="00891A94">
        <w:rPr>
          <w:rFonts w:ascii="Times New Roman" w:hAnsi="Times New Roman" w:cs="Times New Roman"/>
          <w:shd w:val="clear" w:color="auto" w:fill="FFFFFF"/>
        </w:rPr>
        <w:t>A</w:t>
      </w:r>
      <w:r w:rsidR="00123500" w:rsidRPr="00891A94">
        <w:rPr>
          <w:rFonts w:ascii="Times New Roman" w:hAnsi="Times New Roman" w:cs="Times New Roman"/>
          <w:shd w:val="clear" w:color="auto" w:fill="FFFFFF"/>
        </w:rPr>
        <w:t xml:space="preserve"> study</w:t>
      </w:r>
      <w:r w:rsidR="00726286" w:rsidRPr="00891A94">
        <w:rPr>
          <w:rFonts w:ascii="Times New Roman" w:hAnsi="Times New Roman" w:cs="Times New Roman"/>
          <w:shd w:val="clear" w:color="auto" w:fill="FFFFFF"/>
        </w:rPr>
        <w:t xml:space="preserve"> in Foot and Ankle Surgery journal</w:t>
      </w:r>
      <w:r w:rsidR="00123500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A1748A" w:rsidRPr="00891A94">
        <w:rPr>
          <w:rFonts w:ascii="Times New Roman" w:hAnsi="Times New Roman" w:cs="Times New Roman"/>
          <w:shd w:val="clear" w:color="auto" w:fill="FFFFFF"/>
        </w:rPr>
        <w:t>to evaluate health related quality of life</w:t>
      </w:r>
      <w:r w:rsidR="007B3899" w:rsidRPr="00891A94">
        <w:rPr>
          <w:rFonts w:ascii="Times New Roman" w:hAnsi="Times New Roman" w:cs="Times New Roman"/>
          <w:shd w:val="clear" w:color="auto" w:fill="FFFFFF"/>
        </w:rPr>
        <w:t xml:space="preserve"> (HRQL)</w:t>
      </w:r>
      <w:r w:rsidR="00A1748A" w:rsidRPr="00891A94">
        <w:rPr>
          <w:rFonts w:ascii="Times New Roman" w:hAnsi="Times New Roman" w:cs="Times New Roman"/>
          <w:shd w:val="clear" w:color="auto" w:fill="FFFFFF"/>
        </w:rPr>
        <w:t xml:space="preserve"> in patients with AT</w:t>
      </w:r>
      <w:r w:rsidR="000124B0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9389A" w:rsidRPr="00891A94">
        <w:rPr>
          <w:rFonts w:ascii="Times New Roman" w:hAnsi="Times New Roman" w:cs="Times New Roman"/>
          <w:shd w:val="clear" w:color="auto" w:fill="FFFFFF"/>
        </w:rPr>
        <w:t>suggested</w:t>
      </w:r>
      <w:r w:rsidR="00926337" w:rsidRPr="00891A94">
        <w:rPr>
          <w:rFonts w:ascii="Times New Roman" w:hAnsi="Times New Roman" w:cs="Times New Roman"/>
          <w:shd w:val="clear" w:color="auto" w:fill="FFFFFF"/>
        </w:rPr>
        <w:t xml:space="preserve"> that compared to the </w:t>
      </w:r>
      <w:r w:rsidR="00BA6694" w:rsidRPr="00891A94">
        <w:rPr>
          <w:rFonts w:ascii="Times New Roman" w:hAnsi="Times New Roman" w:cs="Times New Roman"/>
          <w:shd w:val="clear" w:color="auto" w:fill="FFFFFF"/>
        </w:rPr>
        <w:t>U</w:t>
      </w:r>
      <w:r w:rsidR="00926337" w:rsidRPr="00891A94">
        <w:rPr>
          <w:rFonts w:ascii="Times New Roman" w:hAnsi="Times New Roman" w:cs="Times New Roman"/>
          <w:shd w:val="clear" w:color="auto" w:fill="FFFFFF"/>
        </w:rPr>
        <w:t xml:space="preserve">k </w:t>
      </w:r>
      <w:proofErr w:type="gramStart"/>
      <w:r w:rsidR="00926337" w:rsidRPr="00891A94">
        <w:rPr>
          <w:rFonts w:ascii="Times New Roman" w:hAnsi="Times New Roman" w:cs="Times New Roman"/>
          <w:shd w:val="clear" w:color="auto" w:fill="FFFFFF"/>
        </w:rPr>
        <w:t>general public</w:t>
      </w:r>
      <w:proofErr w:type="gramEnd"/>
      <w:r w:rsidR="004E7834" w:rsidRPr="00891A94">
        <w:rPr>
          <w:rFonts w:ascii="Times New Roman" w:hAnsi="Times New Roman" w:cs="Times New Roman"/>
          <w:shd w:val="clear" w:color="auto" w:fill="FFFFFF"/>
        </w:rPr>
        <w:t>,</w:t>
      </w:r>
      <w:r w:rsidR="007B3899" w:rsidRPr="00891A94">
        <w:rPr>
          <w:rFonts w:ascii="Times New Roman" w:hAnsi="Times New Roman" w:cs="Times New Roman"/>
          <w:shd w:val="clear" w:color="auto" w:fill="FFFFFF"/>
        </w:rPr>
        <w:t xml:space="preserve"> patients with AT reported a lower H</w:t>
      </w:r>
      <w:r w:rsidR="00D55A50" w:rsidRPr="00891A94">
        <w:rPr>
          <w:rFonts w:ascii="Times New Roman" w:hAnsi="Times New Roman" w:cs="Times New Roman"/>
          <w:shd w:val="clear" w:color="auto" w:fill="FFFFFF"/>
        </w:rPr>
        <w:t>RQL and that increased pain did correlate with older age</w:t>
      </w:r>
      <w:r w:rsidR="00726286" w:rsidRPr="00891A94">
        <w:rPr>
          <w:rFonts w:ascii="Times New Roman" w:hAnsi="Times New Roman" w:cs="Times New Roman"/>
          <w:shd w:val="clear" w:color="auto" w:fill="FFFFFF"/>
        </w:rPr>
        <w:t xml:space="preserve"> (Lewis</w:t>
      </w:r>
      <w:r w:rsidR="0037546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26286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726286" w:rsidRPr="00891A94">
        <w:rPr>
          <w:rFonts w:ascii="Times New Roman" w:hAnsi="Times New Roman" w:cs="Times New Roman"/>
          <w:shd w:val="clear" w:color="auto" w:fill="FFFFFF"/>
        </w:rPr>
        <w:t> 2022).</w:t>
      </w:r>
      <w:r w:rsidR="00601ED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267EBB" w:rsidRPr="00891A94">
        <w:rPr>
          <w:rFonts w:ascii="Times New Roman" w:hAnsi="Times New Roman" w:cs="Times New Roman"/>
          <w:shd w:val="clear" w:color="auto" w:fill="FFFFFF"/>
        </w:rPr>
        <w:t>Furthermore,</w:t>
      </w:r>
      <w:r w:rsidR="00601ED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9E69DC" w:rsidRPr="00891A94">
        <w:rPr>
          <w:rFonts w:ascii="Times New Roman" w:hAnsi="Times New Roman" w:cs="Times New Roman"/>
          <w:shd w:val="clear" w:color="auto" w:fill="FFFFFF"/>
        </w:rPr>
        <w:t>a</w:t>
      </w:r>
      <w:r w:rsidR="00EF378B" w:rsidRPr="00891A94">
        <w:rPr>
          <w:rFonts w:ascii="Times New Roman" w:hAnsi="Times New Roman" w:cs="Times New Roman"/>
          <w:shd w:val="clear" w:color="auto" w:fill="FFFFFF"/>
        </w:rPr>
        <w:t xml:space="preserve"> systematic review</w:t>
      </w:r>
      <w:r w:rsidR="0032028E" w:rsidRPr="00891A94">
        <w:rPr>
          <w:rFonts w:ascii="Times New Roman" w:hAnsi="Times New Roman" w:cs="Times New Roman"/>
          <w:shd w:val="clear" w:color="auto" w:fill="FFFFFF"/>
        </w:rPr>
        <w:t xml:space="preserve"> by Verges </w:t>
      </w:r>
      <w:r w:rsidR="0032028E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37546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32028E" w:rsidRPr="00891A94">
        <w:rPr>
          <w:rFonts w:ascii="Times New Roman" w:hAnsi="Times New Roman" w:cs="Times New Roman"/>
          <w:shd w:val="clear" w:color="auto" w:fill="FFFFFF"/>
        </w:rPr>
        <w:t> (2022)</w:t>
      </w:r>
      <w:r w:rsidR="00EF378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2028E" w:rsidRPr="00891A94">
        <w:rPr>
          <w:rFonts w:ascii="Times New Roman" w:hAnsi="Times New Roman" w:cs="Times New Roman"/>
          <w:shd w:val="clear" w:color="auto" w:fill="FFFFFF"/>
        </w:rPr>
        <w:t>conclude</w:t>
      </w:r>
      <w:r w:rsidR="00AD022A" w:rsidRPr="00891A94">
        <w:rPr>
          <w:rFonts w:ascii="Times New Roman" w:hAnsi="Times New Roman" w:cs="Times New Roman"/>
          <w:shd w:val="clear" w:color="auto" w:fill="FFFFFF"/>
        </w:rPr>
        <w:t>d</w:t>
      </w:r>
      <w:r w:rsidR="00EF378B" w:rsidRPr="00891A94">
        <w:rPr>
          <w:rFonts w:ascii="Times New Roman" w:hAnsi="Times New Roman" w:cs="Times New Roman"/>
          <w:shd w:val="clear" w:color="auto" w:fill="FFFFFF"/>
        </w:rPr>
        <w:t xml:space="preserve"> that A</w:t>
      </w:r>
      <w:r w:rsidR="009E69DC" w:rsidRPr="00891A94">
        <w:rPr>
          <w:rFonts w:ascii="Times New Roman" w:hAnsi="Times New Roman" w:cs="Times New Roman"/>
          <w:shd w:val="clear" w:color="auto" w:fill="FFFFFF"/>
        </w:rPr>
        <w:t>T</w:t>
      </w:r>
      <w:r w:rsidR="00EF378B" w:rsidRPr="00891A94">
        <w:rPr>
          <w:rFonts w:ascii="Times New Roman" w:hAnsi="Times New Roman" w:cs="Times New Roman"/>
          <w:shd w:val="clear" w:color="auto" w:fill="FFFFFF"/>
        </w:rPr>
        <w:t xml:space="preserve"> pain is often described as </w:t>
      </w:r>
      <w:r w:rsidR="00753DA4" w:rsidRPr="00891A94">
        <w:rPr>
          <w:rFonts w:ascii="Times New Roman" w:hAnsi="Times New Roman" w:cs="Times New Roman"/>
          <w:shd w:val="clear" w:color="auto" w:fill="FFFFFF"/>
        </w:rPr>
        <w:t xml:space="preserve">a </w:t>
      </w:r>
      <w:r w:rsidR="00EF378B" w:rsidRPr="00891A94">
        <w:rPr>
          <w:rFonts w:ascii="Times New Roman" w:hAnsi="Times New Roman" w:cs="Times New Roman"/>
          <w:shd w:val="clear" w:color="auto" w:fill="FFFFFF"/>
        </w:rPr>
        <w:t>chronic, fluctuating</w:t>
      </w:r>
      <w:r w:rsidR="00753DA4" w:rsidRPr="00891A94">
        <w:rPr>
          <w:rFonts w:ascii="Times New Roman" w:hAnsi="Times New Roman" w:cs="Times New Roman"/>
          <w:shd w:val="clear" w:color="auto" w:fill="FFFFFF"/>
        </w:rPr>
        <w:t xml:space="preserve"> pain which</w:t>
      </w:r>
      <w:r w:rsidR="0013563A" w:rsidRPr="00891A94">
        <w:rPr>
          <w:rFonts w:ascii="Times New Roman" w:hAnsi="Times New Roman" w:cs="Times New Roman"/>
          <w:shd w:val="clear" w:color="auto" w:fill="FFFFFF"/>
        </w:rPr>
        <w:t xml:space="preserve"> is</w:t>
      </w:r>
      <w:r w:rsidR="00EF378B" w:rsidRPr="00891A94">
        <w:rPr>
          <w:rFonts w:ascii="Times New Roman" w:hAnsi="Times New Roman" w:cs="Times New Roman"/>
          <w:shd w:val="clear" w:color="auto" w:fill="FFFFFF"/>
        </w:rPr>
        <w:t xml:space="preserve"> psychologically burdensome</w:t>
      </w:r>
      <w:r w:rsidR="0013563A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2F20D3" w:rsidRPr="00891A94">
        <w:rPr>
          <w:rFonts w:ascii="Times New Roman" w:hAnsi="Times New Roman" w:cs="Times New Roman"/>
          <w:shd w:val="clear" w:color="auto" w:fill="FFFFFF"/>
        </w:rPr>
        <w:t xml:space="preserve">while </w:t>
      </w:r>
      <w:r w:rsidR="00EF378B" w:rsidRPr="00891A94">
        <w:rPr>
          <w:rFonts w:ascii="Times New Roman" w:hAnsi="Times New Roman" w:cs="Times New Roman"/>
          <w:shd w:val="clear" w:color="auto" w:fill="FFFFFF"/>
        </w:rPr>
        <w:t>impacting sleep and</w:t>
      </w:r>
      <w:r w:rsidR="002F20D3" w:rsidRPr="00891A94">
        <w:rPr>
          <w:rFonts w:ascii="Times New Roman" w:hAnsi="Times New Roman" w:cs="Times New Roman"/>
          <w:shd w:val="clear" w:color="auto" w:fill="FFFFFF"/>
        </w:rPr>
        <w:t xml:space="preserve"> the patients</w:t>
      </w:r>
      <w:r w:rsidR="00EF378B" w:rsidRPr="00891A94">
        <w:rPr>
          <w:rFonts w:ascii="Times New Roman" w:hAnsi="Times New Roman" w:cs="Times New Roman"/>
          <w:shd w:val="clear" w:color="auto" w:fill="FFFFFF"/>
        </w:rPr>
        <w:t xml:space="preserve"> emotional well‑being.</w:t>
      </w:r>
    </w:p>
    <w:p w14:paraId="18B9494F" w14:textId="15B0965A" w:rsidR="00285501" w:rsidRPr="009415F2" w:rsidRDefault="00285501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24 hr </w:t>
      </w:r>
      <w:r w:rsidR="007818AC" w:rsidRPr="009415F2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ain </w:t>
      </w:r>
      <w:r w:rsidR="007818AC" w:rsidRPr="009415F2">
        <w:rPr>
          <w:rFonts w:ascii="Times New Roman" w:hAnsi="Times New Roman" w:cs="Times New Roman"/>
          <w:b/>
          <w:bCs/>
          <w:sz w:val="28"/>
          <w:szCs w:val="28"/>
        </w:rPr>
        <w:t>P</w:t>
      </w:r>
      <w:r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attern </w:t>
      </w:r>
    </w:p>
    <w:p w14:paraId="46D854FB" w14:textId="3FE64449" w:rsidR="00285501" w:rsidRPr="00891A94" w:rsidRDefault="00C96593" w:rsidP="00891A94">
      <w:pPr>
        <w:spacing w:line="360" w:lineRule="auto"/>
        <w:rPr>
          <w:rFonts w:ascii="Times New Roman" w:hAnsi="Times New Roman" w:cs="Times New Roman"/>
        </w:rPr>
      </w:pPr>
      <w:r w:rsidRPr="00891A94">
        <w:rPr>
          <w:rFonts w:ascii="Times New Roman" w:hAnsi="Times New Roman" w:cs="Times New Roman"/>
        </w:rPr>
        <w:t xml:space="preserve">As previously </w:t>
      </w:r>
      <w:r w:rsidR="00F25036" w:rsidRPr="00891A94">
        <w:rPr>
          <w:rFonts w:ascii="Times New Roman" w:hAnsi="Times New Roman" w:cs="Times New Roman"/>
        </w:rPr>
        <w:t xml:space="preserve">mentioned </w:t>
      </w:r>
      <w:proofErr w:type="spellStart"/>
      <w:r w:rsidR="00F25036" w:rsidRPr="00891A94">
        <w:rPr>
          <w:rFonts w:ascii="Times New Roman" w:hAnsi="Times New Roman" w:cs="Times New Roman"/>
          <w:shd w:val="clear" w:color="auto" w:fill="FFFFFF"/>
        </w:rPr>
        <w:t>Tavakkoli</w:t>
      </w:r>
      <w:proofErr w:type="spellEnd"/>
      <w:r w:rsidR="00F2503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F25036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A37EE0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F25036" w:rsidRPr="00891A94">
        <w:rPr>
          <w:rFonts w:ascii="Times New Roman" w:hAnsi="Times New Roman" w:cs="Times New Roman"/>
          <w:shd w:val="clear" w:color="auto" w:fill="FFFFFF"/>
        </w:rPr>
        <w:t> (2022) s</w:t>
      </w:r>
      <w:r w:rsidR="009E69DC" w:rsidRPr="00891A94">
        <w:rPr>
          <w:rFonts w:ascii="Times New Roman" w:hAnsi="Times New Roman" w:cs="Times New Roman"/>
          <w:shd w:val="clear" w:color="auto" w:fill="FFFFFF"/>
        </w:rPr>
        <w:t>uggested</w:t>
      </w:r>
      <w:r w:rsidR="00F25036" w:rsidRPr="00891A94">
        <w:rPr>
          <w:rFonts w:ascii="Times New Roman" w:hAnsi="Times New Roman" w:cs="Times New Roman"/>
          <w:shd w:val="clear" w:color="auto" w:fill="FFFFFF"/>
        </w:rPr>
        <w:t xml:space="preserve"> that</w:t>
      </w:r>
      <w:r w:rsidR="006F5EFF" w:rsidRPr="00891A94">
        <w:rPr>
          <w:rFonts w:ascii="Times New Roman" w:hAnsi="Times New Roman" w:cs="Times New Roman"/>
          <w:shd w:val="clear" w:color="auto" w:fill="FFFFFF"/>
        </w:rPr>
        <w:t xml:space="preserve"> pain is generally worse in the morning when getting up or in the evening after activity</w:t>
      </w:r>
      <w:r w:rsidR="00FD3393" w:rsidRPr="00891A94">
        <w:rPr>
          <w:rFonts w:ascii="Times New Roman" w:hAnsi="Times New Roman" w:cs="Times New Roman"/>
          <w:shd w:val="clear" w:color="auto" w:fill="FFFFFF"/>
        </w:rPr>
        <w:t xml:space="preserve">. This is a common theme with AT as highlighted by </w:t>
      </w:r>
      <w:r w:rsidR="00FD3393" w:rsidRPr="00891A94">
        <w:rPr>
          <w:rFonts w:ascii="Times New Roman" w:hAnsi="Times New Roman" w:cs="Times New Roman"/>
        </w:rPr>
        <w:t xml:space="preserve">Speed </w:t>
      </w:r>
      <w:r w:rsidR="00FD3393" w:rsidRPr="00891A94">
        <w:rPr>
          <w:rFonts w:ascii="Times New Roman" w:hAnsi="Times New Roman" w:cs="Times New Roman"/>
          <w:i/>
          <w:iCs/>
        </w:rPr>
        <w:t>et al</w:t>
      </w:r>
      <w:r w:rsidR="00A37EE0" w:rsidRPr="00891A94">
        <w:rPr>
          <w:rFonts w:ascii="Times New Roman" w:hAnsi="Times New Roman" w:cs="Times New Roman"/>
          <w:i/>
          <w:iCs/>
        </w:rPr>
        <w:t>.</w:t>
      </w:r>
      <w:r w:rsidR="00FD3393" w:rsidRPr="00891A94">
        <w:rPr>
          <w:rFonts w:ascii="Times New Roman" w:hAnsi="Times New Roman" w:cs="Times New Roman"/>
          <w:i/>
          <w:iCs/>
        </w:rPr>
        <w:t>,</w:t>
      </w:r>
      <w:r w:rsidR="00FD3393" w:rsidRPr="00891A94">
        <w:rPr>
          <w:rFonts w:ascii="Times New Roman" w:hAnsi="Times New Roman" w:cs="Times New Roman"/>
        </w:rPr>
        <w:t xml:space="preserve"> </w:t>
      </w:r>
      <w:r w:rsidR="004945A4" w:rsidRPr="00891A94">
        <w:rPr>
          <w:rFonts w:ascii="Times New Roman" w:hAnsi="Times New Roman" w:cs="Times New Roman"/>
        </w:rPr>
        <w:t>(</w:t>
      </w:r>
      <w:r w:rsidR="00FD3393" w:rsidRPr="00891A94">
        <w:rPr>
          <w:rFonts w:ascii="Times New Roman" w:hAnsi="Times New Roman" w:cs="Times New Roman"/>
        </w:rPr>
        <w:t>2006)</w:t>
      </w:r>
      <w:r w:rsidR="004945A4" w:rsidRPr="00891A94">
        <w:rPr>
          <w:rFonts w:ascii="Times New Roman" w:hAnsi="Times New Roman" w:cs="Times New Roman"/>
        </w:rPr>
        <w:t xml:space="preserve"> who wr</w:t>
      </w:r>
      <w:r w:rsidR="006D39EE" w:rsidRPr="00891A94">
        <w:rPr>
          <w:rFonts w:ascii="Times New Roman" w:hAnsi="Times New Roman" w:cs="Times New Roman"/>
        </w:rPr>
        <w:t>ote</w:t>
      </w:r>
      <w:r w:rsidR="004945A4" w:rsidRPr="00891A94">
        <w:rPr>
          <w:rFonts w:ascii="Times New Roman" w:hAnsi="Times New Roman" w:cs="Times New Roman"/>
        </w:rPr>
        <w:t xml:space="preserve"> that p</w:t>
      </w:r>
      <w:r w:rsidR="00285501" w:rsidRPr="00891A94">
        <w:rPr>
          <w:rFonts w:ascii="Times New Roman" w:hAnsi="Times New Roman" w:cs="Times New Roman"/>
        </w:rPr>
        <w:t xml:space="preserve">ain and stiffness may be worse at the beginning of the day with the patient </w:t>
      </w:r>
      <w:proofErr w:type="gramStart"/>
      <w:r w:rsidR="00285501" w:rsidRPr="00891A94">
        <w:rPr>
          <w:rFonts w:ascii="Times New Roman" w:hAnsi="Times New Roman" w:cs="Times New Roman"/>
        </w:rPr>
        <w:t>experiencing difficulty</w:t>
      </w:r>
      <w:proofErr w:type="gramEnd"/>
      <w:r w:rsidR="00285501" w:rsidRPr="00891A94">
        <w:rPr>
          <w:rFonts w:ascii="Times New Roman" w:hAnsi="Times New Roman" w:cs="Times New Roman"/>
        </w:rPr>
        <w:t xml:space="preserve"> placing their foot on the floor while getting out of bed (Speed </w:t>
      </w:r>
      <w:r w:rsidR="00285501" w:rsidRPr="00891A94">
        <w:rPr>
          <w:rFonts w:ascii="Times New Roman" w:hAnsi="Times New Roman" w:cs="Times New Roman"/>
          <w:i/>
          <w:iCs/>
        </w:rPr>
        <w:t>et al</w:t>
      </w:r>
      <w:r w:rsidR="002D34D4" w:rsidRPr="00891A94">
        <w:rPr>
          <w:rFonts w:ascii="Times New Roman" w:hAnsi="Times New Roman" w:cs="Times New Roman"/>
          <w:i/>
          <w:iCs/>
        </w:rPr>
        <w:t>.</w:t>
      </w:r>
      <w:r w:rsidR="00285501" w:rsidRPr="00891A94">
        <w:rPr>
          <w:rFonts w:ascii="Times New Roman" w:hAnsi="Times New Roman" w:cs="Times New Roman"/>
          <w:i/>
          <w:iCs/>
        </w:rPr>
        <w:t>,</w:t>
      </w:r>
      <w:r w:rsidR="00285501" w:rsidRPr="00891A94">
        <w:rPr>
          <w:rFonts w:ascii="Times New Roman" w:hAnsi="Times New Roman" w:cs="Times New Roman"/>
        </w:rPr>
        <w:t xml:space="preserve"> 2006). </w:t>
      </w:r>
      <w:r w:rsidR="003D36D9" w:rsidRPr="00891A94">
        <w:rPr>
          <w:rFonts w:ascii="Times New Roman" w:hAnsi="Times New Roman" w:cs="Times New Roman"/>
          <w:shd w:val="clear" w:color="auto" w:fill="FFFFFF"/>
        </w:rPr>
        <w:t xml:space="preserve">The British Journal of Sports medicine </w:t>
      </w:r>
      <w:r w:rsidR="00285501" w:rsidRPr="00891A94">
        <w:rPr>
          <w:rFonts w:ascii="Times New Roman" w:hAnsi="Times New Roman" w:cs="Times New Roman"/>
          <w:shd w:val="clear" w:color="auto" w:fill="FFFFFF"/>
        </w:rPr>
        <w:t>also s</w:t>
      </w:r>
      <w:r w:rsidR="006D39EE" w:rsidRPr="00891A94">
        <w:rPr>
          <w:rFonts w:ascii="Times New Roman" w:hAnsi="Times New Roman" w:cs="Times New Roman"/>
          <w:shd w:val="clear" w:color="auto" w:fill="FFFFFF"/>
        </w:rPr>
        <w:t>u</w:t>
      </w:r>
      <w:r w:rsidR="000B5F35" w:rsidRPr="00891A94">
        <w:rPr>
          <w:rFonts w:ascii="Times New Roman" w:hAnsi="Times New Roman" w:cs="Times New Roman"/>
          <w:shd w:val="clear" w:color="auto" w:fill="FFFFFF"/>
        </w:rPr>
        <w:t>pported</w:t>
      </w:r>
      <w:r w:rsidR="00285501" w:rsidRPr="00891A94">
        <w:rPr>
          <w:rFonts w:ascii="Times New Roman" w:hAnsi="Times New Roman" w:cs="Times New Roman"/>
          <w:shd w:val="clear" w:color="auto" w:fill="FFFFFF"/>
        </w:rPr>
        <w:t xml:space="preserve"> this and</w:t>
      </w:r>
      <w:r w:rsidR="000B5F35" w:rsidRPr="00891A94">
        <w:rPr>
          <w:rFonts w:ascii="Times New Roman" w:hAnsi="Times New Roman" w:cs="Times New Roman"/>
          <w:shd w:val="clear" w:color="auto" w:fill="FFFFFF"/>
        </w:rPr>
        <w:t xml:space="preserve"> further</w:t>
      </w:r>
      <w:r w:rsidR="00285501" w:rsidRPr="00891A94">
        <w:rPr>
          <w:rFonts w:ascii="Times New Roman" w:hAnsi="Times New Roman" w:cs="Times New Roman"/>
          <w:shd w:val="clear" w:color="auto" w:fill="FFFFFF"/>
        </w:rPr>
        <w:t xml:space="preserve"> elaborate</w:t>
      </w:r>
      <w:r w:rsidR="000B5F35" w:rsidRPr="00891A94">
        <w:rPr>
          <w:rFonts w:ascii="Times New Roman" w:hAnsi="Times New Roman" w:cs="Times New Roman"/>
          <w:shd w:val="clear" w:color="auto" w:fill="FFFFFF"/>
        </w:rPr>
        <w:t>d</w:t>
      </w:r>
      <w:r w:rsidR="00285501" w:rsidRPr="00891A94">
        <w:rPr>
          <w:rFonts w:ascii="Times New Roman" w:hAnsi="Times New Roman" w:cs="Times New Roman"/>
          <w:shd w:val="clear" w:color="auto" w:fill="FFFFFF"/>
        </w:rPr>
        <w:t xml:space="preserve"> that over 24 hours the pain is worse in the morning but does ease with gradual activity but worsens after overloading of the tendon</w:t>
      </w:r>
      <w:r w:rsidR="003D36D9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122C4D" w:rsidRPr="00891A94">
        <w:rPr>
          <w:rFonts w:ascii="Times New Roman" w:hAnsi="Times New Roman" w:cs="Times New Roman"/>
          <w:shd w:val="clear" w:color="auto" w:fill="FFFFFF"/>
        </w:rPr>
        <w:t>(</w:t>
      </w:r>
      <w:r w:rsidR="003D36D9" w:rsidRPr="00891A94">
        <w:rPr>
          <w:rFonts w:ascii="Times New Roman" w:hAnsi="Times New Roman" w:cs="Times New Roman"/>
          <w:shd w:val="clear" w:color="auto" w:fill="FFFFFF"/>
        </w:rPr>
        <w:t>de Vos </w:t>
      </w:r>
      <w:r w:rsidR="003D36D9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2D34D4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3D36D9" w:rsidRPr="00891A94">
        <w:rPr>
          <w:rFonts w:ascii="Times New Roman" w:hAnsi="Times New Roman" w:cs="Times New Roman"/>
          <w:shd w:val="clear" w:color="auto" w:fill="FFFFFF"/>
        </w:rPr>
        <w:t> 2021)</w:t>
      </w:r>
      <w:r w:rsidR="00285501" w:rsidRPr="00891A94">
        <w:rPr>
          <w:rFonts w:ascii="Times New Roman" w:hAnsi="Times New Roman" w:cs="Times New Roman"/>
          <w:shd w:val="clear" w:color="auto" w:fill="FFFFFF"/>
        </w:rPr>
        <w:t xml:space="preserve">. </w:t>
      </w:r>
      <w:r w:rsidR="00122C4D" w:rsidRPr="00891A94">
        <w:rPr>
          <w:rFonts w:ascii="Times New Roman" w:hAnsi="Times New Roman" w:cs="Times New Roman"/>
          <w:shd w:val="clear" w:color="auto" w:fill="FFFFFF"/>
        </w:rPr>
        <w:t xml:space="preserve">Reinforcing this further </w:t>
      </w:r>
      <w:r w:rsidR="001370D7" w:rsidRPr="00891A94">
        <w:rPr>
          <w:rFonts w:ascii="Times New Roman" w:hAnsi="Times New Roman" w:cs="Times New Roman"/>
          <w:shd w:val="clear" w:color="auto" w:fill="FFFFFF"/>
        </w:rPr>
        <w:t>wa</w:t>
      </w:r>
      <w:r w:rsidR="00122C4D" w:rsidRPr="00891A94">
        <w:rPr>
          <w:rFonts w:ascii="Times New Roman" w:hAnsi="Times New Roman" w:cs="Times New Roman"/>
          <w:shd w:val="clear" w:color="auto" w:fill="FFFFFF"/>
        </w:rPr>
        <w:t>s</w:t>
      </w:r>
      <w:r w:rsidR="00285501" w:rsidRPr="00891A94">
        <w:rPr>
          <w:rFonts w:ascii="Times New Roman" w:hAnsi="Times New Roman" w:cs="Times New Roman"/>
          <w:shd w:val="clear" w:color="auto" w:fill="FFFFFF"/>
        </w:rPr>
        <w:t xml:space="preserve"> Martin </w:t>
      </w:r>
      <w:r w:rsidR="00285501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2D34D4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285501" w:rsidRPr="00891A94">
        <w:rPr>
          <w:rFonts w:ascii="Times New Roman" w:hAnsi="Times New Roman" w:cs="Times New Roman"/>
          <w:shd w:val="clear" w:color="auto" w:fill="FFFFFF"/>
        </w:rPr>
        <w:t xml:space="preserve"> (2018) who </w:t>
      </w:r>
      <w:r w:rsidR="008E4929" w:rsidRPr="00891A94">
        <w:rPr>
          <w:rFonts w:ascii="Times New Roman" w:hAnsi="Times New Roman" w:cs="Times New Roman"/>
          <w:shd w:val="clear" w:color="auto" w:fill="FFFFFF"/>
        </w:rPr>
        <w:t>said</w:t>
      </w:r>
      <w:r w:rsidR="00285501" w:rsidRPr="00891A94">
        <w:rPr>
          <w:rFonts w:ascii="Times New Roman" w:hAnsi="Times New Roman" w:cs="Times New Roman"/>
          <w:shd w:val="clear" w:color="auto" w:fill="FFFFFF"/>
        </w:rPr>
        <w:t xml:space="preserve"> that patients often report pain in the morning that eases with activity, pain after periods of inactivity and increased pain after overloading.</w:t>
      </w:r>
    </w:p>
    <w:p w14:paraId="01B4E3F3" w14:textId="36C9D449" w:rsidR="005B2BB7" w:rsidRPr="009415F2" w:rsidRDefault="00694658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9415F2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="005B2BB7"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ggravating and </w:t>
      </w:r>
      <w:r w:rsidR="007818AC" w:rsidRPr="009415F2">
        <w:rPr>
          <w:rFonts w:ascii="Times New Roman" w:hAnsi="Times New Roman" w:cs="Times New Roman"/>
          <w:b/>
          <w:bCs/>
          <w:sz w:val="28"/>
          <w:szCs w:val="28"/>
        </w:rPr>
        <w:t>E</w:t>
      </w:r>
      <w:r w:rsidR="005B2BB7"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asing </w:t>
      </w:r>
      <w:r w:rsidR="007818AC" w:rsidRPr="009415F2">
        <w:rPr>
          <w:rFonts w:ascii="Times New Roman" w:hAnsi="Times New Roman" w:cs="Times New Roman"/>
          <w:b/>
          <w:bCs/>
          <w:sz w:val="28"/>
          <w:szCs w:val="28"/>
        </w:rPr>
        <w:t>F</w:t>
      </w:r>
      <w:r w:rsidR="005B2BB7" w:rsidRPr="009415F2">
        <w:rPr>
          <w:rFonts w:ascii="Times New Roman" w:hAnsi="Times New Roman" w:cs="Times New Roman"/>
          <w:b/>
          <w:bCs/>
          <w:sz w:val="28"/>
          <w:szCs w:val="28"/>
        </w:rPr>
        <w:t xml:space="preserve">actors </w:t>
      </w:r>
    </w:p>
    <w:p w14:paraId="177E3671" w14:textId="7503131F" w:rsidR="00E95FFB" w:rsidRPr="00891A94" w:rsidRDefault="00F2079C" w:rsidP="00891A94">
      <w:pPr>
        <w:spacing w:line="360" w:lineRule="auto"/>
        <w:rPr>
          <w:rFonts w:ascii="Times New Roman" w:hAnsi="Times New Roman" w:cs="Times New Roman"/>
        </w:rPr>
      </w:pPr>
      <w:r w:rsidRPr="00891A94">
        <w:rPr>
          <w:rFonts w:ascii="Times New Roman" w:hAnsi="Times New Roman" w:cs="Times New Roman"/>
        </w:rPr>
        <w:t>As highlighted in a study b</w:t>
      </w:r>
      <w:r w:rsidR="00F05BCD" w:rsidRPr="00891A94">
        <w:rPr>
          <w:rFonts w:ascii="Times New Roman" w:hAnsi="Times New Roman" w:cs="Times New Roman"/>
        </w:rPr>
        <w:t>y</w:t>
      </w:r>
      <w:r w:rsidR="00F05BCD" w:rsidRPr="00891A94">
        <w:rPr>
          <w:rFonts w:ascii="Times New Roman" w:hAnsi="Times New Roman" w:cs="Times New Roman"/>
          <w:shd w:val="clear" w:color="auto" w:fill="FFFFFF"/>
        </w:rPr>
        <w:t xml:space="preserve"> Janowski </w:t>
      </w:r>
      <w:r w:rsidR="00F05BCD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6E71A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F05BCD" w:rsidRPr="00891A94">
        <w:rPr>
          <w:rFonts w:ascii="Times New Roman" w:hAnsi="Times New Roman" w:cs="Times New Roman"/>
          <w:shd w:val="clear" w:color="auto" w:fill="FFFFFF"/>
        </w:rPr>
        <w:t> (2023)</w:t>
      </w:r>
      <w:r w:rsidR="00F05BCD" w:rsidRPr="00891A94">
        <w:rPr>
          <w:rFonts w:ascii="Times New Roman" w:hAnsi="Times New Roman" w:cs="Times New Roman"/>
        </w:rPr>
        <w:t xml:space="preserve"> </w:t>
      </w:r>
      <w:r w:rsidR="00D71617" w:rsidRPr="00891A94">
        <w:rPr>
          <w:rFonts w:ascii="Times New Roman" w:hAnsi="Times New Roman" w:cs="Times New Roman"/>
        </w:rPr>
        <w:t>an increase in pain</w:t>
      </w:r>
      <w:r w:rsidR="006464FA" w:rsidRPr="00891A94">
        <w:rPr>
          <w:rFonts w:ascii="Times New Roman" w:hAnsi="Times New Roman" w:cs="Times New Roman"/>
        </w:rPr>
        <w:t xml:space="preserve"> intensity</w:t>
      </w:r>
      <w:r w:rsidR="00D71617" w:rsidRPr="00891A94">
        <w:rPr>
          <w:rFonts w:ascii="Times New Roman" w:hAnsi="Times New Roman" w:cs="Times New Roman"/>
        </w:rPr>
        <w:t xml:space="preserve"> is re</w:t>
      </w:r>
      <w:r w:rsidR="00377EA1" w:rsidRPr="00891A94">
        <w:rPr>
          <w:rFonts w:ascii="Times New Roman" w:hAnsi="Times New Roman" w:cs="Times New Roman"/>
        </w:rPr>
        <w:t xml:space="preserve">ported </w:t>
      </w:r>
      <w:r w:rsidR="009A49CF" w:rsidRPr="00891A94">
        <w:rPr>
          <w:rFonts w:ascii="Times New Roman" w:hAnsi="Times New Roman" w:cs="Times New Roman"/>
        </w:rPr>
        <w:t>when</w:t>
      </w:r>
      <w:r w:rsidR="003E62A3" w:rsidRPr="00891A94">
        <w:rPr>
          <w:rFonts w:ascii="Times New Roman" w:hAnsi="Times New Roman" w:cs="Times New Roman"/>
        </w:rPr>
        <w:t xml:space="preserve"> </w:t>
      </w:r>
      <w:r w:rsidR="00AE3E39" w:rsidRPr="00891A94">
        <w:rPr>
          <w:rFonts w:ascii="Times New Roman" w:hAnsi="Times New Roman" w:cs="Times New Roman"/>
        </w:rPr>
        <w:t>a</w:t>
      </w:r>
      <w:r w:rsidR="009A49CF" w:rsidRPr="00891A94">
        <w:rPr>
          <w:rFonts w:ascii="Times New Roman" w:hAnsi="Times New Roman" w:cs="Times New Roman"/>
        </w:rPr>
        <w:t xml:space="preserve"> Patient </w:t>
      </w:r>
      <w:r w:rsidR="006464FA" w:rsidRPr="00891A94">
        <w:rPr>
          <w:rFonts w:ascii="Times New Roman" w:hAnsi="Times New Roman" w:cs="Times New Roman"/>
        </w:rPr>
        <w:t xml:space="preserve">is </w:t>
      </w:r>
      <w:r w:rsidR="00AE4377" w:rsidRPr="00891A94">
        <w:rPr>
          <w:rFonts w:ascii="Times New Roman" w:hAnsi="Times New Roman" w:cs="Times New Roman"/>
        </w:rPr>
        <w:t>participating in</w:t>
      </w:r>
      <w:r w:rsidR="006464FA" w:rsidRPr="00891A94">
        <w:rPr>
          <w:rFonts w:ascii="Times New Roman" w:hAnsi="Times New Roman" w:cs="Times New Roman"/>
        </w:rPr>
        <w:t xml:space="preserve"> stretching or loading activities</w:t>
      </w:r>
      <w:r w:rsidR="00AE4377" w:rsidRPr="00891A94">
        <w:rPr>
          <w:rFonts w:ascii="Times New Roman" w:hAnsi="Times New Roman" w:cs="Times New Roman"/>
        </w:rPr>
        <w:t xml:space="preserve"> </w:t>
      </w:r>
      <w:r w:rsidR="00AE3E39" w:rsidRPr="00891A94">
        <w:rPr>
          <w:rFonts w:ascii="Times New Roman" w:hAnsi="Times New Roman" w:cs="Times New Roman"/>
        </w:rPr>
        <w:t xml:space="preserve">compared to </w:t>
      </w:r>
      <w:proofErr w:type="spellStart"/>
      <w:r w:rsidR="00AE4377" w:rsidRPr="00891A94">
        <w:rPr>
          <w:rFonts w:ascii="Times New Roman" w:hAnsi="Times New Roman" w:cs="Times New Roman"/>
        </w:rPr>
        <w:t>at</w:t>
      </w:r>
      <w:proofErr w:type="spellEnd"/>
      <w:r w:rsidR="00AE4377" w:rsidRPr="00891A94">
        <w:rPr>
          <w:rFonts w:ascii="Times New Roman" w:hAnsi="Times New Roman" w:cs="Times New Roman"/>
        </w:rPr>
        <w:t xml:space="preserve"> rest.</w:t>
      </w:r>
      <w:r w:rsidR="000D77EE" w:rsidRPr="00891A94">
        <w:rPr>
          <w:rFonts w:ascii="Times New Roman" w:hAnsi="Times New Roman" w:cs="Times New Roman"/>
        </w:rPr>
        <w:t xml:space="preserve"> Although </w:t>
      </w:r>
      <w:r w:rsidR="000770DC" w:rsidRPr="00891A94">
        <w:rPr>
          <w:rFonts w:ascii="Times New Roman" w:hAnsi="Times New Roman" w:cs="Times New Roman"/>
        </w:rPr>
        <w:t>they concluded that AT is multifactorial and</w:t>
      </w:r>
      <w:r w:rsidR="00F94A2A" w:rsidRPr="00891A94">
        <w:rPr>
          <w:rFonts w:ascii="Times New Roman" w:hAnsi="Times New Roman" w:cs="Times New Roman"/>
        </w:rPr>
        <w:t xml:space="preserve"> is associated with ankle biomechanics</w:t>
      </w:r>
      <w:r w:rsidR="00785754" w:rsidRPr="00891A94">
        <w:rPr>
          <w:rFonts w:ascii="Times New Roman" w:hAnsi="Times New Roman" w:cs="Times New Roman"/>
        </w:rPr>
        <w:t xml:space="preserve"> and psychological measures.</w:t>
      </w:r>
      <w:r w:rsidR="00FF11C0" w:rsidRPr="00891A94">
        <w:rPr>
          <w:rFonts w:ascii="Times New Roman" w:hAnsi="Times New Roman" w:cs="Times New Roman"/>
        </w:rPr>
        <w:t xml:space="preserve"> During a </w:t>
      </w:r>
      <w:r w:rsidR="00D40F3A" w:rsidRPr="00891A94">
        <w:rPr>
          <w:rFonts w:ascii="Times New Roman" w:hAnsi="Times New Roman" w:cs="Times New Roman"/>
        </w:rPr>
        <w:t>2-week</w:t>
      </w:r>
      <w:r w:rsidR="00FF11C0" w:rsidRPr="00891A94">
        <w:rPr>
          <w:rFonts w:ascii="Times New Roman" w:hAnsi="Times New Roman" w:cs="Times New Roman"/>
        </w:rPr>
        <w:t xml:space="preserve"> </w:t>
      </w:r>
      <w:r w:rsidR="00133D61" w:rsidRPr="00891A94">
        <w:rPr>
          <w:rFonts w:ascii="Times New Roman" w:hAnsi="Times New Roman" w:cs="Times New Roman"/>
        </w:rPr>
        <w:t>study of runners in the return to sports phase (RTS) of recovery</w:t>
      </w:r>
      <w:r w:rsidR="00546381" w:rsidRPr="00891A94">
        <w:rPr>
          <w:rFonts w:ascii="Times New Roman" w:hAnsi="Times New Roman" w:cs="Times New Roman"/>
        </w:rPr>
        <w:t xml:space="preserve">, greater tendon pain </w:t>
      </w:r>
      <w:r w:rsidR="00BE0648" w:rsidRPr="00891A94">
        <w:rPr>
          <w:rFonts w:ascii="Times New Roman" w:hAnsi="Times New Roman" w:cs="Times New Roman"/>
        </w:rPr>
        <w:t>wa</w:t>
      </w:r>
      <w:r w:rsidR="00546381" w:rsidRPr="00891A94">
        <w:rPr>
          <w:rFonts w:ascii="Times New Roman" w:hAnsi="Times New Roman" w:cs="Times New Roman"/>
        </w:rPr>
        <w:t xml:space="preserve">s experienced </w:t>
      </w:r>
      <w:r w:rsidR="00292282" w:rsidRPr="00891A94">
        <w:rPr>
          <w:rFonts w:ascii="Times New Roman" w:hAnsi="Times New Roman" w:cs="Times New Roman"/>
        </w:rPr>
        <w:t>on consecutive days of outdoor running (</w:t>
      </w:r>
      <w:r w:rsidR="00B409BD" w:rsidRPr="00891A94">
        <w:rPr>
          <w:rFonts w:ascii="Times New Roman" w:hAnsi="Times New Roman" w:cs="Times New Roman"/>
        </w:rPr>
        <w:t>S</w:t>
      </w:r>
      <w:r w:rsidR="00B409BD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eymore </w:t>
      </w:r>
      <w:r w:rsidR="00B409BD" w:rsidRPr="00891A9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et al.</w:t>
      </w:r>
      <w:r w:rsidR="006E71A2" w:rsidRPr="00891A94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,</w:t>
      </w:r>
      <w:r w:rsidR="00B409BD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2024)</w:t>
      </w:r>
      <w:r w:rsidR="003D253B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r w:rsidR="008C4653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5845D6" w:rsidRPr="00891A94">
        <w:rPr>
          <w:rFonts w:ascii="Times New Roman" w:hAnsi="Times New Roman" w:cs="Times New Roman"/>
          <w:shd w:val="clear" w:color="auto" w:fill="FFFFFF"/>
        </w:rPr>
        <w:t xml:space="preserve">van der </w:t>
      </w:r>
      <w:proofErr w:type="spellStart"/>
      <w:r w:rsidR="005845D6" w:rsidRPr="00891A94">
        <w:rPr>
          <w:rFonts w:ascii="Times New Roman" w:hAnsi="Times New Roman" w:cs="Times New Roman"/>
          <w:shd w:val="clear" w:color="auto" w:fill="FFFFFF"/>
        </w:rPr>
        <w:t>Vlist</w:t>
      </w:r>
      <w:proofErr w:type="spellEnd"/>
      <w:r w:rsidR="005845D6" w:rsidRPr="00891A94">
        <w:rPr>
          <w:rFonts w:ascii="Times New Roman" w:hAnsi="Times New Roman" w:cs="Times New Roman"/>
          <w:shd w:val="clear" w:color="auto" w:fill="FFFFFF"/>
        </w:rPr>
        <w:t> </w:t>
      </w:r>
      <w:r w:rsidR="005845D6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6E71A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5845D6" w:rsidRPr="00891A94">
        <w:rPr>
          <w:rFonts w:ascii="Times New Roman" w:hAnsi="Times New Roman" w:cs="Times New Roman"/>
          <w:shd w:val="clear" w:color="auto" w:fill="FFFFFF"/>
        </w:rPr>
        <w:t> (2019)</w:t>
      </w:r>
      <w:r w:rsidR="00F65EC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1833D8" w:rsidRPr="00891A94">
        <w:rPr>
          <w:rFonts w:ascii="Times New Roman" w:hAnsi="Times New Roman" w:cs="Times New Roman"/>
          <w:shd w:val="clear" w:color="auto" w:fill="FFFFFF"/>
        </w:rPr>
        <w:t>name</w:t>
      </w:r>
      <w:r w:rsidR="00BD2293" w:rsidRPr="00891A94">
        <w:rPr>
          <w:rFonts w:ascii="Times New Roman" w:hAnsi="Times New Roman" w:cs="Times New Roman"/>
          <w:shd w:val="clear" w:color="auto" w:fill="FFFFFF"/>
        </w:rPr>
        <w:t>d</w:t>
      </w:r>
      <w:r w:rsidR="001833D8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A966B6" w:rsidRPr="00891A94">
        <w:rPr>
          <w:rFonts w:ascii="Times New Roman" w:hAnsi="Times New Roman" w:cs="Times New Roman"/>
          <w:shd w:val="clear" w:color="auto" w:fill="FFFFFF"/>
        </w:rPr>
        <w:t xml:space="preserve">some aggravating factors </w:t>
      </w:r>
      <w:r w:rsidR="001833D8" w:rsidRPr="00891A94">
        <w:rPr>
          <w:rFonts w:ascii="Times New Roman" w:hAnsi="Times New Roman" w:cs="Times New Roman"/>
          <w:shd w:val="clear" w:color="auto" w:fill="FFFFFF"/>
        </w:rPr>
        <w:t xml:space="preserve">as being overweight, </w:t>
      </w:r>
      <w:r w:rsidR="00A1775A" w:rsidRPr="00891A94">
        <w:rPr>
          <w:rFonts w:ascii="Times New Roman" w:hAnsi="Times New Roman" w:cs="Times New Roman"/>
          <w:shd w:val="clear" w:color="auto" w:fill="FFFFFF"/>
        </w:rPr>
        <w:t>use of statins or fluoroquino</w:t>
      </w:r>
      <w:r w:rsidR="00C20269" w:rsidRPr="00891A94">
        <w:rPr>
          <w:rFonts w:ascii="Times New Roman" w:hAnsi="Times New Roman" w:cs="Times New Roman"/>
          <w:shd w:val="clear" w:color="auto" w:fill="FFFFFF"/>
        </w:rPr>
        <w:t>lones, reduced plantar flexor strength and a reduction in ankle dorsiflexion</w:t>
      </w:r>
      <w:r w:rsidR="00D169E8" w:rsidRPr="00891A94">
        <w:rPr>
          <w:rFonts w:ascii="Times New Roman" w:hAnsi="Times New Roman" w:cs="Times New Roman"/>
          <w:shd w:val="clear" w:color="auto" w:fill="FFFFFF"/>
        </w:rPr>
        <w:t xml:space="preserve"> and any chronic diseases that affect the tendon quality</w:t>
      </w:r>
      <w:r w:rsidR="00E45612" w:rsidRPr="00891A94">
        <w:rPr>
          <w:rFonts w:ascii="Times New Roman" w:hAnsi="Times New Roman" w:cs="Times New Roman"/>
          <w:shd w:val="clear" w:color="auto" w:fill="FFFFFF"/>
        </w:rPr>
        <w:t xml:space="preserve"> (diabetes, rheumatoid arthritis or hypercholesterolaemia) </w:t>
      </w:r>
      <w:r w:rsidR="00A54578" w:rsidRPr="00891A94">
        <w:rPr>
          <w:rFonts w:ascii="Times New Roman" w:hAnsi="Times New Roman" w:cs="Times New Roman"/>
          <w:shd w:val="clear" w:color="auto" w:fill="FFFFFF"/>
        </w:rPr>
        <w:t>however conclusive evidence is needed.</w:t>
      </w:r>
    </w:p>
    <w:p w14:paraId="33F87C11" w14:textId="52728A1E" w:rsidR="008A7F79" w:rsidRPr="007818AC" w:rsidRDefault="00694658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7818AC">
        <w:rPr>
          <w:rFonts w:ascii="Times New Roman" w:hAnsi="Times New Roman" w:cs="Times New Roman"/>
          <w:b/>
          <w:bCs/>
          <w:sz w:val="28"/>
          <w:szCs w:val="28"/>
        </w:rPr>
        <w:lastRenderedPageBreak/>
        <w:t>S</w:t>
      </w:r>
      <w:r w:rsidR="008A7F79" w:rsidRPr="007818AC">
        <w:rPr>
          <w:rFonts w:ascii="Times New Roman" w:hAnsi="Times New Roman" w:cs="Times New Roman"/>
          <w:b/>
          <w:bCs/>
          <w:sz w:val="28"/>
          <w:szCs w:val="28"/>
        </w:rPr>
        <w:t xml:space="preserve">leep disturbances </w:t>
      </w:r>
    </w:p>
    <w:p w14:paraId="57C4AFAC" w14:textId="28A44D99" w:rsidR="006C5FF3" w:rsidRPr="00891A94" w:rsidRDefault="00E950F3" w:rsidP="00891A94">
      <w:pPr>
        <w:spacing w:line="360" w:lineRule="auto"/>
        <w:rPr>
          <w:rFonts w:ascii="Times New Roman" w:hAnsi="Times New Roman" w:cs="Times New Roman"/>
        </w:rPr>
      </w:pPr>
      <w:r w:rsidRPr="00891A94">
        <w:rPr>
          <w:rFonts w:ascii="Times New Roman" w:hAnsi="Times New Roman" w:cs="Times New Roman"/>
        </w:rPr>
        <w:t>A</w:t>
      </w:r>
      <w:r w:rsidR="00C14898" w:rsidRPr="00891A94">
        <w:rPr>
          <w:rFonts w:ascii="Times New Roman" w:hAnsi="Times New Roman" w:cs="Times New Roman"/>
        </w:rPr>
        <w:t xml:space="preserve"> systematic review</w:t>
      </w:r>
      <w:r w:rsidRPr="00891A94">
        <w:rPr>
          <w:rFonts w:ascii="Times New Roman" w:hAnsi="Times New Roman" w:cs="Times New Roman"/>
        </w:rPr>
        <w:t xml:space="preserve"> that</w:t>
      </w:r>
      <w:r w:rsidR="00C14898" w:rsidRPr="00891A94">
        <w:rPr>
          <w:rFonts w:ascii="Times New Roman" w:hAnsi="Times New Roman" w:cs="Times New Roman"/>
        </w:rPr>
        <w:t xml:space="preserve"> </w:t>
      </w:r>
      <w:r w:rsidR="00887E53" w:rsidRPr="00891A94">
        <w:rPr>
          <w:rFonts w:ascii="Times New Roman" w:hAnsi="Times New Roman" w:cs="Times New Roman"/>
        </w:rPr>
        <w:t xml:space="preserve">looked at </w:t>
      </w:r>
      <w:r w:rsidR="00CF3753" w:rsidRPr="00891A94">
        <w:rPr>
          <w:rFonts w:ascii="Times New Roman" w:hAnsi="Times New Roman" w:cs="Times New Roman"/>
        </w:rPr>
        <w:t xml:space="preserve">literature </w:t>
      </w:r>
      <w:r w:rsidR="00B1065A" w:rsidRPr="00891A94">
        <w:rPr>
          <w:rFonts w:ascii="Times New Roman" w:hAnsi="Times New Roman" w:cs="Times New Roman"/>
        </w:rPr>
        <w:t>on psychosocial and individual factors that contribute to quality of life (QOL)</w:t>
      </w:r>
      <w:r w:rsidR="00D31AA7" w:rsidRPr="00891A94">
        <w:rPr>
          <w:rFonts w:ascii="Times New Roman" w:hAnsi="Times New Roman" w:cs="Times New Roman"/>
        </w:rPr>
        <w:t xml:space="preserve"> in patients with AT</w:t>
      </w:r>
      <w:r w:rsidR="00B969BC" w:rsidRPr="00891A94">
        <w:rPr>
          <w:rFonts w:ascii="Times New Roman" w:hAnsi="Times New Roman" w:cs="Times New Roman"/>
        </w:rPr>
        <w:t>,</w:t>
      </w:r>
      <w:r w:rsidR="00CF3753" w:rsidRPr="00891A94">
        <w:rPr>
          <w:rFonts w:ascii="Times New Roman" w:hAnsi="Times New Roman" w:cs="Times New Roman"/>
        </w:rPr>
        <w:t xml:space="preserve"> </w:t>
      </w:r>
      <w:r w:rsidR="00C14898" w:rsidRPr="00891A94">
        <w:rPr>
          <w:rFonts w:ascii="Times New Roman" w:hAnsi="Times New Roman" w:cs="Times New Roman"/>
        </w:rPr>
        <w:t>highlight</w:t>
      </w:r>
      <w:r w:rsidR="00FF626A" w:rsidRPr="00891A94">
        <w:rPr>
          <w:rFonts w:ascii="Times New Roman" w:hAnsi="Times New Roman" w:cs="Times New Roman"/>
        </w:rPr>
        <w:t>ed</w:t>
      </w:r>
      <w:r w:rsidR="00C14898" w:rsidRPr="00891A94">
        <w:rPr>
          <w:rFonts w:ascii="Times New Roman" w:hAnsi="Times New Roman" w:cs="Times New Roman"/>
        </w:rPr>
        <w:t xml:space="preserve"> that</w:t>
      </w:r>
      <w:r w:rsidR="008007CF" w:rsidRPr="00891A94">
        <w:rPr>
          <w:rFonts w:ascii="Times New Roman" w:hAnsi="Times New Roman" w:cs="Times New Roman"/>
        </w:rPr>
        <w:t xml:space="preserve"> sleep disturbance is a recurring theme in patients with</w:t>
      </w:r>
      <w:r w:rsidR="00C14898" w:rsidRPr="00891A94">
        <w:rPr>
          <w:rFonts w:ascii="Times New Roman" w:hAnsi="Times New Roman" w:cs="Times New Roman"/>
        </w:rPr>
        <w:t xml:space="preserve"> Achilles tendinopathy</w:t>
      </w:r>
      <w:r w:rsidR="006747FB" w:rsidRPr="00891A94">
        <w:rPr>
          <w:rFonts w:ascii="Times New Roman" w:hAnsi="Times New Roman" w:cs="Times New Roman"/>
        </w:rPr>
        <w:t xml:space="preserve"> which</w:t>
      </w:r>
      <w:r w:rsidR="00C14898" w:rsidRPr="00891A94">
        <w:rPr>
          <w:rFonts w:ascii="Times New Roman" w:hAnsi="Times New Roman" w:cs="Times New Roman"/>
        </w:rPr>
        <w:t xml:space="preserve"> negatively affects sleep quality, psychological well-being, and social functioning, showing that nocturnal pain and discomfort are significant contributors to reduced QoL</w:t>
      </w:r>
      <w:r w:rsidR="00D372A9" w:rsidRPr="00891A94">
        <w:rPr>
          <w:rFonts w:ascii="Times New Roman" w:hAnsi="Times New Roman" w:cs="Times New Roman"/>
        </w:rPr>
        <w:t xml:space="preserve"> </w:t>
      </w:r>
      <w:bookmarkStart w:id="3" w:name="_Hlk216350050"/>
      <w:r w:rsidR="00D372A9" w:rsidRPr="00891A94">
        <w:rPr>
          <w:rFonts w:ascii="Times New Roman" w:hAnsi="Times New Roman" w:cs="Times New Roman"/>
        </w:rPr>
        <w:t>(</w:t>
      </w:r>
      <w:r w:rsidR="00D372A9" w:rsidRPr="00891A94">
        <w:rPr>
          <w:rFonts w:ascii="Times New Roman" w:hAnsi="Times New Roman" w:cs="Times New Roman"/>
          <w:shd w:val="clear" w:color="auto" w:fill="FFFFFF"/>
        </w:rPr>
        <w:t>Verges</w:t>
      </w:r>
      <w:r w:rsidR="006E71A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D372A9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6E71A2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D372A9" w:rsidRPr="00891A94">
        <w:rPr>
          <w:rFonts w:ascii="Times New Roman" w:hAnsi="Times New Roman" w:cs="Times New Roman"/>
          <w:shd w:val="clear" w:color="auto" w:fill="FFFFFF"/>
        </w:rPr>
        <w:t> 2022)</w:t>
      </w:r>
      <w:r w:rsidR="00EF78CA" w:rsidRPr="00891A94">
        <w:rPr>
          <w:rFonts w:ascii="Times New Roman" w:hAnsi="Times New Roman" w:cs="Times New Roman"/>
          <w:shd w:val="clear" w:color="auto" w:fill="FFFFFF"/>
        </w:rPr>
        <w:t xml:space="preserve">. </w:t>
      </w:r>
      <w:bookmarkEnd w:id="3"/>
      <w:r w:rsidR="00AB79C2" w:rsidRPr="00891A94">
        <w:rPr>
          <w:rFonts w:ascii="Times New Roman" w:hAnsi="Times New Roman" w:cs="Times New Roman"/>
          <w:shd w:val="clear" w:color="auto" w:fill="FFFFFF"/>
        </w:rPr>
        <w:t>However,</w:t>
      </w:r>
      <w:r w:rsidR="00EF78CA" w:rsidRPr="00891A94">
        <w:rPr>
          <w:rFonts w:ascii="Times New Roman" w:hAnsi="Times New Roman" w:cs="Times New Roman"/>
          <w:shd w:val="clear" w:color="auto" w:fill="FFFFFF"/>
        </w:rPr>
        <w:t xml:space="preserve"> this review only looked at</w:t>
      </w:r>
      <w:r w:rsidR="00BB4717" w:rsidRPr="00891A94">
        <w:rPr>
          <w:rFonts w:ascii="Times New Roman" w:hAnsi="Times New Roman" w:cs="Times New Roman"/>
          <w:shd w:val="clear" w:color="auto" w:fill="FFFFFF"/>
        </w:rPr>
        <w:t xml:space="preserve"> clinic-based</w:t>
      </w:r>
      <w:r w:rsidR="00EF78CA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BB4717" w:rsidRPr="00891A94">
        <w:rPr>
          <w:rFonts w:ascii="Times New Roman" w:hAnsi="Times New Roman" w:cs="Times New Roman"/>
          <w:shd w:val="clear" w:color="auto" w:fill="FFFFFF"/>
        </w:rPr>
        <w:t>patients and had a relatively small sample size</w:t>
      </w:r>
      <w:r w:rsidR="00E41516" w:rsidRPr="00891A94">
        <w:rPr>
          <w:rFonts w:ascii="Times New Roman" w:hAnsi="Times New Roman" w:cs="Times New Roman"/>
          <w:shd w:val="clear" w:color="auto" w:fill="FFFFFF"/>
        </w:rPr>
        <w:t>.</w:t>
      </w:r>
      <w:r w:rsidR="00AE46F9" w:rsidRPr="00891A94">
        <w:rPr>
          <w:rFonts w:ascii="Times New Roman" w:hAnsi="Times New Roman" w:cs="Times New Roman"/>
        </w:rPr>
        <w:t xml:space="preserve"> </w:t>
      </w:r>
      <w:r w:rsidR="00AA567A" w:rsidRPr="00891A94">
        <w:rPr>
          <w:rFonts w:ascii="Times New Roman" w:hAnsi="Times New Roman" w:cs="Times New Roman"/>
        </w:rPr>
        <w:t>C</w:t>
      </w:r>
      <w:r w:rsidR="006C5FF3" w:rsidRPr="00891A94">
        <w:rPr>
          <w:rFonts w:ascii="Times New Roman" w:hAnsi="Times New Roman" w:cs="Times New Roman"/>
        </w:rPr>
        <w:t>hronic Achilles tendinopathy reduces health-related quality of life, with sleep disturbance noted as part of the broader impact on daily functioning</w:t>
      </w:r>
      <w:r w:rsidR="00AA567A" w:rsidRPr="00891A94">
        <w:rPr>
          <w:rFonts w:ascii="Times New Roman" w:hAnsi="Times New Roman" w:cs="Times New Roman"/>
        </w:rPr>
        <w:t xml:space="preserve"> (</w:t>
      </w:r>
      <w:proofErr w:type="spellStart"/>
      <w:r w:rsidR="00AA567A" w:rsidRPr="00891A94">
        <w:rPr>
          <w:rFonts w:ascii="Times New Roman" w:hAnsi="Times New Roman" w:cs="Times New Roman"/>
        </w:rPr>
        <w:t>Sleeswijk</w:t>
      </w:r>
      <w:proofErr w:type="spellEnd"/>
      <w:r w:rsidR="00AA567A" w:rsidRPr="00891A94">
        <w:rPr>
          <w:rFonts w:ascii="Times New Roman" w:hAnsi="Times New Roman" w:cs="Times New Roman"/>
        </w:rPr>
        <w:t xml:space="preserve">, </w:t>
      </w:r>
      <w:r w:rsidR="00AA567A" w:rsidRPr="00891A94">
        <w:rPr>
          <w:rFonts w:ascii="Times New Roman" w:hAnsi="Times New Roman" w:cs="Times New Roman"/>
          <w:i/>
          <w:iCs/>
        </w:rPr>
        <w:t>et al</w:t>
      </w:r>
      <w:r w:rsidR="0092051B" w:rsidRPr="00891A94">
        <w:rPr>
          <w:rFonts w:ascii="Times New Roman" w:hAnsi="Times New Roman" w:cs="Times New Roman"/>
          <w:i/>
          <w:iCs/>
        </w:rPr>
        <w:t>.,</w:t>
      </w:r>
      <w:r w:rsidR="00B74F99" w:rsidRPr="00891A94">
        <w:rPr>
          <w:rFonts w:ascii="Times New Roman" w:hAnsi="Times New Roman" w:cs="Times New Roman"/>
        </w:rPr>
        <w:t xml:space="preserve"> 2021</w:t>
      </w:r>
      <w:r w:rsidR="00AA567A" w:rsidRPr="00891A94">
        <w:rPr>
          <w:rFonts w:ascii="Times New Roman" w:hAnsi="Times New Roman" w:cs="Times New Roman"/>
        </w:rPr>
        <w:t>)</w:t>
      </w:r>
    </w:p>
    <w:p w14:paraId="6D7F5AA4" w14:textId="3026B8AD" w:rsidR="009E161F" w:rsidRPr="004E55E9" w:rsidRDefault="00AE46F9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E55E9">
        <w:rPr>
          <w:rFonts w:ascii="Times New Roman" w:hAnsi="Times New Roman" w:cs="Times New Roman"/>
          <w:b/>
          <w:bCs/>
          <w:sz w:val="28"/>
          <w:szCs w:val="28"/>
        </w:rPr>
        <w:t>R</w:t>
      </w:r>
      <w:r w:rsidR="008A7F79" w:rsidRPr="004E55E9">
        <w:rPr>
          <w:rFonts w:ascii="Times New Roman" w:hAnsi="Times New Roman" w:cs="Times New Roman"/>
          <w:b/>
          <w:bCs/>
          <w:sz w:val="28"/>
          <w:szCs w:val="28"/>
        </w:rPr>
        <w:t xml:space="preserve">esponse to </w:t>
      </w:r>
      <w:r w:rsidR="004E55E9">
        <w:rPr>
          <w:rFonts w:ascii="Times New Roman" w:hAnsi="Times New Roman" w:cs="Times New Roman"/>
          <w:b/>
          <w:bCs/>
          <w:sz w:val="28"/>
          <w:szCs w:val="28"/>
        </w:rPr>
        <w:t>S</w:t>
      </w:r>
      <w:r w:rsidR="008A7F79" w:rsidRPr="004E55E9">
        <w:rPr>
          <w:rFonts w:ascii="Times New Roman" w:hAnsi="Times New Roman" w:cs="Times New Roman"/>
          <w:b/>
          <w:bCs/>
          <w:sz w:val="28"/>
          <w:szCs w:val="28"/>
        </w:rPr>
        <w:t xml:space="preserve">tandard </w:t>
      </w:r>
      <w:r w:rsidR="004E55E9">
        <w:rPr>
          <w:rFonts w:ascii="Times New Roman" w:hAnsi="Times New Roman" w:cs="Times New Roman"/>
          <w:b/>
          <w:bCs/>
          <w:sz w:val="28"/>
          <w:szCs w:val="28"/>
        </w:rPr>
        <w:t>I</w:t>
      </w:r>
      <w:r w:rsidR="008A7F79" w:rsidRPr="004E55E9">
        <w:rPr>
          <w:rFonts w:ascii="Times New Roman" w:hAnsi="Times New Roman" w:cs="Times New Roman"/>
          <w:b/>
          <w:bCs/>
          <w:sz w:val="28"/>
          <w:szCs w:val="28"/>
        </w:rPr>
        <w:t xml:space="preserve">nitial </w:t>
      </w:r>
      <w:r w:rsidR="004E55E9">
        <w:rPr>
          <w:rFonts w:ascii="Times New Roman" w:hAnsi="Times New Roman" w:cs="Times New Roman"/>
          <w:b/>
          <w:bCs/>
          <w:sz w:val="28"/>
          <w:szCs w:val="28"/>
        </w:rPr>
        <w:t>M</w:t>
      </w:r>
      <w:r w:rsidR="008A7F79" w:rsidRPr="004E55E9">
        <w:rPr>
          <w:rFonts w:ascii="Times New Roman" w:hAnsi="Times New Roman" w:cs="Times New Roman"/>
          <w:b/>
          <w:bCs/>
          <w:sz w:val="28"/>
          <w:szCs w:val="28"/>
        </w:rPr>
        <w:t>anagements</w:t>
      </w:r>
    </w:p>
    <w:p w14:paraId="0A887EB1" w14:textId="6CFACE01" w:rsidR="00B606B4" w:rsidRPr="00891A94" w:rsidRDefault="00D501DB" w:rsidP="00891A94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891A94">
        <w:rPr>
          <w:rFonts w:ascii="Times New Roman" w:hAnsi="Times New Roman" w:cs="Times New Roman"/>
          <w:shd w:val="clear" w:color="auto" w:fill="FFFFFF"/>
        </w:rPr>
        <w:t xml:space="preserve">Management of AT </w:t>
      </w:r>
      <w:r w:rsidR="004D0ECC" w:rsidRPr="00891A94">
        <w:rPr>
          <w:rFonts w:ascii="Times New Roman" w:hAnsi="Times New Roman" w:cs="Times New Roman"/>
          <w:shd w:val="clear" w:color="auto" w:fill="FFFFFF"/>
        </w:rPr>
        <w:t>is a challenge for clinicians and researchers</w:t>
      </w:r>
      <w:r w:rsidR="003C0436" w:rsidRPr="00891A94">
        <w:rPr>
          <w:rFonts w:ascii="Times New Roman" w:hAnsi="Times New Roman" w:cs="Times New Roman"/>
          <w:shd w:val="clear" w:color="auto" w:fill="FFFFFF"/>
        </w:rPr>
        <w:t>. Exercise therapy has</w:t>
      </w:r>
      <w:r w:rsidR="004521E7" w:rsidRPr="00891A94">
        <w:rPr>
          <w:rFonts w:ascii="Times New Roman" w:hAnsi="Times New Roman" w:cs="Times New Roman"/>
          <w:shd w:val="clear" w:color="auto" w:fill="FFFFFF"/>
        </w:rPr>
        <w:t>,</w:t>
      </w:r>
      <w:r w:rsidR="003C043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64C58" w:rsidRPr="00891A94">
        <w:rPr>
          <w:rFonts w:ascii="Times New Roman" w:hAnsi="Times New Roman" w:cs="Times New Roman"/>
          <w:shd w:val="clear" w:color="auto" w:fill="FFFFFF"/>
        </w:rPr>
        <w:t>specifically eccentric or iso</w:t>
      </w:r>
      <w:r w:rsidR="00271E7C" w:rsidRPr="00891A94">
        <w:rPr>
          <w:rFonts w:ascii="Times New Roman" w:hAnsi="Times New Roman" w:cs="Times New Roman"/>
          <w:shd w:val="clear" w:color="auto" w:fill="FFFFFF"/>
        </w:rPr>
        <w:t>metric resistance training</w:t>
      </w:r>
      <w:r w:rsidR="004521E7" w:rsidRPr="00891A94">
        <w:rPr>
          <w:rFonts w:ascii="Times New Roman" w:hAnsi="Times New Roman" w:cs="Times New Roman"/>
          <w:shd w:val="clear" w:color="auto" w:fill="FFFFFF"/>
        </w:rPr>
        <w:t xml:space="preserve"> been used as</w:t>
      </w:r>
      <w:r w:rsidR="005E55C8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D103D" w:rsidRPr="00891A94">
        <w:rPr>
          <w:rFonts w:ascii="Times New Roman" w:hAnsi="Times New Roman" w:cs="Times New Roman"/>
          <w:shd w:val="clear" w:color="auto" w:fill="FFFFFF"/>
        </w:rPr>
        <w:t>an</w:t>
      </w:r>
      <w:r w:rsidR="005E55C8" w:rsidRPr="00891A94">
        <w:rPr>
          <w:rFonts w:ascii="Times New Roman" w:hAnsi="Times New Roman" w:cs="Times New Roman"/>
          <w:shd w:val="clear" w:color="auto" w:fill="FFFFFF"/>
        </w:rPr>
        <w:t xml:space="preserve"> effective intervention </w:t>
      </w:r>
      <w:r w:rsidR="00265EBD" w:rsidRPr="00891A94">
        <w:rPr>
          <w:rFonts w:ascii="Times New Roman" w:hAnsi="Times New Roman" w:cs="Times New Roman"/>
          <w:shd w:val="clear" w:color="auto" w:fill="FFFFFF"/>
        </w:rPr>
        <w:t>(</w:t>
      </w:r>
      <w:r w:rsidR="00954FB3" w:rsidRPr="00891A94">
        <w:rPr>
          <w:rFonts w:ascii="Times New Roman" w:hAnsi="Times New Roman" w:cs="Times New Roman"/>
          <w:shd w:val="clear" w:color="auto" w:fill="FFFFFF"/>
        </w:rPr>
        <w:t>Murphy</w:t>
      </w:r>
      <w:r w:rsidR="00954FB3" w:rsidRPr="00891A94">
        <w:rPr>
          <w:rFonts w:ascii="Times New Roman" w:hAnsi="Times New Roman" w:cs="Times New Roman"/>
          <w:i/>
          <w:iCs/>
          <w:shd w:val="clear" w:color="auto" w:fill="FFFFFF"/>
        </w:rPr>
        <w:t xml:space="preserve"> et </w:t>
      </w:r>
      <w:proofErr w:type="gramStart"/>
      <w:r w:rsidR="00954FB3" w:rsidRPr="00891A94">
        <w:rPr>
          <w:rFonts w:ascii="Times New Roman" w:hAnsi="Times New Roman" w:cs="Times New Roman"/>
          <w:i/>
          <w:iCs/>
          <w:shd w:val="clear" w:color="auto" w:fill="FFFFFF"/>
        </w:rPr>
        <w:t>al</w:t>
      </w:r>
      <w:r w:rsidR="00265EBD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954FB3" w:rsidRPr="00891A94">
        <w:rPr>
          <w:rFonts w:ascii="Times New Roman" w:hAnsi="Times New Roman" w:cs="Times New Roman"/>
          <w:i/>
          <w:iCs/>
          <w:shd w:val="clear" w:color="auto" w:fill="FFFFFF"/>
        </w:rPr>
        <w:t>.</w:t>
      </w:r>
      <w:proofErr w:type="gramEnd"/>
      <w:r w:rsidR="0012580D" w:rsidRPr="00891A94">
        <w:rPr>
          <w:rFonts w:ascii="Times New Roman" w:hAnsi="Times New Roman" w:cs="Times New Roman"/>
          <w:i/>
          <w:iCs/>
          <w:shd w:val="clear" w:color="auto" w:fill="FFFFFF"/>
        </w:rPr>
        <w:t xml:space="preserve"> </w:t>
      </w:r>
      <w:r w:rsidR="00954FB3" w:rsidRPr="00891A94">
        <w:rPr>
          <w:rFonts w:ascii="Times New Roman" w:hAnsi="Times New Roman" w:cs="Times New Roman"/>
          <w:shd w:val="clear" w:color="auto" w:fill="FFFFFF"/>
        </w:rPr>
        <w:t>2018</w:t>
      </w:r>
      <w:r w:rsidR="00265EBD" w:rsidRPr="00891A94">
        <w:rPr>
          <w:rFonts w:ascii="Times New Roman" w:hAnsi="Times New Roman" w:cs="Times New Roman"/>
          <w:shd w:val="clear" w:color="auto" w:fill="FFFFFF"/>
        </w:rPr>
        <w:t>)</w:t>
      </w:r>
      <w:r w:rsidR="00192989" w:rsidRPr="00891A94">
        <w:rPr>
          <w:rFonts w:ascii="Times New Roman" w:hAnsi="Times New Roman" w:cs="Times New Roman"/>
          <w:shd w:val="clear" w:color="auto" w:fill="FFFFFF"/>
        </w:rPr>
        <w:t xml:space="preserve">. </w:t>
      </w:r>
      <w:r w:rsidR="00FB660C" w:rsidRPr="00891A94">
        <w:rPr>
          <w:rFonts w:ascii="Times New Roman" w:hAnsi="Times New Roman" w:cs="Times New Roman"/>
          <w:shd w:val="clear" w:color="auto" w:fill="FFFFFF"/>
        </w:rPr>
        <w:t>Specifically i</w:t>
      </w:r>
      <w:r w:rsidR="00645404" w:rsidRPr="00891A94">
        <w:rPr>
          <w:rFonts w:ascii="Times New Roman" w:hAnsi="Times New Roman" w:cs="Times New Roman"/>
          <w:shd w:val="clear" w:color="auto" w:fill="FFFFFF"/>
        </w:rPr>
        <w:t xml:space="preserve">solated eccentric muscle training has become the dominant conservative management strategy for Achilles and patellar tendinopathy however, in some cases, up to 45 % of patients may not respond </w:t>
      </w:r>
      <w:r w:rsidR="00CE48D1" w:rsidRPr="00891A94">
        <w:rPr>
          <w:rFonts w:ascii="Times New Roman" w:hAnsi="Times New Roman" w:cs="Times New Roman"/>
          <w:shd w:val="clear" w:color="auto" w:fill="FFFFFF"/>
        </w:rPr>
        <w:t>(</w:t>
      </w:r>
      <w:proofErr w:type="spellStart"/>
      <w:r w:rsidR="00645404" w:rsidRPr="00891A94">
        <w:rPr>
          <w:rFonts w:ascii="Times New Roman" w:hAnsi="Times New Roman" w:cs="Times New Roman"/>
          <w:shd w:val="clear" w:color="auto" w:fill="FFFFFF"/>
        </w:rPr>
        <w:t>Malliaras</w:t>
      </w:r>
      <w:proofErr w:type="spellEnd"/>
      <w:r w:rsidR="0012580D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645404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12580D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645404" w:rsidRPr="00891A94">
        <w:rPr>
          <w:rFonts w:ascii="Times New Roman" w:hAnsi="Times New Roman" w:cs="Times New Roman"/>
          <w:shd w:val="clear" w:color="auto" w:fill="FFFFFF"/>
        </w:rPr>
        <w:t> 2013).</w:t>
      </w:r>
      <w:r w:rsidR="009C518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994F20" w:rsidRPr="00891A94">
        <w:rPr>
          <w:rFonts w:ascii="Times New Roman" w:hAnsi="Times New Roman" w:cs="Times New Roman"/>
          <w:shd w:val="clear" w:color="auto" w:fill="FFFFFF"/>
        </w:rPr>
        <w:t>During a systematic review</w:t>
      </w:r>
      <w:r w:rsidR="00CB79FC" w:rsidRPr="00891A94">
        <w:rPr>
          <w:rFonts w:ascii="Times New Roman" w:hAnsi="Times New Roman" w:cs="Times New Roman"/>
          <w:shd w:val="clear" w:color="auto" w:fill="FFFFFF"/>
        </w:rPr>
        <w:t xml:space="preserve"> to appraise</w:t>
      </w:r>
      <w:r w:rsidR="009F79E8" w:rsidRPr="00891A94">
        <w:rPr>
          <w:rFonts w:ascii="Times New Roman" w:hAnsi="Times New Roman" w:cs="Times New Roman"/>
          <w:shd w:val="clear" w:color="auto" w:fill="FFFFFF"/>
        </w:rPr>
        <w:t xml:space="preserve"> evidence for conservative management of AT and Patella Tendinopathy</w:t>
      </w:r>
      <w:r w:rsidR="007A1CA8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F34B4" w:rsidRPr="00891A94">
        <w:rPr>
          <w:rFonts w:ascii="Times New Roman" w:hAnsi="Times New Roman" w:cs="Times New Roman"/>
          <w:shd w:val="clear" w:color="auto" w:fill="FFFFFF"/>
        </w:rPr>
        <w:t>Judd </w:t>
      </w:r>
      <w:r w:rsidR="003F34B4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12580D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3F34B4" w:rsidRPr="00891A94">
        <w:rPr>
          <w:rFonts w:ascii="Times New Roman" w:hAnsi="Times New Roman" w:cs="Times New Roman"/>
          <w:shd w:val="clear" w:color="auto" w:fill="FFFFFF"/>
        </w:rPr>
        <w:t> (2025) wr</w:t>
      </w:r>
      <w:r w:rsidR="00DC595C" w:rsidRPr="00891A94">
        <w:rPr>
          <w:rFonts w:ascii="Times New Roman" w:hAnsi="Times New Roman" w:cs="Times New Roman"/>
          <w:shd w:val="clear" w:color="auto" w:fill="FFFFFF"/>
        </w:rPr>
        <w:t>ote</w:t>
      </w:r>
      <w:r w:rsidR="003F34B4" w:rsidRPr="00891A94">
        <w:rPr>
          <w:rFonts w:ascii="Times New Roman" w:hAnsi="Times New Roman" w:cs="Times New Roman"/>
          <w:shd w:val="clear" w:color="auto" w:fill="FFFFFF"/>
        </w:rPr>
        <w:t xml:space="preserve">, there </w:t>
      </w:r>
      <w:r w:rsidR="00A75125" w:rsidRPr="00891A94">
        <w:rPr>
          <w:rFonts w:ascii="Times New Roman" w:hAnsi="Times New Roman" w:cs="Times New Roman"/>
          <w:shd w:val="clear" w:color="auto" w:fill="FFFFFF"/>
        </w:rPr>
        <w:t>are many exercise therapy</w:t>
      </w:r>
      <w:r w:rsidR="007739A1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734E9" w:rsidRPr="00891A94">
        <w:rPr>
          <w:rFonts w:ascii="Times New Roman" w:hAnsi="Times New Roman" w:cs="Times New Roman"/>
          <w:shd w:val="clear" w:color="auto" w:fill="FFFFFF"/>
        </w:rPr>
        <w:t xml:space="preserve">methods, although tendinopathy is increasingly seen as a </w:t>
      </w:r>
      <w:r w:rsidR="00915961" w:rsidRPr="00891A94">
        <w:rPr>
          <w:rFonts w:ascii="Times New Roman" w:hAnsi="Times New Roman" w:cs="Times New Roman"/>
          <w:shd w:val="clear" w:color="auto" w:fill="FFFFFF"/>
        </w:rPr>
        <w:t xml:space="preserve">heterogenous condition </w:t>
      </w:r>
      <w:r w:rsidR="004C2D70" w:rsidRPr="00891A94">
        <w:rPr>
          <w:rFonts w:ascii="Times New Roman" w:hAnsi="Times New Roman" w:cs="Times New Roman"/>
          <w:shd w:val="clear" w:color="auto" w:fill="FFFFFF"/>
        </w:rPr>
        <w:t>that</w:t>
      </w:r>
      <w:r w:rsidR="00F4147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CA7F63" w:rsidRPr="00891A94">
        <w:rPr>
          <w:rFonts w:ascii="Times New Roman" w:hAnsi="Times New Roman" w:cs="Times New Roman"/>
          <w:shd w:val="clear" w:color="auto" w:fill="FFFFFF"/>
        </w:rPr>
        <w:t>a one-size-fits-all approach</w:t>
      </w:r>
      <w:r w:rsidR="004C2D70" w:rsidRPr="00891A94">
        <w:rPr>
          <w:rFonts w:ascii="Times New Roman" w:hAnsi="Times New Roman" w:cs="Times New Roman"/>
          <w:shd w:val="clear" w:color="auto" w:fill="FFFFFF"/>
        </w:rPr>
        <w:t xml:space="preserve"> is not suitable</w:t>
      </w:r>
      <w:r w:rsidR="009670B1" w:rsidRPr="00891A94">
        <w:rPr>
          <w:rFonts w:ascii="Times New Roman" w:hAnsi="Times New Roman" w:cs="Times New Roman"/>
          <w:shd w:val="clear" w:color="auto" w:fill="FFFFFF"/>
        </w:rPr>
        <w:t xml:space="preserve"> for</w:t>
      </w:r>
      <w:r w:rsidR="004C2D70" w:rsidRPr="00891A94">
        <w:rPr>
          <w:rFonts w:ascii="Times New Roman" w:hAnsi="Times New Roman" w:cs="Times New Roman"/>
          <w:shd w:val="clear" w:color="auto" w:fill="FFFFFF"/>
        </w:rPr>
        <w:t>.</w:t>
      </w:r>
      <w:r w:rsidR="00931C5D" w:rsidRPr="00891A94">
        <w:rPr>
          <w:rFonts w:ascii="Times New Roman" w:hAnsi="Times New Roman" w:cs="Times New Roman"/>
          <w:shd w:val="clear" w:color="auto" w:fill="FFFFFF"/>
        </w:rPr>
        <w:t xml:space="preserve"> They conclude</w:t>
      </w:r>
      <w:r w:rsidR="00172494" w:rsidRPr="00891A94">
        <w:rPr>
          <w:rFonts w:ascii="Times New Roman" w:hAnsi="Times New Roman" w:cs="Times New Roman"/>
          <w:shd w:val="clear" w:color="auto" w:fill="FFFFFF"/>
        </w:rPr>
        <w:t>d</w:t>
      </w:r>
      <w:r w:rsidR="00931C5D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E358C1" w:rsidRPr="00891A94">
        <w:rPr>
          <w:rFonts w:ascii="Times New Roman" w:hAnsi="Times New Roman" w:cs="Times New Roman"/>
          <w:shd w:val="clear" w:color="auto" w:fill="FFFFFF"/>
        </w:rPr>
        <w:t xml:space="preserve">that </w:t>
      </w:r>
      <w:r w:rsidR="00691DDC" w:rsidRPr="00891A94">
        <w:rPr>
          <w:rFonts w:ascii="Times New Roman" w:hAnsi="Times New Roman" w:cs="Times New Roman"/>
          <w:shd w:val="clear" w:color="auto" w:fill="FFFFFF"/>
        </w:rPr>
        <w:t>exercise-based</w:t>
      </w:r>
      <w:r w:rsidR="00E358C1" w:rsidRPr="00891A94">
        <w:rPr>
          <w:rFonts w:ascii="Times New Roman" w:hAnsi="Times New Roman" w:cs="Times New Roman"/>
          <w:shd w:val="clear" w:color="auto" w:fill="FFFFFF"/>
        </w:rPr>
        <w:t xml:space="preserve"> rehabilitation </w:t>
      </w:r>
      <w:r w:rsidR="00151054" w:rsidRPr="00891A94">
        <w:rPr>
          <w:rFonts w:ascii="Times New Roman" w:hAnsi="Times New Roman" w:cs="Times New Roman"/>
          <w:shd w:val="clear" w:color="auto" w:fill="FFFFFF"/>
        </w:rPr>
        <w:t>should be</w:t>
      </w:r>
      <w:r w:rsidR="007171A7" w:rsidRPr="00891A94">
        <w:rPr>
          <w:rFonts w:ascii="Times New Roman" w:hAnsi="Times New Roman" w:cs="Times New Roman"/>
          <w:shd w:val="clear" w:color="auto" w:fill="FFFFFF"/>
        </w:rPr>
        <w:t xml:space="preserve"> a</w:t>
      </w:r>
      <w:r w:rsidR="00151054" w:rsidRPr="00891A94">
        <w:rPr>
          <w:rFonts w:ascii="Times New Roman" w:hAnsi="Times New Roman" w:cs="Times New Roman"/>
          <w:shd w:val="clear" w:color="auto" w:fill="FFFFFF"/>
        </w:rPr>
        <w:t xml:space="preserve"> first line of defence with exercises prescribed based on the </w:t>
      </w:r>
      <w:r w:rsidR="00691DDC" w:rsidRPr="00891A94">
        <w:rPr>
          <w:rFonts w:ascii="Times New Roman" w:hAnsi="Times New Roman" w:cs="Times New Roman"/>
          <w:shd w:val="clear" w:color="auto" w:fill="FFFFFF"/>
        </w:rPr>
        <w:t>patient’s</w:t>
      </w:r>
      <w:r w:rsidR="00224BFB" w:rsidRPr="00891A94">
        <w:rPr>
          <w:rFonts w:ascii="Times New Roman" w:hAnsi="Times New Roman" w:cs="Times New Roman"/>
          <w:shd w:val="clear" w:color="auto" w:fill="FFFFFF"/>
        </w:rPr>
        <w:t xml:space="preserve"> level of</w:t>
      </w:r>
      <w:r w:rsidR="00151054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224BFB" w:rsidRPr="00891A94">
        <w:rPr>
          <w:rFonts w:ascii="Times New Roman" w:hAnsi="Times New Roman" w:cs="Times New Roman"/>
          <w:shd w:val="clear" w:color="auto" w:fill="FFFFFF"/>
        </w:rPr>
        <w:t>function and capacity.</w:t>
      </w:r>
      <w:r w:rsidR="009C518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E470DD" w:rsidRPr="00891A94">
        <w:rPr>
          <w:rFonts w:ascii="Times New Roman" w:hAnsi="Times New Roman" w:cs="Times New Roman"/>
        </w:rPr>
        <w:t xml:space="preserve">This </w:t>
      </w:r>
      <w:r w:rsidR="00183EDC" w:rsidRPr="00891A94">
        <w:rPr>
          <w:rFonts w:ascii="Times New Roman" w:hAnsi="Times New Roman" w:cs="Times New Roman"/>
        </w:rPr>
        <w:t>wa</w:t>
      </w:r>
      <w:r w:rsidR="00E470DD" w:rsidRPr="00891A94">
        <w:rPr>
          <w:rFonts w:ascii="Times New Roman" w:hAnsi="Times New Roman" w:cs="Times New Roman"/>
        </w:rPr>
        <w:t>s also s</w:t>
      </w:r>
      <w:r w:rsidR="00183EDC" w:rsidRPr="00891A94">
        <w:rPr>
          <w:rFonts w:ascii="Times New Roman" w:hAnsi="Times New Roman" w:cs="Times New Roman"/>
        </w:rPr>
        <w:t>upported</w:t>
      </w:r>
      <w:r w:rsidR="00E470DD" w:rsidRPr="00891A94">
        <w:rPr>
          <w:rFonts w:ascii="Times New Roman" w:hAnsi="Times New Roman" w:cs="Times New Roman"/>
        </w:rPr>
        <w:t xml:space="preserve"> </w:t>
      </w:r>
      <w:r w:rsidR="00CB7419" w:rsidRPr="00891A94">
        <w:rPr>
          <w:rFonts w:ascii="Times New Roman" w:hAnsi="Times New Roman" w:cs="Times New Roman"/>
        </w:rPr>
        <w:t xml:space="preserve">In a </w:t>
      </w:r>
      <w:r w:rsidR="00E470DD" w:rsidRPr="00891A94">
        <w:rPr>
          <w:rFonts w:ascii="Times New Roman" w:hAnsi="Times New Roman" w:cs="Times New Roman"/>
        </w:rPr>
        <w:t>mixed-methods</w:t>
      </w:r>
      <w:r w:rsidR="00CB7419" w:rsidRPr="00891A94">
        <w:rPr>
          <w:rFonts w:ascii="Times New Roman" w:hAnsi="Times New Roman" w:cs="Times New Roman"/>
        </w:rPr>
        <w:t xml:space="preserve"> review</w:t>
      </w:r>
      <w:r w:rsidR="00F4557F" w:rsidRPr="00891A94">
        <w:rPr>
          <w:rFonts w:ascii="Times New Roman" w:hAnsi="Times New Roman" w:cs="Times New Roman"/>
        </w:rPr>
        <w:t xml:space="preserve"> of clinical studies and</w:t>
      </w:r>
      <w:r w:rsidR="00CB7419" w:rsidRPr="00891A94">
        <w:rPr>
          <w:rFonts w:ascii="Times New Roman" w:hAnsi="Times New Roman" w:cs="Times New Roman"/>
        </w:rPr>
        <w:t xml:space="preserve"> randomized control trials (RCT</w:t>
      </w:r>
      <w:r w:rsidR="00F4557F" w:rsidRPr="00891A94">
        <w:rPr>
          <w:rFonts w:ascii="Times New Roman" w:hAnsi="Times New Roman" w:cs="Times New Roman"/>
        </w:rPr>
        <w:t>s</w:t>
      </w:r>
      <w:r w:rsidR="00CB7419" w:rsidRPr="00891A94">
        <w:rPr>
          <w:rFonts w:ascii="Times New Roman" w:hAnsi="Times New Roman" w:cs="Times New Roman"/>
        </w:rPr>
        <w:t>)</w:t>
      </w:r>
      <w:r w:rsidR="00E24C6A" w:rsidRPr="00891A94">
        <w:rPr>
          <w:rFonts w:ascii="Times New Roman" w:hAnsi="Times New Roman" w:cs="Times New Roman"/>
        </w:rPr>
        <w:t xml:space="preserve"> </w:t>
      </w:r>
      <w:r w:rsidR="00542A81" w:rsidRPr="00891A94">
        <w:rPr>
          <w:rFonts w:ascii="Times New Roman" w:hAnsi="Times New Roman" w:cs="Times New Roman"/>
        </w:rPr>
        <w:t>w</w:t>
      </w:r>
      <w:r w:rsidR="00702EAB" w:rsidRPr="00891A94">
        <w:rPr>
          <w:rFonts w:ascii="Times New Roman" w:hAnsi="Times New Roman" w:cs="Times New Roman"/>
        </w:rPr>
        <w:t xml:space="preserve">hich </w:t>
      </w:r>
      <w:r w:rsidR="00542A81" w:rsidRPr="00891A94">
        <w:rPr>
          <w:rFonts w:ascii="Times New Roman" w:hAnsi="Times New Roman" w:cs="Times New Roman"/>
        </w:rPr>
        <w:t>aim</w:t>
      </w:r>
      <w:r w:rsidR="00702EAB" w:rsidRPr="00891A94">
        <w:rPr>
          <w:rFonts w:ascii="Times New Roman" w:hAnsi="Times New Roman" w:cs="Times New Roman"/>
        </w:rPr>
        <w:t>ed</w:t>
      </w:r>
      <w:r w:rsidR="00542A81" w:rsidRPr="00891A94">
        <w:rPr>
          <w:rFonts w:ascii="Times New Roman" w:hAnsi="Times New Roman" w:cs="Times New Roman"/>
        </w:rPr>
        <w:t xml:space="preserve"> </w:t>
      </w:r>
      <w:r w:rsidR="00702EAB" w:rsidRPr="00891A94">
        <w:rPr>
          <w:rFonts w:ascii="Times New Roman" w:hAnsi="Times New Roman" w:cs="Times New Roman"/>
        </w:rPr>
        <w:t>to</w:t>
      </w:r>
      <w:r w:rsidR="00542A81" w:rsidRPr="00891A94">
        <w:rPr>
          <w:rFonts w:ascii="Times New Roman" w:hAnsi="Times New Roman" w:cs="Times New Roman"/>
        </w:rPr>
        <w:t xml:space="preserve"> </w:t>
      </w:r>
      <w:r w:rsidR="00442F33" w:rsidRPr="00891A94">
        <w:rPr>
          <w:rFonts w:ascii="Times New Roman" w:hAnsi="Times New Roman" w:cs="Times New Roman"/>
        </w:rPr>
        <w:t>provid</w:t>
      </w:r>
      <w:r w:rsidR="00403290" w:rsidRPr="00891A94">
        <w:rPr>
          <w:rFonts w:ascii="Times New Roman" w:hAnsi="Times New Roman" w:cs="Times New Roman"/>
        </w:rPr>
        <w:t>e</w:t>
      </w:r>
      <w:r w:rsidR="00442F33" w:rsidRPr="00891A94">
        <w:rPr>
          <w:rFonts w:ascii="Times New Roman" w:hAnsi="Times New Roman" w:cs="Times New Roman"/>
        </w:rPr>
        <w:t xml:space="preserve"> practical recommendations </w:t>
      </w:r>
      <w:r w:rsidR="009E4189" w:rsidRPr="00891A94">
        <w:rPr>
          <w:rFonts w:ascii="Times New Roman" w:hAnsi="Times New Roman" w:cs="Times New Roman"/>
        </w:rPr>
        <w:t>for the conservative management of MPAT</w:t>
      </w:r>
      <w:r w:rsidR="00E24C6A" w:rsidRPr="00891A94">
        <w:rPr>
          <w:rFonts w:ascii="Times New Roman" w:hAnsi="Times New Roman" w:cs="Times New Roman"/>
        </w:rPr>
        <w:t xml:space="preserve"> </w:t>
      </w:r>
      <w:r w:rsidR="00F4557F" w:rsidRPr="00891A94">
        <w:rPr>
          <w:rFonts w:ascii="Times New Roman" w:hAnsi="Times New Roman" w:cs="Times New Roman"/>
        </w:rPr>
        <w:t xml:space="preserve"> </w:t>
      </w:r>
      <w:bookmarkStart w:id="4" w:name="_Hlk216354409"/>
      <w:r w:rsidR="00F80AD6" w:rsidRPr="00891A94">
        <w:rPr>
          <w:rFonts w:ascii="Times New Roman" w:hAnsi="Times New Roman" w:cs="Times New Roman"/>
        </w:rPr>
        <w:t>(</w:t>
      </w:r>
      <w:r w:rsidR="00E24C6A" w:rsidRPr="00891A94">
        <w:rPr>
          <w:rFonts w:ascii="Times New Roman" w:hAnsi="Times New Roman" w:cs="Times New Roman"/>
          <w:shd w:val="clear" w:color="auto" w:fill="FFFFFF"/>
        </w:rPr>
        <w:t>Rowe</w:t>
      </w:r>
      <w:r w:rsidR="0012580D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E24C6A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12580D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E24C6A" w:rsidRPr="00891A94">
        <w:rPr>
          <w:rFonts w:ascii="Times New Roman" w:hAnsi="Times New Roman" w:cs="Times New Roman"/>
          <w:shd w:val="clear" w:color="auto" w:fill="FFFFFF"/>
        </w:rPr>
        <w:t> 2012)</w:t>
      </w:r>
      <w:bookmarkEnd w:id="4"/>
      <w:r w:rsidR="009C518B" w:rsidRPr="00891A94">
        <w:rPr>
          <w:rFonts w:ascii="Times New Roman" w:hAnsi="Times New Roman" w:cs="Times New Roman"/>
          <w:shd w:val="clear" w:color="auto" w:fill="FFFFFF"/>
        </w:rPr>
        <w:t xml:space="preserve"> which</w:t>
      </w:r>
      <w:r w:rsidR="00963AEA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897FAA" w:rsidRPr="00891A94">
        <w:rPr>
          <w:rFonts w:ascii="Times New Roman" w:hAnsi="Times New Roman" w:cs="Times New Roman"/>
        </w:rPr>
        <w:t>i</w:t>
      </w:r>
      <w:r w:rsidR="002273E1" w:rsidRPr="00891A94">
        <w:rPr>
          <w:rFonts w:ascii="Times New Roman" w:hAnsi="Times New Roman" w:cs="Times New Roman"/>
        </w:rPr>
        <w:t>dentified strong evidence supporting the efficiency of ec</w:t>
      </w:r>
      <w:r w:rsidR="000408C6" w:rsidRPr="00891A94">
        <w:rPr>
          <w:rFonts w:ascii="Times New Roman" w:hAnsi="Times New Roman" w:cs="Times New Roman"/>
        </w:rPr>
        <w:t>centric loading exercises and extracorporeal shockwave therapy (ES</w:t>
      </w:r>
      <w:r w:rsidR="00EC676E" w:rsidRPr="00891A94">
        <w:rPr>
          <w:rFonts w:ascii="Times New Roman" w:hAnsi="Times New Roman" w:cs="Times New Roman"/>
        </w:rPr>
        <w:t>WT), low level laser therapy</w:t>
      </w:r>
      <w:r w:rsidR="00E20A5B" w:rsidRPr="00891A94">
        <w:rPr>
          <w:rFonts w:ascii="Times New Roman" w:hAnsi="Times New Roman" w:cs="Times New Roman"/>
        </w:rPr>
        <w:t xml:space="preserve"> (LLLT)</w:t>
      </w:r>
      <w:r w:rsidR="001A0ACE" w:rsidRPr="00891A94">
        <w:rPr>
          <w:rFonts w:ascii="Times New Roman" w:hAnsi="Times New Roman" w:cs="Times New Roman"/>
        </w:rPr>
        <w:t xml:space="preserve"> and continued loading</w:t>
      </w:r>
      <w:r w:rsidR="00EC676E" w:rsidRPr="00891A94">
        <w:rPr>
          <w:rFonts w:ascii="Times New Roman" w:hAnsi="Times New Roman" w:cs="Times New Roman"/>
        </w:rPr>
        <w:t xml:space="preserve"> had moderate evidence</w:t>
      </w:r>
      <w:r w:rsidR="00E20A5B" w:rsidRPr="00891A94">
        <w:rPr>
          <w:rFonts w:ascii="Times New Roman" w:hAnsi="Times New Roman" w:cs="Times New Roman"/>
        </w:rPr>
        <w:t xml:space="preserve"> to support it</w:t>
      </w:r>
      <w:r w:rsidR="000A1F67" w:rsidRPr="00891A94">
        <w:rPr>
          <w:rFonts w:ascii="Times New Roman" w:hAnsi="Times New Roman" w:cs="Times New Roman"/>
        </w:rPr>
        <w:t xml:space="preserve"> </w:t>
      </w:r>
      <w:r w:rsidR="00897A20" w:rsidRPr="00891A94">
        <w:rPr>
          <w:rFonts w:ascii="Times New Roman" w:hAnsi="Times New Roman" w:cs="Times New Roman"/>
        </w:rPr>
        <w:t>but active rest proved better.</w:t>
      </w:r>
      <w:r w:rsidR="00963AEA" w:rsidRPr="00891A94">
        <w:rPr>
          <w:rFonts w:ascii="Times New Roman" w:hAnsi="Times New Roman" w:cs="Times New Roman"/>
        </w:rPr>
        <w:t xml:space="preserve"> The review </w:t>
      </w:r>
      <w:r w:rsidR="002C32BD" w:rsidRPr="00891A94">
        <w:rPr>
          <w:rFonts w:ascii="Times New Roman" w:hAnsi="Times New Roman" w:cs="Times New Roman"/>
        </w:rPr>
        <w:t xml:space="preserve">also </w:t>
      </w:r>
      <w:r w:rsidR="004C5F76" w:rsidRPr="00891A94">
        <w:rPr>
          <w:rFonts w:ascii="Times New Roman" w:hAnsi="Times New Roman" w:cs="Times New Roman"/>
        </w:rPr>
        <w:t>suggested</w:t>
      </w:r>
      <w:r w:rsidR="00963AEA" w:rsidRPr="00891A94">
        <w:rPr>
          <w:rFonts w:ascii="Times New Roman" w:hAnsi="Times New Roman" w:cs="Times New Roman"/>
        </w:rPr>
        <w:t xml:space="preserve"> that moderate evidence found</w:t>
      </w:r>
      <w:r w:rsidR="00C50D36" w:rsidRPr="00891A94">
        <w:rPr>
          <w:rFonts w:ascii="Times New Roman" w:hAnsi="Times New Roman" w:cs="Times New Roman"/>
        </w:rPr>
        <w:t xml:space="preserve"> concentric exercises to be effective but not as effective</w:t>
      </w:r>
      <w:r w:rsidR="0070662F" w:rsidRPr="00891A94">
        <w:rPr>
          <w:rFonts w:ascii="Times New Roman" w:hAnsi="Times New Roman" w:cs="Times New Roman"/>
        </w:rPr>
        <w:t xml:space="preserve"> as</w:t>
      </w:r>
      <w:r w:rsidR="00EB2B94" w:rsidRPr="00891A94">
        <w:rPr>
          <w:rFonts w:ascii="Times New Roman" w:hAnsi="Times New Roman" w:cs="Times New Roman"/>
        </w:rPr>
        <w:t xml:space="preserve"> eccentric exercises</w:t>
      </w:r>
      <w:r w:rsidR="005D6503" w:rsidRPr="00891A94">
        <w:rPr>
          <w:rFonts w:ascii="Times New Roman" w:hAnsi="Times New Roman" w:cs="Times New Roman"/>
        </w:rPr>
        <w:t>, therapeutic ultrasound and foot</w:t>
      </w:r>
      <w:r w:rsidR="009F14E3" w:rsidRPr="00891A94">
        <w:rPr>
          <w:rFonts w:ascii="Times New Roman" w:hAnsi="Times New Roman" w:cs="Times New Roman"/>
        </w:rPr>
        <w:t xml:space="preserve"> orthoses had limited evidence and the evidence for topical glyc</w:t>
      </w:r>
      <w:r w:rsidR="00515A46" w:rsidRPr="00891A94">
        <w:rPr>
          <w:rFonts w:ascii="Times New Roman" w:hAnsi="Times New Roman" w:cs="Times New Roman"/>
        </w:rPr>
        <w:t>eryl trinitrate was conflicting</w:t>
      </w:r>
      <w:r w:rsidR="002E5B75" w:rsidRPr="00891A94">
        <w:rPr>
          <w:rFonts w:ascii="Times New Roman" w:hAnsi="Times New Roman" w:cs="Times New Roman"/>
        </w:rPr>
        <w:t xml:space="preserve">. The review </w:t>
      </w:r>
      <w:r w:rsidR="00034389" w:rsidRPr="00891A94">
        <w:rPr>
          <w:rFonts w:ascii="Times New Roman" w:hAnsi="Times New Roman" w:cs="Times New Roman"/>
        </w:rPr>
        <w:t>identified</w:t>
      </w:r>
      <w:r w:rsidR="002E5B75" w:rsidRPr="00891A94">
        <w:rPr>
          <w:rFonts w:ascii="Times New Roman" w:hAnsi="Times New Roman" w:cs="Times New Roman"/>
        </w:rPr>
        <w:t xml:space="preserve"> only single case studie</w:t>
      </w:r>
      <w:r w:rsidR="00034389" w:rsidRPr="00891A94">
        <w:rPr>
          <w:rFonts w:ascii="Times New Roman" w:hAnsi="Times New Roman" w:cs="Times New Roman"/>
        </w:rPr>
        <w:t xml:space="preserve">s </w:t>
      </w:r>
      <w:r w:rsidR="00E36CF7" w:rsidRPr="00891A94">
        <w:rPr>
          <w:rFonts w:ascii="Times New Roman" w:hAnsi="Times New Roman" w:cs="Times New Roman"/>
        </w:rPr>
        <w:t xml:space="preserve">for soft tissue mobilisations, these were </w:t>
      </w:r>
      <w:r w:rsidR="001A5EB5" w:rsidRPr="00891A94">
        <w:rPr>
          <w:rFonts w:ascii="Times New Roman" w:hAnsi="Times New Roman" w:cs="Times New Roman"/>
        </w:rPr>
        <w:t>classed as no evidence due to the lack of</w:t>
      </w:r>
      <w:r w:rsidR="0067019D" w:rsidRPr="00891A94">
        <w:rPr>
          <w:rFonts w:ascii="Times New Roman" w:hAnsi="Times New Roman" w:cs="Times New Roman"/>
        </w:rPr>
        <w:t xml:space="preserve"> high-quality research.</w:t>
      </w:r>
      <w:r w:rsidR="0070662F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C7519A" w:rsidRPr="00891A94">
        <w:rPr>
          <w:rFonts w:ascii="Times New Roman" w:hAnsi="Times New Roman" w:cs="Times New Roman"/>
        </w:rPr>
        <w:t xml:space="preserve">In a study to </w:t>
      </w:r>
      <w:r w:rsidR="00764EE0" w:rsidRPr="00891A94">
        <w:rPr>
          <w:rFonts w:ascii="Times New Roman" w:hAnsi="Times New Roman" w:cs="Times New Roman"/>
        </w:rPr>
        <w:t>explain how AT</w:t>
      </w:r>
      <w:r w:rsidR="000E4380" w:rsidRPr="00891A94">
        <w:rPr>
          <w:rFonts w:ascii="Times New Roman" w:hAnsi="Times New Roman" w:cs="Times New Roman"/>
        </w:rPr>
        <w:t xml:space="preserve"> and pa</w:t>
      </w:r>
      <w:r w:rsidR="00FA0A2A" w:rsidRPr="00891A94">
        <w:rPr>
          <w:rFonts w:ascii="Times New Roman" w:hAnsi="Times New Roman" w:cs="Times New Roman"/>
        </w:rPr>
        <w:t>tellar tendinopathy</w:t>
      </w:r>
      <w:r w:rsidR="00764EE0" w:rsidRPr="00891A94">
        <w:rPr>
          <w:rFonts w:ascii="Times New Roman" w:hAnsi="Times New Roman" w:cs="Times New Roman"/>
        </w:rPr>
        <w:t xml:space="preserve"> develops and presents clinically</w:t>
      </w:r>
      <w:r w:rsidR="0010546C" w:rsidRPr="00891A94">
        <w:rPr>
          <w:rFonts w:ascii="Times New Roman" w:hAnsi="Times New Roman" w:cs="Times New Roman"/>
        </w:rPr>
        <w:t>,</w:t>
      </w:r>
      <w:r w:rsidR="0087044E" w:rsidRPr="00891A94">
        <w:rPr>
          <w:rFonts w:ascii="Times New Roman" w:hAnsi="Times New Roman" w:cs="Times New Roman"/>
        </w:rPr>
        <w:t xml:space="preserve"> </w:t>
      </w:r>
      <w:r w:rsidR="0087044E" w:rsidRPr="00891A94">
        <w:rPr>
          <w:rFonts w:ascii="Times New Roman" w:hAnsi="Times New Roman" w:cs="Times New Roman"/>
          <w:shd w:val="clear" w:color="auto" w:fill="FFFFFF"/>
        </w:rPr>
        <w:t>Cook</w:t>
      </w:r>
      <w:r w:rsidR="00DC69DB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87044E" w:rsidRPr="00891A94">
        <w:rPr>
          <w:rFonts w:ascii="Times New Roman" w:hAnsi="Times New Roman" w:cs="Times New Roman"/>
          <w:shd w:val="clear" w:color="auto" w:fill="FFFFFF"/>
        </w:rPr>
        <w:t xml:space="preserve">and </w:t>
      </w:r>
      <w:proofErr w:type="spellStart"/>
      <w:r w:rsidR="0087044E" w:rsidRPr="00891A94">
        <w:rPr>
          <w:rFonts w:ascii="Times New Roman" w:hAnsi="Times New Roman" w:cs="Times New Roman"/>
          <w:shd w:val="clear" w:color="auto" w:fill="FFFFFF"/>
        </w:rPr>
        <w:t>Purdam</w:t>
      </w:r>
      <w:proofErr w:type="spellEnd"/>
      <w:r w:rsidR="00DC69DB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87044E" w:rsidRPr="00891A94">
        <w:rPr>
          <w:rFonts w:ascii="Times New Roman" w:hAnsi="Times New Roman" w:cs="Times New Roman"/>
          <w:shd w:val="clear" w:color="auto" w:fill="FFFFFF"/>
        </w:rPr>
        <w:t xml:space="preserve">2009) </w:t>
      </w:r>
      <w:r w:rsidR="0010546C" w:rsidRPr="00891A94">
        <w:rPr>
          <w:rFonts w:ascii="Times New Roman" w:hAnsi="Times New Roman" w:cs="Times New Roman"/>
          <w:shd w:val="clear" w:color="auto" w:fill="FFFFFF"/>
        </w:rPr>
        <w:t>concluded</w:t>
      </w:r>
      <w:r w:rsidR="00E40ED7" w:rsidRPr="00891A94">
        <w:rPr>
          <w:rFonts w:ascii="Times New Roman" w:hAnsi="Times New Roman" w:cs="Times New Roman"/>
        </w:rPr>
        <w:t xml:space="preserve"> that </w:t>
      </w:r>
      <w:r w:rsidR="00471999" w:rsidRPr="00891A94">
        <w:rPr>
          <w:rFonts w:ascii="Times New Roman" w:hAnsi="Times New Roman" w:cs="Times New Roman"/>
        </w:rPr>
        <w:t>Extracorporeal</w:t>
      </w:r>
      <w:r w:rsidR="000667FC" w:rsidRPr="00891A94">
        <w:rPr>
          <w:rFonts w:ascii="Times New Roman" w:hAnsi="Times New Roman" w:cs="Times New Roman"/>
        </w:rPr>
        <w:t xml:space="preserve"> shock wave therapy (ESWT) has been shown to have pain relieving effects</w:t>
      </w:r>
      <w:r w:rsidR="009D6158" w:rsidRPr="00891A94">
        <w:rPr>
          <w:rFonts w:ascii="Times New Roman" w:hAnsi="Times New Roman" w:cs="Times New Roman"/>
        </w:rPr>
        <w:t xml:space="preserve"> in many tendons, although placebo treatment has consistently </w:t>
      </w:r>
      <w:r w:rsidR="00F4618B" w:rsidRPr="00891A94">
        <w:rPr>
          <w:rFonts w:ascii="Times New Roman" w:hAnsi="Times New Roman" w:cs="Times New Roman"/>
        </w:rPr>
        <w:t>proven to be superior to ESWT.</w:t>
      </w:r>
      <w:r w:rsidR="006F7E94" w:rsidRPr="00891A94">
        <w:rPr>
          <w:rFonts w:ascii="Times New Roman" w:hAnsi="Times New Roman" w:cs="Times New Roman"/>
        </w:rPr>
        <w:t xml:space="preserve"> The</w:t>
      </w:r>
      <w:r w:rsidR="00E94B19" w:rsidRPr="00891A94">
        <w:rPr>
          <w:rFonts w:ascii="Times New Roman" w:hAnsi="Times New Roman" w:cs="Times New Roman"/>
        </w:rPr>
        <w:t>y continue</w:t>
      </w:r>
      <w:r w:rsidR="00413BB5" w:rsidRPr="00891A94">
        <w:rPr>
          <w:rFonts w:ascii="Times New Roman" w:hAnsi="Times New Roman" w:cs="Times New Roman"/>
        </w:rPr>
        <w:t xml:space="preserve"> that at a tissue level, Ultrasound</w:t>
      </w:r>
      <w:r w:rsidR="00C6509F" w:rsidRPr="00891A94">
        <w:rPr>
          <w:rFonts w:ascii="Times New Roman" w:hAnsi="Times New Roman" w:cs="Times New Roman"/>
        </w:rPr>
        <w:t xml:space="preserve"> has been shown to increase protein production</w:t>
      </w:r>
      <w:r w:rsidR="00F45014" w:rsidRPr="00891A94">
        <w:rPr>
          <w:rFonts w:ascii="Times New Roman" w:hAnsi="Times New Roman" w:cs="Times New Roman"/>
        </w:rPr>
        <w:t xml:space="preserve">, although in treating </w:t>
      </w:r>
      <w:r w:rsidR="00AE044F" w:rsidRPr="00891A94">
        <w:rPr>
          <w:rFonts w:ascii="Times New Roman" w:hAnsi="Times New Roman" w:cs="Times New Roman"/>
        </w:rPr>
        <w:t>patellar tendinopathy</w:t>
      </w:r>
      <w:r w:rsidR="00A92586" w:rsidRPr="00891A94">
        <w:rPr>
          <w:rFonts w:ascii="Times New Roman" w:hAnsi="Times New Roman" w:cs="Times New Roman"/>
        </w:rPr>
        <w:t xml:space="preserve"> it is less effective than therapy</w:t>
      </w:r>
      <w:r w:rsidR="002F3C1B" w:rsidRPr="00891A94">
        <w:rPr>
          <w:rFonts w:ascii="Times New Roman" w:hAnsi="Times New Roman" w:cs="Times New Roman"/>
        </w:rPr>
        <w:t>. The study also s</w:t>
      </w:r>
      <w:r w:rsidR="009F3780" w:rsidRPr="00891A94">
        <w:rPr>
          <w:rFonts w:ascii="Times New Roman" w:hAnsi="Times New Roman" w:cs="Times New Roman"/>
        </w:rPr>
        <w:t>uggested</w:t>
      </w:r>
      <w:r w:rsidR="002F3C1B" w:rsidRPr="00891A94">
        <w:rPr>
          <w:rFonts w:ascii="Times New Roman" w:hAnsi="Times New Roman" w:cs="Times New Roman"/>
        </w:rPr>
        <w:t xml:space="preserve"> that </w:t>
      </w:r>
      <w:r w:rsidR="00CF373A" w:rsidRPr="00891A94">
        <w:rPr>
          <w:rFonts w:ascii="Times New Roman" w:hAnsi="Times New Roman" w:cs="Times New Roman"/>
        </w:rPr>
        <w:t>surgery</w:t>
      </w:r>
      <w:r w:rsidR="002F3C1B" w:rsidRPr="00891A94">
        <w:rPr>
          <w:rFonts w:ascii="Times New Roman" w:hAnsi="Times New Roman" w:cs="Times New Roman"/>
        </w:rPr>
        <w:t xml:space="preserve"> for chronic pain</w:t>
      </w:r>
      <w:r w:rsidR="00FC6941" w:rsidRPr="00891A94">
        <w:rPr>
          <w:rFonts w:ascii="Times New Roman" w:hAnsi="Times New Roman" w:cs="Times New Roman"/>
        </w:rPr>
        <w:t>ful tendons has produced varied results with between 50</w:t>
      </w:r>
      <w:r w:rsidR="00CF6858" w:rsidRPr="00891A94">
        <w:rPr>
          <w:rFonts w:ascii="Times New Roman" w:hAnsi="Times New Roman" w:cs="Times New Roman"/>
        </w:rPr>
        <w:t>% and 80% of athletes</w:t>
      </w:r>
      <w:r w:rsidR="00F56F52" w:rsidRPr="00891A94">
        <w:rPr>
          <w:rFonts w:ascii="Times New Roman" w:hAnsi="Times New Roman" w:cs="Times New Roman"/>
        </w:rPr>
        <w:t xml:space="preserve"> able to return to sport at their previous level</w:t>
      </w:r>
      <w:r w:rsidR="00E05C84" w:rsidRPr="00891A94">
        <w:rPr>
          <w:rFonts w:ascii="Times New Roman" w:hAnsi="Times New Roman" w:cs="Times New Roman"/>
        </w:rPr>
        <w:t xml:space="preserve">. Surgery techniques vary considerably </w:t>
      </w:r>
      <w:r w:rsidR="00E05C84" w:rsidRPr="00891A94">
        <w:rPr>
          <w:rFonts w:ascii="Times New Roman" w:hAnsi="Times New Roman" w:cs="Times New Roman"/>
        </w:rPr>
        <w:lastRenderedPageBreak/>
        <w:t>bu</w:t>
      </w:r>
      <w:r w:rsidR="00000378" w:rsidRPr="00891A94">
        <w:rPr>
          <w:rFonts w:ascii="Times New Roman" w:hAnsi="Times New Roman" w:cs="Times New Roman"/>
        </w:rPr>
        <w:t>t their results are not dissimilar</w:t>
      </w:r>
      <w:r w:rsidR="00D04CFA" w:rsidRPr="00891A94">
        <w:rPr>
          <w:rFonts w:ascii="Times New Roman" w:hAnsi="Times New Roman" w:cs="Times New Roman"/>
        </w:rPr>
        <w:t xml:space="preserve">. The </w:t>
      </w:r>
      <w:r w:rsidR="00CF373A" w:rsidRPr="00891A94">
        <w:rPr>
          <w:rFonts w:ascii="Times New Roman" w:hAnsi="Times New Roman" w:cs="Times New Roman"/>
        </w:rPr>
        <w:t>outcome</w:t>
      </w:r>
      <w:r w:rsidR="00D04CFA" w:rsidRPr="00891A94">
        <w:rPr>
          <w:rFonts w:ascii="Times New Roman" w:hAnsi="Times New Roman" w:cs="Times New Roman"/>
        </w:rPr>
        <w:t xml:space="preserve"> after surgery</w:t>
      </w:r>
      <w:r w:rsidR="00175050" w:rsidRPr="00891A94">
        <w:rPr>
          <w:rFonts w:ascii="Times New Roman" w:hAnsi="Times New Roman" w:cs="Times New Roman"/>
        </w:rPr>
        <w:t xml:space="preserve"> was no better than ESWT or eccentric exercise</w:t>
      </w:r>
      <w:r w:rsidR="00D80BD0" w:rsidRPr="00891A94">
        <w:rPr>
          <w:rFonts w:ascii="Times New Roman" w:hAnsi="Times New Roman" w:cs="Times New Roman"/>
        </w:rPr>
        <w:t xml:space="preserve"> for patellar tendinopathy. In sede</w:t>
      </w:r>
      <w:r w:rsidR="0081432C" w:rsidRPr="00891A94">
        <w:rPr>
          <w:rFonts w:ascii="Times New Roman" w:hAnsi="Times New Roman" w:cs="Times New Roman"/>
        </w:rPr>
        <w:t>ntary people</w:t>
      </w:r>
      <w:r w:rsidR="002806D9" w:rsidRPr="00891A94">
        <w:rPr>
          <w:rFonts w:ascii="Times New Roman" w:hAnsi="Times New Roman" w:cs="Times New Roman"/>
        </w:rPr>
        <w:t xml:space="preserve"> surgery produced poorer results than in active people. Despite these outcomes surgery is</w:t>
      </w:r>
      <w:r w:rsidR="00213A2C" w:rsidRPr="00891A94">
        <w:rPr>
          <w:rFonts w:ascii="Times New Roman" w:hAnsi="Times New Roman" w:cs="Times New Roman"/>
        </w:rPr>
        <w:t xml:space="preserve"> still considered a reasonable option in patients </w:t>
      </w:r>
      <w:r w:rsidR="003E7FF8" w:rsidRPr="00891A94">
        <w:rPr>
          <w:rFonts w:ascii="Times New Roman" w:hAnsi="Times New Roman" w:cs="Times New Roman"/>
        </w:rPr>
        <w:t>who have had failed conservative interventions</w:t>
      </w:r>
      <w:r w:rsidR="00A92586" w:rsidRPr="00891A94">
        <w:rPr>
          <w:rFonts w:ascii="Times New Roman" w:hAnsi="Times New Roman" w:cs="Times New Roman"/>
        </w:rPr>
        <w:t xml:space="preserve"> </w:t>
      </w:r>
      <w:bookmarkStart w:id="5" w:name="_Hlk216354374"/>
      <w:r w:rsidR="00A92586" w:rsidRPr="00891A94">
        <w:rPr>
          <w:rFonts w:ascii="Times New Roman" w:hAnsi="Times New Roman" w:cs="Times New Roman"/>
        </w:rPr>
        <w:t>(</w:t>
      </w:r>
      <w:r w:rsidR="00A92586" w:rsidRPr="00891A94">
        <w:rPr>
          <w:rFonts w:ascii="Times New Roman" w:hAnsi="Times New Roman" w:cs="Times New Roman"/>
          <w:shd w:val="clear" w:color="auto" w:fill="FFFFFF"/>
        </w:rPr>
        <w:t xml:space="preserve">Cook, </w:t>
      </w:r>
      <w:proofErr w:type="spellStart"/>
      <w:r w:rsidR="00A92586" w:rsidRPr="00891A94">
        <w:rPr>
          <w:rFonts w:ascii="Times New Roman" w:hAnsi="Times New Roman" w:cs="Times New Roman"/>
          <w:shd w:val="clear" w:color="auto" w:fill="FFFFFF"/>
        </w:rPr>
        <w:t>Purdam</w:t>
      </w:r>
      <w:proofErr w:type="spellEnd"/>
      <w:r w:rsidR="008E0F46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A92586" w:rsidRPr="00891A94">
        <w:rPr>
          <w:rFonts w:ascii="Times New Roman" w:hAnsi="Times New Roman" w:cs="Times New Roman"/>
          <w:shd w:val="clear" w:color="auto" w:fill="FFFFFF"/>
        </w:rPr>
        <w:t>2009)</w:t>
      </w:r>
      <w:r w:rsidR="00E94B19" w:rsidRPr="00891A94">
        <w:rPr>
          <w:rFonts w:ascii="Times New Roman" w:hAnsi="Times New Roman" w:cs="Times New Roman"/>
          <w:shd w:val="clear" w:color="auto" w:fill="FFFFFF"/>
        </w:rPr>
        <w:t xml:space="preserve">. </w:t>
      </w:r>
      <w:bookmarkStart w:id="6" w:name="_Hlk216354984"/>
      <w:bookmarkEnd w:id="5"/>
      <w:proofErr w:type="spellStart"/>
      <w:r w:rsidR="0014632F" w:rsidRPr="00891A94">
        <w:rPr>
          <w:rFonts w:ascii="Times New Roman" w:hAnsi="Times New Roman" w:cs="Times New Roman"/>
          <w:shd w:val="clear" w:color="auto" w:fill="FFFFFF"/>
        </w:rPr>
        <w:t>Malliaras</w:t>
      </w:r>
      <w:proofErr w:type="spellEnd"/>
      <w:r w:rsidR="008E0F4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14632F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8E0F46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14632F" w:rsidRPr="00891A94">
        <w:rPr>
          <w:rFonts w:ascii="Times New Roman" w:hAnsi="Times New Roman" w:cs="Times New Roman"/>
          <w:shd w:val="clear" w:color="auto" w:fill="FFFFFF"/>
        </w:rPr>
        <w:t> (2025)</w:t>
      </w:r>
      <w:bookmarkEnd w:id="6"/>
      <w:r w:rsidR="0014632F" w:rsidRPr="00891A94">
        <w:rPr>
          <w:rFonts w:ascii="Times New Roman" w:hAnsi="Times New Roman" w:cs="Times New Roman"/>
          <w:shd w:val="clear" w:color="auto" w:fill="FFFFFF"/>
        </w:rPr>
        <w:t xml:space="preserve"> conclude</w:t>
      </w:r>
      <w:r w:rsidR="00243F70" w:rsidRPr="00891A94">
        <w:rPr>
          <w:rFonts w:ascii="Times New Roman" w:hAnsi="Times New Roman" w:cs="Times New Roman"/>
          <w:shd w:val="clear" w:color="auto" w:fill="FFFFFF"/>
        </w:rPr>
        <w:t>d</w:t>
      </w:r>
      <w:r w:rsidR="0014632F" w:rsidRPr="00891A94">
        <w:rPr>
          <w:rFonts w:ascii="Times New Roman" w:hAnsi="Times New Roman" w:cs="Times New Roman"/>
          <w:shd w:val="clear" w:color="auto" w:fill="FFFFFF"/>
        </w:rPr>
        <w:t xml:space="preserve"> that eccentric loading and </w:t>
      </w:r>
      <w:r w:rsidR="00EE22B5" w:rsidRPr="00891A94">
        <w:rPr>
          <w:rFonts w:ascii="Times New Roman" w:hAnsi="Times New Roman" w:cs="Times New Roman"/>
          <w:shd w:val="clear" w:color="auto" w:fill="FFFFFF"/>
        </w:rPr>
        <w:t xml:space="preserve">slow and heavy </w:t>
      </w:r>
      <w:r w:rsidR="00095B36" w:rsidRPr="00891A94">
        <w:rPr>
          <w:rFonts w:ascii="Times New Roman" w:hAnsi="Times New Roman" w:cs="Times New Roman"/>
          <w:shd w:val="clear" w:color="auto" w:fill="FFFFFF"/>
        </w:rPr>
        <w:t>resistance</w:t>
      </w:r>
      <w:r w:rsidR="00EE22B5" w:rsidRPr="00891A94">
        <w:rPr>
          <w:rFonts w:ascii="Times New Roman" w:hAnsi="Times New Roman" w:cs="Times New Roman"/>
          <w:shd w:val="clear" w:color="auto" w:fill="FFFFFF"/>
        </w:rPr>
        <w:t xml:space="preserve"> training </w:t>
      </w:r>
      <w:r w:rsidR="003F6306" w:rsidRPr="00891A94">
        <w:rPr>
          <w:rFonts w:ascii="Times New Roman" w:hAnsi="Times New Roman" w:cs="Times New Roman"/>
          <w:shd w:val="clear" w:color="auto" w:fill="FFFFFF"/>
        </w:rPr>
        <w:t xml:space="preserve">showed the strongest </w:t>
      </w:r>
      <w:r w:rsidR="002977DF" w:rsidRPr="00891A94">
        <w:rPr>
          <w:rFonts w:ascii="Times New Roman" w:hAnsi="Times New Roman" w:cs="Times New Roman"/>
          <w:shd w:val="clear" w:color="auto" w:fill="FFFFFF"/>
        </w:rPr>
        <w:t xml:space="preserve">evidence for </w:t>
      </w:r>
      <w:r w:rsidR="00DF02F6" w:rsidRPr="00891A94">
        <w:rPr>
          <w:rFonts w:ascii="Times New Roman" w:hAnsi="Times New Roman" w:cs="Times New Roman"/>
          <w:shd w:val="clear" w:color="auto" w:fill="FFFFFF"/>
        </w:rPr>
        <w:t>positive outcomes in patellar and Achilles tendinopathy</w:t>
      </w:r>
      <w:r w:rsidR="00243F70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CC3D71" w:rsidRPr="00891A94">
        <w:rPr>
          <w:rFonts w:ascii="Times New Roman" w:hAnsi="Times New Roman" w:cs="Times New Roman"/>
          <w:shd w:val="clear" w:color="auto" w:fill="FFFFFF"/>
        </w:rPr>
        <w:t>they</w:t>
      </w:r>
      <w:r w:rsidR="00C23C8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243F70" w:rsidRPr="00891A94">
        <w:rPr>
          <w:rFonts w:ascii="Times New Roman" w:hAnsi="Times New Roman" w:cs="Times New Roman"/>
          <w:shd w:val="clear" w:color="auto" w:fill="FFFFFF"/>
        </w:rPr>
        <w:t>proposed</w:t>
      </w:r>
      <w:r w:rsidR="00C23C82" w:rsidRPr="00891A94">
        <w:rPr>
          <w:rFonts w:ascii="Times New Roman" w:hAnsi="Times New Roman" w:cs="Times New Roman"/>
          <w:shd w:val="clear" w:color="auto" w:fill="FFFFFF"/>
        </w:rPr>
        <w:t xml:space="preserve"> that the</w:t>
      </w:r>
      <w:r w:rsidR="00E25657" w:rsidRPr="00891A94">
        <w:rPr>
          <w:rFonts w:ascii="Times New Roman" w:hAnsi="Times New Roman" w:cs="Times New Roman"/>
          <w:shd w:val="clear" w:color="auto" w:fill="FFFFFF"/>
        </w:rPr>
        <w:t xml:space="preserve"> tendon adapted to the load </w:t>
      </w:r>
      <w:r w:rsidR="006C39FE" w:rsidRPr="00891A94">
        <w:rPr>
          <w:rFonts w:ascii="Times New Roman" w:hAnsi="Times New Roman" w:cs="Times New Roman"/>
          <w:shd w:val="clear" w:color="auto" w:fill="FFFFFF"/>
        </w:rPr>
        <w:t>which encouraged</w:t>
      </w:r>
      <w:r w:rsidR="00E25657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F53775" w:rsidRPr="00891A94">
        <w:rPr>
          <w:rFonts w:ascii="Times New Roman" w:hAnsi="Times New Roman" w:cs="Times New Roman"/>
          <w:shd w:val="clear" w:color="auto" w:fill="FFFFFF"/>
        </w:rPr>
        <w:t>collagen synthesis</w:t>
      </w:r>
      <w:r w:rsidR="006C39FE" w:rsidRPr="00891A94">
        <w:rPr>
          <w:rFonts w:ascii="Times New Roman" w:hAnsi="Times New Roman" w:cs="Times New Roman"/>
          <w:shd w:val="clear" w:color="auto" w:fill="FFFFFF"/>
        </w:rPr>
        <w:t xml:space="preserve"> and an improve</w:t>
      </w:r>
      <w:r w:rsidR="00DA7873" w:rsidRPr="00891A94">
        <w:rPr>
          <w:rFonts w:ascii="Times New Roman" w:hAnsi="Times New Roman" w:cs="Times New Roman"/>
          <w:shd w:val="clear" w:color="auto" w:fill="FFFFFF"/>
        </w:rPr>
        <w:t>ment in</w:t>
      </w:r>
      <w:r w:rsidR="006C39FE" w:rsidRPr="00891A94">
        <w:rPr>
          <w:rFonts w:ascii="Times New Roman" w:hAnsi="Times New Roman" w:cs="Times New Roman"/>
          <w:shd w:val="clear" w:color="auto" w:fill="FFFFFF"/>
        </w:rPr>
        <w:t xml:space="preserve"> tendon structure.</w:t>
      </w:r>
    </w:p>
    <w:p w14:paraId="43A1E248" w14:textId="5F724AFC" w:rsidR="00E61CA0" w:rsidRPr="004E55E9" w:rsidRDefault="00D45A14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E55E9">
        <w:rPr>
          <w:rFonts w:ascii="Times New Roman" w:hAnsi="Times New Roman" w:cs="Times New Roman"/>
          <w:b/>
          <w:bCs/>
          <w:sz w:val="28"/>
          <w:szCs w:val="28"/>
        </w:rPr>
        <w:t xml:space="preserve">Associated </w:t>
      </w:r>
      <w:r w:rsidR="00DC69DB" w:rsidRPr="004E55E9">
        <w:rPr>
          <w:rFonts w:ascii="Times New Roman" w:hAnsi="Times New Roman" w:cs="Times New Roman"/>
          <w:b/>
          <w:bCs/>
          <w:sz w:val="28"/>
          <w:szCs w:val="28"/>
        </w:rPr>
        <w:t>D</w:t>
      </w:r>
      <w:r w:rsidRPr="004E55E9">
        <w:rPr>
          <w:rFonts w:ascii="Times New Roman" w:hAnsi="Times New Roman" w:cs="Times New Roman"/>
          <w:b/>
          <w:bCs/>
          <w:sz w:val="28"/>
          <w:szCs w:val="28"/>
        </w:rPr>
        <w:t xml:space="preserve">ifferential </w:t>
      </w:r>
      <w:r w:rsidR="00DC69DB" w:rsidRPr="004E55E9">
        <w:rPr>
          <w:rFonts w:ascii="Times New Roman" w:hAnsi="Times New Roman" w:cs="Times New Roman"/>
          <w:b/>
          <w:bCs/>
          <w:sz w:val="28"/>
          <w:szCs w:val="28"/>
        </w:rPr>
        <w:t>D</w:t>
      </w:r>
      <w:r w:rsidRPr="004E55E9">
        <w:rPr>
          <w:rFonts w:ascii="Times New Roman" w:hAnsi="Times New Roman" w:cs="Times New Roman"/>
          <w:b/>
          <w:bCs/>
          <w:sz w:val="28"/>
          <w:szCs w:val="28"/>
        </w:rPr>
        <w:t>iagnoses</w:t>
      </w:r>
    </w:p>
    <w:p w14:paraId="2452C0D9" w14:textId="5887A1AF" w:rsidR="0047439B" w:rsidRPr="00891A94" w:rsidRDefault="0071510F" w:rsidP="00891A94">
      <w:pPr>
        <w:spacing w:line="360" w:lineRule="auto"/>
        <w:rPr>
          <w:rFonts w:ascii="Times New Roman" w:hAnsi="Times New Roman" w:cs="Times New Roman"/>
          <w:shd w:val="clear" w:color="auto" w:fill="FFFFFF"/>
        </w:rPr>
      </w:pPr>
      <w:r w:rsidRPr="00891A94">
        <w:rPr>
          <w:rFonts w:ascii="Times New Roman" w:hAnsi="Times New Roman" w:cs="Times New Roman"/>
        </w:rPr>
        <w:t xml:space="preserve">In a systematic review </w:t>
      </w:r>
      <w:proofErr w:type="spellStart"/>
      <w:r w:rsidR="008A7012" w:rsidRPr="00891A94">
        <w:rPr>
          <w:rFonts w:ascii="Times New Roman" w:hAnsi="Times New Roman" w:cs="Times New Roman"/>
          <w:shd w:val="clear" w:color="auto" w:fill="FFFFFF"/>
        </w:rPr>
        <w:t>Malliaras</w:t>
      </w:r>
      <w:proofErr w:type="spellEnd"/>
      <w:r w:rsidR="008E0F4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8A7012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8E0F46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8A7012" w:rsidRPr="00891A94">
        <w:rPr>
          <w:rFonts w:ascii="Times New Roman" w:hAnsi="Times New Roman" w:cs="Times New Roman"/>
          <w:shd w:val="clear" w:color="auto" w:fill="FFFFFF"/>
        </w:rPr>
        <w:t> (2025)</w:t>
      </w:r>
      <w:r w:rsidR="00173242" w:rsidRPr="00891A94">
        <w:rPr>
          <w:rFonts w:ascii="Times New Roman" w:hAnsi="Times New Roman" w:cs="Times New Roman"/>
          <w:shd w:val="clear" w:color="auto" w:fill="FFFFFF"/>
        </w:rPr>
        <w:t xml:space="preserve"> wr</w:t>
      </w:r>
      <w:r w:rsidR="00A96FA3" w:rsidRPr="00891A94">
        <w:rPr>
          <w:rFonts w:ascii="Times New Roman" w:hAnsi="Times New Roman" w:cs="Times New Roman"/>
          <w:shd w:val="clear" w:color="auto" w:fill="FFFFFF"/>
        </w:rPr>
        <w:t>ote</w:t>
      </w:r>
      <w:r w:rsidR="00173242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33AA6" w:rsidRPr="00891A94">
        <w:rPr>
          <w:rFonts w:ascii="Times New Roman" w:hAnsi="Times New Roman" w:cs="Times New Roman"/>
          <w:shd w:val="clear" w:color="auto" w:fill="FFFFFF"/>
        </w:rPr>
        <w:t>that</w:t>
      </w:r>
      <w:r w:rsidR="00611292" w:rsidRPr="00891A94">
        <w:rPr>
          <w:rFonts w:ascii="Times New Roman" w:hAnsi="Times New Roman" w:cs="Times New Roman"/>
          <w:shd w:val="clear" w:color="auto" w:fill="FFFFFF"/>
        </w:rPr>
        <w:t xml:space="preserve"> screening for medical conditions is crucial</w:t>
      </w:r>
      <w:r w:rsidR="00840B21" w:rsidRPr="00891A94">
        <w:rPr>
          <w:rFonts w:ascii="Times New Roman" w:hAnsi="Times New Roman" w:cs="Times New Roman"/>
          <w:shd w:val="clear" w:color="auto" w:fill="FFFFFF"/>
        </w:rPr>
        <w:t xml:space="preserve"> as they could be a contributing factor or be the cause</w:t>
      </w:r>
      <w:r w:rsidR="004D3308" w:rsidRPr="00891A94">
        <w:rPr>
          <w:rFonts w:ascii="Times New Roman" w:hAnsi="Times New Roman" w:cs="Times New Roman"/>
          <w:shd w:val="clear" w:color="auto" w:fill="FFFFFF"/>
        </w:rPr>
        <w:t xml:space="preserve"> of the pain in the Achilles. They co</w:t>
      </w:r>
      <w:r w:rsidR="005500F4" w:rsidRPr="00891A94">
        <w:rPr>
          <w:rFonts w:ascii="Times New Roman" w:hAnsi="Times New Roman" w:cs="Times New Roman"/>
          <w:shd w:val="clear" w:color="auto" w:fill="FFFFFF"/>
        </w:rPr>
        <w:t>ncluded that</w:t>
      </w:r>
      <w:r w:rsidR="00333AA6" w:rsidRPr="00891A94">
        <w:rPr>
          <w:rFonts w:ascii="Times New Roman" w:hAnsi="Times New Roman" w:cs="Times New Roman"/>
          <w:shd w:val="clear" w:color="auto" w:fill="FFFFFF"/>
        </w:rPr>
        <w:t xml:space="preserve"> the following medical conditions should be considered if there is diagnostic uncertainty</w:t>
      </w:r>
      <w:r w:rsidR="00AB4E1C" w:rsidRPr="00891A94">
        <w:rPr>
          <w:rFonts w:ascii="Times New Roman" w:hAnsi="Times New Roman" w:cs="Times New Roman"/>
          <w:shd w:val="clear" w:color="auto" w:fill="FFFFFF"/>
        </w:rPr>
        <w:t>, AT rupture</w:t>
      </w:r>
      <w:r w:rsidR="00467A99" w:rsidRPr="00891A94">
        <w:rPr>
          <w:rFonts w:ascii="Times New Roman" w:hAnsi="Times New Roman" w:cs="Times New Roman"/>
          <w:shd w:val="clear" w:color="auto" w:fill="FFFFFF"/>
        </w:rPr>
        <w:t>,</w:t>
      </w:r>
      <w:r w:rsidR="00306047" w:rsidRPr="00891A94">
        <w:rPr>
          <w:rFonts w:ascii="Times New Roman" w:hAnsi="Times New Roman" w:cs="Times New Roman"/>
          <w:shd w:val="clear" w:color="auto" w:fill="FFFFFF"/>
        </w:rPr>
        <w:t xml:space="preserve"> posterior ankle impingement</w:t>
      </w:r>
      <w:r w:rsidR="009B488C" w:rsidRPr="00891A94">
        <w:rPr>
          <w:rFonts w:ascii="Times New Roman" w:hAnsi="Times New Roman" w:cs="Times New Roman"/>
          <w:shd w:val="clear" w:color="auto" w:fill="FFFFFF"/>
        </w:rPr>
        <w:t>,</w:t>
      </w:r>
      <w:r w:rsidR="00467A99" w:rsidRPr="00891A94">
        <w:rPr>
          <w:rFonts w:ascii="Times New Roman" w:hAnsi="Times New Roman" w:cs="Times New Roman"/>
          <w:shd w:val="clear" w:color="auto" w:fill="FFFFFF"/>
        </w:rPr>
        <w:t xml:space="preserve"> spondyloarthropathy (</w:t>
      </w:r>
      <w:r w:rsidR="005C2A82" w:rsidRPr="00891A94">
        <w:rPr>
          <w:rFonts w:ascii="Times New Roman" w:hAnsi="Times New Roman" w:cs="Times New Roman"/>
          <w:shd w:val="clear" w:color="auto" w:fill="FFFFFF"/>
        </w:rPr>
        <w:t>inflammatory joint disease), diabetes or metabolic syndrome</w:t>
      </w:r>
      <w:r w:rsidR="0039434B" w:rsidRPr="00891A94">
        <w:rPr>
          <w:rFonts w:ascii="Times New Roman" w:hAnsi="Times New Roman" w:cs="Times New Roman"/>
          <w:shd w:val="clear" w:color="auto" w:fill="FFFFFF"/>
        </w:rPr>
        <w:t>, hypercholesterolemia or endocrine</w:t>
      </w:r>
      <w:r w:rsidR="00594314" w:rsidRPr="00891A94">
        <w:rPr>
          <w:rFonts w:ascii="Times New Roman" w:hAnsi="Times New Roman" w:cs="Times New Roman"/>
          <w:shd w:val="clear" w:color="auto" w:fill="FFFFFF"/>
        </w:rPr>
        <w:t>/hormonal disorders</w:t>
      </w:r>
      <w:r w:rsidR="003D4C94" w:rsidRPr="00891A94">
        <w:rPr>
          <w:rFonts w:ascii="Times New Roman" w:hAnsi="Times New Roman" w:cs="Times New Roman"/>
          <w:shd w:val="clear" w:color="auto" w:fill="FFFFFF"/>
        </w:rPr>
        <w:t xml:space="preserve">. But they </w:t>
      </w:r>
      <w:r w:rsidR="005500F4" w:rsidRPr="00891A94">
        <w:rPr>
          <w:rFonts w:ascii="Times New Roman" w:hAnsi="Times New Roman" w:cs="Times New Roman"/>
          <w:shd w:val="clear" w:color="auto" w:fill="FFFFFF"/>
        </w:rPr>
        <w:t>suggest</w:t>
      </w:r>
      <w:r w:rsidR="003D4C94" w:rsidRPr="00891A94">
        <w:rPr>
          <w:rFonts w:ascii="Times New Roman" w:hAnsi="Times New Roman" w:cs="Times New Roman"/>
          <w:shd w:val="clear" w:color="auto" w:fill="FFFFFF"/>
        </w:rPr>
        <w:t xml:space="preserve"> that </w:t>
      </w:r>
      <w:r w:rsidR="00AF3C68" w:rsidRPr="00891A94">
        <w:rPr>
          <w:rFonts w:ascii="Times New Roman" w:hAnsi="Times New Roman" w:cs="Times New Roman"/>
          <w:shd w:val="clear" w:color="auto" w:fill="FFFFFF"/>
        </w:rPr>
        <w:t>apart from a rupture or posterior ankle impingement</w:t>
      </w:r>
      <w:r w:rsidR="00AF4AF0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D4C94" w:rsidRPr="00891A94">
        <w:rPr>
          <w:rFonts w:ascii="Times New Roman" w:hAnsi="Times New Roman" w:cs="Times New Roman"/>
          <w:shd w:val="clear" w:color="auto" w:fill="FFFFFF"/>
        </w:rPr>
        <w:t>differential conditions</w:t>
      </w:r>
      <w:r w:rsidR="00904DCE" w:rsidRPr="00891A94">
        <w:rPr>
          <w:rFonts w:ascii="Times New Roman" w:hAnsi="Times New Roman" w:cs="Times New Roman"/>
          <w:shd w:val="clear" w:color="auto" w:fill="FFFFFF"/>
        </w:rPr>
        <w:t xml:space="preserve"> that should be considered are different in MPAT and IAT</w:t>
      </w:r>
      <w:r w:rsidR="00AF4AF0" w:rsidRPr="00891A94">
        <w:rPr>
          <w:rFonts w:ascii="Times New Roman" w:hAnsi="Times New Roman" w:cs="Times New Roman"/>
          <w:shd w:val="clear" w:color="auto" w:fill="FFFFFF"/>
        </w:rPr>
        <w:t>.</w:t>
      </w:r>
      <w:r w:rsidR="004114F7" w:rsidRPr="00891A94">
        <w:rPr>
          <w:rFonts w:ascii="Times New Roman" w:hAnsi="Times New Roman" w:cs="Times New Roman"/>
          <w:shd w:val="clear" w:color="auto" w:fill="FFFFFF"/>
        </w:rPr>
        <w:t xml:space="preserve"> Furthermore, </w:t>
      </w:r>
      <w:proofErr w:type="spellStart"/>
      <w:r w:rsidR="0053531D" w:rsidRPr="00891A94">
        <w:rPr>
          <w:rFonts w:ascii="Times New Roman" w:hAnsi="Times New Roman" w:cs="Times New Roman"/>
          <w:shd w:val="clear" w:color="auto" w:fill="FFFFFF"/>
        </w:rPr>
        <w:t>P</w:t>
      </w:r>
      <w:r w:rsidR="00295853" w:rsidRPr="00891A94">
        <w:rPr>
          <w:rFonts w:ascii="Times New Roman" w:hAnsi="Times New Roman" w:cs="Times New Roman"/>
          <w:shd w:val="clear" w:color="auto" w:fill="FFFFFF"/>
        </w:rPr>
        <w:t>aratenonitis</w:t>
      </w:r>
      <w:proofErr w:type="spellEnd"/>
      <w:r w:rsidR="00295853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751536" w:rsidRPr="00891A94">
        <w:rPr>
          <w:rFonts w:ascii="Times New Roman" w:hAnsi="Times New Roman" w:cs="Times New Roman"/>
          <w:shd w:val="clear" w:color="auto" w:fill="FFFFFF"/>
        </w:rPr>
        <w:t xml:space="preserve">of the </w:t>
      </w:r>
      <w:proofErr w:type="spellStart"/>
      <w:r w:rsidR="00751536" w:rsidRPr="00891A94">
        <w:rPr>
          <w:rFonts w:ascii="Times New Roman" w:hAnsi="Times New Roman" w:cs="Times New Roman"/>
          <w:shd w:val="clear" w:color="auto" w:fill="FFFFFF"/>
        </w:rPr>
        <w:t>achilles</w:t>
      </w:r>
      <w:proofErr w:type="spellEnd"/>
      <w:r w:rsidR="00751536" w:rsidRPr="00891A94">
        <w:rPr>
          <w:rFonts w:ascii="Times New Roman" w:hAnsi="Times New Roman" w:cs="Times New Roman"/>
          <w:shd w:val="clear" w:color="auto" w:fill="FFFFFF"/>
        </w:rPr>
        <w:t xml:space="preserve"> tendon, retrocalcan</w:t>
      </w:r>
      <w:r w:rsidR="0013681B" w:rsidRPr="00891A94">
        <w:rPr>
          <w:rFonts w:ascii="Times New Roman" w:hAnsi="Times New Roman" w:cs="Times New Roman"/>
          <w:shd w:val="clear" w:color="auto" w:fill="FFFFFF"/>
        </w:rPr>
        <w:t>eal bursitis, Achilles tendon o</w:t>
      </w:r>
      <w:r w:rsidR="00893E22" w:rsidRPr="00891A94">
        <w:rPr>
          <w:rFonts w:ascii="Times New Roman" w:hAnsi="Times New Roman" w:cs="Times New Roman"/>
          <w:shd w:val="clear" w:color="auto" w:fill="FFFFFF"/>
        </w:rPr>
        <w:t>s</w:t>
      </w:r>
      <w:r w:rsidR="0013681B" w:rsidRPr="00891A94">
        <w:rPr>
          <w:rFonts w:ascii="Times New Roman" w:hAnsi="Times New Roman" w:cs="Times New Roman"/>
          <w:shd w:val="clear" w:color="auto" w:fill="FFFFFF"/>
        </w:rPr>
        <w:t>si</w:t>
      </w:r>
      <w:r w:rsidR="00893E22" w:rsidRPr="00891A94">
        <w:rPr>
          <w:rFonts w:ascii="Times New Roman" w:hAnsi="Times New Roman" w:cs="Times New Roman"/>
          <w:shd w:val="clear" w:color="auto" w:fill="FFFFFF"/>
        </w:rPr>
        <w:t>fic</w:t>
      </w:r>
      <w:r w:rsidR="0013681B" w:rsidRPr="00891A94">
        <w:rPr>
          <w:rFonts w:ascii="Times New Roman" w:hAnsi="Times New Roman" w:cs="Times New Roman"/>
          <w:shd w:val="clear" w:color="auto" w:fill="FFFFFF"/>
        </w:rPr>
        <w:t>ation</w:t>
      </w:r>
      <w:r w:rsidR="00893E22" w:rsidRPr="00891A94">
        <w:rPr>
          <w:rFonts w:ascii="Times New Roman" w:hAnsi="Times New Roman" w:cs="Times New Roman"/>
          <w:shd w:val="clear" w:color="auto" w:fill="FFFFFF"/>
        </w:rPr>
        <w:t xml:space="preserve">, calcaneal traction </w:t>
      </w:r>
      <w:r w:rsidR="00495926" w:rsidRPr="00891A94">
        <w:rPr>
          <w:rFonts w:ascii="Times New Roman" w:hAnsi="Times New Roman" w:cs="Times New Roman"/>
          <w:shd w:val="clear" w:color="auto" w:fill="FFFFFF"/>
        </w:rPr>
        <w:t xml:space="preserve">apophysitis, </w:t>
      </w:r>
      <w:r w:rsidR="00A57F50" w:rsidRPr="00891A94">
        <w:rPr>
          <w:rFonts w:ascii="Times New Roman" w:hAnsi="Times New Roman" w:cs="Times New Roman"/>
          <w:shd w:val="clear" w:color="auto" w:fill="FFFFFF"/>
        </w:rPr>
        <w:t xml:space="preserve">flexor </w:t>
      </w:r>
      <w:proofErr w:type="spellStart"/>
      <w:r w:rsidR="00A57F50" w:rsidRPr="00891A94">
        <w:rPr>
          <w:rFonts w:ascii="Times New Roman" w:hAnsi="Times New Roman" w:cs="Times New Roman"/>
          <w:shd w:val="clear" w:color="auto" w:fill="FFFFFF"/>
        </w:rPr>
        <w:t>hallucislong</w:t>
      </w:r>
      <w:r w:rsidR="006D6097" w:rsidRPr="00891A94">
        <w:rPr>
          <w:rFonts w:ascii="Times New Roman" w:hAnsi="Times New Roman" w:cs="Times New Roman"/>
          <w:shd w:val="clear" w:color="auto" w:fill="FFFFFF"/>
        </w:rPr>
        <w:t>us</w:t>
      </w:r>
      <w:proofErr w:type="spellEnd"/>
      <w:r w:rsidR="006D6097" w:rsidRPr="00891A94">
        <w:rPr>
          <w:rFonts w:ascii="Times New Roman" w:hAnsi="Times New Roman" w:cs="Times New Roman"/>
          <w:shd w:val="clear" w:color="auto" w:fill="FFFFFF"/>
        </w:rPr>
        <w:t xml:space="preserve"> tendinopathy</w:t>
      </w:r>
      <w:r w:rsidR="005500F4" w:rsidRPr="00891A94">
        <w:rPr>
          <w:rFonts w:ascii="Times New Roman" w:hAnsi="Times New Roman" w:cs="Times New Roman"/>
          <w:shd w:val="clear" w:color="auto" w:fill="FFFFFF"/>
        </w:rPr>
        <w:t xml:space="preserve"> and </w:t>
      </w:r>
      <w:r w:rsidR="006D6097" w:rsidRPr="00891A94">
        <w:rPr>
          <w:rFonts w:ascii="Times New Roman" w:hAnsi="Times New Roman" w:cs="Times New Roman"/>
          <w:shd w:val="clear" w:color="auto" w:fill="FFFFFF"/>
        </w:rPr>
        <w:t>posterior tibialis tendinopathy</w:t>
      </w:r>
      <w:r w:rsidR="001319CE" w:rsidRPr="00891A94">
        <w:rPr>
          <w:rFonts w:ascii="Times New Roman" w:hAnsi="Times New Roman" w:cs="Times New Roman"/>
          <w:shd w:val="clear" w:color="auto" w:fill="FFFFFF"/>
        </w:rPr>
        <w:t xml:space="preserve"> are</w:t>
      </w:r>
      <w:r w:rsidR="00AB7F3D" w:rsidRPr="00891A94">
        <w:rPr>
          <w:rFonts w:ascii="Times New Roman" w:hAnsi="Times New Roman" w:cs="Times New Roman"/>
          <w:shd w:val="clear" w:color="auto" w:fill="FFFFFF"/>
        </w:rPr>
        <w:t xml:space="preserve"> all</w:t>
      </w:r>
      <w:r w:rsidR="001319CE" w:rsidRPr="00891A94">
        <w:rPr>
          <w:rFonts w:ascii="Times New Roman" w:hAnsi="Times New Roman" w:cs="Times New Roman"/>
          <w:shd w:val="clear" w:color="auto" w:fill="FFFFFF"/>
        </w:rPr>
        <w:t xml:space="preserve"> named as some associated differential diagnosis by </w:t>
      </w:r>
      <w:proofErr w:type="spellStart"/>
      <w:r w:rsidR="001319CE" w:rsidRPr="00891A94">
        <w:rPr>
          <w:rFonts w:ascii="Times New Roman" w:hAnsi="Times New Roman" w:cs="Times New Roman"/>
          <w:shd w:val="clear" w:color="auto" w:fill="FFFFFF"/>
        </w:rPr>
        <w:t>Maffulli</w:t>
      </w:r>
      <w:proofErr w:type="spellEnd"/>
      <w:r w:rsidR="001319CE" w:rsidRPr="00891A94">
        <w:rPr>
          <w:rFonts w:ascii="Times New Roman" w:hAnsi="Times New Roman" w:cs="Times New Roman"/>
          <w:shd w:val="clear" w:color="auto" w:fill="FFFFFF"/>
        </w:rPr>
        <w:t> </w:t>
      </w:r>
      <w:r w:rsidR="001319CE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8E0F46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1319CE" w:rsidRPr="00891A94">
        <w:rPr>
          <w:rFonts w:ascii="Times New Roman" w:hAnsi="Times New Roman" w:cs="Times New Roman"/>
          <w:shd w:val="clear" w:color="auto" w:fill="FFFFFF"/>
        </w:rPr>
        <w:t xml:space="preserve"> (2020). </w:t>
      </w:r>
      <w:r w:rsidR="004114F7" w:rsidRPr="00891A94">
        <w:rPr>
          <w:rFonts w:ascii="Times New Roman" w:hAnsi="Times New Roman" w:cs="Times New Roman"/>
          <w:shd w:val="clear" w:color="auto" w:fill="FFFFFF"/>
        </w:rPr>
        <w:t>They conclude</w:t>
      </w:r>
      <w:r w:rsidR="001319CE" w:rsidRPr="00891A94">
        <w:rPr>
          <w:rFonts w:ascii="Times New Roman" w:hAnsi="Times New Roman" w:cs="Times New Roman"/>
          <w:shd w:val="clear" w:color="auto" w:fill="FFFFFF"/>
        </w:rPr>
        <w:t xml:space="preserve"> that </w:t>
      </w:r>
      <w:r w:rsidR="009974D0" w:rsidRPr="00891A94">
        <w:rPr>
          <w:rFonts w:ascii="Times New Roman" w:hAnsi="Times New Roman" w:cs="Times New Roman"/>
          <w:shd w:val="clear" w:color="auto" w:fill="FFFFFF"/>
        </w:rPr>
        <w:t>some elements of the</w:t>
      </w:r>
      <w:r w:rsidR="00126590" w:rsidRPr="00891A94">
        <w:rPr>
          <w:rFonts w:ascii="Times New Roman" w:hAnsi="Times New Roman" w:cs="Times New Roman"/>
          <w:shd w:val="clear" w:color="auto" w:fill="FFFFFF"/>
        </w:rPr>
        <w:t xml:space="preserve"> symptomatic</w:t>
      </w:r>
      <w:r w:rsidR="009974D0" w:rsidRPr="00891A94">
        <w:rPr>
          <w:rFonts w:ascii="Times New Roman" w:hAnsi="Times New Roman" w:cs="Times New Roman"/>
          <w:shd w:val="clear" w:color="auto" w:fill="FFFFFF"/>
        </w:rPr>
        <w:t xml:space="preserve"> history and some simple </w:t>
      </w:r>
      <w:r w:rsidR="0053531D" w:rsidRPr="00891A94">
        <w:rPr>
          <w:rFonts w:ascii="Times New Roman" w:hAnsi="Times New Roman" w:cs="Times New Roman"/>
          <w:shd w:val="clear" w:color="auto" w:fill="FFFFFF"/>
        </w:rPr>
        <w:t>tests during physical examination can distinguish between these and AT.</w:t>
      </w:r>
    </w:p>
    <w:p w14:paraId="3988291D" w14:textId="37649D97" w:rsidR="00D45A14" w:rsidRPr="004E55E9" w:rsidRDefault="00D45A14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E55E9">
        <w:rPr>
          <w:rFonts w:ascii="Times New Roman" w:hAnsi="Times New Roman" w:cs="Times New Roman"/>
          <w:b/>
          <w:bCs/>
          <w:sz w:val="28"/>
          <w:szCs w:val="28"/>
        </w:rPr>
        <w:t xml:space="preserve">Referrals </w:t>
      </w:r>
    </w:p>
    <w:p w14:paraId="0562C0F5" w14:textId="5A313A18" w:rsidR="00522215" w:rsidRPr="00891A94" w:rsidRDefault="00427124" w:rsidP="00891A94">
      <w:pPr>
        <w:spacing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When assessing AT</w:t>
      </w:r>
      <w:r w:rsidR="002970E8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essential diagnostic domains are not me</w:t>
      </w:r>
      <w:r w:rsidR="005B121A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 and differential diagnoses are considered</w:t>
      </w:r>
      <w:r w:rsidR="00787721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A7492C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onward</w:t>
      </w:r>
      <w:r w:rsidR="00787721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referral</w:t>
      </w:r>
      <w:r w:rsidR="00A7492C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may be necessary for appropriate management </w:t>
      </w:r>
      <w:r w:rsidR="00057F81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proofErr w:type="spellStart"/>
      <w:r w:rsidR="00A7492C" w:rsidRPr="00891A94">
        <w:rPr>
          <w:rFonts w:ascii="Times New Roman" w:hAnsi="Times New Roman" w:cs="Times New Roman"/>
          <w:shd w:val="clear" w:color="auto" w:fill="FFFFFF"/>
        </w:rPr>
        <w:t>Malliaras</w:t>
      </w:r>
      <w:proofErr w:type="spellEnd"/>
      <w:r w:rsidR="008E0F4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A7492C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8E0F46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A7492C" w:rsidRPr="00891A94">
        <w:rPr>
          <w:rFonts w:ascii="Times New Roman" w:hAnsi="Times New Roman" w:cs="Times New Roman"/>
          <w:shd w:val="clear" w:color="auto" w:fill="FFFFFF"/>
        </w:rPr>
        <w:t> 2025)</w:t>
      </w:r>
      <w:r w:rsidR="007323D7" w:rsidRPr="00891A94">
        <w:rPr>
          <w:rFonts w:ascii="Times New Roman" w:hAnsi="Times New Roman" w:cs="Times New Roman"/>
          <w:shd w:val="clear" w:color="auto" w:fill="FFFFFF"/>
        </w:rPr>
        <w:t>.</w:t>
      </w:r>
      <w:r w:rsidR="00A8503B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7152FD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The British journal of sports medicine </w:t>
      </w:r>
      <w:r w:rsidR="00916CCC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suggests that patients should be referred</w:t>
      </w:r>
      <w:r w:rsidR="007152FD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916CCC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if symptoms persist for 3 months or more</w:t>
      </w:r>
      <w:r w:rsidR="00153E19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despite structured conservative treatment, </w:t>
      </w:r>
      <w:r w:rsidR="00442A29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if a partial tear or rupture is suspected</w:t>
      </w:r>
      <w:r w:rsidR="00580D96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 if atypical presentations </w:t>
      </w:r>
      <w:r w:rsidR="00F87D60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suggest alternative pathology </w:t>
      </w:r>
      <w:r w:rsidR="006F1488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C24DF9" w:rsidRPr="00891A94">
        <w:rPr>
          <w:rFonts w:ascii="Times New Roman" w:hAnsi="Times New Roman" w:cs="Times New Roman"/>
          <w:shd w:val="clear" w:color="auto" w:fill="FFFFFF"/>
        </w:rPr>
        <w:t>de Vos </w:t>
      </w:r>
      <w:r w:rsidR="00C24DF9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8E0F46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C24DF9" w:rsidRPr="00891A94">
        <w:rPr>
          <w:rFonts w:ascii="Times New Roman" w:hAnsi="Times New Roman" w:cs="Times New Roman"/>
          <w:shd w:val="clear" w:color="auto" w:fill="FFFFFF"/>
        </w:rPr>
        <w:t> 2021)</w:t>
      </w:r>
      <w:r w:rsidR="006F1488" w:rsidRPr="00891A94">
        <w:rPr>
          <w:rFonts w:ascii="Times New Roman" w:hAnsi="Times New Roman" w:cs="Times New Roman"/>
          <w:shd w:val="clear" w:color="auto" w:fill="FFFFFF"/>
        </w:rPr>
        <w:t>.</w:t>
      </w:r>
      <w:r w:rsidR="007323D7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5C4B5C" w:rsidRPr="00891A94">
        <w:rPr>
          <w:rFonts w:ascii="Times New Roman" w:hAnsi="Times New Roman" w:cs="Times New Roman"/>
        </w:rPr>
        <w:t xml:space="preserve">In an ongoing attempt to </w:t>
      </w:r>
      <w:r w:rsidR="006515FD" w:rsidRPr="00891A94">
        <w:rPr>
          <w:rFonts w:ascii="Times New Roman" w:hAnsi="Times New Roman" w:cs="Times New Roman"/>
        </w:rPr>
        <w:t xml:space="preserve">create </w:t>
      </w:r>
      <w:r w:rsidR="00ED6D4C" w:rsidRPr="00891A94">
        <w:rPr>
          <w:rFonts w:ascii="Times New Roman" w:hAnsi="Times New Roman" w:cs="Times New Roman"/>
        </w:rPr>
        <w:t>evidence-based</w:t>
      </w:r>
      <w:r w:rsidR="006515FD" w:rsidRPr="00891A94">
        <w:rPr>
          <w:rFonts w:ascii="Times New Roman" w:hAnsi="Times New Roman" w:cs="Times New Roman"/>
        </w:rPr>
        <w:t xml:space="preserve"> </w:t>
      </w:r>
      <w:r w:rsidR="00D22468" w:rsidRPr="00891A94">
        <w:rPr>
          <w:rFonts w:ascii="Times New Roman" w:hAnsi="Times New Roman" w:cs="Times New Roman"/>
        </w:rPr>
        <w:t>guidelines</w:t>
      </w:r>
      <w:r w:rsidR="00304678" w:rsidRPr="00891A94">
        <w:rPr>
          <w:rFonts w:ascii="Times New Roman" w:hAnsi="Times New Roman" w:cs="Times New Roman"/>
        </w:rPr>
        <w:t xml:space="preserve"> </w:t>
      </w:r>
      <w:r w:rsidR="00D22468" w:rsidRPr="00891A94">
        <w:rPr>
          <w:rFonts w:ascii="Times New Roman" w:hAnsi="Times New Roman" w:cs="Times New Roman"/>
        </w:rPr>
        <w:t xml:space="preserve">for orthopaedic physical therapy </w:t>
      </w:r>
      <w:r w:rsidR="00304678" w:rsidRPr="00891A94">
        <w:rPr>
          <w:rFonts w:ascii="Times New Roman" w:hAnsi="Times New Roman" w:cs="Times New Roman"/>
        </w:rPr>
        <w:t>management</w:t>
      </w:r>
      <w:r w:rsidR="006E3A46" w:rsidRPr="00891A94">
        <w:rPr>
          <w:rFonts w:ascii="Times New Roman" w:hAnsi="Times New Roman" w:cs="Times New Roman"/>
        </w:rPr>
        <w:t xml:space="preserve"> the journal of orthopaedic </w:t>
      </w:r>
      <w:r w:rsidR="00FF2531" w:rsidRPr="00891A94">
        <w:rPr>
          <w:rFonts w:ascii="Times New Roman" w:hAnsi="Times New Roman" w:cs="Times New Roman"/>
        </w:rPr>
        <w:t>and sports physical therapy wr</w:t>
      </w:r>
      <w:r w:rsidR="007323D7" w:rsidRPr="00891A94">
        <w:rPr>
          <w:rFonts w:ascii="Times New Roman" w:hAnsi="Times New Roman" w:cs="Times New Roman"/>
        </w:rPr>
        <w:t>ote</w:t>
      </w:r>
      <w:r w:rsidR="00F5229D" w:rsidRPr="00891A94">
        <w:rPr>
          <w:rFonts w:ascii="Times New Roman" w:hAnsi="Times New Roman" w:cs="Times New Roman"/>
        </w:rPr>
        <w:t xml:space="preserve"> that referral is appropriate when </w:t>
      </w:r>
      <w:r w:rsidR="00325F34" w:rsidRPr="00891A94">
        <w:rPr>
          <w:rFonts w:ascii="Times New Roman" w:hAnsi="Times New Roman" w:cs="Times New Roman"/>
        </w:rPr>
        <w:t>conservative approaches fail, when a rupture</w:t>
      </w:r>
      <w:r w:rsidR="00D704FE" w:rsidRPr="00891A94">
        <w:rPr>
          <w:rFonts w:ascii="Times New Roman" w:hAnsi="Times New Roman" w:cs="Times New Roman"/>
        </w:rPr>
        <w:t xml:space="preserve"> needs excluding with imaging or when surgical intervention in considered</w:t>
      </w:r>
      <w:r w:rsidR="002760E2" w:rsidRPr="00891A94">
        <w:rPr>
          <w:rFonts w:ascii="Times New Roman" w:hAnsi="Times New Roman" w:cs="Times New Roman"/>
        </w:rPr>
        <w:t xml:space="preserve"> (</w:t>
      </w:r>
      <w:r w:rsidR="002760E2" w:rsidRPr="00891A94">
        <w:rPr>
          <w:rFonts w:ascii="Times New Roman" w:hAnsi="Times New Roman" w:cs="Times New Roman"/>
          <w:shd w:val="clear" w:color="auto" w:fill="FFFFFF"/>
        </w:rPr>
        <w:t>Martin </w:t>
      </w:r>
      <w:r w:rsidR="002760E2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8E0F46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2760E2" w:rsidRPr="00891A94">
        <w:rPr>
          <w:rFonts w:ascii="Times New Roman" w:hAnsi="Times New Roman" w:cs="Times New Roman"/>
          <w:shd w:val="clear" w:color="auto" w:fill="FFFFFF"/>
        </w:rPr>
        <w:t> 2018)</w:t>
      </w:r>
      <w:r w:rsidR="002760E2" w:rsidRPr="00891A94">
        <w:rPr>
          <w:rFonts w:ascii="Times New Roman" w:hAnsi="Times New Roman" w:cs="Times New Roman"/>
        </w:rPr>
        <w:t xml:space="preserve"> </w:t>
      </w:r>
      <w:r w:rsidR="00FF2531" w:rsidRPr="00891A94">
        <w:rPr>
          <w:rFonts w:ascii="Times New Roman" w:hAnsi="Times New Roman" w:cs="Times New Roman"/>
        </w:rPr>
        <w:t xml:space="preserve"> </w:t>
      </w:r>
    </w:p>
    <w:p w14:paraId="368FE5E8" w14:textId="77777777" w:rsidR="00522215" w:rsidRPr="00891A94" w:rsidRDefault="00522215" w:rsidP="00891A94">
      <w:pPr>
        <w:spacing w:line="360" w:lineRule="auto"/>
        <w:rPr>
          <w:rFonts w:ascii="Times New Roman" w:hAnsi="Times New Roman" w:cs="Times New Roman"/>
          <w:b/>
          <w:bCs/>
          <w:u w:val="single"/>
        </w:rPr>
      </w:pPr>
    </w:p>
    <w:p w14:paraId="39D0EEA9" w14:textId="77777777" w:rsidR="009415F2" w:rsidRDefault="009415F2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56358B11" w14:textId="77777777" w:rsidR="009415F2" w:rsidRDefault="009415F2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28FC6141" w14:textId="1F608E08" w:rsidR="00ED6D4C" w:rsidRPr="004E55E9" w:rsidRDefault="0075199A" w:rsidP="00891A94">
      <w:pPr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4E55E9">
        <w:rPr>
          <w:rFonts w:ascii="Times New Roman" w:hAnsi="Times New Roman" w:cs="Times New Roman"/>
          <w:b/>
          <w:bCs/>
          <w:sz w:val="28"/>
          <w:szCs w:val="28"/>
        </w:rPr>
        <w:lastRenderedPageBreak/>
        <w:t>Conclusion</w:t>
      </w:r>
    </w:p>
    <w:p w14:paraId="0414A9F5" w14:textId="6652926F" w:rsidR="00C10AB4" w:rsidRPr="00891A94" w:rsidRDefault="00C960F2" w:rsidP="00891A94">
      <w:pPr>
        <w:spacing w:line="360" w:lineRule="auto"/>
        <w:rPr>
          <w:rFonts w:ascii="Times New Roman" w:hAnsi="Times New Roman" w:cs="Times New Roman"/>
        </w:rPr>
      </w:pPr>
      <w:r w:rsidRPr="00891A94">
        <w:rPr>
          <w:rFonts w:ascii="Times New Roman" w:hAnsi="Times New Roman" w:cs="Times New Roman"/>
        </w:rPr>
        <w:t>To conclude, AT is a common overuse injury</w:t>
      </w:r>
      <w:r w:rsidR="0093113E" w:rsidRPr="00891A94">
        <w:rPr>
          <w:rFonts w:ascii="Times New Roman" w:hAnsi="Times New Roman" w:cs="Times New Roman"/>
        </w:rPr>
        <w:t xml:space="preserve"> classified in two types</w:t>
      </w:r>
      <w:r w:rsidR="002354AC" w:rsidRPr="00891A94">
        <w:rPr>
          <w:rFonts w:ascii="Times New Roman" w:hAnsi="Times New Roman" w:cs="Times New Roman"/>
        </w:rPr>
        <w:t>,</w:t>
      </w:r>
      <w:r w:rsidR="0093113E" w:rsidRPr="00891A94">
        <w:rPr>
          <w:rFonts w:ascii="Times New Roman" w:hAnsi="Times New Roman" w:cs="Times New Roman"/>
        </w:rPr>
        <w:t xml:space="preserve"> Mid-portion and </w:t>
      </w:r>
      <w:r w:rsidR="00ED1132" w:rsidRPr="00891A94">
        <w:rPr>
          <w:rFonts w:ascii="Times New Roman" w:hAnsi="Times New Roman" w:cs="Times New Roman"/>
        </w:rPr>
        <w:t>I</w:t>
      </w:r>
      <w:r w:rsidR="0093113E" w:rsidRPr="00891A94">
        <w:rPr>
          <w:rFonts w:ascii="Times New Roman" w:hAnsi="Times New Roman" w:cs="Times New Roman"/>
        </w:rPr>
        <w:t xml:space="preserve">nsertional </w:t>
      </w:r>
      <w:r w:rsidR="001B646E" w:rsidRPr="00891A94">
        <w:rPr>
          <w:rFonts w:ascii="Times New Roman" w:hAnsi="Times New Roman" w:cs="Times New Roman"/>
        </w:rPr>
        <w:t>(</w:t>
      </w:r>
      <w:r w:rsidR="001B646E" w:rsidRPr="00891A94">
        <w:rPr>
          <w:rFonts w:ascii="Times New Roman" w:hAnsi="Times New Roman" w:cs="Times New Roman"/>
          <w:shd w:val="clear" w:color="auto" w:fill="FFFFFF"/>
        </w:rPr>
        <w:t xml:space="preserve">van der </w:t>
      </w:r>
      <w:proofErr w:type="spellStart"/>
      <w:r w:rsidR="001B646E" w:rsidRPr="00891A94">
        <w:rPr>
          <w:rFonts w:ascii="Times New Roman" w:hAnsi="Times New Roman" w:cs="Times New Roman"/>
          <w:shd w:val="clear" w:color="auto" w:fill="FFFFFF"/>
        </w:rPr>
        <w:t>Vlist</w:t>
      </w:r>
      <w:proofErr w:type="spellEnd"/>
      <w:r w:rsidR="008D68D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1B646E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8D68D6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1B646E" w:rsidRPr="00891A94">
        <w:rPr>
          <w:rFonts w:ascii="Times New Roman" w:hAnsi="Times New Roman" w:cs="Times New Roman"/>
          <w:shd w:val="clear" w:color="auto" w:fill="FFFFFF"/>
        </w:rPr>
        <w:t> 2019</w:t>
      </w:r>
      <w:r w:rsidR="001B646E" w:rsidRPr="00891A94">
        <w:rPr>
          <w:rFonts w:ascii="Times New Roman" w:hAnsi="Times New Roman" w:cs="Times New Roman"/>
          <w:shd w:val="clear" w:color="auto" w:fill="FFFFFF"/>
        </w:rPr>
        <w:t>)</w:t>
      </w:r>
      <w:r w:rsidR="00ED1132" w:rsidRPr="00891A94">
        <w:rPr>
          <w:rFonts w:ascii="Times New Roman" w:hAnsi="Times New Roman" w:cs="Times New Roman"/>
        </w:rPr>
        <w:t xml:space="preserve">. It is commonly reported by patients that the pain </w:t>
      </w:r>
      <w:r w:rsidR="00762A5A" w:rsidRPr="00891A94">
        <w:rPr>
          <w:rFonts w:ascii="Times New Roman" w:hAnsi="Times New Roman" w:cs="Times New Roman"/>
        </w:rPr>
        <w:t>disturbed</w:t>
      </w:r>
      <w:r w:rsidR="00ED1132" w:rsidRPr="00891A94">
        <w:rPr>
          <w:rFonts w:ascii="Times New Roman" w:hAnsi="Times New Roman" w:cs="Times New Roman"/>
        </w:rPr>
        <w:t xml:space="preserve"> sleep</w:t>
      </w:r>
      <w:r w:rsidR="00762A5A" w:rsidRPr="00891A94">
        <w:rPr>
          <w:rFonts w:ascii="Times New Roman" w:hAnsi="Times New Roman" w:cs="Times New Roman"/>
        </w:rPr>
        <w:t xml:space="preserve"> </w:t>
      </w:r>
      <w:r w:rsidR="005670BE" w:rsidRPr="00891A94">
        <w:rPr>
          <w:rFonts w:ascii="Times New Roman" w:hAnsi="Times New Roman" w:cs="Times New Roman"/>
        </w:rPr>
        <w:t>(</w:t>
      </w:r>
      <w:proofErr w:type="spellStart"/>
      <w:r w:rsidR="005670BE" w:rsidRPr="00891A94">
        <w:rPr>
          <w:rFonts w:ascii="Times New Roman" w:hAnsi="Times New Roman" w:cs="Times New Roman"/>
        </w:rPr>
        <w:t>Sleeswijk</w:t>
      </w:r>
      <w:proofErr w:type="spellEnd"/>
      <w:r w:rsidR="005670BE" w:rsidRPr="00891A94">
        <w:rPr>
          <w:rFonts w:ascii="Times New Roman" w:hAnsi="Times New Roman" w:cs="Times New Roman"/>
        </w:rPr>
        <w:t xml:space="preserve"> </w:t>
      </w:r>
      <w:r w:rsidR="005670BE" w:rsidRPr="00891A94">
        <w:rPr>
          <w:rFonts w:ascii="Times New Roman" w:hAnsi="Times New Roman" w:cs="Times New Roman"/>
          <w:i/>
          <w:iCs/>
        </w:rPr>
        <w:t>et al</w:t>
      </w:r>
      <w:r w:rsidR="008D68D6" w:rsidRPr="00891A94">
        <w:rPr>
          <w:rFonts w:ascii="Times New Roman" w:hAnsi="Times New Roman" w:cs="Times New Roman"/>
          <w:i/>
          <w:iCs/>
        </w:rPr>
        <w:t>.,</w:t>
      </w:r>
      <w:r w:rsidR="008D68D6" w:rsidRPr="00891A94">
        <w:rPr>
          <w:rFonts w:ascii="Times New Roman" w:hAnsi="Times New Roman" w:cs="Times New Roman"/>
        </w:rPr>
        <w:t xml:space="preserve"> 2021</w:t>
      </w:r>
      <w:r w:rsidR="005670BE" w:rsidRPr="00891A94">
        <w:rPr>
          <w:rFonts w:ascii="Times New Roman" w:hAnsi="Times New Roman" w:cs="Times New Roman"/>
        </w:rPr>
        <w:t>)</w:t>
      </w:r>
      <w:r w:rsidR="00213DD7" w:rsidRPr="00891A94">
        <w:rPr>
          <w:rFonts w:ascii="Times New Roman" w:hAnsi="Times New Roman" w:cs="Times New Roman"/>
        </w:rPr>
        <w:t xml:space="preserve"> </w:t>
      </w:r>
      <w:r w:rsidR="00EA0BFD" w:rsidRPr="00891A94">
        <w:rPr>
          <w:rFonts w:ascii="Times New Roman" w:hAnsi="Times New Roman" w:cs="Times New Roman"/>
        </w:rPr>
        <w:t>Daily monitoring using IMU’s shows pain is typically worse in the morning</w:t>
      </w:r>
      <w:r w:rsidR="00F66B0F" w:rsidRPr="00891A94">
        <w:rPr>
          <w:rFonts w:ascii="Times New Roman" w:hAnsi="Times New Roman" w:cs="Times New Roman"/>
        </w:rPr>
        <w:t xml:space="preserve"> after inactivity</w:t>
      </w:r>
      <w:r w:rsidR="00EA0BFD" w:rsidRPr="00891A94">
        <w:rPr>
          <w:rFonts w:ascii="Times New Roman" w:hAnsi="Times New Roman" w:cs="Times New Roman"/>
        </w:rPr>
        <w:t xml:space="preserve"> and again in the evening</w:t>
      </w:r>
      <w:r w:rsidR="00F66B0F" w:rsidRPr="00891A94">
        <w:rPr>
          <w:rFonts w:ascii="Times New Roman" w:hAnsi="Times New Roman" w:cs="Times New Roman"/>
        </w:rPr>
        <w:t xml:space="preserve"> after overloading </w:t>
      </w:r>
      <w:r w:rsidR="00434D5F" w:rsidRPr="00891A94">
        <w:rPr>
          <w:rFonts w:ascii="Times New Roman" w:hAnsi="Times New Roman" w:cs="Times New Roman"/>
        </w:rPr>
        <w:t>(</w:t>
      </w:r>
      <w:proofErr w:type="spellStart"/>
      <w:r w:rsidR="009746B5" w:rsidRPr="00891A94">
        <w:rPr>
          <w:rFonts w:ascii="Times New Roman" w:hAnsi="Times New Roman" w:cs="Times New Roman"/>
          <w:shd w:val="clear" w:color="auto" w:fill="FFFFFF"/>
        </w:rPr>
        <w:t>Tavakkoli</w:t>
      </w:r>
      <w:proofErr w:type="spellEnd"/>
      <w:r w:rsidR="009746B5" w:rsidRPr="00891A94">
        <w:rPr>
          <w:rFonts w:ascii="Times New Roman" w:hAnsi="Times New Roman" w:cs="Times New Roman"/>
          <w:shd w:val="clear" w:color="auto" w:fill="FFFFFF"/>
        </w:rPr>
        <w:t> </w:t>
      </w:r>
      <w:r w:rsidR="009746B5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E75E11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9746B5" w:rsidRPr="00891A94">
        <w:rPr>
          <w:rFonts w:ascii="Times New Roman" w:hAnsi="Times New Roman" w:cs="Times New Roman"/>
          <w:shd w:val="clear" w:color="auto" w:fill="FFFFFF"/>
        </w:rPr>
        <w:t> 2022)</w:t>
      </w:r>
      <w:r w:rsidR="00F66B0F" w:rsidRPr="00891A94">
        <w:rPr>
          <w:rFonts w:ascii="Times New Roman" w:hAnsi="Times New Roman" w:cs="Times New Roman"/>
        </w:rPr>
        <w:t xml:space="preserve"> </w:t>
      </w:r>
      <w:r w:rsidR="00FD79D7" w:rsidRPr="00891A94">
        <w:rPr>
          <w:rFonts w:ascii="Times New Roman" w:hAnsi="Times New Roman" w:cs="Times New Roman"/>
        </w:rPr>
        <w:t>Patients with AT report a lower health related qual</w:t>
      </w:r>
      <w:r w:rsidR="002359B5" w:rsidRPr="00891A94">
        <w:rPr>
          <w:rFonts w:ascii="Times New Roman" w:hAnsi="Times New Roman" w:cs="Times New Roman"/>
        </w:rPr>
        <w:t>ity of life compared to the general population</w:t>
      </w:r>
      <w:r w:rsidR="00383973" w:rsidRPr="00891A94">
        <w:rPr>
          <w:rFonts w:ascii="Times New Roman" w:hAnsi="Times New Roman" w:cs="Times New Roman"/>
        </w:rPr>
        <w:t xml:space="preserve"> </w:t>
      </w:r>
      <w:r w:rsidR="00CB356C" w:rsidRPr="00891A94">
        <w:rPr>
          <w:rFonts w:ascii="Times New Roman" w:hAnsi="Times New Roman" w:cs="Times New Roman"/>
        </w:rPr>
        <w:t>(</w:t>
      </w:r>
      <w:r w:rsidR="00CB356C" w:rsidRPr="00891A94">
        <w:rPr>
          <w:rFonts w:ascii="Times New Roman" w:hAnsi="Times New Roman" w:cs="Times New Roman"/>
          <w:shd w:val="clear" w:color="auto" w:fill="FFFFFF"/>
        </w:rPr>
        <w:t>Verges</w:t>
      </w:r>
      <w:r w:rsidR="007B010E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CB356C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7B010E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CB356C" w:rsidRPr="00891A94">
        <w:rPr>
          <w:rFonts w:ascii="Times New Roman" w:hAnsi="Times New Roman" w:cs="Times New Roman"/>
          <w:shd w:val="clear" w:color="auto" w:fill="FFFFFF"/>
        </w:rPr>
        <w:t> 2022).</w:t>
      </w:r>
      <w:r w:rsidR="00495FA8" w:rsidRPr="00891A94">
        <w:rPr>
          <w:rFonts w:ascii="Times New Roman" w:hAnsi="Times New Roman" w:cs="Times New Roman"/>
        </w:rPr>
        <w:t xml:space="preserve"> , with pain increasing with age</w:t>
      </w:r>
      <w:r w:rsidR="00F2797B" w:rsidRPr="00891A94">
        <w:rPr>
          <w:rFonts w:ascii="Times New Roman" w:hAnsi="Times New Roman" w:cs="Times New Roman"/>
        </w:rPr>
        <w:t xml:space="preserve"> </w:t>
      </w:r>
      <w:r w:rsidR="00383973" w:rsidRPr="00891A94">
        <w:rPr>
          <w:rFonts w:ascii="Times New Roman" w:hAnsi="Times New Roman" w:cs="Times New Roman"/>
          <w:shd w:val="clear" w:color="auto" w:fill="FFFFFF"/>
        </w:rPr>
        <w:t>(Lewis</w:t>
      </w:r>
      <w:r w:rsidR="007B010E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83973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7B010E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383973" w:rsidRPr="00891A94">
        <w:rPr>
          <w:rFonts w:ascii="Times New Roman" w:hAnsi="Times New Roman" w:cs="Times New Roman"/>
          <w:shd w:val="clear" w:color="auto" w:fill="FFFFFF"/>
        </w:rPr>
        <w:t> 2022</w:t>
      </w:r>
      <w:r w:rsidR="00383973" w:rsidRPr="00891A94">
        <w:rPr>
          <w:rFonts w:ascii="Times New Roman" w:hAnsi="Times New Roman" w:cs="Times New Roman"/>
          <w:shd w:val="clear" w:color="auto" w:fill="FFFFFF"/>
        </w:rPr>
        <w:t>).</w:t>
      </w:r>
      <w:r w:rsidR="00884928" w:rsidRPr="00891A94">
        <w:rPr>
          <w:rFonts w:ascii="Times New Roman" w:hAnsi="Times New Roman" w:cs="Times New Roman"/>
        </w:rPr>
        <w:t xml:space="preserve"> The pain is described as chronic</w:t>
      </w:r>
      <w:r w:rsidR="00885F7A" w:rsidRPr="00891A94">
        <w:rPr>
          <w:rFonts w:ascii="Times New Roman" w:hAnsi="Times New Roman" w:cs="Times New Roman"/>
        </w:rPr>
        <w:t xml:space="preserve"> that affects sleep and emotional wellbeing</w:t>
      </w:r>
      <w:r w:rsidR="00FE5A70" w:rsidRPr="00891A94">
        <w:rPr>
          <w:rFonts w:ascii="Times New Roman" w:hAnsi="Times New Roman" w:cs="Times New Roman"/>
        </w:rPr>
        <w:t xml:space="preserve"> </w:t>
      </w:r>
      <w:r w:rsidR="00FE5A70" w:rsidRPr="00891A94">
        <w:rPr>
          <w:rFonts w:ascii="Times New Roman" w:hAnsi="Times New Roman" w:cs="Times New Roman"/>
        </w:rPr>
        <w:t>(</w:t>
      </w:r>
      <w:r w:rsidR="00FE5A70" w:rsidRPr="00891A94">
        <w:rPr>
          <w:rFonts w:ascii="Times New Roman" w:hAnsi="Times New Roman" w:cs="Times New Roman"/>
          <w:shd w:val="clear" w:color="auto" w:fill="FFFFFF"/>
        </w:rPr>
        <w:t>Verges</w:t>
      </w:r>
      <w:r w:rsidR="007B010E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FE5A70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7B010E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FE5A70" w:rsidRPr="00891A94">
        <w:rPr>
          <w:rFonts w:ascii="Times New Roman" w:hAnsi="Times New Roman" w:cs="Times New Roman"/>
          <w:shd w:val="clear" w:color="auto" w:fill="FFFFFF"/>
        </w:rPr>
        <w:t> 2022)</w:t>
      </w:r>
      <w:r w:rsidR="00FE5A70" w:rsidRPr="00891A94">
        <w:rPr>
          <w:rFonts w:ascii="Times New Roman" w:hAnsi="Times New Roman" w:cs="Times New Roman"/>
        </w:rPr>
        <w:t xml:space="preserve">. </w:t>
      </w:r>
      <w:r w:rsidR="00D33571" w:rsidRPr="00891A94">
        <w:rPr>
          <w:rFonts w:ascii="Times New Roman" w:hAnsi="Times New Roman" w:cs="Times New Roman"/>
        </w:rPr>
        <w:t xml:space="preserve">A consistent </w:t>
      </w:r>
      <w:r w:rsidR="00A96D47" w:rsidRPr="00891A94">
        <w:rPr>
          <w:rFonts w:ascii="Times New Roman" w:hAnsi="Times New Roman" w:cs="Times New Roman"/>
        </w:rPr>
        <w:t>24-hour</w:t>
      </w:r>
      <w:r w:rsidR="00D33571" w:rsidRPr="00891A94">
        <w:rPr>
          <w:rFonts w:ascii="Times New Roman" w:hAnsi="Times New Roman" w:cs="Times New Roman"/>
        </w:rPr>
        <w:t xml:space="preserve"> pain pattern is reported as morning stiffness and pain that ease</w:t>
      </w:r>
      <w:r w:rsidR="00526B5D" w:rsidRPr="00891A94">
        <w:rPr>
          <w:rFonts w:ascii="Times New Roman" w:hAnsi="Times New Roman" w:cs="Times New Roman"/>
        </w:rPr>
        <w:t xml:space="preserve"> with gradual activity</w:t>
      </w:r>
      <w:r w:rsidR="00C9753F" w:rsidRPr="00891A94">
        <w:rPr>
          <w:rFonts w:ascii="Times New Roman" w:hAnsi="Times New Roman" w:cs="Times New Roman"/>
        </w:rPr>
        <w:t xml:space="preserve"> with symptoms returning after inactivity and worsening </w:t>
      </w:r>
      <w:r w:rsidR="00BB0EF7" w:rsidRPr="00891A94">
        <w:rPr>
          <w:rFonts w:ascii="Times New Roman" w:hAnsi="Times New Roman" w:cs="Times New Roman"/>
        </w:rPr>
        <w:t xml:space="preserve">following excessive tendon loading </w:t>
      </w:r>
      <w:r w:rsidR="00387558" w:rsidRPr="00891A94">
        <w:rPr>
          <w:rFonts w:ascii="Times New Roman" w:hAnsi="Times New Roman" w:cs="Times New Roman"/>
        </w:rPr>
        <w:t>(</w:t>
      </w:r>
      <w:r w:rsidR="00387558" w:rsidRPr="00891A94">
        <w:rPr>
          <w:rFonts w:ascii="Times New Roman" w:hAnsi="Times New Roman" w:cs="Times New Roman"/>
          <w:shd w:val="clear" w:color="auto" w:fill="FFFFFF"/>
        </w:rPr>
        <w:t>Martin</w:t>
      </w:r>
      <w:r w:rsidR="007B010E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387558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7B010E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387558" w:rsidRPr="00891A94">
        <w:rPr>
          <w:rFonts w:ascii="Times New Roman" w:hAnsi="Times New Roman" w:cs="Times New Roman"/>
          <w:shd w:val="clear" w:color="auto" w:fill="FFFFFF"/>
        </w:rPr>
        <w:t>2018)</w:t>
      </w:r>
      <w:r w:rsidR="00FF4A32" w:rsidRPr="00891A94">
        <w:rPr>
          <w:rFonts w:ascii="Times New Roman" w:hAnsi="Times New Roman" w:cs="Times New Roman"/>
        </w:rPr>
        <w:t xml:space="preserve"> </w:t>
      </w:r>
      <w:r w:rsidR="00435F9C" w:rsidRPr="00891A94">
        <w:rPr>
          <w:rFonts w:ascii="Times New Roman" w:hAnsi="Times New Roman" w:cs="Times New Roman"/>
        </w:rPr>
        <w:t>Sleep</w:t>
      </w:r>
      <w:r w:rsidR="00CF6031" w:rsidRPr="00891A94">
        <w:rPr>
          <w:rFonts w:ascii="Times New Roman" w:hAnsi="Times New Roman" w:cs="Times New Roman"/>
        </w:rPr>
        <w:t xml:space="preserve"> disturbance is a consistent issue in patients suffering with AT</w:t>
      </w:r>
      <w:r w:rsidR="000E3EA4" w:rsidRPr="00891A94">
        <w:rPr>
          <w:rFonts w:ascii="Times New Roman" w:hAnsi="Times New Roman" w:cs="Times New Roman"/>
        </w:rPr>
        <w:t>, contributing to</w:t>
      </w:r>
      <w:r w:rsidR="008816F1" w:rsidRPr="00891A94">
        <w:rPr>
          <w:rFonts w:ascii="Times New Roman" w:hAnsi="Times New Roman" w:cs="Times New Roman"/>
        </w:rPr>
        <w:t xml:space="preserve"> a poorer sleep quality, a reduction in psychological well-being</w:t>
      </w:r>
      <w:r w:rsidR="00736FCA" w:rsidRPr="00891A94">
        <w:rPr>
          <w:rFonts w:ascii="Times New Roman" w:hAnsi="Times New Roman" w:cs="Times New Roman"/>
        </w:rPr>
        <w:t xml:space="preserve"> and an overall lower </w:t>
      </w:r>
      <w:r w:rsidR="00EE1BCE" w:rsidRPr="00891A94">
        <w:rPr>
          <w:rFonts w:ascii="Times New Roman" w:hAnsi="Times New Roman" w:cs="Times New Roman"/>
        </w:rPr>
        <w:t>QOL</w:t>
      </w:r>
      <w:r w:rsidR="00E20624" w:rsidRPr="00891A94">
        <w:rPr>
          <w:rFonts w:ascii="Times New Roman" w:hAnsi="Times New Roman" w:cs="Times New Roman"/>
          <w:sz w:val="23"/>
          <w:szCs w:val="23"/>
          <w:shd w:val="clear" w:color="auto" w:fill="FFFFFF"/>
        </w:rPr>
        <w:t xml:space="preserve"> (</w:t>
      </w:r>
      <w:r w:rsidR="00E20624" w:rsidRPr="00891A94">
        <w:rPr>
          <w:rFonts w:ascii="Times New Roman" w:hAnsi="Times New Roman" w:cs="Times New Roman"/>
          <w:sz w:val="23"/>
          <w:szCs w:val="23"/>
          <w:shd w:val="clear" w:color="auto" w:fill="FFFFFF"/>
        </w:rPr>
        <w:t>Verges, J. </w:t>
      </w:r>
      <w:r w:rsidR="00E20624" w:rsidRPr="00891A94">
        <w:rPr>
          <w:rFonts w:ascii="Times New Roman" w:hAnsi="Times New Roman" w:cs="Times New Roman"/>
          <w:i/>
          <w:iCs/>
          <w:sz w:val="23"/>
          <w:szCs w:val="23"/>
          <w:shd w:val="clear" w:color="auto" w:fill="FFFFFF"/>
        </w:rPr>
        <w:t>et al.</w:t>
      </w:r>
      <w:r w:rsidR="00E20624" w:rsidRPr="00891A94">
        <w:rPr>
          <w:rFonts w:ascii="Times New Roman" w:hAnsi="Times New Roman" w:cs="Times New Roman"/>
          <w:sz w:val="23"/>
          <w:szCs w:val="23"/>
          <w:shd w:val="clear" w:color="auto" w:fill="FFFFFF"/>
        </w:rPr>
        <w:t> 2022)</w:t>
      </w:r>
      <w:r w:rsidR="00E20624" w:rsidRPr="00891A94">
        <w:rPr>
          <w:rFonts w:ascii="Times New Roman" w:hAnsi="Times New Roman" w:cs="Times New Roman"/>
          <w:sz w:val="23"/>
          <w:szCs w:val="23"/>
          <w:shd w:val="clear" w:color="auto" w:fill="FFFFFF"/>
        </w:rPr>
        <w:t>.</w:t>
      </w:r>
      <w:r w:rsidR="00E20624" w:rsidRPr="00891A94">
        <w:rPr>
          <w:rFonts w:ascii="Times New Roman" w:hAnsi="Times New Roman" w:cs="Times New Roman"/>
          <w:sz w:val="23"/>
          <w:szCs w:val="23"/>
          <w:shd w:val="clear" w:color="auto" w:fill="FFFFFF"/>
        </w:rPr>
        <w:t xml:space="preserve"> </w:t>
      </w:r>
      <w:proofErr w:type="spellStart"/>
      <w:r w:rsidR="0026271C" w:rsidRPr="00891A94">
        <w:rPr>
          <w:rFonts w:ascii="Times New Roman" w:hAnsi="Times New Roman" w:cs="Times New Roman"/>
        </w:rPr>
        <w:t>Sleeswijk</w:t>
      </w:r>
      <w:proofErr w:type="spellEnd"/>
      <w:r w:rsidR="0026271C" w:rsidRPr="00891A94">
        <w:rPr>
          <w:rFonts w:ascii="Times New Roman" w:hAnsi="Times New Roman" w:cs="Times New Roman"/>
        </w:rPr>
        <w:t xml:space="preserve">, </w:t>
      </w:r>
      <w:r w:rsidR="0026271C" w:rsidRPr="00891A94">
        <w:rPr>
          <w:rFonts w:ascii="Times New Roman" w:hAnsi="Times New Roman" w:cs="Times New Roman"/>
          <w:i/>
          <w:iCs/>
        </w:rPr>
        <w:t>et al.,</w:t>
      </w:r>
      <w:r w:rsidR="00E20624" w:rsidRPr="00891A94">
        <w:rPr>
          <w:rFonts w:ascii="Times New Roman" w:hAnsi="Times New Roman" w:cs="Times New Roman"/>
        </w:rPr>
        <w:t xml:space="preserve"> (</w:t>
      </w:r>
      <w:r w:rsidR="0026271C" w:rsidRPr="00891A94">
        <w:rPr>
          <w:rFonts w:ascii="Times New Roman" w:hAnsi="Times New Roman" w:cs="Times New Roman"/>
        </w:rPr>
        <w:t>2021)</w:t>
      </w:r>
      <w:r w:rsidR="00E20624" w:rsidRPr="00891A94">
        <w:rPr>
          <w:rFonts w:ascii="Times New Roman" w:hAnsi="Times New Roman" w:cs="Times New Roman"/>
        </w:rPr>
        <w:t xml:space="preserve"> </w:t>
      </w:r>
      <w:r w:rsidR="007A49A4" w:rsidRPr="00891A94">
        <w:rPr>
          <w:rFonts w:ascii="Times New Roman" w:hAnsi="Times New Roman" w:cs="Times New Roman"/>
        </w:rPr>
        <w:t xml:space="preserve">reported that AT reduces health related </w:t>
      </w:r>
      <w:proofErr w:type="spellStart"/>
      <w:r w:rsidR="00544781" w:rsidRPr="00891A94">
        <w:rPr>
          <w:rFonts w:ascii="Times New Roman" w:hAnsi="Times New Roman" w:cs="Times New Roman"/>
        </w:rPr>
        <w:t>QOL</w:t>
      </w:r>
      <w:r w:rsidR="00AC35CB" w:rsidRPr="00891A94">
        <w:rPr>
          <w:rFonts w:ascii="Times New Roman" w:hAnsi="Times New Roman" w:cs="Times New Roman"/>
        </w:rPr>
        <w:t>with</w:t>
      </w:r>
      <w:proofErr w:type="spellEnd"/>
      <w:r w:rsidR="00AC35CB" w:rsidRPr="00891A94">
        <w:rPr>
          <w:rFonts w:ascii="Times New Roman" w:hAnsi="Times New Roman" w:cs="Times New Roman"/>
        </w:rPr>
        <w:t xml:space="preserve"> sleep disruption being a factor in the broader impact on daily functioning</w:t>
      </w:r>
      <w:r w:rsidR="00FF4A32" w:rsidRPr="00891A94">
        <w:rPr>
          <w:rFonts w:ascii="Times New Roman" w:hAnsi="Times New Roman" w:cs="Times New Roman"/>
        </w:rPr>
        <w:t xml:space="preserve"> </w:t>
      </w:r>
      <w:r w:rsidR="002F57E1" w:rsidRPr="00891A94">
        <w:rPr>
          <w:rFonts w:ascii="Times New Roman" w:hAnsi="Times New Roman" w:cs="Times New Roman"/>
        </w:rPr>
        <w:t xml:space="preserve">AT may </w:t>
      </w:r>
      <w:r w:rsidR="000265B8" w:rsidRPr="00891A94">
        <w:rPr>
          <w:rFonts w:ascii="Times New Roman" w:hAnsi="Times New Roman" w:cs="Times New Roman"/>
        </w:rPr>
        <w:t>present clinically as a tear or rupture t</w:t>
      </w:r>
      <w:r w:rsidR="003D4444" w:rsidRPr="00891A94">
        <w:rPr>
          <w:rFonts w:ascii="Times New Roman" w:hAnsi="Times New Roman" w:cs="Times New Roman"/>
        </w:rPr>
        <w:t>here is</w:t>
      </w:r>
      <w:r w:rsidR="000265B8" w:rsidRPr="00891A94">
        <w:rPr>
          <w:rFonts w:ascii="Times New Roman" w:hAnsi="Times New Roman" w:cs="Times New Roman"/>
        </w:rPr>
        <w:t xml:space="preserve"> also</w:t>
      </w:r>
      <w:r w:rsidR="003D4444" w:rsidRPr="00891A94">
        <w:rPr>
          <w:rFonts w:ascii="Times New Roman" w:hAnsi="Times New Roman" w:cs="Times New Roman"/>
        </w:rPr>
        <w:t xml:space="preserve"> an emph</w:t>
      </w:r>
      <w:r w:rsidR="00622992" w:rsidRPr="00891A94">
        <w:rPr>
          <w:rFonts w:ascii="Times New Roman" w:hAnsi="Times New Roman" w:cs="Times New Roman"/>
        </w:rPr>
        <w:t xml:space="preserve">asis on screening for </w:t>
      </w:r>
      <w:r w:rsidR="002F57E1" w:rsidRPr="00891A94">
        <w:rPr>
          <w:rFonts w:ascii="Times New Roman" w:hAnsi="Times New Roman" w:cs="Times New Roman"/>
        </w:rPr>
        <w:t>underlying</w:t>
      </w:r>
      <w:r w:rsidR="00622992" w:rsidRPr="00891A94">
        <w:rPr>
          <w:rFonts w:ascii="Times New Roman" w:hAnsi="Times New Roman" w:cs="Times New Roman"/>
        </w:rPr>
        <w:t xml:space="preserve"> medical conditions</w:t>
      </w:r>
      <w:r w:rsidR="00FD4E9C" w:rsidRPr="00891A94">
        <w:rPr>
          <w:rFonts w:ascii="Times New Roman" w:hAnsi="Times New Roman" w:cs="Times New Roman"/>
        </w:rPr>
        <w:t xml:space="preserve"> </w:t>
      </w:r>
      <w:r w:rsidR="003E55DE" w:rsidRPr="00891A94">
        <w:rPr>
          <w:rFonts w:ascii="Times New Roman" w:hAnsi="Times New Roman" w:cs="Times New Roman"/>
        </w:rPr>
        <w:t>such as spondyloarthropathy</w:t>
      </w:r>
      <w:r w:rsidR="009C2701" w:rsidRPr="00891A94">
        <w:rPr>
          <w:rFonts w:ascii="Times New Roman" w:hAnsi="Times New Roman" w:cs="Times New Roman"/>
        </w:rPr>
        <w:t xml:space="preserve">, diabetes, metabolic syndrome </w:t>
      </w:r>
      <w:proofErr w:type="spellStart"/>
      <w:r w:rsidR="009C2701" w:rsidRPr="00891A94">
        <w:rPr>
          <w:rFonts w:ascii="Times New Roman" w:hAnsi="Times New Roman" w:cs="Times New Roman"/>
        </w:rPr>
        <w:t>hypeercholes</w:t>
      </w:r>
      <w:r w:rsidR="00B34E2A" w:rsidRPr="00891A94">
        <w:rPr>
          <w:rFonts w:ascii="Times New Roman" w:hAnsi="Times New Roman" w:cs="Times New Roman"/>
        </w:rPr>
        <w:t>terolamia</w:t>
      </w:r>
      <w:proofErr w:type="spellEnd"/>
      <w:r w:rsidR="00B34E2A" w:rsidRPr="00891A94">
        <w:rPr>
          <w:rFonts w:ascii="Times New Roman" w:hAnsi="Times New Roman" w:cs="Times New Roman"/>
        </w:rPr>
        <w:t xml:space="preserve"> and hormonal disorders, as these may be contributing or causing symptoms</w:t>
      </w:r>
      <w:r w:rsidR="006B28F1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proofErr w:type="spellStart"/>
      <w:r w:rsidR="006B28F1" w:rsidRPr="00891A94">
        <w:rPr>
          <w:rFonts w:ascii="Times New Roman" w:hAnsi="Times New Roman" w:cs="Times New Roman"/>
          <w:shd w:val="clear" w:color="auto" w:fill="FFFFFF"/>
        </w:rPr>
        <w:t>Malliaras</w:t>
      </w:r>
      <w:proofErr w:type="spellEnd"/>
      <w:r w:rsidR="007B010E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6B28F1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7B010E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6B28F1" w:rsidRPr="00891A94">
        <w:rPr>
          <w:rFonts w:ascii="Times New Roman" w:hAnsi="Times New Roman" w:cs="Times New Roman"/>
          <w:shd w:val="clear" w:color="auto" w:fill="FFFFFF"/>
        </w:rPr>
        <w:t> (2025)</w:t>
      </w:r>
      <w:r w:rsidR="00AF374B" w:rsidRPr="00891A94">
        <w:rPr>
          <w:rFonts w:ascii="Times New Roman" w:hAnsi="Times New Roman" w:cs="Times New Roman"/>
        </w:rPr>
        <w:t xml:space="preserve">. </w:t>
      </w:r>
      <w:proofErr w:type="spellStart"/>
      <w:r w:rsidR="00AF374B" w:rsidRPr="00891A94">
        <w:rPr>
          <w:rFonts w:ascii="Times New Roman" w:hAnsi="Times New Roman" w:cs="Times New Roman"/>
        </w:rPr>
        <w:t>Maffulli</w:t>
      </w:r>
      <w:proofErr w:type="spellEnd"/>
      <w:r w:rsidR="00131196" w:rsidRPr="00891A94">
        <w:rPr>
          <w:rFonts w:ascii="Times New Roman" w:hAnsi="Times New Roman" w:cs="Times New Roman"/>
        </w:rPr>
        <w:t xml:space="preserve"> </w:t>
      </w:r>
      <w:r w:rsidR="00131196" w:rsidRPr="00891A94">
        <w:rPr>
          <w:rFonts w:ascii="Times New Roman" w:hAnsi="Times New Roman" w:cs="Times New Roman"/>
          <w:i/>
          <w:iCs/>
        </w:rPr>
        <w:t>et al., (</w:t>
      </w:r>
      <w:r w:rsidR="00131196" w:rsidRPr="00891A94">
        <w:rPr>
          <w:rFonts w:ascii="Times New Roman" w:hAnsi="Times New Roman" w:cs="Times New Roman"/>
        </w:rPr>
        <w:t>2022)</w:t>
      </w:r>
      <w:r w:rsidR="00E8069F" w:rsidRPr="00891A94">
        <w:rPr>
          <w:rFonts w:ascii="Times New Roman" w:hAnsi="Times New Roman" w:cs="Times New Roman"/>
        </w:rPr>
        <w:t xml:space="preserve"> reports other conditions that may cause AT including</w:t>
      </w:r>
      <w:r w:rsidR="00652095" w:rsidRPr="00891A94">
        <w:rPr>
          <w:rFonts w:ascii="Times New Roman" w:hAnsi="Times New Roman" w:cs="Times New Roman"/>
        </w:rPr>
        <w:t xml:space="preserve"> </w:t>
      </w:r>
      <w:proofErr w:type="spellStart"/>
      <w:r w:rsidR="00652095" w:rsidRPr="00891A94">
        <w:rPr>
          <w:rFonts w:ascii="Times New Roman" w:hAnsi="Times New Roman" w:cs="Times New Roman"/>
        </w:rPr>
        <w:t>paratenonitis</w:t>
      </w:r>
      <w:proofErr w:type="spellEnd"/>
      <w:r w:rsidR="00652095" w:rsidRPr="00891A94">
        <w:rPr>
          <w:rFonts w:ascii="Times New Roman" w:hAnsi="Times New Roman" w:cs="Times New Roman"/>
        </w:rPr>
        <w:t>, retrocalcaneal bursitis</w:t>
      </w:r>
      <w:r w:rsidR="00B256A0" w:rsidRPr="00891A94">
        <w:rPr>
          <w:rFonts w:ascii="Times New Roman" w:hAnsi="Times New Roman" w:cs="Times New Roman"/>
        </w:rPr>
        <w:t xml:space="preserve">, </w:t>
      </w:r>
      <w:proofErr w:type="spellStart"/>
      <w:r w:rsidR="00B256A0" w:rsidRPr="00891A94">
        <w:rPr>
          <w:rFonts w:ascii="Times New Roman" w:hAnsi="Times New Roman" w:cs="Times New Roman"/>
        </w:rPr>
        <w:t>achiles</w:t>
      </w:r>
      <w:proofErr w:type="spellEnd"/>
      <w:r w:rsidR="00B256A0" w:rsidRPr="00891A94">
        <w:rPr>
          <w:rFonts w:ascii="Times New Roman" w:hAnsi="Times New Roman" w:cs="Times New Roman"/>
        </w:rPr>
        <w:t xml:space="preserve"> ossification and neighbouring tendon pathologies</w:t>
      </w:r>
      <w:r w:rsidR="006F6C2E" w:rsidRPr="00891A94">
        <w:rPr>
          <w:rFonts w:ascii="Times New Roman" w:hAnsi="Times New Roman" w:cs="Times New Roman"/>
        </w:rPr>
        <w:t>. He highlights that clinical history and simple examinations</w:t>
      </w:r>
      <w:r w:rsidR="009F5E25" w:rsidRPr="00891A94">
        <w:rPr>
          <w:rFonts w:ascii="Times New Roman" w:hAnsi="Times New Roman" w:cs="Times New Roman"/>
        </w:rPr>
        <w:t xml:space="preserve"> can help distinguish these from true AT.</w:t>
      </w:r>
      <w:r w:rsidR="00FB550A" w:rsidRPr="00891A94">
        <w:rPr>
          <w:rFonts w:ascii="Times New Roman" w:hAnsi="Times New Roman" w:cs="Times New Roman"/>
          <w:i/>
          <w:iCs/>
        </w:rPr>
        <w:t xml:space="preserve"> </w:t>
      </w:r>
      <w:r w:rsidR="00703B2A" w:rsidRPr="00891A94">
        <w:rPr>
          <w:rFonts w:ascii="Times New Roman" w:hAnsi="Times New Roman" w:cs="Times New Roman"/>
        </w:rPr>
        <w:t>Exercise Therapy remains the leading form of management of AT</w:t>
      </w:r>
      <w:r w:rsidR="00AB2BA7" w:rsidRPr="00891A94">
        <w:rPr>
          <w:rFonts w:ascii="Times New Roman" w:hAnsi="Times New Roman" w:cs="Times New Roman"/>
        </w:rPr>
        <w:t>, with eccentric loading and slow and heavy resistance training showing the strongest ev</w:t>
      </w:r>
      <w:r w:rsidR="00481E9D" w:rsidRPr="00891A94">
        <w:rPr>
          <w:rFonts w:ascii="Times New Roman" w:hAnsi="Times New Roman" w:cs="Times New Roman"/>
        </w:rPr>
        <w:t xml:space="preserve">idence for improving pain and tendon structure </w:t>
      </w:r>
      <w:r w:rsidR="00F00102" w:rsidRPr="00891A94">
        <w:rPr>
          <w:rFonts w:ascii="Times New Roman" w:hAnsi="Times New Roman" w:cs="Times New Roman"/>
        </w:rPr>
        <w:t>(</w:t>
      </w:r>
      <w:proofErr w:type="spellStart"/>
      <w:r w:rsidR="00F00102" w:rsidRPr="00891A94">
        <w:rPr>
          <w:rFonts w:ascii="Times New Roman" w:hAnsi="Times New Roman" w:cs="Times New Roman"/>
          <w:shd w:val="clear" w:color="auto" w:fill="FFFFFF"/>
        </w:rPr>
        <w:t>Malliaras</w:t>
      </w:r>
      <w:proofErr w:type="spellEnd"/>
      <w:r w:rsidR="007B010E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F00102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7B010E" w:rsidRPr="00891A94">
        <w:rPr>
          <w:rFonts w:ascii="Times New Roman" w:hAnsi="Times New Roman" w:cs="Times New Roman"/>
          <w:i/>
          <w:iCs/>
          <w:shd w:val="clear" w:color="auto" w:fill="FFFFFF"/>
        </w:rPr>
        <w:t>,</w:t>
      </w:r>
      <w:r w:rsidR="00F00102" w:rsidRPr="00891A94">
        <w:rPr>
          <w:rFonts w:ascii="Times New Roman" w:hAnsi="Times New Roman" w:cs="Times New Roman"/>
          <w:shd w:val="clear" w:color="auto" w:fill="FFFFFF"/>
        </w:rPr>
        <w:t> 2025)</w:t>
      </w:r>
      <w:r w:rsidR="00481E9D" w:rsidRPr="00891A94">
        <w:rPr>
          <w:rFonts w:ascii="Times New Roman" w:hAnsi="Times New Roman" w:cs="Times New Roman"/>
        </w:rPr>
        <w:t xml:space="preserve"> </w:t>
      </w:r>
      <w:r w:rsidR="00DF3E62" w:rsidRPr="00891A94">
        <w:rPr>
          <w:rFonts w:ascii="Times New Roman" w:hAnsi="Times New Roman" w:cs="Times New Roman"/>
        </w:rPr>
        <w:t xml:space="preserve">Although eccentric exercises are widely used </w:t>
      </w:r>
      <w:r w:rsidR="005E5697" w:rsidRPr="00891A94">
        <w:rPr>
          <w:rFonts w:ascii="Times New Roman" w:hAnsi="Times New Roman" w:cs="Times New Roman"/>
        </w:rPr>
        <w:t>up</w:t>
      </w:r>
      <w:r w:rsidR="00DF3E62" w:rsidRPr="00891A94">
        <w:rPr>
          <w:rFonts w:ascii="Times New Roman" w:hAnsi="Times New Roman" w:cs="Times New Roman"/>
        </w:rPr>
        <w:t xml:space="preserve"> to 45 percent of patients do not respond</w:t>
      </w:r>
      <w:r w:rsidR="00E576FA" w:rsidRPr="00891A94">
        <w:rPr>
          <w:rFonts w:ascii="Times New Roman" w:hAnsi="Times New Roman" w:cs="Times New Roman"/>
        </w:rPr>
        <w:t xml:space="preserve"> </w:t>
      </w:r>
      <w:r w:rsidR="00BD2E80" w:rsidRPr="00891A94">
        <w:rPr>
          <w:rFonts w:ascii="Times New Roman" w:hAnsi="Times New Roman" w:cs="Times New Roman"/>
          <w:shd w:val="clear" w:color="auto" w:fill="FFFFFF"/>
        </w:rPr>
        <w:t>(</w:t>
      </w:r>
      <w:proofErr w:type="spellStart"/>
      <w:r w:rsidR="00BD2E80" w:rsidRPr="00891A94">
        <w:rPr>
          <w:rFonts w:ascii="Times New Roman" w:hAnsi="Times New Roman" w:cs="Times New Roman"/>
          <w:shd w:val="clear" w:color="auto" w:fill="FFFFFF"/>
        </w:rPr>
        <w:t>Malliaras</w:t>
      </w:r>
      <w:proofErr w:type="spellEnd"/>
      <w:r w:rsidR="0002752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BD2E80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027526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BD2E80" w:rsidRPr="00891A94">
        <w:rPr>
          <w:rFonts w:ascii="Times New Roman" w:hAnsi="Times New Roman" w:cs="Times New Roman"/>
          <w:shd w:val="clear" w:color="auto" w:fill="FFFFFF"/>
        </w:rPr>
        <w:t>2013).</w:t>
      </w:r>
      <w:r w:rsidR="00E576FA" w:rsidRPr="00891A94">
        <w:rPr>
          <w:rFonts w:ascii="Times New Roman" w:hAnsi="Times New Roman" w:cs="Times New Roman"/>
        </w:rPr>
        <w:t xml:space="preserve"> Other modalities such as ESWT, low</w:t>
      </w:r>
      <w:r w:rsidR="009D74B7" w:rsidRPr="00891A94">
        <w:rPr>
          <w:rFonts w:ascii="Times New Roman" w:hAnsi="Times New Roman" w:cs="Times New Roman"/>
        </w:rPr>
        <w:t xml:space="preserve"> level laser therapy and concentric loading show mixed evidence </w:t>
      </w:r>
      <w:r w:rsidR="00AA6EAF" w:rsidRPr="00891A94">
        <w:rPr>
          <w:rFonts w:ascii="Times New Roman" w:hAnsi="Times New Roman" w:cs="Times New Roman"/>
        </w:rPr>
        <w:t>(</w:t>
      </w:r>
      <w:r w:rsidR="00AA6EAF" w:rsidRPr="00891A94">
        <w:rPr>
          <w:rFonts w:ascii="Times New Roman" w:hAnsi="Times New Roman" w:cs="Times New Roman"/>
          <w:shd w:val="clear" w:color="auto" w:fill="FFFFFF"/>
        </w:rPr>
        <w:t>Rowe</w:t>
      </w:r>
      <w:r w:rsidR="0002752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AA6EAF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027526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AA6EAF" w:rsidRPr="00891A94">
        <w:rPr>
          <w:rFonts w:ascii="Times New Roman" w:hAnsi="Times New Roman" w:cs="Times New Roman"/>
          <w:shd w:val="clear" w:color="auto" w:fill="FFFFFF"/>
        </w:rPr>
        <w:t>2012)</w:t>
      </w:r>
      <w:r w:rsidR="00AA6EAF" w:rsidRPr="00891A94">
        <w:rPr>
          <w:rFonts w:ascii="Times New Roman" w:hAnsi="Times New Roman" w:cs="Times New Roman"/>
          <w:shd w:val="clear" w:color="auto" w:fill="FFFFFF"/>
        </w:rPr>
        <w:t>.</w:t>
      </w:r>
      <w:r w:rsidR="009D74B7" w:rsidRPr="00891A94">
        <w:rPr>
          <w:rFonts w:ascii="Times New Roman" w:hAnsi="Times New Roman" w:cs="Times New Roman"/>
        </w:rPr>
        <w:t xml:space="preserve"> </w:t>
      </w:r>
      <w:r w:rsidR="00BA5D58" w:rsidRPr="00891A94">
        <w:rPr>
          <w:rFonts w:ascii="Times New Roman" w:hAnsi="Times New Roman" w:cs="Times New Roman"/>
        </w:rPr>
        <w:t xml:space="preserve">Offering no clear advantages over conservative </w:t>
      </w:r>
      <w:r w:rsidR="00550D2E" w:rsidRPr="00891A94">
        <w:rPr>
          <w:rFonts w:ascii="Times New Roman" w:hAnsi="Times New Roman" w:cs="Times New Roman"/>
        </w:rPr>
        <w:t xml:space="preserve">rehabilitation and a worse option for sedentary people, </w:t>
      </w:r>
      <w:r w:rsidR="003865F6" w:rsidRPr="00891A94">
        <w:rPr>
          <w:rFonts w:ascii="Times New Roman" w:hAnsi="Times New Roman" w:cs="Times New Roman"/>
        </w:rPr>
        <w:t xml:space="preserve">surgery remains the last option </w:t>
      </w:r>
      <w:r w:rsidR="00AA6EAF" w:rsidRPr="00891A94">
        <w:rPr>
          <w:rFonts w:ascii="Times New Roman" w:hAnsi="Times New Roman" w:cs="Times New Roman"/>
        </w:rPr>
        <w:t>(</w:t>
      </w:r>
      <w:r w:rsidR="00AA6EAF" w:rsidRPr="00891A94">
        <w:rPr>
          <w:rFonts w:ascii="Times New Roman" w:hAnsi="Times New Roman" w:cs="Times New Roman"/>
          <w:shd w:val="clear" w:color="auto" w:fill="FFFFFF"/>
        </w:rPr>
        <w:t>Cook, J.L. C.R. 2009).</w:t>
      </w:r>
      <w:r w:rsidR="00FB550A" w:rsidRPr="00891A94">
        <w:rPr>
          <w:rFonts w:ascii="Times New Roman" w:hAnsi="Times New Roman" w:cs="Times New Roman"/>
          <w:i/>
          <w:iCs/>
        </w:rPr>
        <w:t xml:space="preserve"> </w:t>
      </w:r>
      <w:r w:rsidR="007E5E26" w:rsidRPr="00891A94">
        <w:rPr>
          <w:rFonts w:ascii="Times New Roman" w:hAnsi="Times New Roman" w:cs="Times New Roman"/>
        </w:rPr>
        <w:t xml:space="preserve">A </w:t>
      </w:r>
      <w:r w:rsidR="00D21BCE" w:rsidRPr="00891A94">
        <w:rPr>
          <w:rFonts w:ascii="Times New Roman" w:hAnsi="Times New Roman" w:cs="Times New Roman"/>
        </w:rPr>
        <w:t>patient</w:t>
      </w:r>
      <w:r w:rsidR="007E5E26" w:rsidRPr="00891A94">
        <w:rPr>
          <w:rFonts w:ascii="Times New Roman" w:hAnsi="Times New Roman" w:cs="Times New Roman"/>
        </w:rPr>
        <w:t xml:space="preserve"> is usually referred for surgery after 3-6 months of unsuccessful interventions </w:t>
      </w:r>
      <w:r w:rsidR="00482991" w:rsidRPr="00891A9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(</w:t>
      </w:r>
      <w:r w:rsidR="00482991" w:rsidRPr="00891A94">
        <w:rPr>
          <w:rFonts w:ascii="Times New Roman" w:hAnsi="Times New Roman" w:cs="Times New Roman"/>
          <w:shd w:val="clear" w:color="auto" w:fill="FFFFFF"/>
        </w:rPr>
        <w:t>de Vos</w:t>
      </w:r>
      <w:r w:rsidR="00027526" w:rsidRPr="00891A94">
        <w:rPr>
          <w:rFonts w:ascii="Times New Roman" w:hAnsi="Times New Roman" w:cs="Times New Roman"/>
          <w:shd w:val="clear" w:color="auto" w:fill="FFFFFF"/>
        </w:rPr>
        <w:t xml:space="preserve"> </w:t>
      </w:r>
      <w:r w:rsidR="00482991" w:rsidRPr="00891A94">
        <w:rPr>
          <w:rFonts w:ascii="Times New Roman" w:hAnsi="Times New Roman" w:cs="Times New Roman"/>
          <w:i/>
          <w:iCs/>
          <w:shd w:val="clear" w:color="auto" w:fill="FFFFFF"/>
        </w:rPr>
        <w:t>et al.</w:t>
      </w:r>
      <w:r w:rsidR="00027526" w:rsidRPr="00891A94">
        <w:rPr>
          <w:rFonts w:ascii="Times New Roman" w:hAnsi="Times New Roman" w:cs="Times New Roman"/>
          <w:shd w:val="clear" w:color="auto" w:fill="FFFFFF"/>
        </w:rPr>
        <w:t xml:space="preserve">, </w:t>
      </w:r>
      <w:r w:rsidR="00482991" w:rsidRPr="00891A94">
        <w:rPr>
          <w:rFonts w:ascii="Times New Roman" w:hAnsi="Times New Roman" w:cs="Times New Roman"/>
          <w:shd w:val="clear" w:color="auto" w:fill="FFFFFF"/>
        </w:rPr>
        <w:t>2021).</w:t>
      </w:r>
      <w:r w:rsidR="00FB550A" w:rsidRPr="00891A94">
        <w:rPr>
          <w:rFonts w:ascii="Times New Roman" w:hAnsi="Times New Roman" w:cs="Times New Roman"/>
          <w:i/>
          <w:iCs/>
        </w:rPr>
        <w:t xml:space="preserve"> </w:t>
      </w:r>
      <w:r w:rsidR="005D1F21" w:rsidRPr="00891A94">
        <w:rPr>
          <w:rFonts w:ascii="Times New Roman" w:hAnsi="Times New Roman" w:cs="Times New Roman"/>
        </w:rPr>
        <w:t xml:space="preserve">The British </w:t>
      </w:r>
      <w:r w:rsidR="00067A86" w:rsidRPr="00891A94">
        <w:rPr>
          <w:rFonts w:ascii="Times New Roman" w:hAnsi="Times New Roman" w:cs="Times New Roman"/>
        </w:rPr>
        <w:t xml:space="preserve">Journal of Sports Medicine advises referral when a partial </w:t>
      </w:r>
      <w:r w:rsidR="005A67EA" w:rsidRPr="00891A94">
        <w:rPr>
          <w:rFonts w:ascii="Times New Roman" w:hAnsi="Times New Roman" w:cs="Times New Roman"/>
        </w:rPr>
        <w:t>tear or rupture is suspected</w:t>
      </w:r>
      <w:r w:rsidR="00DD50C7" w:rsidRPr="00891A94">
        <w:rPr>
          <w:rFonts w:ascii="Times New Roman" w:hAnsi="Times New Roman" w:cs="Times New Roman"/>
        </w:rPr>
        <w:t xml:space="preserve"> or when features suggest alternative pathology</w:t>
      </w:r>
      <w:r w:rsidR="00616E15" w:rsidRPr="00891A94">
        <w:rPr>
          <w:rFonts w:ascii="Times New Roman" w:hAnsi="Times New Roman" w:cs="Times New Roman"/>
        </w:rPr>
        <w:t xml:space="preserve"> (de </w:t>
      </w:r>
      <w:proofErr w:type="spellStart"/>
      <w:r w:rsidR="00616E15" w:rsidRPr="00891A94">
        <w:rPr>
          <w:rFonts w:ascii="Times New Roman" w:hAnsi="Times New Roman" w:cs="Times New Roman"/>
        </w:rPr>
        <w:t>vos</w:t>
      </w:r>
      <w:proofErr w:type="spellEnd"/>
      <w:r w:rsidR="00616E15" w:rsidRPr="00891A94">
        <w:rPr>
          <w:rFonts w:ascii="Times New Roman" w:hAnsi="Times New Roman" w:cs="Times New Roman"/>
        </w:rPr>
        <w:t xml:space="preserve"> </w:t>
      </w:r>
      <w:r w:rsidR="00616E15" w:rsidRPr="00891A94">
        <w:rPr>
          <w:rFonts w:ascii="Times New Roman" w:hAnsi="Times New Roman" w:cs="Times New Roman"/>
          <w:i/>
          <w:iCs/>
        </w:rPr>
        <w:t>et al</w:t>
      </w:r>
      <w:r w:rsidR="00616E15" w:rsidRPr="00891A94">
        <w:rPr>
          <w:rFonts w:ascii="Times New Roman" w:hAnsi="Times New Roman" w:cs="Times New Roman"/>
        </w:rPr>
        <w:t>., 2021)</w:t>
      </w:r>
      <w:r w:rsidR="00EB1130" w:rsidRPr="00891A94">
        <w:rPr>
          <w:rFonts w:ascii="Times New Roman" w:hAnsi="Times New Roman" w:cs="Times New Roman"/>
        </w:rPr>
        <w:t>.</w:t>
      </w:r>
      <w:r w:rsidR="00C10AB4" w:rsidRPr="00891A94">
        <w:rPr>
          <w:rFonts w:ascii="Times New Roman" w:hAnsi="Times New Roman" w:cs="Times New Roman"/>
        </w:rPr>
        <w:t xml:space="preserve"> </w:t>
      </w:r>
      <w:proofErr w:type="spellStart"/>
      <w:r w:rsidR="00E76847" w:rsidRPr="00891A94">
        <w:rPr>
          <w:rFonts w:ascii="Times New Roman" w:hAnsi="Times New Roman" w:cs="Times New Roman"/>
        </w:rPr>
        <w:t>Malliaras</w:t>
      </w:r>
      <w:proofErr w:type="spellEnd"/>
      <w:r w:rsidR="00E76847" w:rsidRPr="00891A94">
        <w:rPr>
          <w:rFonts w:ascii="Times New Roman" w:hAnsi="Times New Roman" w:cs="Times New Roman"/>
        </w:rPr>
        <w:t xml:space="preserve"> </w:t>
      </w:r>
      <w:r w:rsidR="00E76847" w:rsidRPr="00891A94">
        <w:rPr>
          <w:rFonts w:ascii="Times New Roman" w:hAnsi="Times New Roman" w:cs="Times New Roman"/>
          <w:i/>
          <w:iCs/>
        </w:rPr>
        <w:t>et al</w:t>
      </w:r>
      <w:r w:rsidR="00027526" w:rsidRPr="00891A94">
        <w:rPr>
          <w:rFonts w:ascii="Times New Roman" w:hAnsi="Times New Roman" w:cs="Times New Roman"/>
          <w:i/>
          <w:iCs/>
        </w:rPr>
        <w:t>.,</w:t>
      </w:r>
      <w:r w:rsidR="00E76847" w:rsidRPr="00891A94">
        <w:rPr>
          <w:rFonts w:ascii="Times New Roman" w:hAnsi="Times New Roman" w:cs="Times New Roman"/>
        </w:rPr>
        <w:t xml:space="preserve"> </w:t>
      </w:r>
      <w:r w:rsidR="00EB1130" w:rsidRPr="00891A94">
        <w:rPr>
          <w:rFonts w:ascii="Times New Roman" w:hAnsi="Times New Roman" w:cs="Times New Roman"/>
        </w:rPr>
        <w:t>(</w:t>
      </w:r>
      <w:r w:rsidR="00E76847" w:rsidRPr="00891A94">
        <w:rPr>
          <w:rFonts w:ascii="Times New Roman" w:hAnsi="Times New Roman" w:cs="Times New Roman"/>
        </w:rPr>
        <w:t>2025</w:t>
      </w:r>
      <w:r w:rsidR="00EB1130" w:rsidRPr="00891A94">
        <w:rPr>
          <w:rFonts w:ascii="Times New Roman" w:hAnsi="Times New Roman" w:cs="Times New Roman"/>
        </w:rPr>
        <w:t>)</w:t>
      </w:r>
      <w:r w:rsidR="00E76847" w:rsidRPr="00891A94">
        <w:rPr>
          <w:rFonts w:ascii="Times New Roman" w:hAnsi="Times New Roman" w:cs="Times New Roman"/>
        </w:rPr>
        <w:t xml:space="preserve"> note</w:t>
      </w:r>
      <w:r w:rsidR="00715B92" w:rsidRPr="00891A94">
        <w:rPr>
          <w:rFonts w:ascii="Times New Roman" w:hAnsi="Times New Roman" w:cs="Times New Roman"/>
        </w:rPr>
        <w:t>d</w:t>
      </w:r>
      <w:r w:rsidR="00E76847" w:rsidRPr="00891A94">
        <w:rPr>
          <w:rFonts w:ascii="Times New Roman" w:hAnsi="Times New Roman" w:cs="Times New Roman"/>
        </w:rPr>
        <w:t xml:space="preserve"> that </w:t>
      </w:r>
      <w:r w:rsidR="009F5A02" w:rsidRPr="00891A94">
        <w:rPr>
          <w:rFonts w:ascii="Times New Roman" w:hAnsi="Times New Roman" w:cs="Times New Roman"/>
        </w:rPr>
        <w:t>onward</w:t>
      </w:r>
      <w:r w:rsidR="00E76847" w:rsidRPr="00891A94">
        <w:rPr>
          <w:rFonts w:ascii="Times New Roman" w:hAnsi="Times New Roman" w:cs="Times New Roman"/>
        </w:rPr>
        <w:t xml:space="preserve"> referral is necessary if</w:t>
      </w:r>
      <w:r w:rsidR="00072069" w:rsidRPr="00891A94">
        <w:rPr>
          <w:rFonts w:ascii="Times New Roman" w:hAnsi="Times New Roman" w:cs="Times New Roman"/>
        </w:rPr>
        <w:t xml:space="preserve"> the essential diagnostic criteria are not fully met</w:t>
      </w:r>
      <w:r w:rsidR="00EB1130" w:rsidRPr="00891A94">
        <w:rPr>
          <w:rFonts w:ascii="Times New Roman" w:hAnsi="Times New Roman" w:cs="Times New Roman"/>
        </w:rPr>
        <w:t>.</w:t>
      </w:r>
    </w:p>
    <w:p w14:paraId="27B15A2F" w14:textId="68F28DA0" w:rsidR="00655119" w:rsidRPr="00E176B8" w:rsidRDefault="00655119" w:rsidP="009D3F90">
      <w:pPr>
        <w:rPr>
          <w:rFonts w:ascii="Times New Roman" w:hAnsi="Times New Roman" w:cs="Times New Roman"/>
          <w:color w:val="EE0000"/>
        </w:rPr>
      </w:pPr>
    </w:p>
    <w:p w14:paraId="3C15D86E" w14:textId="77777777" w:rsidR="00806F44" w:rsidRPr="00C960F2" w:rsidRDefault="00806F44" w:rsidP="009D3F90">
      <w:pPr>
        <w:rPr>
          <w:rFonts w:ascii="Times New Roman" w:hAnsi="Times New Roman" w:cs="Times New Roman"/>
        </w:rPr>
      </w:pPr>
    </w:p>
    <w:p w14:paraId="73B20B01" w14:textId="77777777" w:rsidR="00ED6D4C" w:rsidRDefault="00ED6D4C" w:rsidP="009250A6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040366F1" w14:textId="77777777" w:rsidR="009415F2" w:rsidRDefault="009415F2" w:rsidP="009250A6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438B5B61" w14:textId="16D85361" w:rsidR="009250A6" w:rsidRPr="009415F2" w:rsidRDefault="009E161F" w:rsidP="009250A6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9415F2">
        <w:rPr>
          <w:rFonts w:ascii="Times New Roman" w:hAnsi="Times New Roman" w:cs="Times New Roman"/>
          <w:b/>
          <w:bCs/>
          <w:sz w:val="28"/>
          <w:szCs w:val="28"/>
        </w:rPr>
        <w:lastRenderedPageBreak/>
        <w:t>Reference</w:t>
      </w:r>
    </w:p>
    <w:p w14:paraId="2E2DE8D5" w14:textId="77777777" w:rsidR="003575C8" w:rsidRDefault="007504D1" w:rsidP="003D06B0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7" w:name="_Hlk214139340"/>
      <w:proofErr w:type="spellStart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Clarsen</w:t>
      </w:r>
      <w:proofErr w:type="spellEnd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B., Myklebust, G. and Bahr, R. (2013) ‘Development and validation of a new method for the registration of overuse injuries in sports injury epidemiology: the Oslo Sports Trauma </w:t>
      </w:r>
    </w:p>
    <w:p w14:paraId="1C85EC92" w14:textId="2A04B990" w:rsidR="00EC09B0" w:rsidRPr="00F04600" w:rsidRDefault="00EC09B0" w:rsidP="003D06B0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CF28BC">
        <w:rPr>
          <w:rFonts w:ascii="Times New Roman" w:hAnsi="Times New Roman" w:cs="Times New Roman"/>
          <w:sz w:val="24"/>
          <w:szCs w:val="24"/>
          <w:shd w:val="clear" w:color="auto" w:fill="FFFFFF"/>
        </w:rPr>
        <w:t>Clarsen</w:t>
      </w:r>
      <w:proofErr w:type="spellEnd"/>
      <w:r w:rsidRPr="00CF28BC">
        <w:rPr>
          <w:rFonts w:ascii="Times New Roman" w:hAnsi="Times New Roman" w:cs="Times New Roman"/>
          <w:sz w:val="24"/>
          <w:szCs w:val="24"/>
          <w:shd w:val="clear" w:color="auto" w:fill="FFFFFF"/>
        </w:rPr>
        <w:t>, B., Myklebust, G</w:t>
      </w:r>
      <w:r w:rsidR="003D0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Pr="00CF28BC">
        <w:rPr>
          <w:rFonts w:ascii="Times New Roman" w:hAnsi="Times New Roman" w:cs="Times New Roman"/>
          <w:sz w:val="24"/>
          <w:szCs w:val="24"/>
          <w:shd w:val="clear" w:color="auto" w:fill="FFFFFF"/>
        </w:rPr>
        <w:t>Bahr, R. (2013) Research Centre (OSTRC) Overuse Injury Questionnaire’, </w:t>
      </w:r>
      <w:r w:rsidRPr="00CF28B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British journal of sports medicine</w:t>
      </w:r>
      <w:r w:rsidRPr="00CF28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47(8), pp. 495–502. Available at: </w:t>
      </w:r>
      <w:hyperlink r:id="rId10" w:history="1">
        <w:r w:rsidRPr="00CF28BC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https://doi.org/10.1136/bjsports-2012-091524</w:t>
        </w:r>
      </w:hyperlink>
      <w:r w:rsidRPr="00CF28B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B673DA0" w14:textId="084B3CCC" w:rsidR="00E64D46" w:rsidRPr="00F04600" w:rsidRDefault="00E64D46" w:rsidP="000E380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Cook, J.L. and </w:t>
      </w:r>
      <w:proofErr w:type="spellStart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Purdam</w:t>
      </w:r>
      <w:proofErr w:type="spellEnd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, C.R. (2009) ‘Is tendon pathology a continuum? A pathology model to explain the clinical presentation of load-induced tendinopathy’, </w:t>
      </w:r>
      <w:r w:rsidRPr="00F0460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British journal of sports medicine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, 43(6), pp. 409–416. Available at: https://doi.org/10.1136/bjsm.2008.051193.</w:t>
      </w:r>
    </w:p>
    <w:p w14:paraId="5C26A351" w14:textId="3AB28E9A" w:rsidR="003575C8" w:rsidRPr="00F04600" w:rsidRDefault="003575C8" w:rsidP="000E380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Coombes</w:t>
      </w:r>
      <w:r w:rsidR="00003458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003458" w:rsidRPr="0000345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03458" w:rsidRPr="00A75E5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Brooke., Tucker, K., Vicenzino, B., Vuvan, V., Mellor, R., Heales, L., </w:t>
      </w:r>
      <w:proofErr w:type="spellStart"/>
      <w:r w:rsidR="00003458" w:rsidRPr="00A75E56">
        <w:rPr>
          <w:rFonts w:ascii="Times New Roman" w:hAnsi="Times New Roman" w:cs="Times New Roman"/>
          <w:sz w:val="24"/>
          <w:szCs w:val="24"/>
          <w:shd w:val="clear" w:color="auto" w:fill="FFFFFF"/>
        </w:rPr>
        <w:t>Nordez</w:t>
      </w:r>
      <w:proofErr w:type="spellEnd"/>
      <w:r w:rsidR="00003458" w:rsidRPr="00A75E56">
        <w:rPr>
          <w:rFonts w:ascii="Times New Roman" w:hAnsi="Times New Roman" w:cs="Times New Roman"/>
          <w:sz w:val="24"/>
          <w:szCs w:val="24"/>
          <w:shd w:val="clear" w:color="auto" w:fill="FFFFFF"/>
        </w:rPr>
        <w:t>, A</w:t>
      </w:r>
      <w:r w:rsidR="000E38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003458" w:rsidRPr="00A75E5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Hug, F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0345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(2018) ‘Do insertional and mid‐portion Achilles tendinopathy display different material properties?’, </w:t>
      </w:r>
      <w:r w:rsidRPr="00F0460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Scandinavian journal of medicine &amp; science in sports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28(10), pp. 2247–2248. Available at: </w:t>
      </w:r>
      <w:hyperlink r:id="rId11" w:history="1">
        <w:r w:rsidRPr="00F04600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https://doi.org/10.1111/sms.13265</w:t>
        </w:r>
      </w:hyperlink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07ACE9DB" w14:textId="2BA0E0E9" w:rsidR="00DC0C60" w:rsidRPr="00C94054" w:rsidRDefault="00A75E56" w:rsidP="000E380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="00DC0C60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e Vos, R.-J.</w:t>
      </w:r>
      <w:r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van der </w:t>
      </w:r>
      <w:proofErr w:type="spellStart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Vlist</w:t>
      </w:r>
      <w:proofErr w:type="spellEnd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, A</w:t>
      </w:r>
      <w:r w:rsidR="00266CEA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A3C8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94054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C.,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Zwerver</w:t>
      </w:r>
      <w:proofErr w:type="spellEnd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, J</w:t>
      </w:r>
      <w:r w:rsidR="00266CEA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Meuffels</w:t>
      </w:r>
      <w:proofErr w:type="spellEnd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, D E</w:t>
      </w:r>
      <w:r w:rsidR="00C0671D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Smithuis</w:t>
      </w:r>
      <w:proofErr w:type="spellEnd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, F</w:t>
      </w:r>
      <w:r w:rsidR="00C0671D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van Ingen, R</w:t>
      </w:r>
      <w:r w:rsidR="00C0671D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van der Giesen, F</w:t>
      </w:r>
      <w:r w:rsidR="00091108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Visser, E</w:t>
      </w:r>
      <w:r w:rsidR="00091108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Balemans</w:t>
      </w:r>
      <w:proofErr w:type="spellEnd"/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, A</w:t>
      </w:r>
      <w:r w:rsidR="00091108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Pols, M</w:t>
      </w:r>
      <w:r w:rsidR="00091108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Veen, N</w:t>
      </w:r>
      <w:r w:rsidR="00091108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den Ouden, M</w:t>
      </w:r>
      <w:r w:rsidR="00091108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, and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Weir, A</w:t>
      </w:r>
      <w:r w:rsidR="00146451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03458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C0C60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>(2021) ‘Dutch multidisciplinary guideline on Achilles tendinopathy’, </w:t>
      </w:r>
      <w:r w:rsidR="00DC0C60" w:rsidRPr="00C94054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British journal of sports medicine</w:t>
      </w:r>
      <w:r w:rsidR="00DC0C60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55(20), pp. 1125–1134. Available at: </w:t>
      </w:r>
      <w:hyperlink r:id="rId12" w:history="1">
        <w:r w:rsidR="00DC0C60" w:rsidRPr="00C94054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https://doi.org/10.1136/bjsports-2020-103867</w:t>
        </w:r>
      </w:hyperlink>
      <w:r w:rsidR="00DC0C60" w:rsidRPr="00C9405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7F338192" w14:textId="7F23A774" w:rsidR="0010425C" w:rsidRPr="00A301CC" w:rsidRDefault="0010425C" w:rsidP="000E380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Janowski, A.J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A301CC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Post, A</w:t>
      </w:r>
      <w:r w:rsidR="00A301CC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proofErr w:type="spellEnd"/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301CC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Heredia-Rizo, A M.</w:t>
      </w:r>
      <w:r w:rsidR="00A0392C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Mosby, H</w:t>
      </w:r>
      <w:r w:rsidR="00A0392C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Dao, M</w:t>
      </w:r>
      <w:r w:rsidR="00A0392C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Law, L F</w:t>
      </w:r>
      <w:r w:rsidR="00A0392C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Bayman, E O.</w:t>
      </w:r>
      <w:r w:rsidR="00E619FB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Wilken, J M.</w:t>
      </w:r>
      <w:r w:rsidR="00E619FB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Sluka, K</w:t>
      </w:r>
      <w:r w:rsidR="000E38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960EC8"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Chimenti, R L.</w:t>
      </w:r>
      <w:r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 (2023)</w:t>
      </w:r>
      <w:bookmarkEnd w:id="7"/>
      <w:r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‘Patterns of movement-evoked pain during tendon loading and stretching tasks in Achilles tendinopathy: A secondary analysis of a randomized controlled trial’, </w:t>
      </w:r>
      <w:r w:rsidRPr="00A301C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Clinical biomechanics (Bristol)</w:t>
      </w:r>
      <w:r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109. Available at: </w:t>
      </w:r>
      <w:hyperlink r:id="rId13" w:history="1">
        <w:r w:rsidR="008B0CF7" w:rsidRPr="00A301CC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https://doi.org/10.1016/j.clinbiomech.2023.106073</w:t>
        </w:r>
      </w:hyperlink>
      <w:r w:rsidRPr="00A301C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78FDF0D" w14:textId="440F37F6" w:rsidR="0078766B" w:rsidRPr="000E1F43" w:rsidRDefault="0078766B" w:rsidP="000E3802">
      <w:pPr>
        <w:shd w:val="clear" w:color="auto" w:fill="FFFFFF"/>
        <w:spacing w:line="336" w:lineRule="atLeast"/>
        <w:ind w:firstLine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E1F43">
        <w:rPr>
          <w:rFonts w:ascii="Times New Roman" w:hAnsi="Times New Roman" w:cs="Times New Roman"/>
          <w:sz w:val="24"/>
          <w:szCs w:val="24"/>
          <w:shd w:val="clear" w:color="auto" w:fill="FFFFFF"/>
        </w:rPr>
        <w:t>Judd, A.</w:t>
      </w:r>
      <w:r w:rsidR="00F57654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F57654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Wild, K</w:t>
      </w:r>
      <w:r w:rsidR="000E1F43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.,</w:t>
      </w:r>
      <w:r w:rsidR="00F57654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="00F57654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Puxley</w:t>
      </w:r>
      <w:proofErr w:type="spellEnd"/>
      <w:r w:rsidR="00F57654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L</w:t>
      </w:r>
      <w:r w:rsidR="000E38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</w:t>
      </w:r>
      <w:r w:rsidR="00F57654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Barker-Davies, R</w:t>
      </w:r>
      <w:r w:rsidR="000E1F43" w:rsidRPr="000E1F4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0E1F43">
        <w:rPr>
          <w:rFonts w:ascii="Times New Roman" w:hAnsi="Times New Roman" w:cs="Times New Roman"/>
          <w:sz w:val="24"/>
          <w:szCs w:val="24"/>
          <w:shd w:val="clear" w:color="auto" w:fill="FFFFFF"/>
        </w:rPr>
        <w:t> (2025) ‘UK defence rehabilitation review of Achilles and patellar tendinopathy conservative management: a systematic review’, </w:t>
      </w:r>
      <w:r w:rsidRPr="000E1F43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BMJ military health</w:t>
      </w:r>
      <w:r w:rsidRPr="000E1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p. military-2024-002892. Available at: </w:t>
      </w:r>
      <w:hyperlink r:id="rId14" w:history="1">
        <w:r w:rsidRPr="000E1F43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https://doi.org/10.1136/military-2024-002892</w:t>
        </w:r>
      </w:hyperlink>
      <w:r w:rsidRPr="000E1F4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2A1F66A7" w14:textId="0A2BCB11" w:rsidR="008B0CF7" w:rsidRPr="003600CB" w:rsidRDefault="008B0CF7" w:rsidP="000E3802">
      <w:pPr>
        <w:shd w:val="clear" w:color="auto" w:fill="FFFFFF"/>
        <w:spacing w:line="336" w:lineRule="atLeast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8" w:name="_Hlk214451256"/>
      <w:proofErr w:type="spellStart"/>
      <w:r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>Kozlovskaia</w:t>
      </w:r>
      <w:proofErr w:type="spellEnd"/>
      <w:r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>, M.</w:t>
      </w:r>
      <w:r w:rsidR="003600CB"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="00F87FD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Vlahovich, N.</w:t>
      </w:r>
      <w:r w:rsidR="003600CB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F87FD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Leo, P.</w:t>
      </w:r>
      <w:r w:rsidR="00FB64F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F87FD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Ashton, K</w:t>
      </w:r>
      <w:r w:rsidR="00FB64F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.,</w:t>
      </w:r>
      <w:r w:rsidR="00F87FD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Byrne, N</w:t>
      </w:r>
      <w:r w:rsidR="000E3802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r w:rsidR="00F87FD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Hughes, D.</w:t>
      </w:r>
      <w:r w:rsidR="00FB64FC" w:rsidRPr="003600C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(2015) </w:t>
      </w:r>
      <w:bookmarkEnd w:id="8"/>
      <w:r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>‘Biomedical risk factors of Achilles tendinopathy associated with running: A systematic review’, </w:t>
      </w:r>
      <w:r w:rsidRPr="003600C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science and medicine in sport</w:t>
      </w:r>
      <w:r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19, pp. e38–e38. Available at: </w:t>
      </w:r>
      <w:hyperlink r:id="rId15" w:history="1">
        <w:r w:rsidRPr="003600CB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https://doi.org/10.1016/j.jsams.2015.12.467</w:t>
        </w:r>
      </w:hyperlink>
      <w:r w:rsidRPr="003600C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59E44F42" w14:textId="2D250780" w:rsidR="00E76601" w:rsidRPr="001223F6" w:rsidRDefault="00E76601" w:rsidP="000E380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Lewis, T.L.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Yip, G.C.K.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Robertson, K.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Groom, W.D.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Francis, R.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Singh, S.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Walker, R.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Abbasian, A</w:t>
      </w:r>
      <w:r w:rsidR="000E38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87621E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Latif, A.</w:t>
      </w:r>
      <w:r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 (2022) ‘Health-related quality of life in patients with Achilles tendinopathy: Comparison to the general population of the United Kingdom’, </w:t>
      </w:r>
      <w:r w:rsidRPr="001223F6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Foot and ankle surgery</w:t>
      </w:r>
      <w:r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28(7), pp. 1064–1068. Available at: </w:t>
      </w:r>
      <w:hyperlink r:id="rId16" w:history="1">
        <w:r w:rsidR="0047439B" w:rsidRPr="001223F6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https://doi.org/10.1016/j.fas.2022.02.018</w:t>
        </w:r>
      </w:hyperlink>
      <w:r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F04600" w:rsidRPr="001223F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21142984" w14:textId="10F5AD99" w:rsidR="0047439B" w:rsidRPr="00BF05BC" w:rsidRDefault="0047439B" w:rsidP="000E380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9" w:name="_Hlk215571823"/>
      <w:proofErr w:type="spellStart"/>
      <w:r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Maffulli</w:t>
      </w:r>
      <w:proofErr w:type="spellEnd"/>
      <w:r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, N.</w:t>
      </w:r>
      <w:r w:rsidR="00BC0617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C0617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Longo, U G</w:t>
      </w:r>
      <w:r w:rsidR="00BF05BC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BC0617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Kadakia, A</w:t>
      </w:r>
      <w:r w:rsidR="000E380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BC0617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BC0617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Spiezia</w:t>
      </w:r>
      <w:proofErr w:type="spellEnd"/>
      <w:r w:rsidR="00BC0617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, F</w:t>
      </w:r>
      <w:r w:rsidR="00BC0617"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(2020) </w:t>
      </w:r>
      <w:bookmarkEnd w:id="9"/>
      <w:r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‘Achilles tendinopathy’, </w:t>
      </w:r>
      <w:r w:rsidRPr="00BF05BC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Foot and ankle surgery</w:t>
      </w:r>
      <w:r w:rsidRPr="00BF05BC">
        <w:rPr>
          <w:rFonts w:ascii="Times New Roman" w:hAnsi="Times New Roman" w:cs="Times New Roman"/>
          <w:sz w:val="24"/>
          <w:szCs w:val="24"/>
          <w:shd w:val="clear" w:color="auto" w:fill="FFFFFF"/>
        </w:rPr>
        <w:t>, 26(3), pp. 240–249. Available at: https://doi.org/10.1016/j.fas.2019.03.009.</w:t>
      </w:r>
    </w:p>
    <w:p w14:paraId="1DCC5B99" w14:textId="208122DB" w:rsidR="00560E27" w:rsidRPr="007E1BC1" w:rsidRDefault="00560E27" w:rsidP="00A63D3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>Malliaras</w:t>
      </w:r>
      <w:proofErr w:type="spellEnd"/>
      <w:r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>, P.</w:t>
      </w:r>
      <w:r w:rsidR="000C5ABE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C5ABE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>Barton, C J.</w:t>
      </w:r>
      <w:r w:rsidR="009A695C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C5ABE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>Ree</w:t>
      </w:r>
      <w:r w:rsidR="009A695C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>ves</w:t>
      </w:r>
      <w:r w:rsidR="000C5ABE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 D</w:t>
      </w:r>
      <w:r w:rsidR="00A63D3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0C5ABE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Langberg, H</w:t>
      </w:r>
      <w:r w:rsidR="009A695C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0C5ABE"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>(2013) ‘Achilles and Patellar Tendinopathy Loading Programmes: A Systematic Review Comparing Clinical Outcomes and Identifying Potential Mechanisms for Effectiveness’, </w:t>
      </w:r>
      <w:r w:rsidRPr="007E1BC1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Sports medicine (Auckland)</w:t>
      </w:r>
      <w:r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43(4), pp. 267–286. Available at: </w:t>
      </w:r>
      <w:hyperlink r:id="rId17" w:history="1">
        <w:r w:rsidRPr="007E1BC1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https://doi.org/10.1007/s40279-013-0019-z</w:t>
        </w:r>
      </w:hyperlink>
      <w:r w:rsidRPr="007E1BC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521CADC7" w14:textId="4D774501" w:rsidR="008279C5" w:rsidRPr="00327297" w:rsidRDefault="008279C5" w:rsidP="00FC3A09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Malliaras</w:t>
      </w:r>
      <w:proofErr w:type="spellEnd"/>
      <w:r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P.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Gravare</w:t>
      </w:r>
      <w:proofErr w:type="spellEnd"/>
      <w:r w:rsidR="00327297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</w:t>
      </w:r>
      <w:r w:rsidR="00327297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 Vos, R-J</w:t>
      </w:r>
      <w:r w:rsidR="00BE588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Bourke, J</w:t>
      </w:r>
      <w:r w:rsidR="00BE588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Sancho, I</w:t>
      </w:r>
      <w:r w:rsidR="00BE588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Hanlon, S L</w:t>
      </w:r>
      <w:r w:rsidR="00BE588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Agergaard, A-S Bahr, R</w:t>
      </w:r>
      <w:r w:rsidR="00BE588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Bittencourt, N F N</w:t>
      </w:r>
      <w:r w:rsidR="00654F7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Bordalo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M</w:t>
      </w:r>
      <w:r w:rsidR="00654F7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Brorsson, A</w:t>
      </w:r>
      <w:r w:rsidR="00654F7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Tzortziou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Brown, V</w:t>
      </w:r>
      <w:r w:rsidR="00654F7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Cardoso, T</w:t>
      </w:r>
      <w:r w:rsidR="00A5280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Child, S</w:t>
      </w:r>
      <w:r w:rsidR="00A5280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Chimenti, R L</w:t>
      </w:r>
      <w:r w:rsidR="00A5280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Cowley, E</w:t>
      </w:r>
      <w:r w:rsidR="00A5280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D’Hooghe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P</w:t>
      </w:r>
      <w:r w:rsidR="00A5280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Derman, W</w:t>
      </w:r>
      <w:r w:rsidR="00A5280E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Finnoff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 </w:t>
      </w:r>
      <w:r w:rsidR="00813472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T.,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Fu, S N</w:t>
      </w:r>
      <w:r w:rsidR="00813472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Halstead, J</w:t>
      </w:r>
      <w:r w:rsidR="000D15F2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Hamilton, B</w:t>
      </w:r>
      <w:r w:rsidR="000D15F2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Nilsson-Helander, K M</w:t>
      </w:r>
      <w:r w:rsidR="000D15F2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Hölmich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P</w:t>
      </w:r>
      <w:r w:rsidR="000D15F2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Houghton, J</w:t>
      </w:r>
      <w:r w:rsidR="007D2FD3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James, A M</w:t>
      </w:r>
      <w:r w:rsidR="007D2FD3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Kulig, K</w:t>
      </w:r>
      <w:r w:rsidR="007D2FD3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Lau, </w:t>
      </w:r>
      <w:r w:rsidR="007D2FD3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A.,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Ling, S</w:t>
      </w:r>
      <w:r w:rsidR="007D2FD3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Maffulli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N</w:t>
      </w:r>
      <w:r w:rsidR="00C60758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Masci, L</w:t>
      </w:r>
      <w:r w:rsidR="00C60758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Mayes, S</w:t>
      </w:r>
      <w:r w:rsidR="00C60758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Mc Auliffe, S</w:t>
      </w:r>
      <w:r w:rsidR="00C60758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McCrum, C</w:t>
      </w:r>
      <w:r w:rsidR="00C60758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Morrissey, D</w:t>
      </w:r>
      <w:r w:rsidR="00873D14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Munteanu, S E</w:t>
      </w:r>
      <w:r w:rsidR="00873D14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Murphy, M C</w:t>
      </w:r>
      <w:r w:rsidR="00873D14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Newsham-West, R</w:t>
      </w:r>
      <w:r w:rsidR="002B53FD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O’Neill, S</w:t>
      </w:r>
      <w:r w:rsidR="002B53FD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Padhiar, N</w:t>
      </w:r>
      <w:r w:rsidR="002B53FD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Papadopoulou, T</w:t>
      </w:r>
      <w:r w:rsidR="002B53FD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Rees, J D</w:t>
      </w:r>
      <w:r w:rsidR="002B53FD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Rio, E K</w:t>
      </w:r>
      <w:r w:rsidR="0044423F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Ruffino, D</w:t>
      </w:r>
      <w:r w:rsidR="0044423F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Scott, A Speirs, S</w:t>
      </w:r>
      <w:r w:rsidR="00064606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Sun, Y</w:t>
      </w:r>
      <w:r w:rsidR="00064606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Thorborg, K</w:t>
      </w:r>
      <w:r w:rsidR="00064606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Trease, L</w:t>
      </w:r>
      <w:r w:rsidR="00064606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Verhaar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J A N</w:t>
      </w:r>
      <w:r w:rsidR="00064606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Wezenbeek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E</w:t>
      </w:r>
      <w:r w:rsidR="00064606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AB40B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White, S</w:t>
      </w:r>
      <w:r w:rsidR="008037CA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Zellers, J A</w:t>
      </w:r>
      <w:r w:rsidR="008037CA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Zhang, S</w:t>
      </w:r>
      <w:r w:rsidR="008037CA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Korakakis</w:t>
      </w:r>
      <w:proofErr w:type="spellEnd"/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, V</w:t>
      </w:r>
      <w:r w:rsidR="008037CA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Vicenzino, B</w:t>
      </w:r>
      <w:r w:rsidR="008037CA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4A4BAB"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>(2025) ‘Diagnostic domains, differential diagnosis and conditions requiring further medical attention that are considered important in the assessment for Achilles tendinopathy: a Delphi consensus study’, </w:t>
      </w:r>
      <w:r w:rsidRPr="0032729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British journal of sports medicine</w:t>
      </w:r>
      <w:r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59(13), pp. 891–901. Available at: </w:t>
      </w:r>
      <w:hyperlink r:id="rId18" w:history="1">
        <w:r w:rsidRPr="0032729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https://doi.org/10.1136/bjsports-2024-109185</w:t>
        </w:r>
      </w:hyperlink>
      <w:r w:rsidRPr="0032729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26F1861B" w14:textId="495417E2" w:rsidR="00B63BE7" w:rsidRPr="001E2E30" w:rsidRDefault="00B63BE7" w:rsidP="00FC3A09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0" w:name="_Hlk214470950"/>
      <w:r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Marberry, S.M.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F, S E. </w:t>
      </w:r>
      <w:proofErr w:type="spellStart"/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Pujalte</w:t>
      </w:r>
      <w:proofErr w:type="spellEnd"/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, G G</w:t>
      </w:r>
      <w:r w:rsidR="007E0789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A.</w:t>
      </w:r>
      <w:r w:rsidR="007E0789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Presley, J C.</w:t>
      </w:r>
      <w:r w:rsidR="00605259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DeMatas, K F.</w:t>
      </w:r>
      <w:r w:rsidR="00605259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Montero, D P.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Israni, K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Ball, C T</w:t>
      </w:r>
      <w:r w:rsidR="003D06B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193261"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Maynard, J R.</w:t>
      </w:r>
      <w:r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 (2022</w:t>
      </w:r>
      <w:bookmarkEnd w:id="10"/>
      <w:r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>) ‘Self-reported foot strike patterns and sonographic evidence of Achilles tendinopathy in asymptomatic marathon runners’, </w:t>
      </w:r>
      <w:r w:rsidRPr="001E2E3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sports sciences</w:t>
      </w:r>
      <w:r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40(12), pp. 1308–1314. Available at: </w:t>
      </w:r>
      <w:hyperlink r:id="rId19" w:history="1">
        <w:r w:rsidRPr="001E2E30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https://doi.org/10.1080/02640414.2022.2080158</w:t>
        </w:r>
      </w:hyperlink>
      <w:r w:rsidRPr="001E2E3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661E6E6F" w14:textId="770F4FB3" w:rsidR="00922BB5" w:rsidRPr="003D5EE5" w:rsidRDefault="00922BB5" w:rsidP="0026708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1" w:name="_Hlk215084540"/>
      <w:r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Martin, R L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Chimenti, R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Cuddeford</w:t>
      </w:r>
      <w:proofErr w:type="spellEnd"/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, T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Houck, J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Matheson, J W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McDonough, C M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Paulseth, S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proofErr w:type="spellStart"/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Wukich</w:t>
      </w:r>
      <w:proofErr w:type="spellEnd"/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, D K</w:t>
      </w:r>
      <w:r w:rsidR="00FC3A0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D5EE5"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>Carcia, C R</w:t>
      </w:r>
      <w:r w:rsidR="00267084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 (2018) </w:t>
      </w:r>
      <w:bookmarkEnd w:id="11"/>
      <w:r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‘Achilles Pain, Stiffness, and Muscle Power Deficits: Midportion Achilles Tendinopathy Revision 2018’. Available at: </w:t>
      </w:r>
      <w:hyperlink r:id="rId20" w:history="1">
        <w:r w:rsidRPr="003D5EE5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https://doi.org/10.2519/jospt.2018.0302</w:t>
        </w:r>
      </w:hyperlink>
      <w:r w:rsidRPr="003D5EE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072E1509" w14:textId="45762E66" w:rsidR="00AB202C" w:rsidRPr="00BB78DF" w:rsidRDefault="00AB202C" w:rsidP="0026708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Matthews, W.</w:t>
      </w:r>
      <w:r w:rsidR="00BB78DF"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BB78DF"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>Ellis, R</w:t>
      </w:r>
      <w:r w:rsidR="00BB78DF"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BB78DF"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>Furness, J</w:t>
      </w:r>
      <w:r w:rsidR="0026708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BB78DF"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BB78DF"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>Hing, W A.</w:t>
      </w:r>
      <w:r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> (2021) ‘The clinical diagnosis of Achilles tendinopathy: a scoping review’, </w:t>
      </w:r>
      <w:proofErr w:type="spellStart"/>
      <w:r w:rsidRPr="00BB78D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PeerJ</w:t>
      </w:r>
      <w:proofErr w:type="spellEnd"/>
      <w:r w:rsidRPr="00BB78D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(San Francisco, CA)</w:t>
      </w:r>
      <w:r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9. Available at: </w:t>
      </w:r>
      <w:hyperlink r:id="rId21" w:history="1">
        <w:r w:rsidRPr="00BB78DF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https://doi.org/10.7717/peerj.12166</w:t>
        </w:r>
      </w:hyperlink>
      <w:r w:rsidRPr="00BB78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763BE072" w14:textId="77777777" w:rsidR="00CA73FF" w:rsidRDefault="00CA73FF" w:rsidP="00CA73FF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2" w:name="_Hlk215518660"/>
      <w:r w:rsidRPr="007167CE">
        <w:rPr>
          <w:rFonts w:ascii="Times New Roman" w:hAnsi="Times New Roman" w:cs="Times New Roman"/>
          <w:sz w:val="24"/>
          <w:szCs w:val="24"/>
          <w:shd w:val="clear" w:color="auto" w:fill="FFFFFF"/>
        </w:rPr>
        <w:t>Mifsud, T., Gatt, A., Chockalingam, N., Micallef S K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Pr="007167C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Padhiar, N. (2025) </w:t>
      </w:r>
      <w:bookmarkEnd w:id="12"/>
      <w:r w:rsidRPr="007167CE">
        <w:rPr>
          <w:rFonts w:ascii="Times New Roman" w:hAnsi="Times New Roman" w:cs="Times New Roman"/>
          <w:sz w:val="24"/>
          <w:szCs w:val="24"/>
          <w:shd w:val="clear" w:color="auto" w:fill="FFFFFF"/>
        </w:rPr>
        <w:t>‘Insertional Achilles tendinopathy: A novel link to shorter free tendons’, </w:t>
      </w:r>
      <w:r w:rsidRPr="007167CE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Foot (Edinburgh, Scotland)</w:t>
      </w:r>
      <w:r w:rsidRPr="007167C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63. Available at: </w:t>
      </w:r>
      <w:hyperlink r:id="rId22" w:history="1">
        <w:r w:rsidRPr="007167CE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https://doi.org/10.1016/j.foot.2025.102164</w:t>
        </w:r>
      </w:hyperlink>
      <w:r w:rsidRPr="007167C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57A8F2DE" w14:textId="3558F867" w:rsidR="00FF7242" w:rsidRPr="00D663B5" w:rsidRDefault="00FF7242" w:rsidP="00267084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Millar, N.L.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Silbernagel, K G.</w:t>
      </w:r>
      <w:r w:rsidR="00D663B5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Thorborg, K</w:t>
      </w:r>
      <w:r w:rsidR="00D663B5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Kirwan, P D.</w:t>
      </w:r>
      <w:r w:rsidR="00814439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Galatz, L M.</w:t>
      </w:r>
      <w:r w:rsidR="00814439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Abrams, G D.</w:t>
      </w:r>
      <w:r w:rsidR="00814439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Murrell, G</w:t>
      </w:r>
      <w:r w:rsidR="001619EA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A. C.</w:t>
      </w:r>
      <w:r w:rsidR="001619EA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McInnes, I B</w:t>
      </w:r>
      <w:r w:rsidR="0026708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1619EA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Rodeo, S A.</w:t>
      </w:r>
      <w:r w:rsidR="00D26041"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(2021) ‘Tendinopathy’, </w:t>
      </w:r>
      <w:r w:rsidRPr="00D663B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Nature reviews. Disease primers</w:t>
      </w:r>
      <w:r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7(1), p. 1. Available at: </w:t>
      </w:r>
      <w:hyperlink r:id="rId23" w:history="1">
        <w:r w:rsidR="004D1EB2" w:rsidRPr="00D663B5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https://doi.org/10.1038/s41572-020-00234-1</w:t>
        </w:r>
      </w:hyperlink>
      <w:r w:rsidRPr="00D663B5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375F7FA6" w14:textId="77BB6404" w:rsidR="00954FB3" w:rsidRPr="005F248C" w:rsidRDefault="00954FB3" w:rsidP="00FB1372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Murphy M, Rio E, Debenham J</w:t>
      </w:r>
      <w:r w:rsidR="005F248C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CD5D86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D5D86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Docking, S</w:t>
      </w:r>
      <w:r w:rsidR="00CD5D86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CD5D86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Travers, M</w:t>
      </w:r>
      <w:r w:rsidR="00FB137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CD5D86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Gibson, W</w:t>
      </w:r>
      <w:r w:rsidR="00CD5D86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AC73B3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(2018</w:t>
      </w:r>
      <w:r w:rsidR="00CD5D86"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F248C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Evaluating the progress of MID-PORTION Achilles tendinopathy during rehabilitation: a review of outcome measures for self- reported pain and function. Int J Sports Phys Ther 2018; 13: 283–92. doi:10.26603/ijspt20180283 </w:t>
      </w:r>
    </w:p>
    <w:p w14:paraId="29D5127A" w14:textId="0CC45A26" w:rsidR="004052EE" w:rsidRPr="007167CE" w:rsidRDefault="00A2044F" w:rsidP="004052E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3" w:name="_Hlk214917876"/>
      <w:r w:rsidRPr="004F3B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Rowe, V., Hemmings, S., Barton, C., </w:t>
      </w:r>
      <w:proofErr w:type="spellStart"/>
      <w:r w:rsidRPr="004F3B28">
        <w:rPr>
          <w:rFonts w:ascii="Times New Roman" w:hAnsi="Times New Roman" w:cs="Times New Roman"/>
          <w:sz w:val="24"/>
          <w:szCs w:val="24"/>
          <w:shd w:val="clear" w:color="auto" w:fill="FFFFFF"/>
        </w:rPr>
        <w:t>Malliaras</w:t>
      </w:r>
      <w:proofErr w:type="spellEnd"/>
      <w:r w:rsidRPr="004F3B28">
        <w:rPr>
          <w:rFonts w:ascii="Times New Roman" w:hAnsi="Times New Roman" w:cs="Times New Roman"/>
          <w:sz w:val="24"/>
          <w:szCs w:val="24"/>
          <w:shd w:val="clear" w:color="auto" w:fill="FFFFFF"/>
        </w:rPr>
        <w:t>, P., Maffulli, N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Pr="004F3B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Morrissey, D.  (2012) </w:t>
      </w:r>
      <w:bookmarkEnd w:id="13"/>
      <w:r w:rsidRPr="004F3B28">
        <w:rPr>
          <w:rFonts w:ascii="Times New Roman" w:hAnsi="Times New Roman" w:cs="Times New Roman"/>
          <w:sz w:val="24"/>
          <w:szCs w:val="24"/>
          <w:shd w:val="clear" w:color="auto" w:fill="FFFFFF"/>
        </w:rPr>
        <w:t>‘Conservative Management of Midportion Achilles Tendinopathy: A Mixed Methods Study, Integrating Systematic Review and Clinical Reasoning’, </w:t>
      </w:r>
      <w:r w:rsidRPr="004F3B28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Sports medicine (Auckland)</w:t>
      </w:r>
      <w:r w:rsidRPr="004F3B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42(11), pp. 941–967. Available at: </w:t>
      </w:r>
      <w:hyperlink r:id="rId24" w:history="1">
        <w:r w:rsidRPr="004F3B28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https://doi.org/10.1007/BF03262305</w:t>
        </w:r>
      </w:hyperlink>
      <w:r w:rsidRPr="004F3B28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7EE45CF6" w14:textId="69A8E8ED" w:rsidR="00292282" w:rsidRPr="00C36550" w:rsidRDefault="00292282" w:rsidP="00FB1372">
      <w:pPr>
        <w:spacing w:after="0" w:line="360" w:lineRule="auto"/>
        <w:ind w:firstLine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365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Seymore, K.D.</w:t>
      </w:r>
      <w:r w:rsidR="003F1C74" w:rsidRPr="00C365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r w:rsidR="003F1C74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>Corrigan, P</w:t>
      </w:r>
      <w:r w:rsidR="00C36550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., </w:t>
      </w:r>
      <w:r w:rsidR="003F1C74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>Sigurðsson, H B.</w:t>
      </w:r>
      <w:r w:rsidR="00C36550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3F1C74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>Pohlig, R T</w:t>
      </w:r>
      <w:r w:rsidR="00FB137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8B70C5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F1C74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>Grävare</w:t>
      </w:r>
      <w:proofErr w:type="spellEnd"/>
      <w:r w:rsidR="003F1C74" w:rsidRPr="00C3655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S, K</w:t>
      </w:r>
      <w:r w:rsidRPr="00C365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(2024) ‘Asymmetric running is associated with pain during outdoor running in individuals with Achilles tendinopathy in the return-to-sport phase’, </w:t>
      </w:r>
      <w:r w:rsidRPr="00C3655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Physical therapy in sport</w:t>
      </w:r>
      <w:r w:rsidRPr="00C3655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67, pp. 25–30. Available at: https://doi.org/10.1016/j.ptsp.2024.02.006.</w:t>
      </w:r>
    </w:p>
    <w:p w14:paraId="6C0BD90E" w14:textId="467CC086" w:rsidR="00AF58B1" w:rsidRPr="00F04600" w:rsidRDefault="00AF58B1" w:rsidP="004052EE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proofErr w:type="spellStart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Sleeswijk</w:t>
      </w:r>
      <w:proofErr w:type="spellEnd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Visser, Tjerk S O</w:t>
      </w:r>
      <w:r w:rsidR="008E4EB6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Pr="00F04600">
        <w:rPr>
          <w:rFonts w:ascii="Times New Roman" w:hAnsi="Times New Roman" w:cs="Times New Roman"/>
          <w:sz w:val="24"/>
          <w:szCs w:val="24"/>
        </w:rPr>
        <w:t xml:space="preserve">van der </w:t>
      </w:r>
      <w:proofErr w:type="spellStart"/>
      <w:r w:rsidRPr="00F04600">
        <w:rPr>
          <w:rFonts w:ascii="Times New Roman" w:hAnsi="Times New Roman" w:cs="Times New Roman"/>
          <w:sz w:val="24"/>
          <w:szCs w:val="24"/>
        </w:rPr>
        <w:t>Vlist</w:t>
      </w:r>
      <w:proofErr w:type="spellEnd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, A C</w:t>
      </w:r>
      <w:r w:rsidR="00433502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van </w:t>
      </w:r>
      <w:proofErr w:type="spellStart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Oosterom</w:t>
      </w:r>
      <w:proofErr w:type="spellEnd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, R F</w:t>
      </w:r>
      <w:r w:rsidR="00433502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van Veldhoven, P</w:t>
      </w:r>
      <w:r w:rsidR="00433502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Verhaar</w:t>
      </w:r>
      <w:proofErr w:type="spellEnd"/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, J A N</w:t>
      </w:r>
      <w:r w:rsidR="00A2044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 Vos, R-J</w:t>
      </w:r>
      <w:r w:rsidR="005C005E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9F4244"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F4244"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(2021) ‘Impact of chronic Achilles tendinopathy on health-related quality of life, work performance, healthcare utilisation and costs’, </w:t>
      </w:r>
      <w:r w:rsidR="009F4244" w:rsidRPr="00F0460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BMJ Open Sport &amp; Exercise Medicine</w:t>
      </w:r>
      <w:r w:rsidR="009F4244"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, 7(1), p. e001023. Available at: https://doi.org/10.1136/bmjsem-2020-001023.</w:t>
      </w:r>
    </w:p>
    <w:p w14:paraId="006D8D2F" w14:textId="28446858" w:rsidR="00292282" w:rsidRPr="00F04600" w:rsidRDefault="00596B92" w:rsidP="00A2044F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Speed, C., Hazleman, B.</w:t>
      </w:r>
      <w:r w:rsidR="008B315E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Dalton, S. (2006) </w:t>
      </w:r>
      <w:r w:rsidRPr="00F0460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Fast </w:t>
      </w:r>
      <w:proofErr w:type="gramStart"/>
      <w:r w:rsidRPr="00F0460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Facts :</w:t>
      </w:r>
      <w:proofErr w:type="gramEnd"/>
      <w:r w:rsidRPr="00F04600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 xml:space="preserve"> Soft Tissue Disorders</w:t>
      </w:r>
      <w:r w:rsidRPr="00F04600">
        <w:rPr>
          <w:rFonts w:ascii="Times New Roman" w:hAnsi="Times New Roman" w:cs="Times New Roman"/>
          <w:sz w:val="24"/>
          <w:szCs w:val="24"/>
          <w:shd w:val="clear" w:color="auto" w:fill="FFFFFF"/>
        </w:rPr>
        <w:t>. 2nd ed. Abingdon, Oxford: Health Press Ltd.</w:t>
      </w:r>
    </w:p>
    <w:p w14:paraId="67DADE6F" w14:textId="35CBBB83" w:rsidR="002B1D06" w:rsidRPr="00386EDF" w:rsidRDefault="002B1D06" w:rsidP="00A2044F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bookmarkStart w:id="14" w:name="_Hlk214449552"/>
      <w:proofErr w:type="spellStart"/>
      <w:r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Tavakkoli</w:t>
      </w:r>
      <w:proofErr w:type="spellEnd"/>
      <w:r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Oskouei, S.</w:t>
      </w:r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909B4" w:rsidRPr="00386EDF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Malliaras</w:t>
      </w:r>
      <w:proofErr w:type="spellEnd"/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, P</w:t>
      </w:r>
      <w:r w:rsidR="00386EDF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Hill, K D.</w:t>
      </w:r>
      <w:r w:rsidR="00386EDF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Clark, R</w:t>
      </w:r>
      <w:r w:rsidR="00386EDF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Perraton</w:t>
      </w:r>
      <w:proofErr w:type="spellEnd"/>
      <w:r w:rsidR="009909B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, L</w:t>
      </w:r>
      <w:r w:rsidRPr="00386ED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.</w:t>
      </w:r>
      <w:r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 (2022)</w:t>
      </w:r>
      <w:bookmarkEnd w:id="14"/>
      <w:r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‘Evaluating daily physical activity and biomechanical measures using wearable technology in </w:t>
      </w:r>
      <w:r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people with Achilles tendinopathy: A descriptive exploratory study’, </w:t>
      </w:r>
      <w:r w:rsidRPr="00386EDF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Musculoskeletal science &amp; practice</w:t>
      </w:r>
      <w:r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58(NA). Available at: </w:t>
      </w:r>
      <w:hyperlink r:id="rId25" w:history="1">
        <w:r w:rsidR="00687FF4" w:rsidRPr="00386EDF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https://doi.org/10.1016/j.msksp.2022.102534</w:t>
        </w:r>
      </w:hyperlink>
      <w:r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687FF4" w:rsidRPr="00386ED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7FCBD37B" w14:textId="594C170C" w:rsidR="00687FF4" w:rsidRPr="006948EA" w:rsidRDefault="00A2044F" w:rsidP="00A2044F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V</w:t>
      </w:r>
      <w:r w:rsidR="00687FF4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der </w:t>
      </w:r>
      <w:proofErr w:type="spellStart"/>
      <w:r w:rsidR="00687FF4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Vlist</w:t>
      </w:r>
      <w:proofErr w:type="spellEnd"/>
      <w:r w:rsidR="00687FF4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, A.C.</w:t>
      </w:r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0738D8">
        <w:rPr>
          <w:rFonts w:ascii="Times New Roman" w:hAnsi="Times New Roman" w:cs="Times New Roman"/>
          <w:sz w:val="24"/>
          <w:szCs w:val="24"/>
        </w:rPr>
        <w:t>V</w:t>
      </w:r>
      <w:r w:rsidR="00370A3B" w:rsidRPr="006948EA">
        <w:rPr>
          <w:rFonts w:ascii="Times New Roman" w:hAnsi="Times New Roman" w:cs="Times New Roman"/>
          <w:sz w:val="24"/>
          <w:szCs w:val="24"/>
        </w:rPr>
        <w:t xml:space="preserve">an der </w:t>
      </w:r>
      <w:proofErr w:type="spellStart"/>
      <w:r w:rsidR="00370A3B" w:rsidRPr="006948EA">
        <w:rPr>
          <w:rFonts w:ascii="Times New Roman" w:hAnsi="Times New Roman" w:cs="Times New Roman"/>
          <w:sz w:val="24"/>
          <w:szCs w:val="24"/>
        </w:rPr>
        <w:t>Vlist</w:t>
      </w:r>
      <w:proofErr w:type="spellEnd"/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, A C</w:t>
      </w:r>
      <w:r w:rsidR="006948EA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Breda, S J</w:t>
      </w:r>
      <w:r w:rsidR="00D9511C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Oei, E H G</w:t>
      </w:r>
      <w:r w:rsidR="00D9511C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Verhaar</w:t>
      </w:r>
      <w:proofErr w:type="spellEnd"/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 A N </w:t>
      </w:r>
      <w:r w:rsidR="00D9511C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370A3B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 Vos, R-J</w:t>
      </w:r>
      <w:r w:rsidR="00D9511C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687FF4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>(2019) ‘Clinical risk factors for Achilles tendinopathy: a systematic review’, </w:t>
      </w:r>
      <w:r w:rsidR="00687FF4" w:rsidRPr="006948E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British journal of sports medicine</w:t>
      </w:r>
      <w:r w:rsidR="00687FF4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53(21), pp. 1352–1361. Available at: </w:t>
      </w:r>
      <w:hyperlink r:id="rId26" w:history="1">
        <w:r w:rsidR="00687FF4" w:rsidRPr="006948EA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https://doi.org/10.1136/bjsports-2018-099991</w:t>
        </w:r>
      </w:hyperlink>
      <w:r w:rsidR="00687FF4" w:rsidRPr="006948E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58B98504" w14:textId="34BECBE4" w:rsidR="00DB1420" w:rsidRPr="005750A9" w:rsidRDefault="00A2044F" w:rsidP="00A2044F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>V</w:t>
      </w:r>
      <w:r w:rsidR="00DB1420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der </w:t>
      </w:r>
      <w:proofErr w:type="spellStart"/>
      <w:r w:rsidR="00DB1420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Vlist</w:t>
      </w:r>
      <w:proofErr w:type="spellEnd"/>
      <w:r w:rsidR="00DB1420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, A.C.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C96743" w:rsidRPr="005750A9">
        <w:rPr>
          <w:rFonts w:ascii="Times New Roman" w:hAnsi="Times New Roman" w:cs="Times New Roman"/>
          <w:sz w:val="24"/>
          <w:szCs w:val="24"/>
        </w:rPr>
        <w:t xml:space="preserve"> 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Winters, M</w:t>
      </w:r>
      <w:r w:rsidR="005750A9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Weir, A</w:t>
      </w:r>
      <w:r w:rsidR="005750A9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Ardern, C L</w:t>
      </w:r>
      <w:r w:rsidR="005750A9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Welton, N J</w:t>
      </w:r>
      <w:r w:rsidR="00633D74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Caldwell, D M</w:t>
      </w:r>
      <w:r w:rsidR="00633D74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Verhaar</w:t>
      </w:r>
      <w:proofErr w:type="spellEnd"/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 A N </w:t>
      </w:r>
      <w:r w:rsidR="00633D74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 Vos, R-J</w:t>
      </w:r>
      <w:r w:rsidR="006F678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96743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B1420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(2021) ‘Which treatment is most effective for patients with Achilles tendinopathy? A living systematic review with network meta-analysis of 29 randomised controlled trials’, </w:t>
      </w:r>
      <w:r w:rsidR="00DB1420" w:rsidRPr="005750A9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British journal of sports medicine</w:t>
      </w:r>
      <w:r w:rsidR="00DB1420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55(5), pp. 249–256. Available at: </w:t>
      </w:r>
      <w:hyperlink r:id="rId27" w:history="1">
        <w:r w:rsidR="00E17C2D" w:rsidRPr="005750A9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https://doi.org/10.1136/bjsports-2019-101872</w:t>
        </w:r>
      </w:hyperlink>
      <w:r w:rsidR="00DB1420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17C2D" w:rsidRPr="005750A9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215A0727" w14:textId="63E7FA91" w:rsidR="0021330A" w:rsidRPr="00FD62B7" w:rsidRDefault="0021330A" w:rsidP="00A2044F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Verges, J</w:t>
      </w:r>
      <w:r w:rsidR="00FD62B7" w:rsidRPr="00FD62B7">
        <w:rPr>
          <w:rFonts w:ascii="Times New Roman" w:hAnsi="Times New Roman" w:cs="Times New Roman"/>
          <w:sz w:val="24"/>
          <w:szCs w:val="24"/>
        </w:rPr>
        <w:t xml:space="preserve">., </w:t>
      </w:r>
      <w:r w:rsidR="00970403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Martínez, N</w:t>
      </w:r>
      <w:r w:rsidR="00FD62B7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970403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Pascual, A</w:t>
      </w:r>
      <w:r w:rsidR="00FD62B7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970403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Bibas, M</w:t>
      </w:r>
      <w:r w:rsidR="00FD62B7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.,</w:t>
      </w:r>
      <w:r w:rsidR="00970403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proofErr w:type="spellStart"/>
      <w:r w:rsidR="00970403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Santiña</w:t>
      </w:r>
      <w:proofErr w:type="spellEnd"/>
      <w:r w:rsidR="00970403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, M</w:t>
      </w:r>
      <w:r w:rsidR="00FD62B7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</w:t>
      </w:r>
      <w:r w:rsidR="00970403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Rodas, G</w:t>
      </w:r>
      <w:r w:rsidR="00FD62B7"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>(2022) ‘Psychosocial and individual factors affecting Quality of Life (QoL) in patients suffering from Achilles tendinopathy: a systematic review’, </w:t>
      </w:r>
      <w:r w:rsidRPr="00FD62B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BMC musculoskeletal disorders</w:t>
      </w:r>
      <w:r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23(1). Available at: </w:t>
      </w:r>
      <w:hyperlink r:id="rId28" w:history="1">
        <w:r w:rsidRPr="00FD62B7">
          <w:rPr>
            <w:rStyle w:val="Hyperlink"/>
            <w:rFonts w:ascii="Times New Roman" w:hAnsi="Times New Roman" w:cs="Times New Roman"/>
            <w:color w:val="auto"/>
            <w:sz w:val="24"/>
            <w:szCs w:val="24"/>
            <w:shd w:val="clear" w:color="auto" w:fill="FFFFFF"/>
          </w:rPr>
          <w:t>https://doi.org/10.1186/s12891-022-06090-2</w:t>
        </w:r>
      </w:hyperlink>
      <w:r w:rsidRPr="00FD62B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2B486BC1" w14:textId="77777777" w:rsidR="001F30C6" w:rsidRPr="00F04600" w:rsidRDefault="001F30C6" w:rsidP="009250A6">
      <w:pPr>
        <w:rPr>
          <w:rFonts w:ascii="Times New Roman" w:hAnsi="Times New Roman" w:cs="Times New Roman"/>
          <w:sz w:val="24"/>
          <w:szCs w:val="24"/>
        </w:rPr>
      </w:pPr>
    </w:p>
    <w:p w14:paraId="082AA988" w14:textId="77777777" w:rsidR="009250A6" w:rsidRPr="00F04600" w:rsidRDefault="009250A6" w:rsidP="009250A6">
      <w:pPr>
        <w:rPr>
          <w:rFonts w:ascii="Times New Roman" w:hAnsi="Times New Roman" w:cs="Times New Roman"/>
          <w:sz w:val="24"/>
          <w:szCs w:val="24"/>
        </w:rPr>
      </w:pPr>
    </w:p>
    <w:sectPr w:rsidR="009250A6" w:rsidRPr="00F04600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8496B7" w14:textId="77777777" w:rsidR="00AB1C6A" w:rsidRDefault="00AB1C6A" w:rsidP="00842D60">
      <w:pPr>
        <w:spacing w:after="0" w:line="240" w:lineRule="auto"/>
      </w:pPr>
      <w:r>
        <w:separator/>
      </w:r>
    </w:p>
  </w:endnote>
  <w:endnote w:type="continuationSeparator" w:id="0">
    <w:p w14:paraId="099CB0F2" w14:textId="77777777" w:rsidR="00AB1C6A" w:rsidRDefault="00AB1C6A" w:rsidP="00842D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620458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A1D774" w14:textId="2D59BA60" w:rsidR="00842D60" w:rsidRDefault="00842D6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201FDC" w14:textId="77777777" w:rsidR="00842D60" w:rsidRDefault="00842D6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684707" w14:textId="77777777" w:rsidR="00AB1C6A" w:rsidRDefault="00AB1C6A" w:rsidP="00842D60">
      <w:pPr>
        <w:spacing w:after="0" w:line="240" w:lineRule="auto"/>
      </w:pPr>
      <w:r>
        <w:separator/>
      </w:r>
    </w:p>
  </w:footnote>
  <w:footnote w:type="continuationSeparator" w:id="0">
    <w:p w14:paraId="0629EA36" w14:textId="77777777" w:rsidR="00AB1C6A" w:rsidRDefault="00AB1C6A" w:rsidP="00842D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C2807C4"/>
    <w:multiLevelType w:val="multilevel"/>
    <w:tmpl w:val="39AA93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159021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0A6"/>
    <w:rsid w:val="00000378"/>
    <w:rsid w:val="00003458"/>
    <w:rsid w:val="00006B42"/>
    <w:rsid w:val="000124B0"/>
    <w:rsid w:val="00015519"/>
    <w:rsid w:val="00020DB6"/>
    <w:rsid w:val="000265B8"/>
    <w:rsid w:val="00026A00"/>
    <w:rsid w:val="00027526"/>
    <w:rsid w:val="00034389"/>
    <w:rsid w:val="00035750"/>
    <w:rsid w:val="000408C6"/>
    <w:rsid w:val="00043068"/>
    <w:rsid w:val="00043BAA"/>
    <w:rsid w:val="000472EA"/>
    <w:rsid w:val="00057F81"/>
    <w:rsid w:val="00064606"/>
    <w:rsid w:val="000667FC"/>
    <w:rsid w:val="00067A86"/>
    <w:rsid w:val="000708B5"/>
    <w:rsid w:val="00070A27"/>
    <w:rsid w:val="00071C6A"/>
    <w:rsid w:val="00072069"/>
    <w:rsid w:val="000738D8"/>
    <w:rsid w:val="00076AD9"/>
    <w:rsid w:val="000770DC"/>
    <w:rsid w:val="00084067"/>
    <w:rsid w:val="00086948"/>
    <w:rsid w:val="00091108"/>
    <w:rsid w:val="00095B36"/>
    <w:rsid w:val="00097326"/>
    <w:rsid w:val="000A014F"/>
    <w:rsid w:val="000A1ADF"/>
    <w:rsid w:val="000A1F67"/>
    <w:rsid w:val="000B5F35"/>
    <w:rsid w:val="000C5ABE"/>
    <w:rsid w:val="000C6615"/>
    <w:rsid w:val="000D15F2"/>
    <w:rsid w:val="000D3705"/>
    <w:rsid w:val="000D4EF5"/>
    <w:rsid w:val="000D7066"/>
    <w:rsid w:val="000D77EE"/>
    <w:rsid w:val="000E1F43"/>
    <w:rsid w:val="000E3802"/>
    <w:rsid w:val="000E3EA4"/>
    <w:rsid w:val="000E4380"/>
    <w:rsid w:val="000F14C4"/>
    <w:rsid w:val="001024A5"/>
    <w:rsid w:val="0010425C"/>
    <w:rsid w:val="0010546C"/>
    <w:rsid w:val="00112D3B"/>
    <w:rsid w:val="0011712E"/>
    <w:rsid w:val="00120868"/>
    <w:rsid w:val="001223F6"/>
    <w:rsid w:val="00122C4D"/>
    <w:rsid w:val="00122D20"/>
    <w:rsid w:val="00123500"/>
    <w:rsid w:val="0012580D"/>
    <w:rsid w:val="00126590"/>
    <w:rsid w:val="00131196"/>
    <w:rsid w:val="001319CE"/>
    <w:rsid w:val="00133D61"/>
    <w:rsid w:val="0013434D"/>
    <w:rsid w:val="0013563A"/>
    <w:rsid w:val="0013681B"/>
    <w:rsid w:val="001370D7"/>
    <w:rsid w:val="0014632F"/>
    <w:rsid w:val="00146451"/>
    <w:rsid w:val="001477FC"/>
    <w:rsid w:val="00150819"/>
    <w:rsid w:val="00151054"/>
    <w:rsid w:val="00153E19"/>
    <w:rsid w:val="001614C0"/>
    <w:rsid w:val="001619EA"/>
    <w:rsid w:val="00165127"/>
    <w:rsid w:val="001652A5"/>
    <w:rsid w:val="00172494"/>
    <w:rsid w:val="00173242"/>
    <w:rsid w:val="00175050"/>
    <w:rsid w:val="00175631"/>
    <w:rsid w:val="00177A60"/>
    <w:rsid w:val="001833D8"/>
    <w:rsid w:val="00183EDC"/>
    <w:rsid w:val="00190B3C"/>
    <w:rsid w:val="00192989"/>
    <w:rsid w:val="00193261"/>
    <w:rsid w:val="001A0ACE"/>
    <w:rsid w:val="001A2DE3"/>
    <w:rsid w:val="001A5EB5"/>
    <w:rsid w:val="001B2A28"/>
    <w:rsid w:val="001B58B2"/>
    <w:rsid w:val="001B646E"/>
    <w:rsid w:val="001B6E79"/>
    <w:rsid w:val="001B7827"/>
    <w:rsid w:val="001D4EAD"/>
    <w:rsid w:val="001E200A"/>
    <w:rsid w:val="001E210D"/>
    <w:rsid w:val="001E2E30"/>
    <w:rsid w:val="001E595E"/>
    <w:rsid w:val="001F30C6"/>
    <w:rsid w:val="001F30E2"/>
    <w:rsid w:val="001F574D"/>
    <w:rsid w:val="00200158"/>
    <w:rsid w:val="002014E9"/>
    <w:rsid w:val="0020216C"/>
    <w:rsid w:val="0021330A"/>
    <w:rsid w:val="00213A2C"/>
    <w:rsid w:val="00213DD7"/>
    <w:rsid w:val="00214208"/>
    <w:rsid w:val="002175DE"/>
    <w:rsid w:val="00221B91"/>
    <w:rsid w:val="00222FB5"/>
    <w:rsid w:val="002233E5"/>
    <w:rsid w:val="00224BFB"/>
    <w:rsid w:val="002273E1"/>
    <w:rsid w:val="002354AC"/>
    <w:rsid w:val="002359B5"/>
    <w:rsid w:val="002373A5"/>
    <w:rsid w:val="00243F70"/>
    <w:rsid w:val="00255017"/>
    <w:rsid w:val="00260BFF"/>
    <w:rsid w:val="00260C62"/>
    <w:rsid w:val="0026271C"/>
    <w:rsid w:val="00263E06"/>
    <w:rsid w:val="00265EBD"/>
    <w:rsid w:val="00266CEA"/>
    <w:rsid w:val="00267084"/>
    <w:rsid w:val="00267EBB"/>
    <w:rsid w:val="00271E7C"/>
    <w:rsid w:val="002760E2"/>
    <w:rsid w:val="002771ED"/>
    <w:rsid w:val="00277F52"/>
    <w:rsid w:val="002806D9"/>
    <w:rsid w:val="00280DBF"/>
    <w:rsid w:val="00285501"/>
    <w:rsid w:val="00292282"/>
    <w:rsid w:val="00295853"/>
    <w:rsid w:val="002970E8"/>
    <w:rsid w:val="002977DF"/>
    <w:rsid w:val="002B1D06"/>
    <w:rsid w:val="002B53FD"/>
    <w:rsid w:val="002C02E5"/>
    <w:rsid w:val="002C03F1"/>
    <w:rsid w:val="002C32BD"/>
    <w:rsid w:val="002C4CC5"/>
    <w:rsid w:val="002D34D4"/>
    <w:rsid w:val="002E4FBB"/>
    <w:rsid w:val="002E5B75"/>
    <w:rsid w:val="002E7510"/>
    <w:rsid w:val="002E7DAC"/>
    <w:rsid w:val="002F20D3"/>
    <w:rsid w:val="002F3C1B"/>
    <w:rsid w:val="002F57E1"/>
    <w:rsid w:val="002F7159"/>
    <w:rsid w:val="00304678"/>
    <w:rsid w:val="00306047"/>
    <w:rsid w:val="003121CA"/>
    <w:rsid w:val="0032028E"/>
    <w:rsid w:val="00320B4F"/>
    <w:rsid w:val="003222B6"/>
    <w:rsid w:val="003223AF"/>
    <w:rsid w:val="00325AB1"/>
    <w:rsid w:val="00325F34"/>
    <w:rsid w:val="00327297"/>
    <w:rsid w:val="00333AA6"/>
    <w:rsid w:val="00336F3A"/>
    <w:rsid w:val="00346790"/>
    <w:rsid w:val="00350874"/>
    <w:rsid w:val="003575C8"/>
    <w:rsid w:val="003600CB"/>
    <w:rsid w:val="00364B0F"/>
    <w:rsid w:val="00370A3B"/>
    <w:rsid w:val="00375462"/>
    <w:rsid w:val="00377B39"/>
    <w:rsid w:val="00377EA1"/>
    <w:rsid w:val="003800E3"/>
    <w:rsid w:val="00383973"/>
    <w:rsid w:val="00383B42"/>
    <w:rsid w:val="003865F6"/>
    <w:rsid w:val="00386EDF"/>
    <w:rsid w:val="00387558"/>
    <w:rsid w:val="003901AA"/>
    <w:rsid w:val="0039434B"/>
    <w:rsid w:val="00396BF5"/>
    <w:rsid w:val="003A0897"/>
    <w:rsid w:val="003A1AF1"/>
    <w:rsid w:val="003A1EB9"/>
    <w:rsid w:val="003A3B6F"/>
    <w:rsid w:val="003B03BA"/>
    <w:rsid w:val="003C0436"/>
    <w:rsid w:val="003C0765"/>
    <w:rsid w:val="003C3E4D"/>
    <w:rsid w:val="003D06B0"/>
    <w:rsid w:val="003D103D"/>
    <w:rsid w:val="003D253B"/>
    <w:rsid w:val="003D36D9"/>
    <w:rsid w:val="003D4444"/>
    <w:rsid w:val="003D4C94"/>
    <w:rsid w:val="003D5EE5"/>
    <w:rsid w:val="003E4BF1"/>
    <w:rsid w:val="003E55DE"/>
    <w:rsid w:val="003E62A3"/>
    <w:rsid w:val="003E7FF8"/>
    <w:rsid w:val="003F05C1"/>
    <w:rsid w:val="003F1C74"/>
    <w:rsid w:val="003F3093"/>
    <w:rsid w:val="003F34B4"/>
    <w:rsid w:val="003F524D"/>
    <w:rsid w:val="003F6306"/>
    <w:rsid w:val="00402866"/>
    <w:rsid w:val="00403290"/>
    <w:rsid w:val="00403BE1"/>
    <w:rsid w:val="004052EE"/>
    <w:rsid w:val="00406E74"/>
    <w:rsid w:val="00410441"/>
    <w:rsid w:val="004114C5"/>
    <w:rsid w:val="004114F7"/>
    <w:rsid w:val="00413BB5"/>
    <w:rsid w:val="0042305A"/>
    <w:rsid w:val="00423721"/>
    <w:rsid w:val="00424C35"/>
    <w:rsid w:val="00427124"/>
    <w:rsid w:val="00432F0C"/>
    <w:rsid w:val="00433502"/>
    <w:rsid w:val="00434D5F"/>
    <w:rsid w:val="00435F9C"/>
    <w:rsid w:val="00442A29"/>
    <w:rsid w:val="00442F33"/>
    <w:rsid w:val="0044423F"/>
    <w:rsid w:val="00446335"/>
    <w:rsid w:val="004521E7"/>
    <w:rsid w:val="004545F8"/>
    <w:rsid w:val="00467A99"/>
    <w:rsid w:val="0047050B"/>
    <w:rsid w:val="00471999"/>
    <w:rsid w:val="0047439B"/>
    <w:rsid w:val="00477ADA"/>
    <w:rsid w:val="00481E9D"/>
    <w:rsid w:val="00482991"/>
    <w:rsid w:val="00491F5C"/>
    <w:rsid w:val="00493755"/>
    <w:rsid w:val="004945A4"/>
    <w:rsid w:val="00495926"/>
    <w:rsid w:val="00495FA8"/>
    <w:rsid w:val="004965D1"/>
    <w:rsid w:val="004A4BAB"/>
    <w:rsid w:val="004C0BC5"/>
    <w:rsid w:val="004C2D70"/>
    <w:rsid w:val="004C4CC9"/>
    <w:rsid w:val="004C5F76"/>
    <w:rsid w:val="004D0475"/>
    <w:rsid w:val="004D0ECC"/>
    <w:rsid w:val="004D1140"/>
    <w:rsid w:val="004D1EB2"/>
    <w:rsid w:val="004D3308"/>
    <w:rsid w:val="004E44CA"/>
    <w:rsid w:val="004E55E9"/>
    <w:rsid w:val="004E7834"/>
    <w:rsid w:val="004F3B28"/>
    <w:rsid w:val="00504614"/>
    <w:rsid w:val="0051368B"/>
    <w:rsid w:val="00515A46"/>
    <w:rsid w:val="00522215"/>
    <w:rsid w:val="00526B5D"/>
    <w:rsid w:val="0053455A"/>
    <w:rsid w:val="0053531D"/>
    <w:rsid w:val="00537FA0"/>
    <w:rsid w:val="00542A81"/>
    <w:rsid w:val="00543B94"/>
    <w:rsid w:val="00544781"/>
    <w:rsid w:val="00546381"/>
    <w:rsid w:val="005473A5"/>
    <w:rsid w:val="005500F4"/>
    <w:rsid w:val="00550D2E"/>
    <w:rsid w:val="005519CB"/>
    <w:rsid w:val="00554D74"/>
    <w:rsid w:val="00560E27"/>
    <w:rsid w:val="0056470D"/>
    <w:rsid w:val="00566B8E"/>
    <w:rsid w:val="005670BE"/>
    <w:rsid w:val="005750A9"/>
    <w:rsid w:val="005757C6"/>
    <w:rsid w:val="0058023C"/>
    <w:rsid w:val="00580D96"/>
    <w:rsid w:val="005845D6"/>
    <w:rsid w:val="00594314"/>
    <w:rsid w:val="00596B92"/>
    <w:rsid w:val="005A2C5B"/>
    <w:rsid w:val="005A67EA"/>
    <w:rsid w:val="005B121A"/>
    <w:rsid w:val="005B2BB7"/>
    <w:rsid w:val="005C005E"/>
    <w:rsid w:val="005C2A82"/>
    <w:rsid w:val="005C4B5C"/>
    <w:rsid w:val="005C4DF3"/>
    <w:rsid w:val="005D1F21"/>
    <w:rsid w:val="005D6503"/>
    <w:rsid w:val="005E55C8"/>
    <w:rsid w:val="005E5697"/>
    <w:rsid w:val="005E6612"/>
    <w:rsid w:val="005F0C9F"/>
    <w:rsid w:val="005F248C"/>
    <w:rsid w:val="00600A16"/>
    <w:rsid w:val="00601EDB"/>
    <w:rsid w:val="006044B2"/>
    <w:rsid w:val="00605259"/>
    <w:rsid w:val="00611292"/>
    <w:rsid w:val="00616E15"/>
    <w:rsid w:val="00622992"/>
    <w:rsid w:val="006277CD"/>
    <w:rsid w:val="00633D74"/>
    <w:rsid w:val="00645404"/>
    <w:rsid w:val="006464FA"/>
    <w:rsid w:val="006515FD"/>
    <w:rsid w:val="00652095"/>
    <w:rsid w:val="00654F7B"/>
    <w:rsid w:val="00655119"/>
    <w:rsid w:val="00655F61"/>
    <w:rsid w:val="0067019D"/>
    <w:rsid w:val="006747FB"/>
    <w:rsid w:val="006824A8"/>
    <w:rsid w:val="00687FF4"/>
    <w:rsid w:val="00691DDC"/>
    <w:rsid w:val="00694658"/>
    <w:rsid w:val="006948EA"/>
    <w:rsid w:val="006A592E"/>
    <w:rsid w:val="006A5AEE"/>
    <w:rsid w:val="006B28F1"/>
    <w:rsid w:val="006B3F85"/>
    <w:rsid w:val="006C39FE"/>
    <w:rsid w:val="006C5FF3"/>
    <w:rsid w:val="006D247D"/>
    <w:rsid w:val="006D39EE"/>
    <w:rsid w:val="006D5386"/>
    <w:rsid w:val="006D6097"/>
    <w:rsid w:val="006E3A46"/>
    <w:rsid w:val="006E71A2"/>
    <w:rsid w:val="006F1488"/>
    <w:rsid w:val="006F18F0"/>
    <w:rsid w:val="006F299D"/>
    <w:rsid w:val="006F4B63"/>
    <w:rsid w:val="006F5EFF"/>
    <w:rsid w:val="006F6782"/>
    <w:rsid w:val="006F6C2E"/>
    <w:rsid w:val="006F7E94"/>
    <w:rsid w:val="00702EAB"/>
    <w:rsid w:val="00703677"/>
    <w:rsid w:val="00703B2A"/>
    <w:rsid w:val="00703FDD"/>
    <w:rsid w:val="0070662F"/>
    <w:rsid w:val="007067AF"/>
    <w:rsid w:val="0071510F"/>
    <w:rsid w:val="007152FD"/>
    <w:rsid w:val="00715B92"/>
    <w:rsid w:val="007167CE"/>
    <w:rsid w:val="007171A7"/>
    <w:rsid w:val="00723C86"/>
    <w:rsid w:val="00726286"/>
    <w:rsid w:val="00730FD5"/>
    <w:rsid w:val="007323D7"/>
    <w:rsid w:val="00736FCA"/>
    <w:rsid w:val="00742910"/>
    <w:rsid w:val="00743460"/>
    <w:rsid w:val="007502E2"/>
    <w:rsid w:val="007504D1"/>
    <w:rsid w:val="00751536"/>
    <w:rsid w:val="0075199A"/>
    <w:rsid w:val="00752E56"/>
    <w:rsid w:val="00753DA4"/>
    <w:rsid w:val="00761C7A"/>
    <w:rsid w:val="00762A5A"/>
    <w:rsid w:val="00764C58"/>
    <w:rsid w:val="00764EE0"/>
    <w:rsid w:val="00770620"/>
    <w:rsid w:val="007734E9"/>
    <w:rsid w:val="007739A1"/>
    <w:rsid w:val="0077666A"/>
    <w:rsid w:val="007818AC"/>
    <w:rsid w:val="00782CD0"/>
    <w:rsid w:val="00785754"/>
    <w:rsid w:val="007863BD"/>
    <w:rsid w:val="0078766B"/>
    <w:rsid w:val="00787721"/>
    <w:rsid w:val="0079389A"/>
    <w:rsid w:val="00795EDB"/>
    <w:rsid w:val="007A1CA8"/>
    <w:rsid w:val="007A49A4"/>
    <w:rsid w:val="007B010E"/>
    <w:rsid w:val="007B0BC6"/>
    <w:rsid w:val="007B3899"/>
    <w:rsid w:val="007B4626"/>
    <w:rsid w:val="007C4670"/>
    <w:rsid w:val="007D2FD3"/>
    <w:rsid w:val="007D5679"/>
    <w:rsid w:val="007E0789"/>
    <w:rsid w:val="007E1BC1"/>
    <w:rsid w:val="007E392D"/>
    <w:rsid w:val="007E5E26"/>
    <w:rsid w:val="007F0021"/>
    <w:rsid w:val="007F617B"/>
    <w:rsid w:val="008007CF"/>
    <w:rsid w:val="008037CA"/>
    <w:rsid w:val="00805A4D"/>
    <w:rsid w:val="00806F44"/>
    <w:rsid w:val="008129EF"/>
    <w:rsid w:val="00813472"/>
    <w:rsid w:val="0081432C"/>
    <w:rsid w:val="00814439"/>
    <w:rsid w:val="0081468D"/>
    <w:rsid w:val="00824CCA"/>
    <w:rsid w:val="008279C5"/>
    <w:rsid w:val="00840B21"/>
    <w:rsid w:val="00842D60"/>
    <w:rsid w:val="00851C7B"/>
    <w:rsid w:val="008550E6"/>
    <w:rsid w:val="00860B41"/>
    <w:rsid w:val="00860B50"/>
    <w:rsid w:val="008611A1"/>
    <w:rsid w:val="00864DBD"/>
    <w:rsid w:val="0087044E"/>
    <w:rsid w:val="00873D14"/>
    <w:rsid w:val="0087621E"/>
    <w:rsid w:val="00876614"/>
    <w:rsid w:val="008770C4"/>
    <w:rsid w:val="008816F1"/>
    <w:rsid w:val="0088389D"/>
    <w:rsid w:val="00884928"/>
    <w:rsid w:val="00885BEE"/>
    <w:rsid w:val="00885F7A"/>
    <w:rsid w:val="00887E53"/>
    <w:rsid w:val="00891A94"/>
    <w:rsid w:val="00893E22"/>
    <w:rsid w:val="00897A20"/>
    <w:rsid w:val="00897FAA"/>
    <w:rsid w:val="008A11DC"/>
    <w:rsid w:val="008A7012"/>
    <w:rsid w:val="008A7F79"/>
    <w:rsid w:val="008B0CF7"/>
    <w:rsid w:val="008B2371"/>
    <w:rsid w:val="008B315E"/>
    <w:rsid w:val="008B70C5"/>
    <w:rsid w:val="008C4653"/>
    <w:rsid w:val="008D47A7"/>
    <w:rsid w:val="008D68D6"/>
    <w:rsid w:val="008E0F46"/>
    <w:rsid w:val="008E4929"/>
    <w:rsid w:val="008E4EB6"/>
    <w:rsid w:val="008F0D1C"/>
    <w:rsid w:val="008F1BE8"/>
    <w:rsid w:val="00900443"/>
    <w:rsid w:val="00904DCE"/>
    <w:rsid w:val="00912C5B"/>
    <w:rsid w:val="00915961"/>
    <w:rsid w:val="00916CCC"/>
    <w:rsid w:val="00917AB9"/>
    <w:rsid w:val="0092051B"/>
    <w:rsid w:val="00922BB5"/>
    <w:rsid w:val="009250A6"/>
    <w:rsid w:val="00925E1A"/>
    <w:rsid w:val="00926337"/>
    <w:rsid w:val="0093113E"/>
    <w:rsid w:val="009319DD"/>
    <w:rsid w:val="00931C5D"/>
    <w:rsid w:val="009415F2"/>
    <w:rsid w:val="00942EE0"/>
    <w:rsid w:val="00950CFA"/>
    <w:rsid w:val="009511A6"/>
    <w:rsid w:val="00954FB3"/>
    <w:rsid w:val="009555AB"/>
    <w:rsid w:val="00960EC8"/>
    <w:rsid w:val="00961779"/>
    <w:rsid w:val="00963AEA"/>
    <w:rsid w:val="00964DED"/>
    <w:rsid w:val="00965428"/>
    <w:rsid w:val="009670B1"/>
    <w:rsid w:val="00970403"/>
    <w:rsid w:val="00970841"/>
    <w:rsid w:val="009746B5"/>
    <w:rsid w:val="00977EF3"/>
    <w:rsid w:val="009808D6"/>
    <w:rsid w:val="009909B4"/>
    <w:rsid w:val="009940C4"/>
    <w:rsid w:val="00994F20"/>
    <w:rsid w:val="00995310"/>
    <w:rsid w:val="009974D0"/>
    <w:rsid w:val="009978C7"/>
    <w:rsid w:val="009A0BD7"/>
    <w:rsid w:val="009A18AE"/>
    <w:rsid w:val="009A2E0A"/>
    <w:rsid w:val="009A49CF"/>
    <w:rsid w:val="009A695C"/>
    <w:rsid w:val="009B488C"/>
    <w:rsid w:val="009B557E"/>
    <w:rsid w:val="009C09B8"/>
    <w:rsid w:val="009C2701"/>
    <w:rsid w:val="009C44FD"/>
    <w:rsid w:val="009C518B"/>
    <w:rsid w:val="009D3F90"/>
    <w:rsid w:val="009D4E17"/>
    <w:rsid w:val="009D6158"/>
    <w:rsid w:val="009D74B7"/>
    <w:rsid w:val="009E161F"/>
    <w:rsid w:val="009E4189"/>
    <w:rsid w:val="009E69DC"/>
    <w:rsid w:val="009F060B"/>
    <w:rsid w:val="009F14E3"/>
    <w:rsid w:val="009F3780"/>
    <w:rsid w:val="009F4244"/>
    <w:rsid w:val="009F5A02"/>
    <w:rsid w:val="009F5E25"/>
    <w:rsid w:val="009F79E8"/>
    <w:rsid w:val="00A0392C"/>
    <w:rsid w:val="00A0460D"/>
    <w:rsid w:val="00A07877"/>
    <w:rsid w:val="00A1748A"/>
    <w:rsid w:val="00A1775A"/>
    <w:rsid w:val="00A2044F"/>
    <w:rsid w:val="00A20F66"/>
    <w:rsid w:val="00A25A02"/>
    <w:rsid w:val="00A25C39"/>
    <w:rsid w:val="00A25F3A"/>
    <w:rsid w:val="00A301CC"/>
    <w:rsid w:val="00A35350"/>
    <w:rsid w:val="00A3643F"/>
    <w:rsid w:val="00A37EE0"/>
    <w:rsid w:val="00A40DC3"/>
    <w:rsid w:val="00A51E4B"/>
    <w:rsid w:val="00A5280E"/>
    <w:rsid w:val="00A54578"/>
    <w:rsid w:val="00A57289"/>
    <w:rsid w:val="00A57F50"/>
    <w:rsid w:val="00A63D3A"/>
    <w:rsid w:val="00A64DB4"/>
    <w:rsid w:val="00A7492C"/>
    <w:rsid w:val="00A75125"/>
    <w:rsid w:val="00A75E56"/>
    <w:rsid w:val="00A80ACA"/>
    <w:rsid w:val="00A80D6C"/>
    <w:rsid w:val="00A826EB"/>
    <w:rsid w:val="00A8287D"/>
    <w:rsid w:val="00A8503B"/>
    <w:rsid w:val="00A92586"/>
    <w:rsid w:val="00A966B6"/>
    <w:rsid w:val="00A96D47"/>
    <w:rsid w:val="00A96FA3"/>
    <w:rsid w:val="00AA01D8"/>
    <w:rsid w:val="00AA567A"/>
    <w:rsid w:val="00AA6EAF"/>
    <w:rsid w:val="00AB0AB0"/>
    <w:rsid w:val="00AB1C6A"/>
    <w:rsid w:val="00AB202C"/>
    <w:rsid w:val="00AB2BA7"/>
    <w:rsid w:val="00AB33B7"/>
    <w:rsid w:val="00AB40B3"/>
    <w:rsid w:val="00AB4E1C"/>
    <w:rsid w:val="00AB79C2"/>
    <w:rsid w:val="00AB7F3D"/>
    <w:rsid w:val="00AC35CB"/>
    <w:rsid w:val="00AC73B3"/>
    <w:rsid w:val="00AC78F3"/>
    <w:rsid w:val="00AD022A"/>
    <w:rsid w:val="00AD575F"/>
    <w:rsid w:val="00AD6D0C"/>
    <w:rsid w:val="00AE044F"/>
    <w:rsid w:val="00AE3E39"/>
    <w:rsid w:val="00AE4377"/>
    <w:rsid w:val="00AE46F9"/>
    <w:rsid w:val="00AF374B"/>
    <w:rsid w:val="00AF3C68"/>
    <w:rsid w:val="00AF4AF0"/>
    <w:rsid w:val="00AF58B1"/>
    <w:rsid w:val="00AF59BF"/>
    <w:rsid w:val="00AF5A7D"/>
    <w:rsid w:val="00B04F8E"/>
    <w:rsid w:val="00B1065A"/>
    <w:rsid w:val="00B127B6"/>
    <w:rsid w:val="00B17533"/>
    <w:rsid w:val="00B256A0"/>
    <w:rsid w:val="00B26AF4"/>
    <w:rsid w:val="00B32438"/>
    <w:rsid w:val="00B34E2A"/>
    <w:rsid w:val="00B409BD"/>
    <w:rsid w:val="00B40C94"/>
    <w:rsid w:val="00B42AA8"/>
    <w:rsid w:val="00B435C8"/>
    <w:rsid w:val="00B44B3F"/>
    <w:rsid w:val="00B54659"/>
    <w:rsid w:val="00B55498"/>
    <w:rsid w:val="00B57CC0"/>
    <w:rsid w:val="00B606B4"/>
    <w:rsid w:val="00B63BE7"/>
    <w:rsid w:val="00B66DDE"/>
    <w:rsid w:val="00B74F99"/>
    <w:rsid w:val="00B80A8D"/>
    <w:rsid w:val="00B84C14"/>
    <w:rsid w:val="00B84CA2"/>
    <w:rsid w:val="00B8716D"/>
    <w:rsid w:val="00B969BC"/>
    <w:rsid w:val="00B96DC3"/>
    <w:rsid w:val="00BA5D58"/>
    <w:rsid w:val="00BA6694"/>
    <w:rsid w:val="00BA751A"/>
    <w:rsid w:val="00BB0EF7"/>
    <w:rsid w:val="00BB3782"/>
    <w:rsid w:val="00BB4717"/>
    <w:rsid w:val="00BB78DF"/>
    <w:rsid w:val="00BC0617"/>
    <w:rsid w:val="00BC78F5"/>
    <w:rsid w:val="00BD2293"/>
    <w:rsid w:val="00BD2E80"/>
    <w:rsid w:val="00BE0648"/>
    <w:rsid w:val="00BE588E"/>
    <w:rsid w:val="00BF05BC"/>
    <w:rsid w:val="00BF1B50"/>
    <w:rsid w:val="00BF21DE"/>
    <w:rsid w:val="00C03711"/>
    <w:rsid w:val="00C057FF"/>
    <w:rsid w:val="00C0671D"/>
    <w:rsid w:val="00C0678A"/>
    <w:rsid w:val="00C10AB4"/>
    <w:rsid w:val="00C14898"/>
    <w:rsid w:val="00C20269"/>
    <w:rsid w:val="00C23C82"/>
    <w:rsid w:val="00C24DF9"/>
    <w:rsid w:val="00C27C95"/>
    <w:rsid w:val="00C34EA4"/>
    <w:rsid w:val="00C36550"/>
    <w:rsid w:val="00C40F16"/>
    <w:rsid w:val="00C44FEB"/>
    <w:rsid w:val="00C4590E"/>
    <w:rsid w:val="00C467FC"/>
    <w:rsid w:val="00C472A4"/>
    <w:rsid w:val="00C50D36"/>
    <w:rsid w:val="00C603BA"/>
    <w:rsid w:val="00C60758"/>
    <w:rsid w:val="00C6509F"/>
    <w:rsid w:val="00C677E7"/>
    <w:rsid w:val="00C74D35"/>
    <w:rsid w:val="00C7519A"/>
    <w:rsid w:val="00C80DFE"/>
    <w:rsid w:val="00C86E0D"/>
    <w:rsid w:val="00C91127"/>
    <w:rsid w:val="00C94054"/>
    <w:rsid w:val="00C960F2"/>
    <w:rsid w:val="00C96593"/>
    <w:rsid w:val="00C96743"/>
    <w:rsid w:val="00C9753F"/>
    <w:rsid w:val="00CA73FF"/>
    <w:rsid w:val="00CA7F63"/>
    <w:rsid w:val="00CB0531"/>
    <w:rsid w:val="00CB1D77"/>
    <w:rsid w:val="00CB1D9F"/>
    <w:rsid w:val="00CB356C"/>
    <w:rsid w:val="00CB6036"/>
    <w:rsid w:val="00CB7419"/>
    <w:rsid w:val="00CB79FC"/>
    <w:rsid w:val="00CB7C99"/>
    <w:rsid w:val="00CC3D71"/>
    <w:rsid w:val="00CC55D5"/>
    <w:rsid w:val="00CD2387"/>
    <w:rsid w:val="00CD286B"/>
    <w:rsid w:val="00CD5D86"/>
    <w:rsid w:val="00CE48D1"/>
    <w:rsid w:val="00CE7063"/>
    <w:rsid w:val="00CF28BC"/>
    <w:rsid w:val="00CF2DE4"/>
    <w:rsid w:val="00CF373A"/>
    <w:rsid w:val="00CF3753"/>
    <w:rsid w:val="00CF6031"/>
    <w:rsid w:val="00CF6858"/>
    <w:rsid w:val="00CF7A07"/>
    <w:rsid w:val="00D04CFA"/>
    <w:rsid w:val="00D1097A"/>
    <w:rsid w:val="00D12767"/>
    <w:rsid w:val="00D14EFB"/>
    <w:rsid w:val="00D169E8"/>
    <w:rsid w:val="00D16E77"/>
    <w:rsid w:val="00D21BCE"/>
    <w:rsid w:val="00D22468"/>
    <w:rsid w:val="00D25BD0"/>
    <w:rsid w:val="00D25F0D"/>
    <w:rsid w:val="00D26041"/>
    <w:rsid w:val="00D31AA7"/>
    <w:rsid w:val="00D33571"/>
    <w:rsid w:val="00D35549"/>
    <w:rsid w:val="00D36E66"/>
    <w:rsid w:val="00D372A9"/>
    <w:rsid w:val="00D40F3A"/>
    <w:rsid w:val="00D450E5"/>
    <w:rsid w:val="00D45A14"/>
    <w:rsid w:val="00D4608C"/>
    <w:rsid w:val="00D501DB"/>
    <w:rsid w:val="00D51F05"/>
    <w:rsid w:val="00D52F15"/>
    <w:rsid w:val="00D559A7"/>
    <w:rsid w:val="00D55A50"/>
    <w:rsid w:val="00D615A8"/>
    <w:rsid w:val="00D62DDB"/>
    <w:rsid w:val="00D663B5"/>
    <w:rsid w:val="00D704FE"/>
    <w:rsid w:val="00D71617"/>
    <w:rsid w:val="00D754B3"/>
    <w:rsid w:val="00D80BD0"/>
    <w:rsid w:val="00D81E56"/>
    <w:rsid w:val="00D82BC1"/>
    <w:rsid w:val="00D8793B"/>
    <w:rsid w:val="00D9179D"/>
    <w:rsid w:val="00D9511C"/>
    <w:rsid w:val="00DA5DB0"/>
    <w:rsid w:val="00DA7873"/>
    <w:rsid w:val="00DB1420"/>
    <w:rsid w:val="00DC0C60"/>
    <w:rsid w:val="00DC41A1"/>
    <w:rsid w:val="00DC595C"/>
    <w:rsid w:val="00DC69DB"/>
    <w:rsid w:val="00DD50C7"/>
    <w:rsid w:val="00DE0059"/>
    <w:rsid w:val="00DE35B7"/>
    <w:rsid w:val="00DF02F6"/>
    <w:rsid w:val="00DF3E62"/>
    <w:rsid w:val="00E03294"/>
    <w:rsid w:val="00E05C84"/>
    <w:rsid w:val="00E06B8D"/>
    <w:rsid w:val="00E109E3"/>
    <w:rsid w:val="00E176B8"/>
    <w:rsid w:val="00E17C2D"/>
    <w:rsid w:val="00E20624"/>
    <w:rsid w:val="00E20A5B"/>
    <w:rsid w:val="00E21606"/>
    <w:rsid w:val="00E227BF"/>
    <w:rsid w:val="00E239E3"/>
    <w:rsid w:val="00E24C6A"/>
    <w:rsid w:val="00E25657"/>
    <w:rsid w:val="00E358C1"/>
    <w:rsid w:val="00E36CF7"/>
    <w:rsid w:val="00E40ED7"/>
    <w:rsid w:val="00E41516"/>
    <w:rsid w:val="00E43EFB"/>
    <w:rsid w:val="00E45612"/>
    <w:rsid w:val="00E46391"/>
    <w:rsid w:val="00E470DD"/>
    <w:rsid w:val="00E54C3A"/>
    <w:rsid w:val="00E56D8A"/>
    <w:rsid w:val="00E576FA"/>
    <w:rsid w:val="00E60F53"/>
    <w:rsid w:val="00E619FB"/>
    <w:rsid w:val="00E61CA0"/>
    <w:rsid w:val="00E64D46"/>
    <w:rsid w:val="00E7107A"/>
    <w:rsid w:val="00E7175C"/>
    <w:rsid w:val="00E75E11"/>
    <w:rsid w:val="00E76026"/>
    <w:rsid w:val="00E76601"/>
    <w:rsid w:val="00E76847"/>
    <w:rsid w:val="00E8069F"/>
    <w:rsid w:val="00E909DE"/>
    <w:rsid w:val="00E94B19"/>
    <w:rsid w:val="00E950F3"/>
    <w:rsid w:val="00E95FFB"/>
    <w:rsid w:val="00EA0BFD"/>
    <w:rsid w:val="00EA3C88"/>
    <w:rsid w:val="00EB1130"/>
    <w:rsid w:val="00EB2B94"/>
    <w:rsid w:val="00EB71BA"/>
    <w:rsid w:val="00EC09B0"/>
    <w:rsid w:val="00EC4C94"/>
    <w:rsid w:val="00EC676E"/>
    <w:rsid w:val="00EC6962"/>
    <w:rsid w:val="00ED1132"/>
    <w:rsid w:val="00ED5ECA"/>
    <w:rsid w:val="00ED6D4C"/>
    <w:rsid w:val="00EE1BCE"/>
    <w:rsid w:val="00EE22B5"/>
    <w:rsid w:val="00EF13F1"/>
    <w:rsid w:val="00EF378B"/>
    <w:rsid w:val="00EF78CA"/>
    <w:rsid w:val="00F00102"/>
    <w:rsid w:val="00F04600"/>
    <w:rsid w:val="00F05BCD"/>
    <w:rsid w:val="00F10D1B"/>
    <w:rsid w:val="00F114A8"/>
    <w:rsid w:val="00F1506D"/>
    <w:rsid w:val="00F2079C"/>
    <w:rsid w:val="00F25036"/>
    <w:rsid w:val="00F26333"/>
    <w:rsid w:val="00F266F7"/>
    <w:rsid w:val="00F2797B"/>
    <w:rsid w:val="00F34CD0"/>
    <w:rsid w:val="00F41474"/>
    <w:rsid w:val="00F45014"/>
    <w:rsid w:val="00F4557F"/>
    <w:rsid w:val="00F4618B"/>
    <w:rsid w:val="00F5229D"/>
    <w:rsid w:val="00F53775"/>
    <w:rsid w:val="00F56F52"/>
    <w:rsid w:val="00F57654"/>
    <w:rsid w:val="00F6386A"/>
    <w:rsid w:val="00F65EC4"/>
    <w:rsid w:val="00F66B0F"/>
    <w:rsid w:val="00F7218A"/>
    <w:rsid w:val="00F7627D"/>
    <w:rsid w:val="00F77DE0"/>
    <w:rsid w:val="00F80AD6"/>
    <w:rsid w:val="00F85CDF"/>
    <w:rsid w:val="00F87D60"/>
    <w:rsid w:val="00F87FDC"/>
    <w:rsid w:val="00F94A2A"/>
    <w:rsid w:val="00F9790D"/>
    <w:rsid w:val="00FA0A2A"/>
    <w:rsid w:val="00FA3714"/>
    <w:rsid w:val="00FA4D3D"/>
    <w:rsid w:val="00FB1372"/>
    <w:rsid w:val="00FB550A"/>
    <w:rsid w:val="00FB64FC"/>
    <w:rsid w:val="00FB660C"/>
    <w:rsid w:val="00FC3A09"/>
    <w:rsid w:val="00FC4BAF"/>
    <w:rsid w:val="00FC6941"/>
    <w:rsid w:val="00FD3393"/>
    <w:rsid w:val="00FD4E9C"/>
    <w:rsid w:val="00FD62B7"/>
    <w:rsid w:val="00FD719F"/>
    <w:rsid w:val="00FD79D7"/>
    <w:rsid w:val="00FE5A70"/>
    <w:rsid w:val="00FF11C0"/>
    <w:rsid w:val="00FF2531"/>
    <w:rsid w:val="00FF4A32"/>
    <w:rsid w:val="00FF626A"/>
    <w:rsid w:val="00FF72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BEB10E"/>
  <w15:chartTrackingRefBased/>
  <w15:docId w15:val="{6F8D8790-5361-4A70-A057-AE7B10696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50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250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250A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250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250A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250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250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250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250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50A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250A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250A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250A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250A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250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250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250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250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250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50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50A6"/>
    <w:pPr>
      <w:numPr>
        <w:ilvl w:val="1"/>
      </w:numPr>
    </w:pPr>
    <w:rPr>
      <w:rFonts w:eastAsiaTheme="majorEastAsia" w:cstheme="majorBidi"/>
      <w:color w:val="000000" w:themeColor="text1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250A6"/>
    <w:rPr>
      <w:rFonts w:eastAsiaTheme="majorEastAsia" w:cstheme="majorBidi"/>
      <w:color w:val="000000" w:themeColor="text1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250A6"/>
    <w:pPr>
      <w:spacing w:before="160"/>
      <w:jc w:val="center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9250A6"/>
    <w:rPr>
      <w:i/>
      <w:iCs/>
      <w:color w:val="000000" w:themeColor="text1"/>
    </w:rPr>
  </w:style>
  <w:style w:type="paragraph" w:styleId="ListParagraph">
    <w:name w:val="List Paragraph"/>
    <w:basedOn w:val="Normal"/>
    <w:uiPriority w:val="34"/>
    <w:qFormat/>
    <w:rsid w:val="009250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250A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250A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250A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250A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7F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7FF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01551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493755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42D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2D60"/>
  </w:style>
  <w:style w:type="paragraph" w:styleId="Footer">
    <w:name w:val="footer"/>
    <w:basedOn w:val="Normal"/>
    <w:link w:val="FooterChar"/>
    <w:uiPriority w:val="99"/>
    <w:unhideWhenUsed/>
    <w:rsid w:val="00842D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2D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016/j.clinbiomech.2023.106073" TargetMode="External"/><Relationship Id="rId18" Type="http://schemas.openxmlformats.org/officeDocument/2006/relationships/hyperlink" Target="https://doi.org/10.1136/bjsports-2024-109185" TargetMode="External"/><Relationship Id="rId26" Type="http://schemas.openxmlformats.org/officeDocument/2006/relationships/hyperlink" Target="https://doi.org/10.1136/bjsports-2018-099991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7717/peerj.12166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36/bjsports-2020-103867" TargetMode="External"/><Relationship Id="rId17" Type="http://schemas.openxmlformats.org/officeDocument/2006/relationships/hyperlink" Target="https://doi.org/10.1007/s40279-013-0019-z" TargetMode="External"/><Relationship Id="rId25" Type="http://schemas.openxmlformats.org/officeDocument/2006/relationships/hyperlink" Target="https://doi.org/10.1016/j.msksp.2022.10253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16/j.fas.2022.02.018" TargetMode="External"/><Relationship Id="rId20" Type="http://schemas.openxmlformats.org/officeDocument/2006/relationships/hyperlink" Target="https://doi.org/10.2519/jospt.2018.0302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111/sms.13265" TargetMode="External"/><Relationship Id="rId24" Type="http://schemas.openxmlformats.org/officeDocument/2006/relationships/hyperlink" Target="https://doi.org/10.1007/BF03262305" TargetMode="External"/><Relationship Id="rId5" Type="http://schemas.openxmlformats.org/officeDocument/2006/relationships/styles" Target="styles.xml"/><Relationship Id="rId15" Type="http://schemas.openxmlformats.org/officeDocument/2006/relationships/hyperlink" Target="https://doi.org/10.1016/j.jsams.2015.12.467" TargetMode="External"/><Relationship Id="rId23" Type="http://schemas.openxmlformats.org/officeDocument/2006/relationships/hyperlink" Target="https://doi.org/10.1038/s41572-020-00234-1" TargetMode="External"/><Relationship Id="rId28" Type="http://schemas.openxmlformats.org/officeDocument/2006/relationships/hyperlink" Target="https://doi.org/10.1186/s12891-022-06090-2" TargetMode="External"/><Relationship Id="rId10" Type="http://schemas.openxmlformats.org/officeDocument/2006/relationships/hyperlink" Target="https://doi.org/10.1136/bjsports-2012-091524" TargetMode="External"/><Relationship Id="rId19" Type="http://schemas.openxmlformats.org/officeDocument/2006/relationships/hyperlink" Target="https://doi.org/10.1080/02640414.2022.2080158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136/military-2024-002892" TargetMode="External"/><Relationship Id="rId22" Type="http://schemas.openxmlformats.org/officeDocument/2006/relationships/hyperlink" Target="https://doi.org/10.1016/j.foot.2025.102164" TargetMode="External"/><Relationship Id="rId27" Type="http://schemas.openxmlformats.org/officeDocument/2006/relationships/hyperlink" Target="https://doi.org/10.1136/bjsports-2019-101872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397f97ec1d9455e269d397b8c111fc23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ac449ad68f10887c998cbc83340cf9bf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3B9FC35-961F-4D86-964D-9084FDAEB62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644D1D5-10C5-409F-B6B9-8A76EEC42A72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3.xml><?xml version="1.0" encoding="utf-8"?>
<ds:datastoreItem xmlns:ds="http://schemas.openxmlformats.org/officeDocument/2006/customXml" ds:itemID="{CD126CBB-A1E3-4DBB-91F3-4FEBAB4D497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31590</TotalTime>
  <Pages>9</Pages>
  <Words>1840</Words>
  <Characters>22087</Characters>
  <Application>Microsoft Office Word</Application>
  <DocSecurity>0</DocSecurity>
  <Lines>3681</Lines>
  <Paragraphs>1840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Holland (2406425)</dc:creator>
  <cp:keywords/>
  <dc:description/>
  <cp:lastModifiedBy>Sam Holland (2406425)</cp:lastModifiedBy>
  <cp:revision>818</cp:revision>
  <dcterms:created xsi:type="dcterms:W3CDTF">2025-11-12T19:58:00Z</dcterms:created>
  <dcterms:modified xsi:type="dcterms:W3CDTF">2025-12-12T17:15:00Z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