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67888D" w14:textId="77777777" w:rsidR="008F353D" w:rsidRPr="00C624D2" w:rsidRDefault="00FB6C36">
      <w:pPr>
        <w:pStyle w:val="Name"/>
        <w:rPr>
          <w:rFonts w:ascii="Arial" w:hAnsi="Arial" w:cs="Arial"/>
          <w:b w:val="0"/>
          <w:bCs/>
          <w:sz w:val="22"/>
          <w:szCs w:val="22"/>
        </w:rPr>
      </w:pPr>
      <w:r w:rsidRPr="00C624D2">
        <w:rPr>
          <w:rFonts w:ascii="Arial" w:hAnsi="Arial" w:cs="Arial"/>
          <w:sz w:val="22"/>
          <w:szCs w:val="22"/>
        </w:rPr>
        <w:t xml:space="preserve">Name: </w:t>
      </w:r>
      <w:r w:rsidR="008F353D" w:rsidRPr="00C624D2">
        <w:rPr>
          <w:rFonts w:ascii="Arial" w:hAnsi="Arial" w:cs="Arial"/>
          <w:b w:val="0"/>
          <w:bCs/>
          <w:sz w:val="22"/>
          <w:szCs w:val="22"/>
        </w:rPr>
        <w:t xml:space="preserve">Diana Lawrence </w:t>
      </w:r>
    </w:p>
    <w:p w14:paraId="7FEE786A" w14:textId="77777777" w:rsidR="008B60D3" w:rsidRPr="00C624D2" w:rsidRDefault="003110E5">
      <w:pPr>
        <w:pStyle w:val="ContactInfo"/>
        <w:rPr>
          <w:color w:val="000000" w:themeColor="text1"/>
          <w:sz w:val="22"/>
          <w:szCs w:val="22"/>
        </w:rPr>
      </w:pPr>
      <w:r w:rsidRPr="00C624D2">
        <w:rPr>
          <w:color w:val="000000" w:themeColor="text1"/>
          <w:sz w:val="22"/>
          <w:szCs w:val="22"/>
        </w:rPr>
        <w:t>B12 9QY</w:t>
      </w:r>
    </w:p>
    <w:p w14:paraId="7A8E69A0" w14:textId="77777777" w:rsidR="003110E5" w:rsidRPr="00C624D2" w:rsidRDefault="00E40A74">
      <w:pPr>
        <w:pStyle w:val="ContactInfo"/>
        <w:rPr>
          <w:sz w:val="22"/>
          <w:szCs w:val="22"/>
        </w:rPr>
      </w:pPr>
      <w:hyperlink r:id="rId7" w:history="1">
        <w:r w:rsidR="00B02E4B" w:rsidRPr="00C624D2">
          <w:rPr>
            <w:rStyle w:val="Hyperlink"/>
            <w:color w:val="000000" w:themeColor="text1"/>
            <w:sz w:val="22"/>
            <w:szCs w:val="22"/>
          </w:rPr>
          <w:t>Deedee_law@aol.com</w:t>
        </w:r>
      </w:hyperlink>
    </w:p>
    <w:p w14:paraId="4477075A" w14:textId="77777777" w:rsidR="00B02E4B" w:rsidRPr="00C624D2" w:rsidRDefault="00B6240E">
      <w:pPr>
        <w:pStyle w:val="ContactInfo"/>
        <w:rPr>
          <w:rFonts w:ascii="Arial" w:hAnsi="Arial" w:cs="Arial"/>
          <w:color w:val="000000" w:themeColor="text1"/>
          <w:sz w:val="22"/>
          <w:szCs w:val="22"/>
        </w:rPr>
      </w:pPr>
      <w:r w:rsidRPr="00C624D2">
        <w:rPr>
          <w:rFonts w:ascii="Arial" w:hAnsi="Arial" w:cs="Arial"/>
          <w:color w:val="000000" w:themeColor="text1"/>
          <w:sz w:val="22"/>
          <w:szCs w:val="22"/>
        </w:rPr>
        <w:t>Telephone number 07851794156</w:t>
      </w:r>
    </w:p>
    <w:p w14:paraId="2561D4A6" w14:textId="77777777" w:rsidR="00F2170A" w:rsidRPr="00C624D2" w:rsidRDefault="00591E79" w:rsidP="00F2170A">
      <w:pPr>
        <w:pStyle w:val="Date"/>
        <w:rPr>
          <w:color w:val="000000" w:themeColor="text1"/>
          <w:sz w:val="22"/>
          <w:szCs w:val="22"/>
        </w:rPr>
      </w:pPr>
      <w:r w:rsidRPr="00C624D2">
        <w:rPr>
          <w:color w:val="000000" w:themeColor="text1"/>
          <w:sz w:val="22"/>
          <w:szCs w:val="22"/>
        </w:rPr>
        <w:t xml:space="preserve">Date: </w:t>
      </w:r>
      <w:r w:rsidR="00F2170A" w:rsidRPr="00C624D2">
        <w:rPr>
          <w:color w:val="000000" w:themeColor="text1"/>
          <w:sz w:val="22"/>
          <w:szCs w:val="22"/>
        </w:rPr>
        <w:t xml:space="preserve">31.03.2021 </w:t>
      </w:r>
    </w:p>
    <w:p w14:paraId="3527ACB0" w14:textId="77777777" w:rsidR="008B60D3" w:rsidRPr="00C624D2" w:rsidRDefault="00A621CC">
      <w:pPr>
        <w:pStyle w:val="Salutation"/>
        <w:rPr>
          <w:rFonts w:ascii="Arial" w:hAnsi="Arial" w:cs="Arial"/>
          <w:sz w:val="22"/>
          <w:szCs w:val="22"/>
        </w:rPr>
      </w:pPr>
      <w:r w:rsidRPr="00C624D2">
        <w:rPr>
          <w:sz w:val="22"/>
          <w:szCs w:val="22"/>
        </w:rPr>
        <w:t xml:space="preserve">Dear Hiring Manager </w:t>
      </w:r>
    </w:p>
    <w:p w14:paraId="4E18A13F" w14:textId="1866E2CC" w:rsidR="003D4A18" w:rsidRPr="00C624D2" w:rsidRDefault="001725F4">
      <w:pPr>
        <w:rPr>
          <w:rFonts w:ascii="Arial" w:hAnsi="Arial" w:cs="Arial"/>
          <w:color w:val="000000" w:themeColor="text1"/>
          <w:sz w:val="22"/>
          <w:szCs w:val="22"/>
        </w:rPr>
      </w:pPr>
      <w:r w:rsidRPr="00C624D2">
        <w:rPr>
          <w:rFonts w:ascii="Arial" w:hAnsi="Arial" w:cs="Arial"/>
          <w:color w:val="000000" w:themeColor="text1"/>
          <w:sz w:val="22"/>
          <w:szCs w:val="22"/>
        </w:rPr>
        <w:t>I</w:t>
      </w:r>
      <w:r w:rsidR="00166730" w:rsidRPr="00C624D2">
        <w:rPr>
          <w:rFonts w:ascii="Arial" w:hAnsi="Arial" w:cs="Arial"/>
          <w:color w:val="000000" w:themeColor="text1"/>
          <w:sz w:val="22"/>
          <w:szCs w:val="22"/>
        </w:rPr>
        <w:t xml:space="preserve"> am a skilled</w:t>
      </w:r>
      <w:r w:rsidR="00051900" w:rsidRPr="00C624D2">
        <w:rPr>
          <w:rFonts w:ascii="Arial" w:hAnsi="Arial" w:cs="Arial"/>
          <w:color w:val="000000" w:themeColor="text1"/>
          <w:sz w:val="22"/>
          <w:szCs w:val="22"/>
        </w:rPr>
        <w:t xml:space="preserve"> </w:t>
      </w:r>
      <w:r w:rsidR="00EB4745" w:rsidRPr="00C624D2">
        <w:rPr>
          <w:rFonts w:ascii="Arial" w:hAnsi="Arial" w:cs="Arial"/>
          <w:color w:val="000000" w:themeColor="text1"/>
          <w:sz w:val="22"/>
          <w:szCs w:val="22"/>
        </w:rPr>
        <w:t>individual,</w:t>
      </w:r>
      <w:r w:rsidR="00166730" w:rsidRPr="00C624D2">
        <w:rPr>
          <w:rFonts w:ascii="Arial" w:hAnsi="Arial" w:cs="Arial"/>
          <w:color w:val="000000" w:themeColor="text1"/>
          <w:sz w:val="22"/>
          <w:szCs w:val="22"/>
        </w:rPr>
        <w:t xml:space="preserve"> </w:t>
      </w:r>
      <w:r w:rsidR="00136A44">
        <w:rPr>
          <w:rFonts w:ascii="Arial" w:hAnsi="Arial" w:cs="Arial"/>
          <w:color w:val="000000" w:themeColor="text1"/>
          <w:sz w:val="22"/>
          <w:szCs w:val="22"/>
        </w:rPr>
        <w:t>who</w:t>
      </w:r>
      <w:r w:rsidR="00153A0D" w:rsidRPr="00C624D2">
        <w:rPr>
          <w:rFonts w:ascii="Arial" w:hAnsi="Arial" w:cs="Arial"/>
          <w:color w:val="000000" w:themeColor="text1"/>
          <w:sz w:val="22"/>
          <w:szCs w:val="22"/>
        </w:rPr>
        <w:t xml:space="preserve"> </w:t>
      </w:r>
      <w:r w:rsidR="00136A44">
        <w:rPr>
          <w:rFonts w:ascii="Arial" w:hAnsi="Arial" w:cs="Arial"/>
          <w:color w:val="000000" w:themeColor="text1"/>
          <w:sz w:val="22"/>
          <w:szCs w:val="22"/>
        </w:rPr>
        <w:t>puts</w:t>
      </w:r>
      <w:r w:rsidR="00153A0D" w:rsidRPr="00C624D2">
        <w:rPr>
          <w:rFonts w:ascii="Arial" w:hAnsi="Arial" w:cs="Arial"/>
          <w:color w:val="000000" w:themeColor="text1"/>
          <w:sz w:val="22"/>
          <w:szCs w:val="22"/>
        </w:rPr>
        <w:t xml:space="preserve"> my practices into </w:t>
      </w:r>
      <w:r w:rsidR="00F375D9" w:rsidRPr="00C624D2">
        <w:rPr>
          <w:rFonts w:ascii="Arial" w:hAnsi="Arial" w:cs="Arial"/>
          <w:color w:val="000000" w:themeColor="text1"/>
          <w:sz w:val="22"/>
          <w:szCs w:val="22"/>
        </w:rPr>
        <w:t>the</w:t>
      </w:r>
      <w:r w:rsidR="00153A0D" w:rsidRPr="00C624D2">
        <w:rPr>
          <w:rFonts w:ascii="Arial" w:hAnsi="Arial" w:cs="Arial"/>
          <w:color w:val="000000" w:themeColor="text1"/>
          <w:sz w:val="22"/>
          <w:szCs w:val="22"/>
        </w:rPr>
        <w:t xml:space="preserve"> work </w:t>
      </w:r>
      <w:r w:rsidR="00F375D9" w:rsidRPr="00C624D2">
        <w:rPr>
          <w:rFonts w:ascii="Arial" w:hAnsi="Arial" w:cs="Arial"/>
          <w:color w:val="000000" w:themeColor="text1"/>
          <w:sz w:val="22"/>
          <w:szCs w:val="22"/>
        </w:rPr>
        <w:t>that I produce</w:t>
      </w:r>
      <w:r w:rsidR="00136A44">
        <w:rPr>
          <w:rFonts w:ascii="Arial" w:hAnsi="Arial" w:cs="Arial"/>
          <w:color w:val="000000" w:themeColor="text1"/>
          <w:sz w:val="22"/>
          <w:szCs w:val="22"/>
        </w:rPr>
        <w:t>. I</w:t>
      </w:r>
      <w:r w:rsidR="00F375D9" w:rsidRPr="00C624D2">
        <w:rPr>
          <w:rFonts w:ascii="Arial" w:hAnsi="Arial" w:cs="Arial"/>
          <w:color w:val="000000" w:themeColor="text1"/>
          <w:sz w:val="22"/>
          <w:szCs w:val="22"/>
        </w:rPr>
        <w:t xml:space="preserve"> </w:t>
      </w:r>
      <w:r w:rsidR="00136A44">
        <w:rPr>
          <w:rFonts w:ascii="Arial" w:hAnsi="Arial" w:cs="Arial"/>
          <w:color w:val="000000" w:themeColor="text1"/>
          <w:sz w:val="22"/>
          <w:szCs w:val="22"/>
        </w:rPr>
        <w:t>have</w:t>
      </w:r>
      <w:r w:rsidR="00435013">
        <w:rPr>
          <w:rFonts w:ascii="Arial" w:hAnsi="Arial" w:cs="Arial"/>
          <w:color w:val="000000" w:themeColor="text1"/>
          <w:sz w:val="22"/>
          <w:szCs w:val="22"/>
        </w:rPr>
        <w:t xml:space="preserve"> several</w:t>
      </w:r>
      <w:r w:rsidR="00136A44">
        <w:rPr>
          <w:rFonts w:ascii="Arial" w:hAnsi="Arial" w:cs="Arial"/>
          <w:color w:val="000000" w:themeColor="text1"/>
          <w:sz w:val="22"/>
          <w:szCs w:val="22"/>
        </w:rPr>
        <w:t xml:space="preserve"> </w:t>
      </w:r>
      <w:proofErr w:type="gramStart"/>
      <w:r w:rsidR="00435013">
        <w:rPr>
          <w:rFonts w:ascii="Arial" w:hAnsi="Arial" w:cs="Arial"/>
          <w:color w:val="000000" w:themeColor="text1"/>
          <w:sz w:val="22"/>
          <w:szCs w:val="22"/>
        </w:rPr>
        <w:t xml:space="preserve">years </w:t>
      </w:r>
      <w:r w:rsidR="00136A44">
        <w:rPr>
          <w:rFonts w:ascii="Arial" w:hAnsi="Arial" w:cs="Arial"/>
          <w:color w:val="000000" w:themeColor="text1"/>
          <w:sz w:val="22"/>
          <w:szCs w:val="22"/>
        </w:rPr>
        <w:t>experience</w:t>
      </w:r>
      <w:proofErr w:type="gramEnd"/>
      <w:r w:rsidR="00136A44">
        <w:rPr>
          <w:rFonts w:ascii="Arial" w:hAnsi="Arial" w:cs="Arial"/>
          <w:color w:val="000000" w:themeColor="text1"/>
          <w:sz w:val="22"/>
          <w:szCs w:val="22"/>
        </w:rPr>
        <w:t xml:space="preserve"> </w:t>
      </w:r>
      <w:r w:rsidR="000750CB" w:rsidRPr="00C624D2">
        <w:rPr>
          <w:rFonts w:ascii="Arial" w:hAnsi="Arial" w:cs="Arial"/>
          <w:color w:val="000000" w:themeColor="text1"/>
          <w:sz w:val="22"/>
          <w:szCs w:val="22"/>
        </w:rPr>
        <w:t>as a support worker</w:t>
      </w:r>
      <w:r w:rsidR="00B106E6" w:rsidRPr="00C624D2">
        <w:rPr>
          <w:rFonts w:ascii="Arial" w:hAnsi="Arial" w:cs="Arial"/>
          <w:color w:val="000000" w:themeColor="text1"/>
          <w:sz w:val="22"/>
          <w:szCs w:val="22"/>
        </w:rPr>
        <w:t>,</w:t>
      </w:r>
      <w:r w:rsidR="000750CB" w:rsidRPr="00C624D2">
        <w:rPr>
          <w:rFonts w:ascii="Arial" w:hAnsi="Arial" w:cs="Arial"/>
          <w:color w:val="000000" w:themeColor="text1"/>
          <w:sz w:val="22"/>
          <w:szCs w:val="22"/>
        </w:rPr>
        <w:t xml:space="preserve"> I</w:t>
      </w:r>
      <w:r w:rsidR="00B106E6" w:rsidRPr="00C624D2">
        <w:rPr>
          <w:rFonts w:ascii="Arial" w:hAnsi="Arial" w:cs="Arial"/>
          <w:color w:val="000000" w:themeColor="text1"/>
          <w:sz w:val="22"/>
          <w:szCs w:val="22"/>
        </w:rPr>
        <w:t xml:space="preserve"> feel that I would be an asset </w:t>
      </w:r>
      <w:r w:rsidR="00D10D86" w:rsidRPr="00C624D2">
        <w:rPr>
          <w:rFonts w:ascii="Arial" w:hAnsi="Arial" w:cs="Arial"/>
          <w:color w:val="000000" w:themeColor="text1"/>
          <w:sz w:val="22"/>
          <w:szCs w:val="22"/>
        </w:rPr>
        <w:t xml:space="preserve">to your </w:t>
      </w:r>
      <w:r w:rsidR="00A22AAE">
        <w:rPr>
          <w:rFonts w:ascii="Arial" w:hAnsi="Arial" w:cs="Arial"/>
          <w:color w:val="000000" w:themeColor="text1"/>
          <w:sz w:val="22"/>
          <w:szCs w:val="22"/>
        </w:rPr>
        <w:t>organisation</w:t>
      </w:r>
      <w:r w:rsidR="00C6615E" w:rsidRPr="00C624D2">
        <w:rPr>
          <w:rFonts w:ascii="Arial" w:hAnsi="Arial" w:cs="Arial"/>
          <w:color w:val="000000" w:themeColor="text1"/>
          <w:sz w:val="22"/>
          <w:szCs w:val="22"/>
        </w:rPr>
        <w:t xml:space="preserve">, where I </w:t>
      </w:r>
      <w:r w:rsidR="00BE32C1">
        <w:rPr>
          <w:rFonts w:ascii="Arial" w:hAnsi="Arial" w:cs="Arial"/>
          <w:color w:val="000000" w:themeColor="text1"/>
          <w:sz w:val="22"/>
          <w:szCs w:val="22"/>
        </w:rPr>
        <w:t xml:space="preserve">can use my skills </w:t>
      </w:r>
      <w:r w:rsidR="00EB7298" w:rsidRPr="00C624D2">
        <w:rPr>
          <w:rFonts w:ascii="Arial" w:hAnsi="Arial" w:cs="Arial"/>
          <w:color w:val="000000" w:themeColor="text1"/>
          <w:sz w:val="22"/>
          <w:szCs w:val="22"/>
        </w:rPr>
        <w:t>and knowledge</w:t>
      </w:r>
      <w:r w:rsidR="00AC4CDD">
        <w:rPr>
          <w:rFonts w:ascii="Arial" w:hAnsi="Arial" w:cs="Arial"/>
          <w:color w:val="000000" w:themeColor="text1"/>
          <w:sz w:val="22"/>
          <w:szCs w:val="22"/>
        </w:rPr>
        <w:t xml:space="preserve"> to work diligently in collaboration </w:t>
      </w:r>
      <w:r w:rsidR="00205CB1">
        <w:rPr>
          <w:rFonts w:ascii="Arial" w:hAnsi="Arial" w:cs="Arial"/>
          <w:color w:val="000000" w:themeColor="text1"/>
          <w:sz w:val="22"/>
          <w:szCs w:val="22"/>
        </w:rPr>
        <w:t xml:space="preserve">working effectively and being a productive member of the team </w:t>
      </w:r>
      <w:r w:rsidR="00062501">
        <w:rPr>
          <w:rFonts w:ascii="Arial" w:hAnsi="Arial" w:cs="Arial"/>
          <w:color w:val="000000" w:themeColor="text1"/>
          <w:sz w:val="22"/>
          <w:szCs w:val="22"/>
        </w:rPr>
        <w:t>to bring about positive outcomes.</w:t>
      </w:r>
      <w:r w:rsidR="00FF3E96" w:rsidRPr="00C624D2">
        <w:rPr>
          <w:rFonts w:ascii="Arial" w:hAnsi="Arial" w:cs="Arial"/>
          <w:color w:val="000000" w:themeColor="text1"/>
          <w:sz w:val="22"/>
          <w:szCs w:val="22"/>
        </w:rPr>
        <w:t xml:space="preserve"> I a</w:t>
      </w:r>
      <w:r w:rsidR="004A53C1" w:rsidRPr="00C624D2">
        <w:rPr>
          <w:rFonts w:ascii="Arial" w:hAnsi="Arial" w:cs="Arial"/>
          <w:color w:val="000000" w:themeColor="text1"/>
          <w:sz w:val="22"/>
          <w:szCs w:val="22"/>
        </w:rPr>
        <w:t xml:space="preserve">m a caring and understanding individual </w:t>
      </w:r>
      <w:r w:rsidR="00B46B47">
        <w:rPr>
          <w:rFonts w:ascii="Arial" w:hAnsi="Arial" w:cs="Arial"/>
          <w:color w:val="000000" w:themeColor="text1"/>
          <w:sz w:val="22"/>
          <w:szCs w:val="22"/>
        </w:rPr>
        <w:t>caring abou</w:t>
      </w:r>
      <w:r w:rsidR="00AD3A4C">
        <w:rPr>
          <w:rFonts w:ascii="Arial" w:hAnsi="Arial" w:cs="Arial"/>
          <w:color w:val="000000" w:themeColor="text1"/>
          <w:sz w:val="22"/>
          <w:szCs w:val="22"/>
        </w:rPr>
        <w:t xml:space="preserve">t </w:t>
      </w:r>
      <w:r w:rsidR="00CC0512" w:rsidRPr="00C624D2">
        <w:rPr>
          <w:rFonts w:ascii="Arial" w:hAnsi="Arial" w:cs="Arial"/>
          <w:color w:val="000000" w:themeColor="text1"/>
          <w:sz w:val="22"/>
          <w:szCs w:val="22"/>
        </w:rPr>
        <w:t xml:space="preserve">other </w:t>
      </w:r>
      <w:proofErr w:type="gramStart"/>
      <w:r w:rsidR="00CC0512" w:rsidRPr="00C624D2">
        <w:rPr>
          <w:rFonts w:ascii="Arial" w:hAnsi="Arial" w:cs="Arial"/>
          <w:color w:val="000000" w:themeColor="text1"/>
          <w:sz w:val="22"/>
          <w:szCs w:val="22"/>
        </w:rPr>
        <w:t>individuals</w:t>
      </w:r>
      <w:proofErr w:type="gramEnd"/>
      <w:r w:rsidR="007A718E" w:rsidRPr="00C624D2">
        <w:rPr>
          <w:rFonts w:ascii="Arial" w:hAnsi="Arial" w:cs="Arial"/>
          <w:color w:val="000000" w:themeColor="text1"/>
          <w:sz w:val="22"/>
          <w:szCs w:val="22"/>
        </w:rPr>
        <w:t xml:space="preserve"> </w:t>
      </w:r>
      <w:r w:rsidR="00572831" w:rsidRPr="00C624D2">
        <w:rPr>
          <w:rFonts w:ascii="Arial" w:hAnsi="Arial" w:cs="Arial"/>
          <w:color w:val="000000" w:themeColor="text1"/>
          <w:sz w:val="22"/>
          <w:szCs w:val="22"/>
        </w:rPr>
        <w:t>needs, health and wellbeing</w:t>
      </w:r>
      <w:r w:rsidR="00164F9F" w:rsidRPr="00C624D2">
        <w:rPr>
          <w:rFonts w:ascii="Arial" w:hAnsi="Arial" w:cs="Arial"/>
          <w:color w:val="000000" w:themeColor="text1"/>
          <w:sz w:val="22"/>
          <w:szCs w:val="22"/>
        </w:rPr>
        <w:t>.</w:t>
      </w:r>
    </w:p>
    <w:p w14:paraId="21EEC867" w14:textId="77777777" w:rsidR="00164F9F" w:rsidRPr="00C624D2" w:rsidRDefault="00EC7FA8">
      <w:pPr>
        <w:rPr>
          <w:rFonts w:ascii="Arial" w:hAnsi="Arial" w:cs="Arial"/>
          <w:color w:val="000000" w:themeColor="text1"/>
          <w:sz w:val="22"/>
          <w:szCs w:val="22"/>
        </w:rPr>
      </w:pPr>
      <w:r w:rsidRPr="00C624D2">
        <w:rPr>
          <w:rFonts w:ascii="Arial" w:hAnsi="Arial" w:cs="Arial"/>
          <w:color w:val="000000" w:themeColor="text1"/>
          <w:sz w:val="22"/>
          <w:szCs w:val="22"/>
        </w:rPr>
        <w:t xml:space="preserve">Here are some of the duties </w:t>
      </w:r>
      <w:r w:rsidR="00455AFD" w:rsidRPr="00C624D2">
        <w:rPr>
          <w:rFonts w:ascii="Arial" w:hAnsi="Arial" w:cs="Arial"/>
          <w:color w:val="000000" w:themeColor="text1"/>
          <w:sz w:val="22"/>
          <w:szCs w:val="22"/>
        </w:rPr>
        <w:t xml:space="preserve">that I can produce </w:t>
      </w:r>
    </w:p>
    <w:p w14:paraId="608ADB14" w14:textId="77777777" w:rsidR="00455AFD" w:rsidRPr="00C624D2" w:rsidRDefault="00455AFD" w:rsidP="00455AFD">
      <w:pPr>
        <w:pStyle w:val="ListParagraph"/>
        <w:numPr>
          <w:ilvl w:val="0"/>
          <w:numId w:val="13"/>
        </w:numPr>
        <w:rPr>
          <w:rFonts w:ascii="Arial" w:hAnsi="Arial" w:cs="Arial"/>
          <w:color w:val="000000" w:themeColor="text1"/>
          <w:sz w:val="22"/>
          <w:szCs w:val="22"/>
        </w:rPr>
      </w:pPr>
      <w:r w:rsidRPr="00C624D2">
        <w:rPr>
          <w:rFonts w:ascii="Arial" w:hAnsi="Arial" w:cs="Arial"/>
          <w:color w:val="000000" w:themeColor="text1"/>
          <w:sz w:val="22"/>
          <w:szCs w:val="22"/>
        </w:rPr>
        <w:t xml:space="preserve">Log and recording effectively </w:t>
      </w:r>
    </w:p>
    <w:p w14:paraId="4A0368EE" w14:textId="77777777" w:rsidR="00455AFD" w:rsidRPr="00C624D2" w:rsidRDefault="00FB6BE3" w:rsidP="00455AFD">
      <w:pPr>
        <w:pStyle w:val="ListParagraph"/>
        <w:numPr>
          <w:ilvl w:val="0"/>
          <w:numId w:val="13"/>
        </w:numPr>
        <w:rPr>
          <w:rFonts w:ascii="Arial" w:hAnsi="Arial" w:cs="Arial"/>
          <w:color w:val="000000" w:themeColor="text1"/>
          <w:sz w:val="22"/>
          <w:szCs w:val="22"/>
        </w:rPr>
      </w:pPr>
      <w:r w:rsidRPr="00C624D2">
        <w:rPr>
          <w:rFonts w:ascii="Arial" w:hAnsi="Arial" w:cs="Arial"/>
          <w:color w:val="000000" w:themeColor="text1"/>
          <w:sz w:val="22"/>
          <w:szCs w:val="22"/>
        </w:rPr>
        <w:t>Writing and updating risk assessments</w:t>
      </w:r>
      <w:r w:rsidR="00DB75A2" w:rsidRPr="00C624D2">
        <w:rPr>
          <w:rFonts w:ascii="Arial" w:hAnsi="Arial" w:cs="Arial"/>
          <w:color w:val="000000" w:themeColor="text1"/>
          <w:sz w:val="22"/>
          <w:szCs w:val="22"/>
        </w:rPr>
        <w:t xml:space="preserve"> Key worker documents and monthly reports </w:t>
      </w:r>
    </w:p>
    <w:p w14:paraId="7FDD440E" w14:textId="77777777" w:rsidR="00DB75A2" w:rsidRPr="00C624D2" w:rsidRDefault="00420DE3" w:rsidP="00455AFD">
      <w:pPr>
        <w:pStyle w:val="ListParagraph"/>
        <w:numPr>
          <w:ilvl w:val="0"/>
          <w:numId w:val="13"/>
        </w:numPr>
        <w:rPr>
          <w:rFonts w:ascii="Arial" w:hAnsi="Arial" w:cs="Arial"/>
          <w:color w:val="000000" w:themeColor="text1"/>
          <w:sz w:val="22"/>
          <w:szCs w:val="22"/>
        </w:rPr>
      </w:pPr>
      <w:r w:rsidRPr="00C624D2">
        <w:rPr>
          <w:rFonts w:ascii="Arial" w:hAnsi="Arial" w:cs="Arial"/>
          <w:color w:val="000000" w:themeColor="text1"/>
          <w:sz w:val="22"/>
          <w:szCs w:val="22"/>
        </w:rPr>
        <w:t xml:space="preserve">Attending professional meetings </w:t>
      </w:r>
    </w:p>
    <w:p w14:paraId="6688C5DE" w14:textId="77777777" w:rsidR="00295196" w:rsidRPr="00C624D2" w:rsidRDefault="00295196" w:rsidP="00455AFD">
      <w:pPr>
        <w:pStyle w:val="ListParagraph"/>
        <w:numPr>
          <w:ilvl w:val="0"/>
          <w:numId w:val="13"/>
        </w:numPr>
        <w:rPr>
          <w:rFonts w:ascii="Arial" w:hAnsi="Arial" w:cs="Arial"/>
          <w:color w:val="000000" w:themeColor="text1"/>
          <w:sz w:val="22"/>
          <w:szCs w:val="22"/>
        </w:rPr>
      </w:pPr>
      <w:r w:rsidRPr="00C624D2">
        <w:rPr>
          <w:rFonts w:ascii="Arial" w:hAnsi="Arial" w:cs="Arial"/>
          <w:color w:val="000000" w:themeColor="text1"/>
          <w:sz w:val="22"/>
          <w:szCs w:val="22"/>
        </w:rPr>
        <w:t xml:space="preserve">Being caring and understanding </w:t>
      </w:r>
      <w:r w:rsidR="00F041D8" w:rsidRPr="00C624D2">
        <w:rPr>
          <w:rFonts w:ascii="Arial" w:hAnsi="Arial" w:cs="Arial"/>
          <w:color w:val="000000" w:themeColor="text1"/>
          <w:sz w:val="22"/>
          <w:szCs w:val="22"/>
        </w:rPr>
        <w:t xml:space="preserve">to different </w:t>
      </w:r>
      <w:r w:rsidR="00882E4F" w:rsidRPr="00C624D2">
        <w:rPr>
          <w:rFonts w:ascii="Arial" w:hAnsi="Arial" w:cs="Arial"/>
          <w:color w:val="000000" w:themeColor="text1"/>
          <w:sz w:val="22"/>
          <w:szCs w:val="22"/>
        </w:rPr>
        <w:t>needs of</w:t>
      </w:r>
      <w:r w:rsidRPr="00C624D2">
        <w:rPr>
          <w:rFonts w:ascii="Arial" w:hAnsi="Arial" w:cs="Arial"/>
          <w:color w:val="000000" w:themeColor="text1"/>
          <w:sz w:val="22"/>
          <w:szCs w:val="22"/>
        </w:rPr>
        <w:t xml:space="preserve"> individuals</w:t>
      </w:r>
      <w:r w:rsidR="00BA7B06" w:rsidRPr="00C624D2">
        <w:rPr>
          <w:rFonts w:ascii="Arial" w:hAnsi="Arial" w:cs="Arial"/>
          <w:color w:val="000000" w:themeColor="text1"/>
          <w:sz w:val="22"/>
          <w:szCs w:val="22"/>
        </w:rPr>
        <w:t xml:space="preserve"> whilst maintaining professional boundaries</w:t>
      </w:r>
    </w:p>
    <w:p w14:paraId="281BCE5C" w14:textId="77777777" w:rsidR="00BA7B06" w:rsidRPr="00C624D2" w:rsidRDefault="00BA7B06" w:rsidP="00455AFD">
      <w:pPr>
        <w:pStyle w:val="ListParagraph"/>
        <w:numPr>
          <w:ilvl w:val="0"/>
          <w:numId w:val="13"/>
        </w:numPr>
        <w:rPr>
          <w:rFonts w:ascii="Arial" w:hAnsi="Arial" w:cs="Arial"/>
          <w:color w:val="000000" w:themeColor="text1"/>
          <w:sz w:val="22"/>
          <w:szCs w:val="22"/>
        </w:rPr>
      </w:pPr>
      <w:r w:rsidRPr="00C624D2">
        <w:rPr>
          <w:rFonts w:ascii="Arial" w:hAnsi="Arial" w:cs="Arial"/>
          <w:color w:val="000000" w:themeColor="text1"/>
          <w:sz w:val="22"/>
          <w:szCs w:val="22"/>
        </w:rPr>
        <w:t>Ensuring that</w:t>
      </w:r>
      <w:r w:rsidR="004C5778" w:rsidRPr="00C624D2">
        <w:rPr>
          <w:rFonts w:ascii="Arial" w:hAnsi="Arial" w:cs="Arial"/>
          <w:color w:val="000000" w:themeColor="text1"/>
          <w:sz w:val="22"/>
          <w:szCs w:val="22"/>
        </w:rPr>
        <w:t xml:space="preserve"> all </w:t>
      </w:r>
      <w:r w:rsidRPr="00C624D2">
        <w:rPr>
          <w:rFonts w:ascii="Arial" w:hAnsi="Arial" w:cs="Arial"/>
          <w:color w:val="000000" w:themeColor="text1"/>
          <w:sz w:val="22"/>
          <w:szCs w:val="22"/>
        </w:rPr>
        <w:t xml:space="preserve">health and safety equipment and </w:t>
      </w:r>
      <w:r w:rsidR="004C5778" w:rsidRPr="00C624D2">
        <w:rPr>
          <w:rFonts w:ascii="Arial" w:hAnsi="Arial" w:cs="Arial"/>
          <w:color w:val="000000" w:themeColor="text1"/>
          <w:sz w:val="22"/>
          <w:szCs w:val="22"/>
        </w:rPr>
        <w:t>records are kept up to date</w:t>
      </w:r>
    </w:p>
    <w:p w14:paraId="4DC86ACD" w14:textId="77777777" w:rsidR="004C5778" w:rsidRPr="00C624D2" w:rsidRDefault="004C5778" w:rsidP="00F85FF2">
      <w:pPr>
        <w:pStyle w:val="ListParagraph"/>
        <w:numPr>
          <w:ilvl w:val="0"/>
          <w:numId w:val="13"/>
        </w:numPr>
        <w:rPr>
          <w:rFonts w:ascii="Arial" w:hAnsi="Arial" w:cs="Arial"/>
          <w:color w:val="000000" w:themeColor="text1"/>
          <w:sz w:val="22"/>
          <w:szCs w:val="22"/>
        </w:rPr>
      </w:pPr>
      <w:r w:rsidRPr="00C624D2">
        <w:rPr>
          <w:rFonts w:ascii="Arial" w:hAnsi="Arial" w:cs="Arial"/>
          <w:color w:val="000000" w:themeColor="text1"/>
          <w:sz w:val="22"/>
          <w:szCs w:val="22"/>
        </w:rPr>
        <w:t xml:space="preserve">Engaging with </w:t>
      </w:r>
      <w:r w:rsidR="001F5D6F" w:rsidRPr="00C624D2">
        <w:rPr>
          <w:rFonts w:ascii="Arial" w:hAnsi="Arial" w:cs="Arial"/>
          <w:color w:val="000000" w:themeColor="text1"/>
          <w:sz w:val="22"/>
          <w:szCs w:val="22"/>
        </w:rPr>
        <w:t xml:space="preserve">the young </w:t>
      </w:r>
      <w:r w:rsidR="009F6A25" w:rsidRPr="00C624D2">
        <w:rPr>
          <w:rFonts w:ascii="Arial" w:hAnsi="Arial" w:cs="Arial"/>
          <w:color w:val="000000" w:themeColor="text1"/>
          <w:sz w:val="22"/>
          <w:szCs w:val="22"/>
        </w:rPr>
        <w:t xml:space="preserve">people </w:t>
      </w:r>
      <w:r w:rsidR="00711280" w:rsidRPr="00C624D2">
        <w:rPr>
          <w:rFonts w:ascii="Arial" w:hAnsi="Arial" w:cs="Arial"/>
          <w:color w:val="000000" w:themeColor="text1"/>
          <w:sz w:val="22"/>
          <w:szCs w:val="22"/>
        </w:rPr>
        <w:t xml:space="preserve">and advising </w:t>
      </w:r>
      <w:r w:rsidR="00C20574" w:rsidRPr="00C624D2">
        <w:rPr>
          <w:rFonts w:ascii="Arial" w:hAnsi="Arial" w:cs="Arial"/>
          <w:color w:val="000000" w:themeColor="text1"/>
          <w:sz w:val="22"/>
          <w:szCs w:val="22"/>
        </w:rPr>
        <w:t>them on life skills</w:t>
      </w:r>
    </w:p>
    <w:p w14:paraId="1CB609F9" w14:textId="77777777" w:rsidR="004A5B6D" w:rsidRPr="00C624D2" w:rsidRDefault="004A5B6D" w:rsidP="004A5B6D">
      <w:pPr>
        <w:rPr>
          <w:rFonts w:ascii="Arial" w:hAnsi="Arial" w:cs="Arial"/>
          <w:color w:val="000000" w:themeColor="text1"/>
          <w:sz w:val="22"/>
          <w:szCs w:val="22"/>
        </w:rPr>
      </w:pPr>
    </w:p>
    <w:p w14:paraId="0EA96496" w14:textId="0E4DCB1F" w:rsidR="00490912" w:rsidRPr="00C624D2" w:rsidRDefault="004A5B6D" w:rsidP="004A5B6D">
      <w:pPr>
        <w:rPr>
          <w:rFonts w:ascii="Arial" w:hAnsi="Arial" w:cs="Arial"/>
          <w:color w:val="000000" w:themeColor="text1"/>
          <w:sz w:val="22"/>
          <w:szCs w:val="22"/>
        </w:rPr>
      </w:pPr>
      <w:r w:rsidRPr="00C624D2">
        <w:rPr>
          <w:rFonts w:ascii="Arial" w:hAnsi="Arial" w:cs="Arial"/>
          <w:color w:val="000000" w:themeColor="text1"/>
          <w:sz w:val="22"/>
          <w:szCs w:val="22"/>
        </w:rPr>
        <w:t>It would be a privilege if I was</w:t>
      </w:r>
      <w:r w:rsidR="001102A5" w:rsidRPr="00C624D2">
        <w:rPr>
          <w:rFonts w:ascii="Arial" w:hAnsi="Arial" w:cs="Arial"/>
          <w:color w:val="000000" w:themeColor="text1"/>
          <w:sz w:val="22"/>
          <w:szCs w:val="22"/>
        </w:rPr>
        <w:t xml:space="preserve"> </w:t>
      </w:r>
      <w:r w:rsidRPr="00C624D2">
        <w:rPr>
          <w:rFonts w:ascii="Arial" w:hAnsi="Arial" w:cs="Arial"/>
          <w:color w:val="000000" w:themeColor="text1"/>
          <w:sz w:val="22"/>
          <w:szCs w:val="22"/>
        </w:rPr>
        <w:t xml:space="preserve">considered </w:t>
      </w:r>
      <w:r w:rsidR="001102A5" w:rsidRPr="00C624D2">
        <w:rPr>
          <w:rFonts w:ascii="Arial" w:hAnsi="Arial" w:cs="Arial"/>
          <w:color w:val="000000" w:themeColor="text1"/>
          <w:sz w:val="22"/>
          <w:szCs w:val="22"/>
        </w:rPr>
        <w:t>to be</w:t>
      </w:r>
      <w:r w:rsidRPr="00C624D2">
        <w:rPr>
          <w:rFonts w:ascii="Arial" w:hAnsi="Arial" w:cs="Arial"/>
          <w:color w:val="000000" w:themeColor="text1"/>
          <w:sz w:val="22"/>
          <w:szCs w:val="22"/>
        </w:rPr>
        <w:t xml:space="preserve"> a possible candidate </w:t>
      </w:r>
      <w:r w:rsidR="001102A5" w:rsidRPr="00C624D2">
        <w:rPr>
          <w:rFonts w:ascii="Arial" w:hAnsi="Arial" w:cs="Arial"/>
          <w:color w:val="000000" w:themeColor="text1"/>
          <w:sz w:val="22"/>
          <w:szCs w:val="22"/>
        </w:rPr>
        <w:t xml:space="preserve">for the role in question </w:t>
      </w:r>
      <w:r w:rsidR="006C7738" w:rsidRPr="00C624D2">
        <w:rPr>
          <w:rFonts w:ascii="Arial" w:hAnsi="Arial" w:cs="Arial"/>
          <w:color w:val="000000" w:themeColor="text1"/>
          <w:sz w:val="22"/>
          <w:szCs w:val="22"/>
        </w:rPr>
        <w:t xml:space="preserve">where I will be able to show </w:t>
      </w:r>
      <w:r w:rsidR="00713B67" w:rsidRPr="00C624D2">
        <w:rPr>
          <w:rFonts w:ascii="Arial" w:hAnsi="Arial" w:cs="Arial"/>
          <w:color w:val="000000" w:themeColor="text1"/>
          <w:sz w:val="22"/>
          <w:szCs w:val="22"/>
        </w:rPr>
        <w:t>my</w:t>
      </w:r>
      <w:r w:rsidR="00282DA6" w:rsidRPr="00C624D2">
        <w:rPr>
          <w:rFonts w:ascii="Arial" w:hAnsi="Arial" w:cs="Arial"/>
          <w:color w:val="000000" w:themeColor="text1"/>
          <w:sz w:val="22"/>
          <w:szCs w:val="22"/>
        </w:rPr>
        <w:t xml:space="preserve"> strength, skills and</w:t>
      </w:r>
      <w:r w:rsidR="00713B67" w:rsidRPr="00C624D2">
        <w:rPr>
          <w:rFonts w:ascii="Arial" w:hAnsi="Arial" w:cs="Arial"/>
          <w:color w:val="000000" w:themeColor="text1"/>
          <w:sz w:val="22"/>
          <w:szCs w:val="22"/>
        </w:rPr>
        <w:t xml:space="preserve"> ability</w:t>
      </w:r>
      <w:r w:rsidR="009E374C" w:rsidRPr="00C624D2">
        <w:rPr>
          <w:rFonts w:ascii="Arial" w:hAnsi="Arial" w:cs="Arial"/>
          <w:color w:val="000000" w:themeColor="text1"/>
          <w:sz w:val="22"/>
          <w:szCs w:val="22"/>
        </w:rPr>
        <w:t xml:space="preserve">. </w:t>
      </w:r>
      <w:r w:rsidR="00490912" w:rsidRPr="00C624D2">
        <w:rPr>
          <w:rFonts w:ascii="Arial" w:hAnsi="Arial" w:cs="Arial"/>
          <w:color w:val="000000" w:themeColor="text1"/>
          <w:sz w:val="22"/>
          <w:szCs w:val="22"/>
        </w:rPr>
        <w:t xml:space="preserve"> Enclosed with </w:t>
      </w:r>
      <w:r w:rsidR="00641596" w:rsidRPr="00C624D2">
        <w:rPr>
          <w:rFonts w:ascii="Arial" w:hAnsi="Arial" w:cs="Arial"/>
          <w:color w:val="000000" w:themeColor="text1"/>
          <w:sz w:val="22"/>
          <w:szCs w:val="22"/>
        </w:rPr>
        <w:t xml:space="preserve">this cover letter </w:t>
      </w:r>
      <w:r w:rsidR="00DF1753" w:rsidRPr="00C624D2">
        <w:rPr>
          <w:rFonts w:ascii="Arial" w:hAnsi="Arial" w:cs="Arial"/>
          <w:color w:val="000000" w:themeColor="text1"/>
          <w:sz w:val="22"/>
          <w:szCs w:val="22"/>
        </w:rPr>
        <w:t>are copies of the relevant information that is required</w:t>
      </w:r>
      <w:r w:rsidR="000910F2">
        <w:rPr>
          <w:rFonts w:ascii="Arial" w:hAnsi="Arial" w:cs="Arial"/>
          <w:color w:val="000000" w:themeColor="text1"/>
          <w:sz w:val="22"/>
          <w:szCs w:val="22"/>
        </w:rPr>
        <w:t>.</w:t>
      </w:r>
      <w:r w:rsidR="00A85955" w:rsidRPr="00C624D2">
        <w:rPr>
          <w:rFonts w:ascii="Arial" w:hAnsi="Arial" w:cs="Arial"/>
          <w:color w:val="000000" w:themeColor="text1"/>
          <w:sz w:val="22"/>
          <w:szCs w:val="22"/>
        </w:rPr>
        <w:t xml:space="preserve"> </w:t>
      </w:r>
      <w:r w:rsidR="003E6DE0" w:rsidRPr="00C624D2">
        <w:rPr>
          <w:rFonts w:ascii="Arial" w:hAnsi="Arial" w:cs="Arial"/>
          <w:color w:val="000000" w:themeColor="text1"/>
          <w:sz w:val="22"/>
          <w:szCs w:val="22"/>
        </w:rPr>
        <w:t xml:space="preserve">I </w:t>
      </w:r>
      <w:r w:rsidR="00813990">
        <w:rPr>
          <w:rFonts w:ascii="Arial" w:hAnsi="Arial" w:cs="Arial"/>
          <w:color w:val="000000" w:themeColor="text1"/>
          <w:sz w:val="22"/>
          <w:szCs w:val="22"/>
        </w:rPr>
        <w:t xml:space="preserve">eagerly </w:t>
      </w:r>
      <w:proofErr w:type="gramStart"/>
      <w:r w:rsidR="003E6DE0" w:rsidRPr="00C624D2">
        <w:rPr>
          <w:rFonts w:ascii="Arial" w:hAnsi="Arial" w:cs="Arial"/>
          <w:color w:val="000000" w:themeColor="text1"/>
          <w:sz w:val="22"/>
          <w:szCs w:val="22"/>
        </w:rPr>
        <w:t>await</w:t>
      </w:r>
      <w:proofErr w:type="gramEnd"/>
      <w:r w:rsidR="00B43428" w:rsidRPr="00C624D2">
        <w:rPr>
          <w:rFonts w:ascii="Arial" w:hAnsi="Arial" w:cs="Arial"/>
          <w:color w:val="000000" w:themeColor="text1"/>
          <w:sz w:val="22"/>
          <w:szCs w:val="22"/>
        </w:rPr>
        <w:t xml:space="preserve"> for your response.</w:t>
      </w:r>
      <w:r w:rsidR="003E6DE0" w:rsidRPr="00C624D2">
        <w:rPr>
          <w:rFonts w:ascii="Arial" w:hAnsi="Arial" w:cs="Arial"/>
          <w:color w:val="000000" w:themeColor="text1"/>
          <w:sz w:val="22"/>
          <w:szCs w:val="22"/>
        </w:rPr>
        <w:t xml:space="preserve"> </w:t>
      </w:r>
    </w:p>
    <w:p w14:paraId="13847AC7" w14:textId="77777777" w:rsidR="00F85FF2" w:rsidRPr="00C624D2" w:rsidRDefault="00F85FF2" w:rsidP="00F85FF2">
      <w:pPr>
        <w:pStyle w:val="ListParagraph"/>
        <w:ind w:left="720"/>
        <w:rPr>
          <w:rFonts w:ascii="Arial" w:hAnsi="Arial" w:cs="Arial"/>
          <w:color w:val="000000" w:themeColor="text1"/>
          <w:sz w:val="22"/>
          <w:szCs w:val="22"/>
        </w:rPr>
      </w:pPr>
    </w:p>
    <w:p w14:paraId="5C66E52E" w14:textId="438F2448" w:rsidR="00E51DB1" w:rsidRPr="00C624D2" w:rsidRDefault="00E51DB1" w:rsidP="00E51DB1">
      <w:pPr>
        <w:pStyle w:val="Closing"/>
        <w:rPr>
          <w:rFonts w:ascii="Arial" w:hAnsi="Arial" w:cs="Arial"/>
          <w:color w:val="000000" w:themeColor="text1"/>
          <w:sz w:val="22"/>
          <w:szCs w:val="22"/>
        </w:rPr>
      </w:pPr>
      <w:r w:rsidRPr="00C624D2">
        <w:rPr>
          <w:rFonts w:ascii="Arial" w:hAnsi="Arial" w:cs="Arial"/>
          <w:color w:val="000000" w:themeColor="text1"/>
          <w:sz w:val="22"/>
          <w:szCs w:val="22"/>
        </w:rPr>
        <w:t>Yours Sincerely</w:t>
      </w:r>
      <w:r w:rsidR="003B50A9">
        <w:rPr>
          <w:rFonts w:ascii="Arial" w:hAnsi="Arial" w:cs="Arial"/>
          <w:color w:val="000000" w:themeColor="text1"/>
          <w:sz w:val="22"/>
          <w:szCs w:val="22"/>
        </w:rPr>
        <w:t>,</w:t>
      </w:r>
    </w:p>
    <w:p w14:paraId="7272FB16" w14:textId="3928C356" w:rsidR="00BD713D" w:rsidRPr="00C624D2" w:rsidRDefault="00E05214" w:rsidP="008678C7">
      <w:pPr>
        <w:pStyle w:val="Signature"/>
        <w:spacing w:before="0"/>
        <w:rPr>
          <w:rFonts w:ascii="Arial" w:hAnsi="Arial" w:cs="Arial"/>
          <w:sz w:val="22"/>
          <w:szCs w:val="22"/>
        </w:rPr>
      </w:pPr>
      <w:r w:rsidRPr="00C624D2">
        <w:rPr>
          <w:rFonts w:ascii="Arial" w:hAnsi="Arial" w:cs="Arial"/>
          <w:sz w:val="22"/>
          <w:szCs w:val="22"/>
        </w:rPr>
        <w:t xml:space="preserve">Diana </w:t>
      </w:r>
      <w:r w:rsidR="00BD713D" w:rsidRPr="00C624D2">
        <w:rPr>
          <w:rFonts w:ascii="Arial" w:hAnsi="Arial" w:cs="Arial"/>
          <w:sz w:val="22"/>
          <w:szCs w:val="22"/>
        </w:rPr>
        <w:t xml:space="preserve">Lawrence </w:t>
      </w:r>
    </w:p>
    <w:p w14:paraId="401771FB" w14:textId="0269E3CE" w:rsidR="008B60D3" w:rsidRDefault="008B60D3">
      <w:pPr>
        <w:pStyle w:val="Signature"/>
        <w:rPr>
          <w:rFonts w:ascii="Arial" w:hAnsi="Arial" w:cs="Arial"/>
          <w:color w:val="000000" w:themeColor="text1"/>
          <w:sz w:val="22"/>
          <w:szCs w:val="22"/>
        </w:rPr>
      </w:pPr>
    </w:p>
    <w:p w14:paraId="33550E68" w14:textId="61168AF1" w:rsidR="00B92B33" w:rsidRDefault="00B92B33" w:rsidP="00B92B33"/>
    <w:p w14:paraId="38DD2441" w14:textId="16C4B040" w:rsidR="00B92B33" w:rsidRDefault="00B92B33" w:rsidP="00B92B33"/>
    <w:p w14:paraId="12AA4A8A" w14:textId="29FA47F5" w:rsidR="00B92B33" w:rsidRDefault="00B92B33" w:rsidP="00B92B33"/>
    <w:p w14:paraId="01A741D9" w14:textId="0895CC05" w:rsidR="00B92B33" w:rsidRDefault="00B92B33" w:rsidP="00B92B33"/>
    <w:p w14:paraId="75C09968" w14:textId="78CA1BF5" w:rsidR="00B92B33" w:rsidRDefault="00B92B33" w:rsidP="00B92B33"/>
    <w:p w14:paraId="0E2EB98A" w14:textId="77777777" w:rsidR="00B92B33" w:rsidRDefault="00B92B33" w:rsidP="0027206A">
      <w:pPr>
        <w:rPr>
          <w:rFonts w:eastAsia="Times New Roman"/>
          <w:color w:val="000000"/>
          <w:sz w:val="27"/>
          <w:szCs w:val="27"/>
        </w:rPr>
      </w:pPr>
      <w:r>
        <w:rPr>
          <w:rFonts w:eastAsia="Times New Roman"/>
          <w:noProof/>
          <w:color w:val="000000"/>
          <w:sz w:val="27"/>
          <w:szCs w:val="27"/>
        </w:rPr>
        <w:drawing>
          <wp:inline distT="0" distB="0" distL="0" distR="0" wp14:anchorId="01926CFD" wp14:editId="696BDB1B">
            <wp:extent cx="9337675" cy="1901190"/>
            <wp:effectExtent l="0" t="0" r="0" b="3810"/>
            <wp:docPr id="2" name="Picture 2" descr="company log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 descr="company logo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7675" cy="1901190"/>
                    </a:xfrm>
                    <a:prstGeom prst="rect">
                      <a:avLst/>
                    </a:prstGeom>
                    <a:noFill/>
                    <a:ln>
                      <a:noFill/>
                    </a:ln>
                  </pic:spPr>
                </pic:pic>
              </a:graphicData>
            </a:graphic>
          </wp:inline>
        </w:drawing>
      </w:r>
      <w:r>
        <w:rPr>
          <w:rFonts w:eastAsia="Times New Roman"/>
          <w:noProof/>
          <w:color w:val="000000"/>
          <w:sz w:val="27"/>
          <w:szCs w:val="27"/>
        </w:rPr>
        <w:drawing>
          <wp:inline distT="0" distB="0" distL="0" distR="0" wp14:anchorId="69C199A9" wp14:editId="4330E18E">
            <wp:extent cx="3808730" cy="926465"/>
            <wp:effectExtent l="0" t="0" r="1270" b="6985"/>
            <wp:docPr id="3" name="Picture 3" descr="company log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 descr="company logo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8730" cy="926465"/>
                    </a:xfrm>
                    <a:prstGeom prst="rect">
                      <a:avLst/>
                    </a:prstGeom>
                    <a:noFill/>
                    <a:ln>
                      <a:noFill/>
                    </a:ln>
                  </pic:spPr>
                </pic:pic>
              </a:graphicData>
            </a:graphic>
          </wp:inline>
        </w:drawing>
      </w:r>
    </w:p>
    <w:p w14:paraId="3190A0A6" w14:textId="77777777" w:rsidR="00B92B33" w:rsidRDefault="00B92B33" w:rsidP="0027206A">
      <w:pPr>
        <w:pStyle w:val="Heading1"/>
        <w:rPr>
          <w:rFonts w:eastAsia="Times New Roman"/>
          <w:color w:val="000000"/>
          <w:spacing w:val="-2"/>
          <w:sz w:val="48"/>
          <w:szCs w:val="48"/>
        </w:rPr>
      </w:pPr>
      <w:r>
        <w:rPr>
          <w:rFonts w:eastAsia="Times New Roman"/>
          <w:color w:val="000000"/>
          <w:spacing w:val="-2"/>
        </w:rPr>
        <w:t>Housing Support Worker</w:t>
      </w:r>
    </w:p>
    <w:p w14:paraId="146FDF04" w14:textId="77777777" w:rsidR="00B92B33" w:rsidRDefault="00B92B33" w:rsidP="0027206A">
      <w:pPr>
        <w:rPr>
          <w:rFonts w:eastAsia="Times New Roman"/>
          <w:color w:val="000000"/>
          <w:sz w:val="27"/>
          <w:szCs w:val="27"/>
        </w:rPr>
      </w:pPr>
      <w:hyperlink r:id="rId10" w:history="1">
        <w:r>
          <w:rPr>
            <w:rStyle w:val="Hyperlink"/>
            <w:rFonts w:eastAsia="Times New Roman"/>
            <w:color w:val="5A38D6"/>
            <w:sz w:val="27"/>
            <w:szCs w:val="27"/>
          </w:rPr>
          <w:t>Kensington Community Care</w:t>
        </w:r>
      </w:hyperlink>
    </w:p>
    <w:p w14:paraId="22CB66B6" w14:textId="77777777" w:rsidR="00B92B33" w:rsidRDefault="00B92B33" w:rsidP="0027206A">
      <w:pPr>
        <w:rPr>
          <w:rStyle w:val="Hyperlink"/>
          <w:color w:val="5A38D6"/>
        </w:rPr>
      </w:pPr>
      <w:r>
        <w:rPr>
          <w:rFonts w:eastAsia="Times New Roman"/>
          <w:color w:val="000000"/>
          <w:sz w:val="27"/>
          <w:szCs w:val="27"/>
        </w:rPr>
        <w:fldChar w:fldCharType="begin"/>
      </w:r>
      <w:r>
        <w:rPr>
          <w:rFonts w:eastAsia="Times New Roman"/>
          <w:color w:val="000000"/>
          <w:sz w:val="27"/>
          <w:szCs w:val="27"/>
        </w:rPr>
        <w:instrText xml:space="preserve"> HYPERLINK "https://uk.indeed.com/cmp/Kensington-Community-Care/reviews?campaignid=mobvjcmp&amp;cmpratingc=mobviewjob&amp;from=mobviewjob&amp;tk=1f21stmm9stqk800&amp;fromjk=3df6241763cec708&amp;jt=Housing+Support+Worker" \t "_blank" </w:instrText>
      </w:r>
      <w:r>
        <w:rPr>
          <w:rFonts w:eastAsia="Times New Roman"/>
          <w:color w:val="000000"/>
          <w:sz w:val="27"/>
          <w:szCs w:val="27"/>
        </w:rPr>
        <w:fldChar w:fldCharType="separate"/>
      </w:r>
    </w:p>
    <w:p w14:paraId="703007D1" w14:textId="77777777" w:rsidR="00B92B33" w:rsidRDefault="00B92B33" w:rsidP="0027206A">
      <w:pPr>
        <w:rPr>
          <w:rFonts w:ascii="Helvetica" w:hAnsi="Helvetica"/>
        </w:rPr>
      </w:pPr>
      <w:r>
        <w:rPr>
          <w:rFonts w:ascii="Helvetica" w:eastAsia="Times New Roman" w:hAnsi="Helvetica"/>
          <w:color w:val="5A38D6"/>
          <w:sz w:val="27"/>
          <w:szCs w:val="27"/>
        </w:rPr>
        <w:t>71 reviews</w:t>
      </w:r>
    </w:p>
    <w:p w14:paraId="7DA8C380" w14:textId="77777777" w:rsidR="00B92B33" w:rsidRDefault="00B92B33" w:rsidP="0027206A">
      <w:pPr>
        <w:rPr>
          <w:rFonts w:ascii="Times New Roman" w:eastAsia="Times New Roman" w:hAnsi="Times New Roman"/>
          <w:color w:val="000000"/>
          <w:sz w:val="27"/>
          <w:szCs w:val="27"/>
        </w:rPr>
      </w:pPr>
      <w:r>
        <w:rPr>
          <w:rFonts w:eastAsia="Times New Roman"/>
          <w:color w:val="000000"/>
          <w:sz w:val="27"/>
          <w:szCs w:val="27"/>
        </w:rPr>
        <w:fldChar w:fldCharType="end"/>
      </w:r>
    </w:p>
    <w:p w14:paraId="4E60F8F7" w14:textId="77777777" w:rsidR="00B92B33" w:rsidRDefault="00B92B33" w:rsidP="0027206A">
      <w:pPr>
        <w:rPr>
          <w:rFonts w:eastAsia="Times New Roman"/>
          <w:color w:val="000000"/>
          <w:sz w:val="27"/>
          <w:szCs w:val="27"/>
        </w:rPr>
      </w:pPr>
      <w:r>
        <w:rPr>
          <w:rFonts w:eastAsia="Times New Roman"/>
          <w:color w:val="000000"/>
          <w:sz w:val="27"/>
          <w:szCs w:val="27"/>
        </w:rPr>
        <w:t>Birmingham</w:t>
      </w:r>
    </w:p>
    <w:p w14:paraId="793BF21F" w14:textId="77777777" w:rsidR="00B92B33" w:rsidRDefault="00B92B33" w:rsidP="0027206A">
      <w:pPr>
        <w:rPr>
          <w:rFonts w:eastAsia="Times New Roman"/>
          <w:color w:val="000000"/>
          <w:sz w:val="27"/>
          <w:szCs w:val="27"/>
        </w:rPr>
      </w:pPr>
      <w:r>
        <w:rPr>
          <w:rFonts w:eastAsia="Times New Roman"/>
          <w:color w:val="000000"/>
          <w:sz w:val="27"/>
          <w:szCs w:val="27"/>
        </w:rPr>
        <w:t>Employer actively reviewed candidates 3 days ago</w:t>
      </w:r>
    </w:p>
    <w:p w14:paraId="0BC479AA" w14:textId="77777777" w:rsidR="00B92B33" w:rsidRDefault="00B92B33" w:rsidP="0027206A">
      <w:pPr>
        <w:shd w:val="clear" w:color="auto" w:fill="FFFFFF"/>
        <w:rPr>
          <w:rFonts w:eastAsia="Times New Roman"/>
          <w:b/>
          <w:bCs/>
          <w:color w:val="2D2D2D"/>
          <w:sz w:val="18"/>
          <w:szCs w:val="18"/>
        </w:rPr>
      </w:pPr>
      <w:r>
        <w:rPr>
          <w:rFonts w:eastAsia="Times New Roman"/>
          <w:b/>
          <w:bCs/>
          <w:color w:val="2D2D2D"/>
          <w:sz w:val="18"/>
          <w:szCs w:val="18"/>
        </w:rPr>
        <w:t>Housing Support Worker</w:t>
      </w:r>
    </w:p>
    <w:p w14:paraId="0B7C1F8A" w14:textId="77777777" w:rsidR="00B92B33" w:rsidRDefault="00B92B33" w:rsidP="0027206A">
      <w:pPr>
        <w:shd w:val="clear" w:color="auto" w:fill="FFFFFF"/>
        <w:rPr>
          <w:rFonts w:eastAsia="Times New Roman"/>
          <w:color w:val="2D2D2D"/>
          <w:sz w:val="18"/>
          <w:szCs w:val="18"/>
        </w:rPr>
      </w:pPr>
      <w:r>
        <w:rPr>
          <w:rFonts w:eastAsia="Times New Roman"/>
          <w:color w:val="2D2D2D"/>
          <w:sz w:val="18"/>
          <w:szCs w:val="18"/>
        </w:rPr>
        <w:t>Kensington Community Care - Birmingham</w:t>
      </w:r>
    </w:p>
    <w:p w14:paraId="33D2AE20" w14:textId="77777777" w:rsidR="00B92B33" w:rsidRDefault="00B92B33" w:rsidP="00B92B33">
      <w:pPr>
        <w:pStyle w:val="icl-tabs-tab"/>
        <w:numPr>
          <w:ilvl w:val="0"/>
          <w:numId w:val="14"/>
        </w:numPr>
        <w:pBdr>
          <w:top w:val="single" w:sz="12" w:space="0" w:color="2557A7"/>
        </w:pBdr>
        <w:shd w:val="clear" w:color="auto" w:fill="F3F2F1"/>
        <w:spacing w:before="0" w:beforeAutospacing="0" w:after="0" w:afterAutospacing="0"/>
        <w:jc w:val="center"/>
        <w:rPr>
          <w:rFonts w:eastAsia="Times New Roman"/>
          <w:b/>
          <w:bCs/>
          <w:color w:val="000000"/>
          <w:sz w:val="27"/>
          <w:szCs w:val="27"/>
        </w:rPr>
      </w:pPr>
      <w:r>
        <w:rPr>
          <w:rFonts w:eastAsia="Times New Roman"/>
          <w:b/>
          <w:bCs/>
          <w:color w:val="000000"/>
          <w:sz w:val="27"/>
          <w:szCs w:val="27"/>
        </w:rPr>
        <w:t>Job</w:t>
      </w:r>
    </w:p>
    <w:p w14:paraId="346ED5EC" w14:textId="77777777" w:rsidR="00B92B33" w:rsidRDefault="00B92B33" w:rsidP="00B92B33">
      <w:pPr>
        <w:pStyle w:val="icl-tabs-tab"/>
        <w:numPr>
          <w:ilvl w:val="0"/>
          <w:numId w:val="14"/>
        </w:numPr>
        <w:pBdr>
          <w:top w:val="single" w:sz="12" w:space="0" w:color="F6F6F6"/>
          <w:bottom w:val="single" w:sz="12" w:space="0" w:color="F2F2F2"/>
        </w:pBdr>
        <w:shd w:val="clear" w:color="auto" w:fill="F3F2F1"/>
        <w:spacing w:before="0" w:beforeAutospacing="0" w:after="0" w:afterAutospacing="0"/>
        <w:jc w:val="center"/>
        <w:rPr>
          <w:rFonts w:eastAsia="Times New Roman"/>
          <w:color w:val="000000"/>
          <w:sz w:val="27"/>
          <w:szCs w:val="27"/>
        </w:rPr>
      </w:pPr>
      <w:r>
        <w:rPr>
          <w:rFonts w:eastAsia="Times New Roman"/>
          <w:color w:val="000000"/>
          <w:sz w:val="27"/>
          <w:szCs w:val="27"/>
        </w:rPr>
        <w:t>Insights</w:t>
      </w:r>
    </w:p>
    <w:p w14:paraId="1B117F7A" w14:textId="77777777" w:rsidR="00B92B33" w:rsidRDefault="00B92B33" w:rsidP="0027206A">
      <w:pPr>
        <w:pStyle w:val="Heading2"/>
        <w:rPr>
          <w:rFonts w:eastAsia="Times New Roman"/>
          <w:color w:val="2D2D2D"/>
          <w:spacing w:val="-1"/>
          <w:sz w:val="36"/>
          <w:szCs w:val="36"/>
        </w:rPr>
      </w:pPr>
      <w:r>
        <w:rPr>
          <w:rFonts w:eastAsia="Times New Roman"/>
          <w:color w:val="2D2D2D"/>
          <w:spacing w:val="-1"/>
        </w:rPr>
        <w:t>Job details</w:t>
      </w:r>
    </w:p>
    <w:p w14:paraId="09541C67" w14:textId="77777777" w:rsidR="00B92B33" w:rsidRDefault="00B92B33" w:rsidP="0027206A">
      <w:pPr>
        <w:rPr>
          <w:rFonts w:eastAsia="Times New Roman"/>
          <w:color w:val="2D2D2D"/>
          <w:sz w:val="27"/>
          <w:szCs w:val="27"/>
        </w:rPr>
      </w:pPr>
      <w:r>
        <w:rPr>
          <w:rFonts w:eastAsia="Times New Roman"/>
          <w:color w:val="2D2D2D"/>
          <w:sz w:val="27"/>
          <w:szCs w:val="27"/>
        </w:rPr>
        <w:t>Salary</w:t>
      </w:r>
    </w:p>
    <w:p w14:paraId="7AD24DEB" w14:textId="77777777" w:rsidR="00B92B33" w:rsidRDefault="00B92B33" w:rsidP="0027206A">
      <w:pPr>
        <w:rPr>
          <w:rFonts w:eastAsia="Times New Roman"/>
          <w:color w:val="2D2D2D"/>
          <w:sz w:val="27"/>
          <w:szCs w:val="27"/>
        </w:rPr>
      </w:pPr>
      <w:r>
        <w:rPr>
          <w:rStyle w:val="icl-u-xs-mr--xs"/>
          <w:rFonts w:eastAsia="Times New Roman"/>
          <w:color w:val="2D2D2D"/>
          <w:sz w:val="27"/>
          <w:szCs w:val="27"/>
        </w:rPr>
        <w:t>£9.00 - £9.50 an hour</w:t>
      </w:r>
    </w:p>
    <w:p w14:paraId="71041A8B" w14:textId="77777777" w:rsidR="00B92B33" w:rsidRDefault="00B92B33" w:rsidP="0027206A">
      <w:pPr>
        <w:rPr>
          <w:rFonts w:eastAsia="Times New Roman"/>
          <w:color w:val="2D2D2D"/>
          <w:sz w:val="27"/>
          <w:szCs w:val="27"/>
        </w:rPr>
      </w:pPr>
      <w:r>
        <w:rPr>
          <w:rFonts w:eastAsia="Times New Roman"/>
          <w:color w:val="2D2D2D"/>
          <w:sz w:val="27"/>
          <w:szCs w:val="27"/>
        </w:rPr>
        <w:t>Job type</w:t>
      </w:r>
    </w:p>
    <w:p w14:paraId="457B2F2C" w14:textId="77777777" w:rsidR="00B92B33" w:rsidRDefault="00B92B33" w:rsidP="0027206A">
      <w:pPr>
        <w:rPr>
          <w:rFonts w:eastAsia="Times New Roman"/>
          <w:color w:val="2D2D2D"/>
          <w:sz w:val="27"/>
          <w:szCs w:val="27"/>
        </w:rPr>
      </w:pPr>
      <w:r>
        <w:rPr>
          <w:rFonts w:eastAsia="Times New Roman"/>
          <w:color w:val="2D2D2D"/>
          <w:sz w:val="27"/>
          <w:szCs w:val="27"/>
        </w:rPr>
        <w:t>Full-time</w:t>
      </w:r>
    </w:p>
    <w:p w14:paraId="21CD7B62" w14:textId="77777777" w:rsidR="00B92B33" w:rsidRDefault="00B92B33" w:rsidP="0027206A">
      <w:pPr>
        <w:rPr>
          <w:rFonts w:eastAsia="Times New Roman"/>
          <w:color w:val="2D2D2D"/>
          <w:sz w:val="27"/>
          <w:szCs w:val="27"/>
        </w:rPr>
      </w:pPr>
      <w:r>
        <w:rPr>
          <w:rFonts w:eastAsia="Times New Roman"/>
          <w:color w:val="2D2D2D"/>
          <w:sz w:val="27"/>
          <w:szCs w:val="27"/>
        </w:rPr>
        <w:lastRenderedPageBreak/>
        <w:t>Temporary</w:t>
      </w:r>
    </w:p>
    <w:p w14:paraId="6303349E" w14:textId="77777777" w:rsidR="00B92B33" w:rsidRDefault="00B92B33" w:rsidP="0027206A">
      <w:pPr>
        <w:rPr>
          <w:rFonts w:eastAsia="Times New Roman"/>
          <w:color w:val="2D2D2D"/>
          <w:sz w:val="27"/>
          <w:szCs w:val="27"/>
        </w:rPr>
      </w:pPr>
      <w:r>
        <w:rPr>
          <w:rFonts w:eastAsia="Times New Roman"/>
          <w:color w:val="2D2D2D"/>
          <w:sz w:val="27"/>
          <w:szCs w:val="27"/>
        </w:rPr>
        <w:t>Number of positions for this role</w:t>
      </w:r>
    </w:p>
    <w:p w14:paraId="0D067F52" w14:textId="77777777" w:rsidR="00B92B33" w:rsidRDefault="00B92B33" w:rsidP="0027206A">
      <w:pPr>
        <w:rPr>
          <w:rFonts w:eastAsia="Times New Roman"/>
          <w:color w:val="2D2D2D"/>
          <w:sz w:val="27"/>
          <w:szCs w:val="27"/>
        </w:rPr>
      </w:pPr>
      <w:r>
        <w:rPr>
          <w:rFonts w:eastAsia="Times New Roman"/>
          <w:color w:val="2D2D2D"/>
          <w:sz w:val="27"/>
          <w:szCs w:val="27"/>
        </w:rPr>
        <w:t>1</w:t>
      </w:r>
    </w:p>
    <w:p w14:paraId="4D4F322C" w14:textId="77777777" w:rsidR="00B92B33" w:rsidRDefault="00B92B33" w:rsidP="0027206A">
      <w:pPr>
        <w:pStyle w:val="Heading2"/>
        <w:rPr>
          <w:rFonts w:eastAsia="Times New Roman"/>
          <w:color w:val="2D2D2D"/>
          <w:spacing w:val="-1"/>
          <w:sz w:val="36"/>
          <w:szCs w:val="36"/>
        </w:rPr>
      </w:pPr>
      <w:r>
        <w:rPr>
          <w:rFonts w:eastAsia="Times New Roman"/>
          <w:color w:val="2D2D2D"/>
          <w:spacing w:val="-1"/>
        </w:rPr>
        <w:t>Full Job Description</w:t>
      </w:r>
    </w:p>
    <w:p w14:paraId="7244A377" w14:textId="77777777" w:rsidR="00B92B33" w:rsidRDefault="00B92B33" w:rsidP="0027206A">
      <w:pPr>
        <w:pStyle w:val="NormalWeb"/>
        <w:rPr>
          <w:color w:val="2D2D2D"/>
          <w:sz w:val="27"/>
          <w:szCs w:val="27"/>
        </w:rPr>
      </w:pPr>
      <w:r>
        <w:rPr>
          <w:color w:val="2D2D2D"/>
          <w:sz w:val="27"/>
          <w:szCs w:val="27"/>
        </w:rPr>
        <w:t>Kensington Community Care provide support for homeless people living in temporary accommodation.</w:t>
      </w:r>
    </w:p>
    <w:p w14:paraId="4E3FF222" w14:textId="77777777" w:rsidR="00B92B33" w:rsidRDefault="00B92B33" w:rsidP="0027206A">
      <w:pPr>
        <w:pStyle w:val="NormalWeb"/>
        <w:rPr>
          <w:color w:val="2D2D2D"/>
          <w:sz w:val="27"/>
          <w:szCs w:val="27"/>
        </w:rPr>
      </w:pPr>
      <w:r>
        <w:rPr>
          <w:color w:val="2D2D2D"/>
          <w:sz w:val="27"/>
          <w:szCs w:val="27"/>
        </w:rPr>
        <w:t>We are looking for an experienced individual to provide a variety of services all designed to help sustain the tenancies of the individuals that we support.</w:t>
      </w:r>
    </w:p>
    <w:p w14:paraId="0638DD65" w14:textId="77777777" w:rsidR="00B92B33" w:rsidRDefault="00B92B33" w:rsidP="0027206A">
      <w:pPr>
        <w:pStyle w:val="NormalWeb"/>
        <w:rPr>
          <w:color w:val="2D2D2D"/>
          <w:sz w:val="27"/>
          <w:szCs w:val="27"/>
        </w:rPr>
      </w:pPr>
      <w:r>
        <w:rPr>
          <w:color w:val="2D2D2D"/>
          <w:sz w:val="27"/>
          <w:szCs w:val="27"/>
        </w:rPr>
        <w:t>We have 2 vacancies available:</w:t>
      </w:r>
    </w:p>
    <w:p w14:paraId="4E921367" w14:textId="77777777" w:rsidR="00B92B33" w:rsidRDefault="00B92B33" w:rsidP="00B92B33">
      <w:pPr>
        <w:numPr>
          <w:ilvl w:val="0"/>
          <w:numId w:val="15"/>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 xml:space="preserve">Maternity cover until the end of September based in </w:t>
      </w:r>
      <w:proofErr w:type="spellStart"/>
      <w:r>
        <w:rPr>
          <w:rFonts w:eastAsia="Times New Roman"/>
          <w:color w:val="2D2D2D"/>
          <w:sz w:val="27"/>
          <w:szCs w:val="27"/>
        </w:rPr>
        <w:t>Homeleigh</w:t>
      </w:r>
      <w:proofErr w:type="spellEnd"/>
      <w:r>
        <w:rPr>
          <w:rFonts w:eastAsia="Times New Roman"/>
          <w:color w:val="2D2D2D"/>
          <w:sz w:val="27"/>
          <w:szCs w:val="27"/>
        </w:rPr>
        <w:t xml:space="preserve"> (Yardley).</w:t>
      </w:r>
    </w:p>
    <w:p w14:paraId="54FF3A99" w14:textId="77777777" w:rsidR="00B92B33" w:rsidRDefault="00B92B33" w:rsidP="00B92B33">
      <w:pPr>
        <w:numPr>
          <w:ilvl w:val="0"/>
          <w:numId w:val="15"/>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 xml:space="preserve">Full time based in </w:t>
      </w:r>
      <w:proofErr w:type="spellStart"/>
      <w:r>
        <w:rPr>
          <w:rFonts w:eastAsia="Times New Roman"/>
          <w:color w:val="2D2D2D"/>
          <w:sz w:val="27"/>
          <w:szCs w:val="27"/>
        </w:rPr>
        <w:t>Princip</w:t>
      </w:r>
      <w:proofErr w:type="spellEnd"/>
      <w:r>
        <w:rPr>
          <w:rFonts w:eastAsia="Times New Roman"/>
          <w:color w:val="2D2D2D"/>
          <w:sz w:val="27"/>
          <w:szCs w:val="27"/>
        </w:rPr>
        <w:t xml:space="preserve"> Street, Birmingham</w:t>
      </w:r>
    </w:p>
    <w:p w14:paraId="5E77D3CD" w14:textId="77777777" w:rsidR="00B92B33" w:rsidRDefault="00B92B33" w:rsidP="0027206A">
      <w:pPr>
        <w:pStyle w:val="NormalWeb"/>
        <w:rPr>
          <w:color w:val="2D2D2D"/>
          <w:sz w:val="27"/>
          <w:szCs w:val="27"/>
        </w:rPr>
      </w:pPr>
      <w:r>
        <w:rPr>
          <w:b/>
          <w:bCs/>
          <w:color w:val="2D2D2D"/>
          <w:sz w:val="27"/>
          <w:szCs w:val="27"/>
        </w:rPr>
        <w:t>PRINCIPAL RESPONSIBILITIES</w:t>
      </w:r>
      <w:r>
        <w:rPr>
          <w:color w:val="2D2D2D"/>
          <w:sz w:val="27"/>
          <w:szCs w:val="27"/>
        </w:rPr>
        <w:t>:</w:t>
      </w:r>
    </w:p>
    <w:p w14:paraId="36053F9B" w14:textId="77777777" w:rsidR="00B92B33" w:rsidRDefault="00B92B33" w:rsidP="00B92B33">
      <w:pPr>
        <w:numPr>
          <w:ilvl w:val="0"/>
          <w:numId w:val="16"/>
        </w:numPr>
        <w:spacing w:before="100" w:beforeAutospacing="1" w:after="100" w:afterAutospacing="1" w:line="240" w:lineRule="auto"/>
        <w:rPr>
          <w:rFonts w:eastAsia="Times New Roman"/>
          <w:color w:val="2D2D2D"/>
          <w:sz w:val="27"/>
          <w:szCs w:val="27"/>
        </w:rPr>
      </w:pPr>
      <w:r>
        <w:rPr>
          <w:rFonts w:eastAsia="Times New Roman"/>
          <w:b/>
          <w:bCs/>
          <w:color w:val="2D2D2D"/>
          <w:sz w:val="27"/>
          <w:szCs w:val="27"/>
        </w:rPr>
        <w:t>Service Delivery</w:t>
      </w:r>
    </w:p>
    <w:p w14:paraId="0265F8E0" w14:textId="77777777" w:rsidR="00B92B33" w:rsidRDefault="00B92B33" w:rsidP="0027206A">
      <w:pPr>
        <w:pStyle w:val="NormalWeb"/>
        <w:rPr>
          <w:color w:val="2D2D2D"/>
          <w:sz w:val="27"/>
          <w:szCs w:val="27"/>
        </w:rPr>
      </w:pPr>
      <w:r>
        <w:rPr>
          <w:color w:val="2D2D2D"/>
          <w:sz w:val="27"/>
          <w:szCs w:val="27"/>
        </w:rPr>
        <w:t xml:space="preserve">To be responsible for the effective delivery of </w:t>
      </w:r>
      <w:proofErr w:type="gramStart"/>
      <w:r>
        <w:rPr>
          <w:color w:val="2D2D2D"/>
          <w:sz w:val="27"/>
          <w:szCs w:val="27"/>
        </w:rPr>
        <w:t>high quality</w:t>
      </w:r>
      <w:proofErr w:type="gramEnd"/>
      <w:r>
        <w:rPr>
          <w:color w:val="2D2D2D"/>
          <w:sz w:val="27"/>
          <w:szCs w:val="27"/>
        </w:rPr>
        <w:t xml:space="preserve"> housing support and resettlement services for homeless people</w:t>
      </w:r>
    </w:p>
    <w:p w14:paraId="1D095B81" w14:textId="77777777" w:rsidR="00B92B33" w:rsidRDefault="00B92B33" w:rsidP="00B92B33">
      <w:pPr>
        <w:numPr>
          <w:ilvl w:val="0"/>
          <w:numId w:val="17"/>
        </w:numPr>
        <w:spacing w:before="100" w:beforeAutospacing="1" w:after="100" w:afterAutospacing="1" w:line="240" w:lineRule="auto"/>
        <w:rPr>
          <w:rFonts w:eastAsia="Times New Roman"/>
          <w:color w:val="2D2D2D"/>
          <w:sz w:val="27"/>
          <w:szCs w:val="27"/>
        </w:rPr>
      </w:pPr>
      <w:r>
        <w:rPr>
          <w:rFonts w:eastAsia="Times New Roman"/>
          <w:b/>
          <w:bCs/>
          <w:color w:val="2D2D2D"/>
          <w:sz w:val="27"/>
          <w:szCs w:val="27"/>
        </w:rPr>
        <w:t>Resource Management</w:t>
      </w:r>
    </w:p>
    <w:p w14:paraId="0B082B33" w14:textId="77777777" w:rsidR="00B92B33" w:rsidRDefault="00B92B33" w:rsidP="0027206A">
      <w:pPr>
        <w:pStyle w:val="NormalWeb"/>
        <w:rPr>
          <w:color w:val="2D2D2D"/>
          <w:sz w:val="27"/>
          <w:szCs w:val="27"/>
        </w:rPr>
      </w:pPr>
      <w:r>
        <w:rPr>
          <w:color w:val="2D2D2D"/>
          <w:sz w:val="27"/>
          <w:szCs w:val="27"/>
        </w:rPr>
        <w:t>To be responsible for the effective utilisation of a range of accommodation options, with a focus on resettling people from supported accommodation into permanent accommodation.</w:t>
      </w:r>
    </w:p>
    <w:p w14:paraId="536E0B02" w14:textId="77777777" w:rsidR="00B92B33" w:rsidRDefault="00B92B33" w:rsidP="00B92B33">
      <w:pPr>
        <w:numPr>
          <w:ilvl w:val="0"/>
          <w:numId w:val="18"/>
        </w:numPr>
        <w:spacing w:before="100" w:beforeAutospacing="1" w:after="100" w:afterAutospacing="1" w:line="240" w:lineRule="auto"/>
        <w:rPr>
          <w:rFonts w:eastAsia="Times New Roman"/>
          <w:color w:val="2D2D2D"/>
          <w:sz w:val="27"/>
          <w:szCs w:val="27"/>
        </w:rPr>
      </w:pPr>
      <w:r>
        <w:rPr>
          <w:rFonts w:eastAsia="Times New Roman"/>
          <w:b/>
          <w:bCs/>
          <w:color w:val="2D2D2D"/>
          <w:sz w:val="27"/>
          <w:szCs w:val="27"/>
        </w:rPr>
        <w:t>Casework Management</w:t>
      </w:r>
    </w:p>
    <w:p w14:paraId="3FA93081" w14:textId="77777777" w:rsidR="00B92B33" w:rsidRDefault="00B92B33" w:rsidP="0027206A">
      <w:pPr>
        <w:pStyle w:val="NormalWeb"/>
        <w:rPr>
          <w:color w:val="2D2D2D"/>
          <w:sz w:val="27"/>
          <w:szCs w:val="27"/>
        </w:rPr>
      </w:pPr>
      <w:r>
        <w:rPr>
          <w:color w:val="2D2D2D"/>
          <w:sz w:val="27"/>
          <w:szCs w:val="27"/>
        </w:rPr>
        <w:t>To work with clients ensuring provision of advice, support, motivation, crisis intervention and future planning, is appropriate to the expressed needs of service users</w:t>
      </w:r>
    </w:p>
    <w:p w14:paraId="58B6AA77" w14:textId="77777777" w:rsidR="00B92B33" w:rsidRDefault="00B92B33" w:rsidP="00B92B33">
      <w:pPr>
        <w:numPr>
          <w:ilvl w:val="0"/>
          <w:numId w:val="19"/>
        </w:numPr>
        <w:spacing w:before="100" w:beforeAutospacing="1" w:after="100" w:afterAutospacing="1" w:line="240" w:lineRule="auto"/>
        <w:rPr>
          <w:rFonts w:eastAsia="Times New Roman"/>
          <w:color w:val="2D2D2D"/>
          <w:sz w:val="27"/>
          <w:szCs w:val="27"/>
        </w:rPr>
      </w:pPr>
      <w:r>
        <w:rPr>
          <w:rFonts w:eastAsia="Times New Roman"/>
          <w:b/>
          <w:bCs/>
          <w:color w:val="2D2D2D"/>
          <w:sz w:val="27"/>
          <w:szCs w:val="27"/>
        </w:rPr>
        <w:t>Organisational Responsibilities</w:t>
      </w:r>
    </w:p>
    <w:p w14:paraId="72B67CC1" w14:textId="77777777" w:rsidR="00B92B33" w:rsidRDefault="00B92B33" w:rsidP="0027206A">
      <w:pPr>
        <w:pStyle w:val="NormalWeb"/>
        <w:rPr>
          <w:color w:val="2D2D2D"/>
          <w:sz w:val="27"/>
          <w:szCs w:val="27"/>
        </w:rPr>
      </w:pPr>
      <w:r>
        <w:rPr>
          <w:color w:val="2D2D2D"/>
          <w:sz w:val="27"/>
          <w:szCs w:val="27"/>
        </w:rPr>
        <w:t>To be responsible for contributing to the running of Kensington's integrated services for homeless people.</w:t>
      </w:r>
    </w:p>
    <w:p w14:paraId="5DDCFD09" w14:textId="77777777" w:rsidR="00B92B33" w:rsidRDefault="00B92B33" w:rsidP="0027206A">
      <w:pPr>
        <w:pStyle w:val="NormalWeb"/>
        <w:rPr>
          <w:color w:val="2D2D2D"/>
          <w:sz w:val="27"/>
          <w:szCs w:val="27"/>
        </w:rPr>
      </w:pPr>
      <w:r>
        <w:rPr>
          <w:b/>
          <w:bCs/>
          <w:color w:val="2D2D2D"/>
          <w:sz w:val="27"/>
          <w:szCs w:val="27"/>
        </w:rPr>
        <w:t>SPECIFIC DUTIES:</w:t>
      </w:r>
    </w:p>
    <w:p w14:paraId="01E4251B" w14:textId="77777777" w:rsidR="00B92B33" w:rsidRDefault="00B92B33" w:rsidP="0027206A">
      <w:pPr>
        <w:pStyle w:val="NormalWeb"/>
        <w:rPr>
          <w:color w:val="2D2D2D"/>
          <w:sz w:val="27"/>
          <w:szCs w:val="27"/>
        </w:rPr>
      </w:pPr>
      <w:r>
        <w:rPr>
          <w:color w:val="2D2D2D"/>
          <w:sz w:val="27"/>
          <w:szCs w:val="27"/>
        </w:rPr>
        <w:lastRenderedPageBreak/>
        <w:t>Support Workers will be required to carry out risk assessments and create support plans for each tenant in their case load. Support Workers will carry out weekly supervision sessions with the tenants to ensure they are able to manage their tenancy effectively. The support sessions involve a number of services including:</w:t>
      </w:r>
    </w:p>
    <w:p w14:paraId="28702054"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Financial Budgeting</w:t>
      </w:r>
    </w:p>
    <w:p w14:paraId="7094EDBD"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Assistance with GP registration</w:t>
      </w:r>
    </w:p>
    <w:p w14:paraId="1C71577C"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Signposting for drugs and alcohol support</w:t>
      </w:r>
    </w:p>
    <w:p w14:paraId="4335F235"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Accommodation search (Long Term Accommodation)</w:t>
      </w:r>
    </w:p>
    <w:p w14:paraId="0799C402"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Access to education provision</w:t>
      </w:r>
    </w:p>
    <w:p w14:paraId="310131A8"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Overcoming employability issues</w:t>
      </w:r>
    </w:p>
    <w:p w14:paraId="15DAC4F6"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Avoiding rent arrears.</w:t>
      </w:r>
    </w:p>
    <w:p w14:paraId="04C2DD6C" w14:textId="77777777" w:rsidR="00B92B33" w:rsidRDefault="00B92B33" w:rsidP="00B92B33">
      <w:pPr>
        <w:numPr>
          <w:ilvl w:val="0"/>
          <w:numId w:val="20"/>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 xml:space="preserve">Reducing </w:t>
      </w:r>
      <w:proofErr w:type="gramStart"/>
      <w:r>
        <w:rPr>
          <w:rFonts w:eastAsia="Times New Roman"/>
          <w:color w:val="2D2D2D"/>
          <w:sz w:val="27"/>
          <w:szCs w:val="27"/>
        </w:rPr>
        <w:t>anti social</w:t>
      </w:r>
      <w:proofErr w:type="gramEnd"/>
      <w:r>
        <w:rPr>
          <w:rFonts w:eastAsia="Times New Roman"/>
          <w:color w:val="2D2D2D"/>
          <w:sz w:val="27"/>
          <w:szCs w:val="27"/>
        </w:rPr>
        <w:t xml:space="preserve"> behaviour</w:t>
      </w:r>
    </w:p>
    <w:p w14:paraId="42B539B9" w14:textId="77777777" w:rsidR="00B92B33" w:rsidRDefault="00B92B33" w:rsidP="0027206A">
      <w:pPr>
        <w:pStyle w:val="NormalWeb"/>
        <w:rPr>
          <w:color w:val="2D2D2D"/>
          <w:sz w:val="27"/>
          <w:szCs w:val="27"/>
        </w:rPr>
      </w:pPr>
      <w:r>
        <w:rPr>
          <w:color w:val="2D2D2D"/>
          <w:sz w:val="27"/>
          <w:szCs w:val="27"/>
        </w:rPr>
        <w:t>Training is provided for the role and hours will begin as casual to see if it is a good role for you as it involves lone working.</w:t>
      </w:r>
    </w:p>
    <w:p w14:paraId="3D743E9B" w14:textId="77777777" w:rsidR="00B92B33" w:rsidRDefault="00B92B33" w:rsidP="0027206A">
      <w:pPr>
        <w:pStyle w:val="NormalWeb"/>
        <w:rPr>
          <w:color w:val="2D2D2D"/>
          <w:sz w:val="27"/>
          <w:szCs w:val="27"/>
        </w:rPr>
      </w:pPr>
      <w:r>
        <w:rPr>
          <w:color w:val="2D2D2D"/>
          <w:sz w:val="27"/>
          <w:szCs w:val="27"/>
        </w:rPr>
        <w:t>Must have experience working within Mental Health &amp; understand the importance of paperwork.</w:t>
      </w:r>
    </w:p>
    <w:p w14:paraId="2F929654" w14:textId="77777777" w:rsidR="00B92B33" w:rsidRDefault="00B92B33" w:rsidP="0027206A">
      <w:pPr>
        <w:pStyle w:val="NormalWeb"/>
        <w:rPr>
          <w:color w:val="2D2D2D"/>
          <w:sz w:val="27"/>
          <w:szCs w:val="27"/>
        </w:rPr>
      </w:pPr>
      <w:r>
        <w:rPr>
          <w:color w:val="2D2D2D"/>
          <w:sz w:val="27"/>
          <w:szCs w:val="27"/>
        </w:rPr>
        <w:t>Job Types: Full-time, Temporary</w:t>
      </w:r>
    </w:p>
    <w:p w14:paraId="259DDC13" w14:textId="77777777" w:rsidR="00B92B33" w:rsidRDefault="00B92B33" w:rsidP="0027206A">
      <w:pPr>
        <w:pStyle w:val="NormalWeb"/>
        <w:rPr>
          <w:color w:val="2D2D2D"/>
          <w:sz w:val="27"/>
          <w:szCs w:val="27"/>
        </w:rPr>
      </w:pPr>
      <w:r>
        <w:rPr>
          <w:color w:val="2D2D2D"/>
          <w:sz w:val="27"/>
          <w:szCs w:val="27"/>
        </w:rPr>
        <w:t>Salary: £9.00-£9.50 per hour</w:t>
      </w:r>
    </w:p>
    <w:p w14:paraId="34108A49" w14:textId="77777777" w:rsidR="00B92B33" w:rsidRDefault="00B92B33" w:rsidP="0027206A">
      <w:pPr>
        <w:pStyle w:val="NormalWeb"/>
        <w:rPr>
          <w:color w:val="2D2D2D"/>
          <w:sz w:val="27"/>
          <w:szCs w:val="27"/>
        </w:rPr>
      </w:pPr>
      <w:r>
        <w:rPr>
          <w:color w:val="2D2D2D"/>
          <w:sz w:val="27"/>
          <w:szCs w:val="27"/>
        </w:rPr>
        <w:t>Experience:</w:t>
      </w:r>
    </w:p>
    <w:p w14:paraId="7995F400" w14:textId="77777777" w:rsidR="00B92B33" w:rsidRDefault="00B92B33" w:rsidP="00B92B33">
      <w:pPr>
        <w:numPr>
          <w:ilvl w:val="0"/>
          <w:numId w:val="21"/>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Housing Support Worker: 1 year (preferred)</w:t>
      </w:r>
    </w:p>
    <w:p w14:paraId="08BE89E8" w14:textId="77777777" w:rsidR="00B92B33" w:rsidRDefault="00B92B33" w:rsidP="0027206A">
      <w:pPr>
        <w:pStyle w:val="NormalWeb"/>
        <w:rPr>
          <w:color w:val="2D2D2D"/>
          <w:sz w:val="27"/>
          <w:szCs w:val="27"/>
        </w:rPr>
      </w:pPr>
      <w:r>
        <w:rPr>
          <w:color w:val="2D2D2D"/>
          <w:sz w:val="27"/>
          <w:szCs w:val="27"/>
        </w:rPr>
        <w:t>COVID-19 precaution(s):</w:t>
      </w:r>
    </w:p>
    <w:p w14:paraId="10BD3DF6" w14:textId="77777777" w:rsidR="00B92B33" w:rsidRDefault="00B92B33" w:rsidP="00B92B33">
      <w:pPr>
        <w:numPr>
          <w:ilvl w:val="0"/>
          <w:numId w:val="22"/>
        </w:numPr>
        <w:spacing w:before="100" w:beforeAutospacing="1" w:after="100" w:afterAutospacing="1" w:line="240" w:lineRule="auto"/>
        <w:rPr>
          <w:rFonts w:eastAsia="Times New Roman"/>
          <w:color w:val="2D2D2D"/>
          <w:sz w:val="27"/>
          <w:szCs w:val="27"/>
        </w:rPr>
      </w:pPr>
      <w:r>
        <w:rPr>
          <w:rFonts w:eastAsia="Times New Roman"/>
          <w:color w:val="2D2D2D"/>
          <w:sz w:val="27"/>
          <w:szCs w:val="27"/>
        </w:rPr>
        <w:t>Social distancing guidelines in place</w:t>
      </w:r>
    </w:p>
    <w:p w14:paraId="46FEAE14" w14:textId="77777777" w:rsidR="00B92B33" w:rsidRPr="00FD29A7" w:rsidRDefault="00B92B33" w:rsidP="0027206A">
      <w:pPr>
        <w:spacing w:after="0"/>
        <w:rPr>
          <w:rFonts w:eastAsia="Times New Roman"/>
          <w:color w:val="000000"/>
          <w:sz w:val="27"/>
          <w:szCs w:val="27"/>
        </w:rPr>
      </w:pPr>
    </w:p>
    <w:p w14:paraId="33691972" w14:textId="77777777" w:rsidR="00B92B33" w:rsidRPr="00063C03" w:rsidRDefault="00B92B33" w:rsidP="0027206A">
      <w:pPr>
        <w:spacing w:line="401" w:lineRule="atLeast"/>
        <w:jc w:val="center"/>
        <w:rPr>
          <w:rFonts w:ascii="Helvetica" w:eastAsia="Times New Roman" w:hAnsi="Helvetica"/>
          <w:color w:val="767676"/>
          <w:sz w:val="27"/>
          <w:szCs w:val="27"/>
        </w:rPr>
      </w:pPr>
      <w:r>
        <w:rPr>
          <w:rFonts w:ascii="Helvetica" w:eastAsia="Times New Roman" w:hAnsi="Helvetica"/>
          <w:color w:val="767676"/>
          <w:sz w:val="27"/>
          <w:szCs w:val="27"/>
        </w:rPr>
        <w:t xml:space="preserve"> </w:t>
      </w:r>
    </w:p>
    <w:p w14:paraId="6201FEA2" w14:textId="77777777" w:rsidR="00B92B33" w:rsidRDefault="00B92B33" w:rsidP="0027206A">
      <w:pPr>
        <w:jc w:val="both"/>
      </w:pPr>
    </w:p>
    <w:p w14:paraId="7C9F8142" w14:textId="77777777" w:rsidR="00B92B33" w:rsidRPr="00B92B33" w:rsidRDefault="00B92B33" w:rsidP="00B92B33"/>
    <w:sectPr w:rsidR="00B92B33" w:rsidRPr="00B92B33" w:rsidSect="007603E0">
      <w:headerReference w:type="default" r:id="rId11"/>
      <w:footerReference w:type="default" r:id="rId12"/>
      <w:headerReference w:type="first" r:id="rId13"/>
      <w:pgSz w:w="11907" w:h="16839" w:code="9"/>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4CE0A4" w14:textId="77777777" w:rsidR="00E40A74" w:rsidRDefault="00E40A74">
      <w:pPr>
        <w:spacing w:after="0" w:line="240" w:lineRule="auto"/>
      </w:pPr>
      <w:r>
        <w:separator/>
      </w:r>
    </w:p>
  </w:endnote>
  <w:endnote w:type="continuationSeparator" w:id="0">
    <w:p w14:paraId="3ACD5179" w14:textId="77777777" w:rsidR="00E40A74" w:rsidRDefault="00E40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eesiaUPC">
    <w:panose1 w:val="020B0604020202020204"/>
    <w:charset w:val="DE"/>
    <w:family w:val="swiss"/>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1636616"/>
      <w:docPartObj>
        <w:docPartGallery w:val="Page Numbers (Bottom of Page)"/>
        <w:docPartUnique/>
      </w:docPartObj>
    </w:sdtPr>
    <w:sdtEndPr>
      <w:rPr>
        <w:noProof/>
      </w:rPr>
    </w:sdtEndPr>
    <w:sdtContent>
      <w:p w14:paraId="7FA0658D" w14:textId="77777777" w:rsidR="008B60D3" w:rsidRDefault="007603E0">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8FA30" w14:textId="77777777" w:rsidR="00E40A74" w:rsidRDefault="00E40A74">
      <w:pPr>
        <w:spacing w:after="0" w:line="240" w:lineRule="auto"/>
      </w:pPr>
      <w:r>
        <w:separator/>
      </w:r>
    </w:p>
  </w:footnote>
  <w:footnote w:type="continuationSeparator" w:id="0">
    <w:p w14:paraId="5EB8AAB1" w14:textId="77777777" w:rsidR="00E40A74" w:rsidRDefault="00E40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C5ED9E" w14:textId="77777777" w:rsidR="008B60D3" w:rsidRDefault="007603E0">
    <w:r>
      <w:rPr>
        <w:noProof/>
        <w:lang w:eastAsia="zh-TW" w:bidi="hi-IN"/>
      </w:rPr>
      <mc:AlternateContent>
        <mc:Choice Requires="wps">
          <w:drawing>
            <wp:anchor distT="0" distB="0" distL="114300" distR="114300" simplePos="0" relativeHeight="251666432" behindDoc="0" locked="0" layoutInCell="1" allowOverlap="1" wp14:anchorId="3A9BF2B2" wp14:editId="0BBA70CE">
              <wp:simplePos x="0" y="0"/>
              <wp:positionH relativeFrom="page">
                <wp:align>center</wp:align>
              </wp:positionH>
              <wp:positionV relativeFrom="page">
                <wp:align>center</wp:align>
              </wp:positionV>
              <wp:extent cx="5013960" cy="7205980"/>
              <wp:effectExtent l="0" t="0" r="0" b="6985"/>
              <wp:wrapNone/>
              <wp:docPr id="1" name="Fra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95400</wp14:pctHeight>
              </wp14:sizeRelV>
            </wp:anchor>
          </w:drawing>
        </mc:Choice>
        <mc:Fallback>
          <w:pict>
            <v:shape w14:anchorId="078A0B5F" id="Frame 1" o:spid="_x0000_s1026" style="position:absolute;margin-left:0;margin-top:0;width:394.8pt;height:567.4pt;z-index:25166643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middle" coordsize="5013960,720598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" path="m,l5013960,r,7205980l,7205980,,xm130564,130564r,6944852l4883396,7075416r,-6944852l130564,130564xe" fillcolor="#e3ab48" stroked="f" strokeweight="1pt">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6E259" w14:textId="77777777" w:rsidR="008B60D3" w:rsidRDefault="007603E0">
    <w:r>
      <w:rPr>
        <w:noProof/>
        <w:lang w:eastAsia="zh-TW" w:bidi="hi-IN"/>
      </w:rPr>
      <mc:AlternateContent>
        <mc:Choice Requires="wpg">
          <w:drawing>
            <wp:anchor distT="0" distB="0" distL="114300" distR="114300" simplePos="0" relativeHeight="251664384" behindDoc="1" locked="0" layoutInCell="1" allowOverlap="1" wp14:anchorId="0A865605" wp14:editId="5E9EC6B8">
              <wp:simplePos x="0" y="0"/>
              <wp:positionH relativeFrom="page">
                <wp:align>center</wp:align>
              </wp:positionH>
              <wp:positionV relativeFrom="page">
                <wp:align>center</wp:align>
              </wp:positionV>
              <wp:extent cx="5012690" cy="7207250"/>
              <wp:effectExtent l="0" t="0" r="0" b="6985"/>
              <wp:wrapNone/>
              <wp:docPr id="10" name="Group 10" title="Page frame with tab"/>
              <wp:cNvGraphicFramePr/>
              <a:graphic xmlns:a="http://schemas.openxmlformats.org/drawingml/2006/main">
                <a:graphicData uri="http://schemas.microsoft.com/office/word/2010/wordprocessingGroup">
                  <wpg:wgp>
                    <wpg:cNvGrpSpPr/>
                    <wpg:grpSpPr>
                      <a:xfrm>
                        <a:off x="0" y="0"/>
                        <a:ext cx="5012690" cy="7207250"/>
                        <a:chOff x="133350" y="0"/>
                        <a:chExt cx="7315200" cy="9601200"/>
                      </a:xfrm>
                    </wpg:grpSpPr>
                    <wps:wsp>
                      <wps:cNvPr id="8" name="Frame 8"/>
                      <wps:cNvSpPr/>
                      <wps:spPr>
                        <a:xfrm>
                          <a:off x="133350" y="0"/>
                          <a:ext cx="7315200" cy="9601200"/>
                        </a:xfrm>
                        <a:prstGeom prst="frame">
                          <a:avLst>
                            <a:gd name="adj1" fmla="val 2604"/>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reeform 7"/>
                      <wps:cNvSpPr>
                        <a:spLocks/>
                      </wps:cNvSpPr>
                      <wps:spPr bwMode="auto">
                        <a:xfrm>
                          <a:off x="228600" y="428625"/>
                          <a:ext cx="358140" cy="802005"/>
                        </a:xfrm>
                        <a:custGeom>
                          <a:avLst/>
                          <a:gdLst>
                            <a:gd name="T0" fmla="*/ 2 w 240"/>
                            <a:gd name="T1" fmla="*/ 0 h 528"/>
                            <a:gd name="T2" fmla="*/ 169 w 240"/>
                            <a:gd name="T3" fmla="*/ 0 h 528"/>
                            <a:gd name="T4" fmla="*/ 240 w 240"/>
                            <a:gd name="T5" fmla="*/ 246 h 528"/>
                            <a:gd name="T6" fmla="*/ 169 w 240"/>
                            <a:gd name="T7" fmla="*/ 480 h 528"/>
                            <a:gd name="T8" fmla="*/ 59 w 240"/>
                            <a:gd name="T9" fmla="*/ 480 h 528"/>
                            <a:gd name="T10" fmla="*/ 59 w 240"/>
                            <a:gd name="T11" fmla="*/ 528 h 528"/>
                            <a:gd name="T12" fmla="*/ 0 w 240"/>
                            <a:gd name="T13" fmla="*/ 480 h 528"/>
                            <a:gd name="T14" fmla="*/ 2 w 240"/>
                            <a:gd name="T15" fmla="*/ 480 h 528"/>
                            <a:gd name="T16" fmla="*/ 2 w 240"/>
                            <a:gd name="T17"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chemeClr val="tx1"/>
                        </a:solidFill>
                        <a:ln w="0">
                          <a:noFill/>
                          <a:prstDash val="solid"/>
                          <a:round/>
                          <a:headEnd/>
                          <a:tailEnd/>
                        </a:ln>
                      </wps:spPr>
                      <wps:txbx>
                        <w:txbxContent>
                          <w:p w14:paraId="0C3A76EF" w14:textId="77777777" w:rsidR="008B60D3" w:rsidRDefault="008B60D3">
                            <w:pPr>
                              <w:jc w:val="center"/>
                            </w:pPr>
                          </w:p>
                        </w:txbxContent>
                      </wps:txbx>
                      <wps:bodyPr vert="horz" wrap="square" lIns="91440" tIns="45720" rIns="91440" bIns="45720" numCol="1" anchor="t" anchorCtr="0" compatLnSpc="1">
                        <a:prstTxWarp prst="textNoShape">
                          <a:avLst/>
                        </a:prstTxWarp>
                      </wps:bodyPr>
                    </wps:wsp>
                  </wpg:wgp>
                </a:graphicData>
              </a:graphic>
              <wp14:sizeRelH relativeFrom="page">
                <wp14:pctWidth>94100</wp14:pctWidth>
              </wp14:sizeRelH>
              <wp14:sizeRelV relativeFrom="page">
                <wp14:pctHeight>95400</wp14:pctHeight>
              </wp14:sizeRelV>
            </wp:anchor>
          </w:drawing>
        </mc:Choice>
        <mc:Fallback>
          <w:pict>
            <v:group w14:anchorId="0A865605" id="Group 10" o:spid="_x0000_s1026" alt="Title: Page frame with tab" style="position:absolute;margin-left:0;margin-top:0;width:394.7pt;height:567.5pt;z-index:-251652096;mso-width-percent:941;mso-height-percent:954;mso-position-horizontal:center;mso-position-horizontal-relative:page;mso-position-vertical:center;mso-position-vertical-relative:page;mso-width-percent:941;mso-height-percent:954" coordorigin="1333" coordsize="73152,9601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">
              <v:shape id="Frame 8" o:spid="_x0000_s1027" style="position:absolute;left:1333;width:73152;height:96012;visibility:visible;mso-wrap-style:square;v-text-anchor:middle" coordsize="7315200,96012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" path="m,l7315200,r,9601200l,9601200,,xm190488,190488r,9220224l7124712,9410712r,-9220224l190488,190488xe" fillcolor="#e3ab48 [3204]" stroked="f" strokeweight="1pt">
                <v:stroke joinstyle="miter"/>
                <v:path arrowok="t" o:connecttype="custom" o:connectlocs="0,0;7315200,0;7315200,9601200;0,9601200;0,0;190488,190488;190488,9410712;7124712,9410712;7124712,190488;190488,190488" o:connectangles="0,0,0,0,0,0,0,0,0,0"/>
              </v:shape>
              <v:shape id="Freeform 7" o:spid="_x0000_s1028" style="position:absolute;left:2286;top:4286;width:3581;height:8020;visibility:visible;mso-wrap-style:square;v-text-anchor:top" coordsize="240,528"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" adj="-11796480,,5400" path="m2,l169,r71,246l169,480r-110,l59,528,,480r2,l2,xe" fillcolor="black [3213]" stroked="f" strokeweight="0">
                <v:stroke joinstyle="round"/>
                <v:formulas/>
                <v:path arrowok="t" o:connecttype="custom" o:connectlocs="2985,0;252190,0;358140,373661;252190,729095;88043,729095;88043,802005;0,729095;2985,729095;2985,0" o:connectangles="0,0,0,0,0,0,0,0,0" textboxrect="0,0,240,528"/>
                <v:textbox>
                  <w:txbxContent>
                    <w:p w14:paraId="0C3A76EF" w14:textId="77777777" w:rsidR="008B60D3" w:rsidRDefault="008B60D3">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A8C682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35A505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C60189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E07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A50DB0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E0E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5644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21C796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19497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FF29BAA"/>
    <w:lvl w:ilvl="0">
      <w:start w:val="1"/>
      <w:numFmt w:val="bullet"/>
      <w:pStyle w:val="ListBullet"/>
      <w:lvlText w:val=""/>
      <w:lvlJc w:val="left"/>
      <w:pPr>
        <w:ind w:left="360" w:hanging="360"/>
      </w:pPr>
      <w:rPr>
        <w:rFonts w:ascii="Symbol" w:hAnsi="Symbol" w:hint="default"/>
        <w:color w:val="E3AB48" w:themeColor="accent1"/>
      </w:rPr>
    </w:lvl>
  </w:abstractNum>
  <w:abstractNum w:abstractNumId="10" w15:restartNumberingAfterBreak="0">
    <w:nsid w:val="06150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ED68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3B53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4416C3"/>
    <w:multiLevelType w:val="hybridMultilevel"/>
    <w:tmpl w:val="1884BEFA"/>
    <w:lvl w:ilvl="0" w:tplc="F1084306">
      <w:start w:val="1"/>
      <w:numFmt w:val="bullet"/>
      <w:lvlText w:val=""/>
      <w:lvlJc w:val="left"/>
      <w:pPr>
        <w:tabs>
          <w:tab w:val="num" w:pos="216"/>
        </w:tabs>
        <w:ind w:left="216" w:hanging="216"/>
      </w:pPr>
      <w:rPr>
        <w:rFonts w:ascii="Wingdings" w:hAnsi="Wingdings" w:hint="default"/>
        <w:color w:val="E3AB48"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D977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A18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35645"/>
    <w:multiLevelType w:val="hybridMultilevel"/>
    <w:tmpl w:val="9F1EE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4203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2D6A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135D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C802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3"/>
  </w:num>
  <w:num w:numId="3">
    <w:abstractNumId w:val="13"/>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5"/>
  </w:num>
  <w:num w:numId="15">
    <w:abstractNumId w:val="12"/>
  </w:num>
  <w:num w:numId="16">
    <w:abstractNumId w:val="14"/>
  </w:num>
  <w:num w:numId="17">
    <w:abstractNumId w:val="17"/>
  </w:num>
  <w:num w:numId="18">
    <w:abstractNumId w:val="11"/>
  </w:num>
  <w:num w:numId="19">
    <w:abstractNumId w:val="10"/>
  </w:num>
  <w:num w:numId="20">
    <w:abstractNumId w:val="20"/>
  </w:num>
  <w:num w:numId="21">
    <w:abstractNumId w:val="1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7E8"/>
    <w:rsid w:val="00006887"/>
    <w:rsid w:val="00051900"/>
    <w:rsid w:val="00062501"/>
    <w:rsid w:val="000750CB"/>
    <w:rsid w:val="000910F2"/>
    <w:rsid w:val="00094E27"/>
    <w:rsid w:val="00101BA8"/>
    <w:rsid w:val="001102A5"/>
    <w:rsid w:val="00123C4C"/>
    <w:rsid w:val="001241B3"/>
    <w:rsid w:val="00136272"/>
    <w:rsid w:val="00136A44"/>
    <w:rsid w:val="00153847"/>
    <w:rsid w:val="00153A0D"/>
    <w:rsid w:val="00164F9F"/>
    <w:rsid w:val="00166730"/>
    <w:rsid w:val="001725F4"/>
    <w:rsid w:val="001F5D6F"/>
    <w:rsid w:val="00205CB1"/>
    <w:rsid w:val="00267E62"/>
    <w:rsid w:val="00282DA6"/>
    <w:rsid w:val="002866A0"/>
    <w:rsid w:val="00295196"/>
    <w:rsid w:val="002B5A9C"/>
    <w:rsid w:val="002E4787"/>
    <w:rsid w:val="002E671E"/>
    <w:rsid w:val="002F2842"/>
    <w:rsid w:val="003110E5"/>
    <w:rsid w:val="00334D75"/>
    <w:rsid w:val="0037168B"/>
    <w:rsid w:val="003B50A9"/>
    <w:rsid w:val="003D4A18"/>
    <w:rsid w:val="003E6DE0"/>
    <w:rsid w:val="00420DE3"/>
    <w:rsid w:val="00435013"/>
    <w:rsid w:val="00455AFD"/>
    <w:rsid w:val="00464833"/>
    <w:rsid w:val="00490912"/>
    <w:rsid w:val="004A53C1"/>
    <w:rsid w:val="004A5B6D"/>
    <w:rsid w:val="004C5778"/>
    <w:rsid w:val="00513033"/>
    <w:rsid w:val="005246C0"/>
    <w:rsid w:val="00572831"/>
    <w:rsid w:val="00591E79"/>
    <w:rsid w:val="005B35DD"/>
    <w:rsid w:val="006308D3"/>
    <w:rsid w:val="006366F9"/>
    <w:rsid w:val="00641596"/>
    <w:rsid w:val="006667E8"/>
    <w:rsid w:val="00673411"/>
    <w:rsid w:val="006A4884"/>
    <w:rsid w:val="006C7738"/>
    <w:rsid w:val="006F4E41"/>
    <w:rsid w:val="00711280"/>
    <w:rsid w:val="00713B67"/>
    <w:rsid w:val="007603E0"/>
    <w:rsid w:val="007A718E"/>
    <w:rsid w:val="007E1BCA"/>
    <w:rsid w:val="007F1B1C"/>
    <w:rsid w:val="00813990"/>
    <w:rsid w:val="008678C7"/>
    <w:rsid w:val="00882E4F"/>
    <w:rsid w:val="008B3EF5"/>
    <w:rsid w:val="008B60D3"/>
    <w:rsid w:val="008F353D"/>
    <w:rsid w:val="009D1502"/>
    <w:rsid w:val="009E374C"/>
    <w:rsid w:val="009F6A25"/>
    <w:rsid w:val="00A22AAE"/>
    <w:rsid w:val="00A621CC"/>
    <w:rsid w:val="00A752A6"/>
    <w:rsid w:val="00A85955"/>
    <w:rsid w:val="00AC4CDD"/>
    <w:rsid w:val="00AD3A4C"/>
    <w:rsid w:val="00B02341"/>
    <w:rsid w:val="00B02E4B"/>
    <w:rsid w:val="00B106E6"/>
    <w:rsid w:val="00B40C61"/>
    <w:rsid w:val="00B43428"/>
    <w:rsid w:val="00B46B47"/>
    <w:rsid w:val="00B5517E"/>
    <w:rsid w:val="00B6240E"/>
    <w:rsid w:val="00B92B33"/>
    <w:rsid w:val="00BA7B06"/>
    <w:rsid w:val="00BD713D"/>
    <w:rsid w:val="00BE32C1"/>
    <w:rsid w:val="00C20574"/>
    <w:rsid w:val="00C302BD"/>
    <w:rsid w:val="00C624D2"/>
    <w:rsid w:val="00C6615E"/>
    <w:rsid w:val="00C74221"/>
    <w:rsid w:val="00C816BC"/>
    <w:rsid w:val="00CC0512"/>
    <w:rsid w:val="00D10D86"/>
    <w:rsid w:val="00D20F25"/>
    <w:rsid w:val="00D909BD"/>
    <w:rsid w:val="00DB75A2"/>
    <w:rsid w:val="00DF1753"/>
    <w:rsid w:val="00E0359E"/>
    <w:rsid w:val="00E05214"/>
    <w:rsid w:val="00E3071D"/>
    <w:rsid w:val="00E40A74"/>
    <w:rsid w:val="00E51DB1"/>
    <w:rsid w:val="00EB4745"/>
    <w:rsid w:val="00EB7298"/>
    <w:rsid w:val="00EC7FA8"/>
    <w:rsid w:val="00ED3D88"/>
    <w:rsid w:val="00F041D8"/>
    <w:rsid w:val="00F05BA8"/>
    <w:rsid w:val="00F2170A"/>
    <w:rsid w:val="00F21994"/>
    <w:rsid w:val="00F26118"/>
    <w:rsid w:val="00F371C8"/>
    <w:rsid w:val="00F375D9"/>
    <w:rsid w:val="00F60C92"/>
    <w:rsid w:val="00F85FF2"/>
    <w:rsid w:val="00FB3FF5"/>
    <w:rsid w:val="00FB6BE3"/>
    <w:rsid w:val="00FB6C36"/>
    <w:rsid w:val="00FF3E96"/>
    <w:rsid w:val="00FF747A"/>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1EAC1"/>
  <w15:chartTrackingRefBased/>
  <w15:docId w15:val="{D19F3F69-6A6C-9943-9A88-959BD1EC4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0" w:unhideWhenUsed="1" w:qFormat="1"/>
    <w:lsdException w:name="Salutation" w:semiHidden="1" w:uiPriority="4"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BCA"/>
    <w:rPr>
      <w:lang w:val="en-GB"/>
    </w:rPr>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0E0B05" w:themeColor="text2"/>
      <w:sz w:val="2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0E0B05" w:themeColor="text2"/>
      <w:sz w:val="22"/>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E0B05" w:themeColor="text2"/>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Cs/>
      <w:color w:val="0E0B05" w:themeColor="text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b/>
      <w:caps/>
      <w:color w:val="0E0B05" w:themeColor="text2"/>
      <w:sz w:val="18"/>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b/>
      <w:color w:val="0E0B05" w:themeColor="text2"/>
      <w:sz w:val="18"/>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Cs/>
      <w:color w:val="0E0B05" w:themeColor="text2"/>
      <w:sz w:val="18"/>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0E0B05" w:themeColor="text2"/>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iCs/>
      <w:color w:val="0E0B05" w:themeColor="text2"/>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customStyle="1" w:styleId="Address">
    <w:name w:val="Address"/>
    <w:basedOn w:val="Normal"/>
    <w:uiPriority w:val="3"/>
    <w:qFormat/>
    <w:pPr>
      <w:spacing w:after="280" w:line="264" w:lineRule="auto"/>
      <w:contextualSpacing/>
    </w:pPr>
    <w:rPr>
      <w:rFonts w:eastAsiaTheme="minorEastAsia"/>
      <w:szCs w:val="18"/>
    </w:rPr>
  </w:style>
  <w:style w:type="paragraph" w:styleId="Closing">
    <w:name w:val="Closing"/>
    <w:basedOn w:val="Normal"/>
    <w:next w:val="Signature"/>
    <w:link w:val="ClosingChar"/>
    <w:uiPriority w:val="5"/>
    <w:qFormat/>
    <w:pPr>
      <w:spacing w:before="720" w:after="0" w:line="240" w:lineRule="auto"/>
    </w:pPr>
    <w:rPr>
      <w:rFonts w:eastAsiaTheme="minorEastAsia"/>
      <w:bCs/>
      <w:szCs w:val="18"/>
    </w:rPr>
  </w:style>
  <w:style w:type="character" w:customStyle="1" w:styleId="ClosingChar">
    <w:name w:val="Closing Char"/>
    <w:basedOn w:val="DefaultParagraphFont"/>
    <w:link w:val="Closing"/>
    <w:uiPriority w:val="5"/>
    <w:rPr>
      <w:rFonts w:eastAsiaTheme="minorEastAsia"/>
      <w:bCs/>
      <w:szCs w:val="18"/>
    </w:rPr>
  </w:style>
  <w:style w:type="paragraph" w:styleId="Signature">
    <w:name w:val="Signature"/>
    <w:basedOn w:val="Normal"/>
    <w:next w:val="Normal"/>
    <w:link w:val="SignatureChar"/>
    <w:uiPriority w:val="6"/>
    <w:qFormat/>
    <w:pPr>
      <w:spacing w:before="1080" w:after="280" w:line="240" w:lineRule="auto"/>
      <w:contextualSpacing/>
    </w:pPr>
    <w:rPr>
      <w:rFonts w:asciiTheme="majorHAnsi" w:eastAsiaTheme="minorEastAsia" w:hAnsiTheme="majorHAnsi"/>
      <w:bCs/>
      <w:color w:val="0E0B05" w:themeColor="text2"/>
      <w:sz w:val="24"/>
      <w:szCs w:val="18"/>
    </w:rPr>
  </w:style>
  <w:style w:type="character" w:customStyle="1" w:styleId="SignatureChar">
    <w:name w:val="Signature Char"/>
    <w:basedOn w:val="DefaultParagraphFont"/>
    <w:link w:val="Signature"/>
    <w:uiPriority w:val="6"/>
    <w:rPr>
      <w:rFonts w:asciiTheme="majorHAnsi" w:eastAsiaTheme="minorEastAsia" w:hAnsiTheme="majorHAnsi"/>
      <w:bCs/>
      <w:color w:val="0E0B05" w:themeColor="text2"/>
      <w:sz w:val="24"/>
      <w:szCs w:val="18"/>
    </w:rPr>
  </w:style>
  <w:style w:type="paragraph" w:styleId="Date">
    <w:name w:val="Date"/>
    <w:basedOn w:val="Normal"/>
    <w:next w:val="Address"/>
    <w:link w:val="DateChar"/>
    <w:uiPriority w:val="2"/>
    <w:qFormat/>
    <w:pPr>
      <w:spacing w:before="720" w:after="280" w:line="240" w:lineRule="auto"/>
      <w:contextualSpacing/>
    </w:pPr>
    <w:rPr>
      <w:rFonts w:asciiTheme="majorHAnsi" w:eastAsiaTheme="minorEastAsia" w:hAnsiTheme="majorHAnsi"/>
      <w:bCs/>
      <w:color w:val="0E0B05" w:themeColor="text2"/>
      <w:sz w:val="24"/>
      <w:szCs w:val="18"/>
    </w:rPr>
  </w:style>
  <w:style w:type="character" w:customStyle="1" w:styleId="DateChar">
    <w:name w:val="Date Char"/>
    <w:basedOn w:val="DefaultParagraphFont"/>
    <w:link w:val="Date"/>
    <w:uiPriority w:val="2"/>
    <w:rPr>
      <w:rFonts w:asciiTheme="majorHAnsi" w:eastAsiaTheme="minorEastAsia" w:hAnsiTheme="majorHAnsi"/>
      <w:bCs/>
      <w:color w:val="0E0B05" w:themeColor="text2"/>
      <w:sz w:val="24"/>
      <w:szCs w:val="18"/>
    </w:rPr>
  </w:style>
  <w:style w:type="paragraph" w:styleId="Footer">
    <w:name w:val="footer"/>
    <w:basedOn w:val="Normal"/>
    <w:link w:val="FooterChar"/>
    <w:uiPriority w:val="99"/>
    <w:unhideWhenUsed/>
    <w:qFormat/>
    <w:pPr>
      <w:spacing w:before="240" w:after="0" w:line="240" w:lineRule="auto"/>
    </w:pPr>
    <w:rPr>
      <w:color w:val="0E0B05" w:themeColor="text2"/>
      <w:sz w:val="24"/>
    </w:rPr>
  </w:style>
  <w:style w:type="character" w:customStyle="1" w:styleId="FooterChar">
    <w:name w:val="Footer Char"/>
    <w:basedOn w:val="DefaultParagraphFont"/>
    <w:link w:val="Footer"/>
    <w:uiPriority w:val="99"/>
    <w:rPr>
      <w:color w:val="0E0B05" w:themeColor="text2"/>
      <w:sz w:val="24"/>
    </w:rPr>
  </w:style>
  <w:style w:type="paragraph" w:styleId="Salutation">
    <w:name w:val="Salutation"/>
    <w:basedOn w:val="Normal"/>
    <w:next w:val="Normal"/>
    <w:link w:val="SalutationChar"/>
    <w:uiPriority w:val="4"/>
    <w:qFormat/>
    <w:pPr>
      <w:spacing w:before="800" w:line="240" w:lineRule="auto"/>
    </w:pPr>
    <w:rPr>
      <w:rFonts w:asciiTheme="majorHAnsi" w:eastAsiaTheme="minorEastAsia" w:hAnsiTheme="majorHAnsi"/>
      <w:bCs/>
      <w:color w:val="0E0B05" w:themeColor="text2"/>
      <w:sz w:val="24"/>
      <w:szCs w:val="18"/>
    </w:rPr>
  </w:style>
  <w:style w:type="character" w:customStyle="1" w:styleId="SalutationChar">
    <w:name w:val="Salutation Char"/>
    <w:basedOn w:val="DefaultParagraphFont"/>
    <w:link w:val="Salutation"/>
    <w:uiPriority w:val="4"/>
    <w:rPr>
      <w:rFonts w:asciiTheme="majorHAnsi" w:eastAsiaTheme="minorEastAsia" w:hAnsiTheme="majorHAnsi"/>
      <w:bCs/>
      <w:color w:val="0E0B05" w:themeColor="text2"/>
      <w:sz w:val="24"/>
      <w:szCs w:val="18"/>
    </w:rPr>
  </w:style>
  <w:style w:type="paragraph" w:customStyle="1" w:styleId="Name">
    <w:name w:val="Name"/>
    <w:basedOn w:val="Normal"/>
    <w:uiPriority w:val="1"/>
    <w:qFormat/>
    <w:pPr>
      <w:spacing w:before="120" w:after="120" w:line="192" w:lineRule="auto"/>
    </w:pPr>
    <w:rPr>
      <w:rFonts w:asciiTheme="majorHAnsi" w:hAnsiTheme="majorHAnsi"/>
      <w:b/>
      <w:caps/>
      <w:color w:val="0E0B05" w:themeColor="text2"/>
      <w:sz w:val="70"/>
    </w:rPr>
  </w:style>
  <w:style w:type="paragraph" w:customStyle="1" w:styleId="ContactInfo">
    <w:name w:val="Contact Info"/>
    <w:basedOn w:val="Normal"/>
    <w:uiPriority w:val="2"/>
    <w:qFormat/>
    <w:pPr>
      <w:contextualSpacing/>
    </w:pPr>
    <w:rPr>
      <w:rFonts w:asciiTheme="majorHAnsi" w:hAnsiTheme="majorHAnsi"/>
      <w:sz w:val="24"/>
    </w:rPr>
  </w:style>
  <w:style w:type="paragraph" w:styleId="Caption">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character" w:styleId="Emphasis">
    <w:name w:val="Emphasis"/>
    <w:basedOn w:val="DefaultParagraphFont"/>
    <w:uiPriority w:val="20"/>
    <w:semiHidden/>
    <w:unhideWhenUsed/>
    <w:qFormat/>
    <w:rPr>
      <w:i w:val="0"/>
      <w:iCs/>
      <w:color w:val="E3AB48"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character" w:styleId="IntenseEmphasis">
    <w:name w:val="Intense Emphasis"/>
    <w:basedOn w:val="DefaultParagraphFont"/>
    <w:uiPriority w:val="21"/>
    <w:semiHidden/>
    <w:unhideWhenUsed/>
    <w:qFormat/>
    <w:rPr>
      <w:b/>
      <w:i w:val="0"/>
      <w:iCs/>
      <w:color w:val="E3AB48" w:themeColor="accent1"/>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szCs w:val="20"/>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paragraph" w:styleId="ListParagraph">
    <w:name w:val="List Paragraph"/>
    <w:basedOn w:val="Normal"/>
    <w:uiPriority w:val="34"/>
    <w:unhideWhenUsed/>
    <w:qFormat/>
    <w:pPr>
      <w:ind w:left="216"/>
      <w:contextualSpacing/>
    </w:pPr>
  </w:style>
  <w:style w:type="paragraph" w:styleId="Title">
    <w:name w:val="Title"/>
    <w:basedOn w:val="Normal"/>
    <w:link w:val="TitleChar"/>
    <w:uiPriority w:val="9"/>
    <w:semiHidden/>
    <w:unhideWhenUsed/>
    <w:qFormat/>
    <w:pPr>
      <w:spacing w:line="192" w:lineRule="auto"/>
    </w:pPr>
    <w:rPr>
      <w:rFonts w:asciiTheme="majorHAnsi" w:eastAsiaTheme="majorEastAsia" w:hAnsiTheme="majorHAnsi" w:cstheme="majorBidi"/>
      <w:b/>
      <w:caps/>
      <w:color w:val="262626" w:themeColor="text1" w:themeTint="D9"/>
      <w:kern w:val="28"/>
      <w:sz w:val="70"/>
      <w:szCs w:val="5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color w:val="7F7F7F" w:themeColor="text1" w:themeTint="80"/>
      <w:sz w:val="26"/>
      <w:szCs w:val="20"/>
    </w:rPr>
  </w:style>
  <w:style w:type="character" w:styleId="Strong">
    <w:name w:val="Strong"/>
    <w:basedOn w:val="DefaultParagraphFont"/>
    <w:uiPriority w:val="22"/>
    <w:semiHidden/>
    <w:unhideWhenUsed/>
    <w:qFormat/>
    <w:rPr>
      <w:b/>
      <w:bCs/>
      <w:color w:val="262626" w:themeColor="text1" w:themeTint="D9"/>
    </w:rPr>
  </w:style>
  <w:style w:type="character" w:customStyle="1" w:styleId="TitleChar">
    <w:name w:val="Title Char"/>
    <w:basedOn w:val="DefaultParagraphFont"/>
    <w:link w:val="Title"/>
    <w:uiPriority w:val="9"/>
    <w:semiHidden/>
    <w:rPr>
      <w:rFonts w:asciiTheme="majorHAnsi" w:eastAsiaTheme="majorEastAsia" w:hAnsiTheme="majorHAnsi" w:cstheme="majorBidi"/>
      <w:b/>
      <w:caps/>
      <w:color w:val="262626" w:themeColor="text1" w:themeTint="D9"/>
      <w:kern w:val="28"/>
      <w:sz w:val="70"/>
      <w:szCs w:val="56"/>
    </w:rPr>
  </w:style>
  <w:style w:type="paragraph" w:styleId="Subtitle">
    <w:name w:val="Subtitle"/>
    <w:basedOn w:val="Normal"/>
    <w:next w:val="Normal"/>
    <w:link w:val="SubtitleChar"/>
    <w:uiPriority w:val="10"/>
    <w:semiHidden/>
    <w:unhideWhenUsed/>
    <w:qFormat/>
    <w:pPr>
      <w:numPr>
        <w:ilvl w:val="1"/>
      </w:numPr>
      <w:spacing w:after="540" w:line="288" w:lineRule="auto"/>
      <w:ind w:right="2880"/>
      <w:contextualSpacing/>
    </w:pPr>
    <w:rPr>
      <w:rFonts w:eastAsiaTheme="minorEastAsia"/>
      <w:spacing w:val="15"/>
      <w:sz w:val="24"/>
      <w:szCs w:val="22"/>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SubtleReference">
    <w:name w:val="Subtle Reference"/>
    <w:basedOn w:val="DefaultParagraphFont"/>
    <w:uiPriority w:val="31"/>
    <w:semiHidden/>
    <w:unhideWhenUsed/>
    <w:qFormat/>
    <w:rPr>
      <w:caps/>
      <w:smallCaps w:val="0"/>
      <w:color w:val="7F7F7F" w:themeColor="text1" w:themeTint="80"/>
    </w:rPr>
  </w:style>
  <w:style w:type="character" w:customStyle="1" w:styleId="SubtitleChar">
    <w:name w:val="Subtitle Char"/>
    <w:basedOn w:val="DefaultParagraphFont"/>
    <w:link w:val="Subtitle"/>
    <w:uiPriority w:val="10"/>
    <w:semiHidden/>
    <w:rPr>
      <w:rFonts w:eastAsiaTheme="minorEastAsia"/>
      <w:color w:val="7F7F7F" w:themeColor="text1" w:themeTint="80"/>
      <w:spacing w:val="15"/>
      <w:sz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E0B05" w:themeColor="text2"/>
      <w:sz w:val="22"/>
      <w:szCs w:val="26"/>
    </w:rPr>
  </w:style>
  <w:style w:type="paragraph" w:styleId="TOAHeading">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ListBullet">
    <w:name w:val="List Bullet"/>
    <w:basedOn w:val="Normal"/>
    <w:uiPriority w:val="9"/>
    <w:semiHidden/>
    <w:unhideWhenUsed/>
    <w:qFormat/>
    <w:pPr>
      <w:numPr>
        <w:numId w:val="1"/>
      </w:numPr>
      <w:spacing w:after="120"/>
      <w:ind w:left="216" w:hanging="216"/>
      <w:contextualSpacing/>
    </w:pPr>
  </w:style>
  <w:style w:type="paragraph" w:styleId="ListNumber">
    <w:name w:val="List Number"/>
    <w:basedOn w:val="Normal"/>
    <w:uiPriority w:val="99"/>
    <w:semiHidden/>
    <w:unhideWhenUsed/>
    <w:pPr>
      <w:numPr>
        <w:numId w:val="8"/>
      </w:numPr>
      <w:spacing w:after="120"/>
      <w:ind w:left="216" w:hanging="216"/>
      <w:contextualSpacing/>
    </w:pPr>
  </w:style>
  <w:style w:type="character" w:styleId="Hyperlink">
    <w:name w:val="Hyperlink"/>
    <w:basedOn w:val="DefaultParagraphFont"/>
    <w:uiPriority w:val="99"/>
    <w:unhideWhenUsed/>
    <w:rsid w:val="00B02E4B"/>
    <w:rPr>
      <w:color w:val="53C3C7" w:themeColor="hyperlink"/>
      <w:u w:val="single"/>
    </w:rPr>
  </w:style>
  <w:style w:type="character" w:styleId="UnresolvedMention">
    <w:name w:val="Unresolved Mention"/>
    <w:basedOn w:val="DefaultParagraphFont"/>
    <w:uiPriority w:val="99"/>
    <w:semiHidden/>
    <w:unhideWhenUsed/>
    <w:rsid w:val="00B02E4B"/>
    <w:rPr>
      <w:color w:val="605E5C"/>
      <w:shd w:val="clear" w:color="auto" w:fill="E1DFDD"/>
    </w:rPr>
  </w:style>
  <w:style w:type="paragraph" w:customStyle="1" w:styleId="icl-tabs-tab">
    <w:name w:val="icl-tabs-tab"/>
    <w:basedOn w:val="Normal"/>
    <w:rsid w:val="00B92B33"/>
    <w:pPr>
      <w:spacing w:before="100" w:beforeAutospacing="1" w:after="100" w:afterAutospacing="1" w:line="240" w:lineRule="auto"/>
    </w:pPr>
    <w:rPr>
      <w:rFonts w:ascii="Times New Roman" w:eastAsiaTheme="minorEastAsia" w:hAnsi="Times New Roman" w:cs="Times New Roman"/>
      <w:color w:val="auto"/>
      <w:sz w:val="24"/>
      <w:szCs w:val="24"/>
      <w:lang w:eastAsia="en-US"/>
    </w:rPr>
  </w:style>
  <w:style w:type="character" w:customStyle="1" w:styleId="icl-u-xs-mr--xs">
    <w:name w:val="icl-u-xs-mr--xs"/>
    <w:basedOn w:val="DefaultParagraphFont"/>
    <w:rsid w:val="00B92B33"/>
  </w:style>
  <w:style w:type="paragraph" w:styleId="NormalWeb">
    <w:name w:val="Normal (Web)"/>
    <w:basedOn w:val="Normal"/>
    <w:uiPriority w:val="99"/>
    <w:semiHidden/>
    <w:unhideWhenUsed/>
    <w:rsid w:val="00B92B33"/>
    <w:pPr>
      <w:spacing w:before="100" w:beforeAutospacing="1" w:after="100" w:afterAutospacing="1" w:line="240" w:lineRule="auto"/>
    </w:pPr>
    <w:rPr>
      <w:rFonts w:ascii="Times New Roman" w:eastAsiaTheme="minorEastAsia"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yperlink" Target="mailto:Deedee_law@aol.com"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uk.indeed.com/cmp/Kensington-Community-Care?campaignid=mobvjcmp&amp;from=mobviewjob&amp;tk=1f21stmm9stqk800&amp;fromjk=3df6241763cec708" TargetMode="External" /><Relationship Id="rId4" Type="http://schemas.openxmlformats.org/officeDocument/2006/relationships/webSettings" Target="webSettings.xml" /><Relationship Id="rId9" Type="http://schemas.openxmlformats.org/officeDocument/2006/relationships/image" Target="media/image2.jpeg" /><Relationship Id="rId14"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7bEAC89711-8262-9341-A58E-4E6FD4F40746%7dtf50002006.dotx" TargetMode="External" /></Relationships>
</file>

<file path=word/theme/theme1.xml><?xml version="1.0" encoding="utf-8"?>
<a:theme xmlns:a="http://schemas.openxmlformats.org/drawingml/2006/main" name="Resume linear">
  <a:themeElements>
    <a:clrScheme name="Resume">
      <a:dk1>
        <a:sysClr val="windowText" lastClr="000000"/>
      </a:dk1>
      <a:lt1>
        <a:sysClr val="window" lastClr="FFFFFF"/>
      </a:lt1>
      <a:dk2>
        <a:srgbClr val="0E0B05"/>
      </a:dk2>
      <a:lt2>
        <a:srgbClr val="F7F6F5"/>
      </a:lt2>
      <a:accent1>
        <a:srgbClr val="E3AB48"/>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%7bEAC89711-8262-9341-A58E-4E6FD4F40746%7dtf50002006.dotx</Template>
  <TotalTime>2</TotalTime>
  <Pages>4</Pages>
  <Words>623</Words>
  <Characters>3553</Characters>
  <Application>Microsoft Office Word</Application>
  <DocSecurity>0</DocSecurity>
  <Lines>29</Lines>
  <Paragraphs>8</Paragraphs>
  <ScaleCrop>false</ScaleCrop>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 lawrence</dc:creator>
  <cp:keywords/>
  <dc:description/>
  <cp:lastModifiedBy>Diana Millicent Lawrence</cp:lastModifiedBy>
  <cp:revision>4</cp:revision>
  <dcterms:created xsi:type="dcterms:W3CDTF">2021-04-09T13:55:00Z</dcterms:created>
  <dcterms:modified xsi:type="dcterms:W3CDTF">2021-04-09T14:16:00Z</dcterms:modified>
</cp:coreProperties>
</file>