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F1A28E" wp14:paraId="2C078E63" wp14:textId="1DF0A972">
      <w:pPr>
        <w:pStyle w:val="Title"/>
        <w:jc w:val="right"/>
      </w:pPr>
      <w:r w:rsidR="6DBC39FB">
        <w:rPr/>
        <w:t>Evaluate the balance of both the victim and suspects journey through the criminal justice process</w:t>
      </w:r>
    </w:p>
    <w:p w:rsidR="27B2605D" w:rsidP="23F1A28E" w:rsidRDefault="27B2605D" w14:paraId="2E8C46B0" w14:textId="768AEE67">
      <w:pPr>
        <w:pStyle w:val="Normal"/>
        <w:jc w:val="right"/>
      </w:pPr>
      <w:r w:rsidR="27B2605D">
        <w:rPr/>
        <w:t xml:space="preserve">Dylan </w:t>
      </w:r>
      <w:r w:rsidR="27B2605D">
        <w:rPr/>
        <w:t>Boettjer (</w:t>
      </w:r>
      <w:r w:rsidR="27B2605D">
        <w:rPr/>
        <w:t>2404410)</w:t>
      </w:r>
    </w:p>
    <w:p w:rsidR="23F1A28E" w:rsidP="23F1A28E" w:rsidRDefault="23F1A28E" w14:paraId="249A9B83" w14:textId="7843B31A">
      <w:pPr>
        <w:pStyle w:val="Normal"/>
        <w:jc w:val="right"/>
      </w:pPr>
    </w:p>
    <w:p w:rsidR="27B2605D" w:rsidP="23F1A28E" w:rsidRDefault="27B2605D" w14:paraId="7870A3B3" w14:textId="6B8A99E0">
      <w:pPr>
        <w:pStyle w:val="Normal"/>
        <w:jc w:val="right"/>
      </w:pPr>
      <w:r w:rsidR="27B2605D">
        <w:rPr/>
        <w:t>BMPL4017</w:t>
      </w:r>
    </w:p>
    <w:p w:rsidR="23F1A28E" w:rsidP="23F1A28E" w:rsidRDefault="23F1A28E" w14:paraId="38922764" w14:textId="38EDB317">
      <w:pPr>
        <w:pStyle w:val="Normal"/>
        <w:jc w:val="right"/>
      </w:pPr>
    </w:p>
    <w:p w:rsidR="23F1A28E" w:rsidP="23F1A28E" w:rsidRDefault="23F1A28E" w14:paraId="79A7DDFF" w14:textId="78CAE31A">
      <w:pPr>
        <w:pStyle w:val="Normal"/>
        <w:jc w:val="right"/>
      </w:pPr>
    </w:p>
    <w:p w:rsidR="23F1A28E" w:rsidP="23F1A28E" w:rsidRDefault="23F1A28E" w14:paraId="52C709AA" w14:textId="775D083B">
      <w:pPr>
        <w:pStyle w:val="Normal"/>
      </w:pPr>
    </w:p>
    <w:p w:rsidR="23F1A28E" w:rsidP="23F1A28E" w:rsidRDefault="23F1A28E" w14:paraId="2120E127" w14:textId="4945EF20">
      <w:pPr>
        <w:pStyle w:val="Normal"/>
      </w:pPr>
    </w:p>
    <w:p w:rsidR="23F1A28E" w:rsidP="23F1A28E" w:rsidRDefault="23F1A28E" w14:paraId="110D5CD5" w14:textId="47D45F91">
      <w:pPr>
        <w:pStyle w:val="Normal"/>
      </w:pPr>
    </w:p>
    <w:p w:rsidR="23F1A28E" w:rsidP="23F1A28E" w:rsidRDefault="23F1A28E" w14:paraId="34EFA1B8" w14:textId="559FD940">
      <w:pPr>
        <w:pStyle w:val="Normal"/>
      </w:pPr>
    </w:p>
    <w:p w:rsidR="23F1A28E" w:rsidP="23F1A28E" w:rsidRDefault="23F1A28E" w14:paraId="51CD94FE" w14:textId="3F68169E">
      <w:pPr>
        <w:pStyle w:val="Normal"/>
      </w:pPr>
    </w:p>
    <w:p w:rsidR="23F1A28E" w:rsidP="23F1A28E" w:rsidRDefault="23F1A28E" w14:paraId="7992DE73" w14:textId="2BEBED07">
      <w:pPr>
        <w:pStyle w:val="Normal"/>
      </w:pPr>
    </w:p>
    <w:p w:rsidR="23F1A28E" w:rsidP="23F1A28E" w:rsidRDefault="23F1A28E" w14:paraId="23645C49" w14:textId="7811576B">
      <w:pPr>
        <w:pStyle w:val="Normal"/>
      </w:pPr>
    </w:p>
    <w:p w:rsidR="23F1A28E" w:rsidP="23F1A28E" w:rsidRDefault="23F1A28E" w14:paraId="7221F375" w14:textId="687DA121">
      <w:pPr>
        <w:pStyle w:val="Normal"/>
      </w:pPr>
    </w:p>
    <w:p w:rsidR="23F1A28E" w:rsidP="23F1A28E" w:rsidRDefault="23F1A28E" w14:paraId="206EC1A9" w14:textId="7C23A9AE">
      <w:pPr>
        <w:pStyle w:val="Normal"/>
      </w:pPr>
    </w:p>
    <w:p w:rsidR="23F1A28E" w:rsidP="23F1A28E" w:rsidRDefault="23F1A28E" w14:paraId="70743512" w14:textId="3B431B17">
      <w:pPr>
        <w:pStyle w:val="Normal"/>
      </w:pPr>
    </w:p>
    <w:p w:rsidR="23F1A28E" w:rsidP="23F1A28E" w:rsidRDefault="23F1A28E" w14:paraId="2EB061FD" w14:textId="434FADFB">
      <w:pPr>
        <w:pStyle w:val="Normal"/>
      </w:pPr>
    </w:p>
    <w:p w:rsidR="23F1A28E" w:rsidP="23F1A28E" w:rsidRDefault="23F1A28E" w14:paraId="1302E992" w14:textId="1B56D1B1">
      <w:pPr>
        <w:pStyle w:val="Normal"/>
      </w:pPr>
    </w:p>
    <w:p w:rsidR="23F1A28E" w:rsidP="23F1A28E" w:rsidRDefault="23F1A28E" w14:paraId="5B17DB82" w14:textId="4B9CED80">
      <w:pPr>
        <w:pStyle w:val="Normal"/>
      </w:pPr>
    </w:p>
    <w:p w:rsidR="23F1A28E" w:rsidP="23F1A28E" w:rsidRDefault="23F1A28E" w14:paraId="0234E7C0" w14:textId="55BA0DF1">
      <w:pPr>
        <w:pStyle w:val="Normal"/>
      </w:pPr>
    </w:p>
    <w:p w:rsidR="23F1A28E" w:rsidP="23F1A28E" w:rsidRDefault="23F1A28E" w14:paraId="2ABF4588" w14:textId="75AF33A2">
      <w:pPr>
        <w:pStyle w:val="Normal"/>
      </w:pPr>
    </w:p>
    <w:p w:rsidR="23F1A28E" w:rsidP="23F1A28E" w:rsidRDefault="23F1A28E" w14:paraId="71888F2E" w14:textId="76F90784">
      <w:pPr>
        <w:pStyle w:val="Normal"/>
      </w:pPr>
    </w:p>
    <w:p w:rsidR="23F1A28E" w:rsidP="23F1A28E" w:rsidRDefault="23F1A28E" w14:paraId="27E14317" w14:textId="5E74539D">
      <w:pPr>
        <w:pStyle w:val="Normal"/>
      </w:pPr>
    </w:p>
    <w:p w:rsidR="23F1A28E" w:rsidP="23F1A28E" w:rsidRDefault="23F1A28E" w14:paraId="79130FBA" w14:textId="21BA093A">
      <w:pPr>
        <w:pStyle w:val="Normal"/>
      </w:pPr>
    </w:p>
    <w:p w:rsidR="27B2605D" w:rsidP="6887E660" w:rsidRDefault="27B2605D" w14:paraId="4B62568E" w14:textId="3DAEBEC3">
      <w:pPr>
        <w:pStyle w:val="Title"/>
        <w:rPr>
          <w:sz w:val="44"/>
          <w:szCs w:val="44"/>
        </w:rPr>
      </w:pPr>
      <w:r w:rsidRPr="6887E660" w:rsidR="27B2605D">
        <w:rPr>
          <w:sz w:val="48"/>
          <w:szCs w:val="48"/>
        </w:rPr>
        <w:t>Contents Page</w:t>
      </w:r>
      <w:r w:rsidRPr="6887E660" w:rsidR="3BBD6F23">
        <w:rPr>
          <w:sz w:val="48"/>
          <w:szCs w:val="48"/>
        </w:rPr>
        <w:t>:</w:t>
      </w:r>
    </w:p>
    <w:p w:rsidR="27B2605D" w:rsidP="23F1A28E" w:rsidRDefault="27B2605D" w14:paraId="4562BB02" w14:textId="514EA7B3">
      <w:pPr>
        <w:pStyle w:val="Normal"/>
      </w:pPr>
      <w:r w:rsidR="27B2605D">
        <w:rPr/>
        <w:t>Intro</w:t>
      </w:r>
      <w:r w:rsidR="38730515">
        <w:rPr/>
        <w:t>..................................</w:t>
      </w:r>
      <w:r w:rsidR="2E0E8D6F">
        <w:rPr/>
        <w:t>..................</w:t>
      </w:r>
      <w:r w:rsidR="5E65B70F">
        <w:rPr/>
        <w:t>.....................................</w:t>
      </w:r>
      <w:r w:rsidR="7CC76433">
        <w:rPr/>
        <w:t>3</w:t>
      </w:r>
    </w:p>
    <w:p w:rsidR="27B2605D" w:rsidP="23F1A28E" w:rsidRDefault="27B2605D" w14:paraId="35BC96D1" w14:textId="6FA184A3">
      <w:pPr>
        <w:pStyle w:val="Normal"/>
        <w:rPr>
          <w:sz w:val="18"/>
          <w:szCs w:val="18"/>
        </w:rPr>
      </w:pPr>
      <w:r w:rsidRPr="6887E660" w:rsidR="27B2605D">
        <w:rPr>
          <w:sz w:val="20"/>
          <w:szCs w:val="20"/>
        </w:rPr>
        <w:t>Introduction to the essay</w:t>
      </w:r>
      <w:r w:rsidRPr="6887E660" w:rsidR="327022C6">
        <w:rPr>
          <w:sz w:val="20"/>
          <w:szCs w:val="20"/>
        </w:rPr>
        <w:t>...........</w:t>
      </w:r>
      <w:r w:rsidRPr="6887E660" w:rsidR="5ECC75BD">
        <w:rPr>
          <w:sz w:val="20"/>
          <w:szCs w:val="20"/>
        </w:rPr>
        <w:t>.</w:t>
      </w:r>
      <w:r w:rsidRPr="6887E660" w:rsidR="6F378A44">
        <w:rPr>
          <w:sz w:val="20"/>
          <w:szCs w:val="20"/>
        </w:rPr>
        <w:t>.......................</w:t>
      </w:r>
      <w:r w:rsidRPr="6887E660" w:rsidR="08081ECC">
        <w:rPr>
          <w:sz w:val="20"/>
          <w:szCs w:val="20"/>
        </w:rPr>
        <w:t>...........................................</w:t>
      </w:r>
      <w:r w:rsidRPr="6887E660" w:rsidR="4515AA8A">
        <w:rPr>
          <w:sz w:val="20"/>
          <w:szCs w:val="20"/>
        </w:rPr>
        <w:t>3</w:t>
      </w:r>
    </w:p>
    <w:p w:rsidR="27B2605D" w:rsidP="23F1A28E" w:rsidRDefault="27B2605D" w14:paraId="35D8024B" w14:textId="1039A224">
      <w:pPr>
        <w:pStyle w:val="Normal"/>
      </w:pPr>
      <w:r w:rsidR="27B2605D">
        <w:rPr/>
        <w:t>Middle</w:t>
      </w:r>
      <w:r w:rsidR="52C92AD0">
        <w:rPr/>
        <w:t>..............................</w:t>
      </w:r>
      <w:r w:rsidR="1E7A4386">
        <w:rPr/>
        <w:t>.</w:t>
      </w:r>
      <w:r w:rsidR="41692721">
        <w:rPr/>
        <w:t>...................</w:t>
      </w:r>
      <w:r w:rsidR="1FEFA1F7">
        <w:rPr/>
        <w:t>...................................</w:t>
      </w:r>
      <w:r w:rsidR="0AE54818">
        <w:rPr/>
        <w:t>3</w:t>
      </w:r>
    </w:p>
    <w:p w:rsidR="27B2605D" w:rsidP="6887E660" w:rsidRDefault="27B2605D" w14:paraId="1165BD60" w14:textId="4B51B24C">
      <w:pPr>
        <w:pStyle w:val="Normal"/>
        <w:rPr>
          <w:sz w:val="18"/>
          <w:szCs w:val="18"/>
        </w:rPr>
      </w:pPr>
      <w:r w:rsidRPr="6887E660" w:rsidR="27B2605D">
        <w:rPr>
          <w:sz w:val="20"/>
          <w:szCs w:val="20"/>
        </w:rPr>
        <w:t>What are out of court disposals</w:t>
      </w:r>
      <w:r w:rsidRPr="6887E660" w:rsidR="1E7A4386">
        <w:rPr>
          <w:sz w:val="20"/>
          <w:szCs w:val="20"/>
        </w:rPr>
        <w:t>...</w:t>
      </w:r>
      <w:r w:rsidRPr="6887E660" w:rsidR="7718B9C7">
        <w:rPr>
          <w:sz w:val="20"/>
          <w:szCs w:val="20"/>
        </w:rPr>
        <w:t>......................</w:t>
      </w:r>
      <w:r w:rsidRPr="6887E660" w:rsidR="4F9FFCA7">
        <w:rPr>
          <w:sz w:val="20"/>
          <w:szCs w:val="20"/>
        </w:rPr>
        <w:t>..........................................</w:t>
      </w:r>
      <w:r w:rsidRPr="6887E660" w:rsidR="6E703A7D">
        <w:rPr>
          <w:sz w:val="20"/>
          <w:szCs w:val="20"/>
        </w:rPr>
        <w:t>3</w:t>
      </w:r>
    </w:p>
    <w:p w:rsidR="2FC6E441" w:rsidP="6887E660" w:rsidRDefault="2FC6E441" w14:paraId="0A535DD2" w14:textId="09409595">
      <w:pPr>
        <w:pStyle w:val="Normal"/>
        <w:rPr>
          <w:sz w:val="20"/>
          <w:szCs w:val="20"/>
        </w:rPr>
      </w:pPr>
      <w:r w:rsidRPr="6887E660" w:rsidR="2FC6E441">
        <w:rPr>
          <w:sz w:val="20"/>
          <w:szCs w:val="20"/>
        </w:rPr>
        <w:t>Laws and functions when detaining and escorting a suspect to custody</w:t>
      </w:r>
      <w:r w:rsidRPr="6887E660" w:rsidR="2FC6E441">
        <w:rPr>
          <w:sz w:val="20"/>
          <w:szCs w:val="20"/>
        </w:rPr>
        <w:t>.......3</w:t>
      </w:r>
      <w:r w:rsidRPr="6887E660" w:rsidR="0C10EF4B">
        <w:rPr>
          <w:sz w:val="20"/>
          <w:szCs w:val="20"/>
        </w:rPr>
        <w:t>, 4</w:t>
      </w:r>
    </w:p>
    <w:p w:rsidR="4BBBB53B" w:rsidP="6887E660" w:rsidRDefault="4BBBB53B" w14:paraId="7B1E8BA8" w14:textId="5400B235">
      <w:pPr>
        <w:pStyle w:val="Normal"/>
        <w:rPr>
          <w:sz w:val="20"/>
          <w:szCs w:val="20"/>
        </w:rPr>
      </w:pPr>
      <w:r w:rsidRPr="6887E660" w:rsidR="4BBBB53B">
        <w:rPr>
          <w:sz w:val="20"/>
          <w:szCs w:val="20"/>
        </w:rPr>
        <w:t>The victim's journey....................................................................................4</w:t>
      </w:r>
    </w:p>
    <w:p w:rsidR="5989CC68" w:rsidP="6887E660" w:rsidRDefault="5989CC68" w14:paraId="6D0FD53F" w14:textId="7231DF3A">
      <w:pPr>
        <w:pStyle w:val="Normal"/>
        <w:rPr>
          <w:sz w:val="20"/>
          <w:szCs w:val="20"/>
        </w:rPr>
      </w:pPr>
      <w:r w:rsidRPr="6887E660" w:rsidR="5989CC68">
        <w:rPr>
          <w:sz w:val="20"/>
          <w:szCs w:val="20"/>
        </w:rPr>
        <w:t>Procedures when charging a suspect</w:t>
      </w:r>
      <w:r w:rsidRPr="6887E660" w:rsidR="2023FA02">
        <w:rPr>
          <w:sz w:val="20"/>
          <w:szCs w:val="20"/>
        </w:rPr>
        <w:t>...........................................................</w:t>
      </w:r>
      <w:r w:rsidRPr="6887E660" w:rsidR="16BBDCC9">
        <w:rPr>
          <w:sz w:val="20"/>
          <w:szCs w:val="20"/>
        </w:rPr>
        <w:t>4</w:t>
      </w:r>
    </w:p>
    <w:p w:rsidR="2023FA02" w:rsidP="6887E660" w:rsidRDefault="2023FA02" w14:paraId="713C44A9" w14:textId="468F4A22">
      <w:pPr>
        <w:pStyle w:val="Normal"/>
        <w:rPr>
          <w:sz w:val="20"/>
          <w:szCs w:val="20"/>
        </w:rPr>
      </w:pPr>
      <w:r w:rsidRPr="6887E660" w:rsidR="2023FA02">
        <w:rPr>
          <w:sz w:val="20"/>
          <w:szCs w:val="20"/>
        </w:rPr>
        <w:t>Victims in court..........................................................................................</w:t>
      </w:r>
      <w:r w:rsidRPr="6887E660" w:rsidR="7D13318B">
        <w:rPr>
          <w:sz w:val="20"/>
          <w:szCs w:val="20"/>
        </w:rPr>
        <w:t>.</w:t>
      </w:r>
      <w:r w:rsidRPr="6887E660" w:rsidR="409702B1">
        <w:rPr>
          <w:sz w:val="20"/>
          <w:szCs w:val="20"/>
        </w:rPr>
        <w:t>5</w:t>
      </w:r>
    </w:p>
    <w:p w:rsidR="7D13318B" w:rsidP="6887E660" w:rsidRDefault="7D13318B" w14:paraId="7358ADA8" w14:textId="17EC430C">
      <w:pPr>
        <w:pStyle w:val="Normal"/>
        <w:rPr>
          <w:sz w:val="20"/>
          <w:szCs w:val="20"/>
        </w:rPr>
      </w:pPr>
      <w:r w:rsidRPr="6887E660" w:rsidR="7D13318B">
        <w:rPr>
          <w:sz w:val="20"/>
          <w:szCs w:val="20"/>
        </w:rPr>
        <w:t>Help they can receive..................................................................................</w:t>
      </w:r>
      <w:r w:rsidRPr="6887E660" w:rsidR="370E1029">
        <w:rPr>
          <w:sz w:val="20"/>
          <w:szCs w:val="20"/>
        </w:rPr>
        <w:t>5</w:t>
      </w:r>
    </w:p>
    <w:p w:rsidR="27B2605D" w:rsidP="23F1A28E" w:rsidRDefault="27B2605D" w14:paraId="1822FB1F" w14:textId="10760F36">
      <w:pPr>
        <w:pStyle w:val="Normal"/>
      </w:pPr>
      <w:r w:rsidR="27B2605D">
        <w:rPr/>
        <w:t>End</w:t>
      </w:r>
      <w:r w:rsidR="335A3199">
        <w:rPr/>
        <w:t>......................................................</w:t>
      </w:r>
      <w:r w:rsidR="1DDB51EE">
        <w:rPr/>
        <w:t>..................................</w:t>
      </w:r>
      <w:r w:rsidR="6C50F07F">
        <w:rPr/>
        <w:t>5,6,</w:t>
      </w:r>
      <w:r w:rsidR="78B2321E">
        <w:rPr/>
        <w:t>7,8,9</w:t>
      </w:r>
    </w:p>
    <w:p w:rsidR="5AABC997" w:rsidP="6887E660" w:rsidRDefault="5AABC997" w14:paraId="37E8250C" w14:textId="465D70DF">
      <w:pPr>
        <w:pStyle w:val="Normal"/>
        <w:rPr>
          <w:sz w:val="22"/>
          <w:szCs w:val="22"/>
        </w:rPr>
      </w:pPr>
      <w:r w:rsidRPr="6887E660" w:rsidR="5AABC997">
        <w:rPr>
          <w:sz w:val="22"/>
          <w:szCs w:val="22"/>
        </w:rPr>
        <w:t>Conclusion</w:t>
      </w:r>
      <w:r w:rsidRPr="6887E660" w:rsidR="64DA1300">
        <w:rPr>
          <w:sz w:val="22"/>
          <w:szCs w:val="22"/>
        </w:rPr>
        <w:t>..................................................................................</w:t>
      </w:r>
      <w:r w:rsidRPr="6887E660" w:rsidR="231F5689">
        <w:rPr>
          <w:sz w:val="22"/>
          <w:szCs w:val="22"/>
        </w:rPr>
        <w:t>...</w:t>
      </w:r>
      <w:r w:rsidRPr="6887E660" w:rsidR="7478668F">
        <w:rPr>
          <w:sz w:val="22"/>
          <w:szCs w:val="22"/>
        </w:rPr>
        <w:t>5</w:t>
      </w:r>
    </w:p>
    <w:p w:rsidR="5AABC997" w:rsidP="6887E660" w:rsidRDefault="5AABC997" w14:paraId="044352A4" w14:textId="43B26562">
      <w:pPr>
        <w:pStyle w:val="Normal"/>
        <w:rPr>
          <w:sz w:val="22"/>
          <w:szCs w:val="22"/>
        </w:rPr>
      </w:pPr>
      <w:r w:rsidRPr="6887E660" w:rsidR="5AABC997">
        <w:rPr>
          <w:sz w:val="22"/>
          <w:szCs w:val="22"/>
        </w:rPr>
        <w:t>Reference list</w:t>
      </w:r>
      <w:r w:rsidRPr="6887E660" w:rsidR="4522D119">
        <w:rPr>
          <w:sz w:val="22"/>
          <w:szCs w:val="22"/>
        </w:rPr>
        <w:t>.............................................................................</w:t>
      </w:r>
      <w:r w:rsidRPr="6887E660" w:rsidR="231F5689">
        <w:rPr>
          <w:sz w:val="22"/>
          <w:szCs w:val="22"/>
        </w:rPr>
        <w:t>....</w:t>
      </w:r>
      <w:r w:rsidRPr="6887E660" w:rsidR="3A1BFF3D">
        <w:rPr>
          <w:sz w:val="22"/>
          <w:szCs w:val="22"/>
        </w:rPr>
        <w:t>6,7,8,9</w:t>
      </w:r>
    </w:p>
    <w:p w:rsidR="23F1A28E" w:rsidP="6887E660" w:rsidRDefault="23F1A28E" w14:paraId="45B43279" w14:textId="6EE474E0">
      <w:pPr>
        <w:pStyle w:val="Normal"/>
        <w:rPr>
          <w:sz w:val="22"/>
          <w:szCs w:val="22"/>
        </w:rPr>
      </w:pPr>
    </w:p>
    <w:p w:rsidR="23F1A28E" w:rsidP="23F1A28E" w:rsidRDefault="23F1A28E" w14:paraId="742E81B7" w14:textId="08BAAFA1">
      <w:pPr>
        <w:pStyle w:val="Normal"/>
      </w:pPr>
    </w:p>
    <w:p w:rsidR="23F1A28E" w:rsidP="23F1A28E" w:rsidRDefault="23F1A28E" w14:paraId="1F32A22E" w14:textId="3EBE814F">
      <w:pPr>
        <w:pStyle w:val="Normal"/>
      </w:pPr>
    </w:p>
    <w:p w:rsidR="23F1A28E" w:rsidP="23F1A28E" w:rsidRDefault="23F1A28E" w14:paraId="2B0E05D8" w14:textId="32C60DEC">
      <w:pPr>
        <w:pStyle w:val="Normal"/>
      </w:pPr>
    </w:p>
    <w:p w:rsidR="23F1A28E" w:rsidP="23F1A28E" w:rsidRDefault="23F1A28E" w14:paraId="7BA60D5D" w14:textId="7B374D11">
      <w:pPr>
        <w:pStyle w:val="Normal"/>
      </w:pPr>
    </w:p>
    <w:p w:rsidR="23F1A28E" w:rsidP="23F1A28E" w:rsidRDefault="23F1A28E" w14:paraId="0FBB5A4A" w14:textId="2C445F3E">
      <w:pPr>
        <w:pStyle w:val="Normal"/>
      </w:pPr>
    </w:p>
    <w:p w:rsidR="23F1A28E" w:rsidP="23F1A28E" w:rsidRDefault="23F1A28E" w14:paraId="490BA1D9" w14:textId="53BD8524">
      <w:pPr>
        <w:pStyle w:val="Normal"/>
      </w:pPr>
    </w:p>
    <w:p w:rsidR="23F1A28E" w:rsidP="23F1A28E" w:rsidRDefault="23F1A28E" w14:paraId="273CDFF8" w14:textId="6E6A0BAE">
      <w:pPr>
        <w:pStyle w:val="Normal"/>
      </w:pPr>
    </w:p>
    <w:p w:rsidR="23F1A28E" w:rsidP="23F1A28E" w:rsidRDefault="23F1A28E" w14:paraId="0A7B35F4" w14:textId="2B392CB0">
      <w:pPr>
        <w:pStyle w:val="Normal"/>
      </w:pPr>
    </w:p>
    <w:p w:rsidR="23F1A28E" w:rsidP="23F1A28E" w:rsidRDefault="23F1A28E" w14:paraId="36B29E39" w14:textId="5A21B26A">
      <w:pPr>
        <w:pStyle w:val="Normal"/>
      </w:pPr>
    </w:p>
    <w:p w:rsidR="23F1A28E" w:rsidP="23F1A28E" w:rsidRDefault="23F1A28E" w14:paraId="78A00EB8" w14:textId="55446EB4">
      <w:pPr>
        <w:pStyle w:val="Normal"/>
      </w:pPr>
    </w:p>
    <w:p w:rsidR="23F1A28E" w:rsidP="23F1A28E" w:rsidRDefault="23F1A28E" w14:paraId="72306C79" w14:textId="41689D77">
      <w:pPr>
        <w:pStyle w:val="Normal"/>
      </w:pPr>
    </w:p>
    <w:p w:rsidR="23F1A28E" w:rsidP="23F1A28E" w:rsidRDefault="23F1A28E" w14:paraId="15CDD99C" w14:textId="55CDC018">
      <w:pPr>
        <w:pStyle w:val="Normal"/>
      </w:pPr>
    </w:p>
    <w:p w:rsidR="6887E660" w:rsidP="6887E660" w:rsidRDefault="6887E660" w14:paraId="6BA7B2BD" w14:textId="0D54DA32">
      <w:pPr>
        <w:pStyle w:val="Normal"/>
      </w:pPr>
    </w:p>
    <w:p w:rsidR="4B57C904" w:rsidP="6887E660" w:rsidRDefault="4B57C904" w14:paraId="35E1F357" w14:textId="32F26B67">
      <w:pPr>
        <w:pStyle w:val="Normal"/>
        <w:rPr>
          <w:i w:val="1"/>
          <w:iCs w:val="1"/>
          <w:sz w:val="22"/>
          <w:szCs w:val="22"/>
        </w:rPr>
      </w:pPr>
      <w:r w:rsidRPr="6887E660" w:rsidR="4B57C904">
        <w:rPr>
          <w:i w:val="1"/>
          <w:iCs w:val="1"/>
          <w:sz w:val="22"/>
          <w:szCs w:val="22"/>
        </w:rPr>
        <w:t xml:space="preserve">Word count: </w:t>
      </w:r>
      <w:r w:rsidRPr="6887E660" w:rsidR="63639B2D">
        <w:rPr>
          <w:i w:val="1"/>
          <w:iCs w:val="1"/>
          <w:sz w:val="22"/>
          <w:szCs w:val="22"/>
        </w:rPr>
        <w:t>1</w:t>
      </w:r>
      <w:r w:rsidRPr="6887E660" w:rsidR="33DA4C8B">
        <w:rPr>
          <w:i w:val="1"/>
          <w:iCs w:val="1"/>
          <w:sz w:val="22"/>
          <w:szCs w:val="22"/>
        </w:rPr>
        <w:t>390</w:t>
      </w:r>
    </w:p>
    <w:p w:rsidR="6887E660" w:rsidP="6887E660" w:rsidRDefault="6887E660" w14:paraId="2A52B8D3" w14:textId="23D19F5C">
      <w:pPr>
        <w:pStyle w:val="Normal"/>
      </w:pPr>
    </w:p>
    <w:p w:rsidR="6887E660" w:rsidP="6887E660" w:rsidRDefault="6887E660" w14:paraId="48E252E3" w14:textId="64324D53">
      <w:pPr>
        <w:pStyle w:val="Normal"/>
      </w:pPr>
    </w:p>
    <w:p w:rsidR="6887E660" w:rsidP="6887E660" w:rsidRDefault="6887E660" w14:paraId="4C98C067" w14:textId="1BD9A48D">
      <w:pPr>
        <w:pStyle w:val="Normal"/>
      </w:pPr>
    </w:p>
    <w:p w:rsidR="6887E660" w:rsidP="6887E660" w:rsidRDefault="6887E660" w14:paraId="1C9137A6" w14:textId="49D86C9F">
      <w:pPr>
        <w:pStyle w:val="Normal"/>
      </w:pPr>
    </w:p>
    <w:p w:rsidR="6887E660" w:rsidP="6887E660" w:rsidRDefault="6887E660" w14:paraId="604B2153" w14:textId="143BFF6A">
      <w:pPr>
        <w:pStyle w:val="Normal"/>
      </w:pPr>
    </w:p>
    <w:p w:rsidR="0AAACA69" w:rsidP="0AAACA69" w:rsidRDefault="0AAACA69" w14:paraId="39978972" w14:textId="2D8599AD">
      <w:pPr>
        <w:pStyle w:val="Normal"/>
      </w:pPr>
    </w:p>
    <w:p w:rsidR="0AAACA69" w:rsidP="0AAACA69" w:rsidRDefault="0AAACA69" w14:paraId="35908353" w14:textId="2FF57D29">
      <w:pPr>
        <w:pStyle w:val="Normal"/>
      </w:pPr>
      <w:r w:rsidR="339F13D4">
        <w:rPr/>
        <w:t xml:space="preserve">During this essay, </w:t>
      </w:r>
      <w:r w:rsidR="0D0CE343">
        <w:rPr/>
        <w:t>an evaluation made between both victim and suspect</w:t>
      </w:r>
      <w:r w:rsidR="1CCA3971">
        <w:rPr/>
        <w:t>’s journey</w:t>
      </w:r>
      <w:r w:rsidR="0D0CE343">
        <w:rPr/>
        <w:t xml:space="preserve"> going through the criminal justice system</w:t>
      </w:r>
      <w:r w:rsidR="233018E4">
        <w:rPr/>
        <w:t xml:space="preserve"> will </w:t>
      </w:r>
      <w:r w:rsidR="32697958">
        <w:rPr/>
        <w:t>be viewed,</w:t>
      </w:r>
      <w:r w:rsidR="233018E4">
        <w:rPr/>
        <w:t xml:space="preserve"> </w:t>
      </w:r>
      <w:r w:rsidR="4F74B717">
        <w:rPr/>
        <w:t>b</w:t>
      </w:r>
      <w:r w:rsidR="233018E4">
        <w:rPr/>
        <w:t>oth views and different experiences will also be evaluated.</w:t>
      </w:r>
      <w:r w:rsidR="3BDDD79F">
        <w:rPr/>
        <w:t xml:space="preserve"> Other</w:t>
      </w:r>
      <w:r w:rsidR="01E49771">
        <w:rPr/>
        <w:t xml:space="preserve"> related</w:t>
      </w:r>
      <w:r w:rsidR="3BDDD79F">
        <w:rPr/>
        <w:t xml:space="preserve"> subjects</w:t>
      </w:r>
      <w:r w:rsidR="6A5A2733">
        <w:rPr/>
        <w:t xml:space="preserve"> that link to this question</w:t>
      </w:r>
      <w:r w:rsidR="3BDDD79F">
        <w:rPr/>
        <w:t xml:space="preserve"> will be</w:t>
      </w:r>
      <w:r w:rsidR="26E347BD">
        <w:rPr/>
        <w:t>,</w:t>
      </w:r>
      <w:r w:rsidR="3BDDD79F">
        <w:rPr/>
        <w:t xml:space="preserve"> Out of court disposals, the </w:t>
      </w:r>
      <w:r w:rsidR="352CF366">
        <w:rPr/>
        <w:t>legislations</w:t>
      </w:r>
      <w:r w:rsidR="3BDDD79F">
        <w:rPr/>
        <w:t xml:space="preserve"> and</w:t>
      </w:r>
      <w:r w:rsidR="54A9B47F">
        <w:rPr/>
        <w:t xml:space="preserve"> functio</w:t>
      </w:r>
      <w:r w:rsidR="03B53ACF">
        <w:rPr/>
        <w:t>ns</w:t>
      </w:r>
      <w:r w:rsidR="54A9B47F">
        <w:rPr/>
        <w:t xml:space="preserve"> </w:t>
      </w:r>
      <w:r w:rsidR="17ED9EF8">
        <w:rPr/>
        <w:t xml:space="preserve">used when detaining and escorting a suspect to </w:t>
      </w:r>
      <w:r w:rsidR="25668794">
        <w:rPr/>
        <w:t xml:space="preserve">custody, </w:t>
      </w:r>
      <w:r w:rsidR="04C9FDCB">
        <w:rPr/>
        <w:t>the</w:t>
      </w:r>
      <w:r w:rsidR="25668794">
        <w:rPr/>
        <w:t xml:space="preserve"> knowledge and understanding of all relevant procedures in relation to charging a person and the types of courts, the court process, including interpretations and analysis that can be drawn from evidence given.</w:t>
      </w:r>
      <w:r w:rsidR="2EF08206">
        <w:rPr/>
        <w:t xml:space="preserve"> Then finally, during the end of this essay, an evaluation will be drawn upon these subjects and linked back to the main question of “Evaluate the balance of both the victim and suspects journey through the criminal justice process</w:t>
      </w:r>
      <w:r w:rsidR="2EF08206">
        <w:rPr/>
        <w:t>”.</w:t>
      </w:r>
    </w:p>
    <w:p w:rsidR="23F1A28E" w:rsidP="23F1A28E" w:rsidRDefault="23F1A28E" w14:paraId="3254F5BE" w14:textId="74E2A65A">
      <w:pPr>
        <w:pStyle w:val="Normal"/>
      </w:pPr>
    </w:p>
    <w:p w:rsidR="23F1A28E" w:rsidP="6887E660" w:rsidRDefault="23F1A28E" w14:paraId="61F3BAED" w14:textId="5DD225D0">
      <w:pPr>
        <w:pStyle w:val="Normal"/>
        <w:rPr>
          <w:b w:val="0"/>
          <w:bCs w:val="0"/>
          <w:i w:val="0"/>
          <w:iCs w:val="0"/>
        </w:rPr>
      </w:pPr>
      <w:r w:rsidR="2FE94612">
        <w:rPr/>
        <w:t>Out of court disposals (OOCDs) in the UK are used when police officers want to resolve low</w:t>
      </w:r>
      <w:r w:rsidR="2BFA7967">
        <w:rPr/>
        <w:t xml:space="preserve">-level </w:t>
      </w:r>
      <w:r w:rsidR="41B0D395">
        <w:rPr/>
        <w:t>crime</w:t>
      </w:r>
      <w:r w:rsidR="0FA8E2B0">
        <w:rPr/>
        <w:t xml:space="preserve">, </w:t>
      </w:r>
      <w:r w:rsidR="41B0D395">
        <w:rPr/>
        <w:t xml:space="preserve">anti-social </w:t>
      </w:r>
      <w:r w:rsidR="2846BCD6">
        <w:rPr/>
        <w:t>behaviour</w:t>
      </w:r>
      <w:r w:rsidR="41B0D395">
        <w:rPr/>
        <w:t xml:space="preserve"> and low-level criminal da</w:t>
      </w:r>
      <w:r w:rsidR="306192DA">
        <w:rPr/>
        <w:t>mage</w:t>
      </w:r>
      <w:r w:rsidR="643F302D">
        <w:rPr/>
        <w:t xml:space="preserve">, when the offender is known and admits the offence. An OOCD can only be used in limited circumstances. </w:t>
      </w:r>
      <w:r w:rsidRPr="6887E660" w:rsidR="643F302D">
        <w:rPr>
          <w:b w:val="1"/>
          <w:bCs w:val="1"/>
        </w:rPr>
        <w:t>WYPACM (</w:t>
      </w:r>
      <w:r w:rsidRPr="6887E660" w:rsidR="7E0E0B1A">
        <w:rPr>
          <w:b w:val="1"/>
          <w:bCs w:val="1"/>
        </w:rPr>
        <w:t>2015)</w:t>
      </w:r>
      <w:r w:rsidR="7E0E0B1A">
        <w:rPr/>
        <w:t>.</w:t>
      </w:r>
      <w:r w:rsidR="1A6A97D3">
        <w:rPr/>
        <w:t xml:space="preserve"> From </w:t>
      </w:r>
      <w:r w:rsidRPr="6887E660" w:rsidR="1A6A97D3">
        <w:rPr>
          <w:b w:val="1"/>
          <w:bCs w:val="1"/>
        </w:rPr>
        <w:t>South Wales Police (2025</w:t>
      </w:r>
      <w:r w:rsidRPr="6887E660" w:rsidR="7EAE0981">
        <w:rPr>
          <w:b w:val="1"/>
          <w:bCs w:val="1"/>
        </w:rPr>
        <w:t>)</w:t>
      </w:r>
      <w:r w:rsidR="7EAE0981">
        <w:rPr>
          <w:b w:val="0"/>
          <w:bCs w:val="0"/>
        </w:rPr>
        <w:t xml:space="preserve">, </w:t>
      </w:r>
      <w:r w:rsidR="7EAE0981">
        <w:rPr/>
        <w:t>Using</w:t>
      </w:r>
      <w:r w:rsidR="2BCDF8CE">
        <w:rPr/>
        <w:t xml:space="preserve"> out of court disposals on cases such as </w:t>
      </w:r>
      <w:r w:rsidR="7CAD97F9">
        <w:rPr/>
        <w:t>these</w:t>
      </w:r>
      <w:r w:rsidR="2BCDF8CE">
        <w:rPr/>
        <w:t xml:space="preserve"> not only makes the </w:t>
      </w:r>
      <w:r w:rsidR="0DB78147">
        <w:rPr/>
        <w:t>entire process</w:t>
      </w:r>
      <w:r w:rsidR="2BCDF8CE">
        <w:rPr/>
        <w:t xml:space="preserve"> easier but also </w:t>
      </w:r>
      <w:r w:rsidR="0E063C56">
        <w:rPr/>
        <w:t>allows them to deal with it quickly without resorting to the courts.</w:t>
      </w:r>
      <w:r w:rsidR="785F6935">
        <w:rPr/>
        <w:t xml:space="preserve"> There are many </w:t>
      </w:r>
      <w:r w:rsidR="4F23EF66">
        <w:rPr/>
        <w:t>diverse types</w:t>
      </w:r>
      <w:r w:rsidR="785F6935">
        <w:rPr/>
        <w:t xml:space="preserve"> of OOCDs, which include,</w:t>
      </w:r>
      <w:r w:rsidR="34D49B4B">
        <w:rPr/>
        <w:t xml:space="preserve"> restorative justice, warning and agreement, </w:t>
      </w:r>
      <w:r w:rsidR="34D49B4B">
        <w:rPr/>
        <w:t>restoration</w:t>
      </w:r>
      <w:r w:rsidR="34D49B4B">
        <w:rPr/>
        <w:t xml:space="preserve"> and rehabilitation </w:t>
      </w:r>
      <w:r w:rsidRPr="6887E660" w:rsidR="34D49B4B">
        <w:rPr>
          <w:b w:val="1"/>
          <w:bCs w:val="1"/>
        </w:rPr>
        <w:t>Redbridge (2025)</w:t>
      </w:r>
      <w:r w:rsidR="34D49B4B">
        <w:rPr/>
        <w:t>.</w:t>
      </w:r>
      <w:r w:rsidR="785F6935">
        <w:rPr/>
        <w:t xml:space="preserve"> </w:t>
      </w:r>
      <w:r w:rsidR="480C05A3">
        <w:rPr/>
        <w:t xml:space="preserve">The most common OOCD a person will pick is community resolutions, as they are the most suitable for low level and common offences </w:t>
      </w:r>
      <w:r w:rsidRPr="6887E660" w:rsidR="480C05A3">
        <w:rPr>
          <w:b w:val="1"/>
          <w:bCs w:val="1"/>
        </w:rPr>
        <w:t>Home Office (</w:t>
      </w:r>
      <w:r w:rsidRPr="6887E660" w:rsidR="52F9A0AF">
        <w:rPr>
          <w:b w:val="1"/>
          <w:bCs w:val="1"/>
        </w:rPr>
        <w:t>2023)</w:t>
      </w:r>
      <w:r w:rsidR="52F9A0AF">
        <w:rPr/>
        <w:t>.</w:t>
      </w:r>
      <w:r w:rsidR="4CF4D4DB">
        <w:rPr/>
        <w:t xml:space="preserve"> Which links back to the suspects' journey since they would </w:t>
      </w:r>
      <w:r w:rsidR="4CF4D4DB">
        <w:rPr/>
        <w:t>most likely pick</w:t>
      </w:r>
      <w:r w:rsidR="4CF4D4DB">
        <w:rPr/>
        <w:t xml:space="preserve"> this </w:t>
      </w:r>
      <w:r w:rsidR="4CF4D4DB">
        <w:rPr/>
        <w:t>option</w:t>
      </w:r>
      <w:r w:rsidR="4CF4D4DB">
        <w:rPr/>
        <w:t xml:space="preserve"> when given the choice.</w:t>
      </w:r>
      <w:r w:rsidR="43027824">
        <w:rPr/>
        <w:t xml:space="preserve"> From </w:t>
      </w:r>
      <w:r w:rsidRPr="6887E660" w:rsidR="43027824">
        <w:rPr>
          <w:b w:val="1"/>
          <w:bCs w:val="1"/>
        </w:rPr>
        <w:t>Michael R, Aaron A, Paul B and Lyndsey B (</w:t>
      </w:r>
      <w:r w:rsidRPr="6887E660" w:rsidR="36A6C9AD">
        <w:rPr>
          <w:b w:val="1"/>
          <w:bCs w:val="1"/>
        </w:rPr>
        <w:t>2022)</w:t>
      </w:r>
      <w:r w:rsidR="36A6C9AD">
        <w:rPr/>
        <w:t xml:space="preserve">, </w:t>
      </w:r>
      <w:r w:rsidRPr="6887E660" w:rsidR="36A6C9AD">
        <w:rPr>
          <w:b w:val="0"/>
          <w:bCs w:val="0"/>
          <w:i w:val="1"/>
          <w:iCs w:val="1"/>
        </w:rPr>
        <w:t xml:space="preserve">“available data suggest that OOCDs can support rehabilitation and reduce reoffending for various types of offenders and offending”. </w:t>
      </w:r>
      <w:r w:rsidRPr="6887E660" w:rsidR="36A6C9AD">
        <w:rPr>
          <w:b w:val="0"/>
          <w:bCs w:val="0"/>
          <w:i w:val="0"/>
          <w:iCs w:val="0"/>
        </w:rPr>
        <w:t xml:space="preserve">From this data </w:t>
      </w:r>
      <w:r w:rsidRPr="6887E660" w:rsidR="017CEEDB">
        <w:rPr>
          <w:b w:val="0"/>
          <w:bCs w:val="0"/>
          <w:i w:val="0"/>
          <w:iCs w:val="0"/>
        </w:rPr>
        <w:t>it proves that OOCDs help support rehabilitation as well as reducing reoffending rates. The information above shows that OOCDs are effe</w:t>
      </w:r>
      <w:r w:rsidRPr="6887E660" w:rsidR="44D8F3B6">
        <w:rPr>
          <w:b w:val="0"/>
          <w:bCs w:val="0"/>
          <w:i w:val="0"/>
          <w:iCs w:val="0"/>
        </w:rPr>
        <w:t>ctive in preventing crime and keeping low crime offenders from the courts.</w:t>
      </w:r>
    </w:p>
    <w:p w:rsidR="6887E660" w:rsidP="6887E660" w:rsidRDefault="6887E660" w14:paraId="179321C6" w14:textId="1629CDE4">
      <w:pPr>
        <w:pStyle w:val="Normal"/>
        <w:rPr>
          <w:b w:val="0"/>
          <w:bCs w:val="0"/>
          <w:i w:val="0"/>
          <w:iCs w:val="0"/>
        </w:rPr>
      </w:pPr>
    </w:p>
    <w:p w:rsidR="36A423C4" w:rsidP="6887E660" w:rsidRDefault="36A423C4" w14:paraId="3073C7B9" w14:textId="22C9FB81">
      <w:pPr>
        <w:pStyle w:val="Normal"/>
        <w:rPr>
          <w:b w:val="0"/>
          <w:bCs w:val="0"/>
          <w:i w:val="0"/>
          <w:iCs w:val="0"/>
        </w:rPr>
      </w:pPr>
      <w:r w:rsidRPr="6887E660" w:rsidR="36A423C4">
        <w:rPr>
          <w:b w:val="0"/>
          <w:bCs w:val="0"/>
          <w:i w:val="0"/>
          <w:iCs w:val="0"/>
        </w:rPr>
        <w:t xml:space="preserve">Starting off the suspects journey is the detainment which </w:t>
      </w:r>
      <w:r w:rsidRPr="6887E660" w:rsidR="5A2DCC61">
        <w:rPr>
          <w:b w:val="0"/>
          <w:bCs w:val="0"/>
          <w:i w:val="0"/>
          <w:iCs w:val="0"/>
        </w:rPr>
        <w:t>said</w:t>
      </w:r>
      <w:r w:rsidRPr="6887E660" w:rsidR="36A423C4">
        <w:rPr>
          <w:b w:val="0"/>
          <w:bCs w:val="0"/>
          <w:i w:val="0"/>
          <w:iCs w:val="0"/>
        </w:rPr>
        <w:t xml:space="preserve"> by </w:t>
      </w:r>
      <w:r w:rsidRPr="6887E660" w:rsidR="36A423C4">
        <w:rPr>
          <w:b w:val="1"/>
          <w:bCs w:val="1"/>
          <w:i w:val="0"/>
          <w:iCs w:val="0"/>
        </w:rPr>
        <w:t>Liberty Human rights (2025)</w:t>
      </w:r>
      <w:r w:rsidRPr="6887E660" w:rsidR="250E8AC2">
        <w:rPr>
          <w:b w:val="0"/>
          <w:bCs w:val="0"/>
          <w:i w:val="0"/>
          <w:iCs w:val="0"/>
        </w:rPr>
        <w:t>,</w:t>
      </w:r>
      <w:r w:rsidRPr="6887E660" w:rsidR="250E8AC2">
        <w:rPr>
          <w:b w:val="0"/>
          <w:bCs w:val="0"/>
          <w:i w:val="1"/>
          <w:iCs w:val="1"/>
        </w:rPr>
        <w:t xml:space="preserve"> “The police’s power to arrest is mainly regulated by the Police and Criminal Evidence Act 1984 (PACE) and the Codes of Conduct.”</w:t>
      </w:r>
      <w:r w:rsidRPr="6887E660" w:rsidR="250E8AC2">
        <w:rPr>
          <w:b w:val="0"/>
          <w:bCs w:val="0"/>
          <w:i w:val="0"/>
          <w:iCs w:val="0"/>
        </w:rPr>
        <w:t xml:space="preserve"> As </w:t>
      </w:r>
      <w:r w:rsidRPr="6887E660" w:rsidR="4968A39B">
        <w:rPr>
          <w:b w:val="0"/>
          <w:bCs w:val="0"/>
          <w:i w:val="0"/>
          <w:iCs w:val="0"/>
        </w:rPr>
        <w:t>told</w:t>
      </w:r>
      <w:r w:rsidRPr="6887E660" w:rsidR="250E8AC2">
        <w:rPr>
          <w:b w:val="0"/>
          <w:bCs w:val="0"/>
          <w:i w:val="0"/>
          <w:iCs w:val="0"/>
        </w:rPr>
        <w:t xml:space="preserve">, the police use PACE 1984 to detain a suspect to prevent a crime, after this </w:t>
      </w:r>
      <w:r w:rsidRPr="6887E660" w:rsidR="2F884BEC">
        <w:rPr>
          <w:b w:val="0"/>
          <w:bCs w:val="0"/>
          <w:i w:val="0"/>
          <w:iCs w:val="0"/>
        </w:rPr>
        <w:t xml:space="preserve">the police usually give the caution to a suspect which reads as </w:t>
      </w:r>
      <w:r w:rsidRPr="6887E660" w:rsidR="4CD3D394">
        <w:rPr>
          <w:b w:val="0"/>
          <w:bCs w:val="0"/>
          <w:i w:val="1"/>
          <w:iCs w:val="1"/>
        </w:rPr>
        <w:t xml:space="preserve">“You do not have to say anything. </w:t>
      </w:r>
      <w:r w:rsidRPr="6887E660" w:rsidR="6D5943AA">
        <w:rPr>
          <w:b w:val="0"/>
          <w:bCs w:val="0"/>
          <w:i w:val="1"/>
          <w:iCs w:val="1"/>
        </w:rPr>
        <w:t>But</w:t>
      </w:r>
      <w:r w:rsidRPr="6887E660" w:rsidR="4CD3D394">
        <w:rPr>
          <w:b w:val="0"/>
          <w:bCs w:val="0"/>
          <w:i w:val="1"/>
          <w:iCs w:val="1"/>
        </w:rPr>
        <w:t xml:space="preserve"> it may harm your </w:t>
      </w:r>
      <w:r w:rsidRPr="6887E660" w:rsidR="79B2D47C">
        <w:rPr>
          <w:b w:val="0"/>
          <w:bCs w:val="0"/>
          <w:i w:val="1"/>
          <w:iCs w:val="1"/>
        </w:rPr>
        <w:t>defence</w:t>
      </w:r>
      <w:r w:rsidRPr="6887E660" w:rsidR="4CD3D394">
        <w:rPr>
          <w:b w:val="0"/>
          <w:bCs w:val="0"/>
          <w:i w:val="1"/>
          <w:iCs w:val="1"/>
        </w:rPr>
        <w:t xml:space="preserve"> if you do not mention when questioned something which you later rely on in court. Anything you do say may be given in evidence.”</w:t>
      </w:r>
      <w:r w:rsidRPr="6887E660" w:rsidR="4363A5B8">
        <w:rPr>
          <w:b w:val="0"/>
          <w:bCs w:val="0"/>
          <w:i w:val="0"/>
          <w:iCs w:val="0"/>
        </w:rPr>
        <w:t xml:space="preserve"> </w:t>
      </w:r>
      <w:r w:rsidRPr="6887E660" w:rsidR="4363A5B8">
        <w:rPr>
          <w:b w:val="1"/>
          <w:bCs w:val="1"/>
          <w:i w:val="0"/>
          <w:iCs w:val="0"/>
        </w:rPr>
        <w:t>Home office (2025)</w:t>
      </w:r>
      <w:r w:rsidRPr="6887E660" w:rsidR="4363A5B8">
        <w:rPr>
          <w:b w:val="0"/>
          <w:bCs w:val="0"/>
          <w:i w:val="0"/>
          <w:iCs w:val="0"/>
        </w:rPr>
        <w:t>. After this the</w:t>
      </w:r>
      <w:r w:rsidRPr="6887E660" w:rsidR="0F9CBDA5">
        <w:rPr>
          <w:b w:val="0"/>
          <w:bCs w:val="0"/>
          <w:i w:val="0"/>
          <w:iCs w:val="0"/>
        </w:rPr>
        <w:t xml:space="preserve"> suspect is transported to a police station, as said by </w:t>
      </w:r>
      <w:r w:rsidRPr="6887E660" w:rsidR="0F9CBDA5">
        <w:rPr>
          <w:b w:val="1"/>
          <w:bCs w:val="1"/>
          <w:i w:val="0"/>
          <w:iCs w:val="0"/>
        </w:rPr>
        <w:t>Liberty Human rights (2025)</w:t>
      </w:r>
      <w:r w:rsidRPr="6887E660" w:rsidR="0F9CBDA5">
        <w:rPr>
          <w:b w:val="0"/>
          <w:bCs w:val="0"/>
          <w:i w:val="0"/>
          <w:iCs w:val="0"/>
        </w:rPr>
        <w:t xml:space="preserve">, </w:t>
      </w:r>
      <w:r w:rsidRPr="6887E660" w:rsidR="44AE2D92">
        <w:rPr>
          <w:b w:val="0"/>
          <w:bCs w:val="0"/>
          <w:i w:val="0"/>
          <w:iCs w:val="0"/>
        </w:rPr>
        <w:t xml:space="preserve">the custody officer must be informed as to why the arrest has taken place, which they will then decide to either keep the suspect in a police cell (custody) or let </w:t>
      </w:r>
      <w:r w:rsidRPr="6887E660" w:rsidR="4A11E429">
        <w:rPr>
          <w:b w:val="0"/>
          <w:bCs w:val="0"/>
          <w:i w:val="0"/>
          <w:iCs w:val="0"/>
        </w:rPr>
        <w:t>the suspect go.</w:t>
      </w:r>
    </w:p>
    <w:p w:rsidR="62CB6417" w:rsidP="6887E660" w:rsidRDefault="62CB6417" w14:paraId="6F1D9536" w14:textId="507CB80B">
      <w:pPr>
        <w:pStyle w:val="Normal"/>
        <w:rPr>
          <w:b w:val="0"/>
          <w:bCs w:val="0"/>
          <w:i w:val="0"/>
          <w:iCs w:val="0"/>
        </w:rPr>
      </w:pPr>
      <w:r w:rsidRPr="6887E660" w:rsidR="62CB6417">
        <w:rPr>
          <w:b w:val="0"/>
          <w:bCs w:val="0"/>
          <w:i w:val="0"/>
          <w:iCs w:val="0"/>
        </w:rPr>
        <w:t xml:space="preserve">The victim has a different journey </w:t>
      </w:r>
      <w:r w:rsidRPr="6887E660" w:rsidR="3424AF15">
        <w:rPr>
          <w:b w:val="0"/>
          <w:bCs w:val="0"/>
          <w:i w:val="0"/>
          <w:iCs w:val="0"/>
        </w:rPr>
        <w:t xml:space="preserve">said by </w:t>
      </w:r>
      <w:r w:rsidRPr="6887E660" w:rsidR="3424AF15">
        <w:rPr>
          <w:b w:val="1"/>
          <w:bCs w:val="1"/>
          <w:i w:val="0"/>
          <w:iCs w:val="0"/>
        </w:rPr>
        <w:t>Crown Prosecution Service (2022)</w:t>
      </w:r>
      <w:r w:rsidRPr="6887E660" w:rsidR="09F8A06C">
        <w:rPr>
          <w:b w:val="0"/>
          <w:bCs w:val="0"/>
          <w:i w:val="0"/>
          <w:iCs w:val="0"/>
        </w:rPr>
        <w:t>,</w:t>
      </w:r>
      <w:r w:rsidRPr="6887E660" w:rsidR="3424AF15">
        <w:rPr>
          <w:b w:val="0"/>
          <w:bCs w:val="0"/>
          <w:i w:val="0"/>
          <w:iCs w:val="0"/>
        </w:rPr>
        <w:t xml:space="preserve"> </w:t>
      </w:r>
      <w:r w:rsidRPr="6887E660" w:rsidR="3424AF15">
        <w:rPr>
          <w:b w:val="0"/>
          <w:bCs w:val="0"/>
          <w:i w:val="1"/>
          <w:iCs w:val="1"/>
        </w:rPr>
        <w:t>‘You have the right under the Victims Code to be provided with information about the investigation so if you have any questions about the progress of your case you can get in touch with your police contact and they’ll be happy to help.’</w:t>
      </w:r>
      <w:r w:rsidRPr="6887E660" w:rsidR="04D97BB5">
        <w:rPr>
          <w:b w:val="0"/>
          <w:bCs w:val="0"/>
          <w:i w:val="1"/>
          <w:iCs w:val="1"/>
        </w:rPr>
        <w:t xml:space="preserve"> </w:t>
      </w:r>
      <w:r w:rsidRPr="6887E660" w:rsidR="04D97BB5">
        <w:rPr>
          <w:b w:val="0"/>
          <w:bCs w:val="0"/>
          <w:i w:val="0"/>
          <w:iCs w:val="0"/>
        </w:rPr>
        <w:t>After the suspect has been arrested, the victim under the victim's code will be provided information about the ongoing investigation.</w:t>
      </w:r>
      <w:r w:rsidRPr="6887E660" w:rsidR="7D261A12">
        <w:rPr>
          <w:b w:val="0"/>
          <w:bCs w:val="0"/>
          <w:i w:val="0"/>
          <w:iCs w:val="0"/>
        </w:rPr>
        <w:t xml:space="preserve"> A victim must also provide with a timeline from </w:t>
      </w:r>
      <w:r w:rsidRPr="6887E660" w:rsidR="38671BF1">
        <w:rPr>
          <w:b w:val="0"/>
          <w:bCs w:val="0"/>
          <w:i w:val="0"/>
          <w:iCs w:val="0"/>
        </w:rPr>
        <w:t xml:space="preserve">the </w:t>
      </w:r>
      <w:r w:rsidRPr="6887E660" w:rsidR="38671BF1">
        <w:rPr>
          <w:b w:val="1"/>
          <w:bCs w:val="1"/>
          <w:i w:val="0"/>
          <w:iCs w:val="0"/>
        </w:rPr>
        <w:t>College</w:t>
      </w:r>
      <w:r w:rsidRPr="6887E660" w:rsidR="7D261A12">
        <w:rPr>
          <w:b w:val="1"/>
          <w:bCs w:val="1"/>
          <w:i w:val="0"/>
          <w:iCs w:val="0"/>
        </w:rPr>
        <w:t xml:space="preserve"> of Policing (2</w:t>
      </w:r>
      <w:r w:rsidRPr="6887E660" w:rsidR="63647806">
        <w:rPr>
          <w:b w:val="1"/>
          <w:bCs w:val="1"/>
          <w:i w:val="0"/>
          <w:iCs w:val="0"/>
        </w:rPr>
        <w:t>025)</w:t>
      </w:r>
      <w:r w:rsidRPr="6887E660" w:rsidR="7D261A12">
        <w:rPr>
          <w:b w:val="0"/>
          <w:bCs w:val="0"/>
          <w:i w:val="0"/>
          <w:iCs w:val="0"/>
        </w:rPr>
        <w:t xml:space="preserve">, that includes </w:t>
      </w:r>
      <w:r w:rsidRPr="6887E660" w:rsidR="7D261A12">
        <w:rPr>
          <w:b w:val="0"/>
          <w:bCs w:val="0"/>
          <w:i w:val="0"/>
          <w:iCs w:val="0"/>
        </w:rPr>
        <w:t>contact details of the investigating officer, a crime reference number, details of the offence, the criminal justice process and what support services are available</w:t>
      </w:r>
      <w:r w:rsidRPr="6887E660" w:rsidR="48386F02">
        <w:rPr>
          <w:b w:val="0"/>
          <w:bCs w:val="0"/>
          <w:i w:val="0"/>
          <w:iCs w:val="0"/>
        </w:rPr>
        <w:t>.</w:t>
      </w:r>
      <w:r w:rsidRPr="6887E660" w:rsidR="3C3A9954">
        <w:rPr>
          <w:b w:val="0"/>
          <w:bCs w:val="0"/>
          <w:i w:val="0"/>
          <w:iCs w:val="0"/>
        </w:rPr>
        <w:t xml:space="preserve"> </w:t>
      </w:r>
      <w:r w:rsidRPr="6887E660" w:rsidR="6C07ADBC">
        <w:rPr>
          <w:b w:val="0"/>
          <w:bCs w:val="0"/>
          <w:i w:val="0"/>
          <w:iCs w:val="0"/>
        </w:rPr>
        <w:t>All</w:t>
      </w:r>
      <w:r w:rsidRPr="6887E660" w:rsidR="3C3A9954">
        <w:rPr>
          <w:b w:val="0"/>
          <w:bCs w:val="0"/>
          <w:i w:val="0"/>
          <w:iCs w:val="0"/>
        </w:rPr>
        <w:t xml:space="preserve"> the information provided will be given via </w:t>
      </w:r>
      <w:r w:rsidRPr="6887E660" w:rsidR="738525BF">
        <w:rPr>
          <w:b w:val="0"/>
          <w:bCs w:val="0"/>
          <w:i w:val="0"/>
          <w:iCs w:val="0"/>
        </w:rPr>
        <w:t xml:space="preserve">any type of communication you </w:t>
      </w:r>
      <w:r w:rsidRPr="6887E660" w:rsidR="2C5BBE25">
        <w:rPr>
          <w:b w:val="0"/>
          <w:bCs w:val="0"/>
          <w:i w:val="0"/>
          <w:iCs w:val="0"/>
        </w:rPr>
        <w:t>choose,</w:t>
      </w:r>
      <w:r w:rsidRPr="6887E660" w:rsidR="738525BF">
        <w:rPr>
          <w:b w:val="0"/>
          <w:bCs w:val="0"/>
          <w:i w:val="0"/>
          <w:iCs w:val="0"/>
        </w:rPr>
        <w:t xml:space="preserve"> for example phone, </w:t>
      </w:r>
      <w:r w:rsidRPr="6887E660" w:rsidR="738525BF">
        <w:rPr>
          <w:b w:val="0"/>
          <w:bCs w:val="0"/>
          <w:i w:val="0"/>
          <w:iCs w:val="0"/>
        </w:rPr>
        <w:t>text</w:t>
      </w:r>
      <w:r w:rsidRPr="6887E660" w:rsidR="738525BF">
        <w:rPr>
          <w:b w:val="0"/>
          <w:bCs w:val="0"/>
          <w:i w:val="0"/>
          <w:iCs w:val="0"/>
        </w:rPr>
        <w:t xml:space="preserve"> or mail </w:t>
      </w:r>
      <w:r w:rsidRPr="6887E660" w:rsidR="39E9FC9F">
        <w:rPr>
          <w:b w:val="1"/>
          <w:bCs w:val="1"/>
          <w:i w:val="0"/>
          <w:iCs w:val="0"/>
        </w:rPr>
        <w:t>Ministry of Justice (2021)</w:t>
      </w:r>
      <w:r w:rsidRPr="6887E660" w:rsidR="39E9FC9F">
        <w:rPr>
          <w:b w:val="0"/>
          <w:bCs w:val="0"/>
          <w:i w:val="0"/>
          <w:iCs w:val="0"/>
        </w:rPr>
        <w:t>.</w:t>
      </w:r>
      <w:r w:rsidRPr="6887E660" w:rsidR="279675C8">
        <w:rPr>
          <w:b w:val="0"/>
          <w:bCs w:val="0"/>
          <w:i w:val="0"/>
          <w:iCs w:val="0"/>
        </w:rPr>
        <w:t xml:space="preserve"> </w:t>
      </w:r>
      <w:r w:rsidRPr="6887E660" w:rsidR="670CD807">
        <w:rPr>
          <w:b w:val="1"/>
          <w:bCs w:val="1"/>
          <w:i w:val="0"/>
          <w:iCs w:val="0"/>
        </w:rPr>
        <w:t>Ask</w:t>
      </w:r>
      <w:r w:rsidRPr="6887E660" w:rsidR="279675C8">
        <w:rPr>
          <w:b w:val="1"/>
          <w:bCs w:val="1"/>
          <w:i w:val="0"/>
          <w:iCs w:val="0"/>
        </w:rPr>
        <w:t xml:space="preserve"> the Police (2021)</w:t>
      </w:r>
      <w:r w:rsidRPr="6887E660" w:rsidR="279675C8">
        <w:rPr>
          <w:b w:val="0"/>
          <w:bCs w:val="0"/>
          <w:i w:val="0"/>
          <w:iCs w:val="0"/>
        </w:rPr>
        <w:t xml:space="preserve">, </w:t>
      </w:r>
      <w:r w:rsidRPr="6887E660" w:rsidR="3CAD60EC">
        <w:rPr>
          <w:b w:val="0"/>
          <w:bCs w:val="0"/>
          <w:i w:val="0"/>
          <w:iCs w:val="0"/>
        </w:rPr>
        <w:t>any vulnerable victim is allowed and given enhanced support.</w:t>
      </w:r>
    </w:p>
    <w:p w:rsidR="6887E660" w:rsidP="6887E660" w:rsidRDefault="6887E660" w14:paraId="5B19F4E8" w14:textId="38967A0E">
      <w:pPr>
        <w:pStyle w:val="Normal"/>
        <w:rPr>
          <w:b w:val="0"/>
          <w:bCs w:val="0"/>
          <w:i w:val="0"/>
          <w:iCs w:val="0"/>
        </w:rPr>
      </w:pPr>
    </w:p>
    <w:p w:rsidR="4A0F4584" w:rsidP="6887E660" w:rsidRDefault="4A0F4584" w14:paraId="26AF3C82" w14:textId="730ED662">
      <w:pPr>
        <w:pStyle w:val="Normal"/>
        <w:suppressLineNumbers w:val="0"/>
        <w:bidi w:val="0"/>
        <w:spacing w:before="0" w:beforeAutospacing="off" w:after="160" w:afterAutospacing="off" w:line="279" w:lineRule="auto"/>
        <w:ind w:left="0" w:right="0"/>
        <w:jc w:val="left"/>
        <w:rPr>
          <w:b w:val="0"/>
          <w:bCs w:val="0"/>
          <w:i w:val="0"/>
          <w:iCs w:val="0"/>
        </w:rPr>
      </w:pPr>
      <w:r w:rsidRPr="6887E660" w:rsidR="4A0F4584">
        <w:rPr>
          <w:b w:val="0"/>
          <w:bCs w:val="0"/>
          <w:i w:val="0"/>
          <w:iCs w:val="0"/>
        </w:rPr>
        <w:t xml:space="preserve">Next the prosecution process takes place. </w:t>
      </w:r>
      <w:r w:rsidRPr="6887E660" w:rsidR="3C819FAF">
        <w:rPr>
          <w:b w:val="0"/>
          <w:bCs w:val="0"/>
          <w:i w:val="0"/>
          <w:iCs w:val="0"/>
        </w:rPr>
        <w:t xml:space="preserve">Before any suspect is charged, a decision must be made, for serious cases the CPS will make the </w:t>
      </w:r>
      <w:r w:rsidRPr="6887E660" w:rsidR="45BAEECB">
        <w:rPr>
          <w:b w:val="0"/>
          <w:bCs w:val="0"/>
          <w:i w:val="0"/>
          <w:iCs w:val="0"/>
        </w:rPr>
        <w:t>decision</w:t>
      </w:r>
      <w:r w:rsidRPr="6887E660" w:rsidR="3C819FAF">
        <w:rPr>
          <w:b w:val="0"/>
          <w:bCs w:val="0"/>
          <w:i w:val="0"/>
          <w:iCs w:val="0"/>
        </w:rPr>
        <w:t xml:space="preserve"> and for less serious the police will decide</w:t>
      </w:r>
      <w:r w:rsidRPr="6887E660" w:rsidR="5D4F4DE7">
        <w:rPr>
          <w:b w:val="0"/>
          <w:bCs w:val="0"/>
          <w:i w:val="0"/>
          <w:iCs w:val="0"/>
        </w:rPr>
        <w:t>,</w:t>
      </w:r>
      <w:r w:rsidRPr="6887E660" w:rsidR="5BFAEDC2">
        <w:rPr>
          <w:b w:val="0"/>
          <w:bCs w:val="0"/>
          <w:i w:val="0"/>
          <w:iCs w:val="0"/>
        </w:rPr>
        <w:t xml:space="preserve"> from the</w:t>
      </w:r>
      <w:r w:rsidRPr="6887E660" w:rsidR="3C819FAF">
        <w:rPr>
          <w:b w:val="0"/>
          <w:bCs w:val="0"/>
          <w:i w:val="0"/>
          <w:iCs w:val="0"/>
        </w:rPr>
        <w:t xml:space="preserve"> </w:t>
      </w:r>
      <w:r w:rsidRPr="6887E660" w:rsidR="6AA5A184">
        <w:rPr>
          <w:b w:val="1"/>
          <w:bCs w:val="1"/>
          <w:i w:val="0"/>
          <w:iCs w:val="0"/>
        </w:rPr>
        <w:t>Crown Prosecution Service</w:t>
      </w:r>
      <w:r w:rsidRPr="6887E660" w:rsidR="7D76948A">
        <w:rPr>
          <w:b w:val="1"/>
          <w:bCs w:val="1"/>
          <w:i w:val="0"/>
          <w:iCs w:val="0"/>
        </w:rPr>
        <w:t xml:space="preserve"> (2022)</w:t>
      </w:r>
      <w:r w:rsidRPr="6887E660" w:rsidR="7D76948A">
        <w:rPr>
          <w:b w:val="0"/>
          <w:bCs w:val="0"/>
          <w:i w:val="0"/>
          <w:iCs w:val="0"/>
        </w:rPr>
        <w:t>.</w:t>
      </w:r>
      <w:r w:rsidRPr="6887E660" w:rsidR="5C37F7DC">
        <w:rPr>
          <w:b w:val="0"/>
          <w:bCs w:val="0"/>
          <w:i w:val="0"/>
          <w:iCs w:val="0"/>
        </w:rPr>
        <w:t xml:space="preserve"> </w:t>
      </w:r>
      <w:r w:rsidRPr="6887E660" w:rsidR="15AADABE">
        <w:rPr>
          <w:b w:val="0"/>
          <w:bCs w:val="0"/>
          <w:i w:val="0"/>
          <w:iCs w:val="0"/>
        </w:rPr>
        <w:t>Ther</w:t>
      </w:r>
      <w:r w:rsidRPr="6887E660" w:rsidR="7650A72A">
        <w:rPr>
          <w:b w:val="0"/>
          <w:bCs w:val="0"/>
          <w:i w:val="0"/>
          <w:iCs w:val="0"/>
        </w:rPr>
        <w:t>e are</w:t>
      </w:r>
      <w:r w:rsidRPr="6887E660" w:rsidR="15AADABE">
        <w:rPr>
          <w:b w:val="0"/>
          <w:bCs w:val="0"/>
          <w:i w:val="0"/>
          <w:iCs w:val="0"/>
        </w:rPr>
        <w:t xml:space="preserve"> </w:t>
      </w:r>
      <w:r w:rsidRPr="6887E660" w:rsidR="15AADABE">
        <w:rPr>
          <w:b w:val="0"/>
          <w:bCs w:val="0"/>
          <w:i w:val="0"/>
          <w:iCs w:val="0"/>
        </w:rPr>
        <w:t>ma</w:t>
      </w:r>
      <w:r w:rsidRPr="6887E660" w:rsidR="38962D55">
        <w:rPr>
          <w:b w:val="0"/>
          <w:bCs w:val="0"/>
          <w:i w:val="0"/>
          <w:iCs w:val="0"/>
        </w:rPr>
        <w:t>ny</w:t>
      </w:r>
      <w:r w:rsidRPr="6887E660" w:rsidR="15AADABE">
        <w:rPr>
          <w:b w:val="0"/>
          <w:bCs w:val="0"/>
          <w:i w:val="0"/>
          <w:iCs w:val="0"/>
        </w:rPr>
        <w:t xml:space="preserve"> courts within the United Kingdom</w:t>
      </w:r>
      <w:r w:rsidRPr="6887E660" w:rsidR="2F65E7F5">
        <w:rPr>
          <w:b w:val="0"/>
          <w:bCs w:val="0"/>
          <w:i w:val="0"/>
          <w:iCs w:val="0"/>
        </w:rPr>
        <w:t xml:space="preserve">, for this essay there will only be three. The Youth court, </w:t>
      </w:r>
      <w:r w:rsidRPr="6887E660" w:rsidR="6FC35B78">
        <w:rPr>
          <w:b w:val="0"/>
          <w:bCs w:val="0"/>
          <w:i w:val="1"/>
          <w:iCs w:val="1"/>
        </w:rPr>
        <w:t>‘The youth court hears criminal cases about children aged between 10 and 17.’</w:t>
      </w:r>
      <w:r w:rsidRPr="6887E660" w:rsidR="6FC35B78">
        <w:rPr>
          <w:b w:val="0"/>
          <w:bCs w:val="0"/>
          <w:i w:val="0"/>
          <w:iCs w:val="0"/>
        </w:rPr>
        <w:t xml:space="preserve"> </w:t>
      </w:r>
      <w:r w:rsidRPr="6887E660" w:rsidR="6FC35B78">
        <w:rPr>
          <w:b w:val="1"/>
          <w:bCs w:val="1"/>
          <w:i w:val="0"/>
          <w:iCs w:val="0"/>
        </w:rPr>
        <w:t>Magistrates Association (2025)</w:t>
      </w:r>
      <w:r w:rsidRPr="6887E660" w:rsidR="6FC35B78">
        <w:rPr>
          <w:b w:val="0"/>
          <w:bCs w:val="0"/>
          <w:i w:val="0"/>
          <w:iCs w:val="0"/>
        </w:rPr>
        <w:t xml:space="preserve">. </w:t>
      </w:r>
      <w:r w:rsidRPr="6887E660" w:rsidR="11FA7FED">
        <w:rPr>
          <w:b w:val="0"/>
          <w:bCs w:val="0"/>
          <w:i w:val="0"/>
          <w:iCs w:val="0"/>
        </w:rPr>
        <w:t xml:space="preserve">The magistrates court, </w:t>
      </w:r>
      <w:r w:rsidRPr="6887E660" w:rsidR="05322104">
        <w:rPr>
          <w:b w:val="0"/>
          <w:bCs w:val="0"/>
          <w:i w:val="0"/>
          <w:iCs w:val="0"/>
        </w:rPr>
        <w:t xml:space="preserve">from </w:t>
      </w:r>
      <w:r w:rsidRPr="6887E660" w:rsidR="05322104">
        <w:rPr>
          <w:b w:val="1"/>
          <w:bCs w:val="1"/>
          <w:i w:val="0"/>
          <w:iCs w:val="0"/>
        </w:rPr>
        <w:t>Courts and Tribunals Judiciary (2025)</w:t>
      </w:r>
      <w:r w:rsidRPr="6887E660" w:rsidR="05322104">
        <w:rPr>
          <w:b w:val="0"/>
          <w:bCs w:val="0"/>
          <w:i w:val="0"/>
          <w:iCs w:val="0"/>
        </w:rPr>
        <w:t xml:space="preserve"> </w:t>
      </w:r>
      <w:r w:rsidRPr="6887E660" w:rsidR="05322104">
        <w:rPr>
          <w:b w:val="0"/>
          <w:bCs w:val="0"/>
          <w:i w:val="1"/>
          <w:iCs w:val="1"/>
        </w:rPr>
        <w:t xml:space="preserve">‘Magistrates are trained, volunteer members of the local community who make decisions in criminal and family cases in Magistrates’ </w:t>
      </w:r>
      <w:bookmarkStart w:name="_Int_6CXHWyGY" w:id="1057329922"/>
      <w:r w:rsidRPr="6887E660" w:rsidR="57AE8F12">
        <w:rPr>
          <w:b w:val="0"/>
          <w:bCs w:val="0"/>
          <w:i w:val="1"/>
          <w:iCs w:val="1"/>
        </w:rPr>
        <w:t>courts’</w:t>
      </w:r>
      <w:bookmarkEnd w:id="1057329922"/>
      <w:r w:rsidRPr="6887E660" w:rsidR="05322104">
        <w:rPr>
          <w:b w:val="0"/>
          <w:bCs w:val="0"/>
          <w:i w:val="0"/>
          <w:iCs w:val="0"/>
        </w:rPr>
        <w:t xml:space="preserve"> </w:t>
      </w:r>
      <w:r w:rsidRPr="6887E660" w:rsidR="4C3E5412">
        <w:rPr>
          <w:b w:val="0"/>
          <w:bCs w:val="0"/>
          <w:i w:val="0"/>
          <w:iCs w:val="0"/>
        </w:rPr>
        <w:t>and</w:t>
      </w:r>
      <w:r w:rsidRPr="6887E660" w:rsidR="05322104">
        <w:rPr>
          <w:b w:val="0"/>
          <w:bCs w:val="0"/>
          <w:i w:val="0"/>
          <w:iCs w:val="0"/>
        </w:rPr>
        <w:t xml:space="preserve"> finally Crown </w:t>
      </w:r>
      <w:r w:rsidRPr="6887E660" w:rsidR="1E9E9224">
        <w:rPr>
          <w:b w:val="0"/>
          <w:bCs w:val="0"/>
          <w:i w:val="0"/>
          <w:iCs w:val="0"/>
        </w:rPr>
        <w:t>courts, which deal with the more serious cases that get passed on from the magistrates</w:t>
      </w:r>
      <w:r w:rsidRPr="6887E660" w:rsidR="3CBB270B">
        <w:rPr>
          <w:b w:val="0"/>
          <w:bCs w:val="0"/>
          <w:i w:val="0"/>
          <w:iCs w:val="0"/>
        </w:rPr>
        <w:t>,</w:t>
      </w:r>
      <w:r w:rsidRPr="6887E660" w:rsidR="1E9E9224">
        <w:rPr>
          <w:b w:val="0"/>
          <w:bCs w:val="0"/>
          <w:i w:val="0"/>
          <w:iCs w:val="0"/>
        </w:rPr>
        <w:t xml:space="preserve"> </w:t>
      </w:r>
      <w:r w:rsidRPr="6887E660" w:rsidR="1E9E9224">
        <w:rPr>
          <w:b w:val="1"/>
          <w:bCs w:val="1"/>
          <w:i w:val="0"/>
          <w:iCs w:val="0"/>
        </w:rPr>
        <w:t>Metropolitan Police (2025)</w:t>
      </w:r>
      <w:r w:rsidRPr="6887E660" w:rsidR="1E9E9224">
        <w:rPr>
          <w:b w:val="0"/>
          <w:bCs w:val="0"/>
          <w:i w:val="0"/>
          <w:iCs w:val="0"/>
        </w:rPr>
        <w:t>.</w:t>
      </w:r>
      <w:r w:rsidRPr="6887E660" w:rsidR="16F11A53">
        <w:rPr>
          <w:b w:val="0"/>
          <w:bCs w:val="0"/>
          <w:i w:val="0"/>
          <w:iCs w:val="0"/>
        </w:rPr>
        <w:t xml:space="preserve"> For the sake of this essay this suspect will be </w:t>
      </w:r>
      <w:r w:rsidRPr="6887E660" w:rsidR="1BC14785">
        <w:rPr>
          <w:b w:val="0"/>
          <w:bCs w:val="0"/>
          <w:i w:val="0"/>
          <w:iCs w:val="0"/>
        </w:rPr>
        <w:t>prosecuted</w:t>
      </w:r>
      <w:r w:rsidRPr="6887E660" w:rsidR="16F11A53">
        <w:rPr>
          <w:b w:val="0"/>
          <w:bCs w:val="0"/>
          <w:i w:val="0"/>
          <w:iCs w:val="0"/>
        </w:rPr>
        <w:t xml:space="preserve"> by the </w:t>
      </w:r>
      <w:r w:rsidRPr="6887E660" w:rsidR="1BC14785">
        <w:rPr>
          <w:b w:val="0"/>
          <w:bCs w:val="0"/>
          <w:i w:val="0"/>
          <w:iCs w:val="0"/>
        </w:rPr>
        <w:t>magistrate's</w:t>
      </w:r>
      <w:r w:rsidRPr="6887E660" w:rsidR="16F11A53">
        <w:rPr>
          <w:b w:val="0"/>
          <w:bCs w:val="0"/>
          <w:i w:val="0"/>
          <w:iCs w:val="0"/>
        </w:rPr>
        <w:t xml:space="preserve"> court, </w:t>
      </w:r>
      <w:r w:rsidRPr="6887E660" w:rsidR="0D736460">
        <w:rPr>
          <w:b w:val="0"/>
          <w:bCs w:val="0"/>
          <w:i w:val="0"/>
          <w:iCs w:val="0"/>
        </w:rPr>
        <w:t xml:space="preserve">describing the steps they will take. </w:t>
      </w:r>
      <w:r w:rsidRPr="6887E660" w:rsidR="23665A06">
        <w:rPr>
          <w:b w:val="0"/>
          <w:bCs w:val="0"/>
          <w:i w:val="0"/>
          <w:iCs w:val="0"/>
        </w:rPr>
        <w:t>On the other hand, the victim's journey will also be described.</w:t>
      </w:r>
      <w:r w:rsidRPr="6887E660" w:rsidR="1AEBA8D5">
        <w:rPr>
          <w:b w:val="0"/>
          <w:bCs w:val="0"/>
          <w:i w:val="0"/>
          <w:iCs w:val="0"/>
        </w:rPr>
        <w:t xml:space="preserve"> </w:t>
      </w:r>
      <w:r w:rsidRPr="6887E660" w:rsidR="47909240">
        <w:rPr>
          <w:b w:val="0"/>
          <w:bCs w:val="0"/>
          <w:i w:val="0"/>
          <w:iCs w:val="0"/>
        </w:rPr>
        <w:t>Continuing</w:t>
      </w:r>
      <w:r w:rsidRPr="6887E660" w:rsidR="772B2E51">
        <w:rPr>
          <w:b w:val="0"/>
          <w:bCs w:val="0"/>
          <w:i w:val="0"/>
          <w:iCs w:val="0"/>
        </w:rPr>
        <w:t xml:space="preserve"> with the suspect, they will be taken to the first hearing, being told what they are charged with, name, address, date of birth and nationality and finally asked if they </w:t>
      </w:r>
      <w:r w:rsidRPr="6887E660" w:rsidR="50119868">
        <w:rPr>
          <w:b w:val="0"/>
          <w:bCs w:val="0"/>
          <w:i w:val="0"/>
          <w:iCs w:val="0"/>
        </w:rPr>
        <w:t xml:space="preserve">plead guilty or not guilty, </w:t>
      </w:r>
      <w:r w:rsidRPr="6887E660" w:rsidR="50119868">
        <w:rPr>
          <w:b w:val="1"/>
          <w:bCs w:val="1"/>
          <w:i w:val="0"/>
          <w:iCs w:val="0"/>
        </w:rPr>
        <w:t>Ministry of Justice (2019)</w:t>
      </w:r>
      <w:r w:rsidRPr="6887E660" w:rsidR="50119868">
        <w:rPr>
          <w:b w:val="0"/>
          <w:bCs w:val="0"/>
          <w:i w:val="0"/>
          <w:iCs w:val="0"/>
        </w:rPr>
        <w:t>.</w:t>
      </w:r>
      <w:r w:rsidRPr="6887E660" w:rsidR="0C95AFB2">
        <w:rPr>
          <w:b w:val="0"/>
          <w:bCs w:val="0"/>
          <w:i w:val="0"/>
          <w:iCs w:val="0"/>
        </w:rPr>
        <w:t xml:space="preserve"> If the suspect pleads guilty then the sentences will start right away if they plead not guilty, the trial wil</w:t>
      </w:r>
      <w:r w:rsidRPr="6887E660" w:rsidR="7D4C8046">
        <w:rPr>
          <w:b w:val="0"/>
          <w:bCs w:val="0"/>
          <w:i w:val="0"/>
          <w:iCs w:val="0"/>
        </w:rPr>
        <w:t xml:space="preserve">l </w:t>
      </w:r>
      <w:r w:rsidRPr="6887E660" w:rsidR="51B7CC34">
        <w:rPr>
          <w:b w:val="0"/>
          <w:bCs w:val="0"/>
          <w:i w:val="0"/>
          <w:iCs w:val="0"/>
        </w:rPr>
        <w:t>continu</w:t>
      </w:r>
      <w:r w:rsidRPr="6887E660" w:rsidR="51B7CC34">
        <w:rPr>
          <w:b w:val="0"/>
          <w:bCs w:val="0"/>
          <w:i w:val="0"/>
          <w:iCs w:val="0"/>
        </w:rPr>
        <w:t>e</w:t>
      </w:r>
      <w:r w:rsidRPr="6887E660" w:rsidR="7D4C8046">
        <w:rPr>
          <w:b w:val="0"/>
          <w:bCs w:val="0"/>
          <w:i w:val="0"/>
          <w:iCs w:val="0"/>
        </w:rPr>
        <w:t xml:space="preserve"> as follows from </w:t>
      </w:r>
      <w:r w:rsidRPr="6887E660" w:rsidR="7D4C8046">
        <w:rPr>
          <w:b w:val="1"/>
          <w:bCs w:val="1"/>
          <w:i w:val="0"/>
          <w:iCs w:val="0"/>
        </w:rPr>
        <w:t>Purcell Parker (</w:t>
      </w:r>
      <w:r w:rsidRPr="6887E660" w:rsidR="2D9C84CF">
        <w:rPr>
          <w:b w:val="1"/>
          <w:bCs w:val="1"/>
          <w:i w:val="0"/>
          <w:iCs w:val="0"/>
        </w:rPr>
        <w:t>2025</w:t>
      </w:r>
      <w:r w:rsidRPr="6887E660" w:rsidR="5FFCDC26">
        <w:rPr>
          <w:b w:val="1"/>
          <w:bCs w:val="1"/>
          <w:i w:val="0"/>
          <w:iCs w:val="0"/>
        </w:rPr>
        <w:t xml:space="preserve">), </w:t>
      </w:r>
      <w:r w:rsidRPr="6887E660" w:rsidR="5FFCDC26">
        <w:rPr>
          <w:b w:val="0"/>
          <w:bCs w:val="0"/>
          <w:i w:val="0"/>
          <w:iCs w:val="0"/>
        </w:rPr>
        <w:t>The prosecution will summarise the case against the suspect. The prosecution will call their witnesses</w:t>
      </w:r>
      <w:r w:rsidRPr="6887E660" w:rsidR="1B905013">
        <w:rPr>
          <w:b w:val="0"/>
          <w:bCs w:val="0"/>
          <w:i w:val="0"/>
          <w:iCs w:val="0"/>
        </w:rPr>
        <w:t xml:space="preserve">, then the defence </w:t>
      </w:r>
      <w:bookmarkStart w:name="_Int_v4mbc6rN" w:id="55732870"/>
      <w:r w:rsidRPr="6887E660" w:rsidR="1B905013">
        <w:rPr>
          <w:b w:val="0"/>
          <w:bCs w:val="0"/>
          <w:i w:val="0"/>
          <w:iCs w:val="0"/>
        </w:rPr>
        <w:t>has the opportunity to</w:t>
      </w:r>
      <w:bookmarkEnd w:id="55732870"/>
      <w:r w:rsidRPr="6887E660" w:rsidR="1B905013">
        <w:rPr>
          <w:b w:val="0"/>
          <w:bCs w:val="0"/>
          <w:i w:val="0"/>
          <w:iCs w:val="0"/>
        </w:rPr>
        <w:t xml:space="preserve"> respond. </w:t>
      </w:r>
      <w:r w:rsidRPr="6887E660" w:rsidR="1052236B">
        <w:rPr>
          <w:b w:val="0"/>
          <w:bCs w:val="0"/>
          <w:i w:val="0"/>
          <w:iCs w:val="0"/>
        </w:rPr>
        <w:t xml:space="preserve">The district judge then decides whether the suspect is guilty or not, and gives </w:t>
      </w:r>
      <w:r w:rsidRPr="6887E660" w:rsidR="70C2A93B">
        <w:rPr>
          <w:b w:val="0"/>
          <w:bCs w:val="0"/>
          <w:i w:val="0"/>
          <w:iCs w:val="0"/>
        </w:rPr>
        <w:t>a suitable sentence</w:t>
      </w:r>
      <w:r w:rsidRPr="6887E660" w:rsidR="1052236B">
        <w:rPr>
          <w:b w:val="0"/>
          <w:bCs w:val="0"/>
          <w:i w:val="0"/>
          <w:iCs w:val="0"/>
        </w:rPr>
        <w:t xml:space="preserve"> if guilty, </w:t>
      </w:r>
      <w:r w:rsidRPr="6887E660" w:rsidR="1052236B">
        <w:rPr>
          <w:b w:val="1"/>
          <w:bCs w:val="1"/>
          <w:i w:val="0"/>
          <w:iCs w:val="0"/>
        </w:rPr>
        <w:t>Metropolitan Police (2025)</w:t>
      </w:r>
      <w:r w:rsidRPr="6887E660" w:rsidR="1052236B">
        <w:rPr>
          <w:b w:val="0"/>
          <w:bCs w:val="0"/>
          <w:i w:val="0"/>
          <w:iCs w:val="0"/>
        </w:rPr>
        <w:t>.</w:t>
      </w:r>
      <w:r w:rsidRPr="6887E660" w:rsidR="18B8B8D4">
        <w:rPr>
          <w:b w:val="0"/>
          <w:bCs w:val="0"/>
          <w:i w:val="0"/>
          <w:iCs w:val="0"/>
        </w:rPr>
        <w:t xml:space="preserve"> From the </w:t>
      </w:r>
      <w:r w:rsidRPr="6887E660" w:rsidR="18B8B8D4">
        <w:rPr>
          <w:b w:val="1"/>
          <w:bCs w:val="1"/>
          <w:i w:val="0"/>
          <w:iCs w:val="0"/>
        </w:rPr>
        <w:t>Sentencing Council (2025),</w:t>
      </w:r>
      <w:r w:rsidRPr="6887E660" w:rsidR="18B8B8D4">
        <w:rPr>
          <w:b w:val="0"/>
          <w:bCs w:val="0"/>
          <w:i w:val="0"/>
          <w:iCs w:val="0"/>
        </w:rPr>
        <w:t xml:space="preserve"> If the</w:t>
      </w:r>
      <w:r w:rsidRPr="6887E660" w:rsidR="18B8B8D4">
        <w:rPr>
          <w:b w:val="0"/>
          <w:bCs w:val="0"/>
          <w:i w:val="0"/>
          <w:iCs w:val="0"/>
        </w:rPr>
        <w:t xml:space="preserve"> suspect were to be guilty, they can appeal the conviction and or sentence within the crown court.</w:t>
      </w:r>
      <w:r w:rsidRPr="6887E660" w:rsidR="55DD4F68">
        <w:rPr>
          <w:b w:val="0"/>
          <w:bCs w:val="0"/>
          <w:i w:val="0"/>
          <w:iCs w:val="0"/>
        </w:rPr>
        <w:t xml:space="preserve"> </w:t>
      </w:r>
      <w:r w:rsidRPr="6887E660" w:rsidR="4583D2BF">
        <w:rPr>
          <w:b w:val="0"/>
          <w:bCs w:val="0"/>
          <w:i w:val="0"/>
          <w:iCs w:val="0"/>
        </w:rPr>
        <w:t xml:space="preserve">However, the victim's journey is </w:t>
      </w:r>
      <w:r w:rsidRPr="6887E660" w:rsidR="4583D2BF">
        <w:rPr>
          <w:b w:val="0"/>
          <w:bCs w:val="0"/>
          <w:i w:val="0"/>
          <w:iCs w:val="0"/>
        </w:rPr>
        <w:t>rather different</w:t>
      </w:r>
      <w:r w:rsidRPr="6887E660" w:rsidR="4583D2BF">
        <w:rPr>
          <w:b w:val="0"/>
          <w:bCs w:val="0"/>
          <w:i w:val="0"/>
          <w:iCs w:val="0"/>
        </w:rPr>
        <w:t xml:space="preserve">, first the </w:t>
      </w:r>
      <w:r w:rsidRPr="6887E660" w:rsidR="5A72D0C2">
        <w:rPr>
          <w:b w:val="0"/>
          <w:bCs w:val="0"/>
          <w:i w:val="0"/>
          <w:iCs w:val="0"/>
        </w:rPr>
        <w:t>victim</w:t>
      </w:r>
      <w:r w:rsidRPr="6887E660" w:rsidR="34223F7A">
        <w:rPr>
          <w:b w:val="0"/>
          <w:bCs w:val="0"/>
          <w:i w:val="0"/>
          <w:iCs w:val="0"/>
        </w:rPr>
        <w:t xml:space="preserve"> must wait in room at the magistrate's court then</w:t>
      </w:r>
      <w:r w:rsidRPr="6887E660" w:rsidR="5A72D0C2">
        <w:rPr>
          <w:b w:val="0"/>
          <w:bCs w:val="0"/>
          <w:i w:val="0"/>
          <w:iCs w:val="0"/>
        </w:rPr>
        <w:t xml:space="preserve"> </w:t>
      </w:r>
      <w:r w:rsidRPr="6887E660" w:rsidR="5A72D0C2">
        <w:rPr>
          <w:b w:val="0"/>
          <w:bCs w:val="0"/>
          <w:i w:val="0"/>
          <w:iCs w:val="0"/>
        </w:rPr>
        <w:t>give evidence towards the case within the court room</w:t>
      </w:r>
      <w:r w:rsidRPr="6887E660" w:rsidR="6715608D">
        <w:rPr>
          <w:b w:val="0"/>
          <w:bCs w:val="0"/>
          <w:i w:val="0"/>
          <w:iCs w:val="0"/>
        </w:rPr>
        <w:t>,</w:t>
      </w:r>
      <w:r w:rsidRPr="6887E660" w:rsidR="3915246A">
        <w:rPr>
          <w:b w:val="0"/>
          <w:bCs w:val="0"/>
          <w:i w:val="0"/>
          <w:iCs w:val="0"/>
        </w:rPr>
        <w:t xml:space="preserve"> they may also be given </w:t>
      </w:r>
      <w:r w:rsidRPr="6887E660" w:rsidR="145CC164">
        <w:rPr>
          <w:b w:val="0"/>
          <w:bCs w:val="0"/>
          <w:i w:val="0"/>
          <w:iCs w:val="0"/>
        </w:rPr>
        <w:t>specific measures</w:t>
      </w:r>
      <w:r w:rsidRPr="6887E660" w:rsidR="3915246A">
        <w:rPr>
          <w:b w:val="0"/>
          <w:bCs w:val="0"/>
          <w:i w:val="0"/>
          <w:iCs w:val="0"/>
        </w:rPr>
        <w:t xml:space="preserve"> to help them for example, support from the Witness Care unit,</w:t>
      </w:r>
      <w:r w:rsidRPr="6887E660" w:rsidR="6715608D">
        <w:rPr>
          <w:b w:val="0"/>
          <w:bCs w:val="0"/>
          <w:i w:val="0"/>
          <w:iCs w:val="0"/>
        </w:rPr>
        <w:t xml:space="preserve"> </w:t>
      </w:r>
      <w:bookmarkStart w:name="_Int_IhTzynEF" w:id="1933221607"/>
      <w:r w:rsidRPr="6887E660" w:rsidR="6715608D">
        <w:rPr>
          <w:b w:val="1"/>
          <w:bCs w:val="1"/>
          <w:i w:val="0"/>
          <w:iCs w:val="0"/>
        </w:rPr>
        <w:t>Home</w:t>
      </w:r>
      <w:bookmarkEnd w:id="1933221607"/>
      <w:r w:rsidRPr="6887E660" w:rsidR="6715608D">
        <w:rPr>
          <w:b w:val="1"/>
          <w:bCs w:val="1"/>
          <w:i w:val="0"/>
          <w:iCs w:val="0"/>
        </w:rPr>
        <w:t xml:space="preserve"> office (2025)</w:t>
      </w:r>
      <w:r w:rsidRPr="6887E660" w:rsidR="6715608D">
        <w:rPr>
          <w:b w:val="0"/>
          <w:bCs w:val="0"/>
          <w:i w:val="0"/>
          <w:iCs w:val="0"/>
        </w:rPr>
        <w:t>.</w:t>
      </w:r>
      <w:r w:rsidRPr="6887E660" w:rsidR="6BEAF6BB">
        <w:rPr>
          <w:b w:val="0"/>
          <w:bCs w:val="0"/>
          <w:i w:val="0"/>
          <w:iCs w:val="0"/>
        </w:rPr>
        <w:t xml:space="preserve"> </w:t>
      </w:r>
      <w:r w:rsidRPr="6887E660" w:rsidR="2FCD2486">
        <w:rPr>
          <w:b w:val="0"/>
          <w:bCs w:val="0"/>
          <w:i w:val="0"/>
          <w:iCs w:val="0"/>
        </w:rPr>
        <w:t xml:space="preserve">After this, the </w:t>
      </w:r>
      <w:r w:rsidRPr="6887E660" w:rsidR="2FCD2486">
        <w:rPr>
          <w:b w:val="1"/>
          <w:bCs w:val="1"/>
          <w:i w:val="0"/>
          <w:iCs w:val="0"/>
        </w:rPr>
        <w:t>Ministry of Justice (2022)</w:t>
      </w:r>
      <w:r w:rsidRPr="6887E660" w:rsidR="2FCD2486">
        <w:rPr>
          <w:b w:val="0"/>
          <w:bCs w:val="0"/>
          <w:i w:val="0"/>
          <w:iCs w:val="0"/>
        </w:rPr>
        <w:t xml:space="preserve"> states that “</w:t>
      </w:r>
      <w:r w:rsidRPr="6887E660" w:rsidR="6A247E61">
        <w:rPr>
          <w:b w:val="0"/>
          <w:bCs w:val="0"/>
          <w:i w:val="0"/>
          <w:iCs w:val="0"/>
        </w:rPr>
        <w:t>After you have given your evidence, you may be asked questions by the defendant’s lawyer, the judge or the prosecutor.” When this happens, the victim is ‘cross-examined</w:t>
      </w:r>
      <w:r w:rsidRPr="6887E660" w:rsidR="6A247E61">
        <w:rPr>
          <w:b w:val="0"/>
          <w:bCs w:val="0"/>
          <w:i w:val="0"/>
          <w:iCs w:val="0"/>
        </w:rPr>
        <w:t>’.</w:t>
      </w:r>
      <w:r w:rsidRPr="6887E660" w:rsidR="6EC3B598">
        <w:rPr>
          <w:b w:val="0"/>
          <w:bCs w:val="0"/>
          <w:i w:val="0"/>
          <w:iCs w:val="0"/>
        </w:rPr>
        <w:t xml:space="preserve"> </w:t>
      </w:r>
      <w:r w:rsidRPr="6887E660" w:rsidR="1B3B8C2C">
        <w:rPr>
          <w:b w:val="0"/>
          <w:bCs w:val="0"/>
          <w:i w:val="0"/>
          <w:iCs w:val="0"/>
        </w:rPr>
        <w:t>Finally,</w:t>
      </w:r>
      <w:r w:rsidRPr="6887E660" w:rsidR="6EC3B598">
        <w:rPr>
          <w:b w:val="0"/>
          <w:bCs w:val="0"/>
          <w:i w:val="0"/>
          <w:iCs w:val="0"/>
        </w:rPr>
        <w:t xml:space="preserve"> a verdict will be reached following the same root as the suspect, depending on what the </w:t>
      </w:r>
      <w:r w:rsidRPr="6887E660" w:rsidR="763B85A9">
        <w:rPr>
          <w:b w:val="0"/>
          <w:bCs w:val="0"/>
          <w:i w:val="0"/>
          <w:iCs w:val="0"/>
        </w:rPr>
        <w:t>district judge chooses</w:t>
      </w:r>
      <w:r w:rsidRPr="6887E660" w:rsidR="7C400006">
        <w:rPr>
          <w:b w:val="0"/>
          <w:bCs w:val="0"/>
          <w:i w:val="0"/>
          <w:iCs w:val="0"/>
        </w:rPr>
        <w:t xml:space="preserve">, where the outcome is told to the victim by the Witness care unit, </w:t>
      </w:r>
      <w:r w:rsidRPr="6887E660" w:rsidR="7C400006">
        <w:rPr>
          <w:b w:val="1"/>
          <w:bCs w:val="1"/>
          <w:i w:val="0"/>
          <w:iCs w:val="0"/>
        </w:rPr>
        <w:t>Victim and Witness information (2025)</w:t>
      </w:r>
      <w:r w:rsidRPr="6887E660" w:rsidR="7C400006">
        <w:rPr>
          <w:b w:val="0"/>
          <w:bCs w:val="0"/>
          <w:i w:val="0"/>
          <w:iCs w:val="0"/>
        </w:rPr>
        <w:t>.</w:t>
      </w:r>
      <w:r w:rsidRPr="6887E660" w:rsidR="1AAB5110">
        <w:rPr>
          <w:b w:val="0"/>
          <w:bCs w:val="0"/>
          <w:i w:val="0"/>
          <w:iCs w:val="0"/>
        </w:rPr>
        <w:t xml:space="preserve"> The victim can also make a personal statement, describing how the suspect’s actions (crime) has </w:t>
      </w:r>
      <w:r w:rsidRPr="6887E660" w:rsidR="66269991">
        <w:rPr>
          <w:b w:val="0"/>
          <w:bCs w:val="0"/>
          <w:i w:val="0"/>
          <w:iCs w:val="0"/>
        </w:rPr>
        <w:t>affected</w:t>
      </w:r>
      <w:r w:rsidRPr="6887E660" w:rsidR="1AAB5110">
        <w:rPr>
          <w:b w:val="0"/>
          <w:bCs w:val="0"/>
          <w:i w:val="0"/>
          <w:iCs w:val="0"/>
        </w:rPr>
        <w:t xml:space="preserve"> them </w:t>
      </w:r>
      <w:r w:rsidRPr="6887E660" w:rsidR="11E71A3E">
        <w:rPr>
          <w:b w:val="0"/>
          <w:bCs w:val="0"/>
          <w:i w:val="0"/>
          <w:iCs w:val="0"/>
        </w:rPr>
        <w:t>emotionally</w:t>
      </w:r>
      <w:r w:rsidRPr="6887E660" w:rsidR="1AAB5110">
        <w:rPr>
          <w:b w:val="0"/>
          <w:bCs w:val="0"/>
          <w:i w:val="0"/>
          <w:iCs w:val="0"/>
        </w:rPr>
        <w:t xml:space="preserve">, physically, </w:t>
      </w:r>
      <w:r w:rsidRPr="6887E660" w:rsidR="1AAB5110">
        <w:rPr>
          <w:b w:val="0"/>
          <w:bCs w:val="0"/>
          <w:i w:val="0"/>
          <w:iCs w:val="0"/>
        </w:rPr>
        <w:t>mentally</w:t>
      </w:r>
      <w:r w:rsidRPr="6887E660" w:rsidR="1AAB5110">
        <w:rPr>
          <w:b w:val="0"/>
          <w:bCs w:val="0"/>
          <w:i w:val="0"/>
          <w:iCs w:val="0"/>
        </w:rPr>
        <w:t xml:space="preserve"> and </w:t>
      </w:r>
      <w:r w:rsidRPr="6887E660" w:rsidR="21EDAAB4">
        <w:rPr>
          <w:b w:val="0"/>
          <w:bCs w:val="0"/>
          <w:i w:val="0"/>
          <w:iCs w:val="0"/>
        </w:rPr>
        <w:t>fi</w:t>
      </w:r>
      <w:r w:rsidRPr="6887E660" w:rsidR="25FA4174">
        <w:rPr>
          <w:b w:val="0"/>
          <w:bCs w:val="0"/>
          <w:i w:val="0"/>
          <w:iCs w:val="0"/>
        </w:rPr>
        <w:t>nancially</w:t>
      </w:r>
      <w:r w:rsidRPr="6887E660" w:rsidR="21EDAAB4">
        <w:rPr>
          <w:b w:val="0"/>
          <w:bCs w:val="0"/>
          <w:i w:val="0"/>
          <w:iCs w:val="0"/>
        </w:rPr>
        <w:t xml:space="preserve">, </w:t>
      </w:r>
      <w:r w:rsidRPr="6887E660" w:rsidR="50A032F6">
        <w:rPr>
          <w:b w:val="1"/>
          <w:bCs w:val="1"/>
          <w:i w:val="0"/>
          <w:iCs w:val="0"/>
        </w:rPr>
        <w:t>Victim Support (2025)</w:t>
      </w:r>
      <w:r w:rsidRPr="6887E660" w:rsidR="50A032F6">
        <w:rPr>
          <w:b w:val="0"/>
          <w:bCs w:val="0"/>
          <w:i w:val="0"/>
          <w:iCs w:val="0"/>
        </w:rPr>
        <w:t>.</w:t>
      </w:r>
      <w:r w:rsidRPr="6887E660" w:rsidR="2F5E263C">
        <w:rPr>
          <w:b w:val="0"/>
          <w:bCs w:val="0"/>
          <w:i w:val="0"/>
          <w:iCs w:val="0"/>
        </w:rPr>
        <w:t xml:space="preserve"> At the post-trial </w:t>
      </w:r>
      <w:r w:rsidRPr="6887E660" w:rsidR="0C336046">
        <w:rPr>
          <w:b w:val="0"/>
          <w:bCs w:val="0"/>
          <w:i w:val="0"/>
          <w:iCs w:val="0"/>
        </w:rPr>
        <w:t>support,</w:t>
      </w:r>
      <w:r w:rsidRPr="6887E660" w:rsidR="2F5E263C">
        <w:rPr>
          <w:b w:val="0"/>
          <w:bCs w:val="0"/>
          <w:i w:val="0"/>
          <w:iCs w:val="0"/>
        </w:rPr>
        <w:t xml:space="preserve"> the victim is ent</w:t>
      </w:r>
      <w:r w:rsidRPr="6887E660" w:rsidR="52FBBF73">
        <w:rPr>
          <w:b w:val="0"/>
          <w:bCs w:val="0"/>
          <w:i w:val="0"/>
          <w:iCs w:val="0"/>
        </w:rPr>
        <w:t xml:space="preserve">itled to support and information </w:t>
      </w:r>
      <w:r w:rsidRPr="6887E660" w:rsidR="2C703D8C">
        <w:rPr>
          <w:b w:val="0"/>
          <w:bCs w:val="0"/>
          <w:i w:val="0"/>
          <w:iCs w:val="0"/>
        </w:rPr>
        <w:t>about</w:t>
      </w:r>
      <w:r w:rsidRPr="6887E660" w:rsidR="52FBBF73">
        <w:rPr>
          <w:b w:val="0"/>
          <w:bCs w:val="0"/>
          <w:i w:val="0"/>
          <w:iCs w:val="0"/>
        </w:rPr>
        <w:t xml:space="preserve"> the whole trial, which will be delivered through the Witness Care Unit which will also inform them of any support services if needed, </w:t>
      </w:r>
      <w:r w:rsidRPr="6887E660" w:rsidR="31E0E68A">
        <w:rPr>
          <w:b w:val="1"/>
          <w:bCs w:val="1"/>
          <w:i w:val="0"/>
          <w:iCs w:val="0"/>
        </w:rPr>
        <w:t>Victims Commissioner (2025)</w:t>
      </w:r>
      <w:r w:rsidRPr="6887E660" w:rsidR="31E0E68A">
        <w:rPr>
          <w:b w:val="0"/>
          <w:bCs w:val="0"/>
          <w:i w:val="0"/>
          <w:iCs w:val="0"/>
        </w:rPr>
        <w:t>.</w:t>
      </w:r>
      <w:r w:rsidRPr="6887E660" w:rsidR="1F621068">
        <w:rPr>
          <w:b w:val="0"/>
          <w:bCs w:val="0"/>
          <w:i w:val="0"/>
          <w:iCs w:val="0"/>
        </w:rPr>
        <w:t xml:space="preserve"> Support that can be given is for example, court awarded compensation. </w:t>
      </w:r>
      <w:r w:rsidRPr="6887E660" w:rsidR="0FB9C403">
        <w:rPr>
          <w:b w:val="0"/>
          <w:bCs w:val="0"/>
          <w:i w:val="0"/>
          <w:iCs w:val="0"/>
        </w:rPr>
        <w:t xml:space="preserve">For when the suspect has dealt any damage the victim can order them to pay compensation for the loss, </w:t>
      </w:r>
      <w:r w:rsidRPr="6887E660" w:rsidR="0FB9C403">
        <w:rPr>
          <w:b w:val="1"/>
          <w:bCs w:val="1"/>
          <w:i w:val="0"/>
          <w:iCs w:val="0"/>
        </w:rPr>
        <w:t>Victim Support (2025)</w:t>
      </w:r>
      <w:r w:rsidRPr="6887E660" w:rsidR="0FB9C403">
        <w:rPr>
          <w:b w:val="0"/>
          <w:bCs w:val="0"/>
          <w:i w:val="0"/>
          <w:iCs w:val="0"/>
        </w:rPr>
        <w:t>.</w:t>
      </w:r>
      <w:r w:rsidRPr="6887E660" w:rsidR="48BFD00A">
        <w:rPr>
          <w:b w:val="0"/>
          <w:bCs w:val="0"/>
          <w:i w:val="0"/>
          <w:iCs w:val="0"/>
        </w:rPr>
        <w:t xml:space="preserve"> Additionally, they can be given support through the NHS such as mental health support, counselling and therapies</w:t>
      </w:r>
      <w:r w:rsidRPr="6887E660" w:rsidR="0F02C48D">
        <w:rPr>
          <w:b w:val="0"/>
          <w:bCs w:val="0"/>
          <w:i w:val="0"/>
          <w:iCs w:val="0"/>
        </w:rPr>
        <w:t xml:space="preserve">, </w:t>
      </w:r>
      <w:r w:rsidRPr="6887E660" w:rsidR="0F02C48D">
        <w:rPr>
          <w:b w:val="1"/>
          <w:bCs w:val="1"/>
          <w:i w:val="0"/>
          <w:iCs w:val="0"/>
        </w:rPr>
        <w:t>Crown Prosecution Service (2022)</w:t>
      </w:r>
      <w:r w:rsidRPr="6887E660" w:rsidR="0F02C48D">
        <w:rPr>
          <w:b w:val="0"/>
          <w:bCs w:val="0"/>
          <w:i w:val="0"/>
          <w:iCs w:val="0"/>
        </w:rPr>
        <w:t>.</w:t>
      </w:r>
      <w:r w:rsidRPr="6887E660" w:rsidR="3B603CC2">
        <w:rPr>
          <w:b w:val="0"/>
          <w:bCs w:val="0"/>
          <w:i w:val="0"/>
          <w:iCs w:val="0"/>
        </w:rPr>
        <w:t xml:space="preserve"> And </w:t>
      </w:r>
      <w:r w:rsidRPr="6887E660" w:rsidR="148ADE6D">
        <w:rPr>
          <w:b w:val="0"/>
          <w:bCs w:val="0"/>
          <w:i w:val="0"/>
          <w:iCs w:val="0"/>
        </w:rPr>
        <w:t>finally,</w:t>
      </w:r>
      <w:r w:rsidRPr="6887E660" w:rsidR="3B603CC2">
        <w:rPr>
          <w:b w:val="0"/>
          <w:bCs w:val="0"/>
          <w:i w:val="0"/>
          <w:iCs w:val="0"/>
        </w:rPr>
        <w:t xml:space="preserve"> the victim has the right to challenge any decision to release an offender</w:t>
      </w:r>
      <w:r w:rsidRPr="6887E660" w:rsidR="0E558B4A">
        <w:rPr>
          <w:b w:val="0"/>
          <w:bCs w:val="0"/>
          <w:i w:val="0"/>
          <w:iCs w:val="0"/>
        </w:rPr>
        <w:t xml:space="preserve"> </w:t>
      </w:r>
      <w:r w:rsidRPr="6887E660" w:rsidR="4689962A">
        <w:rPr>
          <w:b w:val="0"/>
          <w:bCs w:val="0"/>
          <w:i w:val="0"/>
          <w:iCs w:val="0"/>
        </w:rPr>
        <w:t xml:space="preserve">and be able to join the Victim Contact </w:t>
      </w:r>
      <w:r w:rsidRPr="6887E660" w:rsidR="6AB034A1">
        <w:rPr>
          <w:b w:val="0"/>
          <w:bCs w:val="0"/>
          <w:i w:val="0"/>
          <w:iCs w:val="0"/>
        </w:rPr>
        <w:t>Scheme</w:t>
      </w:r>
      <w:r w:rsidRPr="6887E660" w:rsidR="4689962A">
        <w:rPr>
          <w:b w:val="0"/>
          <w:bCs w:val="0"/>
          <w:i w:val="0"/>
          <w:iCs w:val="0"/>
        </w:rPr>
        <w:t xml:space="preserve"> which happens when the suspect is </w:t>
      </w:r>
      <w:r w:rsidRPr="6887E660" w:rsidR="16189880">
        <w:rPr>
          <w:b w:val="0"/>
          <w:bCs w:val="0"/>
          <w:i w:val="0"/>
          <w:iCs w:val="0"/>
        </w:rPr>
        <w:t>sentenced</w:t>
      </w:r>
      <w:r w:rsidRPr="6887E660" w:rsidR="4689962A">
        <w:rPr>
          <w:b w:val="0"/>
          <w:bCs w:val="0"/>
          <w:i w:val="0"/>
          <w:iCs w:val="0"/>
        </w:rPr>
        <w:t xml:space="preserve"> to 12 months or more for a violent or sexual offence, being able to </w:t>
      </w:r>
      <w:r w:rsidRPr="6887E660" w:rsidR="3B1579B3">
        <w:rPr>
          <w:b w:val="0"/>
          <w:bCs w:val="0"/>
          <w:i w:val="0"/>
          <w:iCs w:val="0"/>
        </w:rPr>
        <w:t>receive</w:t>
      </w:r>
      <w:r w:rsidRPr="6887E660" w:rsidR="4689962A">
        <w:rPr>
          <w:b w:val="0"/>
          <w:bCs w:val="0"/>
          <w:i w:val="0"/>
          <w:iCs w:val="0"/>
        </w:rPr>
        <w:t xml:space="preserve"> an </w:t>
      </w:r>
      <w:r w:rsidRPr="6887E660" w:rsidR="6D1F2869">
        <w:rPr>
          <w:b w:val="0"/>
          <w:bCs w:val="0"/>
          <w:i w:val="0"/>
          <w:iCs w:val="0"/>
        </w:rPr>
        <w:t>explanation</w:t>
      </w:r>
      <w:r w:rsidRPr="6887E660" w:rsidR="08FE2AE3">
        <w:rPr>
          <w:b w:val="0"/>
          <w:bCs w:val="0"/>
          <w:i w:val="0"/>
          <w:iCs w:val="0"/>
        </w:rPr>
        <w:t xml:space="preserve"> of the </w:t>
      </w:r>
      <w:r w:rsidRPr="6887E660" w:rsidR="54678EEE">
        <w:rPr>
          <w:b w:val="0"/>
          <w:bCs w:val="0"/>
          <w:i w:val="0"/>
          <w:iCs w:val="0"/>
        </w:rPr>
        <w:t>sentence</w:t>
      </w:r>
      <w:r w:rsidRPr="6887E660" w:rsidR="08FE2AE3">
        <w:rPr>
          <w:b w:val="0"/>
          <w:bCs w:val="0"/>
          <w:i w:val="0"/>
          <w:iCs w:val="0"/>
        </w:rPr>
        <w:t xml:space="preserve"> and apply for compensation and more</w:t>
      </w:r>
      <w:r w:rsidRPr="6887E660" w:rsidR="3B603CC2">
        <w:rPr>
          <w:b w:val="0"/>
          <w:bCs w:val="0"/>
          <w:i w:val="0"/>
          <w:iCs w:val="0"/>
        </w:rPr>
        <w:t xml:space="preserve">, according to </w:t>
      </w:r>
      <w:r w:rsidRPr="6887E660" w:rsidR="37C0C14D">
        <w:rPr>
          <w:b w:val="1"/>
          <w:bCs w:val="1"/>
          <w:i w:val="0"/>
          <w:iCs w:val="0"/>
        </w:rPr>
        <w:t>Victim and Witness Information (</w:t>
      </w:r>
      <w:r w:rsidRPr="6887E660" w:rsidR="76DE3276">
        <w:rPr>
          <w:b w:val="1"/>
          <w:bCs w:val="1"/>
          <w:i w:val="0"/>
          <w:iCs w:val="0"/>
        </w:rPr>
        <w:t>2025</w:t>
      </w:r>
      <w:r w:rsidRPr="6887E660" w:rsidR="37C0C14D">
        <w:rPr>
          <w:b w:val="1"/>
          <w:bCs w:val="1"/>
          <w:i w:val="0"/>
          <w:iCs w:val="0"/>
        </w:rPr>
        <w:t>)</w:t>
      </w:r>
      <w:r w:rsidRPr="6887E660" w:rsidR="37C0C14D">
        <w:rPr>
          <w:b w:val="0"/>
          <w:bCs w:val="0"/>
          <w:i w:val="0"/>
          <w:iCs w:val="0"/>
        </w:rPr>
        <w:t>.</w:t>
      </w:r>
    </w:p>
    <w:p w:rsidR="6887E660" w:rsidP="6887E660" w:rsidRDefault="6887E660" w14:paraId="249A5AEE" w14:textId="663B5A6F">
      <w:pPr>
        <w:pStyle w:val="Normal"/>
        <w:suppressLineNumbers w:val="0"/>
        <w:bidi w:val="0"/>
        <w:spacing w:before="0" w:beforeAutospacing="off" w:after="160" w:afterAutospacing="off" w:line="279" w:lineRule="auto"/>
        <w:ind w:left="0" w:right="0"/>
        <w:jc w:val="left"/>
        <w:rPr>
          <w:b w:val="0"/>
          <w:bCs w:val="0"/>
          <w:i w:val="0"/>
          <w:iCs w:val="0"/>
        </w:rPr>
      </w:pPr>
    </w:p>
    <w:p w:rsidR="23F1A28E" w:rsidP="23F1A28E" w:rsidRDefault="23F1A28E" w14:paraId="23DD46FF" w14:textId="36904C48">
      <w:pPr>
        <w:pStyle w:val="Normal"/>
      </w:pPr>
      <w:r w:rsidR="57271BA6">
        <w:rPr/>
        <w:t xml:space="preserve">To </w:t>
      </w:r>
      <w:r w:rsidR="57271BA6">
        <w:rPr/>
        <w:t>conclude</w:t>
      </w:r>
      <w:r w:rsidR="57271BA6">
        <w:rPr/>
        <w:t xml:space="preserve"> on the subject ‘Evaluate the balance of both the victim and suspects journey through the criminal justice process’ Both victim and suspects journey has been described in </w:t>
      </w:r>
      <w:r w:rsidR="15C06091">
        <w:rPr/>
        <w:t>detail</w:t>
      </w:r>
      <w:r w:rsidR="57271BA6">
        <w:rPr/>
        <w:t xml:space="preserve"> backed up by </w:t>
      </w:r>
      <w:r w:rsidR="15C06091">
        <w:rPr/>
        <w:t>credible</w:t>
      </w:r>
      <w:r w:rsidR="57271BA6">
        <w:rPr/>
        <w:t xml:space="preserve"> sources</w:t>
      </w:r>
      <w:r w:rsidR="32ACC947">
        <w:rPr/>
        <w:t xml:space="preserve">, </w:t>
      </w:r>
      <w:r w:rsidR="4B31CB20">
        <w:rPr/>
        <w:t>which entail how both victim and suspect travel through the justice system. The victim is given lots of support and help throughout the process as it is needed considering they are the ones needing help</w:t>
      </w:r>
      <w:r w:rsidR="1578957E">
        <w:rPr/>
        <w:t xml:space="preserve"> which are, support from Witness Care Unit, </w:t>
      </w:r>
      <w:r w:rsidR="1578957E">
        <w:rPr/>
        <w:t>NHS</w:t>
      </w:r>
      <w:r w:rsidR="1578957E">
        <w:rPr/>
        <w:t xml:space="preserve"> and other support systems throughout the case</w:t>
      </w:r>
      <w:r w:rsidR="4B31CB20">
        <w:rPr/>
        <w:t xml:space="preserve">. The suspect </w:t>
      </w:r>
      <w:r w:rsidR="1995DFDD">
        <w:rPr/>
        <w:t>who</w:t>
      </w:r>
      <w:r w:rsidR="4B31CB20">
        <w:rPr/>
        <w:t xml:space="preserve"> may or </w:t>
      </w:r>
      <w:r w:rsidR="2BA4AB80">
        <w:rPr/>
        <w:t>may not have caused a crime also receives lots of help consisting of legal aid during trial, being told the rights which they are entitled to as well as being able to appeal the case.</w:t>
      </w:r>
      <w:r w:rsidR="47F15D4A">
        <w:rPr/>
        <w:t xml:space="preserve"> To conclude both victim and suspect receive the support they need and the whole journey has been well described within this essay.</w:t>
      </w:r>
    </w:p>
    <w:p w:rsidR="6887E660" w:rsidP="6887E660" w:rsidRDefault="6887E660" w14:paraId="7DC39935" w14:textId="2323150B">
      <w:pPr>
        <w:pStyle w:val="Normal"/>
      </w:pPr>
    </w:p>
    <w:p w:rsidR="6887E660" w:rsidP="6887E660" w:rsidRDefault="6887E660" w14:paraId="1B41908B" w14:textId="4AB1B5A7">
      <w:pPr>
        <w:pStyle w:val="Normal"/>
      </w:pPr>
    </w:p>
    <w:p w:rsidR="6887E660" w:rsidP="6887E660" w:rsidRDefault="6887E660" w14:paraId="0BD850A0" w14:textId="4492DAD8">
      <w:pPr>
        <w:pStyle w:val="Normal"/>
      </w:pPr>
    </w:p>
    <w:p w:rsidR="6887E660" w:rsidP="6887E660" w:rsidRDefault="6887E660" w14:paraId="09E8F916" w14:textId="04E21BCF">
      <w:pPr>
        <w:pStyle w:val="Normal"/>
      </w:pPr>
    </w:p>
    <w:p w:rsidR="6887E660" w:rsidP="6887E660" w:rsidRDefault="6887E660" w14:paraId="49CE22A5" w14:textId="4F113FE9">
      <w:pPr>
        <w:pStyle w:val="Normal"/>
      </w:pPr>
    </w:p>
    <w:p w:rsidR="6887E660" w:rsidP="6887E660" w:rsidRDefault="6887E660" w14:paraId="5DCA8E46" w14:textId="605E8EDE">
      <w:pPr>
        <w:pStyle w:val="Normal"/>
      </w:pPr>
    </w:p>
    <w:p w:rsidR="7C9DA008" w:rsidP="6887E660" w:rsidRDefault="7C9DA008" w14:paraId="14D52115" w14:textId="51B19D87">
      <w:pPr>
        <w:pStyle w:val="Normal"/>
        <w:spacing w:line="276" w:lineRule="auto"/>
        <w:rPr>
          <w:i w:val="0"/>
          <w:iCs w:val="0"/>
          <w:sz w:val="40"/>
          <w:szCs w:val="40"/>
          <w:u w:val="single"/>
        </w:rPr>
      </w:pPr>
      <w:r w:rsidRPr="6887E660" w:rsidR="7C9DA008">
        <w:rPr>
          <w:i w:val="0"/>
          <w:iCs w:val="0"/>
          <w:sz w:val="40"/>
          <w:szCs w:val="40"/>
          <w:u w:val="single"/>
        </w:rPr>
        <w:t>References</w:t>
      </w:r>
      <w:r w:rsidRPr="6887E660" w:rsidR="7DF79F72">
        <w:rPr>
          <w:i w:val="0"/>
          <w:iCs w:val="0"/>
          <w:sz w:val="40"/>
          <w:szCs w:val="40"/>
          <w:u w:val="single"/>
        </w:rPr>
        <w:t>:</w:t>
      </w:r>
      <w:r w:rsidRPr="6887E660" w:rsidR="4292F786">
        <w:rPr>
          <w:i w:val="0"/>
          <w:iCs w:val="0"/>
          <w:sz w:val="40"/>
          <w:szCs w:val="40"/>
          <w:u w:val="single"/>
        </w:rPr>
        <w:t xml:space="preserve"> </w:t>
      </w:r>
      <w:r w:rsidRPr="6887E660" w:rsidR="08664D47">
        <w:rPr>
          <w:i w:val="0"/>
          <w:iCs w:val="0"/>
          <w:sz w:val="40"/>
          <w:szCs w:val="40"/>
          <w:u w:val="single"/>
        </w:rPr>
        <w:t>2</w:t>
      </w:r>
      <w:r w:rsidRPr="6887E660" w:rsidR="535F1504">
        <w:rPr>
          <w:i w:val="0"/>
          <w:iCs w:val="0"/>
          <w:sz w:val="40"/>
          <w:szCs w:val="40"/>
          <w:u w:val="single"/>
        </w:rPr>
        <w:t>8</w:t>
      </w:r>
    </w:p>
    <w:p w:rsidR="6887E660" w:rsidP="6887E660" w:rsidRDefault="6887E660" w14:paraId="3E401068" w14:textId="5B7E3A4A">
      <w:pPr>
        <w:pStyle w:val="Normal"/>
        <w:spacing w:line="240" w:lineRule="auto"/>
      </w:pPr>
    </w:p>
    <w:p w:rsidR="5BB36238" w:rsidP="6887E660" w:rsidRDefault="5BB36238" w14:paraId="5CD348D4" w14:textId="5F112831">
      <w:pPr>
        <w:pStyle w:val="Normal"/>
        <w:spacing w:line="240" w:lineRule="auto"/>
      </w:pPr>
      <w:r w:rsidR="5BB36238">
        <w:rPr/>
        <w:t xml:space="preserve">Ask the Police (2021), Available at: </w:t>
      </w:r>
      <w:hyperlink r:id="R89a870fa0f1c454d">
        <w:r w:rsidRPr="6887E660" w:rsidR="5BB36238">
          <w:rPr>
            <w:rStyle w:val="Hyperlink"/>
          </w:rPr>
          <w:t>https://www.askthe.police.uk/faq/?id=7d03ed17-5978-ec11-8d21-6045bd0f2a10</w:t>
        </w:r>
      </w:hyperlink>
      <w:r w:rsidR="5BB36238">
        <w:rPr/>
        <w:t xml:space="preserve"> </w:t>
      </w:r>
    </w:p>
    <w:p w:rsidR="6887E660" w:rsidP="6887E660" w:rsidRDefault="6887E660" w14:paraId="4996552A" w14:textId="786F8F01">
      <w:pPr>
        <w:pStyle w:val="Normal"/>
        <w:spacing w:line="240" w:lineRule="auto"/>
      </w:pPr>
    </w:p>
    <w:p w:rsidR="7BD84061" w:rsidP="6887E660" w:rsidRDefault="7BD84061" w14:paraId="18D3E97C" w14:textId="11125CF0">
      <w:pPr>
        <w:pStyle w:val="Normal"/>
        <w:spacing w:line="240" w:lineRule="auto"/>
      </w:pPr>
      <w:r w:rsidR="7BD84061">
        <w:rPr/>
        <w:t xml:space="preserve">College of Policing (2025), Victims' Code for policing </w:t>
      </w:r>
      <w:r w:rsidRPr="6887E660" w:rsidR="7BD84061">
        <w:rPr>
          <w:b w:val="1"/>
          <w:bCs w:val="1"/>
        </w:rPr>
        <w:t>‘</w:t>
      </w:r>
      <w:r w:rsidRPr="6887E660" w:rsidR="7BD84061">
        <w:rPr>
          <w:b w:val="1"/>
          <w:bCs w:val="1"/>
        </w:rPr>
        <w:t>Right 3 – To be provided with information when reporting the crime.</w:t>
      </w:r>
      <w:r w:rsidR="7BD84061">
        <w:rPr/>
        <w:t xml:space="preserve">’ Available at: </w:t>
      </w:r>
      <w:hyperlink r:id="Rede3826223924ab8">
        <w:r w:rsidRPr="6887E660" w:rsidR="7BD84061">
          <w:rPr>
            <w:rStyle w:val="Hyperlink"/>
          </w:rPr>
          <w:t>https://www.college.police.uk/guidance/victims-code/victims-rights-policing</w:t>
        </w:r>
      </w:hyperlink>
      <w:r w:rsidR="7BD84061">
        <w:rPr/>
        <w:t xml:space="preserve"> </w:t>
      </w:r>
    </w:p>
    <w:p w:rsidR="6887E660" w:rsidP="6887E660" w:rsidRDefault="6887E660" w14:paraId="45A078C4" w14:textId="2FE84622">
      <w:pPr>
        <w:pStyle w:val="Normal"/>
        <w:spacing w:line="240" w:lineRule="auto"/>
      </w:pPr>
    </w:p>
    <w:p w:rsidR="32DD05BC" w:rsidP="6887E660" w:rsidRDefault="32DD05BC" w14:paraId="6CA3250F" w14:textId="39ECEBC1">
      <w:pPr>
        <w:pStyle w:val="Normal"/>
        <w:spacing w:line="240" w:lineRule="auto"/>
      </w:pPr>
      <w:r w:rsidR="32DD05BC">
        <w:rPr/>
        <w:t xml:space="preserve">Courts and Tribunals Judiciary (2025), Courts and Tribunals </w:t>
      </w:r>
      <w:r w:rsidRPr="6887E660" w:rsidR="32DD05BC">
        <w:rPr>
          <w:b w:val="1"/>
          <w:bCs w:val="1"/>
        </w:rPr>
        <w:t>‘Magistrates court’</w:t>
      </w:r>
      <w:r w:rsidR="32DD05BC">
        <w:rPr/>
        <w:t xml:space="preserve"> Available at: </w:t>
      </w:r>
      <w:hyperlink r:id="Rb0a18625cbc846cd">
        <w:r w:rsidRPr="6887E660" w:rsidR="32DD05BC">
          <w:rPr>
            <w:rStyle w:val="Hyperlink"/>
          </w:rPr>
          <w:t>https://www.judiciary.uk/courts-and-tribunals/magistrates-courts/</w:t>
        </w:r>
      </w:hyperlink>
      <w:r w:rsidR="32DD05BC">
        <w:rPr/>
        <w:t xml:space="preserve"> </w:t>
      </w:r>
    </w:p>
    <w:p w:rsidR="6887E660" w:rsidP="6887E660" w:rsidRDefault="6887E660" w14:paraId="77A4F777" w14:textId="724D4E86">
      <w:pPr>
        <w:pStyle w:val="Normal"/>
        <w:spacing w:line="240" w:lineRule="auto"/>
      </w:pPr>
    </w:p>
    <w:p w:rsidR="1D9FC019" w:rsidP="6887E660" w:rsidRDefault="1D9FC019" w14:paraId="40F3C045" w14:textId="24C47E74">
      <w:pPr>
        <w:pStyle w:val="Normal"/>
        <w:spacing w:line="240" w:lineRule="auto"/>
        <w:rPr>
          <w:b w:val="0"/>
          <w:bCs w:val="0"/>
          <w:i w:val="0"/>
          <w:iCs w:val="0"/>
        </w:rPr>
      </w:pPr>
      <w:r w:rsidRPr="6887E660" w:rsidR="1D9FC019">
        <w:rPr>
          <w:b w:val="0"/>
          <w:bCs w:val="0"/>
          <w:i w:val="0"/>
          <w:iCs w:val="0"/>
        </w:rPr>
        <w:t>Crown Prosecution Service (2022), How a criminal case works,</w:t>
      </w:r>
      <w:r w:rsidRPr="6887E660" w:rsidR="1D9FC019">
        <w:rPr>
          <w:b w:val="1"/>
          <w:bCs w:val="1"/>
          <w:i w:val="0"/>
          <w:iCs w:val="0"/>
        </w:rPr>
        <w:t xml:space="preserve"> ‘Who decides whether to charge a suspect?’</w:t>
      </w:r>
      <w:r w:rsidRPr="6887E660" w:rsidR="1D9FC019">
        <w:rPr>
          <w:b w:val="0"/>
          <w:bCs w:val="0"/>
          <w:i w:val="0"/>
          <w:iCs w:val="0"/>
        </w:rPr>
        <w:t xml:space="preserve"> Available at: </w:t>
      </w:r>
      <w:hyperlink r:id="Rce8a4b787d2a4955">
        <w:r w:rsidRPr="6887E660" w:rsidR="1D9FC019">
          <w:rPr>
            <w:rStyle w:val="Hyperlink"/>
            <w:b w:val="0"/>
            <w:bCs w:val="0"/>
            <w:i w:val="0"/>
            <w:iCs w:val="0"/>
          </w:rPr>
          <w:t>https://www.cps.gov.uk/about-cps/how-a-criminal-case-works</w:t>
        </w:r>
      </w:hyperlink>
      <w:r w:rsidRPr="6887E660" w:rsidR="1D9FC019">
        <w:rPr>
          <w:b w:val="0"/>
          <w:bCs w:val="0"/>
          <w:i w:val="0"/>
          <w:iCs w:val="0"/>
        </w:rPr>
        <w:t xml:space="preserve"> </w:t>
      </w:r>
    </w:p>
    <w:p w:rsidR="6887E660" w:rsidP="6887E660" w:rsidRDefault="6887E660" w14:paraId="40BD89D4" w14:textId="5B25D8C5">
      <w:pPr>
        <w:pStyle w:val="Normal"/>
        <w:spacing w:line="240" w:lineRule="auto"/>
      </w:pPr>
    </w:p>
    <w:p w:rsidR="5A92B8E0" w:rsidP="6887E660" w:rsidRDefault="5A92B8E0" w14:paraId="629E7E39" w14:textId="6B2557D2">
      <w:pPr>
        <w:pStyle w:val="Normal"/>
        <w:spacing w:line="240" w:lineRule="auto"/>
        <w:rPr>
          <w:b w:val="1"/>
          <w:bCs w:val="1"/>
          <w:i w:val="0"/>
          <w:iCs w:val="0"/>
        </w:rPr>
      </w:pPr>
      <w:r w:rsidRPr="6887E660" w:rsidR="5A92B8E0">
        <w:rPr>
          <w:b w:val="0"/>
          <w:bCs w:val="0"/>
          <w:i w:val="0"/>
          <w:iCs w:val="0"/>
        </w:rPr>
        <w:t xml:space="preserve">Crown Prosecution Service (2022), A guide for victims, </w:t>
      </w:r>
      <w:r w:rsidRPr="6887E660" w:rsidR="5A92B8E0">
        <w:rPr>
          <w:b w:val="1"/>
          <w:bCs w:val="1"/>
          <w:i w:val="0"/>
          <w:iCs w:val="0"/>
        </w:rPr>
        <w:t xml:space="preserve">‘How long will the police investigation take?’ </w:t>
      </w:r>
      <w:r w:rsidRPr="6887E660" w:rsidR="5A92B8E0">
        <w:rPr>
          <w:b w:val="0"/>
          <w:bCs w:val="0"/>
          <w:i w:val="0"/>
          <w:iCs w:val="0"/>
        </w:rPr>
        <w:t xml:space="preserve">Pg. 14 Available at: </w:t>
      </w:r>
      <w:hyperlink r:id="R5079cebeae7e4d11">
        <w:r w:rsidRPr="6887E660" w:rsidR="5A92B8E0">
          <w:rPr>
            <w:rStyle w:val="Hyperlink"/>
            <w:b w:val="0"/>
            <w:bCs w:val="0"/>
            <w:i w:val="0"/>
            <w:iCs w:val="0"/>
          </w:rPr>
          <w:t>https://www.cps.gov.uk/sites/default/files/documents/publications/A-guide-for-victims-what-happens-when-a-case-comes-to-the-CPS-English.pdf</w:t>
        </w:r>
      </w:hyperlink>
      <w:r w:rsidRPr="6887E660" w:rsidR="5A92B8E0">
        <w:rPr>
          <w:b w:val="0"/>
          <w:bCs w:val="0"/>
          <w:i w:val="0"/>
          <w:iCs w:val="0"/>
        </w:rPr>
        <w:t xml:space="preserve"> </w:t>
      </w:r>
    </w:p>
    <w:p w:rsidR="6887E660" w:rsidP="6887E660" w:rsidRDefault="6887E660" w14:paraId="690AF601" w14:textId="33200A35">
      <w:pPr>
        <w:pStyle w:val="Normal"/>
        <w:spacing w:line="240" w:lineRule="auto"/>
      </w:pPr>
    </w:p>
    <w:p w:rsidR="74E4F027" w:rsidP="6887E660" w:rsidRDefault="74E4F027" w14:paraId="2595D69B" w14:textId="78B66066">
      <w:pPr>
        <w:pStyle w:val="Normal"/>
        <w:spacing w:line="240" w:lineRule="auto"/>
      </w:pPr>
      <w:r w:rsidR="74E4F027">
        <w:rPr/>
        <w:t xml:space="preserve">Crown Prosecution Service (2022), Victims' Guide </w:t>
      </w:r>
      <w:r w:rsidRPr="6887E660" w:rsidR="74E4F027">
        <w:rPr>
          <w:b w:val="1"/>
          <w:bCs w:val="1"/>
        </w:rPr>
        <w:t xml:space="preserve">‘What support is available to help you’ </w:t>
      </w:r>
      <w:r w:rsidR="74E4F027">
        <w:rPr/>
        <w:t xml:space="preserve">Available at: </w:t>
      </w:r>
      <w:hyperlink r:id="Rabac385083e74b65">
        <w:r w:rsidRPr="6887E660" w:rsidR="74E4F027">
          <w:rPr>
            <w:rStyle w:val="Hyperlink"/>
          </w:rPr>
          <w:t>https://www.cps.gov.uk/victims-guide/victims-guide-what-support-available-help-you</w:t>
        </w:r>
      </w:hyperlink>
      <w:r w:rsidR="74E4F027">
        <w:rPr/>
        <w:t xml:space="preserve"> </w:t>
      </w:r>
    </w:p>
    <w:p w:rsidR="6887E660" w:rsidP="6887E660" w:rsidRDefault="6887E660" w14:paraId="210B13F0" w14:textId="2B9B09E1">
      <w:pPr>
        <w:pStyle w:val="Normal"/>
        <w:spacing w:line="240" w:lineRule="auto"/>
      </w:pPr>
    </w:p>
    <w:p w:rsidR="12AD2EB5" w:rsidP="6887E660" w:rsidRDefault="12AD2EB5" w14:paraId="06C12B57" w14:textId="2C7430E4">
      <w:pPr>
        <w:pStyle w:val="Normal"/>
        <w:spacing w:line="240" w:lineRule="auto"/>
      </w:pPr>
      <w:r w:rsidR="12AD2EB5">
        <w:rPr/>
        <w:t xml:space="preserve">Home office (2025), Being arrested: </w:t>
      </w:r>
      <w:r w:rsidRPr="6887E660" w:rsidR="12AD2EB5">
        <w:rPr>
          <w:b w:val="1"/>
          <w:bCs w:val="1"/>
        </w:rPr>
        <w:t>‘Your rights.’</w:t>
      </w:r>
      <w:r w:rsidR="12AD2EB5">
        <w:rPr/>
        <w:t xml:space="preserve"> Available at: </w:t>
      </w:r>
      <w:hyperlink w:anchor=":~:text=Your%20rights%20when%20being%20questioned&amp;text=The%20police%20must%20explain%20this,may%20be%20given%20in%20evidence.%E2%80%9D" r:id="Ra3e048c648264551">
        <w:r w:rsidRPr="6887E660" w:rsidR="12AD2EB5">
          <w:rPr>
            <w:rStyle w:val="Hyperlink"/>
          </w:rPr>
          <w:t>https://www.gov.uk/arrested-your-rights#:~:text=Your%20rights%20when%20being%20questioned&amp;text=The%20police%20must%20explain%20this,may%20be%20given%20in%20evidence.%E2%80%9D</w:t>
        </w:r>
      </w:hyperlink>
      <w:r w:rsidR="12AD2EB5">
        <w:rPr/>
        <w:t xml:space="preserve"> </w:t>
      </w:r>
    </w:p>
    <w:p w:rsidR="6887E660" w:rsidP="6887E660" w:rsidRDefault="6887E660" w14:paraId="565ED74A" w14:textId="6285811D">
      <w:pPr>
        <w:pStyle w:val="Normal"/>
        <w:spacing w:line="240" w:lineRule="auto"/>
      </w:pPr>
    </w:p>
    <w:p w:rsidR="39B8CDC1" w:rsidP="6887E660" w:rsidRDefault="39B8CDC1" w14:paraId="53A705AA" w14:textId="1DE70607">
      <w:pPr>
        <w:pStyle w:val="Normal"/>
        <w:spacing w:line="240" w:lineRule="auto"/>
      </w:pPr>
      <w:r w:rsidR="39B8CDC1">
        <w:rPr/>
        <w:t>Home office (2025), Going to court to give evidence as a victim or witness,</w:t>
      </w:r>
      <w:r w:rsidRPr="6887E660" w:rsidR="39B8CDC1">
        <w:rPr>
          <w:b w:val="1"/>
          <w:bCs w:val="1"/>
        </w:rPr>
        <w:t xml:space="preserve"> ‘Waiting to give evidence’</w:t>
      </w:r>
      <w:r w:rsidR="39B8CDC1">
        <w:rPr/>
        <w:t xml:space="preserve"> Available at: </w:t>
      </w:r>
      <w:hyperlink w:anchor=":~:text=Waiting%20to%20give%20evidence,changes%20their%20plea%20to%20guilty" r:id="Re2958c478fd141a9">
        <w:r w:rsidRPr="6887E660" w:rsidR="39B8CDC1">
          <w:rPr>
            <w:rStyle w:val="Hyperlink"/>
          </w:rPr>
          <w:t>https://www.gov.uk/going-to-court-victim-witness/help-and-support-in-the-court#:~:text=Waiting%20to%20give%20evidence,changes%20their%20plea%20to%20guilty</w:t>
        </w:r>
      </w:hyperlink>
      <w:r w:rsidR="39B8CDC1">
        <w:rPr/>
        <w:t xml:space="preserve">. </w:t>
      </w:r>
    </w:p>
    <w:p w:rsidR="6887E660" w:rsidP="6887E660" w:rsidRDefault="6887E660" w14:paraId="47F9C784" w14:textId="6238C742">
      <w:pPr>
        <w:pStyle w:val="Normal"/>
        <w:spacing w:line="240" w:lineRule="auto"/>
      </w:pPr>
    </w:p>
    <w:p w:rsidR="22DCD52C" w:rsidP="6887E660" w:rsidRDefault="22DCD52C" w14:paraId="5563352C" w14:textId="4A17D743">
      <w:pPr>
        <w:pStyle w:val="Normal"/>
        <w:spacing w:line="240" w:lineRule="auto"/>
      </w:pPr>
      <w:r w:rsidR="22DCD52C">
        <w:rPr/>
        <w:t xml:space="preserve">Home office (2023), Policy paper, </w:t>
      </w:r>
      <w:r w:rsidRPr="6887E660" w:rsidR="22DCD52C">
        <w:rPr>
          <w:b w:val="1"/>
          <w:bCs w:val="1"/>
        </w:rPr>
        <w:t>‘Reforms to the adult out of court disposals framework in the Police, Crime, Sentencing and Courts Bill: Equalities Impact Assessment’</w:t>
      </w:r>
      <w:r w:rsidR="22DCD52C">
        <w:rPr/>
        <w:t xml:space="preserve">. Available at: </w:t>
      </w:r>
      <w:hyperlink r:id="R40d4e640d41e47b1">
        <w:r w:rsidRPr="6887E660" w:rsidR="22DCD52C">
          <w:rPr>
            <w:rStyle w:val="Hyperlink"/>
          </w:rPr>
          <w:t>https://www.gov.uk/government/publications/police-crime-sentencing-and-courts-bill-2021-equality-statements/reforms-to-the-adult-out-of-court-disposals-framework-in-the-police-crime-sentencing-courts-bill-equalities-impact-assessment</w:t>
        </w:r>
      </w:hyperlink>
    </w:p>
    <w:p w:rsidR="6887E660" w:rsidP="6887E660" w:rsidRDefault="6887E660" w14:paraId="5AC8C2A4" w14:textId="10091A87">
      <w:pPr>
        <w:pStyle w:val="Normal"/>
        <w:spacing w:line="240" w:lineRule="auto"/>
      </w:pPr>
    </w:p>
    <w:p w:rsidR="6F126B64" w:rsidP="6887E660" w:rsidRDefault="6F126B64" w14:paraId="01C7B4E4" w14:textId="28B60279">
      <w:pPr>
        <w:pStyle w:val="Normal"/>
        <w:spacing w:line="240" w:lineRule="auto"/>
      </w:pPr>
      <w:r w:rsidR="6F126B64">
        <w:rPr/>
        <w:t xml:space="preserve">Magistrates Association (2025), Youth court, </w:t>
      </w:r>
      <w:r w:rsidRPr="6887E660" w:rsidR="6F126B64">
        <w:rPr>
          <w:b w:val="1"/>
          <w:bCs w:val="1"/>
        </w:rPr>
        <w:t xml:space="preserve">‘What kinds of cases go to youth court.’ </w:t>
      </w:r>
      <w:r w:rsidR="6F126B64">
        <w:rPr/>
        <w:t xml:space="preserve">Available at: </w:t>
      </w:r>
      <w:hyperlink r:id="Rbe027be5b2834a0b">
        <w:r w:rsidRPr="6887E660" w:rsidR="6F126B64">
          <w:rPr>
            <w:rStyle w:val="Hyperlink"/>
          </w:rPr>
          <w:t>https://www.magistrates-association.org.uk/about-magistrates/jurisdictions/youth-court/</w:t>
        </w:r>
      </w:hyperlink>
      <w:r w:rsidR="6F126B64">
        <w:rPr/>
        <w:t xml:space="preserve"> </w:t>
      </w:r>
    </w:p>
    <w:p w:rsidR="6887E660" w:rsidP="6887E660" w:rsidRDefault="6887E660" w14:paraId="089BA113" w14:textId="624B1E09">
      <w:pPr>
        <w:pStyle w:val="Normal"/>
        <w:spacing w:line="240" w:lineRule="auto"/>
      </w:pPr>
    </w:p>
    <w:p w:rsidR="51976097" w:rsidP="6887E660" w:rsidRDefault="51976097" w14:paraId="2D264EAD" w14:textId="26E879CD">
      <w:pPr>
        <w:pStyle w:val="Normal"/>
        <w:spacing w:line="240" w:lineRule="auto"/>
      </w:pPr>
      <w:r w:rsidR="51976097">
        <w:rPr/>
        <w:t xml:space="preserve">Metropolitan Police (2025), How the courts work, </w:t>
      </w:r>
      <w:r w:rsidRPr="6887E660" w:rsidR="51976097">
        <w:rPr>
          <w:b w:val="1"/>
          <w:bCs w:val="1"/>
        </w:rPr>
        <w:t>‘Crown court’</w:t>
      </w:r>
      <w:r w:rsidR="51976097">
        <w:rPr/>
        <w:t xml:space="preserve"> Available at: </w:t>
      </w:r>
      <w:hyperlink r:id="R35d8b590b3b2411e">
        <w:r w:rsidRPr="6887E660" w:rsidR="51976097">
          <w:rPr>
            <w:rStyle w:val="Hyperlink"/>
          </w:rPr>
          <w:t>https://www.met.police.uk/advice/advice-and-information/victim-support/going-to-court/how-courts-work/</w:t>
        </w:r>
      </w:hyperlink>
      <w:r w:rsidR="51976097">
        <w:rPr/>
        <w:t xml:space="preserve"> </w:t>
      </w:r>
    </w:p>
    <w:p w:rsidR="6887E660" w:rsidP="6887E660" w:rsidRDefault="6887E660" w14:paraId="1B5F0E31" w14:textId="18A4E8E4">
      <w:pPr>
        <w:pStyle w:val="Normal"/>
        <w:spacing w:line="240" w:lineRule="auto"/>
      </w:pPr>
    </w:p>
    <w:p w:rsidR="15C1114B" w:rsidP="6887E660" w:rsidRDefault="15C1114B" w14:paraId="32526C03" w14:textId="51238935">
      <w:pPr>
        <w:pStyle w:val="Normal"/>
        <w:spacing w:line="240" w:lineRule="auto"/>
      </w:pPr>
      <w:r w:rsidR="15C1114B">
        <w:rPr/>
        <w:t>Metropolitan Police (2025), How the courts work,</w:t>
      </w:r>
      <w:r w:rsidRPr="6887E660" w:rsidR="15C1114B">
        <w:rPr>
          <w:b w:val="1"/>
          <w:bCs w:val="1"/>
        </w:rPr>
        <w:t xml:space="preserve"> ‘Magistrates court’</w:t>
      </w:r>
      <w:r w:rsidR="15C1114B">
        <w:rPr/>
        <w:t xml:space="preserve"> Available at: </w:t>
      </w:r>
      <w:hyperlink r:id="R6ceed4df1dff4e9b">
        <w:r w:rsidRPr="6887E660" w:rsidR="15C1114B">
          <w:rPr>
            <w:rStyle w:val="Hyperlink"/>
          </w:rPr>
          <w:t>https://www.met.police.uk/advice/advice-and-information/victim-support/going-to-court/how-courts-work/</w:t>
        </w:r>
      </w:hyperlink>
      <w:r w:rsidR="110F577F">
        <w:rPr/>
        <w:t xml:space="preserve"> </w:t>
      </w:r>
    </w:p>
    <w:p w:rsidR="6887E660" w:rsidP="6887E660" w:rsidRDefault="6887E660" w14:paraId="1FC3729E" w14:textId="07C85E2C">
      <w:pPr>
        <w:pStyle w:val="Normal"/>
        <w:spacing w:line="240" w:lineRule="auto"/>
      </w:pPr>
    </w:p>
    <w:p w:rsidR="107D52FD" w:rsidP="6887E660" w:rsidRDefault="107D52FD" w14:paraId="50D13A59" w14:textId="67A14407">
      <w:pPr>
        <w:pStyle w:val="Normal"/>
        <w:spacing w:line="240" w:lineRule="auto"/>
        <w:rPr>
          <w:b w:val="0"/>
          <w:bCs w:val="0"/>
        </w:rPr>
      </w:pPr>
      <w:r w:rsidR="107D52FD">
        <w:rPr/>
        <w:t xml:space="preserve">Michael Rowe, Aaron </w:t>
      </w:r>
      <w:r w:rsidR="107D52FD">
        <w:rPr/>
        <w:t>Amankwaa</w:t>
      </w:r>
      <w:r w:rsidR="107D52FD">
        <w:rPr/>
        <w:t xml:space="preserve">, Paul </w:t>
      </w:r>
      <w:r w:rsidR="107D52FD">
        <w:rPr/>
        <w:t>Biddle</w:t>
      </w:r>
      <w:r w:rsidR="107D52FD">
        <w:rPr/>
        <w:t xml:space="preserve"> and Lyndsey Bengtsson (2022), </w:t>
      </w:r>
      <w:r w:rsidR="64E4F100">
        <w:rPr/>
        <w:t xml:space="preserve">Streamlining out-of-court disposals: </w:t>
      </w:r>
      <w:r w:rsidRPr="6887E660" w:rsidR="64E4F100">
        <w:rPr>
          <w:b w:val="1"/>
          <w:bCs w:val="1"/>
        </w:rPr>
        <w:t>'Assessing the impact on reoffending and police practice’</w:t>
      </w:r>
      <w:r w:rsidR="64E4F100">
        <w:rPr>
          <w:b w:val="0"/>
          <w:bCs w:val="0"/>
        </w:rPr>
        <w:t xml:space="preserve">. </w:t>
      </w:r>
      <w:r w:rsidR="69364820">
        <w:rPr>
          <w:b w:val="0"/>
          <w:bCs w:val="0"/>
        </w:rPr>
        <w:t>Pg. 2</w:t>
      </w:r>
      <w:r w:rsidR="64E4F100">
        <w:rPr>
          <w:b w:val="0"/>
          <w:bCs w:val="0"/>
        </w:rPr>
        <w:t xml:space="preserve"> Available at: </w:t>
      </w:r>
      <w:hyperlink r:id="R0911b389b1054c9b">
        <w:r w:rsidRPr="6887E660" w:rsidR="3EC9DC0E">
          <w:rPr>
            <w:rStyle w:val="Hyperlink"/>
            <w:b w:val="0"/>
            <w:bCs w:val="0"/>
          </w:rPr>
          <w:t>https://journals.sagepub.com/doi/pdf/10.1177/17488958221087492</w:t>
        </w:r>
      </w:hyperlink>
      <w:r w:rsidR="3EC9DC0E">
        <w:rPr>
          <w:b w:val="0"/>
          <w:bCs w:val="0"/>
        </w:rPr>
        <w:t xml:space="preserve"> </w:t>
      </w:r>
    </w:p>
    <w:p w:rsidR="6887E660" w:rsidP="6887E660" w:rsidRDefault="6887E660" w14:paraId="5FE0A9DD" w14:textId="51EBC201">
      <w:pPr>
        <w:pStyle w:val="Normal"/>
        <w:spacing w:line="240" w:lineRule="auto"/>
        <w:rPr>
          <w:b w:val="0"/>
          <w:bCs w:val="0"/>
        </w:rPr>
      </w:pPr>
    </w:p>
    <w:p w:rsidR="16954FD5" w:rsidP="6887E660" w:rsidRDefault="16954FD5" w14:paraId="121A0846" w14:textId="03229F15">
      <w:pPr>
        <w:pStyle w:val="Normal"/>
        <w:spacing w:line="240" w:lineRule="auto"/>
        <w:rPr>
          <w:b w:val="0"/>
          <w:bCs w:val="0"/>
        </w:rPr>
      </w:pPr>
      <w:r w:rsidR="16954FD5">
        <w:rPr>
          <w:b w:val="0"/>
          <w:bCs w:val="0"/>
        </w:rPr>
        <w:t xml:space="preserve">Ministry of Justice (2021), Victims of crime: </w:t>
      </w:r>
      <w:r w:rsidRPr="6887E660" w:rsidR="16954FD5">
        <w:rPr>
          <w:b w:val="1"/>
          <w:bCs w:val="1"/>
        </w:rPr>
        <w:t>'Understanding your rights’</w:t>
      </w:r>
      <w:r w:rsidR="16954FD5">
        <w:rPr>
          <w:b w:val="0"/>
          <w:bCs w:val="0"/>
        </w:rPr>
        <w:t xml:space="preserve"> p</w:t>
      </w:r>
      <w:r w:rsidR="2DE39768">
        <w:rPr>
          <w:b w:val="0"/>
          <w:bCs w:val="0"/>
        </w:rPr>
        <w:t xml:space="preserve">g.5 Available at: </w:t>
      </w:r>
      <w:hyperlink r:id="Ra32a5b3c85bb4d73">
        <w:r w:rsidRPr="6887E660" w:rsidR="2DE39768">
          <w:rPr>
            <w:rStyle w:val="Hyperlink"/>
            <w:b w:val="0"/>
            <w:bCs w:val="0"/>
          </w:rPr>
          <w:t>https://assets.publishing.service.gov.uk/media/607ff639d3bf7f013dea68e5/victims-code-crime-leaflet-print.pdf</w:t>
        </w:r>
      </w:hyperlink>
      <w:r w:rsidR="2DE39768">
        <w:rPr>
          <w:b w:val="0"/>
          <w:bCs w:val="0"/>
        </w:rPr>
        <w:t xml:space="preserve"> </w:t>
      </w:r>
    </w:p>
    <w:p w:rsidR="6887E660" w:rsidP="6887E660" w:rsidRDefault="6887E660" w14:paraId="1E2E1AFB" w14:textId="470758E1">
      <w:pPr>
        <w:pStyle w:val="Normal"/>
        <w:spacing w:line="240" w:lineRule="auto"/>
        <w:rPr>
          <w:b w:val="0"/>
          <w:bCs w:val="0"/>
        </w:rPr>
      </w:pPr>
    </w:p>
    <w:p w:rsidR="267D3F7E" w:rsidP="6887E660" w:rsidRDefault="267D3F7E" w14:paraId="42F32A23" w14:textId="103E468F">
      <w:pPr>
        <w:pStyle w:val="Normal"/>
        <w:spacing w:line="240" w:lineRule="auto"/>
        <w:rPr>
          <w:b w:val="0"/>
          <w:bCs w:val="0"/>
        </w:rPr>
      </w:pPr>
      <w:r w:rsidR="267D3F7E">
        <w:rPr>
          <w:b w:val="0"/>
          <w:bCs w:val="0"/>
        </w:rPr>
        <w:t>Ministry</w:t>
      </w:r>
      <w:r w:rsidR="267D3F7E">
        <w:rPr>
          <w:b w:val="0"/>
          <w:bCs w:val="0"/>
        </w:rPr>
        <w:t xml:space="preserve"> of Justice (2019), At court, </w:t>
      </w:r>
      <w:r w:rsidRPr="6887E660" w:rsidR="267D3F7E">
        <w:rPr>
          <w:b w:val="1"/>
          <w:bCs w:val="1"/>
        </w:rPr>
        <w:t>‘Being a Defendant in a Magistrates’</w:t>
      </w:r>
      <w:r w:rsidR="267D3F7E">
        <w:rPr>
          <w:b w:val="0"/>
          <w:bCs w:val="0"/>
        </w:rPr>
        <w:t xml:space="preserve"> Court’ pg.2 Available at: </w:t>
      </w:r>
      <w:hyperlink r:id="R19643499c3a7465b">
        <w:r w:rsidRPr="6887E660" w:rsidR="267D3F7E">
          <w:rPr>
            <w:rStyle w:val="Hyperlink"/>
            <w:b w:val="0"/>
            <w:bCs w:val="0"/>
          </w:rPr>
          <w:t>https://assets.publishing.service.gov.uk/media/5df76701ed915d093cec091a/at-court-being-defendant-magistrates-court-eng.pdf</w:t>
        </w:r>
      </w:hyperlink>
      <w:r w:rsidR="267D3F7E">
        <w:rPr>
          <w:b w:val="0"/>
          <w:bCs w:val="0"/>
        </w:rPr>
        <w:t xml:space="preserve"> </w:t>
      </w:r>
    </w:p>
    <w:p w:rsidR="6887E660" w:rsidP="6887E660" w:rsidRDefault="6887E660" w14:paraId="0A6D0D9D" w14:textId="1D42A400">
      <w:pPr>
        <w:pStyle w:val="Normal"/>
        <w:spacing w:line="240" w:lineRule="auto"/>
        <w:rPr>
          <w:b w:val="0"/>
          <w:bCs w:val="0"/>
        </w:rPr>
      </w:pPr>
    </w:p>
    <w:p w:rsidR="2B77725A" w:rsidP="6887E660" w:rsidRDefault="2B77725A" w14:paraId="01FDACF8" w14:textId="4F02C41A">
      <w:pPr>
        <w:pStyle w:val="Normal"/>
        <w:spacing w:line="240" w:lineRule="auto"/>
        <w:rPr>
          <w:b w:val="0"/>
          <w:bCs w:val="0"/>
        </w:rPr>
      </w:pPr>
      <w:r w:rsidR="2B77725A">
        <w:rPr>
          <w:b w:val="0"/>
          <w:bCs w:val="0"/>
        </w:rPr>
        <w:t>Ministry of Justice (2022), Going to court,</w:t>
      </w:r>
      <w:r w:rsidRPr="6887E660" w:rsidR="2B77725A">
        <w:rPr>
          <w:b w:val="1"/>
          <w:bCs w:val="1"/>
        </w:rPr>
        <w:t xml:space="preserve"> ‘What you may be asked to say in court</w:t>
      </w:r>
      <w:r w:rsidRPr="6887E660" w:rsidR="2B77725A">
        <w:rPr>
          <w:b w:val="1"/>
          <w:bCs w:val="1"/>
        </w:rPr>
        <w:t xml:space="preserve">’ </w:t>
      </w:r>
      <w:r w:rsidR="2B77725A">
        <w:rPr>
          <w:b w:val="0"/>
          <w:bCs w:val="0"/>
        </w:rPr>
        <w:t>Pg.</w:t>
      </w:r>
      <w:r w:rsidR="2B77725A">
        <w:rPr>
          <w:b w:val="0"/>
          <w:bCs w:val="0"/>
        </w:rPr>
        <w:t xml:space="preserve">10 Available at: </w:t>
      </w:r>
      <w:hyperlink r:id="R926d5c5b77b34f8e">
        <w:r w:rsidRPr="6887E660" w:rsidR="2B77725A">
          <w:rPr>
            <w:rStyle w:val="Hyperlink"/>
            <w:b w:val="0"/>
            <w:bCs w:val="0"/>
          </w:rPr>
          <w:t>https://assets.publishing.service.gov.uk/media/63a2f806d3bf7f376474f84d/going-to-court.pdf</w:t>
        </w:r>
      </w:hyperlink>
      <w:r w:rsidR="2B77725A">
        <w:rPr>
          <w:b w:val="0"/>
          <w:bCs w:val="0"/>
        </w:rPr>
        <w:t xml:space="preserve"> </w:t>
      </w:r>
    </w:p>
    <w:p w:rsidR="6887E660" w:rsidP="6887E660" w:rsidRDefault="6887E660" w14:paraId="784308C6" w14:textId="35EB4401">
      <w:pPr>
        <w:pStyle w:val="Normal"/>
        <w:spacing w:line="240" w:lineRule="auto"/>
        <w:rPr>
          <w:b w:val="0"/>
          <w:bCs w:val="0"/>
        </w:rPr>
      </w:pPr>
    </w:p>
    <w:p w:rsidR="181FAA19" w:rsidP="6887E660" w:rsidRDefault="181FAA19" w14:paraId="44AA61BA" w14:textId="631A0750">
      <w:pPr>
        <w:pStyle w:val="Normal"/>
        <w:spacing w:line="240" w:lineRule="auto"/>
        <w:rPr>
          <w:b w:val="0"/>
          <w:bCs w:val="0"/>
        </w:rPr>
      </w:pPr>
      <w:r w:rsidR="181FAA19">
        <w:rPr>
          <w:b w:val="0"/>
          <w:bCs w:val="0"/>
        </w:rPr>
        <w:t xml:space="preserve">Purcell Parker (2025), The magistrates court process, </w:t>
      </w:r>
      <w:r w:rsidRPr="6887E660" w:rsidR="181FAA19">
        <w:rPr>
          <w:b w:val="1"/>
          <w:bCs w:val="1"/>
        </w:rPr>
        <w:t>‘What happens at a Magistrates court trial?’</w:t>
      </w:r>
      <w:r w:rsidR="181FAA19">
        <w:rPr>
          <w:b w:val="0"/>
          <w:bCs w:val="0"/>
        </w:rPr>
        <w:t xml:space="preserve"> Available at: </w:t>
      </w:r>
      <w:hyperlink w:anchor=":~:text=The%20trial%20will%20proceed%20as,solicitor%20agrees%20they%20are%20accurate" r:id="R7fbbba74560545b6">
        <w:r w:rsidRPr="6887E660" w:rsidR="181FAA19">
          <w:rPr>
            <w:rStyle w:val="Hyperlink"/>
            <w:b w:val="0"/>
            <w:bCs w:val="0"/>
          </w:rPr>
          <w:t>https://purcellparker.co.uk/how-we-help/legal-representation-at-the-magistrates-court/magistrates-court-process/#:~:text=The%20trial%20will%20proceed%20as,solicitor%20agrees%20they%20are%20accurate</w:t>
        </w:r>
      </w:hyperlink>
      <w:r w:rsidR="181FAA19">
        <w:rPr>
          <w:b w:val="0"/>
          <w:bCs w:val="0"/>
        </w:rPr>
        <w:t xml:space="preserve">. </w:t>
      </w:r>
    </w:p>
    <w:p w:rsidR="6887E660" w:rsidP="6887E660" w:rsidRDefault="6887E660" w14:paraId="26A96D74" w14:textId="1735BD93">
      <w:pPr>
        <w:pStyle w:val="Normal"/>
        <w:spacing w:line="240" w:lineRule="auto"/>
        <w:rPr>
          <w:b w:val="0"/>
          <w:bCs w:val="0"/>
        </w:rPr>
      </w:pPr>
    </w:p>
    <w:p w:rsidR="0012CAAA" w:rsidP="6887E660" w:rsidRDefault="0012CAAA" w14:paraId="45624FAE" w14:textId="271FB8CC">
      <w:pPr>
        <w:pStyle w:val="Normal"/>
        <w:spacing w:line="240" w:lineRule="auto"/>
      </w:pPr>
      <w:r w:rsidR="0012CAAA">
        <w:rPr/>
        <w:t>Liberty Human Rights (2025), Police powers of arrest,</w:t>
      </w:r>
      <w:r w:rsidRPr="6887E660" w:rsidR="0012CAAA">
        <w:rPr>
          <w:b w:val="1"/>
          <w:bCs w:val="1"/>
        </w:rPr>
        <w:t xml:space="preserve"> ‘What is an arrest?’ </w:t>
      </w:r>
      <w:r w:rsidR="0012CAAA">
        <w:rPr/>
        <w:t xml:space="preserve">Available at: </w:t>
      </w:r>
      <w:hyperlink w:anchor=":~:text=An%20arrest%20is%20the%20police's,and%20the%20Codes%20of%20Conduct" r:id="R00e6e69ac7084f61">
        <w:r w:rsidRPr="6887E660" w:rsidR="0012CAAA">
          <w:rPr>
            <w:rStyle w:val="Hyperlink"/>
          </w:rPr>
          <w:t>https://www.libertyhumanrights.org.uk/advice_information/police-powers-of-arrest-2/#:~:text=An%20arrest%20is%20the%20police's,and%20the%20Codes%20of%20Conduct</w:t>
        </w:r>
      </w:hyperlink>
      <w:r w:rsidR="0012CAAA">
        <w:rPr/>
        <w:t>.</w:t>
      </w:r>
    </w:p>
    <w:p w:rsidR="6887E660" w:rsidP="6887E660" w:rsidRDefault="6887E660" w14:paraId="6408F2A9" w14:textId="08B1844F">
      <w:pPr>
        <w:pStyle w:val="Normal"/>
        <w:spacing w:line="240" w:lineRule="auto"/>
        <w:rPr>
          <w:b w:val="0"/>
          <w:bCs w:val="0"/>
        </w:rPr>
      </w:pPr>
    </w:p>
    <w:p w:rsidR="7FBB442C" w:rsidP="6887E660" w:rsidRDefault="7FBB442C" w14:paraId="3F66B3BB" w14:textId="78396812">
      <w:pPr>
        <w:pStyle w:val="Normal"/>
        <w:spacing w:line="240" w:lineRule="auto"/>
      </w:pPr>
      <w:r w:rsidR="7FBB442C">
        <w:rPr/>
        <w:t>Liberty Human Rights (2025), Police powers of arrest,</w:t>
      </w:r>
      <w:r w:rsidRPr="6887E660" w:rsidR="7FBB442C">
        <w:rPr>
          <w:b w:val="1"/>
          <w:bCs w:val="1"/>
        </w:rPr>
        <w:t xml:space="preserve"> ‘What is an arrest?’ </w:t>
      </w:r>
      <w:r w:rsidR="7FBB442C">
        <w:rPr/>
        <w:t xml:space="preserve">Available at: </w:t>
      </w:r>
      <w:hyperlink w:anchor=":~:text=An%20arrest%20is%20the%20police's,and%20the%20Codes%20of%20Conduct" r:id="R7d8bf7f80e514045">
        <w:r w:rsidRPr="6887E660" w:rsidR="7FBB442C">
          <w:rPr>
            <w:rStyle w:val="Hyperlink"/>
          </w:rPr>
          <w:t>https://www.libertyhumanrights.org.uk/advice_information/police-powers-of-arrest-2/#:~:text=An%20arrest%20is%20the%20police's,and%20the%20Codes%20of%20Conduct</w:t>
        </w:r>
      </w:hyperlink>
      <w:r w:rsidR="7FBB442C">
        <w:rPr/>
        <w:t xml:space="preserve">. </w:t>
      </w:r>
    </w:p>
    <w:p w:rsidR="6887E660" w:rsidP="6887E660" w:rsidRDefault="6887E660" w14:paraId="1EB24527" w14:textId="035ACF9D">
      <w:pPr>
        <w:pStyle w:val="Normal"/>
        <w:spacing w:line="240" w:lineRule="auto"/>
      </w:pPr>
    </w:p>
    <w:p w:rsidR="7DF79F72" w:rsidP="6887E660" w:rsidRDefault="7DF79F72" w14:paraId="461CED80" w14:textId="64D6B12C">
      <w:pPr>
        <w:pStyle w:val="Normal"/>
        <w:spacing w:line="240" w:lineRule="auto"/>
      </w:pPr>
      <w:r w:rsidR="7DF79F72">
        <w:rPr/>
        <w:t xml:space="preserve">Redbridge (2025). Community resolutions, </w:t>
      </w:r>
      <w:r w:rsidRPr="6887E660" w:rsidR="7DF79F72">
        <w:rPr>
          <w:b w:val="1"/>
          <w:bCs w:val="1"/>
        </w:rPr>
        <w:t>‘Are victims consulted about the decision to issue a Community Resolution?’</w:t>
      </w:r>
      <w:r w:rsidR="7DF79F72">
        <w:rPr/>
        <w:t xml:space="preserve"> Available at: </w:t>
      </w:r>
      <w:hyperlink w:anchor=":~:text=There%20are%20four%20possible%20options,and%20agreement%2C%20restoration%20and%20rehabilitation" r:id="Rfa99eb7d10804745">
        <w:r w:rsidRPr="6887E660" w:rsidR="7DF79F72">
          <w:rPr>
            <w:rStyle w:val="Hyperlink"/>
          </w:rPr>
          <w:t>https://www.redbridge.gov.uk/young-people/community-resolutions/#:~:text=There%20are%20four%20possible%20options,and%20agreement%2C%20restoration%20and%20rehabilitation</w:t>
        </w:r>
      </w:hyperlink>
      <w:r w:rsidR="7DF79F72">
        <w:rPr/>
        <w:t xml:space="preserve">. </w:t>
      </w:r>
    </w:p>
    <w:p w:rsidR="6887E660" w:rsidP="6887E660" w:rsidRDefault="6887E660" w14:paraId="21A381D7" w14:textId="4589AAE2">
      <w:pPr>
        <w:pStyle w:val="Normal"/>
        <w:spacing w:line="240" w:lineRule="auto"/>
      </w:pPr>
    </w:p>
    <w:p w:rsidR="72F3140D" w:rsidP="6887E660" w:rsidRDefault="72F3140D" w14:paraId="570A33CC" w14:textId="308F2D2A">
      <w:pPr>
        <w:pStyle w:val="Normal"/>
        <w:spacing w:line="240" w:lineRule="auto"/>
      </w:pPr>
      <w:r w:rsidR="72F3140D">
        <w:rPr/>
        <w:t xml:space="preserve">Sentencing Council (2025) Available at: </w:t>
      </w:r>
      <w:hyperlink r:id="Rfe3cdc6173024346">
        <w:r w:rsidRPr="6887E660" w:rsidR="72F3140D">
          <w:rPr>
            <w:rStyle w:val="Hyperlink"/>
          </w:rPr>
          <w:t>https://www.sentencingcouncil.org.uk/going-to-court/which-court-will-a-case-be-heard-in/</w:t>
        </w:r>
      </w:hyperlink>
      <w:r w:rsidR="72F3140D">
        <w:rPr/>
        <w:t xml:space="preserve"> </w:t>
      </w:r>
    </w:p>
    <w:p w:rsidR="6887E660" w:rsidP="6887E660" w:rsidRDefault="6887E660" w14:paraId="0A7AACCE" w14:textId="35A73CD1">
      <w:pPr>
        <w:pStyle w:val="Normal"/>
        <w:spacing w:line="240" w:lineRule="auto"/>
      </w:pPr>
    </w:p>
    <w:p w:rsidR="00582A2A" w:rsidP="6887E660" w:rsidRDefault="00582A2A" w14:paraId="7C053E8B" w14:textId="57B52539">
      <w:pPr>
        <w:pStyle w:val="Normal"/>
        <w:spacing w:line="240" w:lineRule="auto"/>
        <w:rPr>
          <w:rFonts w:ascii="Aptos" w:hAnsi="Aptos" w:eastAsia="Aptos" w:cs="Aptos"/>
          <w:noProof w:val="0"/>
          <w:sz w:val="24"/>
          <w:szCs w:val="24"/>
          <w:lang w:val="en-US"/>
        </w:rPr>
      </w:pPr>
      <w:r w:rsidR="00582A2A">
        <w:rPr/>
        <w:t>South Wales Police (2025), Out of court disposals,</w:t>
      </w:r>
      <w:r w:rsidRPr="6887E660" w:rsidR="00582A2A">
        <w:rPr>
          <w:b w:val="1"/>
          <w:bCs w:val="1"/>
          <w:i w:val="1"/>
          <w:iCs w:val="1"/>
        </w:rPr>
        <w:t xml:space="preserve"> ‘What is an out of court disposals?’ </w:t>
      </w:r>
      <w:r w:rsidRPr="6887E660" w:rsidR="557003DA">
        <w:rPr>
          <w:b w:val="0"/>
          <w:bCs w:val="0"/>
          <w:i w:val="0"/>
          <w:iCs w:val="0"/>
        </w:rPr>
        <w:t xml:space="preserve">Available at: </w:t>
      </w:r>
      <w:hyperlink r:id="R64680aaed3204112">
        <w:r w:rsidRPr="6887E660" w:rsidR="557003DA">
          <w:rPr>
            <w:rStyle w:val="Hyperlink"/>
            <w:b w:val="0"/>
            <w:bCs w:val="0"/>
            <w:i w:val="0"/>
            <w:iCs w:val="0"/>
          </w:rPr>
          <w:t>https://www.south-wales.police.uk/police-forces/south-wales-police/areas/stats-and-data/stats-and-data/out-of-court-disposals/</w:t>
        </w:r>
      </w:hyperlink>
      <w:r w:rsidRPr="6887E660" w:rsidR="557003DA">
        <w:rPr>
          <w:b w:val="0"/>
          <w:bCs w:val="0"/>
          <w:i w:val="0"/>
          <w:iCs w:val="0"/>
        </w:rPr>
        <w:t xml:space="preserve"> </w:t>
      </w:r>
    </w:p>
    <w:p w:rsidR="6887E660" w:rsidP="6887E660" w:rsidRDefault="6887E660" w14:paraId="68160F88" w14:textId="4A47ABF9">
      <w:pPr>
        <w:pStyle w:val="Normal"/>
        <w:spacing w:line="240" w:lineRule="auto"/>
        <w:rPr>
          <w:b w:val="0"/>
          <w:bCs w:val="0"/>
          <w:i w:val="0"/>
          <w:iCs w:val="0"/>
        </w:rPr>
      </w:pPr>
    </w:p>
    <w:p w:rsidR="7C9DA008" w:rsidP="6887E660" w:rsidRDefault="7C9DA008" w14:paraId="4DBFF8FA" w14:textId="0DA39CAB">
      <w:pPr>
        <w:pStyle w:val="Normal"/>
        <w:spacing w:before="240" w:beforeAutospacing="off" w:after="240" w:afterAutospacing="off" w:line="240" w:lineRule="auto"/>
      </w:pPr>
      <w:r w:rsidR="7C9DA008">
        <w:rPr/>
        <w:t>West Yorkshire Police and Crime Commissioner (2015),</w:t>
      </w:r>
      <w:r w:rsidRPr="6887E660" w:rsidR="7C9DA008">
        <w:rPr>
          <w:b w:val="1"/>
          <w:bCs w:val="1"/>
          <w:i w:val="1"/>
          <w:iCs w:val="1"/>
        </w:rPr>
        <w:t xml:space="preserve"> ‘Out of court disposals fact </w:t>
      </w:r>
      <w:r w:rsidRPr="6887E660" w:rsidR="44CF6FB7">
        <w:rPr>
          <w:b w:val="1"/>
          <w:bCs w:val="1"/>
          <w:i w:val="1"/>
          <w:iCs w:val="1"/>
        </w:rPr>
        <w:t>sheet’</w:t>
      </w:r>
      <w:r w:rsidR="44CF6FB7">
        <w:rPr/>
        <w:t xml:space="preserve">, </w:t>
      </w:r>
      <w:r w:rsidR="44CF6FB7">
        <w:rPr/>
        <w:t>pg.</w:t>
      </w:r>
      <w:r w:rsidR="44CF6FB7">
        <w:rPr/>
        <w:t xml:space="preserve"> 1. Available at: </w:t>
      </w:r>
      <w:hyperlink r:id="Rd7b93b8a0fe040b7">
        <w:r w:rsidRPr="6887E660" w:rsidR="44CF6FB7">
          <w:rPr>
            <w:rStyle w:val="Hyperlink"/>
            <w:rFonts w:ascii="Aptos" w:hAnsi="Aptos" w:eastAsia="Aptos" w:cs="Aptos"/>
            <w:sz w:val="24"/>
            <w:szCs w:val="24"/>
          </w:rPr>
          <w:t>https://www.westyorkshire-pcc.gov.uk/sites/default/files/out_of_court_disposals_fact_sheet.pdf</w:t>
        </w:r>
      </w:hyperlink>
    </w:p>
    <w:p w:rsidR="6887E660" w:rsidP="6887E660" w:rsidRDefault="6887E660" w14:paraId="01B53C01" w14:textId="10B54244">
      <w:pPr>
        <w:pStyle w:val="Normal"/>
        <w:spacing w:before="240" w:beforeAutospacing="off" w:after="240" w:afterAutospacing="off" w:line="240" w:lineRule="auto"/>
        <w:rPr>
          <w:rFonts w:ascii="Aptos" w:hAnsi="Aptos" w:eastAsia="Aptos" w:cs="Aptos"/>
          <w:sz w:val="24"/>
          <w:szCs w:val="24"/>
        </w:rPr>
      </w:pPr>
    </w:p>
    <w:p w:rsidR="4CBF370D" w:rsidP="6887E660" w:rsidRDefault="4CBF370D" w14:paraId="0749AFBE" w14:textId="02E9DA99">
      <w:pPr>
        <w:pStyle w:val="Normal"/>
        <w:spacing w:before="240" w:beforeAutospacing="off" w:after="240" w:afterAutospacing="off" w:line="240" w:lineRule="auto"/>
        <w:rPr>
          <w:rFonts w:ascii="Aptos" w:hAnsi="Aptos" w:eastAsia="Aptos" w:cs="Aptos"/>
          <w:noProof w:val="0"/>
          <w:sz w:val="24"/>
          <w:szCs w:val="24"/>
          <w:lang w:val="en-US"/>
        </w:rPr>
      </w:pPr>
      <w:r w:rsidRPr="6887E660" w:rsidR="4CBF370D">
        <w:rPr>
          <w:rFonts w:ascii="Aptos" w:hAnsi="Aptos" w:eastAsia="Aptos" w:cs="Aptos"/>
          <w:sz w:val="24"/>
          <w:szCs w:val="24"/>
        </w:rPr>
        <w:t xml:space="preserve">Victim and Witness Information (2025), After a trial, </w:t>
      </w:r>
      <w:r w:rsidRPr="6887E660" w:rsidR="4CBF370D">
        <w:rPr>
          <w:rFonts w:ascii="Aptos" w:hAnsi="Aptos" w:eastAsia="Aptos" w:cs="Aptos"/>
          <w:b w:val="1"/>
          <w:bCs w:val="1"/>
          <w:sz w:val="24"/>
          <w:szCs w:val="24"/>
        </w:rPr>
        <w:t xml:space="preserve">‘Your rights after a trial’ </w:t>
      </w:r>
      <w:r w:rsidRPr="6887E660" w:rsidR="4CBF370D">
        <w:rPr>
          <w:rFonts w:ascii="Aptos" w:hAnsi="Aptos" w:eastAsia="Aptos" w:cs="Aptos"/>
          <w:sz w:val="24"/>
          <w:szCs w:val="24"/>
        </w:rPr>
        <w:t xml:space="preserve">Available at: </w:t>
      </w:r>
      <w:hyperlink r:id="R436c17810dc74e44">
        <w:r w:rsidRPr="6887E660" w:rsidR="4CBF370D">
          <w:rPr>
            <w:rStyle w:val="Hyperlink"/>
            <w:rFonts w:ascii="Aptos" w:hAnsi="Aptos" w:eastAsia="Aptos" w:cs="Aptos"/>
            <w:sz w:val="24"/>
            <w:szCs w:val="24"/>
          </w:rPr>
          <w:t>https://victimandwitnessinformation.org.uk/the-court-process/after-the-trial</w:t>
        </w:r>
      </w:hyperlink>
      <w:r w:rsidRPr="6887E660" w:rsidR="4CBF370D">
        <w:rPr>
          <w:rFonts w:ascii="Aptos" w:hAnsi="Aptos" w:eastAsia="Aptos" w:cs="Aptos"/>
          <w:sz w:val="24"/>
          <w:szCs w:val="24"/>
        </w:rPr>
        <w:t xml:space="preserve"> </w:t>
      </w:r>
    </w:p>
    <w:p w:rsidR="6887E660" w:rsidP="6887E660" w:rsidRDefault="6887E660" w14:paraId="0D5C1E5D" w14:textId="519B8632">
      <w:pPr>
        <w:pStyle w:val="Normal"/>
        <w:spacing w:before="240" w:beforeAutospacing="off" w:after="240" w:afterAutospacing="off" w:line="240" w:lineRule="auto"/>
        <w:rPr>
          <w:rFonts w:ascii="Aptos" w:hAnsi="Aptos" w:eastAsia="Aptos" w:cs="Aptos"/>
          <w:sz w:val="24"/>
          <w:szCs w:val="24"/>
        </w:rPr>
      </w:pPr>
    </w:p>
    <w:p w:rsidR="2A8E9344" w:rsidP="6887E660" w:rsidRDefault="2A8E9344" w14:paraId="1073CFA8" w14:textId="4488F4F1">
      <w:pPr>
        <w:pStyle w:val="Normal"/>
        <w:spacing w:before="240" w:beforeAutospacing="off" w:after="240" w:afterAutospacing="off" w:line="240" w:lineRule="auto"/>
        <w:rPr>
          <w:rFonts w:ascii="Aptos" w:hAnsi="Aptos" w:eastAsia="Aptos" w:cs="Aptos"/>
          <w:noProof w:val="0"/>
          <w:sz w:val="24"/>
          <w:szCs w:val="24"/>
          <w:lang w:val="en-US"/>
        </w:rPr>
      </w:pPr>
      <w:r w:rsidRPr="6887E660" w:rsidR="2A8E9344">
        <w:rPr>
          <w:rFonts w:ascii="Aptos" w:hAnsi="Aptos" w:eastAsia="Aptos" w:cs="Aptos"/>
          <w:sz w:val="24"/>
          <w:szCs w:val="24"/>
        </w:rPr>
        <w:t xml:space="preserve">Victims Commissioner (2025), What to expect from the justice system, Available at: </w:t>
      </w:r>
      <w:hyperlink w:anchor=":~:text=The%20Witness%20Care%20Unit%20(WCU,Contact%20Scheme%20with%20your%20details" r:id="Rf67553e8c96f4949">
        <w:r w:rsidRPr="6887E660" w:rsidR="2A8E9344">
          <w:rPr>
            <w:rStyle w:val="Hyperlink"/>
            <w:rFonts w:ascii="Aptos" w:hAnsi="Aptos" w:eastAsia="Aptos" w:cs="Aptos"/>
            <w:sz w:val="24"/>
            <w:szCs w:val="24"/>
          </w:rPr>
          <w:t>https://victimscommissioner.org.uk/victims/help-for-victims/after-the-trial/#:~:text=The%20Witness%20Care%20Unit%20(WCU,Contact%20Scheme%20with%20your%20details</w:t>
        </w:r>
      </w:hyperlink>
      <w:r w:rsidRPr="6887E660" w:rsidR="2A8E9344">
        <w:rPr>
          <w:rFonts w:ascii="Aptos" w:hAnsi="Aptos" w:eastAsia="Aptos" w:cs="Aptos"/>
          <w:sz w:val="24"/>
          <w:szCs w:val="24"/>
        </w:rPr>
        <w:t xml:space="preserve">. </w:t>
      </w:r>
    </w:p>
    <w:p w:rsidR="6887E660" w:rsidP="6887E660" w:rsidRDefault="6887E660" w14:paraId="353A1ED2" w14:textId="010CBB15">
      <w:pPr>
        <w:pStyle w:val="Normal"/>
        <w:spacing w:before="240" w:beforeAutospacing="off" w:after="240" w:afterAutospacing="off" w:line="240" w:lineRule="auto"/>
        <w:rPr>
          <w:rFonts w:ascii="Aptos" w:hAnsi="Aptos" w:eastAsia="Aptos" w:cs="Aptos"/>
          <w:sz w:val="24"/>
          <w:szCs w:val="24"/>
        </w:rPr>
      </w:pPr>
    </w:p>
    <w:p w:rsidR="250E01AA" w:rsidP="6887E660" w:rsidRDefault="250E01AA" w14:paraId="27C915FB" w14:textId="238767B2">
      <w:pPr>
        <w:pStyle w:val="Normal"/>
        <w:spacing w:before="240" w:beforeAutospacing="off" w:after="240" w:afterAutospacing="off" w:line="240" w:lineRule="auto"/>
        <w:rPr>
          <w:rFonts w:ascii="Aptos" w:hAnsi="Aptos" w:eastAsia="Aptos" w:cs="Aptos"/>
          <w:noProof w:val="0"/>
          <w:sz w:val="24"/>
          <w:szCs w:val="24"/>
          <w:lang w:val="en-US"/>
        </w:rPr>
      </w:pPr>
      <w:r w:rsidRPr="6887E660" w:rsidR="250E01AA">
        <w:rPr>
          <w:rFonts w:ascii="Aptos" w:hAnsi="Aptos" w:eastAsia="Aptos" w:cs="Aptos"/>
          <w:sz w:val="24"/>
          <w:szCs w:val="24"/>
        </w:rPr>
        <w:t xml:space="preserve">Victim and Witness Care unit (2025), </w:t>
      </w:r>
      <w:r w:rsidRPr="6887E660" w:rsidR="250E01AA">
        <w:rPr>
          <w:rFonts w:ascii="Aptos" w:hAnsi="Aptos" w:eastAsia="Aptos" w:cs="Aptos"/>
          <w:b w:val="1"/>
          <w:bCs w:val="1"/>
          <w:sz w:val="24"/>
          <w:szCs w:val="24"/>
        </w:rPr>
        <w:t>‘A victim’s journey through the criminal justice system’</w:t>
      </w:r>
      <w:r w:rsidRPr="6887E660" w:rsidR="250E01AA">
        <w:rPr>
          <w:rFonts w:ascii="Aptos" w:hAnsi="Aptos" w:eastAsia="Aptos" w:cs="Aptos"/>
          <w:sz w:val="24"/>
          <w:szCs w:val="24"/>
        </w:rPr>
        <w:t xml:space="preserve"> Available at: </w:t>
      </w:r>
      <w:hyperlink r:id="R397a3131e79342e1">
        <w:r w:rsidRPr="6887E660" w:rsidR="250E01AA">
          <w:rPr>
            <w:rStyle w:val="Hyperlink"/>
            <w:rFonts w:ascii="Aptos" w:hAnsi="Aptos" w:eastAsia="Aptos" w:cs="Aptos"/>
            <w:sz w:val="24"/>
            <w:szCs w:val="24"/>
          </w:rPr>
          <w:t>https://victimandwitnessinformation.org.uk/accessible-victim-journey-map</w:t>
        </w:r>
      </w:hyperlink>
      <w:r w:rsidRPr="6887E660" w:rsidR="250E01AA">
        <w:rPr>
          <w:rFonts w:ascii="Aptos" w:hAnsi="Aptos" w:eastAsia="Aptos" w:cs="Aptos"/>
          <w:sz w:val="24"/>
          <w:szCs w:val="24"/>
        </w:rPr>
        <w:t xml:space="preserve"> </w:t>
      </w:r>
    </w:p>
    <w:p w:rsidR="6887E660" w:rsidP="6887E660" w:rsidRDefault="6887E660" w14:paraId="2D659789" w14:textId="46C58E8E">
      <w:pPr>
        <w:pStyle w:val="Normal"/>
        <w:spacing w:before="240" w:beforeAutospacing="off" w:after="240" w:afterAutospacing="off" w:line="240" w:lineRule="auto"/>
        <w:rPr>
          <w:rFonts w:ascii="Aptos" w:hAnsi="Aptos" w:eastAsia="Aptos" w:cs="Aptos"/>
          <w:sz w:val="24"/>
          <w:szCs w:val="24"/>
        </w:rPr>
      </w:pPr>
    </w:p>
    <w:p w:rsidR="7842D079" w:rsidP="6887E660" w:rsidRDefault="7842D079" w14:paraId="0CE4D406" w14:textId="53620942">
      <w:pPr>
        <w:pStyle w:val="Normal"/>
        <w:spacing w:before="240" w:beforeAutospacing="off" w:after="240" w:afterAutospacing="off" w:line="240" w:lineRule="auto"/>
        <w:rPr>
          <w:rFonts w:ascii="Aptos" w:hAnsi="Aptos" w:eastAsia="Aptos" w:cs="Aptos"/>
          <w:noProof w:val="0"/>
          <w:sz w:val="24"/>
          <w:szCs w:val="24"/>
          <w:lang w:val="en-US"/>
        </w:rPr>
      </w:pPr>
      <w:r w:rsidRPr="6887E660" w:rsidR="7842D079">
        <w:rPr>
          <w:rFonts w:ascii="Aptos" w:hAnsi="Aptos" w:eastAsia="Aptos" w:cs="Aptos"/>
          <w:sz w:val="24"/>
          <w:szCs w:val="24"/>
        </w:rPr>
        <w:t xml:space="preserve">Victim Support (2025), Victim personal statements, </w:t>
      </w:r>
      <w:r w:rsidRPr="6887E660" w:rsidR="7842D079">
        <w:rPr>
          <w:rFonts w:ascii="Aptos" w:hAnsi="Aptos" w:eastAsia="Aptos" w:cs="Aptos"/>
          <w:b w:val="1"/>
          <w:bCs w:val="1"/>
          <w:sz w:val="24"/>
          <w:szCs w:val="24"/>
        </w:rPr>
        <w:t>‘How a VPS works’</w:t>
      </w:r>
      <w:r w:rsidRPr="6887E660" w:rsidR="7842D079">
        <w:rPr>
          <w:rFonts w:ascii="Aptos" w:hAnsi="Aptos" w:eastAsia="Aptos" w:cs="Aptos"/>
          <w:sz w:val="24"/>
          <w:szCs w:val="24"/>
        </w:rPr>
        <w:t xml:space="preserve"> Available at: </w:t>
      </w:r>
      <w:hyperlink w:anchor=":~:text=All%20victims%20who%20report%20a,been%20affected%20by%20the%20crime" r:id="R41543f94e4c44c58">
        <w:r w:rsidRPr="6887E660" w:rsidR="7842D079">
          <w:rPr>
            <w:rStyle w:val="Hyperlink"/>
            <w:rFonts w:ascii="Aptos" w:hAnsi="Aptos" w:eastAsia="Aptos" w:cs="Aptos"/>
            <w:sz w:val="24"/>
            <w:szCs w:val="24"/>
          </w:rPr>
          <w:t>https://www.victimsupport.org.uk/help-and-support/your-rights/victim-personal-statements/#:~:text=All%20victims%20who%20report%20a,been%20affected%20by%20the%20crime</w:t>
        </w:r>
      </w:hyperlink>
      <w:r w:rsidRPr="6887E660" w:rsidR="7842D079">
        <w:rPr>
          <w:rFonts w:ascii="Aptos" w:hAnsi="Aptos" w:eastAsia="Aptos" w:cs="Aptos"/>
          <w:sz w:val="24"/>
          <w:szCs w:val="24"/>
        </w:rPr>
        <w:t xml:space="preserve">. </w:t>
      </w:r>
    </w:p>
    <w:p w:rsidR="6887E660" w:rsidP="6887E660" w:rsidRDefault="6887E660" w14:paraId="27369701" w14:textId="697841A3">
      <w:pPr>
        <w:pStyle w:val="Normal"/>
        <w:spacing w:before="240" w:beforeAutospacing="off" w:after="240" w:afterAutospacing="off" w:line="240" w:lineRule="auto"/>
        <w:rPr>
          <w:rFonts w:ascii="Aptos" w:hAnsi="Aptos" w:eastAsia="Aptos" w:cs="Aptos"/>
          <w:sz w:val="24"/>
          <w:szCs w:val="24"/>
        </w:rPr>
      </w:pPr>
    </w:p>
    <w:p w:rsidR="76963A72" w:rsidP="6887E660" w:rsidRDefault="76963A72" w14:paraId="3EDF7010" w14:textId="6707B14B">
      <w:pPr>
        <w:pStyle w:val="Normal"/>
        <w:spacing w:before="240" w:beforeAutospacing="off" w:after="240" w:afterAutospacing="off" w:line="240" w:lineRule="auto"/>
        <w:rPr>
          <w:rFonts w:ascii="Aptos" w:hAnsi="Aptos" w:eastAsia="Aptos" w:cs="Aptos"/>
          <w:noProof w:val="0"/>
          <w:sz w:val="24"/>
          <w:szCs w:val="24"/>
          <w:lang w:val="en-US"/>
        </w:rPr>
      </w:pPr>
      <w:r w:rsidRPr="6887E660" w:rsidR="76963A72">
        <w:rPr>
          <w:rFonts w:ascii="Aptos" w:hAnsi="Aptos" w:eastAsia="Aptos" w:cs="Aptos"/>
          <w:sz w:val="24"/>
          <w:szCs w:val="24"/>
        </w:rPr>
        <w:t>Victim Support (2025), Compensation,</w:t>
      </w:r>
      <w:r w:rsidRPr="6887E660" w:rsidR="76963A72">
        <w:rPr>
          <w:rFonts w:ascii="Aptos" w:hAnsi="Aptos" w:eastAsia="Aptos" w:cs="Aptos"/>
          <w:b w:val="1"/>
          <w:bCs w:val="1"/>
          <w:sz w:val="24"/>
          <w:szCs w:val="24"/>
        </w:rPr>
        <w:t xml:space="preserve"> ‘Court-awarded compensation’</w:t>
      </w:r>
      <w:r w:rsidRPr="6887E660" w:rsidR="76963A72">
        <w:rPr>
          <w:rFonts w:ascii="Aptos" w:hAnsi="Aptos" w:eastAsia="Aptos" w:cs="Aptos"/>
          <w:sz w:val="24"/>
          <w:szCs w:val="24"/>
        </w:rPr>
        <w:t xml:space="preserve"> Available at: </w:t>
      </w:r>
      <w:hyperlink w:anchor=":~:text=If%20you're%20a%20victim,the%20money%20on%20to%20you" r:id="R407e214ad24e406f">
        <w:r w:rsidRPr="6887E660" w:rsidR="76963A72">
          <w:rPr>
            <w:rStyle w:val="Hyperlink"/>
            <w:rFonts w:ascii="Aptos" w:hAnsi="Aptos" w:eastAsia="Aptos" w:cs="Aptos"/>
            <w:sz w:val="24"/>
            <w:szCs w:val="24"/>
          </w:rPr>
          <w:t>https://www.victimsupport.org.uk/help-and-support/what-you-can-do/compensation/#:~:text=If%20you're%20a%20victim,the%20money%20on%20to%20you</w:t>
        </w:r>
      </w:hyperlink>
      <w:r w:rsidRPr="6887E660" w:rsidR="76963A72">
        <w:rPr>
          <w:rFonts w:ascii="Aptos" w:hAnsi="Aptos" w:eastAsia="Aptos" w:cs="Aptos"/>
          <w:sz w:val="24"/>
          <w:szCs w:val="24"/>
        </w:rPr>
        <w:t xml:space="preserve">. </w:t>
      </w:r>
    </w:p>
    <w:p w:rsidR="23F1A28E" w:rsidP="6887E660" w:rsidRDefault="23F1A28E" w14:paraId="690B6B7B" w14:textId="7897E087">
      <w:pPr>
        <w:pStyle w:val="Normal"/>
        <w:spacing w:line="240" w:lineRule="auto"/>
      </w:pPr>
    </w:p>
    <w:p w:rsidR="23F1A28E" w:rsidP="23F1A28E" w:rsidRDefault="23F1A28E" w14:paraId="48516896" w14:textId="41870DA9">
      <w:pPr>
        <w:pStyle w:val="Normal"/>
      </w:pPr>
    </w:p>
    <w:p w:rsidR="0AAACA69" w:rsidP="0AAACA69" w:rsidRDefault="0AAACA69" w14:paraId="2350CD60" w14:textId="5A3452CE">
      <w:pPr>
        <w:pStyle w:val="Normal"/>
      </w:pPr>
    </w:p>
    <w:p w:rsidR="0AAACA69" w:rsidP="0AAACA69" w:rsidRDefault="0AAACA69" w14:paraId="79385B2B" w14:textId="62AB2E22">
      <w:pPr>
        <w:pStyle w:val="Normal"/>
      </w:pPr>
    </w:p>
    <w:p w:rsidR="0AAACA69" w:rsidP="0AAACA69" w:rsidRDefault="0AAACA69" w14:paraId="56A8D531" w14:textId="4E380CD4">
      <w:pPr>
        <w:pStyle w:val="Normal"/>
      </w:pPr>
    </w:p>
    <w:p w:rsidR="0AAACA69" w:rsidP="0AAACA69" w:rsidRDefault="0AAACA69" w14:paraId="395A59E1" w14:textId="1D3BE1F4">
      <w:pPr>
        <w:pStyle w:val="Normal"/>
      </w:pPr>
    </w:p>
    <w:p w:rsidR="0AAACA69" w:rsidP="0AAACA69" w:rsidRDefault="0AAACA69" w14:paraId="3330FED9" w14:textId="1339129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0ttmracm23vpEt" int2:id="vmYjf0oO">
      <int2:state int2:type="AugLoop_Text_Critique" int2:value="Rejected"/>
    </int2:textHash>
    <int2:bookmark int2:bookmarkName="_Int_IhTzynEF" int2:invalidationBookmarkName="" int2:hashCode="cPi7mopTk+8IBQ" int2:id="wl17jHi3">
      <int2:state int2:type="AugLoop_Text_Critique" int2:value="Rejected"/>
    </int2:bookmark>
    <int2:bookmark int2:bookmarkName="_Int_v4mbc6rN" int2:invalidationBookmarkName="" int2:hashCode="N+WoP/REDHP5bm" int2:id="t01l4ZXC">
      <int2:state int2:type="AugLoop_Text_Critique" int2:value="Rejected"/>
    </int2:bookmark>
    <int2:bookmark int2:bookmarkName="_Int_6CXHWyGY" int2:invalidationBookmarkName="" int2:hashCode="gO5zQexsGJLC2/" int2:id="0uWRHn9S">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C13140"/>
    <w:rsid w:val="0012CAAA"/>
    <w:rsid w:val="00582A2A"/>
    <w:rsid w:val="009389D8"/>
    <w:rsid w:val="00CC22DB"/>
    <w:rsid w:val="00CC58EE"/>
    <w:rsid w:val="0151EE28"/>
    <w:rsid w:val="017CEEDB"/>
    <w:rsid w:val="01E49771"/>
    <w:rsid w:val="03B3070F"/>
    <w:rsid w:val="03B53ACF"/>
    <w:rsid w:val="03C818C3"/>
    <w:rsid w:val="03D32AE1"/>
    <w:rsid w:val="03DA2EAA"/>
    <w:rsid w:val="048CFD47"/>
    <w:rsid w:val="04C9FDCB"/>
    <w:rsid w:val="04CEA5C5"/>
    <w:rsid w:val="04D97BB5"/>
    <w:rsid w:val="04E9FB26"/>
    <w:rsid w:val="05322104"/>
    <w:rsid w:val="054ABA33"/>
    <w:rsid w:val="059D42A0"/>
    <w:rsid w:val="05B4174D"/>
    <w:rsid w:val="06CA7634"/>
    <w:rsid w:val="06E89029"/>
    <w:rsid w:val="070B8843"/>
    <w:rsid w:val="07DF5134"/>
    <w:rsid w:val="08081ECC"/>
    <w:rsid w:val="08664D47"/>
    <w:rsid w:val="08F556A9"/>
    <w:rsid w:val="08FE2AE3"/>
    <w:rsid w:val="0965DCC9"/>
    <w:rsid w:val="09B4093A"/>
    <w:rsid w:val="09D22100"/>
    <w:rsid w:val="09F8A06C"/>
    <w:rsid w:val="0A04FE5A"/>
    <w:rsid w:val="0A3C2E86"/>
    <w:rsid w:val="0AAACA69"/>
    <w:rsid w:val="0AE54818"/>
    <w:rsid w:val="0B0CA7C1"/>
    <w:rsid w:val="0B96BD55"/>
    <w:rsid w:val="0C10EF4B"/>
    <w:rsid w:val="0C336046"/>
    <w:rsid w:val="0C437CC8"/>
    <w:rsid w:val="0C95AFB2"/>
    <w:rsid w:val="0D0CE343"/>
    <w:rsid w:val="0D699B73"/>
    <w:rsid w:val="0D736460"/>
    <w:rsid w:val="0DB78147"/>
    <w:rsid w:val="0E063C56"/>
    <w:rsid w:val="0E3604DA"/>
    <w:rsid w:val="0E558B4A"/>
    <w:rsid w:val="0EFCA5E7"/>
    <w:rsid w:val="0EFE5917"/>
    <w:rsid w:val="0F02C48D"/>
    <w:rsid w:val="0F9CBDA5"/>
    <w:rsid w:val="0F9E8F83"/>
    <w:rsid w:val="0FA8E2B0"/>
    <w:rsid w:val="0FB9C403"/>
    <w:rsid w:val="1052236B"/>
    <w:rsid w:val="107D52FD"/>
    <w:rsid w:val="109C5FDE"/>
    <w:rsid w:val="110F577F"/>
    <w:rsid w:val="11E71A3E"/>
    <w:rsid w:val="11FA7FED"/>
    <w:rsid w:val="121C7CD2"/>
    <w:rsid w:val="126550E1"/>
    <w:rsid w:val="12AD2EB5"/>
    <w:rsid w:val="13402DC4"/>
    <w:rsid w:val="138FD127"/>
    <w:rsid w:val="13950EB4"/>
    <w:rsid w:val="14072633"/>
    <w:rsid w:val="1438EE54"/>
    <w:rsid w:val="145CC164"/>
    <w:rsid w:val="148ADE6D"/>
    <w:rsid w:val="1578957E"/>
    <w:rsid w:val="1596BD3F"/>
    <w:rsid w:val="15AADABE"/>
    <w:rsid w:val="15C06091"/>
    <w:rsid w:val="15C1114B"/>
    <w:rsid w:val="16189880"/>
    <w:rsid w:val="1648CD2C"/>
    <w:rsid w:val="166B9814"/>
    <w:rsid w:val="168EFF23"/>
    <w:rsid w:val="16954FD5"/>
    <w:rsid w:val="16BBDCC9"/>
    <w:rsid w:val="16F11A53"/>
    <w:rsid w:val="17202451"/>
    <w:rsid w:val="1721E307"/>
    <w:rsid w:val="1733ABDF"/>
    <w:rsid w:val="17E89372"/>
    <w:rsid w:val="17ED9EF8"/>
    <w:rsid w:val="181FAA19"/>
    <w:rsid w:val="18B8B8D4"/>
    <w:rsid w:val="1991E75B"/>
    <w:rsid w:val="1993343F"/>
    <w:rsid w:val="1995DFDD"/>
    <w:rsid w:val="1A6A97D3"/>
    <w:rsid w:val="1A9B52F5"/>
    <w:rsid w:val="1AAB5110"/>
    <w:rsid w:val="1ABB1039"/>
    <w:rsid w:val="1AEBA8D5"/>
    <w:rsid w:val="1B18A7BD"/>
    <w:rsid w:val="1B35B3C7"/>
    <w:rsid w:val="1B3B8C2C"/>
    <w:rsid w:val="1B3CB4A1"/>
    <w:rsid w:val="1B905013"/>
    <w:rsid w:val="1BC14785"/>
    <w:rsid w:val="1BE17491"/>
    <w:rsid w:val="1C8F7951"/>
    <w:rsid w:val="1CB5E068"/>
    <w:rsid w:val="1CCA3971"/>
    <w:rsid w:val="1D9FC019"/>
    <w:rsid w:val="1DD4ED6D"/>
    <w:rsid w:val="1DDB51EE"/>
    <w:rsid w:val="1E7A4386"/>
    <w:rsid w:val="1E90CE83"/>
    <w:rsid w:val="1E9E9224"/>
    <w:rsid w:val="1EC18A31"/>
    <w:rsid w:val="1F1A3D91"/>
    <w:rsid w:val="1F621068"/>
    <w:rsid w:val="1FEFA1F7"/>
    <w:rsid w:val="2001EE59"/>
    <w:rsid w:val="2023FA02"/>
    <w:rsid w:val="20888017"/>
    <w:rsid w:val="215FEBE8"/>
    <w:rsid w:val="219FB3A2"/>
    <w:rsid w:val="21EDAAB4"/>
    <w:rsid w:val="224F8E6E"/>
    <w:rsid w:val="2261E26D"/>
    <w:rsid w:val="2267813C"/>
    <w:rsid w:val="226AFE4F"/>
    <w:rsid w:val="2282A18E"/>
    <w:rsid w:val="22DCD52C"/>
    <w:rsid w:val="231F5689"/>
    <w:rsid w:val="232D0320"/>
    <w:rsid w:val="233018E4"/>
    <w:rsid w:val="23665A06"/>
    <w:rsid w:val="23F13A32"/>
    <w:rsid w:val="23F1A28E"/>
    <w:rsid w:val="250E01AA"/>
    <w:rsid w:val="250E8AC2"/>
    <w:rsid w:val="25161A2F"/>
    <w:rsid w:val="25668794"/>
    <w:rsid w:val="25FA4174"/>
    <w:rsid w:val="2623658D"/>
    <w:rsid w:val="2662053B"/>
    <w:rsid w:val="267D3F7E"/>
    <w:rsid w:val="26BCD088"/>
    <w:rsid w:val="26D2B358"/>
    <w:rsid w:val="26E347BD"/>
    <w:rsid w:val="279675C8"/>
    <w:rsid w:val="27B2605D"/>
    <w:rsid w:val="27C13140"/>
    <w:rsid w:val="27CD90B6"/>
    <w:rsid w:val="27CE35CE"/>
    <w:rsid w:val="2836CDB8"/>
    <w:rsid w:val="28388F08"/>
    <w:rsid w:val="2846BCD6"/>
    <w:rsid w:val="28AC0583"/>
    <w:rsid w:val="28CF8F0B"/>
    <w:rsid w:val="29155F15"/>
    <w:rsid w:val="29751499"/>
    <w:rsid w:val="2A8E9344"/>
    <w:rsid w:val="2AAE9C88"/>
    <w:rsid w:val="2B3F224F"/>
    <w:rsid w:val="2B4F3E81"/>
    <w:rsid w:val="2B77725A"/>
    <w:rsid w:val="2BA4AB80"/>
    <w:rsid w:val="2BBC9E1A"/>
    <w:rsid w:val="2BCDF8CE"/>
    <w:rsid w:val="2BFA7967"/>
    <w:rsid w:val="2C0F1394"/>
    <w:rsid w:val="2C245132"/>
    <w:rsid w:val="2C5BBE25"/>
    <w:rsid w:val="2C703D8C"/>
    <w:rsid w:val="2C7262B4"/>
    <w:rsid w:val="2C85913C"/>
    <w:rsid w:val="2D4196F8"/>
    <w:rsid w:val="2D4FAECF"/>
    <w:rsid w:val="2D897B3F"/>
    <w:rsid w:val="2D8F3F4D"/>
    <w:rsid w:val="2D9C84CF"/>
    <w:rsid w:val="2DE39768"/>
    <w:rsid w:val="2DFA8E70"/>
    <w:rsid w:val="2E0E8D6F"/>
    <w:rsid w:val="2ED097E4"/>
    <w:rsid w:val="2EF08206"/>
    <w:rsid w:val="2F5E263C"/>
    <w:rsid w:val="2F65E7F5"/>
    <w:rsid w:val="2F884BEC"/>
    <w:rsid w:val="2FC6E441"/>
    <w:rsid w:val="2FCD2486"/>
    <w:rsid w:val="2FE94612"/>
    <w:rsid w:val="3016C7FF"/>
    <w:rsid w:val="306192DA"/>
    <w:rsid w:val="31D526F7"/>
    <w:rsid w:val="31D94BCE"/>
    <w:rsid w:val="31E0E68A"/>
    <w:rsid w:val="32697958"/>
    <w:rsid w:val="327017D7"/>
    <w:rsid w:val="327022C6"/>
    <w:rsid w:val="32ACC947"/>
    <w:rsid w:val="32DD05BC"/>
    <w:rsid w:val="335A3199"/>
    <w:rsid w:val="339F13D4"/>
    <w:rsid w:val="33DA4C8B"/>
    <w:rsid w:val="34223F7A"/>
    <w:rsid w:val="3424AF15"/>
    <w:rsid w:val="34964081"/>
    <w:rsid w:val="34D49B4B"/>
    <w:rsid w:val="352CF366"/>
    <w:rsid w:val="358A0210"/>
    <w:rsid w:val="364D4D0B"/>
    <w:rsid w:val="365560E7"/>
    <w:rsid w:val="36A423C4"/>
    <w:rsid w:val="36A6C9AD"/>
    <w:rsid w:val="3700C0AB"/>
    <w:rsid w:val="370E1029"/>
    <w:rsid w:val="37307E96"/>
    <w:rsid w:val="378F847B"/>
    <w:rsid w:val="379DE9D9"/>
    <w:rsid w:val="37C0C14D"/>
    <w:rsid w:val="37D50196"/>
    <w:rsid w:val="37F62F40"/>
    <w:rsid w:val="382DC7C5"/>
    <w:rsid w:val="3834EFE4"/>
    <w:rsid w:val="38671BF1"/>
    <w:rsid w:val="38730515"/>
    <w:rsid w:val="3880A186"/>
    <w:rsid w:val="38962D55"/>
    <w:rsid w:val="38F07129"/>
    <w:rsid w:val="3915246A"/>
    <w:rsid w:val="3934644B"/>
    <w:rsid w:val="396189A2"/>
    <w:rsid w:val="39683695"/>
    <w:rsid w:val="3978CC05"/>
    <w:rsid w:val="398136C1"/>
    <w:rsid w:val="399B9A5A"/>
    <w:rsid w:val="39B8CDC1"/>
    <w:rsid w:val="39BA6057"/>
    <w:rsid w:val="39E9FC9F"/>
    <w:rsid w:val="3A1BFF3D"/>
    <w:rsid w:val="3A3BE371"/>
    <w:rsid w:val="3A5A0574"/>
    <w:rsid w:val="3A6EDE0E"/>
    <w:rsid w:val="3A99B9F3"/>
    <w:rsid w:val="3AC2CE7F"/>
    <w:rsid w:val="3AC7182A"/>
    <w:rsid w:val="3B1579B3"/>
    <w:rsid w:val="3B603CC2"/>
    <w:rsid w:val="3BBD6F23"/>
    <w:rsid w:val="3BDDD79F"/>
    <w:rsid w:val="3C04331B"/>
    <w:rsid w:val="3C133EA0"/>
    <w:rsid w:val="3C3A9954"/>
    <w:rsid w:val="3C819FAF"/>
    <w:rsid w:val="3CAD60EC"/>
    <w:rsid w:val="3CBB270B"/>
    <w:rsid w:val="3D1CC49C"/>
    <w:rsid w:val="3D75A126"/>
    <w:rsid w:val="3D985C49"/>
    <w:rsid w:val="3DAD9C85"/>
    <w:rsid w:val="3DE51F2B"/>
    <w:rsid w:val="3DFB67B4"/>
    <w:rsid w:val="3EAC477B"/>
    <w:rsid w:val="3EC9DC0E"/>
    <w:rsid w:val="3F3A4296"/>
    <w:rsid w:val="3F7F6CB5"/>
    <w:rsid w:val="3FB0D10B"/>
    <w:rsid w:val="3FC81FC0"/>
    <w:rsid w:val="3FCF488D"/>
    <w:rsid w:val="4007FE28"/>
    <w:rsid w:val="4020010A"/>
    <w:rsid w:val="4065FF9F"/>
    <w:rsid w:val="407E659F"/>
    <w:rsid w:val="409702B1"/>
    <w:rsid w:val="40FF78DD"/>
    <w:rsid w:val="41214711"/>
    <w:rsid w:val="41249213"/>
    <w:rsid w:val="41692721"/>
    <w:rsid w:val="41B0D395"/>
    <w:rsid w:val="4266EFE4"/>
    <w:rsid w:val="427E00AE"/>
    <w:rsid w:val="4292F786"/>
    <w:rsid w:val="43027824"/>
    <w:rsid w:val="43207487"/>
    <w:rsid w:val="4363A5B8"/>
    <w:rsid w:val="43772DD1"/>
    <w:rsid w:val="43A6AA79"/>
    <w:rsid w:val="43D615B8"/>
    <w:rsid w:val="443F10D3"/>
    <w:rsid w:val="446B12BA"/>
    <w:rsid w:val="446F388F"/>
    <w:rsid w:val="447584FB"/>
    <w:rsid w:val="4494A461"/>
    <w:rsid w:val="44AE2D92"/>
    <w:rsid w:val="44CF6FB7"/>
    <w:rsid w:val="44D8F3B6"/>
    <w:rsid w:val="44E7CBDF"/>
    <w:rsid w:val="4515AA8A"/>
    <w:rsid w:val="4522D119"/>
    <w:rsid w:val="452D0151"/>
    <w:rsid w:val="45625553"/>
    <w:rsid w:val="4583D2BF"/>
    <w:rsid w:val="45BAEECB"/>
    <w:rsid w:val="46390C88"/>
    <w:rsid w:val="4689962A"/>
    <w:rsid w:val="46AF266C"/>
    <w:rsid w:val="473D222B"/>
    <w:rsid w:val="47909240"/>
    <w:rsid w:val="47F15D4A"/>
    <w:rsid w:val="47FC5235"/>
    <w:rsid w:val="480C05A3"/>
    <w:rsid w:val="48386F02"/>
    <w:rsid w:val="48657029"/>
    <w:rsid w:val="48ADA1DE"/>
    <w:rsid w:val="48BFD00A"/>
    <w:rsid w:val="4968A39B"/>
    <w:rsid w:val="49875C34"/>
    <w:rsid w:val="49955F59"/>
    <w:rsid w:val="49AAFE2A"/>
    <w:rsid w:val="4A0F4584"/>
    <w:rsid w:val="4A11E429"/>
    <w:rsid w:val="4A22469B"/>
    <w:rsid w:val="4A343198"/>
    <w:rsid w:val="4A3A7677"/>
    <w:rsid w:val="4A5737F3"/>
    <w:rsid w:val="4A98B4AD"/>
    <w:rsid w:val="4B31CB20"/>
    <w:rsid w:val="4B57C904"/>
    <w:rsid w:val="4B6840F1"/>
    <w:rsid w:val="4BBBB53B"/>
    <w:rsid w:val="4C3E5412"/>
    <w:rsid w:val="4C51F979"/>
    <w:rsid w:val="4C63F688"/>
    <w:rsid w:val="4CBF370D"/>
    <w:rsid w:val="4CD3D394"/>
    <w:rsid w:val="4CF4B904"/>
    <w:rsid w:val="4CF4D4DB"/>
    <w:rsid w:val="4DCDD578"/>
    <w:rsid w:val="4E114C16"/>
    <w:rsid w:val="4EB7C09F"/>
    <w:rsid w:val="4EC7B332"/>
    <w:rsid w:val="4EF64E9B"/>
    <w:rsid w:val="4F0D563D"/>
    <w:rsid w:val="4F23EF66"/>
    <w:rsid w:val="4F30AF35"/>
    <w:rsid w:val="4F38AA41"/>
    <w:rsid w:val="4F5127A5"/>
    <w:rsid w:val="4F74B717"/>
    <w:rsid w:val="4F9FFCA7"/>
    <w:rsid w:val="4FA8EEB3"/>
    <w:rsid w:val="50119868"/>
    <w:rsid w:val="5071FC60"/>
    <w:rsid w:val="50A032F6"/>
    <w:rsid w:val="50F7C5A5"/>
    <w:rsid w:val="51976097"/>
    <w:rsid w:val="51B7CC34"/>
    <w:rsid w:val="520A224C"/>
    <w:rsid w:val="5243768D"/>
    <w:rsid w:val="52822B2A"/>
    <w:rsid w:val="52C92AD0"/>
    <w:rsid w:val="52F9A0AF"/>
    <w:rsid w:val="52FBBF73"/>
    <w:rsid w:val="535F1504"/>
    <w:rsid w:val="5450CA18"/>
    <w:rsid w:val="54678EEE"/>
    <w:rsid w:val="54A9B47F"/>
    <w:rsid w:val="54C32F67"/>
    <w:rsid w:val="54C75F4B"/>
    <w:rsid w:val="54E3B3E0"/>
    <w:rsid w:val="557003DA"/>
    <w:rsid w:val="559644A0"/>
    <w:rsid w:val="55DD4F68"/>
    <w:rsid w:val="570D004C"/>
    <w:rsid w:val="57206197"/>
    <w:rsid w:val="57271BA6"/>
    <w:rsid w:val="575E6F12"/>
    <w:rsid w:val="5761D860"/>
    <w:rsid w:val="577FFA46"/>
    <w:rsid w:val="578588F0"/>
    <w:rsid w:val="57AE8F12"/>
    <w:rsid w:val="57D37CC2"/>
    <w:rsid w:val="58BEA193"/>
    <w:rsid w:val="594768C1"/>
    <w:rsid w:val="5989CC68"/>
    <w:rsid w:val="59EAF782"/>
    <w:rsid w:val="5A2DCC61"/>
    <w:rsid w:val="5A72D0C2"/>
    <w:rsid w:val="5A92B8E0"/>
    <w:rsid w:val="5A941E64"/>
    <w:rsid w:val="5AABC997"/>
    <w:rsid w:val="5ACE7D8B"/>
    <w:rsid w:val="5B190228"/>
    <w:rsid w:val="5B4E86DE"/>
    <w:rsid w:val="5B78AE6F"/>
    <w:rsid w:val="5BB36238"/>
    <w:rsid w:val="5BC52760"/>
    <w:rsid w:val="5BFAB0B8"/>
    <w:rsid w:val="5BFAEDC2"/>
    <w:rsid w:val="5C37F7DC"/>
    <w:rsid w:val="5C570CE7"/>
    <w:rsid w:val="5D4F4DE7"/>
    <w:rsid w:val="5D55439B"/>
    <w:rsid w:val="5D96801B"/>
    <w:rsid w:val="5DB64282"/>
    <w:rsid w:val="5DFC793F"/>
    <w:rsid w:val="5E091C2C"/>
    <w:rsid w:val="5E65B70F"/>
    <w:rsid w:val="5EA44BAC"/>
    <w:rsid w:val="5EADEBB2"/>
    <w:rsid w:val="5ECC75BD"/>
    <w:rsid w:val="5EF9EFCB"/>
    <w:rsid w:val="5F7EEE7A"/>
    <w:rsid w:val="5FA6AFC8"/>
    <w:rsid w:val="5FEF4A12"/>
    <w:rsid w:val="5FFCDC26"/>
    <w:rsid w:val="60227F90"/>
    <w:rsid w:val="60A33CE4"/>
    <w:rsid w:val="60F06210"/>
    <w:rsid w:val="60F51A59"/>
    <w:rsid w:val="610BDF5E"/>
    <w:rsid w:val="619FA63B"/>
    <w:rsid w:val="61B02E3F"/>
    <w:rsid w:val="61FC71E1"/>
    <w:rsid w:val="6277B335"/>
    <w:rsid w:val="62CB6417"/>
    <w:rsid w:val="63007620"/>
    <w:rsid w:val="63639B2D"/>
    <w:rsid w:val="63647806"/>
    <w:rsid w:val="641AE558"/>
    <w:rsid w:val="643F302D"/>
    <w:rsid w:val="644BDDD6"/>
    <w:rsid w:val="646135A3"/>
    <w:rsid w:val="64DA1300"/>
    <w:rsid w:val="64E4F100"/>
    <w:rsid w:val="65660821"/>
    <w:rsid w:val="66269991"/>
    <w:rsid w:val="66381CE7"/>
    <w:rsid w:val="666D7158"/>
    <w:rsid w:val="670CD807"/>
    <w:rsid w:val="6715608D"/>
    <w:rsid w:val="6720796A"/>
    <w:rsid w:val="67435540"/>
    <w:rsid w:val="6880A338"/>
    <w:rsid w:val="6887E660"/>
    <w:rsid w:val="688A7FC2"/>
    <w:rsid w:val="692C902D"/>
    <w:rsid w:val="69364820"/>
    <w:rsid w:val="69D18076"/>
    <w:rsid w:val="6A01523F"/>
    <w:rsid w:val="6A247E61"/>
    <w:rsid w:val="6A5A2733"/>
    <w:rsid w:val="6AA5A184"/>
    <w:rsid w:val="6AB034A1"/>
    <w:rsid w:val="6B318A49"/>
    <w:rsid w:val="6B9D9AD9"/>
    <w:rsid w:val="6BC90420"/>
    <w:rsid w:val="6BEAF6BB"/>
    <w:rsid w:val="6C07ADBC"/>
    <w:rsid w:val="6C24B30B"/>
    <w:rsid w:val="6C2A4E43"/>
    <w:rsid w:val="6C4E2E93"/>
    <w:rsid w:val="6C50F07F"/>
    <w:rsid w:val="6CC1EDFF"/>
    <w:rsid w:val="6D093C4D"/>
    <w:rsid w:val="6D1F2869"/>
    <w:rsid w:val="6D5943AA"/>
    <w:rsid w:val="6DBC39FB"/>
    <w:rsid w:val="6E383AB1"/>
    <w:rsid w:val="6E703A7D"/>
    <w:rsid w:val="6EB54EA1"/>
    <w:rsid w:val="6EC3B598"/>
    <w:rsid w:val="6EF6AEFF"/>
    <w:rsid w:val="6F126B64"/>
    <w:rsid w:val="6F33EF80"/>
    <w:rsid w:val="6F378A44"/>
    <w:rsid w:val="6F8B9A7B"/>
    <w:rsid w:val="6F9A895F"/>
    <w:rsid w:val="6F9BCB9C"/>
    <w:rsid w:val="6FC35B78"/>
    <w:rsid w:val="707AFCB6"/>
    <w:rsid w:val="7087145F"/>
    <w:rsid w:val="708893D3"/>
    <w:rsid w:val="70ACC593"/>
    <w:rsid w:val="70C2A93B"/>
    <w:rsid w:val="71E7589C"/>
    <w:rsid w:val="71F19271"/>
    <w:rsid w:val="7213BFC2"/>
    <w:rsid w:val="7232E14E"/>
    <w:rsid w:val="72BB0CF7"/>
    <w:rsid w:val="72F2773D"/>
    <w:rsid w:val="72F3140D"/>
    <w:rsid w:val="732B50C2"/>
    <w:rsid w:val="738525BF"/>
    <w:rsid w:val="738FA2EC"/>
    <w:rsid w:val="73C96B5C"/>
    <w:rsid w:val="73F1EFCF"/>
    <w:rsid w:val="74769AFF"/>
    <w:rsid w:val="7478668F"/>
    <w:rsid w:val="74D98F79"/>
    <w:rsid w:val="74E4F027"/>
    <w:rsid w:val="760A4206"/>
    <w:rsid w:val="76398710"/>
    <w:rsid w:val="763B85A9"/>
    <w:rsid w:val="7650A72A"/>
    <w:rsid w:val="7694E067"/>
    <w:rsid w:val="76963A72"/>
    <w:rsid w:val="76DE3276"/>
    <w:rsid w:val="77008C6E"/>
    <w:rsid w:val="7718B9C7"/>
    <w:rsid w:val="772B2E51"/>
    <w:rsid w:val="77D49A01"/>
    <w:rsid w:val="7842D079"/>
    <w:rsid w:val="785F6935"/>
    <w:rsid w:val="78B2321E"/>
    <w:rsid w:val="79A340D0"/>
    <w:rsid w:val="79B2D47C"/>
    <w:rsid w:val="79CCAF22"/>
    <w:rsid w:val="79F6BF99"/>
    <w:rsid w:val="7A93C6E1"/>
    <w:rsid w:val="7AFC3604"/>
    <w:rsid w:val="7AFEB628"/>
    <w:rsid w:val="7B156682"/>
    <w:rsid w:val="7B84699A"/>
    <w:rsid w:val="7BD84061"/>
    <w:rsid w:val="7BDB6F4B"/>
    <w:rsid w:val="7BEF0D74"/>
    <w:rsid w:val="7C29D7C9"/>
    <w:rsid w:val="7C3A5148"/>
    <w:rsid w:val="7C400006"/>
    <w:rsid w:val="7C5B9FAB"/>
    <w:rsid w:val="7C9DA008"/>
    <w:rsid w:val="7CAD97F9"/>
    <w:rsid w:val="7CC76433"/>
    <w:rsid w:val="7CDEB2F0"/>
    <w:rsid w:val="7D13318B"/>
    <w:rsid w:val="7D261A12"/>
    <w:rsid w:val="7D2A7A96"/>
    <w:rsid w:val="7D4C8046"/>
    <w:rsid w:val="7D76948A"/>
    <w:rsid w:val="7DACFF41"/>
    <w:rsid w:val="7DADD6BB"/>
    <w:rsid w:val="7DC46C8F"/>
    <w:rsid w:val="7DF79F72"/>
    <w:rsid w:val="7E0E0B1A"/>
    <w:rsid w:val="7E1F2C7D"/>
    <w:rsid w:val="7EAE0981"/>
    <w:rsid w:val="7F2E161B"/>
    <w:rsid w:val="7F9523D9"/>
    <w:rsid w:val="7F9BC88A"/>
    <w:rsid w:val="7FBB442C"/>
    <w:rsid w:val="7FE52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FAECD"/>
  <w15:chartTrackingRefBased/>
  <w15:docId w15:val="{8947A4A5-21C2-4439-B1E8-539B0518CB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87E66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887E6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887E6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887E66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887E66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887E66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887E66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887E66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887E66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887E66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887E66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887E66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887E66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887E66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3F1A28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750265c07c444da" /><Relationship Type="http://schemas.openxmlformats.org/officeDocument/2006/relationships/hyperlink" Target="https://www.askthe.police.uk/faq/?id=7d03ed17-5978-ec11-8d21-6045bd0f2a10" TargetMode="External" Id="R89a870fa0f1c454d" /><Relationship Type="http://schemas.openxmlformats.org/officeDocument/2006/relationships/hyperlink" Target="https://www.college.police.uk/guidance/victims-code/victims-rights-policing" TargetMode="External" Id="Rede3826223924ab8" /><Relationship Type="http://schemas.openxmlformats.org/officeDocument/2006/relationships/hyperlink" Target="https://www.judiciary.uk/courts-and-tribunals/magistrates-courts/" TargetMode="External" Id="Rb0a18625cbc846cd" /><Relationship Type="http://schemas.openxmlformats.org/officeDocument/2006/relationships/hyperlink" Target="https://www.cps.gov.uk/about-cps/how-a-criminal-case-works" TargetMode="External" Id="Rce8a4b787d2a4955" /><Relationship Type="http://schemas.openxmlformats.org/officeDocument/2006/relationships/hyperlink" Target="https://www.cps.gov.uk/sites/default/files/documents/publications/A-guide-for-victims-what-happens-when-a-case-comes-to-the-CPS-English.pdf" TargetMode="External" Id="R5079cebeae7e4d11" /><Relationship Type="http://schemas.openxmlformats.org/officeDocument/2006/relationships/hyperlink" Target="https://www.cps.gov.uk/victims-guide/victims-guide-what-support-available-help-you" TargetMode="External" Id="Rabac385083e74b65" /><Relationship Type="http://schemas.openxmlformats.org/officeDocument/2006/relationships/hyperlink" Target="https://www.gov.uk/arrested-your-rights" TargetMode="External" Id="Ra3e048c648264551" /><Relationship Type="http://schemas.openxmlformats.org/officeDocument/2006/relationships/hyperlink" Target="https://www.gov.uk/going-to-court-victim-witness/help-and-support-in-the-court" TargetMode="External" Id="Re2958c478fd141a9" /><Relationship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 Id="R40d4e640d41e47b1" /><Relationship Type="http://schemas.openxmlformats.org/officeDocument/2006/relationships/hyperlink" Target="https://www.magistrates-association.org.uk/about-magistrates/jurisdictions/youth-court/" TargetMode="External" Id="Rbe027be5b2834a0b" /><Relationship Type="http://schemas.openxmlformats.org/officeDocument/2006/relationships/hyperlink" Target="https://www.met.police.uk/advice/advice-and-information/victim-support/going-to-court/how-courts-work/" TargetMode="External" Id="R35d8b590b3b2411e" /><Relationship Type="http://schemas.openxmlformats.org/officeDocument/2006/relationships/hyperlink" Target="https://www.met.police.uk/advice/advice-and-information/victim-support/going-to-court/how-courts-work/" TargetMode="External" Id="R6ceed4df1dff4e9b" /><Relationship Type="http://schemas.openxmlformats.org/officeDocument/2006/relationships/hyperlink" Target="https://journals.sagepub.com/doi/pdf/10.1177/17488958221087492" TargetMode="External" Id="R0911b389b1054c9b" /><Relationship Type="http://schemas.openxmlformats.org/officeDocument/2006/relationships/hyperlink" Target="https://assets.publishing.service.gov.uk/media/607ff639d3bf7f013dea68e5/victims-code-crime-leaflet-print.pdf" TargetMode="External" Id="Ra32a5b3c85bb4d73" /><Relationship Type="http://schemas.openxmlformats.org/officeDocument/2006/relationships/hyperlink" Target="https://assets.publishing.service.gov.uk/media/5df76701ed915d093cec091a/at-court-being-defendant-magistrates-court-eng.pdf" TargetMode="External" Id="R19643499c3a7465b" /><Relationship Type="http://schemas.openxmlformats.org/officeDocument/2006/relationships/hyperlink" Target="https://assets.publishing.service.gov.uk/media/63a2f806d3bf7f376474f84d/going-to-court.pdf" TargetMode="External" Id="R926d5c5b77b34f8e" /><Relationship Type="http://schemas.openxmlformats.org/officeDocument/2006/relationships/hyperlink" Target="https://purcellparker.co.uk/how-we-help/legal-representation-at-the-magistrates-court/magistrates-court-process/" TargetMode="External" Id="R7fbbba74560545b6" /><Relationship Type="http://schemas.openxmlformats.org/officeDocument/2006/relationships/hyperlink" Target="https://www.libertyhumanrights.org.uk/advice_information/police-powers-of-arrest-2/" TargetMode="External" Id="R00e6e69ac7084f61" /><Relationship Type="http://schemas.openxmlformats.org/officeDocument/2006/relationships/hyperlink" Target="https://www.libertyhumanrights.org.uk/advice_information/police-powers-of-arrest-2/" TargetMode="External" Id="R7d8bf7f80e514045" /><Relationship Type="http://schemas.openxmlformats.org/officeDocument/2006/relationships/hyperlink" Target="https://www.redbridge.gov.uk/young-people/community-resolutions/" TargetMode="External" Id="Rfa99eb7d10804745" /><Relationship Type="http://schemas.openxmlformats.org/officeDocument/2006/relationships/hyperlink" Target="https://www.sentencingcouncil.org.uk/going-to-court/which-court-will-a-case-be-heard-in/" TargetMode="External" Id="Rfe3cdc6173024346" /><Relationship Type="http://schemas.openxmlformats.org/officeDocument/2006/relationships/hyperlink" Target="https://www.south-wales.police.uk/police-forces/south-wales-police/areas/stats-and-data/stats-and-data/out-of-court-disposals/" TargetMode="External" Id="R64680aaed3204112" /><Relationship Type="http://schemas.openxmlformats.org/officeDocument/2006/relationships/hyperlink" Target="https://www.westyorkshire-pcc.gov.uk/sites/default/files/out_of_court_disposals_fact_sheet.pdf" TargetMode="External" Id="Rd7b93b8a0fe040b7" /><Relationship Type="http://schemas.openxmlformats.org/officeDocument/2006/relationships/hyperlink" Target="https://victimandwitnessinformation.org.uk/the-court-process/after-the-trial" TargetMode="External" Id="R436c17810dc74e44" /><Relationship Type="http://schemas.openxmlformats.org/officeDocument/2006/relationships/hyperlink" Target="https://victimscommissioner.org.uk/victims/help-for-victims/after-the-trial/" TargetMode="External" Id="Rf67553e8c96f4949" /><Relationship Type="http://schemas.openxmlformats.org/officeDocument/2006/relationships/hyperlink" Target="https://victimandwitnessinformation.org.uk/accessible-victim-journey-map" TargetMode="External" Id="R397a3131e79342e1" /><Relationship Type="http://schemas.openxmlformats.org/officeDocument/2006/relationships/hyperlink" Target="https://www.victimsupport.org.uk/help-and-support/your-rights/victim-personal-statements/" TargetMode="External" Id="R41543f94e4c44c58" /><Relationship Type="http://schemas.openxmlformats.org/officeDocument/2006/relationships/hyperlink" Target="https://www.victimsupport.org.uk/help-and-support/what-you-can-do/compensation/" TargetMode="External" Id="R407e214ad24e40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2025-04-28T08:45:51.1895632Z</dcterms:created>
  <dcterms:modified xsi:type="dcterms:W3CDTF">2025-05-02T20:48:55.8566118Z</dcterms:modified>
  <dc:creator>Dylan Boettjer (2404410)</dc:creator>
  <lastModifiedBy>Dylan Boettjer (2404410)</lastModifiedBy>
</coreProperties>
</file>