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89134" w14:textId="0ED4E486" w:rsidR="008518B1" w:rsidRDefault="00B9188B" w:rsidP="00665DF9">
      <w:pPr>
        <w:spacing w:line="360" w:lineRule="auto"/>
        <w:rPr>
          <w:rFonts w:ascii="Arial" w:hAnsi="Arial" w:cs="Arial"/>
          <w:sz w:val="24"/>
          <w:szCs w:val="24"/>
        </w:rPr>
      </w:pPr>
      <w:r>
        <w:rPr>
          <w:rFonts w:ascii="Arial" w:hAnsi="Arial" w:cs="Arial"/>
          <w:sz w:val="24"/>
          <w:szCs w:val="24"/>
        </w:rPr>
        <w:t>1</w:t>
      </w:r>
    </w:p>
    <w:p w14:paraId="7490A0E9" w14:textId="77777777" w:rsidR="008518B1" w:rsidRDefault="008518B1" w:rsidP="00665DF9">
      <w:pPr>
        <w:spacing w:line="360" w:lineRule="auto"/>
        <w:rPr>
          <w:rFonts w:ascii="Arial" w:hAnsi="Arial" w:cs="Arial"/>
          <w:sz w:val="24"/>
          <w:szCs w:val="24"/>
        </w:rPr>
      </w:pPr>
    </w:p>
    <w:p w14:paraId="4033644B" w14:textId="71E0340C" w:rsidR="008518B1" w:rsidRDefault="008518B1" w:rsidP="008518B1">
      <w:pPr>
        <w:spacing w:line="360" w:lineRule="auto"/>
        <w:jc w:val="center"/>
        <w:rPr>
          <w:rFonts w:ascii="Arial" w:hAnsi="Arial" w:cs="Arial"/>
          <w:sz w:val="24"/>
          <w:szCs w:val="24"/>
        </w:rPr>
      </w:pPr>
      <w:r w:rsidRPr="00066BC5">
        <w:rPr>
          <w:rFonts w:ascii="Arial" w:hAnsi="Arial" w:cs="Arial"/>
          <w:b/>
          <w:bCs/>
          <w:sz w:val="24"/>
          <w:szCs w:val="24"/>
        </w:rPr>
        <w:t>Assignment 1</w:t>
      </w:r>
      <w:r>
        <w:rPr>
          <w:rFonts w:ascii="Arial" w:hAnsi="Arial" w:cs="Arial"/>
          <w:sz w:val="24"/>
          <w:szCs w:val="24"/>
        </w:rPr>
        <w:t>:</w:t>
      </w:r>
      <w:r w:rsidR="0021686E" w:rsidRPr="0021686E">
        <w:t xml:space="preserve"> </w:t>
      </w:r>
      <w:r w:rsidR="0021686E" w:rsidRPr="0021686E">
        <w:rPr>
          <w:rFonts w:ascii="Arial" w:hAnsi="Arial" w:cs="Arial"/>
          <w:sz w:val="24"/>
          <w:szCs w:val="24"/>
        </w:rPr>
        <w:t>Evidence of Learning (E-Portfolio)</w:t>
      </w:r>
      <w:r>
        <w:rPr>
          <w:rFonts w:ascii="Arial" w:hAnsi="Arial" w:cs="Arial"/>
          <w:sz w:val="24"/>
          <w:szCs w:val="24"/>
        </w:rPr>
        <w:t xml:space="preserve"> </w:t>
      </w:r>
    </w:p>
    <w:p w14:paraId="2D610898" w14:textId="1C6C6688" w:rsidR="008518B1" w:rsidRDefault="00066BC5" w:rsidP="008518B1">
      <w:pPr>
        <w:spacing w:line="360" w:lineRule="auto"/>
        <w:jc w:val="center"/>
        <w:rPr>
          <w:rFonts w:ascii="Arial" w:hAnsi="Arial" w:cs="Arial"/>
          <w:sz w:val="24"/>
          <w:szCs w:val="24"/>
        </w:rPr>
      </w:pPr>
      <w:r w:rsidRPr="00066BC5">
        <w:rPr>
          <w:rFonts w:ascii="Arial" w:hAnsi="Arial" w:cs="Arial"/>
          <w:b/>
          <w:bCs/>
          <w:sz w:val="24"/>
          <w:szCs w:val="24"/>
        </w:rPr>
        <w:t>Name of Tutor</w:t>
      </w:r>
      <w:r>
        <w:rPr>
          <w:rFonts w:ascii="Arial" w:hAnsi="Arial" w:cs="Arial"/>
          <w:sz w:val="24"/>
          <w:szCs w:val="24"/>
        </w:rPr>
        <w:t xml:space="preserve">: </w:t>
      </w:r>
      <w:r w:rsidR="008518B1" w:rsidRPr="008518B1">
        <w:rPr>
          <w:rFonts w:ascii="Arial" w:hAnsi="Arial" w:cs="Arial"/>
          <w:sz w:val="24"/>
          <w:szCs w:val="24"/>
        </w:rPr>
        <w:t>Ffion Cumberpatch</w:t>
      </w:r>
    </w:p>
    <w:p w14:paraId="5018269C" w14:textId="5894863A" w:rsidR="008518B1" w:rsidRDefault="00066BC5" w:rsidP="008518B1">
      <w:pPr>
        <w:spacing w:line="360" w:lineRule="auto"/>
        <w:jc w:val="center"/>
        <w:rPr>
          <w:rFonts w:ascii="Arial" w:hAnsi="Arial" w:cs="Arial"/>
          <w:sz w:val="24"/>
          <w:szCs w:val="24"/>
        </w:rPr>
      </w:pPr>
      <w:r w:rsidRPr="00066BC5">
        <w:rPr>
          <w:rFonts w:ascii="Arial" w:hAnsi="Arial" w:cs="Arial"/>
          <w:b/>
          <w:bCs/>
          <w:sz w:val="24"/>
          <w:szCs w:val="24"/>
        </w:rPr>
        <w:t>Name:</w:t>
      </w:r>
      <w:r>
        <w:rPr>
          <w:rFonts w:ascii="Arial" w:hAnsi="Arial" w:cs="Arial"/>
          <w:sz w:val="24"/>
          <w:szCs w:val="24"/>
        </w:rPr>
        <w:t xml:space="preserve"> </w:t>
      </w:r>
      <w:r w:rsidR="008518B1">
        <w:rPr>
          <w:rFonts w:ascii="Arial" w:hAnsi="Arial" w:cs="Arial"/>
          <w:sz w:val="24"/>
          <w:szCs w:val="24"/>
        </w:rPr>
        <w:t>Eric Howard</w:t>
      </w:r>
    </w:p>
    <w:p w14:paraId="39DE3491" w14:textId="533F8911" w:rsidR="008518B1" w:rsidRDefault="00066BC5" w:rsidP="008518B1">
      <w:pPr>
        <w:spacing w:line="360" w:lineRule="auto"/>
        <w:jc w:val="center"/>
        <w:rPr>
          <w:rFonts w:ascii="Arial" w:hAnsi="Arial" w:cs="Arial"/>
          <w:sz w:val="24"/>
          <w:szCs w:val="24"/>
        </w:rPr>
      </w:pPr>
      <w:r w:rsidRPr="00066BC5">
        <w:rPr>
          <w:rFonts w:ascii="Arial" w:hAnsi="Arial" w:cs="Arial"/>
          <w:b/>
          <w:bCs/>
          <w:sz w:val="24"/>
          <w:szCs w:val="24"/>
        </w:rPr>
        <w:t>Student Number:</w:t>
      </w:r>
      <w:r>
        <w:rPr>
          <w:rFonts w:ascii="Arial" w:hAnsi="Arial" w:cs="Arial"/>
          <w:sz w:val="24"/>
          <w:szCs w:val="24"/>
        </w:rPr>
        <w:t xml:space="preserve"> 2324554</w:t>
      </w:r>
    </w:p>
    <w:p w14:paraId="37FBA5A8" w14:textId="027D80A4" w:rsidR="00066BC5" w:rsidRDefault="00066BC5" w:rsidP="008518B1">
      <w:pPr>
        <w:spacing w:line="360" w:lineRule="auto"/>
        <w:jc w:val="center"/>
        <w:rPr>
          <w:rFonts w:ascii="Arial" w:hAnsi="Arial" w:cs="Arial"/>
          <w:sz w:val="24"/>
          <w:szCs w:val="24"/>
        </w:rPr>
      </w:pPr>
      <w:r w:rsidRPr="00066BC5">
        <w:rPr>
          <w:rFonts w:ascii="Arial" w:hAnsi="Arial" w:cs="Arial"/>
          <w:b/>
          <w:bCs/>
          <w:sz w:val="24"/>
          <w:szCs w:val="24"/>
        </w:rPr>
        <w:t>Word Count:</w:t>
      </w:r>
      <w:r>
        <w:rPr>
          <w:rFonts w:ascii="Arial" w:hAnsi="Arial" w:cs="Arial"/>
          <w:sz w:val="24"/>
          <w:szCs w:val="24"/>
        </w:rPr>
        <w:t xml:space="preserve">  </w:t>
      </w:r>
      <w:r w:rsidR="00F53C0A">
        <w:rPr>
          <w:rFonts w:ascii="Arial" w:hAnsi="Arial" w:cs="Arial"/>
          <w:sz w:val="24"/>
          <w:szCs w:val="24"/>
        </w:rPr>
        <w:t>1743</w:t>
      </w:r>
    </w:p>
    <w:p w14:paraId="786B5F10" w14:textId="77777777" w:rsidR="008518B1" w:rsidRDefault="008518B1" w:rsidP="00665DF9">
      <w:pPr>
        <w:spacing w:line="360" w:lineRule="auto"/>
        <w:rPr>
          <w:rFonts w:ascii="Arial" w:hAnsi="Arial" w:cs="Arial"/>
          <w:sz w:val="24"/>
          <w:szCs w:val="24"/>
        </w:rPr>
      </w:pPr>
    </w:p>
    <w:p w14:paraId="68B62D2B" w14:textId="77777777" w:rsidR="008518B1" w:rsidRDefault="008518B1" w:rsidP="00665DF9">
      <w:pPr>
        <w:spacing w:line="360" w:lineRule="auto"/>
        <w:rPr>
          <w:rFonts w:ascii="Arial" w:hAnsi="Arial" w:cs="Arial"/>
          <w:sz w:val="24"/>
          <w:szCs w:val="24"/>
        </w:rPr>
      </w:pPr>
    </w:p>
    <w:p w14:paraId="18DB2527" w14:textId="77777777" w:rsidR="008518B1" w:rsidRDefault="008518B1" w:rsidP="00665DF9">
      <w:pPr>
        <w:spacing w:line="360" w:lineRule="auto"/>
        <w:rPr>
          <w:rFonts w:ascii="Arial" w:hAnsi="Arial" w:cs="Arial"/>
          <w:sz w:val="24"/>
          <w:szCs w:val="24"/>
        </w:rPr>
      </w:pPr>
    </w:p>
    <w:p w14:paraId="1C12EA09" w14:textId="77777777" w:rsidR="008518B1" w:rsidRDefault="008518B1" w:rsidP="00665DF9">
      <w:pPr>
        <w:spacing w:line="360" w:lineRule="auto"/>
        <w:rPr>
          <w:rFonts w:ascii="Arial" w:hAnsi="Arial" w:cs="Arial"/>
          <w:sz w:val="24"/>
          <w:szCs w:val="24"/>
        </w:rPr>
      </w:pPr>
    </w:p>
    <w:p w14:paraId="20BAF81E" w14:textId="77777777" w:rsidR="008518B1" w:rsidRDefault="008518B1" w:rsidP="00665DF9">
      <w:pPr>
        <w:spacing w:line="360" w:lineRule="auto"/>
        <w:rPr>
          <w:rFonts w:ascii="Arial" w:hAnsi="Arial" w:cs="Arial"/>
          <w:sz w:val="24"/>
          <w:szCs w:val="24"/>
        </w:rPr>
      </w:pPr>
    </w:p>
    <w:p w14:paraId="41A276EF" w14:textId="77777777" w:rsidR="008518B1" w:rsidRDefault="008518B1" w:rsidP="00665DF9">
      <w:pPr>
        <w:spacing w:line="360" w:lineRule="auto"/>
        <w:rPr>
          <w:rFonts w:ascii="Arial" w:hAnsi="Arial" w:cs="Arial"/>
          <w:sz w:val="24"/>
          <w:szCs w:val="24"/>
        </w:rPr>
      </w:pPr>
    </w:p>
    <w:p w14:paraId="3A85BEDE" w14:textId="77777777" w:rsidR="008518B1" w:rsidRDefault="008518B1" w:rsidP="00665DF9">
      <w:pPr>
        <w:spacing w:line="360" w:lineRule="auto"/>
        <w:rPr>
          <w:rFonts w:ascii="Arial" w:hAnsi="Arial" w:cs="Arial"/>
          <w:sz w:val="24"/>
          <w:szCs w:val="24"/>
        </w:rPr>
      </w:pPr>
    </w:p>
    <w:p w14:paraId="45158729" w14:textId="77777777" w:rsidR="008518B1" w:rsidRDefault="008518B1" w:rsidP="00665DF9">
      <w:pPr>
        <w:spacing w:line="360" w:lineRule="auto"/>
        <w:rPr>
          <w:rFonts w:ascii="Arial" w:hAnsi="Arial" w:cs="Arial"/>
          <w:sz w:val="24"/>
          <w:szCs w:val="24"/>
        </w:rPr>
      </w:pPr>
    </w:p>
    <w:p w14:paraId="1E8BE084" w14:textId="77777777" w:rsidR="008518B1" w:rsidRDefault="008518B1" w:rsidP="00665DF9">
      <w:pPr>
        <w:spacing w:line="360" w:lineRule="auto"/>
        <w:rPr>
          <w:rFonts w:ascii="Arial" w:hAnsi="Arial" w:cs="Arial"/>
          <w:sz w:val="24"/>
          <w:szCs w:val="24"/>
        </w:rPr>
      </w:pPr>
    </w:p>
    <w:p w14:paraId="28114020" w14:textId="77777777" w:rsidR="008518B1" w:rsidRDefault="008518B1" w:rsidP="00665DF9">
      <w:pPr>
        <w:spacing w:line="360" w:lineRule="auto"/>
        <w:rPr>
          <w:rFonts w:ascii="Arial" w:hAnsi="Arial" w:cs="Arial"/>
          <w:sz w:val="24"/>
          <w:szCs w:val="24"/>
        </w:rPr>
      </w:pPr>
    </w:p>
    <w:p w14:paraId="002FDF26" w14:textId="77777777" w:rsidR="008518B1" w:rsidRDefault="008518B1" w:rsidP="00665DF9">
      <w:pPr>
        <w:spacing w:line="360" w:lineRule="auto"/>
        <w:rPr>
          <w:rFonts w:ascii="Arial" w:hAnsi="Arial" w:cs="Arial"/>
          <w:sz w:val="24"/>
          <w:szCs w:val="24"/>
        </w:rPr>
      </w:pPr>
    </w:p>
    <w:p w14:paraId="0A032393" w14:textId="77777777" w:rsidR="008518B1" w:rsidRDefault="008518B1" w:rsidP="00665DF9">
      <w:pPr>
        <w:spacing w:line="360" w:lineRule="auto"/>
        <w:rPr>
          <w:rFonts w:ascii="Arial" w:hAnsi="Arial" w:cs="Arial"/>
          <w:sz w:val="24"/>
          <w:szCs w:val="24"/>
        </w:rPr>
      </w:pPr>
    </w:p>
    <w:p w14:paraId="69900C94" w14:textId="77777777" w:rsidR="008518B1" w:rsidRDefault="008518B1" w:rsidP="00665DF9">
      <w:pPr>
        <w:spacing w:line="360" w:lineRule="auto"/>
        <w:rPr>
          <w:rFonts w:ascii="Arial" w:hAnsi="Arial" w:cs="Arial"/>
          <w:sz w:val="24"/>
          <w:szCs w:val="24"/>
        </w:rPr>
      </w:pPr>
    </w:p>
    <w:p w14:paraId="5D9A0C67" w14:textId="77777777" w:rsidR="008518B1" w:rsidRDefault="008518B1" w:rsidP="00665DF9">
      <w:pPr>
        <w:spacing w:line="360" w:lineRule="auto"/>
        <w:rPr>
          <w:rFonts w:ascii="Arial" w:hAnsi="Arial" w:cs="Arial"/>
          <w:sz w:val="24"/>
          <w:szCs w:val="24"/>
        </w:rPr>
      </w:pPr>
    </w:p>
    <w:p w14:paraId="0A6ECF72" w14:textId="77777777" w:rsidR="008518B1" w:rsidRDefault="008518B1" w:rsidP="00665DF9">
      <w:pPr>
        <w:spacing w:line="360" w:lineRule="auto"/>
        <w:rPr>
          <w:rFonts w:ascii="Arial" w:hAnsi="Arial" w:cs="Arial"/>
          <w:sz w:val="24"/>
          <w:szCs w:val="24"/>
        </w:rPr>
      </w:pPr>
    </w:p>
    <w:p w14:paraId="1B92C2C5" w14:textId="77777777" w:rsidR="00066BC5" w:rsidRDefault="00066BC5" w:rsidP="00665DF9">
      <w:pPr>
        <w:spacing w:line="360" w:lineRule="auto"/>
        <w:rPr>
          <w:rFonts w:ascii="Arial" w:hAnsi="Arial" w:cs="Arial"/>
          <w:sz w:val="24"/>
          <w:szCs w:val="24"/>
        </w:rPr>
      </w:pPr>
    </w:p>
    <w:p w14:paraId="00153EB6" w14:textId="77777777" w:rsidR="00066BC5" w:rsidRDefault="00066BC5" w:rsidP="00665DF9">
      <w:pPr>
        <w:spacing w:line="360" w:lineRule="auto"/>
        <w:rPr>
          <w:rFonts w:ascii="Arial" w:hAnsi="Arial" w:cs="Arial"/>
          <w:sz w:val="24"/>
          <w:szCs w:val="24"/>
        </w:rPr>
      </w:pPr>
    </w:p>
    <w:p w14:paraId="66358B63" w14:textId="6846D2E3" w:rsidR="00066BC5" w:rsidRPr="00E80855" w:rsidRDefault="00066BC5" w:rsidP="00665DF9">
      <w:pPr>
        <w:spacing w:line="360" w:lineRule="auto"/>
        <w:rPr>
          <w:rFonts w:ascii="Arial" w:hAnsi="Arial" w:cs="Arial"/>
          <w:sz w:val="24"/>
          <w:szCs w:val="24"/>
        </w:rPr>
      </w:pPr>
      <w:r w:rsidRPr="00E80855">
        <w:rPr>
          <w:rFonts w:ascii="Arial" w:hAnsi="Arial" w:cs="Arial"/>
          <w:sz w:val="24"/>
          <w:szCs w:val="24"/>
        </w:rPr>
        <w:t xml:space="preserve">Time Management </w:t>
      </w:r>
    </w:p>
    <w:p w14:paraId="436C66E5" w14:textId="4C9E6F3C" w:rsidR="00950E2F" w:rsidRDefault="00950E2F" w:rsidP="00665DF9">
      <w:pPr>
        <w:spacing w:line="360" w:lineRule="auto"/>
        <w:rPr>
          <w:rFonts w:ascii="Arial" w:hAnsi="Arial" w:cs="Arial"/>
          <w:sz w:val="24"/>
          <w:szCs w:val="24"/>
        </w:rPr>
      </w:pPr>
      <w:r w:rsidRPr="7BCE21B9">
        <w:rPr>
          <w:rFonts w:ascii="Arial" w:hAnsi="Arial" w:cs="Arial"/>
          <w:sz w:val="24"/>
          <w:szCs w:val="24"/>
        </w:rPr>
        <w:t xml:space="preserve">According to the Cambridge </w:t>
      </w:r>
      <w:r w:rsidR="006015B2" w:rsidRPr="7BCE21B9">
        <w:rPr>
          <w:rFonts w:ascii="Arial" w:hAnsi="Arial" w:cs="Arial"/>
          <w:sz w:val="24"/>
          <w:szCs w:val="24"/>
        </w:rPr>
        <w:t>Di</w:t>
      </w:r>
      <w:r w:rsidRPr="7BCE21B9">
        <w:rPr>
          <w:rFonts w:ascii="Arial" w:hAnsi="Arial" w:cs="Arial"/>
          <w:sz w:val="24"/>
          <w:szCs w:val="24"/>
        </w:rPr>
        <w:t>ctionary</w:t>
      </w:r>
      <w:r w:rsidR="00E80855" w:rsidRPr="7BCE21B9">
        <w:rPr>
          <w:rFonts w:ascii="Arial" w:hAnsi="Arial" w:cs="Arial"/>
          <w:sz w:val="24"/>
          <w:szCs w:val="24"/>
        </w:rPr>
        <w:t xml:space="preserve"> (2004)</w:t>
      </w:r>
      <w:r w:rsidRPr="7BCE21B9">
        <w:rPr>
          <w:rFonts w:ascii="Arial" w:hAnsi="Arial" w:cs="Arial"/>
          <w:sz w:val="24"/>
          <w:szCs w:val="24"/>
        </w:rPr>
        <w:t xml:space="preserve"> </w:t>
      </w:r>
      <w:r w:rsidR="1068735E" w:rsidRPr="7BCE21B9">
        <w:rPr>
          <w:rFonts w:ascii="Arial" w:hAnsi="Arial" w:cs="Arial"/>
          <w:sz w:val="24"/>
          <w:szCs w:val="24"/>
        </w:rPr>
        <w:t>t</w:t>
      </w:r>
      <w:r w:rsidRPr="7BCE21B9">
        <w:rPr>
          <w:rFonts w:ascii="Arial" w:hAnsi="Arial" w:cs="Arial"/>
          <w:sz w:val="24"/>
          <w:szCs w:val="24"/>
        </w:rPr>
        <w:t xml:space="preserve">ime </w:t>
      </w:r>
      <w:r w:rsidR="443B7869" w:rsidRPr="7BCE21B9">
        <w:rPr>
          <w:rFonts w:ascii="Arial" w:hAnsi="Arial" w:cs="Arial"/>
          <w:sz w:val="24"/>
          <w:szCs w:val="24"/>
        </w:rPr>
        <w:t>m</w:t>
      </w:r>
      <w:r w:rsidRPr="7BCE21B9">
        <w:rPr>
          <w:rFonts w:ascii="Arial" w:hAnsi="Arial" w:cs="Arial"/>
          <w:sz w:val="24"/>
          <w:szCs w:val="24"/>
        </w:rPr>
        <w:t>anagement is “the practice of using the time that you have available in a useful and effective way, especially in your work”</w:t>
      </w:r>
      <w:r w:rsidR="006015B2" w:rsidRPr="7BCE21B9">
        <w:rPr>
          <w:rFonts w:ascii="Arial" w:hAnsi="Arial" w:cs="Arial"/>
          <w:sz w:val="24"/>
          <w:szCs w:val="24"/>
        </w:rPr>
        <w:t xml:space="preserve">. </w:t>
      </w:r>
      <w:r w:rsidRPr="7BCE21B9">
        <w:rPr>
          <w:rFonts w:ascii="Arial" w:hAnsi="Arial" w:cs="Arial"/>
          <w:sz w:val="24"/>
          <w:szCs w:val="24"/>
        </w:rPr>
        <w:t xml:space="preserve">Time management is a skill that enables a person to organize and arrange their </w:t>
      </w:r>
      <w:r w:rsidR="00DF61F3" w:rsidRPr="7BCE21B9">
        <w:rPr>
          <w:rFonts w:ascii="Arial" w:hAnsi="Arial" w:cs="Arial"/>
          <w:sz w:val="24"/>
          <w:szCs w:val="24"/>
        </w:rPr>
        <w:t>day-to-day</w:t>
      </w:r>
      <w:r w:rsidRPr="7BCE21B9">
        <w:rPr>
          <w:rFonts w:ascii="Arial" w:hAnsi="Arial" w:cs="Arial"/>
          <w:sz w:val="24"/>
          <w:szCs w:val="24"/>
        </w:rPr>
        <w:t xml:space="preserve"> activities</w:t>
      </w:r>
      <w:r w:rsidR="0730AD3A" w:rsidRPr="7BCE21B9">
        <w:rPr>
          <w:rFonts w:ascii="Arial" w:hAnsi="Arial" w:cs="Arial"/>
          <w:sz w:val="24"/>
          <w:szCs w:val="24"/>
        </w:rPr>
        <w:t>,</w:t>
      </w:r>
      <w:r w:rsidRPr="7BCE21B9">
        <w:rPr>
          <w:rFonts w:ascii="Arial" w:hAnsi="Arial" w:cs="Arial"/>
          <w:sz w:val="24"/>
          <w:szCs w:val="24"/>
        </w:rPr>
        <w:t xml:space="preserve"> whether they be as part of their professional and personal lives.</w:t>
      </w:r>
    </w:p>
    <w:p w14:paraId="4C004CCC" w14:textId="7213173F" w:rsidR="005D1DEB" w:rsidRDefault="00F22C81" w:rsidP="00D4156B">
      <w:pPr>
        <w:spacing w:line="360" w:lineRule="auto"/>
        <w:rPr>
          <w:rFonts w:ascii="Arial" w:hAnsi="Arial" w:cs="Arial"/>
          <w:sz w:val="24"/>
          <w:szCs w:val="24"/>
        </w:rPr>
      </w:pPr>
      <w:r w:rsidRPr="7BCE21B9">
        <w:rPr>
          <w:rFonts w:ascii="Arial" w:hAnsi="Arial" w:cs="Arial"/>
          <w:sz w:val="24"/>
          <w:szCs w:val="24"/>
        </w:rPr>
        <w:t xml:space="preserve">Time </w:t>
      </w:r>
      <w:r w:rsidR="00220955" w:rsidRPr="7BCE21B9">
        <w:rPr>
          <w:rFonts w:ascii="Arial" w:hAnsi="Arial" w:cs="Arial"/>
          <w:sz w:val="24"/>
          <w:szCs w:val="24"/>
        </w:rPr>
        <w:t>management</w:t>
      </w:r>
      <w:r w:rsidRPr="7BCE21B9">
        <w:rPr>
          <w:rFonts w:ascii="Arial" w:hAnsi="Arial" w:cs="Arial"/>
          <w:sz w:val="24"/>
          <w:szCs w:val="24"/>
        </w:rPr>
        <w:t xml:space="preserve"> is about how </w:t>
      </w:r>
      <w:r w:rsidR="006015B2" w:rsidRPr="7BCE21B9">
        <w:rPr>
          <w:rFonts w:ascii="Arial" w:hAnsi="Arial" w:cs="Arial"/>
          <w:sz w:val="24"/>
          <w:szCs w:val="24"/>
        </w:rPr>
        <w:t>to</w:t>
      </w:r>
      <w:r w:rsidRPr="7BCE21B9">
        <w:rPr>
          <w:rFonts w:ascii="Arial" w:hAnsi="Arial" w:cs="Arial"/>
          <w:sz w:val="24"/>
          <w:szCs w:val="24"/>
        </w:rPr>
        <w:t xml:space="preserve"> plan time by planning what </w:t>
      </w:r>
      <w:r w:rsidR="006015B2" w:rsidRPr="7BCE21B9">
        <w:rPr>
          <w:rFonts w:ascii="Arial" w:hAnsi="Arial" w:cs="Arial"/>
          <w:sz w:val="24"/>
          <w:szCs w:val="24"/>
        </w:rPr>
        <w:t>needs</w:t>
      </w:r>
      <w:r w:rsidRPr="7BCE21B9">
        <w:rPr>
          <w:rFonts w:ascii="Arial" w:hAnsi="Arial" w:cs="Arial"/>
          <w:sz w:val="24"/>
          <w:szCs w:val="24"/>
        </w:rPr>
        <w:t xml:space="preserve"> to </w:t>
      </w:r>
      <w:r w:rsidR="006015B2" w:rsidRPr="7BCE21B9">
        <w:rPr>
          <w:rFonts w:ascii="Arial" w:hAnsi="Arial" w:cs="Arial"/>
          <w:sz w:val="24"/>
          <w:szCs w:val="24"/>
        </w:rPr>
        <w:t>be done</w:t>
      </w:r>
      <w:r w:rsidRPr="7BCE21B9">
        <w:rPr>
          <w:rFonts w:ascii="Arial" w:hAnsi="Arial" w:cs="Arial"/>
          <w:sz w:val="24"/>
          <w:szCs w:val="24"/>
        </w:rPr>
        <w:t xml:space="preserve"> for the day</w:t>
      </w:r>
      <w:r w:rsidR="00220955" w:rsidRPr="7BCE21B9">
        <w:rPr>
          <w:rFonts w:ascii="Arial" w:hAnsi="Arial" w:cs="Arial"/>
          <w:sz w:val="24"/>
          <w:szCs w:val="24"/>
        </w:rPr>
        <w:t xml:space="preserve"> </w:t>
      </w:r>
      <w:r w:rsidR="00D4156B" w:rsidRPr="7BCE21B9">
        <w:rPr>
          <w:rFonts w:ascii="Arial" w:hAnsi="Arial" w:cs="Arial"/>
          <w:sz w:val="24"/>
          <w:szCs w:val="24"/>
        </w:rPr>
        <w:t>and how</w:t>
      </w:r>
      <w:r w:rsidRPr="7BCE21B9">
        <w:rPr>
          <w:rFonts w:ascii="Arial" w:hAnsi="Arial" w:cs="Arial"/>
          <w:sz w:val="24"/>
          <w:szCs w:val="24"/>
        </w:rPr>
        <w:t xml:space="preserve"> important it is</w:t>
      </w:r>
      <w:r w:rsidR="00220955" w:rsidRPr="7BCE21B9">
        <w:rPr>
          <w:rFonts w:ascii="Arial" w:hAnsi="Arial" w:cs="Arial"/>
          <w:sz w:val="24"/>
          <w:szCs w:val="24"/>
        </w:rPr>
        <w:t xml:space="preserve">. </w:t>
      </w:r>
      <w:r w:rsidR="006015B2" w:rsidRPr="7BCE21B9">
        <w:rPr>
          <w:rFonts w:ascii="Arial" w:hAnsi="Arial" w:cs="Arial"/>
          <w:sz w:val="24"/>
          <w:szCs w:val="24"/>
        </w:rPr>
        <w:t>It is important to</w:t>
      </w:r>
      <w:r w:rsidRPr="7BCE21B9">
        <w:rPr>
          <w:rFonts w:ascii="Arial" w:hAnsi="Arial" w:cs="Arial"/>
          <w:sz w:val="24"/>
          <w:szCs w:val="24"/>
        </w:rPr>
        <w:t xml:space="preserve"> decide w</w:t>
      </w:r>
      <w:r w:rsidR="00220955" w:rsidRPr="7BCE21B9">
        <w:rPr>
          <w:rFonts w:ascii="Arial" w:hAnsi="Arial" w:cs="Arial"/>
          <w:sz w:val="24"/>
          <w:szCs w:val="24"/>
        </w:rPr>
        <w:t>hich</w:t>
      </w:r>
      <w:r w:rsidRPr="7BCE21B9">
        <w:rPr>
          <w:rFonts w:ascii="Arial" w:hAnsi="Arial" w:cs="Arial"/>
          <w:sz w:val="24"/>
          <w:szCs w:val="24"/>
        </w:rPr>
        <w:t xml:space="preserve"> priorities are urgent</w:t>
      </w:r>
      <w:r w:rsidR="006015B2" w:rsidRPr="7BCE21B9">
        <w:rPr>
          <w:rFonts w:ascii="Arial" w:hAnsi="Arial" w:cs="Arial"/>
          <w:sz w:val="24"/>
          <w:szCs w:val="24"/>
        </w:rPr>
        <w:t xml:space="preserve"> or</w:t>
      </w:r>
      <w:r w:rsidRPr="7BCE21B9">
        <w:rPr>
          <w:rFonts w:ascii="Arial" w:hAnsi="Arial" w:cs="Arial"/>
          <w:sz w:val="24"/>
          <w:szCs w:val="24"/>
        </w:rPr>
        <w:t xml:space="preserve"> </w:t>
      </w:r>
      <w:r w:rsidR="00D4156B" w:rsidRPr="7BCE21B9">
        <w:rPr>
          <w:rFonts w:ascii="Arial" w:hAnsi="Arial" w:cs="Arial"/>
          <w:sz w:val="24"/>
          <w:szCs w:val="24"/>
        </w:rPr>
        <w:t xml:space="preserve">non-urgent versus how </w:t>
      </w:r>
      <w:r w:rsidRPr="7BCE21B9">
        <w:rPr>
          <w:rFonts w:ascii="Arial" w:hAnsi="Arial" w:cs="Arial"/>
          <w:sz w:val="24"/>
          <w:szCs w:val="24"/>
        </w:rPr>
        <w:t>important</w:t>
      </w:r>
      <w:r w:rsidR="00D4156B" w:rsidRPr="7BCE21B9">
        <w:rPr>
          <w:rFonts w:ascii="Arial" w:hAnsi="Arial" w:cs="Arial"/>
          <w:sz w:val="24"/>
          <w:szCs w:val="24"/>
        </w:rPr>
        <w:t xml:space="preserve"> or non-important they are.</w:t>
      </w:r>
      <w:r w:rsidRPr="7BCE21B9">
        <w:rPr>
          <w:rFonts w:ascii="Arial" w:hAnsi="Arial" w:cs="Arial"/>
          <w:sz w:val="24"/>
          <w:szCs w:val="24"/>
        </w:rPr>
        <w:t xml:space="preserve"> </w:t>
      </w:r>
      <w:r w:rsidR="00D4156B" w:rsidRPr="7BCE21B9">
        <w:rPr>
          <w:rFonts w:ascii="Arial" w:hAnsi="Arial" w:cs="Arial"/>
          <w:sz w:val="24"/>
          <w:szCs w:val="24"/>
        </w:rPr>
        <w:t>T</w:t>
      </w:r>
      <w:r w:rsidRPr="7BCE21B9">
        <w:rPr>
          <w:rFonts w:ascii="Arial" w:hAnsi="Arial" w:cs="Arial"/>
          <w:sz w:val="24"/>
          <w:szCs w:val="24"/>
        </w:rPr>
        <w:t xml:space="preserve">his can help </w:t>
      </w:r>
      <w:r w:rsidR="006015B2" w:rsidRPr="7BCE21B9">
        <w:rPr>
          <w:rFonts w:ascii="Arial" w:hAnsi="Arial" w:cs="Arial"/>
          <w:sz w:val="24"/>
          <w:szCs w:val="24"/>
        </w:rPr>
        <w:t>in</w:t>
      </w:r>
      <w:r w:rsidRPr="7BCE21B9">
        <w:rPr>
          <w:rFonts w:ascii="Arial" w:hAnsi="Arial" w:cs="Arial"/>
          <w:sz w:val="24"/>
          <w:szCs w:val="24"/>
        </w:rPr>
        <w:t xml:space="preserve"> </w:t>
      </w:r>
      <w:r w:rsidR="006015B2" w:rsidRPr="7BCE21B9">
        <w:rPr>
          <w:rFonts w:ascii="Arial" w:hAnsi="Arial" w:cs="Arial"/>
          <w:sz w:val="24"/>
          <w:szCs w:val="24"/>
        </w:rPr>
        <w:t>managing</w:t>
      </w:r>
      <w:r w:rsidR="00D4156B" w:rsidRPr="7BCE21B9">
        <w:rPr>
          <w:rFonts w:ascii="Arial" w:hAnsi="Arial" w:cs="Arial"/>
          <w:sz w:val="24"/>
          <w:szCs w:val="24"/>
        </w:rPr>
        <w:t xml:space="preserve"> professional and home life better as </w:t>
      </w:r>
      <w:r w:rsidR="006015B2" w:rsidRPr="7BCE21B9">
        <w:rPr>
          <w:rFonts w:ascii="Arial" w:hAnsi="Arial" w:cs="Arial"/>
          <w:sz w:val="24"/>
          <w:szCs w:val="24"/>
        </w:rPr>
        <w:t>it is possible</w:t>
      </w:r>
      <w:r w:rsidRPr="7BCE21B9">
        <w:rPr>
          <w:rFonts w:ascii="Arial" w:hAnsi="Arial" w:cs="Arial"/>
          <w:sz w:val="24"/>
          <w:szCs w:val="24"/>
        </w:rPr>
        <w:t xml:space="preserve"> </w:t>
      </w:r>
      <w:r w:rsidR="00D4156B" w:rsidRPr="7BCE21B9">
        <w:rPr>
          <w:rFonts w:ascii="Arial" w:hAnsi="Arial" w:cs="Arial"/>
          <w:sz w:val="24"/>
          <w:szCs w:val="24"/>
        </w:rPr>
        <w:t>to</w:t>
      </w:r>
      <w:r w:rsidRPr="7BCE21B9">
        <w:rPr>
          <w:rFonts w:ascii="Arial" w:hAnsi="Arial" w:cs="Arial"/>
          <w:sz w:val="24"/>
          <w:szCs w:val="24"/>
        </w:rPr>
        <w:t xml:space="preserve"> </w:t>
      </w:r>
      <w:r w:rsidR="002F231D" w:rsidRPr="7BCE21B9">
        <w:rPr>
          <w:rFonts w:ascii="Arial" w:hAnsi="Arial" w:cs="Arial"/>
          <w:sz w:val="24"/>
          <w:szCs w:val="24"/>
        </w:rPr>
        <w:t>develop a</w:t>
      </w:r>
      <w:r w:rsidR="00E80855" w:rsidRPr="7BCE21B9">
        <w:rPr>
          <w:rFonts w:ascii="Arial" w:hAnsi="Arial" w:cs="Arial"/>
          <w:sz w:val="24"/>
          <w:szCs w:val="24"/>
        </w:rPr>
        <w:t xml:space="preserve"> healthy and</w:t>
      </w:r>
      <w:r w:rsidRPr="7BCE21B9">
        <w:rPr>
          <w:rFonts w:ascii="Arial" w:hAnsi="Arial" w:cs="Arial"/>
          <w:sz w:val="24"/>
          <w:szCs w:val="24"/>
        </w:rPr>
        <w:t xml:space="preserve"> </w:t>
      </w:r>
      <w:r w:rsidR="00D4156B" w:rsidRPr="7BCE21B9">
        <w:rPr>
          <w:rFonts w:ascii="Arial" w:hAnsi="Arial" w:cs="Arial"/>
          <w:sz w:val="24"/>
          <w:szCs w:val="24"/>
        </w:rPr>
        <w:t xml:space="preserve">productive </w:t>
      </w:r>
      <w:r w:rsidRPr="7BCE21B9">
        <w:rPr>
          <w:rFonts w:ascii="Arial" w:hAnsi="Arial" w:cs="Arial"/>
          <w:sz w:val="24"/>
          <w:szCs w:val="24"/>
        </w:rPr>
        <w:t>schedule</w:t>
      </w:r>
      <w:r w:rsidR="00E80855" w:rsidRPr="7BCE21B9">
        <w:rPr>
          <w:rFonts w:ascii="Arial" w:hAnsi="Arial" w:cs="Arial"/>
          <w:sz w:val="24"/>
          <w:szCs w:val="24"/>
        </w:rPr>
        <w:t>. Effective time management improves work-life balance by helping people prioritise tasks</w:t>
      </w:r>
      <w:r w:rsidR="005D1DEB" w:rsidRPr="7BCE21B9">
        <w:rPr>
          <w:rFonts w:ascii="Arial" w:hAnsi="Arial" w:cs="Arial"/>
          <w:sz w:val="24"/>
          <w:szCs w:val="24"/>
        </w:rPr>
        <w:t xml:space="preserve">, set boundaries </w:t>
      </w:r>
      <w:r w:rsidR="002F231D" w:rsidRPr="7BCE21B9">
        <w:rPr>
          <w:rFonts w:ascii="Arial" w:hAnsi="Arial" w:cs="Arial"/>
          <w:sz w:val="24"/>
          <w:szCs w:val="24"/>
        </w:rPr>
        <w:t>and</w:t>
      </w:r>
      <w:r w:rsidR="005D1DEB" w:rsidRPr="7BCE21B9">
        <w:rPr>
          <w:rFonts w:ascii="Arial" w:hAnsi="Arial" w:cs="Arial"/>
          <w:sz w:val="24"/>
          <w:szCs w:val="24"/>
        </w:rPr>
        <w:t xml:space="preserve"> help to reduce stress. This can be done by organising work effectively, people can complete tasks within designated time leaving more time for family, personal interests and res</w:t>
      </w:r>
      <w:r w:rsidR="19588373" w:rsidRPr="7BCE21B9">
        <w:rPr>
          <w:rFonts w:ascii="Arial" w:hAnsi="Arial" w:cs="Arial"/>
          <w:sz w:val="24"/>
          <w:szCs w:val="24"/>
        </w:rPr>
        <w:t>t (Indeed, 2025).</w:t>
      </w:r>
    </w:p>
    <w:p w14:paraId="591D95F8" w14:textId="7E2EA117" w:rsidR="00AC2A42" w:rsidRDefault="005D1DEB" w:rsidP="7BCE21B9">
      <w:pPr>
        <w:spacing w:line="360" w:lineRule="auto"/>
        <w:rPr>
          <w:rFonts w:ascii="Arial" w:hAnsi="Arial" w:cs="Arial"/>
          <w:sz w:val="24"/>
          <w:szCs w:val="24"/>
        </w:rPr>
      </w:pPr>
      <w:r w:rsidRPr="7BCE21B9">
        <w:rPr>
          <w:rFonts w:ascii="Arial" w:hAnsi="Arial" w:cs="Arial"/>
          <w:sz w:val="24"/>
          <w:szCs w:val="24"/>
        </w:rPr>
        <w:t xml:space="preserve">Research shows that goal setting and structured planning can increase productivity and decrease burnout. For </w:t>
      </w:r>
      <w:r w:rsidR="004B03AA" w:rsidRPr="7BCE21B9">
        <w:rPr>
          <w:rFonts w:ascii="Arial" w:hAnsi="Arial" w:cs="Arial"/>
          <w:sz w:val="24"/>
          <w:szCs w:val="24"/>
        </w:rPr>
        <w:t xml:space="preserve">example, </w:t>
      </w:r>
      <w:r w:rsidR="00F7005C" w:rsidRPr="7BCE21B9">
        <w:rPr>
          <w:rFonts w:ascii="Arial" w:hAnsi="Arial" w:cs="Arial"/>
          <w:sz w:val="24"/>
          <w:szCs w:val="24"/>
        </w:rPr>
        <w:t>the</w:t>
      </w:r>
      <w:r w:rsidRPr="7BCE21B9">
        <w:rPr>
          <w:rFonts w:ascii="Arial" w:hAnsi="Arial" w:cs="Arial"/>
          <w:sz w:val="24"/>
          <w:szCs w:val="24"/>
        </w:rPr>
        <w:t xml:space="preserve"> 7 Habits of Highly Effective People</w:t>
      </w:r>
      <w:r w:rsidR="006015B2" w:rsidRPr="7BCE21B9">
        <w:rPr>
          <w:rFonts w:ascii="Arial" w:hAnsi="Arial" w:cs="Arial"/>
          <w:sz w:val="24"/>
          <w:szCs w:val="24"/>
        </w:rPr>
        <w:t xml:space="preserve"> (Covey </w:t>
      </w:r>
      <w:r w:rsidR="006C2467" w:rsidRPr="7BCE21B9">
        <w:rPr>
          <w:rFonts w:ascii="Arial" w:hAnsi="Arial" w:cs="Arial"/>
          <w:sz w:val="24"/>
          <w:szCs w:val="24"/>
        </w:rPr>
        <w:t>1989</w:t>
      </w:r>
      <w:r w:rsidR="00EA77EA" w:rsidRPr="7BCE21B9">
        <w:rPr>
          <w:rFonts w:ascii="Arial" w:hAnsi="Arial" w:cs="Arial"/>
          <w:sz w:val="24"/>
          <w:szCs w:val="24"/>
        </w:rPr>
        <w:t>)</w:t>
      </w:r>
      <w:r w:rsidRPr="7BCE21B9">
        <w:rPr>
          <w:rFonts w:ascii="Arial" w:hAnsi="Arial" w:cs="Arial"/>
          <w:sz w:val="24"/>
          <w:szCs w:val="24"/>
        </w:rPr>
        <w:t xml:space="preserve"> promotes prioritising important tasks over urgent distractions to maintain balance. Similarly, the World Health Organization </w:t>
      </w:r>
      <w:r w:rsidR="006015B2" w:rsidRPr="7BCE21B9">
        <w:rPr>
          <w:rFonts w:ascii="Arial" w:hAnsi="Arial" w:cs="Arial"/>
          <w:sz w:val="24"/>
          <w:szCs w:val="24"/>
        </w:rPr>
        <w:t>(</w:t>
      </w:r>
      <w:r w:rsidR="00993C3C" w:rsidRPr="7BCE21B9">
        <w:rPr>
          <w:rFonts w:ascii="Arial" w:hAnsi="Arial" w:cs="Arial"/>
          <w:sz w:val="24"/>
          <w:szCs w:val="24"/>
        </w:rPr>
        <w:t>2019</w:t>
      </w:r>
      <w:r w:rsidR="006015B2" w:rsidRPr="7BCE21B9">
        <w:rPr>
          <w:rFonts w:ascii="Arial" w:hAnsi="Arial" w:cs="Arial"/>
          <w:sz w:val="24"/>
          <w:szCs w:val="24"/>
        </w:rPr>
        <w:t xml:space="preserve">) </w:t>
      </w:r>
      <w:r w:rsidRPr="7BCE21B9">
        <w:rPr>
          <w:rFonts w:ascii="Arial" w:hAnsi="Arial" w:cs="Arial"/>
          <w:sz w:val="24"/>
          <w:szCs w:val="24"/>
        </w:rPr>
        <w:t>also highlights that poor time management and long working hours can contribute to stress and reduce well</w:t>
      </w:r>
      <w:r w:rsidR="004B03AA" w:rsidRPr="7BCE21B9">
        <w:rPr>
          <w:rFonts w:ascii="Arial" w:hAnsi="Arial" w:cs="Arial"/>
          <w:sz w:val="24"/>
          <w:szCs w:val="24"/>
        </w:rPr>
        <w:t>being.</w:t>
      </w:r>
    </w:p>
    <w:p w14:paraId="69DC4942" w14:textId="3F044DBB" w:rsidR="00AC2A42" w:rsidRDefault="00D4156B" w:rsidP="7BCE21B9">
      <w:pPr>
        <w:spacing w:line="360" w:lineRule="auto"/>
        <w:rPr>
          <w:rFonts w:ascii="Arial" w:hAnsi="Arial" w:cs="Arial"/>
          <w:sz w:val="24"/>
          <w:szCs w:val="24"/>
        </w:rPr>
      </w:pPr>
      <w:r>
        <w:br/>
      </w:r>
      <w:r w:rsidR="00EA77EA" w:rsidRPr="7BCE21B9">
        <w:rPr>
          <w:rFonts w:ascii="Arial" w:hAnsi="Arial" w:cs="Arial"/>
          <w:sz w:val="24"/>
          <w:szCs w:val="24"/>
        </w:rPr>
        <w:t>According to Sheffield University</w:t>
      </w:r>
      <w:r w:rsidR="00165743" w:rsidRPr="7BCE21B9">
        <w:rPr>
          <w:rFonts w:ascii="Arial" w:hAnsi="Arial" w:cs="Arial"/>
          <w:sz w:val="24"/>
          <w:szCs w:val="24"/>
        </w:rPr>
        <w:t xml:space="preserve"> (2026) t</w:t>
      </w:r>
      <w:r w:rsidR="00665DF9" w:rsidRPr="7BCE21B9">
        <w:rPr>
          <w:rFonts w:ascii="Arial" w:hAnsi="Arial" w:cs="Arial"/>
          <w:sz w:val="24"/>
          <w:szCs w:val="24"/>
        </w:rPr>
        <w:t xml:space="preserve">ime management is important to studying as it supports </w:t>
      </w:r>
      <w:r w:rsidR="00F22C81" w:rsidRPr="7BCE21B9">
        <w:rPr>
          <w:rFonts w:ascii="Arial" w:hAnsi="Arial" w:cs="Arial"/>
          <w:sz w:val="24"/>
          <w:szCs w:val="24"/>
        </w:rPr>
        <w:t>how students can use these techniques to form the right habit for their study. By prioritizing tasks, students can make sure that they are using their time wisely.</w:t>
      </w:r>
      <w:r w:rsidR="00F22C81" w:rsidRPr="7BCE21B9">
        <w:rPr>
          <w:rFonts w:ascii="Arial" w:hAnsi="Arial" w:cs="Arial"/>
          <w:color w:val="FF0000"/>
          <w:sz w:val="24"/>
          <w:szCs w:val="24"/>
        </w:rPr>
        <w:t xml:space="preserve"> </w:t>
      </w:r>
    </w:p>
    <w:p w14:paraId="1DB8CDFA" w14:textId="34C57A33" w:rsidR="00AC2A42" w:rsidRDefault="00AC2A42" w:rsidP="7BCE21B9">
      <w:pPr>
        <w:spacing w:line="360" w:lineRule="auto"/>
        <w:rPr>
          <w:rFonts w:ascii="Arial" w:hAnsi="Arial" w:cs="Arial"/>
          <w:sz w:val="24"/>
          <w:szCs w:val="24"/>
        </w:rPr>
      </w:pPr>
      <w:r w:rsidRPr="7BCE21B9">
        <w:rPr>
          <w:rFonts w:ascii="Arial" w:hAnsi="Arial" w:cs="Arial"/>
          <w:sz w:val="24"/>
          <w:szCs w:val="24"/>
        </w:rPr>
        <w:t>I</w:t>
      </w:r>
      <w:r w:rsidR="003E2501" w:rsidRPr="7BCE21B9">
        <w:rPr>
          <w:rFonts w:ascii="Arial" w:hAnsi="Arial" w:cs="Arial"/>
          <w:sz w:val="24"/>
          <w:szCs w:val="24"/>
        </w:rPr>
        <w:t>t is said that if students who have use</w:t>
      </w:r>
      <w:r w:rsidR="009827C7" w:rsidRPr="7BCE21B9">
        <w:rPr>
          <w:rFonts w:ascii="Arial" w:hAnsi="Arial" w:cs="Arial"/>
          <w:sz w:val="24"/>
          <w:szCs w:val="24"/>
        </w:rPr>
        <w:t>d</w:t>
      </w:r>
      <w:r w:rsidR="003E2501" w:rsidRPr="7BCE21B9">
        <w:rPr>
          <w:rFonts w:ascii="Arial" w:hAnsi="Arial" w:cs="Arial"/>
          <w:sz w:val="24"/>
          <w:szCs w:val="24"/>
        </w:rPr>
        <w:t xml:space="preserve"> time management </w:t>
      </w:r>
      <w:r w:rsidRPr="7BCE21B9">
        <w:rPr>
          <w:rFonts w:ascii="Arial" w:hAnsi="Arial" w:cs="Arial"/>
          <w:sz w:val="24"/>
          <w:szCs w:val="24"/>
        </w:rPr>
        <w:t>technique</w:t>
      </w:r>
      <w:r w:rsidR="00EA77EA" w:rsidRPr="7BCE21B9">
        <w:rPr>
          <w:rFonts w:ascii="Arial" w:hAnsi="Arial" w:cs="Arial"/>
          <w:sz w:val="24"/>
          <w:szCs w:val="24"/>
        </w:rPr>
        <w:t>s</w:t>
      </w:r>
      <w:r w:rsidRPr="7BCE21B9">
        <w:rPr>
          <w:rFonts w:ascii="Arial" w:hAnsi="Arial" w:cs="Arial"/>
          <w:sz w:val="24"/>
          <w:szCs w:val="24"/>
        </w:rPr>
        <w:t xml:space="preserve"> effectively as it </w:t>
      </w:r>
      <w:r>
        <w:t>allows</w:t>
      </w:r>
      <w:r w:rsidRPr="7BCE21B9">
        <w:rPr>
          <w:rFonts w:ascii="Arial" w:hAnsi="Arial" w:cs="Arial"/>
          <w:sz w:val="24"/>
          <w:szCs w:val="24"/>
        </w:rPr>
        <w:t xml:space="preserve"> students to complete more work in less time. This </w:t>
      </w:r>
      <w:r w:rsidR="00EA77EA" w:rsidRPr="7BCE21B9">
        <w:rPr>
          <w:rFonts w:ascii="Arial" w:hAnsi="Arial" w:cs="Arial"/>
          <w:sz w:val="24"/>
          <w:szCs w:val="24"/>
        </w:rPr>
        <w:t xml:space="preserve">is </w:t>
      </w:r>
      <w:r w:rsidRPr="7BCE21B9">
        <w:rPr>
          <w:rFonts w:ascii="Arial" w:hAnsi="Arial" w:cs="Arial"/>
          <w:sz w:val="24"/>
          <w:szCs w:val="24"/>
        </w:rPr>
        <w:t>because the attention is focused on the task at hand and not wasted on distractions. This supports students to create healthy working habits and achieve improved or better work.</w:t>
      </w:r>
    </w:p>
    <w:p w14:paraId="6A431A1B" w14:textId="0F397317" w:rsidR="00AC2A42" w:rsidRDefault="00D256DA" w:rsidP="00D4156B">
      <w:pPr>
        <w:spacing w:line="360" w:lineRule="auto"/>
        <w:rPr>
          <w:rFonts w:ascii="Arial" w:hAnsi="Arial" w:cs="Arial"/>
          <w:sz w:val="24"/>
          <w:szCs w:val="24"/>
        </w:rPr>
      </w:pPr>
      <w:r>
        <w:rPr>
          <w:rFonts w:ascii="Arial" w:hAnsi="Arial" w:cs="Arial"/>
          <w:sz w:val="24"/>
          <w:szCs w:val="24"/>
        </w:rPr>
        <w:t>An</w:t>
      </w:r>
      <w:r w:rsidR="00AC2A42">
        <w:rPr>
          <w:rFonts w:ascii="Arial" w:hAnsi="Arial" w:cs="Arial"/>
          <w:sz w:val="24"/>
          <w:szCs w:val="24"/>
        </w:rPr>
        <w:t xml:space="preserve"> important step to time management is </w:t>
      </w:r>
      <w:r w:rsidR="00165743">
        <w:rPr>
          <w:rFonts w:ascii="Arial" w:hAnsi="Arial" w:cs="Arial"/>
          <w:sz w:val="24"/>
          <w:szCs w:val="24"/>
        </w:rPr>
        <w:t>identifying</w:t>
      </w:r>
      <w:r w:rsidR="00AC2A42">
        <w:rPr>
          <w:rFonts w:ascii="Arial" w:hAnsi="Arial" w:cs="Arial"/>
          <w:sz w:val="24"/>
          <w:szCs w:val="24"/>
        </w:rPr>
        <w:t xml:space="preserve"> priorities in order to ensure that time management is being used effectively.</w:t>
      </w:r>
      <w:r w:rsidR="00A6358C">
        <w:rPr>
          <w:rFonts w:ascii="Arial" w:hAnsi="Arial" w:cs="Arial"/>
          <w:sz w:val="24"/>
          <w:szCs w:val="24"/>
        </w:rPr>
        <w:t xml:space="preserve"> This can be achieved by using </w:t>
      </w:r>
      <w:bookmarkStart w:id="0" w:name="_Hlk168432427"/>
      <w:r w:rsidR="00A6358C">
        <w:rPr>
          <w:rFonts w:ascii="Arial" w:hAnsi="Arial" w:cs="Arial"/>
          <w:sz w:val="24"/>
          <w:szCs w:val="24"/>
        </w:rPr>
        <w:t>t</w:t>
      </w:r>
      <w:r w:rsidR="00A6358C" w:rsidRPr="00A6358C">
        <w:rPr>
          <w:rFonts w:ascii="Arial" w:hAnsi="Arial" w:cs="Arial"/>
          <w:sz w:val="24"/>
          <w:szCs w:val="24"/>
        </w:rPr>
        <w:t>he Eisenhower Matrix</w:t>
      </w:r>
      <w:bookmarkEnd w:id="0"/>
      <w:r w:rsidR="00A6358C">
        <w:rPr>
          <w:rFonts w:ascii="Arial" w:hAnsi="Arial" w:cs="Arial"/>
          <w:sz w:val="24"/>
          <w:szCs w:val="24"/>
        </w:rPr>
        <w:t>. T</w:t>
      </w:r>
      <w:r w:rsidR="00A6358C" w:rsidRPr="00A6358C">
        <w:rPr>
          <w:rFonts w:ascii="Arial" w:hAnsi="Arial" w:cs="Arial"/>
          <w:sz w:val="24"/>
          <w:szCs w:val="24"/>
        </w:rPr>
        <w:t>he Eisenhower Matrix is a management philosophy based upon the study of President Dwight D. Eisenhower’s management beliefs and style</w:t>
      </w:r>
      <w:r w:rsidR="00A6358C">
        <w:rPr>
          <w:rFonts w:ascii="Arial" w:hAnsi="Arial" w:cs="Arial"/>
          <w:sz w:val="24"/>
          <w:szCs w:val="24"/>
        </w:rPr>
        <w:t>.</w:t>
      </w:r>
      <w:r w:rsidR="00A6358C" w:rsidRPr="00A6358C">
        <w:rPr>
          <w:rFonts w:ascii="Arial" w:hAnsi="Arial" w:cs="Arial"/>
          <w:sz w:val="24"/>
          <w:szCs w:val="24"/>
        </w:rPr>
        <w:t xml:space="preserve"> </w:t>
      </w:r>
      <w:r w:rsidR="00A6358C">
        <w:rPr>
          <w:rFonts w:ascii="Arial" w:hAnsi="Arial" w:cs="Arial"/>
          <w:sz w:val="24"/>
          <w:szCs w:val="24"/>
        </w:rPr>
        <w:t>T</w:t>
      </w:r>
      <w:r w:rsidR="00A6358C" w:rsidRPr="00A6358C">
        <w:rPr>
          <w:rFonts w:ascii="Arial" w:hAnsi="Arial" w:cs="Arial"/>
          <w:sz w:val="24"/>
          <w:szCs w:val="24"/>
        </w:rPr>
        <w:t>he matrix helps individuals separate out urgent tasks from important tasks. The Eisenhower Matrix defines important tasks as larger projects related to one’s career goals and strategic planning initiatives, while urgent tasks are defined as those that need to be or give the appearance of needing to be addressed right away and are usually completed quickly and easily</w:t>
      </w:r>
      <w:r w:rsidR="00A6358C">
        <w:rPr>
          <w:rFonts w:ascii="Arial" w:hAnsi="Arial" w:cs="Arial"/>
          <w:sz w:val="24"/>
          <w:szCs w:val="24"/>
        </w:rPr>
        <w:t xml:space="preserve"> (</w:t>
      </w:r>
      <w:r w:rsidR="00A6358C" w:rsidRPr="00A6358C">
        <w:rPr>
          <w:rFonts w:ascii="Arial" w:hAnsi="Arial" w:cs="Arial"/>
          <w:sz w:val="24"/>
          <w:szCs w:val="24"/>
        </w:rPr>
        <w:t>Obolensky,</w:t>
      </w:r>
      <w:r w:rsidR="00A6358C">
        <w:rPr>
          <w:rFonts w:ascii="Arial" w:hAnsi="Arial" w:cs="Arial"/>
          <w:sz w:val="24"/>
          <w:szCs w:val="24"/>
        </w:rPr>
        <w:t xml:space="preserve"> 2017)</w:t>
      </w:r>
      <w:r w:rsidR="00A6358C" w:rsidRPr="00A6358C">
        <w:rPr>
          <w:rFonts w:ascii="Arial" w:hAnsi="Arial" w:cs="Arial"/>
          <w:sz w:val="24"/>
          <w:szCs w:val="24"/>
        </w:rPr>
        <w:t>.</w:t>
      </w:r>
    </w:p>
    <w:p w14:paraId="3F7095CC" w14:textId="455136BC" w:rsidR="00066BC5" w:rsidRDefault="00A6358C" w:rsidP="00D4156B">
      <w:pPr>
        <w:spacing w:line="360" w:lineRule="auto"/>
        <w:rPr>
          <w:rFonts w:ascii="Arial" w:hAnsi="Arial" w:cs="Arial"/>
          <w:sz w:val="24"/>
          <w:szCs w:val="24"/>
        </w:rPr>
      </w:pPr>
      <w:r w:rsidRPr="7BCE21B9">
        <w:rPr>
          <w:rFonts w:ascii="Arial" w:hAnsi="Arial" w:cs="Arial"/>
          <w:sz w:val="24"/>
          <w:szCs w:val="24"/>
        </w:rPr>
        <w:t xml:space="preserve">The ability to manage time is important when it comes to studying and can have a large impact on </w:t>
      </w:r>
      <w:r w:rsidR="00D256DA" w:rsidRPr="7BCE21B9">
        <w:rPr>
          <w:rFonts w:ascii="Arial" w:hAnsi="Arial" w:cs="Arial"/>
          <w:sz w:val="24"/>
          <w:szCs w:val="24"/>
        </w:rPr>
        <w:t>an</w:t>
      </w:r>
      <w:r w:rsidRPr="7BCE21B9">
        <w:rPr>
          <w:rFonts w:ascii="Arial" w:hAnsi="Arial" w:cs="Arial"/>
          <w:sz w:val="24"/>
          <w:szCs w:val="24"/>
        </w:rPr>
        <w:t xml:space="preserve"> academic journey. Using time properly to complete tasks and achieve goals</w:t>
      </w:r>
      <w:r w:rsidR="00A66202" w:rsidRPr="7BCE21B9">
        <w:rPr>
          <w:rFonts w:ascii="Arial" w:hAnsi="Arial" w:cs="Arial"/>
          <w:sz w:val="24"/>
          <w:szCs w:val="24"/>
        </w:rPr>
        <w:t xml:space="preserve"> can help to keep on schedule and improve academic achievements.</w:t>
      </w:r>
      <w:r w:rsidR="69EE537C" w:rsidRPr="7BCE21B9">
        <w:rPr>
          <w:rFonts w:ascii="Arial" w:hAnsi="Arial" w:cs="Arial"/>
          <w:sz w:val="24"/>
          <w:szCs w:val="24"/>
        </w:rPr>
        <w:t xml:space="preserve"> As part of my studies, I have started breaking tasks into smaller segments and have aligned </w:t>
      </w:r>
      <w:r w:rsidR="4EC3F35D" w:rsidRPr="7BCE21B9">
        <w:rPr>
          <w:rFonts w:ascii="Arial" w:hAnsi="Arial" w:cs="Arial"/>
          <w:sz w:val="24"/>
          <w:szCs w:val="24"/>
        </w:rPr>
        <w:t>them with a deadline. This has helped me to alleviate pressure and anxiety about upcoming deadlines and has also helped me to</w:t>
      </w:r>
      <w:r w:rsidR="0ED448AD" w:rsidRPr="7BCE21B9">
        <w:rPr>
          <w:rFonts w:ascii="Arial" w:hAnsi="Arial" w:cs="Arial"/>
          <w:sz w:val="24"/>
          <w:szCs w:val="24"/>
        </w:rPr>
        <w:t xml:space="preserve"> see how much work I have rem</w:t>
      </w:r>
      <w:r w:rsidR="5578EDEF" w:rsidRPr="7BCE21B9">
        <w:rPr>
          <w:rFonts w:ascii="Arial" w:hAnsi="Arial" w:cs="Arial"/>
          <w:sz w:val="24"/>
          <w:szCs w:val="24"/>
        </w:rPr>
        <w:t>ai</w:t>
      </w:r>
      <w:r w:rsidR="0ED448AD" w:rsidRPr="7BCE21B9">
        <w:rPr>
          <w:rFonts w:ascii="Arial" w:hAnsi="Arial" w:cs="Arial"/>
          <w:sz w:val="24"/>
          <w:szCs w:val="24"/>
        </w:rPr>
        <w:t xml:space="preserve">ning to complete. I have also </w:t>
      </w:r>
      <w:r w:rsidR="1D83440A" w:rsidRPr="7BCE21B9">
        <w:rPr>
          <w:rFonts w:ascii="Arial" w:hAnsi="Arial" w:cs="Arial"/>
          <w:sz w:val="24"/>
          <w:szCs w:val="24"/>
        </w:rPr>
        <w:t xml:space="preserve">started working out </w:t>
      </w:r>
      <w:r w:rsidR="69EE537C" w:rsidRPr="7BCE21B9">
        <w:rPr>
          <w:rFonts w:ascii="Arial" w:hAnsi="Arial" w:cs="Arial"/>
          <w:sz w:val="24"/>
          <w:szCs w:val="24"/>
        </w:rPr>
        <w:t xml:space="preserve">what is urgent and what </w:t>
      </w:r>
      <w:r w:rsidR="49C61E16" w:rsidRPr="7BCE21B9">
        <w:rPr>
          <w:rFonts w:ascii="Arial" w:hAnsi="Arial" w:cs="Arial"/>
          <w:sz w:val="24"/>
          <w:szCs w:val="24"/>
        </w:rPr>
        <w:t xml:space="preserve">is </w:t>
      </w:r>
      <w:r w:rsidR="69EE537C" w:rsidRPr="7BCE21B9">
        <w:rPr>
          <w:rFonts w:ascii="Arial" w:hAnsi="Arial" w:cs="Arial"/>
          <w:sz w:val="24"/>
          <w:szCs w:val="24"/>
        </w:rPr>
        <w:t xml:space="preserve">not so urgent. This </w:t>
      </w:r>
      <w:r w:rsidR="64F73ED5" w:rsidRPr="7BCE21B9">
        <w:rPr>
          <w:rFonts w:ascii="Arial" w:hAnsi="Arial" w:cs="Arial"/>
          <w:sz w:val="24"/>
          <w:szCs w:val="24"/>
        </w:rPr>
        <w:t>has helped improve my</w:t>
      </w:r>
      <w:r w:rsidR="69EE537C" w:rsidRPr="7BCE21B9">
        <w:rPr>
          <w:rFonts w:ascii="Arial" w:hAnsi="Arial" w:cs="Arial"/>
          <w:sz w:val="24"/>
          <w:szCs w:val="24"/>
        </w:rPr>
        <w:t xml:space="preserve"> planning</w:t>
      </w:r>
      <w:r w:rsidR="012FD6A5" w:rsidRPr="7BCE21B9">
        <w:rPr>
          <w:rFonts w:ascii="Arial" w:hAnsi="Arial" w:cs="Arial"/>
          <w:sz w:val="24"/>
          <w:szCs w:val="24"/>
        </w:rPr>
        <w:t xml:space="preserve">. </w:t>
      </w:r>
    </w:p>
    <w:p w14:paraId="67AACFD9" w14:textId="766371CA" w:rsidR="00A6358C" w:rsidRPr="004B03AA" w:rsidRDefault="00840691" w:rsidP="7BCE21B9">
      <w:pPr>
        <w:spacing w:line="360" w:lineRule="auto"/>
        <w:rPr>
          <w:rFonts w:ascii="Arial" w:hAnsi="Arial" w:cs="Arial"/>
          <w:b/>
          <w:bCs/>
          <w:sz w:val="24"/>
          <w:szCs w:val="24"/>
        </w:rPr>
      </w:pPr>
      <w:r w:rsidRPr="7BCE21B9">
        <w:rPr>
          <w:rFonts w:ascii="Arial" w:hAnsi="Arial" w:cs="Arial"/>
          <w:b/>
          <w:bCs/>
          <w:sz w:val="24"/>
          <w:szCs w:val="24"/>
        </w:rPr>
        <w:t xml:space="preserve">Academic Writing </w:t>
      </w:r>
    </w:p>
    <w:p w14:paraId="5BD41F11" w14:textId="3823372C" w:rsidR="004B03AA" w:rsidRDefault="0050406D" w:rsidP="00D4156B">
      <w:pPr>
        <w:spacing w:line="360" w:lineRule="auto"/>
        <w:rPr>
          <w:rFonts w:ascii="Arial" w:hAnsi="Arial" w:cs="Arial"/>
          <w:sz w:val="24"/>
          <w:szCs w:val="24"/>
        </w:rPr>
      </w:pPr>
      <w:r w:rsidRPr="7BCE21B9">
        <w:rPr>
          <w:rFonts w:ascii="Arial" w:hAnsi="Arial" w:cs="Arial"/>
          <w:sz w:val="24"/>
          <w:szCs w:val="24"/>
        </w:rPr>
        <w:t xml:space="preserve">Academic writing is a formal and structured written technique that is used by all students within higher education. Academic </w:t>
      </w:r>
      <w:r w:rsidR="00DA582D" w:rsidRPr="7BCE21B9">
        <w:rPr>
          <w:rFonts w:ascii="Arial" w:hAnsi="Arial" w:cs="Arial"/>
          <w:sz w:val="24"/>
          <w:szCs w:val="24"/>
        </w:rPr>
        <w:t>writing plays</w:t>
      </w:r>
      <w:r w:rsidRPr="7BCE21B9">
        <w:rPr>
          <w:rFonts w:ascii="Arial" w:hAnsi="Arial" w:cs="Arial"/>
          <w:sz w:val="24"/>
          <w:szCs w:val="24"/>
        </w:rPr>
        <w:t xml:space="preserve"> a large part in higher education and academic lives as </w:t>
      </w:r>
      <w:r w:rsidR="00DA582D" w:rsidRPr="7BCE21B9">
        <w:rPr>
          <w:rFonts w:ascii="Arial" w:hAnsi="Arial" w:cs="Arial"/>
          <w:sz w:val="24"/>
          <w:szCs w:val="24"/>
        </w:rPr>
        <w:t>it</w:t>
      </w:r>
      <w:r w:rsidRPr="7BCE21B9">
        <w:rPr>
          <w:rFonts w:ascii="Arial" w:hAnsi="Arial" w:cs="Arial"/>
          <w:sz w:val="24"/>
          <w:szCs w:val="24"/>
        </w:rPr>
        <w:t xml:space="preserve"> is used to allow students to engage in critical thinking, articulate their ideas effectively, and contribute to the academic communication within their chosen course.</w:t>
      </w:r>
      <w:r w:rsidR="00DA582D" w:rsidRPr="7BCE21B9">
        <w:rPr>
          <w:rFonts w:ascii="Arial" w:hAnsi="Arial" w:cs="Arial"/>
          <w:sz w:val="24"/>
          <w:szCs w:val="24"/>
        </w:rPr>
        <w:t xml:space="preserve"> Academic writing is used to present an argument clearly, back it up with evidence and provides the reader with a clear approach to what has been written</w:t>
      </w:r>
      <w:r w:rsidR="6CA9B75B" w:rsidRPr="7BCE21B9">
        <w:rPr>
          <w:rFonts w:ascii="Arial" w:hAnsi="Arial" w:cs="Arial"/>
          <w:sz w:val="24"/>
          <w:szCs w:val="24"/>
        </w:rPr>
        <w:t xml:space="preserve"> (Gabi, 2022)</w:t>
      </w:r>
    </w:p>
    <w:p w14:paraId="7A174E44" w14:textId="084D1359" w:rsidR="00CD242C" w:rsidRDefault="00997360" w:rsidP="7BCE21B9">
      <w:pPr>
        <w:spacing w:line="360" w:lineRule="auto"/>
        <w:rPr>
          <w:rFonts w:ascii="Arial" w:hAnsi="Arial" w:cs="Arial"/>
          <w:sz w:val="24"/>
          <w:szCs w:val="24"/>
        </w:rPr>
      </w:pPr>
      <w:r w:rsidRPr="7BCE21B9">
        <w:rPr>
          <w:rFonts w:ascii="Arial" w:hAnsi="Arial" w:cs="Arial"/>
          <w:sz w:val="24"/>
          <w:szCs w:val="24"/>
        </w:rPr>
        <w:t xml:space="preserve">According to Cardiff Metropolitan University (2024) </w:t>
      </w:r>
      <w:r w:rsidR="00165743" w:rsidRPr="7BCE21B9">
        <w:rPr>
          <w:rFonts w:ascii="Arial" w:hAnsi="Arial" w:cs="Arial"/>
          <w:sz w:val="24"/>
          <w:szCs w:val="24"/>
        </w:rPr>
        <w:t>t</w:t>
      </w:r>
      <w:r w:rsidRPr="7BCE21B9">
        <w:rPr>
          <w:rFonts w:ascii="Arial" w:hAnsi="Arial" w:cs="Arial"/>
          <w:sz w:val="24"/>
          <w:szCs w:val="24"/>
        </w:rPr>
        <w:t xml:space="preserve">he primary objective is to contribute to the collective body of knowledge by sharing insights, advancing theories, and engaging in intellectual discourse within a particular discipline. Academic writing is characterised by reliance on evidence-based argument, </w:t>
      </w:r>
      <w:r w:rsidR="00165743" w:rsidRPr="7BCE21B9">
        <w:rPr>
          <w:rFonts w:ascii="Arial" w:hAnsi="Arial" w:cs="Arial"/>
          <w:sz w:val="24"/>
          <w:szCs w:val="24"/>
        </w:rPr>
        <w:t xml:space="preserve">a </w:t>
      </w:r>
      <w:r w:rsidRPr="7BCE21B9">
        <w:rPr>
          <w:rFonts w:ascii="Arial" w:hAnsi="Arial" w:cs="Arial"/>
          <w:sz w:val="24"/>
          <w:szCs w:val="24"/>
        </w:rPr>
        <w:t>critical approach to evidence and argument and importantly, the proper citation and attribution of sources. It necessitates critical analysis, synthesis of existing knowledge, and the development of original insights.</w:t>
      </w:r>
      <w:r w:rsidR="00840691" w:rsidRPr="7BCE21B9">
        <w:rPr>
          <w:rFonts w:ascii="Arial" w:hAnsi="Arial" w:cs="Arial"/>
          <w:sz w:val="24"/>
          <w:szCs w:val="24"/>
        </w:rPr>
        <w:t xml:space="preserve"> </w:t>
      </w:r>
      <w:r>
        <w:br/>
      </w:r>
      <w:r w:rsidR="00491B33" w:rsidRPr="7BCE21B9">
        <w:rPr>
          <w:rFonts w:ascii="Arial" w:hAnsi="Arial" w:cs="Arial"/>
          <w:sz w:val="24"/>
          <w:szCs w:val="24"/>
        </w:rPr>
        <w:t>Academic writing can be produced in different forms whether it</w:t>
      </w:r>
      <w:r w:rsidR="00165743" w:rsidRPr="7BCE21B9">
        <w:rPr>
          <w:rFonts w:ascii="Arial" w:hAnsi="Arial" w:cs="Arial"/>
          <w:sz w:val="24"/>
          <w:szCs w:val="24"/>
        </w:rPr>
        <w:t xml:space="preserve"> is</w:t>
      </w:r>
      <w:r w:rsidR="00491B33" w:rsidRPr="7BCE21B9">
        <w:rPr>
          <w:rFonts w:ascii="Arial" w:hAnsi="Arial" w:cs="Arial"/>
          <w:sz w:val="24"/>
          <w:szCs w:val="24"/>
        </w:rPr>
        <w:t xml:space="preserve"> writing essays, research papers, or dissertations, academic writing has several important benefits. </w:t>
      </w:r>
    </w:p>
    <w:p w14:paraId="5C4C766F" w14:textId="64D53559" w:rsidR="00CD242C" w:rsidRDefault="00491B33" w:rsidP="00D4156B">
      <w:pPr>
        <w:spacing w:line="360" w:lineRule="auto"/>
        <w:rPr>
          <w:rFonts w:ascii="Arial" w:hAnsi="Arial" w:cs="Arial"/>
          <w:sz w:val="24"/>
          <w:szCs w:val="24"/>
        </w:rPr>
      </w:pPr>
      <w:r w:rsidRPr="7BCE21B9">
        <w:rPr>
          <w:rFonts w:ascii="Arial" w:hAnsi="Arial" w:cs="Arial"/>
          <w:sz w:val="24"/>
          <w:szCs w:val="24"/>
        </w:rPr>
        <w:t>As</w:t>
      </w:r>
      <w:r w:rsidR="00840691" w:rsidRPr="7BCE21B9">
        <w:rPr>
          <w:rFonts w:ascii="Arial" w:hAnsi="Arial" w:cs="Arial"/>
          <w:sz w:val="24"/>
          <w:szCs w:val="24"/>
        </w:rPr>
        <w:t xml:space="preserve"> Silva (2018) states, </w:t>
      </w:r>
      <w:r w:rsidR="00165743" w:rsidRPr="7BCE21B9">
        <w:rPr>
          <w:rFonts w:ascii="Arial" w:hAnsi="Arial" w:cs="Arial"/>
          <w:sz w:val="24"/>
          <w:szCs w:val="24"/>
        </w:rPr>
        <w:t>a</w:t>
      </w:r>
      <w:r w:rsidR="00840691" w:rsidRPr="7BCE21B9">
        <w:rPr>
          <w:rFonts w:ascii="Arial" w:hAnsi="Arial" w:cs="Arial"/>
          <w:sz w:val="24"/>
          <w:szCs w:val="24"/>
        </w:rPr>
        <w:t xml:space="preserve">cademic writing is important for developing scholarly writing skills and a sense of </w:t>
      </w:r>
      <w:r w:rsidR="004A0097" w:rsidRPr="7BCE21B9">
        <w:rPr>
          <w:rFonts w:ascii="Arial" w:hAnsi="Arial" w:cs="Arial"/>
          <w:sz w:val="24"/>
          <w:szCs w:val="24"/>
        </w:rPr>
        <w:t>scholarly</w:t>
      </w:r>
      <w:r w:rsidR="00840691" w:rsidRPr="7BCE21B9">
        <w:rPr>
          <w:rFonts w:ascii="Arial" w:hAnsi="Arial" w:cs="Arial"/>
          <w:sz w:val="24"/>
          <w:szCs w:val="24"/>
        </w:rPr>
        <w:t xml:space="preserve"> identity. This also benefits students</w:t>
      </w:r>
      <w:r w:rsidR="00B127CF" w:rsidRPr="7BCE21B9">
        <w:rPr>
          <w:rFonts w:ascii="Arial" w:hAnsi="Arial" w:cs="Arial"/>
          <w:sz w:val="24"/>
          <w:szCs w:val="24"/>
        </w:rPr>
        <w:t>,</w:t>
      </w:r>
      <w:r w:rsidR="00840691" w:rsidRPr="7BCE21B9">
        <w:rPr>
          <w:rFonts w:ascii="Arial" w:hAnsi="Arial" w:cs="Arial"/>
          <w:sz w:val="24"/>
          <w:szCs w:val="24"/>
        </w:rPr>
        <w:t xml:space="preserve"> as </w:t>
      </w:r>
      <w:r w:rsidRPr="7BCE21B9">
        <w:rPr>
          <w:rFonts w:ascii="Arial" w:hAnsi="Arial" w:cs="Arial"/>
          <w:sz w:val="24"/>
          <w:szCs w:val="24"/>
        </w:rPr>
        <w:t xml:space="preserve">Writernjerih (2024) says </w:t>
      </w:r>
      <w:r w:rsidR="00B127CF" w:rsidRPr="7BCE21B9">
        <w:rPr>
          <w:rFonts w:ascii="Arial" w:hAnsi="Arial" w:cs="Arial"/>
          <w:sz w:val="24"/>
          <w:szCs w:val="24"/>
        </w:rPr>
        <w:t>e</w:t>
      </w:r>
      <w:r w:rsidRPr="7BCE21B9">
        <w:rPr>
          <w:rFonts w:ascii="Arial" w:hAnsi="Arial" w:cs="Arial"/>
          <w:sz w:val="24"/>
          <w:szCs w:val="24"/>
        </w:rPr>
        <w:t>ngaging in academic writing encourages the development of critical thinking skills. It requires individuals to analyse, evaluate, and synthesize information from various sources, enabling them to form well-reasoned arguments and make informed decisions.</w:t>
      </w:r>
    </w:p>
    <w:p w14:paraId="604F08DA" w14:textId="224B7FA5" w:rsidR="00A6358C" w:rsidRDefault="00491B33" w:rsidP="00D4156B">
      <w:pPr>
        <w:spacing w:line="360" w:lineRule="auto"/>
        <w:rPr>
          <w:rFonts w:ascii="Arial" w:hAnsi="Arial" w:cs="Arial"/>
          <w:sz w:val="24"/>
          <w:szCs w:val="24"/>
        </w:rPr>
      </w:pPr>
      <w:r w:rsidRPr="7BCE21B9">
        <w:rPr>
          <w:rFonts w:ascii="Arial" w:hAnsi="Arial" w:cs="Arial"/>
          <w:sz w:val="24"/>
          <w:szCs w:val="24"/>
        </w:rPr>
        <w:t>An important part of academic writing is the</w:t>
      </w:r>
      <w:r w:rsidR="00B746C9" w:rsidRPr="7BCE21B9">
        <w:rPr>
          <w:rFonts w:ascii="Arial" w:hAnsi="Arial" w:cs="Arial"/>
          <w:sz w:val="24"/>
          <w:szCs w:val="24"/>
        </w:rPr>
        <w:t xml:space="preserve"> reviewing of one’s own work. This can be done by using the process of drafting, revising, and refining your work. Using tools such as Turnitin</w:t>
      </w:r>
      <w:r w:rsidR="00335A55" w:rsidRPr="7BCE21B9">
        <w:rPr>
          <w:rFonts w:ascii="Arial" w:hAnsi="Arial" w:cs="Arial"/>
          <w:sz w:val="24"/>
          <w:szCs w:val="24"/>
        </w:rPr>
        <w:t>. According to Turnitin (2024) is an academic platform that helps universities detect plagiarism by comparing submitted work against a vast database of student papers, academic publications and web content. It can provide similarity reports and feedback tools to support proper citation and referencing.</w:t>
      </w:r>
      <w:r w:rsidR="00B746C9" w:rsidRPr="7BCE21B9">
        <w:rPr>
          <w:rFonts w:ascii="Arial" w:hAnsi="Arial" w:cs="Arial"/>
          <w:sz w:val="24"/>
          <w:szCs w:val="24"/>
        </w:rPr>
        <w:t xml:space="preserve"> can also assist you in </w:t>
      </w:r>
      <w:r w:rsidR="00997360" w:rsidRPr="7BCE21B9">
        <w:rPr>
          <w:rFonts w:ascii="Arial" w:hAnsi="Arial" w:cs="Arial"/>
          <w:sz w:val="24"/>
          <w:szCs w:val="24"/>
        </w:rPr>
        <w:t>ensuring that</w:t>
      </w:r>
      <w:r w:rsidR="00B746C9" w:rsidRPr="7BCE21B9">
        <w:rPr>
          <w:rFonts w:ascii="Arial" w:hAnsi="Arial" w:cs="Arial"/>
          <w:sz w:val="24"/>
          <w:szCs w:val="24"/>
        </w:rPr>
        <w:t xml:space="preserve"> your academic writing is credible and how true your sources are. The Turnitin similarity score can be used to assess that one’s work is not made up, </w:t>
      </w:r>
      <w:r w:rsidR="00997360" w:rsidRPr="7BCE21B9">
        <w:rPr>
          <w:rFonts w:ascii="Arial" w:hAnsi="Arial" w:cs="Arial"/>
          <w:sz w:val="24"/>
          <w:szCs w:val="24"/>
        </w:rPr>
        <w:t>plagiarised,</w:t>
      </w:r>
      <w:r w:rsidR="00B746C9" w:rsidRPr="7BCE21B9">
        <w:rPr>
          <w:rFonts w:ascii="Arial" w:hAnsi="Arial" w:cs="Arial"/>
          <w:sz w:val="24"/>
          <w:szCs w:val="24"/>
        </w:rPr>
        <w:t xml:space="preserve"> or copied in any form.  </w:t>
      </w:r>
      <w:r w:rsidR="00B127CF" w:rsidRPr="7BCE21B9">
        <w:rPr>
          <w:rFonts w:ascii="Arial" w:hAnsi="Arial" w:cs="Arial"/>
          <w:sz w:val="24"/>
          <w:szCs w:val="24"/>
        </w:rPr>
        <w:t>A l</w:t>
      </w:r>
      <w:r w:rsidR="00B746C9" w:rsidRPr="7BCE21B9">
        <w:rPr>
          <w:rFonts w:ascii="Arial" w:hAnsi="Arial" w:cs="Arial"/>
          <w:sz w:val="24"/>
          <w:szCs w:val="24"/>
        </w:rPr>
        <w:t xml:space="preserve">ow score may indicate that that the piece of writing has been written </w:t>
      </w:r>
      <w:r w:rsidR="00997360" w:rsidRPr="7BCE21B9">
        <w:rPr>
          <w:rFonts w:ascii="Arial" w:hAnsi="Arial" w:cs="Arial"/>
          <w:sz w:val="24"/>
          <w:szCs w:val="24"/>
        </w:rPr>
        <w:t>properly</w:t>
      </w:r>
      <w:r w:rsidR="00B746C9" w:rsidRPr="7BCE21B9">
        <w:rPr>
          <w:rFonts w:ascii="Arial" w:hAnsi="Arial" w:cs="Arial"/>
          <w:sz w:val="24"/>
          <w:szCs w:val="24"/>
        </w:rPr>
        <w:t xml:space="preserve"> using</w:t>
      </w:r>
      <w:r w:rsidR="00997360" w:rsidRPr="7BCE21B9">
        <w:rPr>
          <w:rFonts w:ascii="Arial" w:hAnsi="Arial" w:cs="Arial"/>
          <w:sz w:val="24"/>
          <w:szCs w:val="24"/>
        </w:rPr>
        <w:t xml:space="preserve"> your </w:t>
      </w:r>
      <w:r w:rsidR="00B127CF" w:rsidRPr="7BCE21B9">
        <w:rPr>
          <w:rFonts w:ascii="Arial" w:hAnsi="Arial" w:cs="Arial"/>
          <w:sz w:val="24"/>
          <w:szCs w:val="24"/>
        </w:rPr>
        <w:t>original</w:t>
      </w:r>
      <w:r w:rsidR="00997360" w:rsidRPr="7BCE21B9">
        <w:rPr>
          <w:rFonts w:ascii="Arial" w:hAnsi="Arial" w:cs="Arial"/>
          <w:sz w:val="24"/>
          <w:szCs w:val="24"/>
        </w:rPr>
        <w:t>, ideas and thoughts. It may also indicate that quotes and referencing have been produced correctly. High similarity scores can mean that the learner may have accidently plagiarised or referenced quotes from other people properly. This is beneficial as it enables the learner to look back on their work and find possible mistakes to ensure that their work is of a high standard.</w:t>
      </w:r>
    </w:p>
    <w:p w14:paraId="23576375" w14:textId="77777777" w:rsidR="00CD242C" w:rsidRDefault="00CD242C" w:rsidP="00D4156B">
      <w:pPr>
        <w:spacing w:line="360" w:lineRule="auto"/>
        <w:rPr>
          <w:rFonts w:ascii="Arial" w:hAnsi="Arial" w:cs="Arial"/>
          <w:sz w:val="24"/>
          <w:szCs w:val="24"/>
        </w:rPr>
      </w:pPr>
    </w:p>
    <w:p w14:paraId="2F445629" w14:textId="0019C0D3" w:rsidR="00A6358C" w:rsidRPr="00CD242C" w:rsidRDefault="00984F4A" w:rsidP="7BCE21B9">
      <w:pPr>
        <w:spacing w:line="360" w:lineRule="auto"/>
        <w:rPr>
          <w:rFonts w:ascii="Arial" w:hAnsi="Arial" w:cs="Arial"/>
          <w:b/>
          <w:bCs/>
          <w:sz w:val="24"/>
          <w:szCs w:val="24"/>
        </w:rPr>
      </w:pPr>
      <w:r w:rsidRPr="7BCE21B9">
        <w:rPr>
          <w:rFonts w:ascii="Arial" w:hAnsi="Arial" w:cs="Arial"/>
          <w:b/>
          <w:bCs/>
          <w:sz w:val="24"/>
          <w:szCs w:val="24"/>
        </w:rPr>
        <w:t>Critical Thinking</w:t>
      </w:r>
    </w:p>
    <w:p w14:paraId="591E45C7" w14:textId="52E54EE8" w:rsidR="00CD242C" w:rsidRDefault="00984F4A" w:rsidP="00D4156B">
      <w:pPr>
        <w:spacing w:line="360" w:lineRule="auto"/>
        <w:rPr>
          <w:rFonts w:ascii="Arial" w:hAnsi="Arial" w:cs="Arial"/>
          <w:sz w:val="24"/>
          <w:szCs w:val="24"/>
        </w:rPr>
      </w:pPr>
      <w:r w:rsidRPr="7BCE21B9">
        <w:rPr>
          <w:rFonts w:ascii="Arial" w:hAnsi="Arial" w:cs="Arial"/>
          <w:sz w:val="24"/>
          <w:szCs w:val="24"/>
        </w:rPr>
        <w:t xml:space="preserve">Critical thinking is the ability to think clearly and rationally, understanding the logical connection between ideas. Critical thinking </w:t>
      </w:r>
      <w:r w:rsidR="00292988" w:rsidRPr="7BCE21B9">
        <w:rPr>
          <w:rFonts w:ascii="Arial" w:hAnsi="Arial" w:cs="Arial"/>
          <w:sz w:val="24"/>
          <w:szCs w:val="24"/>
        </w:rPr>
        <w:t>can</w:t>
      </w:r>
      <w:r w:rsidRPr="7BCE21B9">
        <w:rPr>
          <w:rFonts w:ascii="Arial" w:hAnsi="Arial" w:cs="Arial"/>
          <w:sz w:val="24"/>
          <w:szCs w:val="24"/>
        </w:rPr>
        <w:t xml:space="preserve"> be described as the ability to engage in reflective and independent thinking.</w:t>
      </w:r>
      <w:r w:rsidR="00926991" w:rsidRPr="7BCE21B9">
        <w:rPr>
          <w:rFonts w:ascii="Arial" w:hAnsi="Arial" w:cs="Arial"/>
          <w:sz w:val="24"/>
          <w:szCs w:val="24"/>
        </w:rPr>
        <w:t xml:space="preserve"> Critical thinking is crucial for students because it helps them analyse information, evaluate arguments, and develop informed decisions</w:t>
      </w:r>
      <w:r w:rsidR="2C361477" w:rsidRPr="7BCE21B9">
        <w:rPr>
          <w:rFonts w:ascii="Arial" w:hAnsi="Arial" w:cs="Arial"/>
          <w:sz w:val="24"/>
          <w:szCs w:val="24"/>
        </w:rPr>
        <w:t xml:space="preserve"> (Kim, 2019).</w:t>
      </w:r>
    </w:p>
    <w:p w14:paraId="28B74815" w14:textId="1BD47E60" w:rsidR="00CD242C" w:rsidRDefault="00292988" w:rsidP="00170424">
      <w:pPr>
        <w:spacing w:line="360" w:lineRule="auto"/>
      </w:pPr>
      <w:r>
        <w:rPr>
          <w:rFonts w:ascii="Arial" w:hAnsi="Arial" w:cs="Arial"/>
          <w:sz w:val="24"/>
          <w:szCs w:val="24"/>
        </w:rPr>
        <w:t>As Ryan (2023) states</w:t>
      </w:r>
      <w:r w:rsidR="00B127CF">
        <w:rPr>
          <w:rFonts w:ascii="Arial" w:hAnsi="Arial" w:cs="Arial"/>
          <w:sz w:val="24"/>
          <w:szCs w:val="24"/>
        </w:rPr>
        <w:t>, i</w:t>
      </w:r>
      <w:r w:rsidRPr="00292988">
        <w:rPr>
          <w:rFonts w:ascii="Arial" w:hAnsi="Arial" w:cs="Arial"/>
          <w:sz w:val="24"/>
          <w:szCs w:val="24"/>
          <w:shd w:val="clear" w:color="auto" w:fill="FFFFFF"/>
        </w:rPr>
        <w:t>t emphasizes a rational, objective, and self-aware approach that can help to identify credible sources and strengthen conclusions</w:t>
      </w:r>
      <w:r>
        <w:rPr>
          <w:rFonts w:ascii="Arial" w:hAnsi="Arial" w:cs="Arial"/>
          <w:sz w:val="24"/>
          <w:szCs w:val="24"/>
          <w:shd w:val="clear" w:color="auto" w:fill="FFFFFF"/>
        </w:rPr>
        <w:t>.</w:t>
      </w:r>
      <w:r w:rsidR="00CD242C">
        <w:rPr>
          <w:rFonts w:ascii="Arial" w:hAnsi="Arial" w:cs="Arial"/>
          <w:sz w:val="24"/>
          <w:szCs w:val="24"/>
        </w:rPr>
        <w:br/>
      </w:r>
      <w:r w:rsidR="00C76A44" w:rsidRPr="00C76A44">
        <w:rPr>
          <w:rFonts w:ascii="Arial" w:hAnsi="Arial" w:cs="Arial"/>
          <w:sz w:val="24"/>
          <w:szCs w:val="24"/>
        </w:rPr>
        <w:t xml:space="preserve">Critical thinking </w:t>
      </w:r>
      <w:r w:rsidR="00C76A44">
        <w:rPr>
          <w:rFonts w:ascii="Arial" w:hAnsi="Arial" w:cs="Arial"/>
          <w:sz w:val="24"/>
          <w:szCs w:val="24"/>
        </w:rPr>
        <w:t>can provide a variety of</w:t>
      </w:r>
      <w:r w:rsidR="00C76A44" w:rsidRPr="00C76A44">
        <w:rPr>
          <w:rFonts w:ascii="Arial" w:hAnsi="Arial" w:cs="Arial"/>
          <w:sz w:val="24"/>
          <w:szCs w:val="24"/>
        </w:rPr>
        <w:t xml:space="preserve"> benefits in many aspects of life. It </w:t>
      </w:r>
      <w:r w:rsidR="00C76A44">
        <w:rPr>
          <w:rFonts w:ascii="Arial" w:hAnsi="Arial" w:cs="Arial"/>
          <w:sz w:val="24"/>
          <w:szCs w:val="24"/>
        </w:rPr>
        <w:t xml:space="preserve">can be used to </w:t>
      </w:r>
      <w:r w:rsidR="00C76A44" w:rsidRPr="00C76A44">
        <w:rPr>
          <w:rFonts w:ascii="Arial" w:hAnsi="Arial" w:cs="Arial"/>
          <w:sz w:val="24"/>
          <w:szCs w:val="24"/>
        </w:rPr>
        <w:t>enhance problem-solving skills,</w:t>
      </w:r>
      <w:r w:rsidR="00C76A44">
        <w:rPr>
          <w:rFonts w:ascii="Arial" w:hAnsi="Arial" w:cs="Arial"/>
          <w:sz w:val="24"/>
          <w:szCs w:val="24"/>
        </w:rPr>
        <w:t xml:space="preserve"> that</w:t>
      </w:r>
      <w:r w:rsidR="00C76A44" w:rsidRPr="00C76A44">
        <w:rPr>
          <w:rFonts w:ascii="Arial" w:hAnsi="Arial" w:cs="Arial"/>
          <w:sz w:val="24"/>
          <w:szCs w:val="24"/>
        </w:rPr>
        <w:t xml:space="preserve"> allow </w:t>
      </w:r>
      <w:r w:rsidR="00C76A44">
        <w:rPr>
          <w:rFonts w:ascii="Arial" w:hAnsi="Arial" w:cs="Arial"/>
          <w:sz w:val="24"/>
          <w:szCs w:val="24"/>
        </w:rPr>
        <w:t>students</w:t>
      </w:r>
      <w:r w:rsidR="00C76A44" w:rsidRPr="00C76A44">
        <w:rPr>
          <w:rFonts w:ascii="Arial" w:hAnsi="Arial" w:cs="Arial"/>
          <w:sz w:val="24"/>
          <w:szCs w:val="24"/>
        </w:rPr>
        <w:t xml:space="preserve"> to analyse </w:t>
      </w:r>
      <w:r w:rsidR="00C76A44">
        <w:rPr>
          <w:rFonts w:ascii="Arial" w:hAnsi="Arial" w:cs="Arial"/>
          <w:sz w:val="24"/>
          <w:szCs w:val="24"/>
        </w:rPr>
        <w:t>difficult problem</w:t>
      </w:r>
      <w:r w:rsidR="00B127CF">
        <w:rPr>
          <w:rFonts w:ascii="Arial" w:hAnsi="Arial" w:cs="Arial"/>
          <w:sz w:val="24"/>
          <w:szCs w:val="24"/>
        </w:rPr>
        <w:t>s</w:t>
      </w:r>
      <w:r w:rsidR="00C76A44" w:rsidRPr="00C76A44">
        <w:rPr>
          <w:rFonts w:ascii="Arial" w:hAnsi="Arial" w:cs="Arial"/>
          <w:sz w:val="24"/>
          <w:szCs w:val="24"/>
        </w:rPr>
        <w:t xml:space="preserve"> and come up with efficient solutions. </w:t>
      </w:r>
      <w:r w:rsidR="00C76A44">
        <w:rPr>
          <w:rFonts w:ascii="Arial" w:hAnsi="Arial" w:cs="Arial"/>
          <w:sz w:val="24"/>
          <w:szCs w:val="24"/>
        </w:rPr>
        <w:br/>
      </w:r>
    </w:p>
    <w:p w14:paraId="04A71779" w14:textId="1CC9F1B3" w:rsidR="00CD242C" w:rsidRDefault="00C76A44" w:rsidP="00170424">
      <w:pPr>
        <w:spacing w:line="360" w:lineRule="auto"/>
        <w:rPr>
          <w:rFonts w:ascii="Arial" w:hAnsi="Arial" w:cs="Arial"/>
          <w:sz w:val="24"/>
          <w:szCs w:val="24"/>
        </w:rPr>
      </w:pPr>
      <w:r w:rsidRPr="00C76A44">
        <w:rPr>
          <w:rFonts w:ascii="Arial" w:hAnsi="Arial" w:cs="Arial"/>
          <w:sz w:val="24"/>
          <w:szCs w:val="24"/>
        </w:rPr>
        <w:t xml:space="preserve">Critical thinking </w:t>
      </w:r>
      <w:r>
        <w:rPr>
          <w:rFonts w:ascii="Arial" w:hAnsi="Arial" w:cs="Arial"/>
          <w:sz w:val="24"/>
          <w:szCs w:val="24"/>
        </w:rPr>
        <w:t xml:space="preserve">can </w:t>
      </w:r>
      <w:r w:rsidRPr="00C76A44">
        <w:rPr>
          <w:rFonts w:ascii="Arial" w:hAnsi="Arial" w:cs="Arial"/>
          <w:sz w:val="24"/>
          <w:szCs w:val="24"/>
        </w:rPr>
        <w:t>also</w:t>
      </w:r>
      <w:r>
        <w:rPr>
          <w:rFonts w:ascii="Arial" w:hAnsi="Arial" w:cs="Arial"/>
          <w:sz w:val="24"/>
          <w:szCs w:val="24"/>
        </w:rPr>
        <w:t xml:space="preserve"> develop and </w:t>
      </w:r>
      <w:r w:rsidRPr="00C76A44">
        <w:rPr>
          <w:rFonts w:ascii="Arial" w:hAnsi="Arial" w:cs="Arial"/>
          <w:sz w:val="24"/>
          <w:szCs w:val="24"/>
        </w:rPr>
        <w:t xml:space="preserve">improve decision-making </w:t>
      </w:r>
      <w:r>
        <w:rPr>
          <w:rFonts w:ascii="Arial" w:hAnsi="Arial" w:cs="Arial"/>
          <w:sz w:val="24"/>
          <w:szCs w:val="24"/>
        </w:rPr>
        <w:t>skills</w:t>
      </w:r>
      <w:r w:rsidR="00B127CF">
        <w:rPr>
          <w:rFonts w:ascii="Arial" w:hAnsi="Arial" w:cs="Arial"/>
          <w:sz w:val="24"/>
          <w:szCs w:val="24"/>
        </w:rPr>
        <w:t>, b</w:t>
      </w:r>
      <w:r w:rsidRPr="00C76A44">
        <w:rPr>
          <w:rFonts w:ascii="Arial" w:hAnsi="Arial" w:cs="Arial"/>
          <w:sz w:val="24"/>
          <w:szCs w:val="24"/>
        </w:rPr>
        <w:t>y allowing individuals to evaluate different options and make informed choices.</w:t>
      </w:r>
      <w:r>
        <w:rPr>
          <w:rFonts w:ascii="Arial" w:hAnsi="Arial" w:cs="Arial"/>
          <w:sz w:val="24"/>
          <w:szCs w:val="24"/>
        </w:rPr>
        <w:t xml:space="preserve"> Critical thinking </w:t>
      </w:r>
      <w:r w:rsidRPr="00C76A44">
        <w:rPr>
          <w:rFonts w:ascii="Arial" w:hAnsi="Arial" w:cs="Arial"/>
          <w:sz w:val="24"/>
          <w:szCs w:val="24"/>
        </w:rPr>
        <w:t>promotes creativity and innovation, as it encourages individuals to think outside the box and consider alternative perspectives</w:t>
      </w:r>
      <w:r>
        <w:rPr>
          <w:rFonts w:ascii="Arial" w:hAnsi="Arial" w:cs="Arial"/>
          <w:sz w:val="24"/>
          <w:szCs w:val="24"/>
        </w:rPr>
        <w:t xml:space="preserve"> that differ from their initial thought or </w:t>
      </w:r>
      <w:r w:rsidR="00170424">
        <w:rPr>
          <w:rFonts w:ascii="Arial" w:hAnsi="Arial" w:cs="Arial"/>
          <w:sz w:val="24"/>
          <w:szCs w:val="24"/>
        </w:rPr>
        <w:t>opinion.</w:t>
      </w:r>
    </w:p>
    <w:p w14:paraId="1CE9A509" w14:textId="48127DE7" w:rsidR="00170424" w:rsidRPr="00170424" w:rsidRDefault="00170424" w:rsidP="00170424">
      <w:pPr>
        <w:spacing w:line="360" w:lineRule="auto"/>
        <w:rPr>
          <w:rFonts w:ascii="Arial" w:hAnsi="Arial" w:cs="Arial"/>
          <w:sz w:val="24"/>
          <w:szCs w:val="24"/>
        </w:rPr>
      </w:pPr>
      <w:r w:rsidRPr="7BCE21B9">
        <w:rPr>
          <w:rFonts w:ascii="Arial" w:hAnsi="Arial" w:cs="Arial"/>
          <w:sz w:val="24"/>
          <w:szCs w:val="24"/>
        </w:rPr>
        <w:t>C</w:t>
      </w:r>
      <w:r w:rsidR="00C76A44" w:rsidRPr="7BCE21B9">
        <w:rPr>
          <w:rFonts w:ascii="Arial" w:hAnsi="Arial" w:cs="Arial"/>
          <w:sz w:val="24"/>
          <w:szCs w:val="24"/>
        </w:rPr>
        <w:t>ritical thinking</w:t>
      </w:r>
      <w:r w:rsidRPr="7BCE21B9">
        <w:rPr>
          <w:rFonts w:ascii="Arial" w:hAnsi="Arial" w:cs="Arial"/>
          <w:sz w:val="24"/>
          <w:szCs w:val="24"/>
        </w:rPr>
        <w:t xml:space="preserve"> can effectively enhance</w:t>
      </w:r>
      <w:r w:rsidR="00C76A44" w:rsidRPr="7BCE21B9">
        <w:rPr>
          <w:rFonts w:ascii="Arial" w:hAnsi="Arial" w:cs="Arial"/>
          <w:sz w:val="24"/>
          <w:szCs w:val="24"/>
        </w:rPr>
        <w:t xml:space="preserve"> communication skills, as individuals are able to </w:t>
      </w:r>
      <w:r w:rsidRPr="7BCE21B9">
        <w:rPr>
          <w:rFonts w:ascii="Arial" w:hAnsi="Arial" w:cs="Arial"/>
          <w:sz w:val="24"/>
          <w:szCs w:val="24"/>
        </w:rPr>
        <w:t>communicate</w:t>
      </w:r>
      <w:r w:rsidR="00C76A44" w:rsidRPr="7BCE21B9">
        <w:rPr>
          <w:rFonts w:ascii="Arial" w:hAnsi="Arial" w:cs="Arial"/>
          <w:sz w:val="24"/>
          <w:szCs w:val="24"/>
        </w:rPr>
        <w:t xml:space="preserve"> their thoughts and ideas </w:t>
      </w:r>
      <w:r w:rsidRPr="7BCE21B9">
        <w:rPr>
          <w:rFonts w:ascii="Arial" w:hAnsi="Arial" w:cs="Arial"/>
          <w:sz w:val="24"/>
          <w:szCs w:val="24"/>
        </w:rPr>
        <w:t>openly</w:t>
      </w:r>
      <w:r w:rsidR="00C76A44" w:rsidRPr="7BCE21B9">
        <w:rPr>
          <w:rFonts w:ascii="Arial" w:hAnsi="Arial" w:cs="Arial"/>
          <w:sz w:val="24"/>
          <w:szCs w:val="24"/>
        </w:rPr>
        <w:t xml:space="preserve"> and </w:t>
      </w:r>
      <w:r w:rsidRPr="7BCE21B9">
        <w:rPr>
          <w:rFonts w:ascii="Arial" w:hAnsi="Arial" w:cs="Arial"/>
          <w:sz w:val="24"/>
          <w:szCs w:val="24"/>
        </w:rPr>
        <w:t>rationally. Critical thinking and communication work side by side</w:t>
      </w:r>
      <w:r w:rsidR="00CD242C" w:rsidRPr="7BCE21B9">
        <w:rPr>
          <w:rFonts w:ascii="Arial" w:hAnsi="Arial" w:cs="Arial"/>
          <w:sz w:val="24"/>
          <w:szCs w:val="24"/>
        </w:rPr>
        <w:t>.</w:t>
      </w:r>
      <w:r w:rsidRPr="7BCE21B9">
        <w:rPr>
          <w:rFonts w:ascii="Arial" w:hAnsi="Arial" w:cs="Arial"/>
          <w:sz w:val="24"/>
          <w:szCs w:val="24"/>
        </w:rPr>
        <w:t xml:space="preserve"> </w:t>
      </w:r>
      <w:r w:rsidR="00CD242C" w:rsidRPr="7BCE21B9">
        <w:rPr>
          <w:rFonts w:ascii="Arial" w:hAnsi="Arial" w:cs="Arial"/>
          <w:sz w:val="24"/>
          <w:szCs w:val="24"/>
        </w:rPr>
        <w:t>A</w:t>
      </w:r>
      <w:r w:rsidRPr="7BCE21B9">
        <w:rPr>
          <w:rFonts w:ascii="Arial" w:hAnsi="Arial" w:cs="Arial"/>
          <w:sz w:val="24"/>
          <w:szCs w:val="24"/>
        </w:rPr>
        <w:t>ccording to Novak (2022)</w:t>
      </w:r>
      <w:r>
        <w:t xml:space="preserve"> </w:t>
      </w:r>
      <w:r w:rsidR="00BA6EF2" w:rsidRPr="7BCE21B9">
        <w:rPr>
          <w:rFonts w:ascii="Arial" w:hAnsi="Arial" w:cs="Arial"/>
          <w:sz w:val="24"/>
          <w:szCs w:val="24"/>
        </w:rPr>
        <w:t>g</w:t>
      </w:r>
      <w:r w:rsidRPr="7BCE21B9">
        <w:rPr>
          <w:rFonts w:ascii="Arial" w:hAnsi="Arial" w:cs="Arial"/>
          <w:sz w:val="24"/>
          <w:szCs w:val="24"/>
        </w:rPr>
        <w:t xml:space="preserve">ood critical thinking directly influences the quality and nature of the messages </w:t>
      </w:r>
      <w:r w:rsidR="00B127CF" w:rsidRPr="7BCE21B9">
        <w:rPr>
          <w:rFonts w:ascii="Arial" w:hAnsi="Arial" w:cs="Arial"/>
          <w:sz w:val="24"/>
          <w:szCs w:val="24"/>
        </w:rPr>
        <w:t>being sent</w:t>
      </w:r>
      <w:r w:rsidRPr="7BCE21B9">
        <w:rPr>
          <w:rFonts w:ascii="Arial" w:hAnsi="Arial" w:cs="Arial"/>
          <w:sz w:val="24"/>
          <w:szCs w:val="24"/>
        </w:rPr>
        <w:t xml:space="preserve">, the conversations </w:t>
      </w:r>
      <w:r w:rsidR="00B127CF" w:rsidRPr="7BCE21B9">
        <w:rPr>
          <w:rFonts w:ascii="Arial" w:hAnsi="Arial" w:cs="Arial"/>
          <w:sz w:val="24"/>
          <w:szCs w:val="24"/>
        </w:rPr>
        <w:t>being had</w:t>
      </w:r>
      <w:r w:rsidRPr="7BCE21B9">
        <w:rPr>
          <w:rFonts w:ascii="Arial" w:hAnsi="Arial" w:cs="Arial"/>
          <w:sz w:val="24"/>
          <w:szCs w:val="24"/>
        </w:rPr>
        <w:t xml:space="preserve">, the decisions </w:t>
      </w:r>
      <w:r w:rsidR="00B127CF" w:rsidRPr="7BCE21B9">
        <w:rPr>
          <w:rFonts w:ascii="Arial" w:hAnsi="Arial" w:cs="Arial"/>
          <w:sz w:val="24"/>
          <w:szCs w:val="24"/>
        </w:rPr>
        <w:t>being made</w:t>
      </w:r>
      <w:r w:rsidRPr="7BCE21B9">
        <w:rPr>
          <w:rFonts w:ascii="Arial" w:hAnsi="Arial" w:cs="Arial"/>
          <w:sz w:val="24"/>
          <w:szCs w:val="24"/>
        </w:rPr>
        <w:t>, and the overall quality of</w:t>
      </w:r>
      <w:r w:rsidR="00B127CF" w:rsidRPr="7BCE21B9">
        <w:rPr>
          <w:rFonts w:ascii="Arial" w:hAnsi="Arial" w:cs="Arial"/>
          <w:sz w:val="24"/>
          <w:szCs w:val="24"/>
        </w:rPr>
        <w:t xml:space="preserve"> </w:t>
      </w:r>
      <w:r w:rsidRPr="7BCE21B9">
        <w:rPr>
          <w:rFonts w:ascii="Arial" w:hAnsi="Arial" w:cs="Arial"/>
          <w:sz w:val="24"/>
          <w:szCs w:val="24"/>
        </w:rPr>
        <w:t>communication interactions.</w:t>
      </w:r>
    </w:p>
    <w:p w14:paraId="1E7A1739" w14:textId="526C1AC9" w:rsidR="00BE7104" w:rsidRDefault="00170424" w:rsidP="7BCE21B9">
      <w:pPr>
        <w:spacing w:line="360" w:lineRule="auto"/>
        <w:rPr>
          <w:rFonts w:ascii="Arial" w:hAnsi="Arial" w:cs="Arial"/>
          <w:sz w:val="24"/>
          <w:szCs w:val="24"/>
          <w:highlight w:val="yellow"/>
        </w:rPr>
      </w:pPr>
      <w:r w:rsidRPr="7BCE21B9">
        <w:rPr>
          <w:rFonts w:ascii="Arial" w:hAnsi="Arial" w:cs="Arial"/>
          <w:sz w:val="24"/>
          <w:szCs w:val="24"/>
        </w:rPr>
        <w:t>Critical thinking helps communication improve</w:t>
      </w:r>
      <w:r w:rsidR="00B127CF" w:rsidRPr="7BCE21B9">
        <w:rPr>
          <w:rFonts w:ascii="Arial" w:hAnsi="Arial" w:cs="Arial"/>
          <w:sz w:val="24"/>
          <w:szCs w:val="24"/>
        </w:rPr>
        <w:t>, a</w:t>
      </w:r>
      <w:r w:rsidRPr="7BCE21B9">
        <w:rPr>
          <w:rFonts w:ascii="Arial" w:hAnsi="Arial" w:cs="Arial"/>
          <w:sz w:val="24"/>
          <w:szCs w:val="24"/>
        </w:rPr>
        <w:t>nd good communication influences critical thinking.</w:t>
      </w:r>
      <w:r w:rsidR="00B127CF" w:rsidRPr="7BCE21B9">
        <w:rPr>
          <w:rFonts w:ascii="Arial" w:hAnsi="Arial" w:cs="Arial"/>
          <w:sz w:val="24"/>
          <w:szCs w:val="24"/>
        </w:rPr>
        <w:t xml:space="preserve"> </w:t>
      </w:r>
      <w:r w:rsidR="00BE7104" w:rsidRPr="7BCE21B9">
        <w:rPr>
          <w:rFonts w:ascii="Arial" w:hAnsi="Arial" w:cs="Arial"/>
          <w:sz w:val="24"/>
          <w:szCs w:val="24"/>
        </w:rPr>
        <w:t>Critical thinking does however come with its barriers.</w:t>
      </w:r>
      <w:r w:rsidR="00BE7104">
        <w:t xml:space="preserve"> </w:t>
      </w:r>
      <w:r w:rsidR="00BE7104" w:rsidRPr="7BCE21B9">
        <w:rPr>
          <w:rFonts w:ascii="Arial" w:hAnsi="Arial" w:cs="Arial"/>
          <w:sz w:val="24"/>
          <w:szCs w:val="24"/>
        </w:rPr>
        <w:t xml:space="preserve">One of the barriers to critical thinking is a lack of information. When </w:t>
      </w:r>
      <w:r w:rsidR="00B127CF" w:rsidRPr="7BCE21B9">
        <w:rPr>
          <w:rFonts w:ascii="Arial" w:hAnsi="Arial" w:cs="Arial"/>
          <w:sz w:val="24"/>
          <w:szCs w:val="24"/>
        </w:rPr>
        <w:t>there is not</w:t>
      </w:r>
      <w:r w:rsidR="00BE7104" w:rsidRPr="7BCE21B9">
        <w:rPr>
          <w:rFonts w:ascii="Arial" w:hAnsi="Arial" w:cs="Arial"/>
          <w:sz w:val="24"/>
          <w:szCs w:val="24"/>
        </w:rPr>
        <w:t xml:space="preserve"> access to appropriate and true information, it becomes difficult to make informed decisions and think critically.</w:t>
      </w:r>
      <w:r w:rsidR="00BE7104">
        <w:t xml:space="preserve"> </w:t>
      </w:r>
      <w:r w:rsidR="00BE7104" w:rsidRPr="7BCE21B9">
        <w:rPr>
          <w:rFonts w:ascii="Arial" w:hAnsi="Arial" w:cs="Arial"/>
          <w:sz w:val="24"/>
          <w:szCs w:val="24"/>
        </w:rPr>
        <w:t xml:space="preserve">Without sufficient information, </w:t>
      </w:r>
      <w:r w:rsidR="00B127CF" w:rsidRPr="7BCE21B9">
        <w:rPr>
          <w:rFonts w:ascii="Arial" w:hAnsi="Arial" w:cs="Arial"/>
          <w:sz w:val="24"/>
          <w:szCs w:val="24"/>
        </w:rPr>
        <w:t>the</w:t>
      </w:r>
      <w:r w:rsidR="00BE7104" w:rsidRPr="7BCE21B9">
        <w:rPr>
          <w:rFonts w:ascii="Arial" w:hAnsi="Arial" w:cs="Arial"/>
          <w:sz w:val="24"/>
          <w:szCs w:val="24"/>
        </w:rPr>
        <w:t xml:space="preserve"> understanding of a situation or problem may be limited, leading to biased or uninformed thinking</w:t>
      </w:r>
      <w:r w:rsidR="00B127CF" w:rsidRPr="7BCE21B9">
        <w:rPr>
          <w:rFonts w:ascii="Arial" w:hAnsi="Arial" w:cs="Arial"/>
          <w:sz w:val="24"/>
          <w:szCs w:val="24"/>
        </w:rPr>
        <w:t xml:space="preserve"> </w:t>
      </w:r>
      <w:r w:rsidR="000F36E4" w:rsidRPr="7BCE21B9">
        <w:rPr>
          <w:rFonts w:ascii="Arial" w:hAnsi="Arial" w:cs="Arial"/>
          <w:sz w:val="24"/>
          <w:szCs w:val="24"/>
        </w:rPr>
        <w:t>accordin</w:t>
      </w:r>
      <w:r w:rsidR="008F5A6A" w:rsidRPr="7BCE21B9">
        <w:rPr>
          <w:rFonts w:ascii="Arial" w:hAnsi="Arial" w:cs="Arial"/>
          <w:sz w:val="24"/>
          <w:szCs w:val="24"/>
        </w:rPr>
        <w:t xml:space="preserve">g to D’Northwood </w:t>
      </w:r>
      <w:r w:rsidR="000F36E4" w:rsidRPr="7BCE21B9">
        <w:rPr>
          <w:rFonts w:ascii="Arial" w:hAnsi="Arial" w:cs="Arial"/>
          <w:sz w:val="24"/>
          <w:szCs w:val="24"/>
        </w:rPr>
        <w:t>and</w:t>
      </w:r>
      <w:r w:rsidR="0030637A" w:rsidRPr="7BCE21B9">
        <w:rPr>
          <w:rFonts w:ascii="Arial" w:hAnsi="Arial" w:cs="Arial"/>
          <w:sz w:val="24"/>
          <w:szCs w:val="24"/>
        </w:rPr>
        <w:t xml:space="preserve"> Rattray</w:t>
      </w:r>
      <w:r w:rsidR="008F5A6A" w:rsidRPr="7BCE21B9">
        <w:rPr>
          <w:rFonts w:ascii="Arial" w:hAnsi="Arial" w:cs="Arial"/>
          <w:sz w:val="24"/>
          <w:szCs w:val="24"/>
        </w:rPr>
        <w:t xml:space="preserve"> </w:t>
      </w:r>
      <w:r w:rsidR="0030637A" w:rsidRPr="7BCE21B9">
        <w:rPr>
          <w:rFonts w:ascii="Arial" w:hAnsi="Arial" w:cs="Arial"/>
          <w:sz w:val="24"/>
          <w:szCs w:val="24"/>
        </w:rPr>
        <w:t>(2025)</w:t>
      </w:r>
      <w:r w:rsidR="008F5A6A" w:rsidRPr="7BCE21B9">
        <w:rPr>
          <w:rFonts w:ascii="Arial" w:hAnsi="Arial" w:cs="Arial"/>
          <w:sz w:val="24"/>
          <w:szCs w:val="24"/>
        </w:rPr>
        <w:t>, Critical thinking in higher education involves three elements: the skills to construct and evaluate arguments, the dispositions to questions to question assumptions and remain open minded, and the originally to develop new ideas or insight.</w:t>
      </w:r>
    </w:p>
    <w:p w14:paraId="38422FF0" w14:textId="5A3E2E11" w:rsidR="00170424" w:rsidRDefault="00BE7104" w:rsidP="00170424">
      <w:pPr>
        <w:spacing w:line="360" w:lineRule="auto"/>
        <w:rPr>
          <w:rFonts w:ascii="Arial" w:hAnsi="Arial" w:cs="Arial"/>
          <w:sz w:val="24"/>
          <w:szCs w:val="24"/>
        </w:rPr>
      </w:pPr>
      <w:r>
        <w:rPr>
          <w:rFonts w:ascii="Arial" w:hAnsi="Arial" w:cs="Arial"/>
          <w:sz w:val="24"/>
          <w:szCs w:val="24"/>
        </w:rPr>
        <w:t>Critical thinking is vital to people as it helps to develop a particular method to coping with difficult situations as it enables them to view it in a different way developing a rational, fact-based approach or response.</w:t>
      </w:r>
      <w:r w:rsidRPr="00BE7104">
        <w:t xml:space="preserve"> </w:t>
      </w:r>
      <w:r w:rsidRPr="00BE7104">
        <w:rPr>
          <w:rFonts w:ascii="Arial" w:hAnsi="Arial" w:cs="Arial"/>
          <w:sz w:val="24"/>
          <w:szCs w:val="24"/>
        </w:rPr>
        <w:t xml:space="preserve">It is important to </w:t>
      </w:r>
      <w:r>
        <w:rPr>
          <w:rFonts w:ascii="Arial" w:hAnsi="Arial" w:cs="Arial"/>
          <w:sz w:val="24"/>
          <w:szCs w:val="24"/>
        </w:rPr>
        <w:t>collect</w:t>
      </w:r>
      <w:r w:rsidRPr="00BE7104">
        <w:rPr>
          <w:rFonts w:ascii="Arial" w:hAnsi="Arial" w:cs="Arial"/>
          <w:sz w:val="24"/>
          <w:szCs w:val="24"/>
        </w:rPr>
        <w:t xml:space="preserve"> as much</w:t>
      </w:r>
      <w:r>
        <w:rPr>
          <w:rFonts w:ascii="Arial" w:hAnsi="Arial" w:cs="Arial"/>
          <w:sz w:val="24"/>
          <w:szCs w:val="24"/>
        </w:rPr>
        <w:t xml:space="preserve"> true</w:t>
      </w:r>
      <w:r w:rsidRPr="00BE7104">
        <w:rPr>
          <w:rFonts w:ascii="Arial" w:hAnsi="Arial" w:cs="Arial"/>
          <w:sz w:val="24"/>
          <w:szCs w:val="24"/>
        </w:rPr>
        <w:t xml:space="preserve"> information as possible from reliable sources before </w:t>
      </w:r>
      <w:r>
        <w:rPr>
          <w:rFonts w:ascii="Arial" w:hAnsi="Arial" w:cs="Arial"/>
          <w:sz w:val="24"/>
          <w:szCs w:val="24"/>
        </w:rPr>
        <w:t>making</w:t>
      </w:r>
      <w:r w:rsidRPr="00BE7104">
        <w:rPr>
          <w:rFonts w:ascii="Arial" w:hAnsi="Arial" w:cs="Arial"/>
          <w:sz w:val="24"/>
          <w:szCs w:val="24"/>
        </w:rPr>
        <w:t xml:space="preserve"> assumptions or making judgment. </w:t>
      </w:r>
      <w:r>
        <w:rPr>
          <w:rFonts w:ascii="Arial" w:hAnsi="Arial" w:cs="Arial"/>
          <w:sz w:val="24"/>
          <w:szCs w:val="24"/>
        </w:rPr>
        <w:t>Finding</w:t>
      </w:r>
      <w:r w:rsidRPr="00BE7104">
        <w:rPr>
          <w:rFonts w:ascii="Arial" w:hAnsi="Arial" w:cs="Arial"/>
          <w:sz w:val="24"/>
          <w:szCs w:val="24"/>
        </w:rPr>
        <w:t xml:space="preserve"> reliable sources and </w:t>
      </w:r>
      <w:r>
        <w:rPr>
          <w:rFonts w:ascii="Arial" w:hAnsi="Arial" w:cs="Arial"/>
          <w:sz w:val="24"/>
          <w:szCs w:val="24"/>
        </w:rPr>
        <w:t xml:space="preserve">filtering </w:t>
      </w:r>
      <w:r w:rsidRPr="00BE7104">
        <w:rPr>
          <w:rFonts w:ascii="Arial" w:hAnsi="Arial" w:cs="Arial"/>
          <w:sz w:val="24"/>
          <w:szCs w:val="24"/>
        </w:rPr>
        <w:t>thorough research can help overcome this barrier.</w:t>
      </w:r>
    </w:p>
    <w:p w14:paraId="5768A2AE" w14:textId="55239A17" w:rsidR="00BE7104" w:rsidRDefault="00BE7104" w:rsidP="00170424">
      <w:pPr>
        <w:spacing w:line="360" w:lineRule="auto"/>
        <w:rPr>
          <w:rFonts w:ascii="Arial" w:hAnsi="Arial" w:cs="Arial"/>
          <w:sz w:val="24"/>
          <w:szCs w:val="24"/>
        </w:rPr>
      </w:pPr>
      <w:r w:rsidRPr="00BE7104">
        <w:rPr>
          <w:rFonts w:ascii="Arial" w:hAnsi="Arial" w:cs="Arial"/>
          <w:sz w:val="24"/>
          <w:szCs w:val="24"/>
        </w:rPr>
        <w:t>Seeking diverse perspectives is an essential aspect of critical thinking. It involves actively seeking out and considering different viewpoints, experiences, and opinions.</w:t>
      </w:r>
      <w:r w:rsidRPr="00BE7104">
        <w:t xml:space="preserve"> </w:t>
      </w:r>
      <w:r w:rsidRPr="00BE7104">
        <w:rPr>
          <w:rFonts w:ascii="Arial" w:hAnsi="Arial" w:cs="Arial"/>
          <w:sz w:val="24"/>
          <w:szCs w:val="24"/>
        </w:rPr>
        <w:t>By engaging with diverse perspectives, individuals can gain a broader understanding of a topic or issue and challenge their own biases and assumptions. This can lead to more well-rounded and informed decision-making.</w:t>
      </w:r>
      <w:r>
        <w:rPr>
          <w:rFonts w:ascii="Arial" w:hAnsi="Arial" w:cs="Arial"/>
          <w:sz w:val="24"/>
          <w:szCs w:val="24"/>
        </w:rPr>
        <w:t xml:space="preserve">  </w:t>
      </w:r>
    </w:p>
    <w:p w14:paraId="3B12AE65" w14:textId="5F6D19EE" w:rsidR="00AA5236" w:rsidRDefault="002A1908" w:rsidP="00D4156B">
      <w:pPr>
        <w:spacing w:line="360" w:lineRule="auto"/>
        <w:rPr>
          <w:rFonts w:ascii="Arial" w:hAnsi="Arial" w:cs="Arial"/>
          <w:sz w:val="24"/>
          <w:szCs w:val="24"/>
        </w:rPr>
      </w:pPr>
      <w:r w:rsidRPr="7BCE21B9">
        <w:rPr>
          <w:rFonts w:ascii="Arial" w:hAnsi="Arial" w:cs="Arial"/>
          <w:sz w:val="24"/>
          <w:szCs w:val="24"/>
        </w:rPr>
        <w:t xml:space="preserve">In conclusion, </w:t>
      </w:r>
      <w:r w:rsidR="4398DEEE" w:rsidRPr="7BCE21B9">
        <w:rPr>
          <w:rFonts w:ascii="Arial" w:hAnsi="Arial" w:cs="Arial"/>
          <w:sz w:val="24"/>
          <w:szCs w:val="24"/>
        </w:rPr>
        <w:t xml:space="preserve">time management is the process of dividing time to to plan ahead of tasks. </w:t>
      </w:r>
      <w:r w:rsidR="3212A68F" w:rsidRPr="7BCE21B9">
        <w:rPr>
          <w:rFonts w:ascii="Arial" w:hAnsi="Arial" w:cs="Arial"/>
          <w:sz w:val="24"/>
          <w:szCs w:val="24"/>
        </w:rPr>
        <w:t xml:space="preserve">Time can be effectively managed when prioritising tasks in accordance with urgency and breaking tasks into smaller segments to make completing tasks achievable. </w:t>
      </w:r>
      <w:r w:rsidR="05FE072E" w:rsidRPr="7BCE21B9">
        <w:rPr>
          <w:rFonts w:ascii="Arial" w:hAnsi="Arial" w:cs="Arial"/>
          <w:sz w:val="24"/>
          <w:szCs w:val="24"/>
        </w:rPr>
        <w:t xml:space="preserve">Academic writing on the other hand is a formal structured writing technique used to convey ideas. It involves evidence-based research, knoweldge critical analysis, synthesis and proper citations. Finally, </w:t>
      </w:r>
      <w:r w:rsidRPr="7BCE21B9">
        <w:rPr>
          <w:rFonts w:ascii="Arial" w:hAnsi="Arial" w:cs="Arial"/>
          <w:sz w:val="24"/>
          <w:szCs w:val="24"/>
        </w:rPr>
        <w:t>critical thinking is a tool that should be used every day in our lives whether we are in educational environments or our personal lives. By actively engaging in critical thinking, people can approach challenges with a well-rounded perspective, have the ability to make informed decisions and produce positive outcomes.</w:t>
      </w:r>
      <w:r w:rsidR="28E6620A" w:rsidRPr="7BCE21B9">
        <w:rPr>
          <w:rFonts w:ascii="Arial" w:hAnsi="Arial" w:cs="Arial"/>
          <w:sz w:val="24"/>
          <w:szCs w:val="24"/>
        </w:rPr>
        <w:t xml:space="preserve"> </w:t>
      </w:r>
      <w:r w:rsidRPr="7BCE21B9">
        <w:rPr>
          <w:rFonts w:ascii="Arial" w:hAnsi="Arial" w:cs="Arial"/>
          <w:sz w:val="24"/>
          <w:szCs w:val="24"/>
        </w:rPr>
        <w:t>D</w:t>
      </w:r>
      <w:r w:rsidR="00BE7104" w:rsidRPr="7BCE21B9">
        <w:rPr>
          <w:rFonts w:ascii="Arial" w:hAnsi="Arial" w:cs="Arial"/>
          <w:sz w:val="24"/>
          <w:szCs w:val="24"/>
        </w:rPr>
        <w:t>espite</w:t>
      </w:r>
      <w:r w:rsidR="00AA5236" w:rsidRPr="7BCE21B9">
        <w:rPr>
          <w:rFonts w:ascii="Arial" w:hAnsi="Arial" w:cs="Arial"/>
          <w:sz w:val="24"/>
          <w:szCs w:val="24"/>
        </w:rPr>
        <w:t xml:space="preserve"> being a complex skill,</w:t>
      </w:r>
      <w:r w:rsidR="00C76A44" w:rsidRPr="7BCE21B9">
        <w:rPr>
          <w:rFonts w:ascii="Arial" w:hAnsi="Arial" w:cs="Arial"/>
          <w:sz w:val="24"/>
          <w:szCs w:val="24"/>
        </w:rPr>
        <w:t xml:space="preserve"> developing critical thinking skills can lead to improved personal and professional success.</w:t>
      </w:r>
      <w:r w:rsidR="00AA5236" w:rsidRPr="7BCE21B9">
        <w:rPr>
          <w:rFonts w:ascii="Arial" w:hAnsi="Arial" w:cs="Arial"/>
          <w:sz w:val="24"/>
          <w:szCs w:val="24"/>
        </w:rPr>
        <w:t xml:space="preserve"> </w:t>
      </w:r>
    </w:p>
    <w:p w14:paraId="7CAF4C8D" w14:textId="77777777" w:rsidR="00A6358C" w:rsidRDefault="00A6358C" w:rsidP="00D4156B">
      <w:pPr>
        <w:spacing w:line="360" w:lineRule="auto"/>
        <w:rPr>
          <w:rFonts w:ascii="Arial" w:hAnsi="Arial" w:cs="Arial"/>
          <w:sz w:val="24"/>
          <w:szCs w:val="24"/>
        </w:rPr>
      </w:pPr>
    </w:p>
    <w:p w14:paraId="66ACCE8A" w14:textId="77777777" w:rsidR="00066BC5" w:rsidRDefault="00066BC5" w:rsidP="00D4156B">
      <w:pPr>
        <w:spacing w:line="360" w:lineRule="auto"/>
        <w:rPr>
          <w:rFonts w:ascii="Arial" w:hAnsi="Arial" w:cs="Arial"/>
          <w:sz w:val="24"/>
          <w:szCs w:val="24"/>
        </w:rPr>
      </w:pPr>
    </w:p>
    <w:p w14:paraId="57446790" w14:textId="77777777" w:rsidR="00066BC5" w:rsidRDefault="00066BC5" w:rsidP="00D4156B">
      <w:pPr>
        <w:spacing w:line="360" w:lineRule="auto"/>
        <w:rPr>
          <w:rFonts w:ascii="Arial" w:hAnsi="Arial" w:cs="Arial"/>
          <w:sz w:val="24"/>
          <w:szCs w:val="24"/>
        </w:rPr>
      </w:pPr>
    </w:p>
    <w:p w14:paraId="0CF6C709" w14:textId="260388C2" w:rsidR="00A6358C" w:rsidRDefault="00A6358C" w:rsidP="00D4156B">
      <w:pPr>
        <w:spacing w:line="360" w:lineRule="auto"/>
        <w:rPr>
          <w:rFonts w:ascii="Arial" w:hAnsi="Arial" w:cs="Arial"/>
          <w:sz w:val="24"/>
          <w:szCs w:val="24"/>
        </w:rPr>
      </w:pPr>
    </w:p>
    <w:p w14:paraId="2F9C12F4" w14:textId="77777777" w:rsidR="00DE10BF" w:rsidRDefault="00DE10BF" w:rsidP="00D4156B">
      <w:pPr>
        <w:spacing w:line="360" w:lineRule="auto"/>
        <w:rPr>
          <w:rFonts w:ascii="Arial" w:hAnsi="Arial" w:cs="Arial"/>
          <w:sz w:val="24"/>
          <w:szCs w:val="24"/>
        </w:rPr>
      </w:pPr>
    </w:p>
    <w:p w14:paraId="33669786" w14:textId="75FE4E72" w:rsidR="7BCE21B9" w:rsidRDefault="7BCE21B9" w:rsidP="7BCE21B9">
      <w:pPr>
        <w:spacing w:line="360" w:lineRule="auto"/>
        <w:rPr>
          <w:rFonts w:ascii="Arial" w:hAnsi="Arial" w:cs="Arial"/>
          <w:sz w:val="24"/>
          <w:szCs w:val="24"/>
        </w:rPr>
      </w:pPr>
    </w:p>
    <w:p w14:paraId="32FAF5A1" w14:textId="49444204" w:rsidR="7BCE21B9" w:rsidRDefault="7BCE21B9" w:rsidP="7BCE21B9">
      <w:pPr>
        <w:spacing w:line="360" w:lineRule="auto"/>
        <w:rPr>
          <w:rFonts w:ascii="Arial" w:hAnsi="Arial" w:cs="Arial"/>
          <w:sz w:val="24"/>
          <w:szCs w:val="24"/>
        </w:rPr>
      </w:pPr>
    </w:p>
    <w:p w14:paraId="544BDD9F" w14:textId="54D52CD1" w:rsidR="7BCE21B9" w:rsidRDefault="7BCE21B9" w:rsidP="7BCE21B9">
      <w:pPr>
        <w:spacing w:line="360" w:lineRule="auto"/>
        <w:rPr>
          <w:rFonts w:ascii="Arial" w:hAnsi="Arial" w:cs="Arial"/>
          <w:sz w:val="24"/>
          <w:szCs w:val="24"/>
        </w:rPr>
      </w:pPr>
    </w:p>
    <w:p w14:paraId="09C943D9" w14:textId="088B2005" w:rsidR="7BCE21B9" w:rsidRDefault="7BCE21B9" w:rsidP="7BCE21B9">
      <w:pPr>
        <w:spacing w:line="360" w:lineRule="auto"/>
        <w:rPr>
          <w:rFonts w:ascii="Arial" w:hAnsi="Arial" w:cs="Arial"/>
          <w:sz w:val="24"/>
          <w:szCs w:val="24"/>
        </w:rPr>
      </w:pPr>
    </w:p>
    <w:p w14:paraId="62181378" w14:textId="6E9D073F" w:rsidR="7BCE21B9" w:rsidRDefault="7BCE21B9" w:rsidP="7BCE21B9">
      <w:pPr>
        <w:spacing w:line="360" w:lineRule="auto"/>
        <w:rPr>
          <w:rFonts w:ascii="Arial" w:hAnsi="Arial" w:cs="Arial"/>
          <w:sz w:val="24"/>
          <w:szCs w:val="24"/>
        </w:rPr>
      </w:pPr>
    </w:p>
    <w:p w14:paraId="22C12DE5" w14:textId="70913AF9" w:rsidR="7BCE21B9" w:rsidRDefault="7BCE21B9" w:rsidP="7BCE21B9">
      <w:pPr>
        <w:spacing w:line="360" w:lineRule="auto"/>
        <w:rPr>
          <w:rFonts w:ascii="Arial" w:hAnsi="Arial" w:cs="Arial"/>
          <w:sz w:val="24"/>
          <w:szCs w:val="24"/>
        </w:rPr>
      </w:pPr>
    </w:p>
    <w:p w14:paraId="7D39C20B" w14:textId="46B3A162" w:rsidR="7BCE21B9" w:rsidRDefault="7BCE21B9" w:rsidP="7BCE21B9">
      <w:pPr>
        <w:spacing w:line="360" w:lineRule="auto"/>
        <w:rPr>
          <w:rFonts w:ascii="Arial" w:hAnsi="Arial" w:cs="Arial"/>
          <w:sz w:val="24"/>
          <w:szCs w:val="24"/>
        </w:rPr>
      </w:pPr>
    </w:p>
    <w:p w14:paraId="5068342D" w14:textId="3D0FE824" w:rsidR="7BCE21B9" w:rsidRDefault="7BCE21B9" w:rsidP="7BCE21B9">
      <w:pPr>
        <w:spacing w:line="360" w:lineRule="auto"/>
        <w:rPr>
          <w:rFonts w:ascii="Arial" w:hAnsi="Arial" w:cs="Arial"/>
          <w:sz w:val="24"/>
          <w:szCs w:val="24"/>
        </w:rPr>
      </w:pPr>
    </w:p>
    <w:p w14:paraId="13134780" w14:textId="3A790131" w:rsidR="7BCE21B9" w:rsidRDefault="7BCE21B9" w:rsidP="7BCE21B9">
      <w:pPr>
        <w:spacing w:line="360" w:lineRule="auto"/>
        <w:rPr>
          <w:rFonts w:ascii="Arial" w:hAnsi="Arial" w:cs="Arial"/>
          <w:sz w:val="24"/>
          <w:szCs w:val="24"/>
        </w:rPr>
      </w:pPr>
    </w:p>
    <w:p w14:paraId="747A3DD2" w14:textId="57540DC4" w:rsidR="7BCE21B9" w:rsidRDefault="7BCE21B9" w:rsidP="7BCE21B9">
      <w:pPr>
        <w:spacing w:line="360" w:lineRule="auto"/>
        <w:rPr>
          <w:rFonts w:ascii="Arial" w:hAnsi="Arial" w:cs="Arial"/>
          <w:sz w:val="24"/>
          <w:szCs w:val="24"/>
        </w:rPr>
      </w:pPr>
    </w:p>
    <w:p w14:paraId="6F2B177D" w14:textId="6AC930A7" w:rsidR="00A6358C" w:rsidRPr="00066BC5" w:rsidRDefault="00A6358C" w:rsidP="00D4156B">
      <w:pPr>
        <w:spacing w:line="360" w:lineRule="auto"/>
        <w:rPr>
          <w:rFonts w:ascii="Arial" w:hAnsi="Arial" w:cs="Arial"/>
          <w:b/>
          <w:bCs/>
          <w:sz w:val="24"/>
          <w:szCs w:val="24"/>
        </w:rPr>
      </w:pPr>
      <w:r w:rsidRPr="00066BC5">
        <w:rPr>
          <w:rFonts w:ascii="Arial" w:hAnsi="Arial" w:cs="Arial"/>
          <w:b/>
          <w:bCs/>
          <w:sz w:val="24"/>
          <w:szCs w:val="24"/>
        </w:rPr>
        <w:t>Reference List</w:t>
      </w:r>
    </w:p>
    <w:p w14:paraId="0FF7197A" w14:textId="7D097593"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Cambridge Dictionary (2024) </w:t>
      </w:r>
      <w:r w:rsidRPr="7BCE21B9">
        <w:rPr>
          <w:rFonts w:ascii="Arial" w:hAnsi="Arial" w:cs="Arial"/>
          <w:i/>
          <w:iCs/>
          <w:color w:val="000000" w:themeColor="text1"/>
          <w:sz w:val="24"/>
          <w:szCs w:val="24"/>
        </w:rPr>
        <w:t>Time Management</w:t>
      </w:r>
      <w:r w:rsidR="6695654F" w:rsidRPr="7BCE21B9">
        <w:rPr>
          <w:rFonts w:ascii="Arial" w:hAnsi="Arial" w:cs="Arial"/>
          <w:i/>
          <w:iCs/>
          <w:color w:val="000000" w:themeColor="text1"/>
          <w:sz w:val="24"/>
          <w:szCs w:val="24"/>
        </w:rPr>
        <w:t>.</w:t>
      </w:r>
      <w:r w:rsidR="6695654F" w:rsidRPr="7BCE21B9">
        <w:rPr>
          <w:rFonts w:ascii="Arial" w:hAnsi="Arial" w:cs="Arial"/>
          <w:color w:val="000000" w:themeColor="text1"/>
          <w:sz w:val="24"/>
          <w:szCs w:val="24"/>
        </w:rPr>
        <w:t xml:space="preserve"> </w:t>
      </w:r>
      <w:r w:rsidR="00EC5676" w:rsidRPr="7BCE21B9">
        <w:rPr>
          <w:rFonts w:ascii="Arial" w:hAnsi="Arial" w:cs="Arial"/>
          <w:color w:val="000000" w:themeColor="text1"/>
          <w:sz w:val="24"/>
          <w:szCs w:val="24"/>
        </w:rPr>
        <w:t>Available at</w:t>
      </w:r>
      <w:r w:rsidR="008D2823" w:rsidRPr="7BCE21B9">
        <w:rPr>
          <w:rFonts w:ascii="Arial" w:hAnsi="Arial" w:cs="Arial"/>
          <w:color w:val="000000" w:themeColor="text1"/>
          <w:sz w:val="24"/>
          <w:szCs w:val="24"/>
        </w:rPr>
        <w:t>:</w:t>
      </w:r>
      <w:r w:rsidR="00FA6B16" w:rsidRPr="7BCE21B9">
        <w:rPr>
          <w:color w:val="000000" w:themeColor="text1"/>
        </w:rPr>
        <w:t xml:space="preserve"> </w:t>
      </w:r>
      <w:hyperlink r:id="rId8">
        <w:r w:rsidR="00A809AD" w:rsidRPr="7BCE21B9">
          <w:rPr>
            <w:rStyle w:val="Hyperlink"/>
            <w:rFonts w:ascii="Arial" w:hAnsi="Arial" w:cs="Arial"/>
            <w:color w:val="000000" w:themeColor="text1"/>
            <w:sz w:val="24"/>
            <w:szCs w:val="24"/>
          </w:rPr>
          <w:t>https://dictionary.cambridge.org/dictionary/english/time-management</w:t>
        </w:r>
      </w:hyperlink>
      <w:r w:rsidR="00A809AD" w:rsidRPr="7BCE21B9">
        <w:rPr>
          <w:rFonts w:ascii="Arial" w:hAnsi="Arial" w:cs="Arial"/>
          <w:color w:val="000000" w:themeColor="text1"/>
          <w:sz w:val="24"/>
          <w:szCs w:val="24"/>
        </w:rPr>
        <w:t xml:space="preserve">          (Accessed: 2 March 2026).</w:t>
      </w:r>
    </w:p>
    <w:p w14:paraId="1599130C" w14:textId="32BE2196"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Cardiff Metropolitan University (2024) </w:t>
      </w:r>
      <w:r w:rsidRPr="7BCE21B9">
        <w:rPr>
          <w:rFonts w:ascii="Arial" w:hAnsi="Arial" w:cs="Arial"/>
          <w:i/>
          <w:iCs/>
          <w:color w:val="000000" w:themeColor="text1"/>
          <w:sz w:val="24"/>
          <w:szCs w:val="24"/>
        </w:rPr>
        <w:t>Library Services.</w:t>
      </w:r>
      <w:r w:rsidRPr="7BCE21B9">
        <w:rPr>
          <w:rFonts w:ascii="Arial" w:hAnsi="Arial" w:cs="Arial"/>
          <w:color w:val="000000" w:themeColor="text1"/>
          <w:sz w:val="24"/>
          <w:szCs w:val="24"/>
        </w:rPr>
        <w:t xml:space="preserve"> Available at: </w:t>
      </w:r>
      <w:hyperlink r:id="rId9">
        <w:r w:rsidRPr="7BCE21B9">
          <w:rPr>
            <w:rStyle w:val="Hyperlink"/>
            <w:rFonts w:ascii="Arial" w:hAnsi="Arial" w:cs="Arial"/>
            <w:color w:val="000000" w:themeColor="text1"/>
            <w:sz w:val="24"/>
            <w:szCs w:val="24"/>
          </w:rPr>
          <w:t>https://library.cardiffmet.ac.uk/academic_writing</w:t>
        </w:r>
      </w:hyperlink>
      <w:r w:rsidRPr="7BCE21B9">
        <w:rPr>
          <w:rFonts w:ascii="Arial" w:hAnsi="Arial" w:cs="Arial"/>
          <w:color w:val="000000" w:themeColor="text1"/>
          <w:sz w:val="24"/>
          <w:szCs w:val="24"/>
        </w:rPr>
        <w:t xml:space="preserve"> (Accessed</w:t>
      </w:r>
      <w:r w:rsidR="062C0D07" w:rsidRPr="7BCE21B9">
        <w:rPr>
          <w:rFonts w:ascii="Arial" w:hAnsi="Arial" w:cs="Arial"/>
          <w:color w:val="000000" w:themeColor="text1"/>
          <w:sz w:val="24"/>
          <w:szCs w:val="24"/>
        </w:rPr>
        <w:t xml:space="preserve">: </w:t>
      </w:r>
      <w:r w:rsidRPr="7BCE21B9">
        <w:rPr>
          <w:rFonts w:ascii="Arial" w:hAnsi="Arial" w:cs="Arial"/>
          <w:color w:val="000000" w:themeColor="text1"/>
          <w:sz w:val="24"/>
          <w:szCs w:val="24"/>
        </w:rPr>
        <w:t>03 June 202</w:t>
      </w:r>
      <w:r w:rsidR="699E4E72" w:rsidRPr="7BCE21B9">
        <w:rPr>
          <w:rFonts w:ascii="Arial" w:hAnsi="Arial" w:cs="Arial"/>
          <w:color w:val="000000" w:themeColor="text1"/>
          <w:sz w:val="24"/>
          <w:szCs w:val="24"/>
        </w:rPr>
        <w:t>5</w:t>
      </w:r>
      <w:r w:rsidRPr="7BCE21B9">
        <w:rPr>
          <w:rFonts w:ascii="Arial" w:hAnsi="Arial" w:cs="Arial"/>
          <w:color w:val="000000" w:themeColor="text1"/>
          <w:sz w:val="24"/>
          <w:szCs w:val="24"/>
        </w:rPr>
        <w:t>)</w:t>
      </w:r>
    </w:p>
    <w:p w14:paraId="2C7C6FE7" w14:textId="60B9EDC8" w:rsidR="008F5A6A" w:rsidRPr="00887D13" w:rsidRDefault="008F5A6A" w:rsidP="00D4156B">
      <w:pPr>
        <w:spacing w:line="360" w:lineRule="auto"/>
        <w:rPr>
          <w:rFonts w:ascii="Arial" w:hAnsi="Arial" w:cs="Arial"/>
          <w:color w:val="000000" w:themeColor="text1"/>
          <w:sz w:val="24"/>
          <w:szCs w:val="24"/>
        </w:rPr>
      </w:pPr>
      <w:r w:rsidRPr="00887D13">
        <w:rPr>
          <w:rFonts w:ascii="Arial" w:hAnsi="Arial" w:cs="Arial"/>
          <w:color w:val="000000" w:themeColor="text1"/>
          <w:sz w:val="24"/>
          <w:szCs w:val="24"/>
        </w:rPr>
        <w:t>Covey, S.R.</w:t>
      </w:r>
      <w:r w:rsidR="00590E62" w:rsidRPr="00887D13">
        <w:rPr>
          <w:rFonts w:ascii="Arial" w:hAnsi="Arial" w:cs="Arial"/>
          <w:color w:val="000000" w:themeColor="text1"/>
          <w:sz w:val="24"/>
          <w:szCs w:val="24"/>
        </w:rPr>
        <w:t xml:space="preserve"> (1989) </w:t>
      </w:r>
      <w:r w:rsidRPr="00887D13">
        <w:rPr>
          <w:rFonts w:ascii="Arial" w:hAnsi="Arial" w:cs="Arial"/>
          <w:i/>
          <w:iCs/>
          <w:color w:val="000000" w:themeColor="text1"/>
          <w:sz w:val="24"/>
          <w:szCs w:val="24"/>
        </w:rPr>
        <w:t>The 7 Habits of Highly Effective People</w:t>
      </w:r>
      <w:r w:rsidR="00590E62" w:rsidRPr="00887D13">
        <w:rPr>
          <w:rFonts w:ascii="Arial" w:hAnsi="Arial" w:cs="Arial"/>
          <w:color w:val="000000" w:themeColor="text1"/>
          <w:sz w:val="24"/>
          <w:szCs w:val="24"/>
        </w:rPr>
        <w:t xml:space="preserve">. </w:t>
      </w:r>
      <w:r w:rsidRPr="00887D13">
        <w:rPr>
          <w:rFonts w:ascii="Arial" w:hAnsi="Arial" w:cs="Arial"/>
          <w:color w:val="000000" w:themeColor="text1"/>
          <w:sz w:val="24"/>
          <w:szCs w:val="24"/>
        </w:rPr>
        <w:t>New York: Free Press</w:t>
      </w:r>
      <w:r w:rsidR="00590E62" w:rsidRPr="00887D13">
        <w:rPr>
          <w:rFonts w:ascii="Arial" w:hAnsi="Arial" w:cs="Arial"/>
          <w:color w:val="000000" w:themeColor="text1"/>
          <w:sz w:val="24"/>
          <w:szCs w:val="24"/>
        </w:rPr>
        <w:t>.</w:t>
      </w:r>
    </w:p>
    <w:p w14:paraId="3CDDC1C4" w14:textId="1982CD64"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D”Northwood,G.,and Rattray, J. (2025) </w:t>
      </w:r>
      <w:r w:rsidR="00590E62" w:rsidRPr="7BCE21B9">
        <w:rPr>
          <w:rFonts w:ascii="Arial" w:hAnsi="Arial" w:cs="Arial"/>
          <w:color w:val="000000" w:themeColor="text1"/>
          <w:sz w:val="24"/>
          <w:szCs w:val="24"/>
        </w:rPr>
        <w:t>‘</w:t>
      </w:r>
      <w:r w:rsidRPr="7BCE21B9">
        <w:rPr>
          <w:rFonts w:ascii="Arial" w:hAnsi="Arial" w:cs="Arial"/>
          <w:color w:val="000000" w:themeColor="text1"/>
          <w:sz w:val="24"/>
          <w:szCs w:val="24"/>
        </w:rPr>
        <w:t xml:space="preserve">What is The Thing Called Critical Thinking? Perspectives from business school academics’, </w:t>
      </w:r>
      <w:r w:rsidRPr="7BCE21B9">
        <w:rPr>
          <w:rFonts w:ascii="Arial" w:hAnsi="Arial" w:cs="Arial"/>
          <w:i/>
          <w:iCs/>
          <w:color w:val="000000" w:themeColor="text1"/>
          <w:sz w:val="24"/>
          <w:szCs w:val="24"/>
        </w:rPr>
        <w:t>Teaching in Higher Education</w:t>
      </w:r>
      <w:r w:rsidRPr="7BCE21B9">
        <w:rPr>
          <w:rFonts w:ascii="Arial" w:hAnsi="Arial" w:cs="Arial"/>
          <w:color w:val="000000" w:themeColor="text1"/>
          <w:sz w:val="24"/>
          <w:szCs w:val="24"/>
        </w:rPr>
        <w:t xml:space="preserve">, </w:t>
      </w:r>
      <w:r w:rsidR="00EC5676" w:rsidRPr="7BCE21B9">
        <w:rPr>
          <w:rFonts w:ascii="Arial" w:hAnsi="Arial" w:cs="Arial"/>
          <w:color w:val="000000" w:themeColor="text1"/>
          <w:sz w:val="24"/>
          <w:szCs w:val="24"/>
        </w:rPr>
        <w:t>Available at:</w:t>
      </w:r>
      <w:r w:rsidR="00FA6B16" w:rsidRPr="7BCE21B9">
        <w:rPr>
          <w:color w:val="000000" w:themeColor="text1"/>
        </w:rPr>
        <w:t xml:space="preserve"> </w:t>
      </w:r>
      <w:hyperlink r:id="rId10">
        <w:r w:rsidR="00FA6B16" w:rsidRPr="7BCE21B9">
          <w:rPr>
            <w:rStyle w:val="Hyperlink"/>
            <w:rFonts w:ascii="Arial" w:hAnsi="Arial" w:cs="Arial"/>
            <w:color w:val="000000" w:themeColor="text1"/>
            <w:sz w:val="24"/>
            <w:szCs w:val="24"/>
          </w:rPr>
          <w:t>https://www.tandfonline.com/doi/pdf/10.1080/14703297.2025.2521558</w:t>
        </w:r>
      </w:hyperlink>
      <w:r w:rsidR="00FA6B16" w:rsidRPr="7BCE21B9">
        <w:rPr>
          <w:rFonts w:ascii="Arial" w:hAnsi="Arial" w:cs="Arial"/>
          <w:color w:val="000000" w:themeColor="text1"/>
          <w:sz w:val="24"/>
          <w:szCs w:val="24"/>
        </w:rPr>
        <w:t xml:space="preserve"> (Accessed 04 March 2026)</w:t>
      </w:r>
    </w:p>
    <w:p w14:paraId="6D9B54D7" w14:textId="502A6F24" w:rsidR="08E10C11" w:rsidRDefault="08E10C11" w:rsidP="7BCE21B9">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Gabi. C (2022) </w:t>
      </w:r>
      <w:r w:rsidRPr="7BCE21B9">
        <w:rPr>
          <w:rFonts w:ascii="Arial" w:hAnsi="Arial" w:cs="Arial"/>
          <w:i/>
          <w:iCs/>
          <w:color w:val="000000" w:themeColor="text1"/>
          <w:sz w:val="24"/>
          <w:szCs w:val="24"/>
        </w:rPr>
        <w:t>Academic Writing</w:t>
      </w:r>
      <w:r w:rsidRPr="7BCE21B9">
        <w:rPr>
          <w:rFonts w:ascii="Arial" w:hAnsi="Arial" w:cs="Arial"/>
          <w:color w:val="000000" w:themeColor="text1"/>
          <w:sz w:val="24"/>
          <w:szCs w:val="24"/>
        </w:rPr>
        <w:t xml:space="preserve">. Available at: </w:t>
      </w:r>
      <w:hyperlink r:id="rId11">
        <w:r w:rsidRPr="7BCE21B9">
          <w:rPr>
            <w:rStyle w:val="Hyperlink"/>
            <w:rFonts w:ascii="Arial" w:hAnsi="Arial" w:cs="Arial"/>
            <w:sz w:val="24"/>
            <w:szCs w:val="24"/>
          </w:rPr>
          <w:t>https://www.researchgate.net/publication/369850655_ACADEMIC_WRITING_i_Academic_Writing</w:t>
        </w:r>
      </w:hyperlink>
      <w:r w:rsidRPr="7BCE21B9">
        <w:rPr>
          <w:rFonts w:ascii="Arial" w:hAnsi="Arial" w:cs="Arial"/>
          <w:color w:val="000000" w:themeColor="text1"/>
          <w:sz w:val="24"/>
          <w:szCs w:val="24"/>
        </w:rPr>
        <w:t xml:space="preserve"> (Accessed: 04 March 2026)</w:t>
      </w:r>
    </w:p>
    <w:p w14:paraId="28671502" w14:textId="2BD5A5BB" w:rsidR="197D0D6E" w:rsidRDefault="197D0D6E" w:rsidP="7BCE21B9">
      <w:pPr>
        <w:spacing w:after="360"/>
        <w:rPr>
          <w:rFonts w:ascii="Arial" w:hAnsi="Arial" w:cs="Arial"/>
          <w:color w:val="000000" w:themeColor="text1"/>
          <w:sz w:val="24"/>
          <w:szCs w:val="24"/>
        </w:rPr>
      </w:pPr>
      <w:r w:rsidRPr="7BCE21B9">
        <w:rPr>
          <w:rFonts w:ascii="Arial" w:hAnsi="Arial" w:cs="Arial"/>
          <w:color w:val="000000" w:themeColor="text1"/>
          <w:sz w:val="24"/>
          <w:szCs w:val="24"/>
        </w:rPr>
        <w:t xml:space="preserve">Indeed (2025) </w:t>
      </w:r>
      <w:r w:rsidRPr="7BCE21B9">
        <w:rPr>
          <w:rFonts w:ascii="Noto Sans" w:eastAsia="Noto Sans" w:hAnsi="Noto Sans" w:cs="Noto Sans"/>
          <w:i/>
          <w:iCs/>
          <w:color w:val="2D2D2D"/>
          <w:sz w:val="24"/>
          <w:szCs w:val="24"/>
        </w:rPr>
        <w:t xml:space="preserve">Time-management skills: definition, examples and tips for improvement. </w:t>
      </w:r>
      <w:r w:rsidRPr="7BCE21B9">
        <w:rPr>
          <w:rFonts w:ascii="Arial" w:hAnsi="Arial" w:cs="Arial"/>
          <w:color w:val="000000" w:themeColor="text1"/>
          <w:sz w:val="24"/>
          <w:szCs w:val="24"/>
        </w:rPr>
        <w:t xml:space="preserve">Available at: </w:t>
      </w:r>
      <w:hyperlink r:id="rId12">
        <w:r w:rsidRPr="7BCE21B9">
          <w:rPr>
            <w:rStyle w:val="Hyperlink"/>
            <w:rFonts w:ascii="Arial" w:hAnsi="Arial" w:cs="Arial"/>
            <w:sz w:val="24"/>
            <w:szCs w:val="24"/>
          </w:rPr>
          <w:t>https://uk.indeed.com/career-advice/career-development/time-management-skills</w:t>
        </w:r>
      </w:hyperlink>
      <w:r w:rsidRPr="7BCE21B9">
        <w:rPr>
          <w:rFonts w:ascii="Arial" w:hAnsi="Arial" w:cs="Arial"/>
          <w:color w:val="000000" w:themeColor="text1"/>
          <w:sz w:val="24"/>
          <w:szCs w:val="24"/>
        </w:rPr>
        <w:t xml:space="preserve"> (Accessed: 25 February 202</w:t>
      </w:r>
      <w:r w:rsidR="21C60C7D" w:rsidRPr="7BCE21B9">
        <w:rPr>
          <w:rFonts w:ascii="Arial" w:hAnsi="Arial" w:cs="Arial"/>
          <w:color w:val="000000" w:themeColor="text1"/>
          <w:sz w:val="24"/>
          <w:szCs w:val="24"/>
        </w:rPr>
        <w:t>6</w:t>
      </w:r>
      <w:r w:rsidRPr="7BCE21B9">
        <w:rPr>
          <w:rFonts w:ascii="Arial" w:hAnsi="Arial" w:cs="Arial"/>
          <w:color w:val="000000" w:themeColor="text1"/>
          <w:sz w:val="24"/>
          <w:szCs w:val="24"/>
        </w:rPr>
        <w:t>)</w:t>
      </w:r>
    </w:p>
    <w:p w14:paraId="1ED4F322" w14:textId="6664BF91" w:rsidR="4724BA2A" w:rsidRDefault="4724BA2A" w:rsidP="7BCE21B9">
      <w:pPr>
        <w:spacing w:before="240" w:after="240"/>
        <w:rPr>
          <w:rFonts w:ascii="Arial" w:hAnsi="Arial" w:cs="Arial"/>
          <w:color w:val="000000" w:themeColor="text1"/>
          <w:sz w:val="24"/>
          <w:szCs w:val="24"/>
        </w:rPr>
      </w:pPr>
      <w:r w:rsidRPr="7BCE21B9">
        <w:rPr>
          <w:rFonts w:ascii="Arial" w:hAnsi="Arial" w:cs="Arial"/>
          <w:color w:val="000000" w:themeColor="text1"/>
          <w:sz w:val="24"/>
          <w:szCs w:val="24"/>
        </w:rPr>
        <w:t xml:space="preserve">Kim. B (2019) </w:t>
      </w:r>
      <w:r w:rsidRPr="7BCE21B9">
        <w:rPr>
          <w:rFonts w:ascii="Arial" w:hAnsi="Arial" w:cs="Arial"/>
          <w:i/>
          <w:iCs/>
          <w:color w:val="000000" w:themeColor="text1"/>
          <w:sz w:val="24"/>
          <w:szCs w:val="24"/>
        </w:rPr>
        <w:t xml:space="preserve">Introduction to Critical Thinking. </w:t>
      </w:r>
      <w:r w:rsidRPr="7BCE21B9">
        <w:rPr>
          <w:rFonts w:ascii="Arial" w:hAnsi="Arial" w:cs="Arial"/>
          <w:color w:val="000000" w:themeColor="text1"/>
          <w:sz w:val="24"/>
          <w:szCs w:val="24"/>
        </w:rPr>
        <w:t xml:space="preserve">Available at: </w:t>
      </w:r>
      <w:hyperlink r:id="rId13">
        <w:r w:rsidRPr="7BCE21B9">
          <w:rPr>
            <w:rStyle w:val="Hyperlink"/>
            <w:rFonts w:ascii="Arial" w:eastAsia="Arial" w:hAnsi="Arial" w:cs="Arial"/>
            <w:sz w:val="24"/>
            <w:szCs w:val="24"/>
          </w:rPr>
          <w:t>https://open.library.okstate.edu/criticalthinking/chapter/__unknown__-2/</w:t>
        </w:r>
      </w:hyperlink>
      <w:r w:rsidRPr="7BCE21B9">
        <w:rPr>
          <w:rFonts w:ascii="Arial" w:eastAsia="Arial" w:hAnsi="Arial" w:cs="Arial"/>
          <w:sz w:val="24"/>
          <w:szCs w:val="24"/>
        </w:rPr>
        <w:t xml:space="preserve"> </w:t>
      </w:r>
      <w:r w:rsidRPr="7BCE21B9">
        <w:rPr>
          <w:rFonts w:ascii="Arial" w:hAnsi="Arial" w:cs="Arial"/>
          <w:color w:val="000000" w:themeColor="text1"/>
          <w:sz w:val="24"/>
          <w:szCs w:val="24"/>
        </w:rPr>
        <w:t>(Accessed: 27 February 2025)</w:t>
      </w:r>
    </w:p>
    <w:p w14:paraId="225F55AB" w14:textId="13E004AD"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Novak, D (2022)</w:t>
      </w:r>
      <w:r w:rsidRPr="7BCE21B9">
        <w:rPr>
          <w:color w:val="000000" w:themeColor="text1"/>
        </w:rPr>
        <w:t xml:space="preserve"> </w:t>
      </w:r>
      <w:r w:rsidR="00EC5676" w:rsidRPr="7BCE21B9">
        <w:rPr>
          <w:rFonts w:ascii="Arial" w:hAnsi="Arial" w:cs="Arial"/>
          <w:i/>
          <w:iCs/>
          <w:color w:val="000000" w:themeColor="text1"/>
          <w:sz w:val="24"/>
          <w:szCs w:val="24"/>
        </w:rPr>
        <w:t>Critical thinking &amp; communication.</w:t>
      </w:r>
      <w:r w:rsidR="00EC5676" w:rsidRPr="7BCE21B9">
        <w:rPr>
          <w:rFonts w:ascii="Arial" w:hAnsi="Arial" w:cs="Arial"/>
          <w:color w:val="000000" w:themeColor="text1"/>
          <w:sz w:val="24"/>
          <w:szCs w:val="24"/>
        </w:rPr>
        <w:t xml:space="preserve"> </w:t>
      </w:r>
      <w:r w:rsidRPr="7BCE21B9">
        <w:rPr>
          <w:rFonts w:ascii="Arial" w:hAnsi="Arial" w:cs="Arial"/>
          <w:color w:val="000000" w:themeColor="text1"/>
          <w:sz w:val="24"/>
          <w:szCs w:val="24"/>
        </w:rPr>
        <w:t xml:space="preserve">Available at: </w:t>
      </w:r>
      <w:hyperlink r:id="rId14">
        <w:r w:rsidRPr="7BCE21B9">
          <w:rPr>
            <w:rStyle w:val="Hyperlink"/>
            <w:rFonts w:ascii="Arial" w:hAnsi="Arial" w:cs="Arial"/>
            <w:color w:val="000000" w:themeColor="text1"/>
            <w:sz w:val="24"/>
            <w:szCs w:val="24"/>
          </w:rPr>
          <w:t>https://davidrnovak.com/writing/article/2020/06/critical-thinking-and-communication</w:t>
        </w:r>
      </w:hyperlink>
      <w:r w:rsidRPr="7BCE21B9">
        <w:rPr>
          <w:rFonts w:ascii="Arial" w:hAnsi="Arial" w:cs="Arial"/>
          <w:color w:val="000000" w:themeColor="text1"/>
          <w:sz w:val="24"/>
          <w:szCs w:val="24"/>
        </w:rPr>
        <w:t xml:space="preserve"> (Accessed</w:t>
      </w:r>
      <w:r w:rsidR="3B2BF6B4" w:rsidRPr="7BCE21B9">
        <w:rPr>
          <w:rFonts w:ascii="Arial" w:hAnsi="Arial" w:cs="Arial"/>
          <w:color w:val="000000" w:themeColor="text1"/>
          <w:sz w:val="24"/>
          <w:szCs w:val="24"/>
        </w:rPr>
        <w:t>:</w:t>
      </w:r>
      <w:r w:rsidRPr="7BCE21B9">
        <w:rPr>
          <w:rFonts w:ascii="Arial" w:hAnsi="Arial" w:cs="Arial"/>
          <w:color w:val="000000" w:themeColor="text1"/>
          <w:sz w:val="24"/>
          <w:szCs w:val="24"/>
        </w:rPr>
        <w:t xml:space="preserve"> 03 June 202</w:t>
      </w:r>
      <w:r w:rsidR="04DBF12C" w:rsidRPr="7BCE21B9">
        <w:rPr>
          <w:rFonts w:ascii="Arial" w:hAnsi="Arial" w:cs="Arial"/>
          <w:color w:val="000000" w:themeColor="text1"/>
          <w:sz w:val="24"/>
          <w:szCs w:val="24"/>
        </w:rPr>
        <w:t>5</w:t>
      </w:r>
      <w:r w:rsidRPr="7BCE21B9">
        <w:rPr>
          <w:rFonts w:ascii="Arial" w:hAnsi="Arial" w:cs="Arial"/>
          <w:color w:val="000000" w:themeColor="text1"/>
          <w:sz w:val="24"/>
          <w:szCs w:val="24"/>
        </w:rPr>
        <w:t>)</w:t>
      </w:r>
    </w:p>
    <w:p w14:paraId="3E665651" w14:textId="756629E5"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Obolensky, N. </w:t>
      </w:r>
      <w:r w:rsidR="001A36A6" w:rsidRPr="7BCE21B9">
        <w:rPr>
          <w:rFonts w:ascii="Arial" w:hAnsi="Arial" w:cs="Arial"/>
          <w:color w:val="000000" w:themeColor="text1"/>
          <w:sz w:val="24"/>
          <w:szCs w:val="24"/>
        </w:rPr>
        <w:t>(</w:t>
      </w:r>
      <w:r w:rsidRPr="7BCE21B9">
        <w:rPr>
          <w:rFonts w:ascii="Arial" w:hAnsi="Arial" w:cs="Arial"/>
          <w:color w:val="000000" w:themeColor="text1"/>
          <w:sz w:val="24"/>
          <w:szCs w:val="24"/>
        </w:rPr>
        <w:t>2017</w:t>
      </w:r>
      <w:r w:rsidR="001A36A6" w:rsidRPr="7BCE21B9">
        <w:rPr>
          <w:rFonts w:ascii="Arial" w:hAnsi="Arial" w:cs="Arial"/>
          <w:color w:val="000000" w:themeColor="text1"/>
          <w:sz w:val="24"/>
          <w:szCs w:val="24"/>
        </w:rPr>
        <w:t>)</w:t>
      </w:r>
      <w:r w:rsidRPr="7BCE21B9">
        <w:rPr>
          <w:rFonts w:ascii="Arial" w:hAnsi="Arial" w:cs="Arial"/>
          <w:color w:val="000000" w:themeColor="text1"/>
          <w:sz w:val="24"/>
          <w:szCs w:val="24"/>
        </w:rPr>
        <w:t xml:space="preserve"> </w:t>
      </w:r>
      <w:r w:rsidRPr="7BCE21B9">
        <w:rPr>
          <w:rFonts w:ascii="Arial" w:hAnsi="Arial" w:cs="Arial"/>
          <w:i/>
          <w:iCs/>
          <w:color w:val="000000" w:themeColor="text1"/>
          <w:sz w:val="24"/>
          <w:szCs w:val="24"/>
        </w:rPr>
        <w:t>Complex adaptive leadership: Embracing paradox and uncertainty</w:t>
      </w:r>
      <w:r w:rsidRPr="7BCE21B9">
        <w:rPr>
          <w:rFonts w:ascii="Arial" w:hAnsi="Arial" w:cs="Arial"/>
          <w:color w:val="000000" w:themeColor="text1"/>
          <w:sz w:val="24"/>
          <w:szCs w:val="24"/>
        </w:rPr>
        <w:t>. Routledge</w:t>
      </w:r>
      <w:r w:rsidR="07194015" w:rsidRPr="7BCE21B9">
        <w:rPr>
          <w:rFonts w:ascii="Arial" w:hAnsi="Arial" w:cs="Arial"/>
          <w:color w:val="000000" w:themeColor="text1"/>
          <w:sz w:val="24"/>
          <w:szCs w:val="24"/>
        </w:rPr>
        <w:t>:</w:t>
      </w:r>
      <w:r w:rsidRPr="7BCE21B9">
        <w:rPr>
          <w:rFonts w:ascii="Arial" w:hAnsi="Arial" w:cs="Arial"/>
          <w:color w:val="000000" w:themeColor="text1"/>
          <w:sz w:val="24"/>
          <w:szCs w:val="24"/>
        </w:rPr>
        <w:t xml:space="preserve"> London</w:t>
      </w:r>
      <w:r w:rsidR="00EC5676" w:rsidRPr="7BCE21B9">
        <w:rPr>
          <w:rFonts w:ascii="Arial" w:hAnsi="Arial" w:cs="Arial"/>
          <w:color w:val="000000" w:themeColor="text1"/>
          <w:sz w:val="24"/>
          <w:szCs w:val="24"/>
        </w:rPr>
        <w:t>.</w:t>
      </w:r>
    </w:p>
    <w:p w14:paraId="770A290E" w14:textId="1F00D975"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Ryan, E. (2023) </w:t>
      </w:r>
      <w:r w:rsidRPr="7BCE21B9">
        <w:rPr>
          <w:rFonts w:ascii="Arial" w:hAnsi="Arial" w:cs="Arial"/>
          <w:i/>
          <w:iCs/>
          <w:color w:val="000000" w:themeColor="text1"/>
          <w:sz w:val="24"/>
          <w:szCs w:val="24"/>
        </w:rPr>
        <w:t>What Is Critical Thinking? Definition &amp; Examples</w:t>
      </w:r>
      <w:r w:rsidR="00EC5676" w:rsidRPr="7BCE21B9">
        <w:rPr>
          <w:rFonts w:ascii="Arial" w:hAnsi="Arial" w:cs="Arial"/>
          <w:color w:val="000000" w:themeColor="text1"/>
          <w:sz w:val="24"/>
          <w:szCs w:val="24"/>
        </w:rPr>
        <w:t xml:space="preserve">. </w:t>
      </w:r>
      <w:r w:rsidRPr="7BCE21B9">
        <w:rPr>
          <w:rFonts w:ascii="Arial" w:hAnsi="Arial" w:cs="Arial"/>
          <w:color w:val="000000" w:themeColor="text1"/>
          <w:sz w:val="24"/>
          <w:szCs w:val="24"/>
        </w:rPr>
        <w:t xml:space="preserve">Available at: </w:t>
      </w:r>
      <w:hyperlink r:id="rId15">
        <w:r w:rsidRPr="7BCE21B9">
          <w:rPr>
            <w:rStyle w:val="Hyperlink"/>
            <w:rFonts w:ascii="Arial" w:hAnsi="Arial" w:cs="Arial"/>
            <w:color w:val="000000" w:themeColor="text1"/>
            <w:sz w:val="24"/>
            <w:szCs w:val="24"/>
          </w:rPr>
          <w:t>https://www.scribbr.com/working-with-sources/critical-thinking/</w:t>
        </w:r>
      </w:hyperlink>
      <w:r w:rsidR="00EC5676" w:rsidRPr="7BCE21B9">
        <w:rPr>
          <w:rFonts w:ascii="Arial" w:hAnsi="Arial" w:cs="Arial"/>
          <w:color w:val="000000" w:themeColor="text1"/>
          <w:sz w:val="24"/>
          <w:szCs w:val="24"/>
        </w:rPr>
        <w:t xml:space="preserve"> </w:t>
      </w:r>
      <w:r w:rsidRPr="7BCE21B9">
        <w:rPr>
          <w:rFonts w:ascii="Arial" w:hAnsi="Arial" w:cs="Arial"/>
          <w:color w:val="000000" w:themeColor="text1"/>
          <w:sz w:val="24"/>
          <w:szCs w:val="24"/>
        </w:rPr>
        <w:t xml:space="preserve">(Accessed 05 June </w:t>
      </w:r>
      <w:r w:rsidR="56D3C234" w:rsidRPr="7BCE21B9">
        <w:rPr>
          <w:rFonts w:ascii="Arial" w:hAnsi="Arial" w:cs="Arial"/>
          <w:color w:val="000000" w:themeColor="text1"/>
          <w:sz w:val="24"/>
          <w:szCs w:val="24"/>
        </w:rPr>
        <w:t>5</w:t>
      </w:r>
      <w:r w:rsidRPr="7BCE21B9">
        <w:rPr>
          <w:rFonts w:ascii="Arial" w:hAnsi="Arial" w:cs="Arial"/>
          <w:color w:val="000000" w:themeColor="text1"/>
          <w:sz w:val="24"/>
          <w:szCs w:val="24"/>
        </w:rPr>
        <w:t>)</w:t>
      </w:r>
    </w:p>
    <w:p w14:paraId="5BD5F0CD" w14:textId="42D044EF" w:rsidR="008F5A6A" w:rsidRPr="00887D13" w:rsidRDefault="008D2823" w:rsidP="7BCE21B9">
      <w:pPr>
        <w:spacing w:line="360" w:lineRule="auto"/>
        <w:rPr>
          <w:rFonts w:ascii="Arial" w:eastAsia="Arial" w:hAnsi="Arial" w:cs="Arial"/>
          <w:color w:val="000000" w:themeColor="text1"/>
          <w:sz w:val="24"/>
          <w:szCs w:val="24"/>
        </w:rPr>
      </w:pPr>
      <w:r w:rsidRPr="7BCE21B9">
        <w:rPr>
          <w:rFonts w:ascii="Arial" w:eastAsia="Arial" w:hAnsi="Arial" w:cs="Arial"/>
          <w:color w:val="000000" w:themeColor="text1"/>
          <w:sz w:val="24"/>
          <w:szCs w:val="24"/>
        </w:rPr>
        <w:t>Sheffield University (2026) </w:t>
      </w:r>
      <w:r w:rsidRPr="7BCE21B9">
        <w:rPr>
          <w:rFonts w:ascii="Arial" w:eastAsia="Arial" w:hAnsi="Arial" w:cs="Arial"/>
          <w:i/>
          <w:iCs/>
          <w:color w:val="000000" w:themeColor="text1"/>
          <w:sz w:val="24"/>
          <w:szCs w:val="24"/>
        </w:rPr>
        <w:t>How to manage your time</w:t>
      </w:r>
      <w:r w:rsidR="7EFCF224" w:rsidRPr="7BCE21B9">
        <w:rPr>
          <w:rFonts w:ascii="Arial" w:eastAsia="Arial" w:hAnsi="Arial" w:cs="Arial"/>
          <w:i/>
          <w:iCs/>
          <w:color w:val="000000" w:themeColor="text1"/>
          <w:sz w:val="24"/>
          <w:szCs w:val="24"/>
        </w:rPr>
        <w:t xml:space="preserve">. </w:t>
      </w:r>
      <w:r w:rsidRPr="7BCE21B9">
        <w:rPr>
          <w:rFonts w:ascii="Arial" w:eastAsia="Arial" w:hAnsi="Arial" w:cs="Arial"/>
          <w:color w:val="000000" w:themeColor="text1"/>
          <w:sz w:val="24"/>
          <w:szCs w:val="24"/>
        </w:rPr>
        <w:t>Available at: </w:t>
      </w:r>
      <w:hyperlink r:id="rId16">
        <w:r w:rsidRPr="7BCE21B9">
          <w:rPr>
            <w:rStyle w:val="Hyperlink"/>
            <w:rFonts w:ascii="Arial" w:eastAsia="Arial" w:hAnsi="Arial" w:cs="Arial"/>
            <w:color w:val="000000" w:themeColor="text1"/>
            <w:sz w:val="24"/>
            <w:szCs w:val="24"/>
          </w:rPr>
          <w:t>https://sheffield.ac.uk/study-skills/university/independent/manage-time</w:t>
        </w:r>
      </w:hyperlink>
      <w:r w:rsidR="00875D0A" w:rsidRPr="7BCE21B9">
        <w:rPr>
          <w:rFonts w:ascii="Arial" w:eastAsia="Arial" w:hAnsi="Arial" w:cs="Arial"/>
          <w:color w:val="000000" w:themeColor="text1"/>
          <w:sz w:val="24"/>
          <w:szCs w:val="24"/>
        </w:rPr>
        <w:t xml:space="preserve"> (Accessed</w:t>
      </w:r>
      <w:r w:rsidR="675C7166" w:rsidRPr="7BCE21B9">
        <w:rPr>
          <w:rFonts w:ascii="Arial" w:eastAsia="Arial" w:hAnsi="Arial" w:cs="Arial"/>
          <w:color w:val="000000" w:themeColor="text1"/>
          <w:sz w:val="24"/>
          <w:szCs w:val="24"/>
        </w:rPr>
        <w:t xml:space="preserve">: </w:t>
      </w:r>
      <w:r w:rsidR="18867F33" w:rsidRPr="7BCE21B9">
        <w:rPr>
          <w:rFonts w:ascii="Arial" w:eastAsia="Arial" w:hAnsi="Arial" w:cs="Arial"/>
          <w:color w:val="000000" w:themeColor="text1"/>
          <w:sz w:val="24"/>
          <w:szCs w:val="24"/>
        </w:rPr>
        <w:t>25 February 2026)</w:t>
      </w:r>
    </w:p>
    <w:p w14:paraId="7DD21834" w14:textId="22826F40" w:rsidR="00EC5676" w:rsidRPr="00887D13" w:rsidRDefault="008F5A6A" w:rsidP="00D4156B">
      <w:pPr>
        <w:spacing w:line="360" w:lineRule="auto"/>
        <w:rPr>
          <w:rFonts w:ascii="Arial" w:hAnsi="Arial" w:cs="Arial"/>
          <w:color w:val="000000" w:themeColor="text1"/>
          <w:sz w:val="24"/>
          <w:szCs w:val="24"/>
        </w:rPr>
      </w:pPr>
      <w:r w:rsidRPr="00887D13">
        <w:rPr>
          <w:rFonts w:ascii="Arial" w:hAnsi="Arial" w:cs="Arial"/>
          <w:color w:val="000000" w:themeColor="text1"/>
          <w:sz w:val="24"/>
          <w:szCs w:val="24"/>
        </w:rPr>
        <w:t xml:space="preserve">Silvia, P.J. (2018) </w:t>
      </w:r>
      <w:r w:rsidRPr="00887D13">
        <w:rPr>
          <w:rFonts w:ascii="Arial" w:hAnsi="Arial" w:cs="Arial"/>
          <w:i/>
          <w:iCs/>
          <w:color w:val="000000" w:themeColor="text1"/>
          <w:sz w:val="24"/>
          <w:szCs w:val="24"/>
        </w:rPr>
        <w:t>How to write a lot: A practical guide to productive academic writing</w:t>
      </w:r>
      <w:r w:rsidRPr="00887D13">
        <w:rPr>
          <w:rFonts w:ascii="Arial" w:hAnsi="Arial" w:cs="Arial"/>
          <w:color w:val="000000" w:themeColor="text1"/>
          <w:sz w:val="24"/>
          <w:szCs w:val="24"/>
        </w:rPr>
        <w:t xml:space="preserve">. </w:t>
      </w:r>
      <w:r w:rsidR="00EC5676" w:rsidRPr="00887D13">
        <w:rPr>
          <w:rFonts w:ascii="Arial" w:hAnsi="Arial" w:cs="Arial"/>
          <w:color w:val="000000" w:themeColor="text1"/>
          <w:sz w:val="24"/>
          <w:szCs w:val="24"/>
        </w:rPr>
        <w:t>Available at:</w:t>
      </w:r>
      <w:r w:rsidR="00FA6B16" w:rsidRPr="00887D13">
        <w:rPr>
          <w:color w:val="000000" w:themeColor="text1"/>
        </w:rPr>
        <w:t xml:space="preserve"> </w:t>
      </w:r>
      <w:r w:rsidR="00FA6B16" w:rsidRPr="00887D13">
        <w:rPr>
          <w:rFonts w:ascii="Arial" w:hAnsi="Arial" w:cs="Arial"/>
          <w:color w:val="000000" w:themeColor="text1"/>
          <w:sz w:val="24"/>
          <w:szCs w:val="24"/>
        </w:rPr>
        <w:t>https://dokumen.pub/how-to-write-a-lota-practical-guide-to-productive-academic-978-1-4338-2978-9-electronic-edition.html</w:t>
      </w:r>
      <w:r w:rsidR="00FA6B16" w:rsidRPr="00887D13">
        <w:rPr>
          <w:color w:val="000000" w:themeColor="text1"/>
        </w:rPr>
        <w:t xml:space="preserve"> </w:t>
      </w:r>
      <w:r w:rsidR="00FA6B16" w:rsidRPr="00887D13">
        <w:rPr>
          <w:rFonts w:ascii="Arial" w:hAnsi="Arial" w:cs="Arial"/>
          <w:color w:val="000000" w:themeColor="text1"/>
          <w:sz w:val="24"/>
          <w:szCs w:val="24"/>
        </w:rPr>
        <w:t>(Accessed 04 March 2026)</w:t>
      </w:r>
    </w:p>
    <w:p w14:paraId="3983C5E9" w14:textId="61542203" w:rsidR="008F5A6A" w:rsidRPr="00887D13" w:rsidRDefault="008F5A6A" w:rsidP="00D4156B">
      <w:pPr>
        <w:spacing w:line="360" w:lineRule="auto"/>
        <w:rPr>
          <w:rFonts w:ascii="Arial" w:hAnsi="Arial" w:cs="Arial"/>
          <w:color w:val="000000" w:themeColor="text1"/>
          <w:sz w:val="24"/>
          <w:szCs w:val="24"/>
        </w:rPr>
      </w:pPr>
      <w:r w:rsidRPr="00887D13">
        <w:rPr>
          <w:rFonts w:ascii="Arial" w:hAnsi="Arial" w:cs="Arial"/>
          <w:color w:val="000000" w:themeColor="text1"/>
          <w:sz w:val="24"/>
          <w:szCs w:val="24"/>
        </w:rPr>
        <w:t xml:space="preserve">Turnitin (2024) </w:t>
      </w:r>
      <w:r w:rsidRPr="00887D13">
        <w:rPr>
          <w:rFonts w:ascii="Arial" w:hAnsi="Arial" w:cs="Arial"/>
          <w:i/>
          <w:iCs/>
          <w:color w:val="000000" w:themeColor="text1"/>
          <w:sz w:val="24"/>
          <w:szCs w:val="24"/>
        </w:rPr>
        <w:t>Turnitin Academic integrity and plagiarism prevention software</w:t>
      </w:r>
      <w:r w:rsidRPr="00887D13">
        <w:rPr>
          <w:rFonts w:ascii="Arial" w:hAnsi="Arial" w:cs="Arial"/>
          <w:color w:val="000000" w:themeColor="text1"/>
          <w:sz w:val="24"/>
          <w:szCs w:val="24"/>
        </w:rPr>
        <w:t>. Available at</w:t>
      </w:r>
      <w:r w:rsidR="00EC5676" w:rsidRPr="00887D13">
        <w:rPr>
          <w:rFonts w:ascii="Arial" w:hAnsi="Arial" w:cs="Arial"/>
          <w:color w:val="000000" w:themeColor="text1"/>
          <w:sz w:val="24"/>
          <w:szCs w:val="24"/>
        </w:rPr>
        <w:t xml:space="preserve">: </w:t>
      </w:r>
      <w:hyperlink r:id="rId17" w:history="1">
        <w:r w:rsidR="00EC5676" w:rsidRPr="00887D13">
          <w:rPr>
            <w:rStyle w:val="Hyperlink"/>
            <w:rFonts w:ascii="Arial" w:hAnsi="Arial" w:cs="Arial"/>
            <w:color w:val="000000" w:themeColor="text1"/>
            <w:sz w:val="24"/>
            <w:szCs w:val="24"/>
          </w:rPr>
          <w:t>https://www.turnitin.com</w:t>
        </w:r>
      </w:hyperlink>
      <w:r w:rsidRPr="00887D13">
        <w:rPr>
          <w:rFonts w:ascii="Arial" w:hAnsi="Arial" w:cs="Arial"/>
          <w:color w:val="000000" w:themeColor="text1"/>
          <w:sz w:val="24"/>
          <w:szCs w:val="24"/>
        </w:rPr>
        <w:t xml:space="preserve"> (Accessed: 2 March 2026).</w:t>
      </w:r>
    </w:p>
    <w:p w14:paraId="15D15158" w14:textId="5ECC17CD" w:rsidR="00EC5676" w:rsidRPr="00887D13" w:rsidRDefault="008F5A6A" w:rsidP="00D4156B">
      <w:pPr>
        <w:spacing w:line="360" w:lineRule="auto"/>
        <w:rPr>
          <w:rFonts w:ascii="Arial" w:hAnsi="Arial" w:cs="Arial"/>
          <w:color w:val="000000" w:themeColor="text1"/>
          <w:sz w:val="24"/>
          <w:szCs w:val="24"/>
        </w:rPr>
      </w:pPr>
      <w:r w:rsidRPr="00887D13">
        <w:rPr>
          <w:rFonts w:ascii="Arial" w:hAnsi="Arial" w:cs="Arial"/>
          <w:color w:val="000000" w:themeColor="text1"/>
          <w:sz w:val="24"/>
          <w:szCs w:val="24"/>
        </w:rPr>
        <w:t>World Health Organization</w:t>
      </w:r>
      <w:r w:rsidR="00EC5676" w:rsidRPr="00887D13">
        <w:rPr>
          <w:rFonts w:ascii="Arial" w:hAnsi="Arial" w:cs="Arial"/>
          <w:color w:val="000000" w:themeColor="text1"/>
          <w:sz w:val="24"/>
          <w:szCs w:val="24"/>
        </w:rPr>
        <w:t xml:space="preserve"> (2019) </w:t>
      </w:r>
      <w:r w:rsidRPr="00887D13">
        <w:rPr>
          <w:rFonts w:ascii="Arial" w:hAnsi="Arial" w:cs="Arial"/>
          <w:i/>
          <w:iCs/>
          <w:color w:val="000000" w:themeColor="text1"/>
          <w:sz w:val="24"/>
          <w:szCs w:val="24"/>
        </w:rPr>
        <w:t xml:space="preserve">Mental health </w:t>
      </w:r>
      <w:r w:rsidR="00EC5676" w:rsidRPr="00887D13">
        <w:rPr>
          <w:rFonts w:ascii="Arial" w:hAnsi="Arial" w:cs="Arial"/>
          <w:i/>
          <w:iCs/>
          <w:color w:val="000000" w:themeColor="text1"/>
          <w:sz w:val="24"/>
          <w:szCs w:val="24"/>
        </w:rPr>
        <w:t>i</w:t>
      </w:r>
      <w:r w:rsidRPr="00887D13">
        <w:rPr>
          <w:rFonts w:ascii="Arial" w:hAnsi="Arial" w:cs="Arial"/>
          <w:i/>
          <w:iCs/>
          <w:color w:val="000000" w:themeColor="text1"/>
          <w:sz w:val="24"/>
          <w:szCs w:val="24"/>
        </w:rPr>
        <w:t>n the workplace</w:t>
      </w:r>
      <w:r w:rsidRPr="00887D13">
        <w:rPr>
          <w:rFonts w:ascii="Arial" w:hAnsi="Arial" w:cs="Arial"/>
          <w:color w:val="000000" w:themeColor="text1"/>
          <w:sz w:val="24"/>
          <w:szCs w:val="24"/>
        </w:rPr>
        <w:t xml:space="preserve"> </w:t>
      </w:r>
      <w:r w:rsidR="00EC5676" w:rsidRPr="00887D13">
        <w:rPr>
          <w:rFonts w:ascii="Arial" w:hAnsi="Arial" w:cs="Arial"/>
          <w:color w:val="000000" w:themeColor="text1"/>
          <w:sz w:val="24"/>
          <w:szCs w:val="24"/>
        </w:rPr>
        <w:t>Available at:</w:t>
      </w:r>
      <w:r w:rsidR="00875D0A" w:rsidRPr="00887D13">
        <w:rPr>
          <w:color w:val="000000" w:themeColor="text1"/>
        </w:rPr>
        <w:t xml:space="preserve"> </w:t>
      </w:r>
      <w:r w:rsidR="00875D0A" w:rsidRPr="00887D13">
        <w:rPr>
          <w:rFonts w:ascii="Arial" w:hAnsi="Arial" w:cs="Arial"/>
          <w:color w:val="000000" w:themeColor="text1"/>
          <w:sz w:val="24"/>
          <w:szCs w:val="24"/>
        </w:rPr>
        <w:t>https://www.who.int/news-room/fact-sheets/detail/mental-health-at-work</w:t>
      </w:r>
    </w:p>
    <w:p w14:paraId="7BA1086F" w14:textId="4E063E64" w:rsidR="008F5A6A" w:rsidRPr="00887D13" w:rsidRDefault="008F5A6A" w:rsidP="00D4156B">
      <w:pPr>
        <w:spacing w:line="360" w:lineRule="auto"/>
        <w:rPr>
          <w:rFonts w:ascii="Arial" w:hAnsi="Arial" w:cs="Arial"/>
          <w:color w:val="000000" w:themeColor="text1"/>
          <w:sz w:val="24"/>
          <w:szCs w:val="24"/>
        </w:rPr>
      </w:pPr>
      <w:r w:rsidRPr="7BCE21B9">
        <w:rPr>
          <w:rFonts w:ascii="Arial" w:hAnsi="Arial" w:cs="Arial"/>
          <w:color w:val="000000" w:themeColor="text1"/>
          <w:sz w:val="24"/>
          <w:szCs w:val="24"/>
        </w:rPr>
        <w:t xml:space="preserve">Writernjerih (2022) </w:t>
      </w:r>
      <w:r w:rsidRPr="7BCE21B9">
        <w:rPr>
          <w:rFonts w:ascii="Arial" w:hAnsi="Arial" w:cs="Arial"/>
          <w:i/>
          <w:iCs/>
          <w:color w:val="000000" w:themeColor="text1"/>
          <w:sz w:val="24"/>
          <w:szCs w:val="24"/>
        </w:rPr>
        <w:t>The importance of academic writing</w:t>
      </w:r>
      <w:r w:rsidR="00EC5676" w:rsidRPr="7BCE21B9">
        <w:rPr>
          <w:rFonts w:ascii="Arial" w:hAnsi="Arial" w:cs="Arial"/>
          <w:color w:val="000000" w:themeColor="text1"/>
          <w:sz w:val="24"/>
          <w:szCs w:val="24"/>
        </w:rPr>
        <w:t xml:space="preserve">. </w:t>
      </w:r>
      <w:r w:rsidRPr="7BCE21B9">
        <w:rPr>
          <w:rFonts w:ascii="Arial" w:hAnsi="Arial" w:cs="Arial"/>
          <w:color w:val="000000" w:themeColor="text1"/>
          <w:sz w:val="24"/>
          <w:szCs w:val="24"/>
        </w:rPr>
        <w:t>Available at</w:t>
      </w:r>
      <w:r w:rsidR="00EC5676" w:rsidRPr="7BCE21B9">
        <w:rPr>
          <w:rFonts w:ascii="Arial" w:hAnsi="Arial" w:cs="Arial"/>
          <w:color w:val="000000" w:themeColor="text1"/>
          <w:sz w:val="24"/>
          <w:szCs w:val="24"/>
        </w:rPr>
        <w:t xml:space="preserve">: </w:t>
      </w:r>
      <w:hyperlink r:id="rId18">
        <w:r w:rsidR="00EC5676" w:rsidRPr="7BCE21B9">
          <w:rPr>
            <w:rStyle w:val="Hyperlink"/>
            <w:rFonts w:ascii="Arial" w:hAnsi="Arial" w:cs="Arial"/>
            <w:color w:val="000000" w:themeColor="text1"/>
            <w:sz w:val="24"/>
            <w:szCs w:val="24"/>
          </w:rPr>
          <w:t>https://medium.com/@writernjerih/the-importance-of-academic-writing-3a6d75a8db36</w:t>
        </w:r>
      </w:hyperlink>
      <w:r w:rsidRPr="7BCE21B9">
        <w:rPr>
          <w:rFonts w:ascii="Arial" w:hAnsi="Arial" w:cs="Arial"/>
          <w:color w:val="000000" w:themeColor="text1"/>
          <w:sz w:val="24"/>
          <w:szCs w:val="24"/>
        </w:rPr>
        <w:t>: (Accessed 05 June 2024)</w:t>
      </w:r>
    </w:p>
    <w:p w14:paraId="4F23D875" w14:textId="52DB472E" w:rsidR="7BCE21B9" w:rsidRDefault="7BCE21B9" w:rsidP="7BCE21B9">
      <w:pPr>
        <w:spacing w:after="360"/>
        <w:rPr>
          <w:rFonts w:ascii="Arial" w:hAnsi="Arial" w:cs="Arial"/>
          <w:color w:val="000000" w:themeColor="text1"/>
          <w:sz w:val="24"/>
          <w:szCs w:val="24"/>
        </w:rPr>
      </w:pPr>
    </w:p>
    <w:sectPr w:rsidR="7BCE2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C81"/>
    <w:rsid w:val="00066BC5"/>
    <w:rsid w:val="000C3028"/>
    <w:rsid w:val="000F36E4"/>
    <w:rsid w:val="000F3F35"/>
    <w:rsid w:val="001301F0"/>
    <w:rsid w:val="00165743"/>
    <w:rsid w:val="00170424"/>
    <w:rsid w:val="001A36A6"/>
    <w:rsid w:val="001E4270"/>
    <w:rsid w:val="001E69DA"/>
    <w:rsid w:val="0021686E"/>
    <w:rsid w:val="00220955"/>
    <w:rsid w:val="00222196"/>
    <w:rsid w:val="002900D5"/>
    <w:rsid w:val="00292988"/>
    <w:rsid w:val="002A1908"/>
    <w:rsid w:val="002B1654"/>
    <w:rsid w:val="002F231D"/>
    <w:rsid w:val="0030637A"/>
    <w:rsid w:val="00335A55"/>
    <w:rsid w:val="003E2501"/>
    <w:rsid w:val="004568F9"/>
    <w:rsid w:val="00491B33"/>
    <w:rsid w:val="004A0097"/>
    <w:rsid w:val="004B03AA"/>
    <w:rsid w:val="0050406D"/>
    <w:rsid w:val="005424DA"/>
    <w:rsid w:val="00561634"/>
    <w:rsid w:val="00590E62"/>
    <w:rsid w:val="005D1DEB"/>
    <w:rsid w:val="006015B2"/>
    <w:rsid w:val="00665DF9"/>
    <w:rsid w:val="006C2467"/>
    <w:rsid w:val="00763A8E"/>
    <w:rsid w:val="007748DE"/>
    <w:rsid w:val="00840691"/>
    <w:rsid w:val="008518B1"/>
    <w:rsid w:val="008653B5"/>
    <w:rsid w:val="00875D0A"/>
    <w:rsid w:val="00887D13"/>
    <w:rsid w:val="008D2823"/>
    <w:rsid w:val="008F5A6A"/>
    <w:rsid w:val="00926991"/>
    <w:rsid w:val="00950E2F"/>
    <w:rsid w:val="009827C7"/>
    <w:rsid w:val="00984F4A"/>
    <w:rsid w:val="00993C3C"/>
    <w:rsid w:val="00997360"/>
    <w:rsid w:val="009C775B"/>
    <w:rsid w:val="00A020B0"/>
    <w:rsid w:val="00A058D0"/>
    <w:rsid w:val="00A2091A"/>
    <w:rsid w:val="00A315BC"/>
    <w:rsid w:val="00A51872"/>
    <w:rsid w:val="00A6358C"/>
    <w:rsid w:val="00A66202"/>
    <w:rsid w:val="00A809AD"/>
    <w:rsid w:val="00AA5236"/>
    <w:rsid w:val="00AC2A42"/>
    <w:rsid w:val="00B05439"/>
    <w:rsid w:val="00B127CF"/>
    <w:rsid w:val="00B746C9"/>
    <w:rsid w:val="00B9188B"/>
    <w:rsid w:val="00BA6EF2"/>
    <w:rsid w:val="00BB2529"/>
    <w:rsid w:val="00BE6558"/>
    <w:rsid w:val="00BE7104"/>
    <w:rsid w:val="00C437E7"/>
    <w:rsid w:val="00C641E7"/>
    <w:rsid w:val="00C76A44"/>
    <w:rsid w:val="00C949C0"/>
    <w:rsid w:val="00CD242C"/>
    <w:rsid w:val="00CE6020"/>
    <w:rsid w:val="00D256DA"/>
    <w:rsid w:val="00D4156B"/>
    <w:rsid w:val="00D512C6"/>
    <w:rsid w:val="00DA582D"/>
    <w:rsid w:val="00DE10BF"/>
    <w:rsid w:val="00DF61F3"/>
    <w:rsid w:val="00E66796"/>
    <w:rsid w:val="00E80855"/>
    <w:rsid w:val="00EA77EA"/>
    <w:rsid w:val="00EC5676"/>
    <w:rsid w:val="00F22C81"/>
    <w:rsid w:val="00F53C0A"/>
    <w:rsid w:val="00F64B49"/>
    <w:rsid w:val="00F7005C"/>
    <w:rsid w:val="00FA6B16"/>
    <w:rsid w:val="00FC167A"/>
    <w:rsid w:val="00FE6719"/>
    <w:rsid w:val="012FD6A5"/>
    <w:rsid w:val="04DBF12C"/>
    <w:rsid w:val="05FE072E"/>
    <w:rsid w:val="062C0D07"/>
    <w:rsid w:val="07194015"/>
    <w:rsid w:val="0730AD3A"/>
    <w:rsid w:val="08E10C11"/>
    <w:rsid w:val="0ED448AD"/>
    <w:rsid w:val="1068735E"/>
    <w:rsid w:val="18867F33"/>
    <w:rsid w:val="19588373"/>
    <w:rsid w:val="197D0D6E"/>
    <w:rsid w:val="1AE90DC3"/>
    <w:rsid w:val="1CFC390C"/>
    <w:rsid w:val="1D83440A"/>
    <w:rsid w:val="21C60C7D"/>
    <w:rsid w:val="28E6620A"/>
    <w:rsid w:val="2A02F0F1"/>
    <w:rsid w:val="2C361477"/>
    <w:rsid w:val="2F5E0781"/>
    <w:rsid w:val="30515B69"/>
    <w:rsid w:val="3212A68F"/>
    <w:rsid w:val="3B2BF6B4"/>
    <w:rsid w:val="4398DEEE"/>
    <w:rsid w:val="443B7869"/>
    <w:rsid w:val="4724BA2A"/>
    <w:rsid w:val="49C61E16"/>
    <w:rsid w:val="4EC3F35D"/>
    <w:rsid w:val="528A5DDF"/>
    <w:rsid w:val="5578EDEF"/>
    <w:rsid w:val="56D3C234"/>
    <w:rsid w:val="577676B9"/>
    <w:rsid w:val="64F73ED5"/>
    <w:rsid w:val="6695654F"/>
    <w:rsid w:val="675C7166"/>
    <w:rsid w:val="699E4E72"/>
    <w:rsid w:val="69EE537C"/>
    <w:rsid w:val="6CA9B75B"/>
    <w:rsid w:val="79C307B4"/>
    <w:rsid w:val="7BCE21B9"/>
    <w:rsid w:val="7EFCF2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6236"/>
  <w15:docId w15:val="{E6C610D3-1D38-404C-BA43-50288744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C81"/>
    <w:rPr>
      <w:rFonts w:eastAsiaTheme="majorEastAsia" w:cstheme="majorBidi"/>
      <w:color w:val="272727" w:themeColor="text1" w:themeTint="D8"/>
    </w:rPr>
  </w:style>
  <w:style w:type="paragraph" w:styleId="Title">
    <w:name w:val="Title"/>
    <w:basedOn w:val="Normal"/>
    <w:next w:val="Normal"/>
    <w:link w:val="TitleChar"/>
    <w:uiPriority w:val="10"/>
    <w:qFormat/>
    <w:rsid w:val="00F22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C81"/>
    <w:pPr>
      <w:spacing w:before="160"/>
      <w:jc w:val="center"/>
    </w:pPr>
    <w:rPr>
      <w:i/>
      <w:iCs/>
      <w:color w:val="404040" w:themeColor="text1" w:themeTint="BF"/>
    </w:rPr>
  </w:style>
  <w:style w:type="character" w:customStyle="1" w:styleId="QuoteChar">
    <w:name w:val="Quote Char"/>
    <w:basedOn w:val="DefaultParagraphFont"/>
    <w:link w:val="Quote"/>
    <w:uiPriority w:val="29"/>
    <w:rsid w:val="00F22C81"/>
    <w:rPr>
      <w:i/>
      <w:iCs/>
      <w:color w:val="404040" w:themeColor="text1" w:themeTint="BF"/>
    </w:rPr>
  </w:style>
  <w:style w:type="paragraph" w:styleId="ListParagraph">
    <w:name w:val="List Paragraph"/>
    <w:basedOn w:val="Normal"/>
    <w:uiPriority w:val="34"/>
    <w:qFormat/>
    <w:rsid w:val="00F22C81"/>
    <w:pPr>
      <w:ind w:left="720"/>
      <w:contextualSpacing/>
    </w:pPr>
  </w:style>
  <w:style w:type="character" w:styleId="IntenseEmphasis">
    <w:name w:val="Intense Emphasis"/>
    <w:basedOn w:val="DefaultParagraphFont"/>
    <w:uiPriority w:val="21"/>
    <w:qFormat/>
    <w:rsid w:val="00F22C81"/>
    <w:rPr>
      <w:i/>
      <w:iCs/>
      <w:color w:val="0F4761" w:themeColor="accent1" w:themeShade="BF"/>
    </w:rPr>
  </w:style>
  <w:style w:type="paragraph" w:styleId="IntenseQuote">
    <w:name w:val="Intense Quote"/>
    <w:basedOn w:val="Normal"/>
    <w:next w:val="Normal"/>
    <w:link w:val="IntenseQuoteChar"/>
    <w:uiPriority w:val="30"/>
    <w:qFormat/>
    <w:rsid w:val="00F22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C81"/>
    <w:rPr>
      <w:i/>
      <w:iCs/>
      <w:color w:val="0F4761" w:themeColor="accent1" w:themeShade="BF"/>
    </w:rPr>
  </w:style>
  <w:style w:type="character" w:styleId="IntenseReference">
    <w:name w:val="Intense Reference"/>
    <w:basedOn w:val="DefaultParagraphFont"/>
    <w:uiPriority w:val="32"/>
    <w:qFormat/>
    <w:rsid w:val="00F22C81"/>
    <w:rPr>
      <w:b/>
      <w:bCs/>
      <w:smallCaps/>
      <w:color w:val="0F4761" w:themeColor="accent1" w:themeShade="BF"/>
      <w:spacing w:val="5"/>
    </w:rPr>
  </w:style>
  <w:style w:type="character" w:styleId="Hyperlink">
    <w:name w:val="Hyperlink"/>
    <w:basedOn w:val="DefaultParagraphFont"/>
    <w:uiPriority w:val="99"/>
    <w:unhideWhenUsed/>
    <w:rsid w:val="00997360"/>
    <w:rPr>
      <w:color w:val="467886" w:themeColor="hyperlink"/>
      <w:u w:val="single"/>
    </w:rPr>
  </w:style>
  <w:style w:type="character" w:styleId="UnresolvedMention">
    <w:name w:val="Unresolved Mention"/>
    <w:basedOn w:val="DefaultParagraphFont"/>
    <w:uiPriority w:val="99"/>
    <w:semiHidden/>
    <w:unhideWhenUsed/>
    <w:rsid w:val="00997360"/>
    <w:rPr>
      <w:color w:val="605E5C"/>
      <w:shd w:val="clear" w:color="auto" w:fill="E1DFDD"/>
    </w:rPr>
  </w:style>
  <w:style w:type="character" w:styleId="FollowedHyperlink">
    <w:name w:val="FollowedHyperlink"/>
    <w:basedOn w:val="DefaultParagraphFont"/>
    <w:uiPriority w:val="99"/>
    <w:semiHidden/>
    <w:unhideWhenUsed/>
    <w:rsid w:val="00D512C6"/>
    <w:rPr>
      <w:color w:val="96607D" w:themeColor="followedHyperlink"/>
      <w:u w:val="single"/>
    </w:rPr>
  </w:style>
  <w:style w:type="character" w:styleId="CommentReference">
    <w:name w:val="annotation reference"/>
    <w:basedOn w:val="DefaultParagraphFont"/>
    <w:uiPriority w:val="99"/>
    <w:semiHidden/>
    <w:unhideWhenUsed/>
    <w:rsid w:val="00EA77EA"/>
    <w:rPr>
      <w:sz w:val="16"/>
      <w:szCs w:val="16"/>
    </w:rPr>
  </w:style>
  <w:style w:type="paragraph" w:styleId="CommentText">
    <w:name w:val="annotation text"/>
    <w:basedOn w:val="Normal"/>
    <w:link w:val="CommentTextChar"/>
    <w:uiPriority w:val="99"/>
    <w:unhideWhenUsed/>
    <w:rsid w:val="00EA77EA"/>
    <w:pPr>
      <w:spacing w:line="240" w:lineRule="auto"/>
    </w:pPr>
    <w:rPr>
      <w:sz w:val="20"/>
      <w:szCs w:val="20"/>
    </w:rPr>
  </w:style>
  <w:style w:type="character" w:customStyle="1" w:styleId="CommentTextChar">
    <w:name w:val="Comment Text Char"/>
    <w:basedOn w:val="DefaultParagraphFont"/>
    <w:link w:val="CommentText"/>
    <w:uiPriority w:val="99"/>
    <w:rsid w:val="00EA77EA"/>
    <w:rPr>
      <w:sz w:val="20"/>
      <w:szCs w:val="20"/>
    </w:rPr>
  </w:style>
  <w:style w:type="paragraph" w:styleId="CommentSubject">
    <w:name w:val="annotation subject"/>
    <w:basedOn w:val="CommentText"/>
    <w:next w:val="CommentText"/>
    <w:link w:val="CommentSubjectChar"/>
    <w:uiPriority w:val="99"/>
    <w:semiHidden/>
    <w:unhideWhenUsed/>
    <w:rsid w:val="00EA77EA"/>
    <w:rPr>
      <w:b/>
      <w:bCs/>
    </w:rPr>
  </w:style>
  <w:style w:type="character" w:customStyle="1" w:styleId="CommentSubjectChar">
    <w:name w:val="Comment Subject Char"/>
    <w:basedOn w:val="CommentTextChar"/>
    <w:link w:val="CommentSubject"/>
    <w:uiPriority w:val="99"/>
    <w:semiHidden/>
    <w:rsid w:val="00EA77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ime-management" TargetMode="External"/><Relationship Id="rId13" Type="http://schemas.openxmlformats.org/officeDocument/2006/relationships/hyperlink" Target="https://open.library.okstate.edu/criticalthinking/chapter/__unknown__-2/" TargetMode="External"/><Relationship Id="rId18" Type="http://schemas.openxmlformats.org/officeDocument/2006/relationships/hyperlink" Target="https://medium.com/@writernjerih/the-importance-of-academic-writing-3a6d75a8db3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k.indeed.com/career-advice/career-development/time-management-skills" TargetMode="External"/><Relationship Id="rId17" Type="http://schemas.openxmlformats.org/officeDocument/2006/relationships/hyperlink" Target="https://www.turnitin.com"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sheffield.ac.uk%2Fstudy-skills%2Funiversity%2Findependent%2Fmanage-time&amp;data=05%7C02%7C2324554%40student.uwtsd.ac.uk%7C2e47b071322f478f6b4908de7df85fad%7C4e0f11f9046e45059cb8db2152311e21%7C0%7C0%7C639086702859807274%7CUnknown%7CTWFpbGZsb3d8eyJFbXB0eU1hcGkiOnRydWUsIlYiOiIwLjAuMDAwMCIsIlAiOiJXaW4zMiIsIkFOIjoiTWFpbCIsIldUIjoyfQ%3D%3D%7C0%7C%7C%7C&amp;sdata=sxVkL7S9jD0UEhYM9UWuSO2cVESaDFrxyaDP%2FB8%2FyZA%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369850655_ACADEMIC_WRITING_i_Academic_Writing" TargetMode="External"/><Relationship Id="rId5" Type="http://schemas.openxmlformats.org/officeDocument/2006/relationships/styles" Target="styles.xml"/><Relationship Id="rId15" Type="http://schemas.openxmlformats.org/officeDocument/2006/relationships/hyperlink" Target="https://www.scribbr.com/working-with-sources/critical-thinking/" TargetMode="External"/><Relationship Id="rId10" Type="http://schemas.openxmlformats.org/officeDocument/2006/relationships/hyperlink" Target="https://www.tandfonline.com/doi/pdf/10.1080/14703297.2025.2521558"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library.cardiffmet.ac.uk/academic_writing" TargetMode="External"/><Relationship Id="rId14" Type="http://schemas.openxmlformats.org/officeDocument/2006/relationships/hyperlink" Target="https://davidrnovak.com/writing/article/2020/06/critical-thinking-and-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6" ma:contentTypeDescription="Create a new document." ma:contentTypeScope="" ma:versionID="4ea57258bd64ffea65fd9bef9b833bed">
  <xsd:schema xmlns:xsd="http://www.w3.org/2001/XMLSchema" xmlns:xs="http://www.w3.org/2001/XMLSchema" xmlns:p="http://schemas.microsoft.com/office/2006/metadata/properties" xmlns:ns3="d97129d6-5105-44aa-8953-de11b416c376" targetNamespace="http://schemas.microsoft.com/office/2006/metadata/properties" ma:root="true" ma:fieldsID="b05be6568a4a993141f19b2283bd501b"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D10F9A08-2F10-4E72-A5BF-29F93F393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94302D-2097-4E26-A667-4CA1388412CC}">
  <ds:schemaRefs>
    <ds:schemaRef ds:uri="http://schemas.microsoft.com/sharepoint/v3/contenttype/forms"/>
  </ds:schemaRefs>
</ds:datastoreItem>
</file>

<file path=customXml/itemProps3.xml><?xml version="1.0" encoding="utf-8"?>
<ds:datastoreItem xmlns:ds="http://schemas.openxmlformats.org/officeDocument/2006/customXml" ds:itemID="{02D6EFA9-C5AC-499C-A5FE-425E39F62C10}">
  <ds:schemaRefs>
    <ds:schemaRef ds:uri="http://schemas.openxmlformats.org/officeDocument/2006/bibliography"/>
  </ds:schemaRefs>
</ds:datastoreItem>
</file>

<file path=customXml/itemProps4.xml><?xml version="1.0" encoding="utf-8"?>
<ds:datastoreItem xmlns:ds="http://schemas.openxmlformats.org/officeDocument/2006/customXml" ds:itemID="{376730EE-F51E-4779-AB9A-213874F8D2C8}">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2140</Words>
  <Characters>12198</Characters>
  <Application>Microsoft Office Word</Application>
  <DocSecurity>4</DocSecurity>
  <Lines>101</Lines>
  <Paragraphs>28</Paragraphs>
  <ScaleCrop>false</ScaleCrop>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Jordan</dc:creator>
  <cp:keywords/>
  <dc:description/>
  <cp:lastModifiedBy>Afifa Zaman</cp:lastModifiedBy>
  <cp:revision>4</cp:revision>
  <dcterms:created xsi:type="dcterms:W3CDTF">2026-03-12T12:09:00Z</dcterms:created>
  <dcterms:modified xsi:type="dcterms:W3CDTF">2026-03-12T12:36:00Z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