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6510F" w:rsidRPr="00750AE4" w:rsidRDefault="0066510F" w:rsidP="0066510F">
      <w:pPr>
        <w:pStyle w:val="Title"/>
        <w:jc w:val="center"/>
        <w:rPr>
          <w:color w:val="auto"/>
        </w:rPr>
      </w:pPr>
      <w:r w:rsidRPr="00750AE4">
        <w:rPr>
          <w:color w:val="auto"/>
        </w:rPr>
        <w:t>STRATEGIC MANAGEMENT (Sainsbury)</w:t>
      </w:r>
    </w:p>
    <w:p w:rsidR="002D08C5" w:rsidRDefault="002D08C5" w:rsidP="002D08C5">
      <w:pPr>
        <w:rPr>
          <w:sz w:val="48"/>
          <w:szCs w:val="48"/>
        </w:rPr>
      </w:pPr>
    </w:p>
    <w:p w:rsidR="002D08C5" w:rsidRDefault="002D08C5" w:rsidP="002D08C5">
      <w:pPr>
        <w:rPr>
          <w:sz w:val="48"/>
          <w:szCs w:val="48"/>
        </w:rPr>
      </w:pPr>
      <w:r>
        <w:rPr>
          <w:sz w:val="48"/>
          <w:szCs w:val="48"/>
        </w:rPr>
        <w:t>UNIVERSITY OF WALES TRINITY SAINT DAVID</w:t>
      </w:r>
    </w:p>
    <w:p w:rsidR="002D08C5" w:rsidRDefault="002D08C5" w:rsidP="002D08C5">
      <w:pPr>
        <w:rPr>
          <w:sz w:val="48"/>
          <w:szCs w:val="48"/>
        </w:rPr>
      </w:pPr>
    </w:p>
    <w:p w:rsidR="002D08C5" w:rsidRDefault="002D08C5" w:rsidP="002D08C5">
      <w:pPr>
        <w:jc w:val="center"/>
        <w:rPr>
          <w:sz w:val="48"/>
          <w:szCs w:val="48"/>
        </w:rPr>
      </w:pPr>
      <w:r>
        <w:rPr>
          <w:noProof/>
          <w:sz w:val="48"/>
          <w:szCs w:val="48"/>
          <w:lang w:val="en-IN" w:eastAsia="en-IN"/>
        </w:rPr>
        <w:drawing>
          <wp:inline distT="0" distB="0" distL="0" distR="0">
            <wp:extent cx="2143125" cy="2143125"/>
            <wp:effectExtent l="19050" t="0" r="9525" b="0"/>
            <wp:docPr id="13" name="Picture 11"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6"/>
                    <a:stretch>
                      <a:fillRect/>
                    </a:stretch>
                  </pic:blipFill>
                  <pic:spPr>
                    <a:xfrm>
                      <a:off x="0" y="0"/>
                      <a:ext cx="2143125" cy="2143125"/>
                    </a:xfrm>
                    <a:prstGeom prst="rect">
                      <a:avLst/>
                    </a:prstGeom>
                  </pic:spPr>
                </pic:pic>
              </a:graphicData>
            </a:graphic>
          </wp:inline>
        </w:drawing>
      </w:r>
    </w:p>
    <w:p w:rsidR="002D08C5" w:rsidRDefault="002D08C5" w:rsidP="002D08C5">
      <w:pPr>
        <w:rPr>
          <w:sz w:val="48"/>
          <w:szCs w:val="48"/>
        </w:rPr>
      </w:pPr>
    </w:p>
    <w:p w:rsidR="002D08C5" w:rsidRDefault="002D08C5" w:rsidP="002D08C5">
      <w:pPr>
        <w:rPr>
          <w:sz w:val="48"/>
          <w:szCs w:val="48"/>
        </w:rPr>
      </w:pPr>
    </w:p>
    <w:p w:rsidR="002D08C5" w:rsidRDefault="002D08C5" w:rsidP="002D08C5">
      <w:pPr>
        <w:rPr>
          <w:sz w:val="48"/>
          <w:szCs w:val="48"/>
        </w:rPr>
      </w:pPr>
      <w:proofErr w:type="gramStart"/>
      <w:r>
        <w:rPr>
          <w:sz w:val="48"/>
          <w:szCs w:val="48"/>
        </w:rPr>
        <w:t>NAME :</w:t>
      </w:r>
      <w:proofErr w:type="gramEnd"/>
      <w:r>
        <w:rPr>
          <w:sz w:val="48"/>
          <w:szCs w:val="48"/>
        </w:rPr>
        <w:t xml:space="preserve"> RUDRAX PATEL</w:t>
      </w:r>
    </w:p>
    <w:p w:rsidR="002D08C5" w:rsidRDefault="002D08C5" w:rsidP="002D08C5">
      <w:pPr>
        <w:rPr>
          <w:sz w:val="48"/>
          <w:szCs w:val="48"/>
        </w:rPr>
      </w:pPr>
      <w:r>
        <w:rPr>
          <w:sz w:val="48"/>
          <w:szCs w:val="48"/>
        </w:rPr>
        <w:t>ID        :   1605051</w:t>
      </w:r>
    </w:p>
    <w:p w:rsidR="002D08C5" w:rsidRDefault="002D08C5" w:rsidP="002D08C5">
      <w:pPr>
        <w:rPr>
          <w:sz w:val="48"/>
          <w:szCs w:val="48"/>
        </w:rPr>
      </w:pPr>
      <w:r>
        <w:rPr>
          <w:sz w:val="48"/>
          <w:szCs w:val="48"/>
        </w:rPr>
        <w:t>MODULE CODE: SBMA7103_LON</w:t>
      </w:r>
    </w:p>
    <w:p w:rsidR="002D08C5" w:rsidRDefault="002D08C5" w:rsidP="002D08C5">
      <w:pPr>
        <w:rPr>
          <w:sz w:val="48"/>
          <w:szCs w:val="48"/>
        </w:rPr>
      </w:pPr>
      <w:proofErr w:type="gramStart"/>
      <w:r>
        <w:rPr>
          <w:sz w:val="48"/>
          <w:szCs w:val="48"/>
        </w:rPr>
        <w:t>PROFFESOR :</w:t>
      </w:r>
      <w:proofErr w:type="gramEnd"/>
      <w:r>
        <w:rPr>
          <w:sz w:val="48"/>
          <w:szCs w:val="48"/>
        </w:rPr>
        <w:t xml:space="preserve"> DR. STEPHEN SOMMERVILLE</w:t>
      </w:r>
    </w:p>
    <w:p w:rsidR="00C77623" w:rsidRPr="00750AE4" w:rsidRDefault="00C77623" w:rsidP="0066510F"/>
    <w:p w:rsidR="007436F6" w:rsidRDefault="007436F6">
      <w:pPr>
        <w:pStyle w:val="TOCHeading"/>
        <w:rPr>
          <w:rFonts w:asciiTheme="minorHAnsi" w:eastAsiaTheme="minorHAnsi" w:hAnsiTheme="minorHAnsi" w:cstheme="minorBidi"/>
          <w:b w:val="0"/>
          <w:bCs w:val="0"/>
          <w:color w:val="auto"/>
          <w:sz w:val="22"/>
          <w:szCs w:val="22"/>
        </w:rPr>
      </w:pPr>
    </w:p>
    <w:sdt>
      <w:sdtPr>
        <w:rPr>
          <w:rFonts w:asciiTheme="minorHAnsi" w:eastAsiaTheme="minorHAnsi" w:hAnsiTheme="minorHAnsi" w:cstheme="minorBidi"/>
          <w:b w:val="0"/>
          <w:bCs w:val="0"/>
          <w:color w:val="auto"/>
          <w:sz w:val="22"/>
          <w:szCs w:val="22"/>
        </w:rPr>
        <w:id w:val="22167649"/>
        <w:docPartObj>
          <w:docPartGallery w:val="Table of Contents"/>
          <w:docPartUnique/>
        </w:docPartObj>
      </w:sdtPr>
      <w:sdtContent>
        <w:p w:rsidR="0066510F" w:rsidRPr="00750AE4" w:rsidRDefault="0066510F">
          <w:pPr>
            <w:pStyle w:val="TOCHeading"/>
            <w:rPr>
              <w:color w:val="auto"/>
            </w:rPr>
          </w:pPr>
          <w:r w:rsidRPr="00750AE4">
            <w:rPr>
              <w:color w:val="auto"/>
            </w:rPr>
            <w:t>Contents</w:t>
          </w:r>
        </w:p>
        <w:p w:rsidR="00FC1302" w:rsidRPr="00750AE4" w:rsidRDefault="00B1731E">
          <w:pPr>
            <w:pStyle w:val="TOC1"/>
            <w:tabs>
              <w:tab w:val="right" w:leader="dot" w:pos="9350"/>
            </w:tabs>
            <w:rPr>
              <w:rFonts w:eastAsiaTheme="minorEastAsia"/>
              <w:noProof/>
            </w:rPr>
          </w:pPr>
          <w:r w:rsidRPr="00750AE4">
            <w:fldChar w:fldCharType="begin"/>
          </w:r>
          <w:r w:rsidR="0066510F" w:rsidRPr="00750AE4">
            <w:instrText xml:space="preserve"> TOC \o "1-3" \h \z \u </w:instrText>
          </w:r>
          <w:r w:rsidRPr="00750AE4">
            <w:fldChar w:fldCharType="separate"/>
          </w:r>
          <w:hyperlink w:anchor="_Toc503525628" w:history="1">
            <w:r w:rsidR="00FC1302" w:rsidRPr="00750AE4">
              <w:rPr>
                <w:rStyle w:val="Hyperlink"/>
                <w:noProof/>
                <w:color w:val="auto"/>
              </w:rPr>
              <w:t>Exec</w:t>
            </w:r>
            <w:r w:rsidR="00FC1302" w:rsidRPr="00750AE4">
              <w:rPr>
                <w:rStyle w:val="Hyperlink"/>
                <w:noProof/>
                <w:color w:val="auto"/>
              </w:rPr>
              <w:t>u</w:t>
            </w:r>
            <w:r w:rsidR="00FC1302" w:rsidRPr="00750AE4">
              <w:rPr>
                <w:rStyle w:val="Hyperlink"/>
                <w:noProof/>
                <w:color w:val="auto"/>
              </w:rPr>
              <w:t>tive</w:t>
            </w:r>
            <w:r w:rsidR="00FC1302" w:rsidRPr="00750AE4">
              <w:rPr>
                <w:rStyle w:val="Hyperlink"/>
                <w:noProof/>
                <w:color w:val="auto"/>
              </w:rPr>
              <w:t xml:space="preserve"> </w:t>
            </w:r>
            <w:r w:rsidR="00FC1302" w:rsidRPr="00750AE4">
              <w:rPr>
                <w:rStyle w:val="Hyperlink"/>
                <w:noProof/>
                <w:color w:val="auto"/>
              </w:rPr>
              <w:t>Su</w:t>
            </w:r>
            <w:r w:rsidR="00FC1302" w:rsidRPr="00750AE4">
              <w:rPr>
                <w:rStyle w:val="Hyperlink"/>
                <w:noProof/>
                <w:color w:val="auto"/>
              </w:rPr>
              <w:t>m</w:t>
            </w:r>
            <w:r w:rsidR="00FC1302" w:rsidRPr="00750AE4">
              <w:rPr>
                <w:rStyle w:val="Hyperlink"/>
                <w:noProof/>
                <w:color w:val="auto"/>
              </w:rPr>
              <w:t>m</w:t>
            </w:r>
            <w:r w:rsidR="00FC1302" w:rsidRPr="00750AE4">
              <w:rPr>
                <w:rStyle w:val="Hyperlink"/>
                <w:noProof/>
                <w:color w:val="auto"/>
              </w:rPr>
              <w:t>ary:</w:t>
            </w:r>
            <w:r w:rsidR="00FC1302" w:rsidRPr="00750AE4">
              <w:rPr>
                <w:noProof/>
                <w:webHidden/>
              </w:rPr>
              <w:tab/>
            </w:r>
            <w:r w:rsidR="00750AE4">
              <w:rPr>
                <w:noProof/>
                <w:webHidden/>
              </w:rPr>
              <w:t>3</w:t>
            </w:r>
          </w:hyperlink>
        </w:p>
        <w:p w:rsidR="00FC1302" w:rsidRDefault="00B1731E">
          <w:pPr>
            <w:pStyle w:val="TOC1"/>
            <w:tabs>
              <w:tab w:val="right" w:leader="dot" w:pos="9350"/>
            </w:tabs>
          </w:pPr>
          <w:hyperlink w:anchor="_Toc503525629" w:history="1">
            <w:r w:rsidR="00FC1302" w:rsidRPr="00750AE4">
              <w:rPr>
                <w:rStyle w:val="Hyperlink"/>
                <w:noProof/>
                <w:color w:val="auto"/>
              </w:rPr>
              <w:t>Introdu</w:t>
            </w:r>
            <w:r w:rsidR="00FC1302" w:rsidRPr="00750AE4">
              <w:rPr>
                <w:rStyle w:val="Hyperlink"/>
                <w:noProof/>
                <w:color w:val="auto"/>
              </w:rPr>
              <w:t>c</w:t>
            </w:r>
            <w:r w:rsidR="00FC1302" w:rsidRPr="00750AE4">
              <w:rPr>
                <w:rStyle w:val="Hyperlink"/>
                <w:noProof/>
                <w:color w:val="auto"/>
              </w:rPr>
              <w:t>tion:</w:t>
            </w:r>
            <w:r w:rsidR="00FC1302" w:rsidRPr="00750AE4">
              <w:rPr>
                <w:noProof/>
                <w:webHidden/>
              </w:rPr>
              <w:tab/>
            </w:r>
            <w:r w:rsidRPr="00750AE4">
              <w:rPr>
                <w:noProof/>
                <w:webHidden/>
              </w:rPr>
              <w:fldChar w:fldCharType="begin"/>
            </w:r>
            <w:r w:rsidR="00FC1302" w:rsidRPr="00750AE4">
              <w:rPr>
                <w:noProof/>
                <w:webHidden/>
              </w:rPr>
              <w:instrText xml:space="preserve"> PAGEREF _Toc503525629 \h </w:instrText>
            </w:r>
            <w:r w:rsidRPr="00750AE4">
              <w:rPr>
                <w:noProof/>
                <w:webHidden/>
              </w:rPr>
            </w:r>
            <w:r w:rsidRPr="00750AE4">
              <w:rPr>
                <w:noProof/>
                <w:webHidden/>
              </w:rPr>
              <w:fldChar w:fldCharType="separate"/>
            </w:r>
            <w:r w:rsidR="00FC1302" w:rsidRPr="00750AE4">
              <w:rPr>
                <w:noProof/>
                <w:webHidden/>
              </w:rPr>
              <w:t>4</w:t>
            </w:r>
            <w:r w:rsidRPr="00750AE4">
              <w:rPr>
                <w:noProof/>
                <w:webHidden/>
              </w:rPr>
              <w:fldChar w:fldCharType="end"/>
            </w:r>
          </w:hyperlink>
        </w:p>
        <w:p w:rsidR="00DA641E" w:rsidRPr="00DA641E" w:rsidRDefault="00DA641E" w:rsidP="00DA641E">
          <w:pPr>
            <w:pStyle w:val="TOC2"/>
            <w:tabs>
              <w:tab w:val="right" w:leader="dot" w:pos="9350"/>
            </w:tabs>
            <w:ind w:left="0"/>
          </w:pPr>
          <w:hyperlink w:anchor="_Toc503525646" w:history="1">
            <w:r w:rsidRPr="00750AE4">
              <w:rPr>
                <w:rStyle w:val="Hyperlink"/>
                <w:noProof/>
                <w:color w:val="auto"/>
              </w:rPr>
              <w:t>Company Back</w:t>
            </w:r>
            <w:r w:rsidRPr="00750AE4">
              <w:rPr>
                <w:rStyle w:val="Hyperlink"/>
                <w:noProof/>
                <w:color w:val="auto"/>
              </w:rPr>
              <w:t>g</w:t>
            </w:r>
            <w:r w:rsidRPr="00750AE4">
              <w:rPr>
                <w:rStyle w:val="Hyperlink"/>
                <w:noProof/>
                <w:color w:val="auto"/>
              </w:rPr>
              <w:t>ro</w:t>
            </w:r>
            <w:r w:rsidRPr="00750AE4">
              <w:rPr>
                <w:rStyle w:val="Hyperlink"/>
                <w:noProof/>
                <w:color w:val="auto"/>
              </w:rPr>
              <w:t>u</w:t>
            </w:r>
            <w:r w:rsidRPr="00750AE4">
              <w:rPr>
                <w:rStyle w:val="Hyperlink"/>
                <w:noProof/>
                <w:color w:val="auto"/>
              </w:rPr>
              <w:t>nd:</w:t>
            </w:r>
            <w:r w:rsidRPr="00750AE4">
              <w:rPr>
                <w:noProof/>
                <w:webHidden/>
              </w:rPr>
              <w:tab/>
            </w:r>
            <w:r>
              <w:rPr>
                <w:noProof/>
                <w:webHidden/>
              </w:rPr>
              <w:t>5</w:t>
            </w:r>
          </w:hyperlink>
        </w:p>
        <w:p w:rsidR="00FC1302" w:rsidRPr="00750AE4" w:rsidRDefault="00B1731E">
          <w:pPr>
            <w:pStyle w:val="TOC1"/>
            <w:tabs>
              <w:tab w:val="right" w:leader="dot" w:pos="9350"/>
            </w:tabs>
            <w:rPr>
              <w:rFonts w:eastAsiaTheme="minorEastAsia"/>
              <w:noProof/>
            </w:rPr>
          </w:pPr>
          <w:hyperlink w:anchor="_Toc503525630" w:history="1">
            <w:r w:rsidR="00FC1302" w:rsidRPr="00750AE4">
              <w:rPr>
                <w:rStyle w:val="Hyperlink"/>
                <w:noProof/>
                <w:color w:val="auto"/>
              </w:rPr>
              <w:t>Critica</w:t>
            </w:r>
            <w:r w:rsidR="00FC1302" w:rsidRPr="00750AE4">
              <w:rPr>
                <w:rStyle w:val="Hyperlink"/>
                <w:noProof/>
                <w:color w:val="auto"/>
              </w:rPr>
              <w:t>l</w:t>
            </w:r>
            <w:r w:rsidR="00FC1302" w:rsidRPr="00750AE4">
              <w:rPr>
                <w:rStyle w:val="Hyperlink"/>
                <w:noProof/>
                <w:color w:val="auto"/>
              </w:rPr>
              <w:t xml:space="preserve"> S</w:t>
            </w:r>
            <w:r w:rsidR="00FC1302" w:rsidRPr="00750AE4">
              <w:rPr>
                <w:rStyle w:val="Hyperlink"/>
                <w:noProof/>
                <w:color w:val="auto"/>
              </w:rPr>
              <w:t>u</w:t>
            </w:r>
            <w:r w:rsidR="00FC1302" w:rsidRPr="00750AE4">
              <w:rPr>
                <w:rStyle w:val="Hyperlink"/>
                <w:noProof/>
                <w:color w:val="auto"/>
              </w:rPr>
              <w:t>ccess Factors:</w:t>
            </w:r>
            <w:r w:rsidR="00FC1302" w:rsidRPr="00750AE4">
              <w:rPr>
                <w:noProof/>
                <w:webHidden/>
              </w:rPr>
              <w:tab/>
            </w:r>
            <w:r w:rsidR="007641CC">
              <w:rPr>
                <w:noProof/>
                <w:webHidden/>
              </w:rPr>
              <w:t>6</w:t>
            </w:r>
          </w:hyperlink>
        </w:p>
        <w:p w:rsidR="00FC1302" w:rsidRPr="00750AE4" w:rsidRDefault="00B1731E">
          <w:pPr>
            <w:pStyle w:val="TOC1"/>
            <w:tabs>
              <w:tab w:val="right" w:leader="dot" w:pos="9350"/>
            </w:tabs>
            <w:rPr>
              <w:rFonts w:eastAsiaTheme="minorEastAsia"/>
              <w:noProof/>
            </w:rPr>
          </w:pPr>
          <w:hyperlink w:anchor="_Toc503525631" w:history="1">
            <w:r w:rsidR="00FC1302" w:rsidRPr="00750AE4">
              <w:rPr>
                <w:rStyle w:val="Hyperlink"/>
                <w:noProof/>
                <w:color w:val="auto"/>
              </w:rPr>
              <w:t>Main Body:</w:t>
            </w:r>
            <w:r w:rsidR="00FC1302" w:rsidRPr="00750AE4">
              <w:rPr>
                <w:noProof/>
                <w:webHidden/>
              </w:rPr>
              <w:tab/>
            </w:r>
            <w:r w:rsidR="00C740D2">
              <w:rPr>
                <w:noProof/>
                <w:webHidden/>
              </w:rPr>
              <w:t>8</w:t>
            </w:r>
          </w:hyperlink>
        </w:p>
        <w:p w:rsidR="00FC1302" w:rsidRPr="00750AE4" w:rsidRDefault="00B1731E">
          <w:pPr>
            <w:pStyle w:val="TOC2"/>
            <w:tabs>
              <w:tab w:val="right" w:leader="dot" w:pos="9350"/>
            </w:tabs>
            <w:rPr>
              <w:rFonts w:eastAsiaTheme="minorEastAsia"/>
              <w:noProof/>
            </w:rPr>
          </w:pPr>
          <w:hyperlink w:anchor="_Toc503525632" w:history="1">
            <w:r w:rsidR="00FC1302" w:rsidRPr="00750AE4">
              <w:rPr>
                <w:rStyle w:val="Hyperlink"/>
                <w:noProof/>
                <w:color w:val="auto"/>
              </w:rPr>
              <w:t>Internal and external Analysis:</w:t>
            </w:r>
            <w:r w:rsidR="00FC1302" w:rsidRPr="00750AE4">
              <w:rPr>
                <w:noProof/>
                <w:webHidden/>
              </w:rPr>
              <w:tab/>
            </w:r>
            <w:r w:rsidR="008F08B0">
              <w:rPr>
                <w:noProof/>
                <w:webHidden/>
              </w:rPr>
              <w:t>8</w:t>
            </w:r>
          </w:hyperlink>
        </w:p>
        <w:p w:rsidR="00FC1302" w:rsidRPr="00750AE4" w:rsidRDefault="00B1731E">
          <w:pPr>
            <w:pStyle w:val="TOC2"/>
            <w:tabs>
              <w:tab w:val="right" w:leader="dot" w:pos="9350"/>
            </w:tabs>
            <w:rPr>
              <w:rFonts w:eastAsiaTheme="minorEastAsia"/>
              <w:noProof/>
            </w:rPr>
          </w:pPr>
          <w:hyperlink w:anchor="_Toc503525633" w:history="1">
            <w:r w:rsidR="00FC1302" w:rsidRPr="00750AE4">
              <w:rPr>
                <w:rStyle w:val="Hyperlink"/>
                <w:noProof/>
                <w:color w:val="auto"/>
              </w:rPr>
              <w:t>External Analysis:</w:t>
            </w:r>
            <w:r w:rsidR="00FC1302" w:rsidRPr="00750AE4">
              <w:rPr>
                <w:noProof/>
                <w:webHidden/>
              </w:rPr>
              <w:tab/>
            </w:r>
            <w:r w:rsidR="008F08B0">
              <w:rPr>
                <w:noProof/>
                <w:webHidden/>
              </w:rPr>
              <w:t>8</w:t>
            </w:r>
          </w:hyperlink>
        </w:p>
        <w:p w:rsidR="00FC1302" w:rsidRPr="00750AE4" w:rsidRDefault="00B1731E">
          <w:pPr>
            <w:pStyle w:val="TOC3"/>
            <w:tabs>
              <w:tab w:val="right" w:leader="dot" w:pos="9350"/>
            </w:tabs>
            <w:rPr>
              <w:rFonts w:eastAsiaTheme="minorEastAsia"/>
              <w:noProof/>
            </w:rPr>
          </w:pPr>
          <w:hyperlink w:anchor="_Toc503525635" w:history="1">
            <w:r w:rsidR="00FC1302" w:rsidRPr="00750AE4">
              <w:rPr>
                <w:rStyle w:val="Hyperlink"/>
                <w:noProof/>
                <w:color w:val="auto"/>
              </w:rPr>
              <w:t>Porter’s Fi</w:t>
            </w:r>
            <w:r w:rsidR="00FC1302" w:rsidRPr="00750AE4">
              <w:rPr>
                <w:rStyle w:val="Hyperlink"/>
                <w:noProof/>
                <w:color w:val="auto"/>
              </w:rPr>
              <w:t>v</w:t>
            </w:r>
            <w:r w:rsidR="00FC1302" w:rsidRPr="00750AE4">
              <w:rPr>
                <w:rStyle w:val="Hyperlink"/>
                <w:noProof/>
                <w:color w:val="auto"/>
              </w:rPr>
              <w:t>e Forces:</w:t>
            </w:r>
            <w:r w:rsidR="00FC1302" w:rsidRPr="00750AE4">
              <w:rPr>
                <w:noProof/>
                <w:webHidden/>
              </w:rPr>
              <w:tab/>
            </w:r>
            <w:r w:rsidR="00390008">
              <w:rPr>
                <w:noProof/>
                <w:webHidden/>
              </w:rPr>
              <w:t>8</w:t>
            </w:r>
          </w:hyperlink>
        </w:p>
        <w:p w:rsidR="00FC1302" w:rsidRPr="00750AE4" w:rsidRDefault="00B1731E">
          <w:pPr>
            <w:pStyle w:val="TOC3"/>
            <w:tabs>
              <w:tab w:val="right" w:leader="dot" w:pos="9350"/>
            </w:tabs>
            <w:rPr>
              <w:rFonts w:eastAsiaTheme="minorEastAsia"/>
              <w:noProof/>
            </w:rPr>
          </w:pPr>
          <w:hyperlink w:anchor="_Toc503525636" w:history="1">
            <w:r w:rsidR="00FC1302" w:rsidRPr="00750AE4">
              <w:rPr>
                <w:rStyle w:val="Hyperlink"/>
                <w:noProof/>
                <w:color w:val="auto"/>
              </w:rPr>
              <w:t>Competitive Analysis:</w:t>
            </w:r>
            <w:r w:rsidR="00FC1302" w:rsidRPr="00750AE4">
              <w:rPr>
                <w:noProof/>
                <w:webHidden/>
              </w:rPr>
              <w:tab/>
            </w:r>
            <w:r w:rsidRPr="00750AE4">
              <w:rPr>
                <w:noProof/>
                <w:webHidden/>
              </w:rPr>
              <w:fldChar w:fldCharType="begin"/>
            </w:r>
            <w:r w:rsidR="00FC1302" w:rsidRPr="00750AE4">
              <w:rPr>
                <w:noProof/>
                <w:webHidden/>
              </w:rPr>
              <w:instrText xml:space="preserve"> PAGEREF _Toc503525636 \h </w:instrText>
            </w:r>
            <w:r w:rsidRPr="00750AE4">
              <w:rPr>
                <w:noProof/>
                <w:webHidden/>
              </w:rPr>
            </w:r>
            <w:r w:rsidRPr="00750AE4">
              <w:rPr>
                <w:noProof/>
                <w:webHidden/>
              </w:rPr>
              <w:fldChar w:fldCharType="separate"/>
            </w:r>
            <w:r w:rsidR="00FC1302" w:rsidRPr="00750AE4">
              <w:rPr>
                <w:noProof/>
                <w:webHidden/>
              </w:rPr>
              <w:t>1</w:t>
            </w:r>
            <w:r w:rsidR="00E161DA">
              <w:rPr>
                <w:noProof/>
                <w:webHidden/>
              </w:rPr>
              <w:t>0</w:t>
            </w:r>
            <w:r w:rsidRPr="00750AE4">
              <w:rPr>
                <w:noProof/>
                <w:webHidden/>
              </w:rPr>
              <w:fldChar w:fldCharType="end"/>
            </w:r>
          </w:hyperlink>
        </w:p>
        <w:p w:rsidR="00FC1302" w:rsidRDefault="00B1731E">
          <w:pPr>
            <w:pStyle w:val="TOC2"/>
            <w:tabs>
              <w:tab w:val="right" w:leader="dot" w:pos="9350"/>
            </w:tabs>
          </w:pPr>
          <w:hyperlink w:anchor="_Toc503525637" w:history="1">
            <w:r w:rsidR="00F96800">
              <w:rPr>
                <w:rStyle w:val="Hyperlink"/>
                <w:noProof/>
                <w:color w:val="auto"/>
              </w:rPr>
              <w:t>Intern</w:t>
            </w:r>
            <w:r w:rsidR="00FC1302" w:rsidRPr="00750AE4">
              <w:rPr>
                <w:rStyle w:val="Hyperlink"/>
                <w:noProof/>
                <w:color w:val="auto"/>
              </w:rPr>
              <w:t>a</w:t>
            </w:r>
            <w:r w:rsidR="00FC1302" w:rsidRPr="00750AE4">
              <w:rPr>
                <w:rStyle w:val="Hyperlink"/>
                <w:noProof/>
                <w:color w:val="auto"/>
              </w:rPr>
              <w:t>l Analysis:</w:t>
            </w:r>
            <w:r w:rsidR="00FC1302" w:rsidRPr="00750AE4">
              <w:rPr>
                <w:noProof/>
                <w:webHidden/>
              </w:rPr>
              <w:tab/>
            </w:r>
            <w:r w:rsidRPr="00750AE4">
              <w:rPr>
                <w:noProof/>
                <w:webHidden/>
              </w:rPr>
              <w:fldChar w:fldCharType="begin"/>
            </w:r>
            <w:r w:rsidR="00FC1302" w:rsidRPr="00750AE4">
              <w:rPr>
                <w:noProof/>
                <w:webHidden/>
              </w:rPr>
              <w:instrText xml:space="preserve"> PAGEREF _Toc503525637 \h </w:instrText>
            </w:r>
            <w:r w:rsidRPr="00750AE4">
              <w:rPr>
                <w:noProof/>
                <w:webHidden/>
              </w:rPr>
            </w:r>
            <w:r w:rsidRPr="00750AE4">
              <w:rPr>
                <w:noProof/>
                <w:webHidden/>
              </w:rPr>
              <w:fldChar w:fldCharType="separate"/>
            </w:r>
            <w:r w:rsidR="00FC1302" w:rsidRPr="00750AE4">
              <w:rPr>
                <w:noProof/>
                <w:webHidden/>
              </w:rPr>
              <w:t>1</w:t>
            </w:r>
            <w:r w:rsidR="00677122">
              <w:rPr>
                <w:noProof/>
                <w:webHidden/>
              </w:rPr>
              <w:t>1</w:t>
            </w:r>
            <w:r w:rsidRPr="00750AE4">
              <w:rPr>
                <w:noProof/>
                <w:webHidden/>
              </w:rPr>
              <w:fldChar w:fldCharType="end"/>
            </w:r>
          </w:hyperlink>
        </w:p>
        <w:p w:rsidR="00DA641E" w:rsidRPr="00DA641E" w:rsidRDefault="00DA641E" w:rsidP="007641CC">
          <w:pPr>
            <w:pStyle w:val="TOC3"/>
            <w:tabs>
              <w:tab w:val="right" w:leader="dot" w:pos="9350"/>
            </w:tabs>
          </w:pPr>
          <w:hyperlink w:anchor="_Toc503525647" w:history="1">
            <w:r w:rsidRPr="00750AE4">
              <w:rPr>
                <w:rStyle w:val="Hyperlink"/>
                <w:noProof/>
                <w:color w:val="auto"/>
              </w:rPr>
              <w:t>Financial Analysis:</w:t>
            </w:r>
            <w:r w:rsidRPr="00750AE4">
              <w:rPr>
                <w:noProof/>
                <w:webHidden/>
              </w:rPr>
              <w:tab/>
            </w:r>
            <w:r w:rsidR="00721151">
              <w:rPr>
                <w:noProof/>
                <w:webHidden/>
              </w:rPr>
              <w:t>12</w:t>
            </w:r>
          </w:hyperlink>
        </w:p>
        <w:p w:rsidR="00FC1302" w:rsidRPr="00750AE4" w:rsidRDefault="00B1731E">
          <w:pPr>
            <w:pStyle w:val="TOC3"/>
            <w:tabs>
              <w:tab w:val="right" w:leader="dot" w:pos="9350"/>
            </w:tabs>
            <w:rPr>
              <w:rFonts w:eastAsiaTheme="minorEastAsia"/>
              <w:noProof/>
            </w:rPr>
          </w:pPr>
          <w:hyperlink w:anchor="_Toc503525638" w:history="1">
            <w:r w:rsidR="00FC1302" w:rsidRPr="00750AE4">
              <w:rPr>
                <w:rStyle w:val="Hyperlink"/>
                <w:noProof/>
                <w:color w:val="auto"/>
              </w:rPr>
              <w:t>Porter’s value Chain Analysis:</w:t>
            </w:r>
            <w:r w:rsidR="00FC1302" w:rsidRPr="00750AE4">
              <w:rPr>
                <w:noProof/>
                <w:webHidden/>
              </w:rPr>
              <w:tab/>
            </w:r>
            <w:r w:rsidRPr="00750AE4">
              <w:rPr>
                <w:noProof/>
                <w:webHidden/>
              </w:rPr>
              <w:fldChar w:fldCharType="begin"/>
            </w:r>
            <w:r w:rsidR="00FC1302" w:rsidRPr="00750AE4">
              <w:rPr>
                <w:noProof/>
                <w:webHidden/>
              </w:rPr>
              <w:instrText xml:space="preserve"> PAGEREF _Toc503525638 \h </w:instrText>
            </w:r>
            <w:r w:rsidRPr="00750AE4">
              <w:rPr>
                <w:noProof/>
                <w:webHidden/>
              </w:rPr>
            </w:r>
            <w:r w:rsidRPr="00750AE4">
              <w:rPr>
                <w:noProof/>
                <w:webHidden/>
              </w:rPr>
              <w:fldChar w:fldCharType="separate"/>
            </w:r>
            <w:r w:rsidR="00FC1302" w:rsidRPr="00750AE4">
              <w:rPr>
                <w:noProof/>
                <w:webHidden/>
              </w:rPr>
              <w:t>1</w:t>
            </w:r>
            <w:r w:rsidR="00E642A3">
              <w:rPr>
                <w:noProof/>
                <w:webHidden/>
              </w:rPr>
              <w:t>7</w:t>
            </w:r>
            <w:r w:rsidRPr="00750AE4">
              <w:rPr>
                <w:noProof/>
                <w:webHidden/>
              </w:rPr>
              <w:fldChar w:fldCharType="end"/>
            </w:r>
          </w:hyperlink>
          <w:hyperlink w:anchor="_Toc503525639" w:history="1"/>
        </w:p>
        <w:p w:rsidR="00FC1302" w:rsidRPr="00750AE4" w:rsidRDefault="00B1731E">
          <w:pPr>
            <w:pStyle w:val="TOC3"/>
            <w:tabs>
              <w:tab w:val="right" w:leader="dot" w:pos="9350"/>
            </w:tabs>
            <w:rPr>
              <w:rFonts w:eastAsiaTheme="minorEastAsia"/>
              <w:noProof/>
            </w:rPr>
          </w:pPr>
          <w:hyperlink w:anchor="_Toc503525640" w:history="1">
            <w:r w:rsidR="00FC1302" w:rsidRPr="00750AE4">
              <w:rPr>
                <w:rStyle w:val="Hyperlink"/>
                <w:noProof/>
                <w:color w:val="auto"/>
              </w:rPr>
              <w:t>Corporate Resources:</w:t>
            </w:r>
            <w:r w:rsidR="00FC1302" w:rsidRPr="00750AE4">
              <w:rPr>
                <w:noProof/>
                <w:webHidden/>
              </w:rPr>
              <w:tab/>
            </w:r>
            <w:r w:rsidR="00555E11">
              <w:rPr>
                <w:noProof/>
                <w:webHidden/>
              </w:rPr>
              <w:t>20</w:t>
            </w:r>
          </w:hyperlink>
        </w:p>
        <w:p w:rsidR="00FC1302" w:rsidRPr="00750AE4" w:rsidRDefault="00B1731E">
          <w:pPr>
            <w:pStyle w:val="TOC2"/>
            <w:tabs>
              <w:tab w:val="right" w:leader="dot" w:pos="9350"/>
            </w:tabs>
            <w:rPr>
              <w:rFonts w:eastAsiaTheme="minorEastAsia"/>
              <w:noProof/>
            </w:rPr>
          </w:pPr>
          <w:hyperlink w:anchor="_Toc503525641" w:history="1">
            <w:r w:rsidR="00FC1302" w:rsidRPr="00750AE4">
              <w:rPr>
                <w:rStyle w:val="Hyperlink"/>
                <w:noProof/>
                <w:color w:val="auto"/>
              </w:rPr>
              <w:t xml:space="preserve">Strategy </w:t>
            </w:r>
            <w:r w:rsidR="00FC1302" w:rsidRPr="00750AE4">
              <w:rPr>
                <w:rStyle w:val="Hyperlink"/>
                <w:noProof/>
                <w:color w:val="auto"/>
              </w:rPr>
              <w:t>f</w:t>
            </w:r>
            <w:r w:rsidR="00FC1302" w:rsidRPr="00750AE4">
              <w:rPr>
                <w:rStyle w:val="Hyperlink"/>
                <w:noProof/>
                <w:color w:val="auto"/>
              </w:rPr>
              <w:t>o</w:t>
            </w:r>
            <w:r w:rsidR="00FC1302" w:rsidRPr="00750AE4">
              <w:rPr>
                <w:rStyle w:val="Hyperlink"/>
                <w:noProof/>
                <w:color w:val="auto"/>
              </w:rPr>
              <w:t>r</w:t>
            </w:r>
            <w:r w:rsidR="00FC1302" w:rsidRPr="00750AE4">
              <w:rPr>
                <w:rStyle w:val="Hyperlink"/>
                <w:noProof/>
                <w:color w:val="auto"/>
              </w:rPr>
              <w:t xml:space="preserve"> e</w:t>
            </w:r>
            <w:r w:rsidR="00FC1302" w:rsidRPr="00750AE4">
              <w:rPr>
                <w:rStyle w:val="Hyperlink"/>
                <w:noProof/>
                <w:color w:val="auto"/>
              </w:rPr>
              <w:t>x</w:t>
            </w:r>
            <w:r w:rsidR="00FC1302" w:rsidRPr="00750AE4">
              <w:rPr>
                <w:rStyle w:val="Hyperlink"/>
                <w:noProof/>
                <w:color w:val="auto"/>
              </w:rPr>
              <w:t>pansion:</w:t>
            </w:r>
            <w:r w:rsidR="00FC1302" w:rsidRPr="00750AE4">
              <w:rPr>
                <w:noProof/>
                <w:webHidden/>
              </w:rPr>
              <w:tab/>
            </w:r>
            <w:r w:rsidR="00DE7BAB">
              <w:rPr>
                <w:noProof/>
                <w:webHidden/>
              </w:rPr>
              <w:t>2</w:t>
            </w:r>
            <w:r w:rsidR="00965336">
              <w:rPr>
                <w:noProof/>
                <w:webHidden/>
              </w:rPr>
              <w:t>0</w:t>
            </w:r>
          </w:hyperlink>
        </w:p>
        <w:p w:rsidR="00FC1302" w:rsidRPr="00750AE4" w:rsidRDefault="00B1731E">
          <w:pPr>
            <w:pStyle w:val="TOC1"/>
            <w:tabs>
              <w:tab w:val="right" w:leader="dot" w:pos="9350"/>
            </w:tabs>
            <w:rPr>
              <w:rFonts w:eastAsiaTheme="minorEastAsia"/>
              <w:noProof/>
            </w:rPr>
          </w:pPr>
          <w:hyperlink w:anchor="_Toc503525642" w:history="1">
            <w:r w:rsidR="00FC1302" w:rsidRPr="00750AE4">
              <w:rPr>
                <w:rStyle w:val="Hyperlink"/>
                <w:noProof/>
                <w:color w:val="auto"/>
              </w:rPr>
              <w:t>Recommendation:</w:t>
            </w:r>
            <w:r w:rsidR="00FC1302" w:rsidRPr="00750AE4">
              <w:rPr>
                <w:noProof/>
                <w:webHidden/>
              </w:rPr>
              <w:tab/>
            </w:r>
            <w:r w:rsidR="00796EF7">
              <w:rPr>
                <w:noProof/>
                <w:webHidden/>
              </w:rPr>
              <w:t>21</w:t>
            </w:r>
          </w:hyperlink>
        </w:p>
        <w:p w:rsidR="00FC1302" w:rsidRPr="00750AE4" w:rsidRDefault="00B1731E">
          <w:pPr>
            <w:pStyle w:val="TOC1"/>
            <w:tabs>
              <w:tab w:val="right" w:leader="dot" w:pos="9350"/>
            </w:tabs>
            <w:rPr>
              <w:rFonts w:eastAsiaTheme="minorEastAsia"/>
              <w:noProof/>
            </w:rPr>
          </w:pPr>
          <w:hyperlink w:anchor="_Toc503525643" w:history="1">
            <w:r w:rsidR="00FC1302" w:rsidRPr="00750AE4">
              <w:rPr>
                <w:rStyle w:val="Hyperlink"/>
                <w:noProof/>
                <w:color w:val="auto"/>
              </w:rPr>
              <w:t>Conclusion:</w:t>
            </w:r>
            <w:r w:rsidR="00FC1302" w:rsidRPr="00750AE4">
              <w:rPr>
                <w:noProof/>
                <w:webHidden/>
              </w:rPr>
              <w:tab/>
            </w:r>
            <w:r w:rsidR="00416840">
              <w:rPr>
                <w:noProof/>
                <w:webHidden/>
              </w:rPr>
              <w:t>22</w:t>
            </w:r>
          </w:hyperlink>
        </w:p>
        <w:p w:rsidR="00FC1302" w:rsidRPr="00750AE4" w:rsidRDefault="00B1731E">
          <w:pPr>
            <w:pStyle w:val="TOC1"/>
            <w:tabs>
              <w:tab w:val="right" w:leader="dot" w:pos="9350"/>
            </w:tabs>
            <w:rPr>
              <w:rFonts w:eastAsiaTheme="minorEastAsia"/>
              <w:noProof/>
            </w:rPr>
          </w:pPr>
          <w:hyperlink w:anchor="_Toc503525644" w:history="1">
            <w:r w:rsidR="00FC1302" w:rsidRPr="00750AE4">
              <w:rPr>
                <w:rStyle w:val="Hyperlink"/>
                <w:noProof/>
                <w:color w:val="auto"/>
              </w:rPr>
              <w:t>References:</w:t>
            </w:r>
            <w:r w:rsidR="00FC1302" w:rsidRPr="00750AE4">
              <w:rPr>
                <w:noProof/>
                <w:webHidden/>
              </w:rPr>
              <w:tab/>
            </w:r>
            <w:r w:rsidR="004A2BD2">
              <w:rPr>
                <w:noProof/>
                <w:webHidden/>
              </w:rPr>
              <w:t>23</w:t>
            </w:r>
          </w:hyperlink>
        </w:p>
        <w:p w:rsidR="0066510F" w:rsidRPr="00750AE4" w:rsidRDefault="00B1731E">
          <w:r w:rsidRPr="00750AE4">
            <w:fldChar w:fldCharType="end"/>
          </w:r>
        </w:p>
      </w:sdtContent>
    </w:sdt>
    <w:p w:rsidR="007641CC" w:rsidRDefault="007641CC" w:rsidP="00750AE4">
      <w:pPr>
        <w:pStyle w:val="Heading1"/>
        <w:spacing w:line="360" w:lineRule="auto"/>
        <w:jc w:val="both"/>
        <w:rPr>
          <w:color w:val="auto"/>
        </w:rPr>
      </w:pPr>
      <w:bookmarkStart w:id="0" w:name="_Toc503525628"/>
    </w:p>
    <w:p w:rsidR="007641CC" w:rsidRDefault="007641CC" w:rsidP="007641CC"/>
    <w:p w:rsidR="007641CC" w:rsidRDefault="007641CC" w:rsidP="007641CC"/>
    <w:p w:rsidR="002D08C5" w:rsidRPr="007641CC" w:rsidRDefault="002D08C5" w:rsidP="007641CC"/>
    <w:p w:rsidR="007641CC" w:rsidRDefault="007641CC" w:rsidP="00750AE4">
      <w:pPr>
        <w:pStyle w:val="Heading1"/>
        <w:spacing w:line="360" w:lineRule="auto"/>
        <w:jc w:val="both"/>
        <w:rPr>
          <w:color w:val="auto"/>
        </w:rPr>
      </w:pPr>
    </w:p>
    <w:p w:rsidR="00750AE4" w:rsidRPr="00750AE4" w:rsidRDefault="00750AE4" w:rsidP="00750AE4">
      <w:pPr>
        <w:pStyle w:val="Heading1"/>
        <w:spacing w:line="360" w:lineRule="auto"/>
        <w:jc w:val="both"/>
        <w:rPr>
          <w:color w:val="auto"/>
        </w:rPr>
      </w:pPr>
      <w:r w:rsidRPr="00750AE4">
        <w:rPr>
          <w:color w:val="auto"/>
        </w:rPr>
        <w:t>Executive Summary:</w:t>
      </w:r>
      <w:bookmarkEnd w:id="0"/>
    </w:p>
    <w:p w:rsidR="00750AE4" w:rsidRPr="00750AE4" w:rsidRDefault="00750AE4" w:rsidP="00750AE4">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This report has been commissioned to examine the strategic implementation of the organization Sainsbury and why the sales volume has fallen down over the years due to the coming up of the digital technologies in the business. This assignment seeks the attention of the reader that how during the first quarter of 2016 the sales volume of the company dripped down by 10% form that of the last quarter of 2015 and how digital technology is solely responsible for it. Thus the assignment analyzes the external environment of the organization with the help of Porter’s Five Forces and Competitors analysis and also deals with the internal environment of the organization to understand the position of the company against its competitors. In the internal environment of the organization, the financial position of the organization and the corporate resources has been analyzed. Additionally, the strategy of the firm have been drafted with the help of </w:t>
      </w:r>
      <w:proofErr w:type="spellStart"/>
      <w:r w:rsidRPr="00750AE4">
        <w:rPr>
          <w:rFonts w:ascii="Times New Roman" w:hAnsi="Times New Roman" w:cs="Times New Roman"/>
          <w:sz w:val="24"/>
          <w:szCs w:val="24"/>
        </w:rPr>
        <w:t>Ansoff</w:t>
      </w:r>
      <w:proofErr w:type="spellEnd"/>
      <w:r w:rsidRPr="00750AE4">
        <w:rPr>
          <w:rFonts w:ascii="Times New Roman" w:hAnsi="Times New Roman" w:cs="Times New Roman"/>
          <w:sz w:val="24"/>
          <w:szCs w:val="24"/>
        </w:rPr>
        <w:t xml:space="preserve"> Matrix and thus the expansion of the company have been recognized as the strategic implementation from the assignment to make Sainsbury successful in the UK market. In the end, a conclusion and recommendation has been provided to suggest necessary actions that Sainsbury should take in order to increase their sales again. </w:t>
      </w:r>
    </w:p>
    <w:p w:rsidR="0066510F" w:rsidRPr="00750AE4" w:rsidRDefault="0066510F" w:rsidP="0066510F">
      <w:pPr>
        <w:rPr>
          <w:rFonts w:asciiTheme="majorHAnsi" w:eastAsiaTheme="majorEastAsia" w:hAnsiTheme="majorHAnsi" w:cstheme="majorBidi"/>
          <w:sz w:val="28"/>
          <w:szCs w:val="28"/>
        </w:rPr>
      </w:pPr>
      <w:r w:rsidRPr="00750AE4">
        <w:br w:type="page"/>
      </w:r>
    </w:p>
    <w:p w:rsidR="00A40D59" w:rsidRPr="00750AE4" w:rsidRDefault="00B708BE" w:rsidP="00B708BE">
      <w:pPr>
        <w:pStyle w:val="Heading1"/>
        <w:spacing w:line="360" w:lineRule="auto"/>
        <w:jc w:val="both"/>
        <w:rPr>
          <w:color w:val="auto"/>
        </w:rPr>
      </w:pPr>
      <w:bookmarkStart w:id="1" w:name="_Toc503525629"/>
      <w:r w:rsidRPr="00750AE4">
        <w:rPr>
          <w:color w:val="auto"/>
        </w:rPr>
        <w:lastRenderedPageBreak/>
        <w:t>Introduction:</w:t>
      </w:r>
      <w:bookmarkEnd w:id="1"/>
    </w:p>
    <w:p w:rsidR="00484507" w:rsidRPr="00750AE4" w:rsidRDefault="00B708BE" w:rsidP="00B708BE">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Strategic management is a subject that is related to the </w:t>
      </w:r>
      <w:r w:rsidR="002D551B" w:rsidRPr="00750AE4">
        <w:rPr>
          <w:rFonts w:ascii="Times New Roman" w:hAnsi="Times New Roman" w:cs="Times New Roman"/>
          <w:sz w:val="24"/>
          <w:szCs w:val="24"/>
        </w:rPr>
        <w:t xml:space="preserve">identification of the difficulties that the </w:t>
      </w:r>
      <w:r w:rsidR="00280D9C" w:rsidRPr="00750AE4">
        <w:rPr>
          <w:rFonts w:ascii="Times New Roman" w:hAnsi="Times New Roman" w:cs="Times New Roman"/>
          <w:sz w:val="24"/>
          <w:szCs w:val="24"/>
        </w:rPr>
        <w:t>organizations face</w:t>
      </w:r>
      <w:r w:rsidR="002D551B" w:rsidRPr="00750AE4">
        <w:rPr>
          <w:rFonts w:ascii="Times New Roman" w:hAnsi="Times New Roman" w:cs="Times New Roman"/>
          <w:sz w:val="24"/>
          <w:szCs w:val="24"/>
        </w:rPr>
        <w:t xml:space="preserve"> in the business </w:t>
      </w:r>
      <w:r w:rsidR="00280D9C" w:rsidRPr="00750AE4">
        <w:rPr>
          <w:rFonts w:ascii="Times New Roman" w:hAnsi="Times New Roman" w:cs="Times New Roman"/>
          <w:sz w:val="24"/>
          <w:szCs w:val="24"/>
        </w:rPr>
        <w:t>environment and formulate strategies accordingly so that it can help the business to gain competitive advantage over the businesses in the similar industry</w:t>
      </w:r>
      <w:r w:rsidR="004E5F5C" w:rsidRPr="00750AE4">
        <w:rPr>
          <w:rFonts w:ascii="Times New Roman" w:hAnsi="Times New Roman" w:cs="Times New Roman"/>
          <w:sz w:val="24"/>
          <w:szCs w:val="24"/>
        </w:rPr>
        <w:t xml:space="preserve"> (Hill et al., 2014)</w:t>
      </w:r>
      <w:r w:rsidR="00280D9C" w:rsidRPr="00750AE4">
        <w:rPr>
          <w:rFonts w:ascii="Times New Roman" w:hAnsi="Times New Roman" w:cs="Times New Roman"/>
          <w:sz w:val="24"/>
          <w:szCs w:val="24"/>
        </w:rPr>
        <w:t xml:space="preserve">.  The strategic </w:t>
      </w:r>
      <w:r w:rsidR="00B17F10" w:rsidRPr="00750AE4">
        <w:rPr>
          <w:rFonts w:ascii="Times New Roman" w:hAnsi="Times New Roman" w:cs="Times New Roman"/>
          <w:sz w:val="24"/>
          <w:szCs w:val="24"/>
        </w:rPr>
        <w:t>decisions regarding an organization are</w:t>
      </w:r>
      <w:r w:rsidR="00280D9C" w:rsidRPr="00750AE4">
        <w:rPr>
          <w:rFonts w:ascii="Times New Roman" w:hAnsi="Times New Roman" w:cs="Times New Roman"/>
          <w:sz w:val="24"/>
          <w:szCs w:val="24"/>
        </w:rPr>
        <w:t xml:space="preserve"> generally taken by the higher authorities and </w:t>
      </w:r>
      <w:r w:rsidR="00B17F10" w:rsidRPr="00750AE4">
        <w:rPr>
          <w:rFonts w:ascii="Times New Roman" w:hAnsi="Times New Roman" w:cs="Times New Roman"/>
          <w:sz w:val="24"/>
          <w:szCs w:val="24"/>
        </w:rPr>
        <w:t xml:space="preserve">the implementation of these decisions helps in better performance of the organization. </w:t>
      </w:r>
      <w:r w:rsidR="00484507" w:rsidRPr="00750AE4">
        <w:rPr>
          <w:rFonts w:ascii="Times New Roman" w:hAnsi="Times New Roman" w:cs="Times New Roman"/>
          <w:sz w:val="24"/>
          <w:szCs w:val="24"/>
        </w:rPr>
        <w:t>In simple words, it can be said that the management of the resources of the organization so that the organization can achieve its objective and its goals is known as strategic management. Formulation of all the strategies of an organization is related to facing the challenges that are lead down by the competitors and the business environment</w:t>
      </w:r>
      <w:r w:rsidR="004E5F5C" w:rsidRPr="00750AE4">
        <w:rPr>
          <w:rFonts w:ascii="Times New Roman" w:hAnsi="Times New Roman" w:cs="Times New Roman"/>
          <w:sz w:val="24"/>
          <w:szCs w:val="24"/>
        </w:rPr>
        <w:t xml:space="preserve"> (</w:t>
      </w:r>
      <w:proofErr w:type="spellStart"/>
      <w:r w:rsidR="004E5F5C" w:rsidRPr="00750AE4">
        <w:rPr>
          <w:rFonts w:ascii="Times New Roman" w:hAnsi="Times New Roman" w:cs="Times New Roman"/>
          <w:sz w:val="24"/>
          <w:szCs w:val="24"/>
        </w:rPr>
        <w:t>Wheelen</w:t>
      </w:r>
      <w:proofErr w:type="spellEnd"/>
      <w:r w:rsidR="004E5F5C" w:rsidRPr="00750AE4">
        <w:rPr>
          <w:rFonts w:ascii="Times New Roman" w:hAnsi="Times New Roman" w:cs="Times New Roman"/>
          <w:sz w:val="24"/>
          <w:szCs w:val="24"/>
        </w:rPr>
        <w:t xml:space="preserve"> et al., 2017)</w:t>
      </w:r>
      <w:r w:rsidR="00484507" w:rsidRPr="00750AE4">
        <w:rPr>
          <w:rFonts w:ascii="Times New Roman" w:hAnsi="Times New Roman" w:cs="Times New Roman"/>
          <w:sz w:val="24"/>
          <w:szCs w:val="24"/>
        </w:rPr>
        <w:t>.</w:t>
      </w:r>
      <w:r w:rsidR="005122A8" w:rsidRPr="00750AE4">
        <w:rPr>
          <w:rFonts w:ascii="Times New Roman" w:hAnsi="Times New Roman" w:cs="Times New Roman"/>
          <w:sz w:val="24"/>
          <w:szCs w:val="24"/>
        </w:rPr>
        <w:t xml:space="preserve"> In order to create a strategy, the company should understand the problem on the first instance and </w:t>
      </w:r>
      <w:r w:rsidR="00A25661" w:rsidRPr="00750AE4">
        <w:rPr>
          <w:rFonts w:ascii="Times New Roman" w:hAnsi="Times New Roman" w:cs="Times New Roman"/>
          <w:sz w:val="24"/>
          <w:szCs w:val="24"/>
        </w:rPr>
        <w:t xml:space="preserve">understanding the problem should be done form the internal as well as from the external environment. While the external environment can pose challenges that cannot be controlled by the business, the internal environment problems can be tackled by the business in a correct manner and thus strategic implementation is required. When the business prepares their strategies, they should study well the external and the internal environment of the organization and thus should implement strategy so that they are able to minimize the threats of the business environment. When the objectives are set by the organization, the strategic planning is determined then and this phase requires the business to invest more capital in the business with the help of which the planning of the business can be achieved. </w:t>
      </w:r>
    </w:p>
    <w:p w:rsidR="00A25661" w:rsidRPr="00750AE4" w:rsidRDefault="00A25661" w:rsidP="00B708BE">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The strategic planning of a company can help the company create competitive advantage which can help them to </w:t>
      </w:r>
      <w:r w:rsidR="009C6040" w:rsidRPr="00750AE4">
        <w:rPr>
          <w:rFonts w:ascii="Times New Roman" w:hAnsi="Times New Roman" w:cs="Times New Roman"/>
          <w:sz w:val="24"/>
          <w:szCs w:val="24"/>
        </w:rPr>
        <w:t xml:space="preserve">deal with the challenges in the business environment and can gain advantage over the competitors of the same industry. Sainsbury belongs to the retail industry of UK and thus this assignment will focus upon strategic implementation so that they can earn competitive advantage over the rivals of the retail industry of UK. </w:t>
      </w:r>
    </w:p>
    <w:p w:rsidR="00B708BE" w:rsidRPr="00750AE4" w:rsidRDefault="00484507" w:rsidP="00B708BE">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The external environment of a business consists of a lot of challenges and there are competitors as well for which the strategy formulation becomes necessary for the organization. Moreover, the recent developments in the business environment have brought in the technological challenges which pose threats for the business organizations nowadays</w:t>
      </w:r>
      <w:r w:rsidR="005F6729" w:rsidRPr="00750AE4">
        <w:rPr>
          <w:rFonts w:ascii="Times New Roman" w:hAnsi="Times New Roman" w:cs="Times New Roman"/>
          <w:sz w:val="24"/>
          <w:szCs w:val="24"/>
        </w:rPr>
        <w:t xml:space="preserve"> (</w:t>
      </w:r>
      <w:proofErr w:type="spellStart"/>
      <w:r w:rsidR="005F6729" w:rsidRPr="00750AE4">
        <w:rPr>
          <w:rFonts w:ascii="Times New Roman" w:hAnsi="Times New Roman" w:cs="Times New Roman"/>
          <w:sz w:val="24"/>
          <w:szCs w:val="24"/>
        </w:rPr>
        <w:t>Ansoff</w:t>
      </w:r>
      <w:proofErr w:type="spellEnd"/>
      <w:r w:rsidR="005F6729" w:rsidRPr="00750AE4">
        <w:rPr>
          <w:rFonts w:ascii="Times New Roman" w:hAnsi="Times New Roman" w:cs="Times New Roman"/>
          <w:sz w:val="24"/>
          <w:szCs w:val="24"/>
        </w:rPr>
        <w:t>, 2014)</w:t>
      </w:r>
      <w:r w:rsidRPr="00750AE4">
        <w:rPr>
          <w:rFonts w:ascii="Times New Roman" w:hAnsi="Times New Roman" w:cs="Times New Roman"/>
          <w:sz w:val="24"/>
          <w:szCs w:val="24"/>
        </w:rPr>
        <w:t xml:space="preserve">. With the advancement of the human civilization and the upcoming technologies, the business </w:t>
      </w:r>
      <w:r w:rsidRPr="00750AE4">
        <w:rPr>
          <w:rFonts w:ascii="Times New Roman" w:hAnsi="Times New Roman" w:cs="Times New Roman"/>
          <w:sz w:val="24"/>
          <w:szCs w:val="24"/>
        </w:rPr>
        <w:lastRenderedPageBreak/>
        <w:t xml:space="preserve">organizations faces challenges from the technological developments as well as form the competitors that adopts new technologies. The technological adoption of the businesses has posed threats for the retail organizations and this industry faces high amount of technological shifts in developed country like United Kingdom. </w:t>
      </w:r>
    </w:p>
    <w:p w:rsidR="00C02249" w:rsidRPr="00750AE4" w:rsidRDefault="00C02249" w:rsidP="00B708BE">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It has been found in the first half of 2016 as reported in November; that the revenue of Sainsbury, has fallen down by 10% than that was there in the last half of 2015 and the revenue has fallen down to £ 277 million</w:t>
      </w:r>
      <w:r w:rsidR="005F6729" w:rsidRPr="00750AE4">
        <w:rPr>
          <w:rFonts w:ascii="Times New Roman" w:hAnsi="Times New Roman" w:cs="Times New Roman"/>
          <w:sz w:val="24"/>
          <w:szCs w:val="24"/>
        </w:rPr>
        <w:t xml:space="preserve"> (The Drum, 2018)</w:t>
      </w:r>
      <w:r w:rsidRPr="00750AE4">
        <w:rPr>
          <w:rFonts w:ascii="Times New Roman" w:hAnsi="Times New Roman" w:cs="Times New Roman"/>
          <w:sz w:val="24"/>
          <w:szCs w:val="24"/>
        </w:rPr>
        <w:t>. It was assessed</w:t>
      </w:r>
      <w:r w:rsidR="00036D92" w:rsidRPr="00750AE4">
        <w:rPr>
          <w:rFonts w:ascii="Times New Roman" w:hAnsi="Times New Roman" w:cs="Times New Roman"/>
          <w:sz w:val="24"/>
          <w:szCs w:val="24"/>
        </w:rPr>
        <w:t xml:space="preserve"> that this performance of Sainsbury was mainly due to the digital transformation of the business environment which Sainsbury couldn’t cope up with and thus they have failed to make an impact on the retail industry.</w:t>
      </w:r>
      <w:r w:rsidR="0084092A" w:rsidRPr="00750AE4">
        <w:rPr>
          <w:rFonts w:ascii="Times New Roman" w:hAnsi="Times New Roman" w:cs="Times New Roman"/>
          <w:sz w:val="24"/>
          <w:szCs w:val="24"/>
        </w:rPr>
        <w:t xml:space="preserve"> Before 2016 first quarter, </w:t>
      </w:r>
      <w:r w:rsidR="00B11053" w:rsidRPr="00750AE4">
        <w:rPr>
          <w:rFonts w:ascii="Times New Roman" w:hAnsi="Times New Roman" w:cs="Times New Roman"/>
          <w:sz w:val="24"/>
          <w:szCs w:val="24"/>
        </w:rPr>
        <w:t>the digital marketing strategies for the company was weak and as a result the company failed to make an impression on their external environment and thus has made a huge amount of loss. The main assignment will revolve around planning the strategy for the purpose of regaining profit with the help of digital marketing implementation as well as assessing the internal as well as the external environment of the organization in order to deal with the challenges posed by the digital transformation of retail industry of UK.</w:t>
      </w:r>
    </w:p>
    <w:p w:rsidR="00DA641E" w:rsidRPr="00750AE4" w:rsidRDefault="00DA641E" w:rsidP="00DA641E">
      <w:pPr>
        <w:pStyle w:val="Heading2"/>
        <w:spacing w:line="360" w:lineRule="auto"/>
        <w:jc w:val="both"/>
        <w:rPr>
          <w:color w:val="auto"/>
        </w:rPr>
      </w:pPr>
      <w:bookmarkStart w:id="2" w:name="_Toc503525630"/>
      <w:bookmarkStart w:id="3" w:name="_Toc503525646"/>
      <w:r w:rsidRPr="00750AE4">
        <w:rPr>
          <w:color w:val="auto"/>
        </w:rPr>
        <w:t>Company Background:</w:t>
      </w:r>
      <w:bookmarkEnd w:id="3"/>
    </w:p>
    <w:p w:rsidR="00DA641E" w:rsidRPr="00750AE4" w:rsidRDefault="00DA641E" w:rsidP="00DA641E">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Sainsbury is one of the oldest retail organizations in UK and they deal in products hat re available in convenience stores, hypermarkets, supermarkets and so on. Though the main product that is served by the organization is the food product, but they also serve other products like clothing, daily basic need products, and cooking ingredients and so on. Sainsbury was first incorporated in the year 1869 which is more than 148 years ago form now and until may, 2017, the number of stores of the company amounts to 1415. Sainsbury is not only in the retail sector but they are also in the banking sector in UK and they also have subsidiaries under the name of Argos and Habitat. Until 2016, the number of employees employed by the company amounted to more than 162,000 and the workforce of the company is very efficient and they are very committed towards the organization. Among all the retail organizations in UK, the employee turnover rate of Sainsbury is very low and this is due to the fact that the employees are valued by the top level management of the organization. The organization follows a flat organization structure which helps the junior level employees to come in contact with the senior management and if they have any complaints against any staffs or management, they can directly report it to </w:t>
      </w:r>
      <w:r w:rsidRPr="00750AE4">
        <w:rPr>
          <w:rFonts w:ascii="Times New Roman" w:hAnsi="Times New Roman" w:cs="Times New Roman"/>
          <w:sz w:val="24"/>
          <w:szCs w:val="24"/>
        </w:rPr>
        <w:lastRenderedPageBreak/>
        <w:t xml:space="preserve">the top management. Moreover, the flat structure of the organization helps in passing the information from one department to another which helps in making it easy for the company to operate in the competitive market. </w:t>
      </w:r>
    </w:p>
    <w:p w:rsidR="00DA641E" w:rsidRPr="00750AE4" w:rsidRDefault="00DA641E" w:rsidP="00DA641E">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Recently, due to increasing amount of competition in the market Sainsbury and other top companies are not able to cope in the UK retail market and they are losing their market share. Discount stores like </w:t>
      </w:r>
      <w:proofErr w:type="spellStart"/>
      <w:r w:rsidRPr="00750AE4">
        <w:rPr>
          <w:rFonts w:ascii="Times New Roman" w:hAnsi="Times New Roman" w:cs="Times New Roman"/>
          <w:sz w:val="24"/>
          <w:szCs w:val="24"/>
        </w:rPr>
        <w:t>Aldi</w:t>
      </w:r>
      <w:proofErr w:type="spellEnd"/>
      <w:r w:rsidRPr="00750AE4">
        <w:rPr>
          <w:rFonts w:ascii="Times New Roman" w:hAnsi="Times New Roman" w:cs="Times New Roman"/>
          <w:sz w:val="24"/>
          <w:szCs w:val="24"/>
        </w:rPr>
        <w:t xml:space="preserve"> and </w:t>
      </w:r>
      <w:proofErr w:type="spellStart"/>
      <w:r w:rsidRPr="00750AE4">
        <w:rPr>
          <w:rFonts w:ascii="Times New Roman" w:hAnsi="Times New Roman" w:cs="Times New Roman"/>
          <w:sz w:val="24"/>
          <w:szCs w:val="24"/>
        </w:rPr>
        <w:t>Lidl</w:t>
      </w:r>
      <w:proofErr w:type="spellEnd"/>
      <w:r w:rsidRPr="00750AE4">
        <w:rPr>
          <w:rFonts w:ascii="Times New Roman" w:hAnsi="Times New Roman" w:cs="Times New Roman"/>
          <w:sz w:val="24"/>
          <w:szCs w:val="24"/>
        </w:rPr>
        <w:t>, based in Germany are providing heavy discount to the customer in the UK retail market and the products they are supplying are also of very high quality which is forcing the UK customers to buy from these store sand as a result, the top retailers like Sainsbury, ASDA and Tesco are losing their market shares. Moreover, with the changing technologies of the present world, the UK retailers are concentrating more upon changing their technology for marketing the product of the business. The revenue of Sainsbury for the financial year 2016-17 amounted to £ 23.506 billion and the new income for the same period amounted to £ 471 million. Sainsbury also maintained their 2</w:t>
      </w:r>
      <w:r w:rsidRPr="00750AE4">
        <w:rPr>
          <w:rFonts w:ascii="Times New Roman" w:hAnsi="Times New Roman" w:cs="Times New Roman"/>
          <w:sz w:val="24"/>
          <w:szCs w:val="24"/>
          <w:vertAlign w:val="superscript"/>
        </w:rPr>
        <w:t>nd</w:t>
      </w:r>
      <w:r w:rsidRPr="00750AE4">
        <w:rPr>
          <w:rFonts w:ascii="Times New Roman" w:hAnsi="Times New Roman" w:cs="Times New Roman"/>
          <w:sz w:val="24"/>
          <w:szCs w:val="24"/>
        </w:rPr>
        <w:t xml:space="preserve"> position in the UK market in terms of market share but ASDA is their very close competitor with just a difference of 0.2%. </w:t>
      </w:r>
    </w:p>
    <w:p w:rsidR="002B47E1" w:rsidRPr="00750AE4" w:rsidRDefault="002B47E1" w:rsidP="002B47E1">
      <w:pPr>
        <w:pStyle w:val="Heading1"/>
        <w:spacing w:line="360" w:lineRule="auto"/>
        <w:jc w:val="both"/>
        <w:rPr>
          <w:color w:val="auto"/>
        </w:rPr>
      </w:pPr>
      <w:r w:rsidRPr="00750AE4">
        <w:rPr>
          <w:color w:val="auto"/>
        </w:rPr>
        <w:t>Critical Success Factors:</w:t>
      </w:r>
      <w:bookmarkEnd w:id="2"/>
    </w:p>
    <w:p w:rsidR="002B47E1" w:rsidRPr="00750AE4" w:rsidRDefault="004E15CE" w:rsidP="00B708BE">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The critical success factors is also known as key success indicators which states the aspects of the business that is required to be undertaken in order to make a strategy successful</w:t>
      </w:r>
      <w:r w:rsidR="00FC4F56" w:rsidRPr="00750AE4">
        <w:rPr>
          <w:rFonts w:ascii="Times New Roman" w:hAnsi="Times New Roman" w:cs="Times New Roman"/>
          <w:sz w:val="24"/>
          <w:szCs w:val="24"/>
        </w:rPr>
        <w:t xml:space="preserve"> (Fryer et al., 2015)</w:t>
      </w:r>
      <w:r w:rsidRPr="00750AE4">
        <w:rPr>
          <w:rFonts w:ascii="Times New Roman" w:hAnsi="Times New Roman" w:cs="Times New Roman"/>
          <w:sz w:val="24"/>
          <w:szCs w:val="24"/>
        </w:rPr>
        <w:t xml:space="preserve">. The critical success factors are limited in amount and they can directly or indirectly increase the efficiency of the organization, project or a program. From the above analysis, it can be seen that due to the digital transformation of technology in the retail market of UK, Sainsbury has lost its ground due to few amount of presence in the online retailing. Online retailing is the newest trend in the UK retail market and while most of the competitors of Sainsbury are focusing upon the </w:t>
      </w:r>
      <w:r w:rsidR="00C60982" w:rsidRPr="00750AE4">
        <w:rPr>
          <w:rFonts w:ascii="Times New Roman" w:hAnsi="Times New Roman" w:cs="Times New Roman"/>
          <w:sz w:val="24"/>
          <w:szCs w:val="24"/>
        </w:rPr>
        <w:t>online retail market, due to lower presence of the Sainsbury in online retailing, they are losing the ground</w:t>
      </w:r>
      <w:r w:rsidR="00FC4F56" w:rsidRPr="00750AE4">
        <w:rPr>
          <w:rFonts w:ascii="Times New Roman" w:hAnsi="Times New Roman" w:cs="Times New Roman"/>
          <w:sz w:val="24"/>
          <w:szCs w:val="24"/>
        </w:rPr>
        <w:t xml:space="preserve"> (</w:t>
      </w:r>
      <w:proofErr w:type="spellStart"/>
      <w:r w:rsidR="00FC4F56" w:rsidRPr="00750AE4">
        <w:rPr>
          <w:rFonts w:ascii="Times New Roman" w:hAnsi="Times New Roman" w:cs="Times New Roman"/>
          <w:sz w:val="24"/>
          <w:szCs w:val="24"/>
        </w:rPr>
        <w:t>Verma</w:t>
      </w:r>
      <w:proofErr w:type="spellEnd"/>
      <w:r w:rsidR="00FC4F56" w:rsidRPr="00750AE4">
        <w:rPr>
          <w:rFonts w:ascii="Times New Roman" w:hAnsi="Times New Roman" w:cs="Times New Roman"/>
          <w:sz w:val="24"/>
          <w:szCs w:val="24"/>
        </w:rPr>
        <w:t xml:space="preserve"> et al., 2016)</w:t>
      </w:r>
      <w:r w:rsidR="00C60982" w:rsidRPr="00750AE4">
        <w:rPr>
          <w:rFonts w:ascii="Times New Roman" w:hAnsi="Times New Roman" w:cs="Times New Roman"/>
          <w:sz w:val="24"/>
          <w:szCs w:val="24"/>
        </w:rPr>
        <w:t xml:space="preserve">. Nowadays as the customers have less amount of time to shop for the products and services manually, it is recommended for Sainsbury to implement a plan which can enhance their customer support as well as make a way for the customers to shop online without much hassle. Additionally, they should also think of launching a superior mobile app for the customers that can help the customers to shop online and also post reviews about their products. Moreover, the social networking sites like </w:t>
      </w:r>
      <w:proofErr w:type="spellStart"/>
      <w:r w:rsidR="00C60982" w:rsidRPr="00750AE4">
        <w:rPr>
          <w:rFonts w:ascii="Times New Roman" w:hAnsi="Times New Roman" w:cs="Times New Roman"/>
          <w:sz w:val="24"/>
          <w:szCs w:val="24"/>
        </w:rPr>
        <w:t>facebook</w:t>
      </w:r>
      <w:proofErr w:type="spellEnd"/>
      <w:r w:rsidR="00C60982" w:rsidRPr="00750AE4">
        <w:rPr>
          <w:rFonts w:ascii="Times New Roman" w:hAnsi="Times New Roman" w:cs="Times New Roman"/>
          <w:sz w:val="24"/>
          <w:szCs w:val="24"/>
        </w:rPr>
        <w:t xml:space="preserve">, </w:t>
      </w:r>
      <w:proofErr w:type="spellStart"/>
      <w:r w:rsidR="00C60982" w:rsidRPr="00750AE4">
        <w:rPr>
          <w:rFonts w:ascii="Times New Roman" w:hAnsi="Times New Roman" w:cs="Times New Roman"/>
          <w:sz w:val="24"/>
          <w:szCs w:val="24"/>
        </w:rPr>
        <w:t>instagram</w:t>
      </w:r>
      <w:proofErr w:type="spellEnd"/>
      <w:r w:rsidR="00C60982" w:rsidRPr="00750AE4">
        <w:rPr>
          <w:rFonts w:ascii="Times New Roman" w:hAnsi="Times New Roman" w:cs="Times New Roman"/>
          <w:sz w:val="24"/>
          <w:szCs w:val="24"/>
        </w:rPr>
        <w:t xml:space="preserve"> and twitter should </w:t>
      </w:r>
      <w:r w:rsidR="00C60982" w:rsidRPr="00750AE4">
        <w:rPr>
          <w:rFonts w:ascii="Times New Roman" w:hAnsi="Times New Roman" w:cs="Times New Roman"/>
          <w:sz w:val="24"/>
          <w:szCs w:val="24"/>
        </w:rPr>
        <w:lastRenderedPageBreak/>
        <w:t>be maintained regularly and updates about the new product launches should be posted so that the customers can come to know about new products served by the organization</w:t>
      </w:r>
      <w:r w:rsidR="00FC4F56" w:rsidRPr="00750AE4">
        <w:rPr>
          <w:rFonts w:ascii="Times New Roman" w:hAnsi="Times New Roman" w:cs="Times New Roman"/>
          <w:sz w:val="24"/>
          <w:szCs w:val="24"/>
        </w:rPr>
        <w:t xml:space="preserve"> (Judd et al., 2015)</w:t>
      </w:r>
      <w:r w:rsidR="00C60982" w:rsidRPr="00750AE4">
        <w:rPr>
          <w:rFonts w:ascii="Times New Roman" w:hAnsi="Times New Roman" w:cs="Times New Roman"/>
          <w:sz w:val="24"/>
          <w:szCs w:val="24"/>
        </w:rPr>
        <w:t xml:space="preserve">. Interacting with the help of social media sites will help the customers to connect with the organization and thus will provide them a feeling of belonging which will increase their sales with the help of relationship management approach and thus Sainsbury will be able to get back in the track of revenue. </w:t>
      </w:r>
      <w:r w:rsidR="003E696A" w:rsidRPr="00750AE4">
        <w:rPr>
          <w:rFonts w:ascii="Times New Roman" w:hAnsi="Times New Roman" w:cs="Times New Roman"/>
          <w:sz w:val="24"/>
          <w:szCs w:val="24"/>
        </w:rPr>
        <w:t xml:space="preserve">This approach will provide them with a competitive advantage over the rivals of the same industry and will thus increase their market share as well. </w:t>
      </w:r>
    </w:p>
    <w:p w:rsidR="003E696A" w:rsidRPr="00750AE4" w:rsidRDefault="003E696A" w:rsidP="00B708BE">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That is the reason; the general objectives of Sainsbury can be drafted as follows:</w:t>
      </w:r>
    </w:p>
    <w:p w:rsidR="003E696A" w:rsidRPr="00750AE4" w:rsidRDefault="003E696A" w:rsidP="003E696A">
      <w:pPr>
        <w:pStyle w:val="ListParagraph"/>
        <w:numPr>
          <w:ilvl w:val="0"/>
          <w:numId w:val="1"/>
        </w:num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Increasing the market share of Sainsbury by 3% at the end of the year.</w:t>
      </w:r>
    </w:p>
    <w:p w:rsidR="003E696A" w:rsidRPr="00750AE4" w:rsidRDefault="003E696A" w:rsidP="003E696A">
      <w:pPr>
        <w:pStyle w:val="ListParagraph"/>
        <w:numPr>
          <w:ilvl w:val="0"/>
          <w:numId w:val="1"/>
        </w:num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Focusing more upon the online sales and increasing the online sales by </w:t>
      </w:r>
      <w:r w:rsidR="00F776BB" w:rsidRPr="00750AE4">
        <w:rPr>
          <w:rFonts w:ascii="Times New Roman" w:hAnsi="Times New Roman" w:cs="Times New Roman"/>
          <w:sz w:val="24"/>
          <w:szCs w:val="24"/>
        </w:rPr>
        <w:t>8-10%.</w:t>
      </w:r>
    </w:p>
    <w:p w:rsidR="00F776BB" w:rsidRPr="00750AE4" w:rsidRDefault="00F776BB" w:rsidP="003E696A">
      <w:pPr>
        <w:pStyle w:val="ListParagraph"/>
        <w:numPr>
          <w:ilvl w:val="0"/>
          <w:numId w:val="1"/>
        </w:num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Connecting with the customers with the help of social networking sites such as </w:t>
      </w:r>
      <w:proofErr w:type="spellStart"/>
      <w:r w:rsidRPr="00750AE4">
        <w:rPr>
          <w:rFonts w:ascii="Times New Roman" w:hAnsi="Times New Roman" w:cs="Times New Roman"/>
          <w:sz w:val="24"/>
          <w:szCs w:val="24"/>
        </w:rPr>
        <w:t>facebook</w:t>
      </w:r>
      <w:proofErr w:type="spellEnd"/>
      <w:r w:rsidRPr="00750AE4">
        <w:rPr>
          <w:rFonts w:ascii="Times New Roman" w:hAnsi="Times New Roman" w:cs="Times New Roman"/>
          <w:sz w:val="24"/>
          <w:szCs w:val="24"/>
        </w:rPr>
        <w:t xml:space="preserve">, twitter and </w:t>
      </w:r>
      <w:proofErr w:type="spellStart"/>
      <w:r w:rsidRPr="00750AE4">
        <w:rPr>
          <w:rFonts w:ascii="Times New Roman" w:hAnsi="Times New Roman" w:cs="Times New Roman"/>
          <w:sz w:val="24"/>
          <w:szCs w:val="24"/>
        </w:rPr>
        <w:t>instagram</w:t>
      </w:r>
      <w:proofErr w:type="spellEnd"/>
      <w:r w:rsidRPr="00750AE4">
        <w:rPr>
          <w:rFonts w:ascii="Times New Roman" w:hAnsi="Times New Roman" w:cs="Times New Roman"/>
          <w:sz w:val="24"/>
          <w:szCs w:val="24"/>
        </w:rPr>
        <w:t xml:space="preserve">. </w:t>
      </w:r>
    </w:p>
    <w:p w:rsidR="00957120" w:rsidRPr="00750AE4" w:rsidRDefault="00F776BB" w:rsidP="00957120">
      <w:pPr>
        <w:pStyle w:val="ListParagraph"/>
        <w:numPr>
          <w:ilvl w:val="0"/>
          <w:numId w:val="1"/>
        </w:num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Increasing the digitalization of technologies </w:t>
      </w:r>
      <w:r w:rsidR="00957120" w:rsidRPr="00750AE4">
        <w:rPr>
          <w:rFonts w:ascii="Times New Roman" w:hAnsi="Times New Roman" w:cs="Times New Roman"/>
          <w:sz w:val="24"/>
          <w:szCs w:val="24"/>
        </w:rPr>
        <w:t>in the supply chain network to deliver the products quickly and in an effective manner.</w:t>
      </w:r>
    </w:p>
    <w:p w:rsidR="003B1156" w:rsidRPr="00750AE4" w:rsidRDefault="00957120" w:rsidP="00957120">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The above mentioned objectives can be attained with the help of digitalization of Sainsbury and creation of a company website superior in manner where the customers will feel ease to search and get the products that they are looking forward to and also </w:t>
      </w:r>
      <w:r w:rsidR="00867F23" w:rsidRPr="00750AE4">
        <w:rPr>
          <w:rFonts w:ascii="Times New Roman" w:hAnsi="Times New Roman" w:cs="Times New Roman"/>
          <w:sz w:val="24"/>
          <w:szCs w:val="24"/>
        </w:rPr>
        <w:t>for the customers shopping online, the company will have to beat the prices of other retail outlets as nowadays the customers are able to compare the prices of similar product form different websites with different kinds of apps. Moreover, connecting with the customers over social networking websites will help the company to keep a cordial relationship with the customer and it can help them to increase the trust and loyalty of the customers which can in turn bring in word-of-mouth publicity for the organization</w:t>
      </w:r>
      <w:r w:rsidR="00FC4F56" w:rsidRPr="00750AE4">
        <w:rPr>
          <w:rFonts w:ascii="Times New Roman" w:hAnsi="Times New Roman" w:cs="Times New Roman"/>
          <w:sz w:val="24"/>
          <w:szCs w:val="24"/>
        </w:rPr>
        <w:t xml:space="preserve"> (</w:t>
      </w:r>
      <w:proofErr w:type="spellStart"/>
      <w:r w:rsidR="00FC4F56" w:rsidRPr="00750AE4">
        <w:rPr>
          <w:rFonts w:ascii="Times New Roman" w:hAnsi="Times New Roman" w:cs="Times New Roman"/>
          <w:sz w:val="24"/>
          <w:szCs w:val="24"/>
        </w:rPr>
        <w:t>Kasemsap</w:t>
      </w:r>
      <w:proofErr w:type="spellEnd"/>
      <w:r w:rsidR="00FC4F56" w:rsidRPr="00750AE4">
        <w:rPr>
          <w:rFonts w:ascii="Times New Roman" w:hAnsi="Times New Roman" w:cs="Times New Roman"/>
          <w:sz w:val="24"/>
          <w:szCs w:val="24"/>
        </w:rPr>
        <w:t>, 2018)</w:t>
      </w:r>
      <w:r w:rsidR="00867F23" w:rsidRPr="00750AE4">
        <w:rPr>
          <w:rFonts w:ascii="Times New Roman" w:hAnsi="Times New Roman" w:cs="Times New Roman"/>
          <w:sz w:val="24"/>
          <w:szCs w:val="24"/>
        </w:rPr>
        <w:t xml:space="preserve">. That is the reason; a strong social networking strategy should be maintained </w:t>
      </w:r>
      <w:r w:rsidR="003B1156" w:rsidRPr="00750AE4">
        <w:rPr>
          <w:rFonts w:ascii="Times New Roman" w:hAnsi="Times New Roman" w:cs="Times New Roman"/>
          <w:sz w:val="24"/>
          <w:szCs w:val="24"/>
        </w:rPr>
        <w:t>by Sainsbury top level management so that they are able to achieve this objective. Employees should be hired who will be able to deal with the customer complaints online and will reply in the reviews posted by the customers. The problems faced by the customers should also be reported to the higher authority so that they are able to take quick actions to deal with the problems and this will provide the customers with a feeling of belonging</w:t>
      </w:r>
      <w:r w:rsidR="00FC4F56" w:rsidRPr="00750AE4">
        <w:rPr>
          <w:rFonts w:ascii="Times New Roman" w:hAnsi="Times New Roman" w:cs="Times New Roman"/>
          <w:sz w:val="24"/>
          <w:szCs w:val="24"/>
        </w:rPr>
        <w:t xml:space="preserve"> (</w:t>
      </w:r>
      <w:proofErr w:type="spellStart"/>
      <w:r w:rsidR="00FC4F56" w:rsidRPr="00750AE4">
        <w:rPr>
          <w:rFonts w:ascii="Times New Roman" w:hAnsi="Times New Roman" w:cs="Times New Roman"/>
          <w:sz w:val="24"/>
          <w:szCs w:val="24"/>
        </w:rPr>
        <w:t>Dagnino</w:t>
      </w:r>
      <w:proofErr w:type="spellEnd"/>
      <w:r w:rsidR="00FC4F56" w:rsidRPr="00750AE4">
        <w:rPr>
          <w:rFonts w:ascii="Times New Roman" w:hAnsi="Times New Roman" w:cs="Times New Roman"/>
          <w:sz w:val="24"/>
          <w:szCs w:val="24"/>
        </w:rPr>
        <w:t xml:space="preserve"> et al., 2017)</w:t>
      </w:r>
      <w:r w:rsidR="003B1156" w:rsidRPr="00750AE4">
        <w:rPr>
          <w:rFonts w:ascii="Times New Roman" w:hAnsi="Times New Roman" w:cs="Times New Roman"/>
          <w:sz w:val="24"/>
          <w:szCs w:val="24"/>
        </w:rPr>
        <w:t xml:space="preserve">. Furthermore, the customers should be kept updated with the posts in the social networking </w:t>
      </w:r>
      <w:r w:rsidR="003B1156" w:rsidRPr="00750AE4">
        <w:rPr>
          <w:rFonts w:ascii="Times New Roman" w:hAnsi="Times New Roman" w:cs="Times New Roman"/>
          <w:sz w:val="24"/>
          <w:szCs w:val="24"/>
        </w:rPr>
        <w:lastRenderedPageBreak/>
        <w:t xml:space="preserve">websites about the products and services that are getting launched which can help the organization to increase their sales and as a result, the market share of the company will increase. </w:t>
      </w:r>
    </w:p>
    <w:p w:rsidR="00957120" w:rsidRPr="00750AE4" w:rsidRDefault="003B1156" w:rsidP="00957120">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It is also necessary to increase the digitalization of the supply chain networking and just like Nike, Sainsbury can also implement real time monitoring of their warehouse which can help them to monitor and distribute the products and keep their warehouse stock updated</w:t>
      </w:r>
      <w:r w:rsidR="00FC4F56" w:rsidRPr="00750AE4">
        <w:rPr>
          <w:rFonts w:ascii="Times New Roman" w:hAnsi="Times New Roman" w:cs="Times New Roman"/>
          <w:sz w:val="24"/>
          <w:szCs w:val="24"/>
        </w:rPr>
        <w:t xml:space="preserve"> (Bbc.com, 2018)</w:t>
      </w:r>
      <w:r w:rsidRPr="00750AE4">
        <w:rPr>
          <w:rFonts w:ascii="Times New Roman" w:hAnsi="Times New Roman" w:cs="Times New Roman"/>
          <w:sz w:val="24"/>
          <w:szCs w:val="24"/>
        </w:rPr>
        <w:t xml:space="preserve">. Moreover, transport management software will also help the organization to computerize the supply of the products. With the help of this process, the customers will be able to view and track their products when it is being shipped and thus they can gain knowledge about when the product is going to reach which can enhance their experience of shopping form Sainsbury. </w:t>
      </w:r>
    </w:p>
    <w:p w:rsidR="009C6040" w:rsidRPr="00750AE4" w:rsidRDefault="009C6040" w:rsidP="00EE37E7">
      <w:pPr>
        <w:pStyle w:val="Heading1"/>
        <w:spacing w:line="360" w:lineRule="auto"/>
        <w:jc w:val="both"/>
        <w:rPr>
          <w:color w:val="auto"/>
        </w:rPr>
      </w:pPr>
      <w:bookmarkStart w:id="4" w:name="_Toc503525631"/>
      <w:r w:rsidRPr="00750AE4">
        <w:rPr>
          <w:color w:val="auto"/>
        </w:rPr>
        <w:t>Main Body:</w:t>
      </w:r>
      <w:bookmarkEnd w:id="4"/>
    </w:p>
    <w:p w:rsidR="00F1285C" w:rsidRPr="00750AE4" w:rsidRDefault="00F1285C" w:rsidP="00F1285C">
      <w:pPr>
        <w:pStyle w:val="Heading2"/>
        <w:spacing w:line="360" w:lineRule="auto"/>
        <w:jc w:val="both"/>
        <w:rPr>
          <w:color w:val="auto"/>
        </w:rPr>
      </w:pPr>
      <w:bookmarkStart w:id="5" w:name="_Toc503525632"/>
      <w:r w:rsidRPr="00750AE4">
        <w:rPr>
          <w:color w:val="auto"/>
        </w:rPr>
        <w:t>Internal and external Analysis:</w:t>
      </w:r>
      <w:bookmarkEnd w:id="5"/>
    </w:p>
    <w:p w:rsidR="00F1285C" w:rsidRPr="00750AE4" w:rsidRDefault="00F1285C" w:rsidP="00F1285C">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For the purpose of implementation of the strategy in the business environment, the internal as well as the external analysis of an organization is very much required to know in details about the business environment (Grant, 2016). The internal environment of an organization are the factors upon which the business has control over while the external environment of the business is the outside environment upon which the business have no control and thus the strategy is required to altered sometimes as the external business environment changes. </w:t>
      </w:r>
    </w:p>
    <w:p w:rsidR="009C6040" w:rsidRPr="00750AE4" w:rsidRDefault="009C6040" w:rsidP="009C6040">
      <w:pPr>
        <w:pStyle w:val="Heading2"/>
        <w:spacing w:line="360" w:lineRule="auto"/>
        <w:jc w:val="both"/>
        <w:rPr>
          <w:color w:val="auto"/>
        </w:rPr>
      </w:pPr>
      <w:bookmarkStart w:id="6" w:name="_Toc503525633"/>
      <w:r w:rsidRPr="00750AE4">
        <w:rPr>
          <w:color w:val="auto"/>
        </w:rPr>
        <w:t>External Analysis:</w:t>
      </w:r>
      <w:bookmarkEnd w:id="6"/>
    </w:p>
    <w:p w:rsidR="009C6040" w:rsidRPr="00750AE4" w:rsidRDefault="009C6040" w:rsidP="009C6040">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The external analysis of the organization is the calculation of the macro environmental factors upon which the organizations do not have any control and with the help of this factor calculation, the organization will be able to deal with the challenges that exist and plan the strategy accordingly (</w:t>
      </w:r>
      <w:proofErr w:type="spellStart"/>
      <w:r w:rsidRPr="00750AE4">
        <w:rPr>
          <w:rFonts w:ascii="Times New Roman" w:hAnsi="Times New Roman" w:cs="Times New Roman"/>
          <w:sz w:val="24"/>
          <w:szCs w:val="24"/>
        </w:rPr>
        <w:t>Ethiraj</w:t>
      </w:r>
      <w:proofErr w:type="spellEnd"/>
      <w:r w:rsidRPr="00750AE4">
        <w:rPr>
          <w:rFonts w:ascii="Times New Roman" w:hAnsi="Times New Roman" w:cs="Times New Roman"/>
          <w:sz w:val="24"/>
          <w:szCs w:val="24"/>
        </w:rPr>
        <w:t xml:space="preserve"> et al., 2016).</w:t>
      </w:r>
    </w:p>
    <w:p w:rsidR="007436F6" w:rsidRDefault="007436F6" w:rsidP="009C6040">
      <w:pPr>
        <w:pStyle w:val="Heading3"/>
        <w:spacing w:line="360" w:lineRule="auto"/>
        <w:jc w:val="both"/>
        <w:rPr>
          <w:color w:val="auto"/>
        </w:rPr>
      </w:pPr>
      <w:bookmarkStart w:id="7" w:name="_Toc503525635"/>
    </w:p>
    <w:p w:rsidR="009C6040" w:rsidRPr="00750AE4" w:rsidRDefault="009C6040" w:rsidP="009C6040">
      <w:pPr>
        <w:pStyle w:val="Heading3"/>
        <w:spacing w:line="360" w:lineRule="auto"/>
        <w:jc w:val="both"/>
        <w:rPr>
          <w:color w:val="auto"/>
        </w:rPr>
      </w:pPr>
      <w:r w:rsidRPr="00750AE4">
        <w:rPr>
          <w:color w:val="auto"/>
        </w:rPr>
        <w:t>Porter’s Five Forces:</w:t>
      </w:r>
      <w:bookmarkEnd w:id="7"/>
    </w:p>
    <w:p w:rsidR="009C6040" w:rsidRPr="00750AE4" w:rsidRDefault="009C6040" w:rsidP="009C6040">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The porter’s five forces is the framework that helps the business to understand their external environment and deal with those challenges to make the strategy work out more successfully. </w:t>
      </w:r>
    </w:p>
    <w:p w:rsidR="009C6040" w:rsidRPr="00750AE4" w:rsidRDefault="009C6040" w:rsidP="009C6040">
      <w:pPr>
        <w:spacing w:line="360" w:lineRule="auto"/>
        <w:jc w:val="both"/>
        <w:rPr>
          <w:rFonts w:ascii="Times New Roman" w:hAnsi="Times New Roman" w:cs="Times New Roman"/>
          <w:b/>
          <w:sz w:val="24"/>
          <w:szCs w:val="24"/>
        </w:rPr>
      </w:pPr>
      <w:r w:rsidRPr="00750AE4">
        <w:rPr>
          <w:rFonts w:ascii="Times New Roman" w:hAnsi="Times New Roman" w:cs="Times New Roman"/>
          <w:b/>
          <w:sz w:val="24"/>
          <w:szCs w:val="24"/>
        </w:rPr>
        <w:t>Bargaining power of the suppliers:</w:t>
      </w:r>
    </w:p>
    <w:p w:rsidR="009C6040" w:rsidRPr="00750AE4" w:rsidRDefault="009C6040" w:rsidP="009C6040">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lastRenderedPageBreak/>
        <w:t xml:space="preserve">The bargaining power of the suppliers is very weak in the market as there are many suppliers from whom the supply is taken by Sainsbury and they fight among each other to provide the lowest price. Moreover, as the products are similar in nature, if a supplier demands high price, Sainsbury can take the same product from other supplier which decreases the bargaining power of the suppliers. </w:t>
      </w:r>
      <w:r w:rsidR="00452AF6" w:rsidRPr="00750AE4">
        <w:rPr>
          <w:rFonts w:ascii="Times New Roman" w:hAnsi="Times New Roman" w:cs="Times New Roman"/>
          <w:sz w:val="24"/>
          <w:szCs w:val="24"/>
        </w:rPr>
        <w:t>Also, as Sainsbury is in the second place in the market and they order in huge bulk, the supplie5rs wants to remain connected with the organization and thus they do not bargain much.</w:t>
      </w:r>
    </w:p>
    <w:p w:rsidR="00452AF6" w:rsidRPr="00750AE4" w:rsidRDefault="00452AF6" w:rsidP="009C6040">
      <w:pPr>
        <w:spacing w:line="360" w:lineRule="auto"/>
        <w:jc w:val="both"/>
        <w:rPr>
          <w:rFonts w:ascii="Times New Roman" w:hAnsi="Times New Roman" w:cs="Times New Roman"/>
          <w:b/>
          <w:sz w:val="24"/>
          <w:szCs w:val="24"/>
        </w:rPr>
      </w:pPr>
      <w:r w:rsidRPr="00750AE4">
        <w:rPr>
          <w:rFonts w:ascii="Times New Roman" w:hAnsi="Times New Roman" w:cs="Times New Roman"/>
          <w:b/>
          <w:sz w:val="24"/>
          <w:szCs w:val="24"/>
        </w:rPr>
        <w:t>Bargaining power of the customers:</w:t>
      </w:r>
    </w:p>
    <w:p w:rsidR="00452AF6" w:rsidRPr="00750AE4" w:rsidRDefault="00452AF6" w:rsidP="009C6040">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The bargaining power of the customers is huge and as there are many retail organizations selling the similar product and the cost of switching for the customers is very less, they have huge bargaining power in the market</w:t>
      </w:r>
      <w:r w:rsidR="008447DF" w:rsidRPr="00750AE4">
        <w:rPr>
          <w:rFonts w:ascii="Times New Roman" w:hAnsi="Times New Roman" w:cs="Times New Roman"/>
          <w:sz w:val="24"/>
          <w:szCs w:val="24"/>
        </w:rPr>
        <w:t xml:space="preserve"> (</w:t>
      </w:r>
      <w:proofErr w:type="spellStart"/>
      <w:r w:rsidR="008447DF" w:rsidRPr="00750AE4">
        <w:rPr>
          <w:rFonts w:ascii="Times New Roman" w:hAnsi="Times New Roman" w:cs="Times New Roman"/>
          <w:sz w:val="24"/>
          <w:szCs w:val="24"/>
        </w:rPr>
        <w:t>Fernie</w:t>
      </w:r>
      <w:proofErr w:type="spellEnd"/>
      <w:r w:rsidR="008447DF" w:rsidRPr="00750AE4">
        <w:rPr>
          <w:rFonts w:ascii="Times New Roman" w:hAnsi="Times New Roman" w:cs="Times New Roman"/>
          <w:sz w:val="24"/>
          <w:szCs w:val="24"/>
        </w:rPr>
        <w:t xml:space="preserve"> et al., 2008)</w:t>
      </w:r>
      <w:r w:rsidRPr="00750AE4">
        <w:rPr>
          <w:rFonts w:ascii="Times New Roman" w:hAnsi="Times New Roman" w:cs="Times New Roman"/>
          <w:sz w:val="24"/>
          <w:szCs w:val="24"/>
        </w:rPr>
        <w:t>. But there is large number of customers in the market and thus it makes the bargaining power of the customers somewhere in the medium and also the buyers are less price sensitive and thus if the price increase, the buyers will still buy the product.</w:t>
      </w:r>
    </w:p>
    <w:p w:rsidR="00452AF6" w:rsidRPr="00750AE4" w:rsidRDefault="00452AF6" w:rsidP="009C6040">
      <w:pPr>
        <w:spacing w:line="360" w:lineRule="auto"/>
        <w:jc w:val="both"/>
        <w:rPr>
          <w:rFonts w:ascii="Times New Roman" w:hAnsi="Times New Roman" w:cs="Times New Roman"/>
          <w:b/>
          <w:sz w:val="24"/>
          <w:szCs w:val="24"/>
        </w:rPr>
      </w:pPr>
      <w:r w:rsidRPr="00750AE4">
        <w:rPr>
          <w:rFonts w:ascii="Times New Roman" w:hAnsi="Times New Roman" w:cs="Times New Roman"/>
          <w:b/>
          <w:sz w:val="24"/>
          <w:szCs w:val="24"/>
        </w:rPr>
        <w:t>Threat of Substitutes:</w:t>
      </w:r>
    </w:p>
    <w:p w:rsidR="00452AF6" w:rsidRPr="00750AE4" w:rsidRDefault="00452AF6" w:rsidP="009C6040">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The substitute products are not good in quality from the products that are available in Sainsbury and thus the threats of the substitute products are very less in the market. </w:t>
      </w:r>
      <w:r w:rsidR="00190DF5" w:rsidRPr="00750AE4">
        <w:rPr>
          <w:rFonts w:ascii="Times New Roman" w:hAnsi="Times New Roman" w:cs="Times New Roman"/>
          <w:sz w:val="24"/>
          <w:szCs w:val="24"/>
        </w:rPr>
        <w:t xml:space="preserve">The substitute product mainly comes from China and those products are not very durable and thus there is negligible threat from the substitutes in the market for Sainsbury. </w:t>
      </w:r>
    </w:p>
    <w:p w:rsidR="00190DF5" w:rsidRPr="00750AE4" w:rsidRDefault="00190DF5" w:rsidP="009C6040">
      <w:pPr>
        <w:spacing w:line="360" w:lineRule="auto"/>
        <w:jc w:val="both"/>
        <w:rPr>
          <w:rFonts w:ascii="Times New Roman" w:hAnsi="Times New Roman" w:cs="Times New Roman"/>
          <w:b/>
          <w:sz w:val="24"/>
          <w:szCs w:val="24"/>
        </w:rPr>
      </w:pPr>
      <w:r w:rsidRPr="00750AE4">
        <w:rPr>
          <w:rFonts w:ascii="Times New Roman" w:hAnsi="Times New Roman" w:cs="Times New Roman"/>
          <w:b/>
          <w:sz w:val="24"/>
          <w:szCs w:val="24"/>
        </w:rPr>
        <w:t>Threat of New Entrants:</w:t>
      </w:r>
    </w:p>
    <w:p w:rsidR="00190DF5" w:rsidRPr="00750AE4" w:rsidRDefault="00190DF5" w:rsidP="009C6040">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As Sainsbury is a huge brand name and is one of the oldest </w:t>
      </w:r>
      <w:r w:rsidR="00F1285C" w:rsidRPr="00750AE4">
        <w:rPr>
          <w:rFonts w:ascii="Times New Roman" w:hAnsi="Times New Roman" w:cs="Times New Roman"/>
          <w:sz w:val="24"/>
          <w:szCs w:val="24"/>
        </w:rPr>
        <w:t>retail markets in UK, there is negligible amount of threats from that of the competitors. As the customers are loyal to the brand, the new entrants do not pose a threat for the company</w:t>
      </w:r>
      <w:r w:rsidR="008447DF" w:rsidRPr="00750AE4">
        <w:rPr>
          <w:rFonts w:ascii="Times New Roman" w:hAnsi="Times New Roman" w:cs="Times New Roman"/>
          <w:sz w:val="24"/>
          <w:szCs w:val="24"/>
        </w:rPr>
        <w:t xml:space="preserve"> (Yu et al., 2008)</w:t>
      </w:r>
      <w:r w:rsidR="00F1285C" w:rsidRPr="00750AE4">
        <w:rPr>
          <w:rFonts w:ascii="Times New Roman" w:hAnsi="Times New Roman" w:cs="Times New Roman"/>
          <w:sz w:val="24"/>
          <w:szCs w:val="24"/>
        </w:rPr>
        <w:t xml:space="preserve">. Moreover, there is high barrier of entrance in the UK retail market as the cost of entering is huge and also government has set high amount of regulations. </w:t>
      </w:r>
    </w:p>
    <w:p w:rsidR="00F1285C" w:rsidRPr="00750AE4" w:rsidRDefault="00F1285C" w:rsidP="009C6040">
      <w:pPr>
        <w:spacing w:line="360" w:lineRule="auto"/>
        <w:jc w:val="both"/>
        <w:rPr>
          <w:rFonts w:ascii="Times New Roman" w:hAnsi="Times New Roman" w:cs="Times New Roman"/>
          <w:b/>
          <w:sz w:val="24"/>
          <w:szCs w:val="24"/>
        </w:rPr>
      </w:pPr>
      <w:r w:rsidRPr="00750AE4">
        <w:rPr>
          <w:rFonts w:ascii="Times New Roman" w:hAnsi="Times New Roman" w:cs="Times New Roman"/>
          <w:b/>
          <w:sz w:val="24"/>
          <w:szCs w:val="24"/>
        </w:rPr>
        <w:t>Market Rivalry:</w:t>
      </w:r>
    </w:p>
    <w:p w:rsidR="00F1285C" w:rsidRPr="00750AE4" w:rsidRDefault="00F1285C" w:rsidP="009C6040">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lastRenderedPageBreak/>
        <w:t xml:space="preserve">This is the factor which poses the highest amount of risk for Sainsbury and there is huge number of competitors in the UK market which supplies similar kind of product. There is Tesco, ASDA, </w:t>
      </w:r>
      <w:proofErr w:type="spellStart"/>
      <w:r w:rsidRPr="00750AE4">
        <w:rPr>
          <w:rFonts w:ascii="Times New Roman" w:hAnsi="Times New Roman" w:cs="Times New Roman"/>
          <w:sz w:val="24"/>
          <w:szCs w:val="24"/>
        </w:rPr>
        <w:t>Morisons</w:t>
      </w:r>
      <w:proofErr w:type="spellEnd"/>
      <w:r w:rsidRPr="00750AE4">
        <w:rPr>
          <w:rFonts w:ascii="Times New Roman" w:hAnsi="Times New Roman" w:cs="Times New Roman"/>
          <w:sz w:val="24"/>
          <w:szCs w:val="24"/>
        </w:rPr>
        <w:t xml:space="preserve"> and so on which supplies the customer with the products in which Sainsbury deals in and thus poses a threat for the organization. Moreover, </w:t>
      </w:r>
      <w:proofErr w:type="spellStart"/>
      <w:r w:rsidRPr="00750AE4">
        <w:rPr>
          <w:rFonts w:ascii="Times New Roman" w:hAnsi="Times New Roman" w:cs="Times New Roman"/>
          <w:sz w:val="24"/>
          <w:szCs w:val="24"/>
        </w:rPr>
        <w:t>Lidl</w:t>
      </w:r>
      <w:proofErr w:type="spellEnd"/>
      <w:r w:rsidRPr="00750AE4">
        <w:rPr>
          <w:rFonts w:ascii="Times New Roman" w:hAnsi="Times New Roman" w:cs="Times New Roman"/>
          <w:sz w:val="24"/>
          <w:szCs w:val="24"/>
        </w:rPr>
        <w:t xml:space="preserve"> and </w:t>
      </w:r>
      <w:proofErr w:type="spellStart"/>
      <w:r w:rsidRPr="00750AE4">
        <w:rPr>
          <w:rFonts w:ascii="Times New Roman" w:hAnsi="Times New Roman" w:cs="Times New Roman"/>
          <w:sz w:val="24"/>
          <w:szCs w:val="24"/>
        </w:rPr>
        <w:t>Aldi</w:t>
      </w:r>
      <w:proofErr w:type="spellEnd"/>
      <w:r w:rsidRPr="00750AE4">
        <w:rPr>
          <w:rFonts w:ascii="Times New Roman" w:hAnsi="Times New Roman" w:cs="Times New Roman"/>
          <w:sz w:val="24"/>
          <w:szCs w:val="24"/>
        </w:rPr>
        <w:t xml:space="preserve"> are the toughest competitors of all of them as they provide huge discount to the customers to attract them but they have very few market share which is constantly increasing and thus the market rivalry is huge in the UK retail market. </w:t>
      </w:r>
    </w:p>
    <w:p w:rsidR="00F1285C" w:rsidRPr="00750AE4" w:rsidRDefault="00F1285C" w:rsidP="00F1285C">
      <w:pPr>
        <w:pStyle w:val="Heading3"/>
        <w:spacing w:line="360" w:lineRule="auto"/>
        <w:jc w:val="both"/>
        <w:rPr>
          <w:color w:val="auto"/>
        </w:rPr>
      </w:pPr>
      <w:bookmarkStart w:id="8" w:name="_Toc503525636"/>
      <w:r w:rsidRPr="00750AE4">
        <w:rPr>
          <w:color w:val="auto"/>
        </w:rPr>
        <w:t>Competitive Analysis:</w:t>
      </w:r>
      <w:bookmarkEnd w:id="8"/>
    </w:p>
    <w:p w:rsidR="00F1285C" w:rsidRPr="00750AE4" w:rsidRDefault="00F1285C" w:rsidP="00F1285C">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There are a few key players in the retail industry of UK and they are Tesco, Sainsbury, ASDA, </w:t>
      </w:r>
      <w:proofErr w:type="spellStart"/>
      <w:r w:rsidRPr="00750AE4">
        <w:rPr>
          <w:rFonts w:ascii="Times New Roman" w:hAnsi="Times New Roman" w:cs="Times New Roman"/>
          <w:sz w:val="24"/>
          <w:szCs w:val="24"/>
        </w:rPr>
        <w:t>Morrisons</w:t>
      </w:r>
      <w:proofErr w:type="spellEnd"/>
      <w:r w:rsidRPr="00750AE4">
        <w:rPr>
          <w:rFonts w:ascii="Times New Roman" w:hAnsi="Times New Roman" w:cs="Times New Roman"/>
          <w:sz w:val="24"/>
          <w:szCs w:val="24"/>
        </w:rPr>
        <w:t xml:space="preserve"> and so on (</w:t>
      </w:r>
      <w:proofErr w:type="spellStart"/>
      <w:r w:rsidRPr="00750AE4">
        <w:rPr>
          <w:rFonts w:ascii="Times New Roman" w:hAnsi="Times New Roman" w:cs="Times New Roman"/>
          <w:sz w:val="24"/>
          <w:szCs w:val="24"/>
        </w:rPr>
        <w:t>Pantano</w:t>
      </w:r>
      <w:proofErr w:type="spellEnd"/>
      <w:r w:rsidRPr="00750AE4">
        <w:rPr>
          <w:rFonts w:ascii="Times New Roman" w:hAnsi="Times New Roman" w:cs="Times New Roman"/>
          <w:sz w:val="24"/>
          <w:szCs w:val="24"/>
        </w:rPr>
        <w:t>, 2014). These competitors’ fights among each other to gain the supreme position in the market, though the highest market share is owned by Tesco (28.2%) and Sainsbury stands in the 2</w:t>
      </w:r>
      <w:r w:rsidRPr="00750AE4">
        <w:rPr>
          <w:rFonts w:ascii="Times New Roman" w:hAnsi="Times New Roman" w:cs="Times New Roman"/>
          <w:sz w:val="24"/>
          <w:szCs w:val="24"/>
          <w:vertAlign w:val="superscript"/>
        </w:rPr>
        <w:t>nd</w:t>
      </w:r>
      <w:r w:rsidRPr="00750AE4">
        <w:rPr>
          <w:rFonts w:ascii="Times New Roman" w:hAnsi="Times New Roman" w:cs="Times New Roman"/>
          <w:sz w:val="24"/>
          <w:szCs w:val="24"/>
        </w:rPr>
        <w:t xml:space="preserve"> spot with (16.3%), while the other competitors have very few market </w:t>
      </w:r>
      <w:proofErr w:type="gramStart"/>
      <w:r w:rsidRPr="00750AE4">
        <w:rPr>
          <w:rFonts w:ascii="Times New Roman" w:hAnsi="Times New Roman" w:cs="Times New Roman"/>
          <w:sz w:val="24"/>
          <w:szCs w:val="24"/>
        </w:rPr>
        <w:t>share</w:t>
      </w:r>
      <w:proofErr w:type="gramEnd"/>
      <w:r w:rsidRPr="00750AE4">
        <w:rPr>
          <w:rFonts w:ascii="Times New Roman" w:hAnsi="Times New Roman" w:cs="Times New Roman"/>
          <w:sz w:val="24"/>
          <w:szCs w:val="24"/>
        </w:rPr>
        <w:t xml:space="preserve"> but provides a tough competition in the market. Among the other competitors, there are ASDA (15%), </w:t>
      </w:r>
      <w:proofErr w:type="spellStart"/>
      <w:r w:rsidRPr="00750AE4">
        <w:rPr>
          <w:rFonts w:ascii="Times New Roman" w:hAnsi="Times New Roman" w:cs="Times New Roman"/>
          <w:sz w:val="24"/>
          <w:szCs w:val="24"/>
        </w:rPr>
        <w:t>Morrisons</w:t>
      </w:r>
      <w:proofErr w:type="spellEnd"/>
      <w:r w:rsidRPr="00750AE4">
        <w:rPr>
          <w:rFonts w:ascii="Times New Roman" w:hAnsi="Times New Roman" w:cs="Times New Roman"/>
          <w:sz w:val="24"/>
          <w:szCs w:val="24"/>
        </w:rPr>
        <w:t xml:space="preserve"> (10.6%), </w:t>
      </w:r>
      <w:proofErr w:type="spellStart"/>
      <w:r w:rsidRPr="00750AE4">
        <w:rPr>
          <w:rFonts w:ascii="Times New Roman" w:hAnsi="Times New Roman" w:cs="Times New Roman"/>
          <w:sz w:val="24"/>
          <w:szCs w:val="24"/>
        </w:rPr>
        <w:t>Aldi</w:t>
      </w:r>
      <w:proofErr w:type="spellEnd"/>
      <w:r w:rsidRPr="00750AE4">
        <w:rPr>
          <w:rFonts w:ascii="Times New Roman" w:hAnsi="Times New Roman" w:cs="Times New Roman"/>
          <w:sz w:val="24"/>
          <w:szCs w:val="24"/>
        </w:rPr>
        <w:t xml:space="preserve"> (6.9%) and so on (Kantarworldpanel.com, 2018). </w:t>
      </w:r>
    </w:p>
    <w:p w:rsidR="00F1285C" w:rsidRPr="00750AE4" w:rsidRDefault="00F1285C" w:rsidP="00F1285C">
      <w:pPr>
        <w:spacing w:line="360" w:lineRule="auto"/>
        <w:jc w:val="center"/>
        <w:rPr>
          <w:rFonts w:ascii="Times New Roman" w:hAnsi="Times New Roman" w:cs="Times New Roman"/>
          <w:sz w:val="24"/>
          <w:szCs w:val="24"/>
        </w:rPr>
      </w:pPr>
      <w:r w:rsidRPr="00750AE4">
        <w:rPr>
          <w:rFonts w:ascii="Times New Roman" w:hAnsi="Times New Roman" w:cs="Times New Roman"/>
          <w:noProof/>
          <w:sz w:val="24"/>
          <w:szCs w:val="24"/>
          <w:lang w:val="en-IN" w:eastAsia="en-IN"/>
        </w:rPr>
        <w:drawing>
          <wp:inline distT="0" distB="0" distL="0" distR="0">
            <wp:extent cx="5943600" cy="3242310"/>
            <wp:effectExtent l="19050" t="0" r="0" b="0"/>
            <wp:docPr id="2" name="Picture 0" descr="M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S.png"/>
                    <pic:cNvPicPr/>
                  </pic:nvPicPr>
                  <pic:blipFill>
                    <a:blip r:embed="rId7"/>
                    <a:stretch>
                      <a:fillRect/>
                    </a:stretch>
                  </pic:blipFill>
                  <pic:spPr>
                    <a:xfrm>
                      <a:off x="0" y="0"/>
                      <a:ext cx="5943600" cy="3242310"/>
                    </a:xfrm>
                    <a:prstGeom prst="rect">
                      <a:avLst/>
                    </a:prstGeom>
                  </pic:spPr>
                </pic:pic>
              </a:graphicData>
            </a:graphic>
          </wp:inline>
        </w:drawing>
      </w:r>
    </w:p>
    <w:p w:rsidR="00F1285C" w:rsidRPr="00750AE4" w:rsidRDefault="00F1285C" w:rsidP="00F1285C">
      <w:pPr>
        <w:spacing w:line="360" w:lineRule="auto"/>
        <w:jc w:val="center"/>
        <w:rPr>
          <w:rFonts w:ascii="Times New Roman" w:hAnsi="Times New Roman" w:cs="Times New Roman"/>
          <w:b/>
          <w:sz w:val="24"/>
          <w:szCs w:val="24"/>
        </w:rPr>
      </w:pPr>
      <w:r w:rsidRPr="00750AE4">
        <w:rPr>
          <w:rFonts w:ascii="Times New Roman" w:hAnsi="Times New Roman" w:cs="Times New Roman"/>
          <w:b/>
          <w:sz w:val="24"/>
          <w:szCs w:val="24"/>
        </w:rPr>
        <w:t>Source: www.kantarworldpanel.com</w:t>
      </w:r>
    </w:p>
    <w:p w:rsidR="00F1285C" w:rsidRPr="00750AE4" w:rsidRDefault="00F1285C" w:rsidP="00F1285C">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With the transformation of the technologies in the UK retail industry almost all the retail organizations have undertaken measures to change with the digital transformation but Sainsbury </w:t>
      </w:r>
      <w:r w:rsidRPr="00750AE4">
        <w:rPr>
          <w:rFonts w:ascii="Times New Roman" w:hAnsi="Times New Roman" w:cs="Times New Roman"/>
          <w:sz w:val="24"/>
          <w:szCs w:val="24"/>
        </w:rPr>
        <w:lastRenderedPageBreak/>
        <w:t>is among one of the organization which have failed to change rapidly with the digital technology and as a result, lost their market share in the fierce competitive market and also have undergone loss of customers (</w:t>
      </w:r>
      <w:proofErr w:type="spellStart"/>
      <w:r w:rsidRPr="00750AE4">
        <w:rPr>
          <w:rFonts w:ascii="Times New Roman" w:hAnsi="Times New Roman" w:cs="Times New Roman"/>
          <w:sz w:val="24"/>
          <w:szCs w:val="24"/>
        </w:rPr>
        <w:t>Miah</w:t>
      </w:r>
      <w:proofErr w:type="spellEnd"/>
      <w:r w:rsidRPr="00750AE4">
        <w:rPr>
          <w:rFonts w:ascii="Times New Roman" w:hAnsi="Times New Roman" w:cs="Times New Roman"/>
          <w:sz w:val="24"/>
          <w:szCs w:val="24"/>
        </w:rPr>
        <w:t xml:space="preserve"> et al., 2012). There are also other online retailers in UK which are capturing the market which include Amazon, eBay, </w:t>
      </w:r>
      <w:proofErr w:type="spellStart"/>
      <w:r w:rsidRPr="00750AE4">
        <w:rPr>
          <w:rFonts w:ascii="Times New Roman" w:hAnsi="Times New Roman" w:cs="Times New Roman"/>
          <w:sz w:val="24"/>
          <w:szCs w:val="24"/>
        </w:rPr>
        <w:t>Alibaba</w:t>
      </w:r>
      <w:proofErr w:type="spellEnd"/>
      <w:r w:rsidRPr="00750AE4">
        <w:rPr>
          <w:rFonts w:ascii="Times New Roman" w:hAnsi="Times New Roman" w:cs="Times New Roman"/>
          <w:sz w:val="24"/>
          <w:szCs w:val="24"/>
        </w:rPr>
        <w:t xml:space="preserve"> and so on. Due to this intense amount of fierce rivalry in the market and transformation of the technology in the retail industry, Sainsbury couldn’t cope with the retail industry’s fast pace and thus have made a huge amount of loss.</w:t>
      </w:r>
    </w:p>
    <w:p w:rsidR="00F1285C" w:rsidRPr="00750AE4" w:rsidRDefault="00F1285C" w:rsidP="009C6040">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Furthermore, nowadays, the social media are emerging as a medium to connect with the customers and also for the purpose of taking online orders from the customers (</w:t>
      </w:r>
      <w:proofErr w:type="spellStart"/>
      <w:r w:rsidRPr="00750AE4">
        <w:rPr>
          <w:rFonts w:ascii="Times New Roman" w:hAnsi="Times New Roman" w:cs="Times New Roman"/>
          <w:sz w:val="24"/>
          <w:szCs w:val="24"/>
        </w:rPr>
        <w:t>Laroche</w:t>
      </w:r>
      <w:proofErr w:type="spellEnd"/>
      <w:r w:rsidRPr="00750AE4">
        <w:rPr>
          <w:rFonts w:ascii="Times New Roman" w:hAnsi="Times New Roman" w:cs="Times New Roman"/>
          <w:sz w:val="24"/>
          <w:szCs w:val="24"/>
        </w:rPr>
        <w:t xml:space="preserve"> et al., 2013). The traditional marketing of retail companies were very much different from that of the current scenario and during those days lack of internet presence has made television and newspapers ads more famous. But nowadays, the retail companies use pay per click and also pay per view ads in social networking websites like </w:t>
      </w:r>
      <w:proofErr w:type="spellStart"/>
      <w:r w:rsidRPr="00750AE4">
        <w:rPr>
          <w:rFonts w:ascii="Times New Roman" w:hAnsi="Times New Roman" w:cs="Times New Roman"/>
          <w:sz w:val="24"/>
          <w:szCs w:val="24"/>
        </w:rPr>
        <w:t>facebook</w:t>
      </w:r>
      <w:proofErr w:type="spellEnd"/>
      <w:r w:rsidRPr="00750AE4">
        <w:rPr>
          <w:rFonts w:ascii="Times New Roman" w:hAnsi="Times New Roman" w:cs="Times New Roman"/>
          <w:sz w:val="24"/>
          <w:szCs w:val="24"/>
        </w:rPr>
        <w:t xml:space="preserve">, twitter, </w:t>
      </w:r>
      <w:proofErr w:type="spellStart"/>
      <w:r w:rsidRPr="00750AE4">
        <w:rPr>
          <w:rFonts w:ascii="Times New Roman" w:hAnsi="Times New Roman" w:cs="Times New Roman"/>
          <w:sz w:val="24"/>
          <w:szCs w:val="24"/>
        </w:rPr>
        <w:t>instagram</w:t>
      </w:r>
      <w:proofErr w:type="spellEnd"/>
      <w:r w:rsidRPr="00750AE4">
        <w:rPr>
          <w:rFonts w:ascii="Times New Roman" w:hAnsi="Times New Roman" w:cs="Times New Roman"/>
          <w:sz w:val="24"/>
          <w:szCs w:val="24"/>
        </w:rPr>
        <w:t xml:space="preserve"> and so on, so that the customers are attracted towards their products and services (</w:t>
      </w:r>
      <w:proofErr w:type="spellStart"/>
      <w:r w:rsidRPr="00750AE4">
        <w:rPr>
          <w:rFonts w:ascii="Times New Roman" w:hAnsi="Times New Roman" w:cs="Times New Roman"/>
          <w:sz w:val="24"/>
          <w:szCs w:val="24"/>
        </w:rPr>
        <w:t>Ellahi</w:t>
      </w:r>
      <w:proofErr w:type="spellEnd"/>
      <w:r w:rsidRPr="00750AE4">
        <w:rPr>
          <w:rFonts w:ascii="Times New Roman" w:hAnsi="Times New Roman" w:cs="Times New Roman"/>
          <w:sz w:val="24"/>
          <w:szCs w:val="24"/>
        </w:rPr>
        <w:t xml:space="preserve"> et al., 2013). Moreover, the social media acts as a two way tool for the purpose of communication and the customers can put complaints in the social media websites about the faulty products and the services delivered by the company. Thus in order to build a superior reputation in the market, the organizations do not take the risk of delivering faulty products and services to the customers and thus the digital technology has transformed the way of retail industry in the present times. In addition to it, there are mobile apps for the retailers for the purpose of selling their products and thus the digital transformation of the UK retail industry has hampered the sales of Sainsbury as they are not improved in the digital technological division (Serrano et al., 2013).</w:t>
      </w:r>
    </w:p>
    <w:p w:rsidR="00EE37E7" w:rsidRPr="00750AE4" w:rsidRDefault="00EE37E7" w:rsidP="00F1285C">
      <w:pPr>
        <w:pStyle w:val="Heading2"/>
        <w:spacing w:line="360" w:lineRule="auto"/>
        <w:jc w:val="both"/>
        <w:rPr>
          <w:color w:val="auto"/>
        </w:rPr>
      </w:pPr>
      <w:bookmarkStart w:id="9" w:name="_Toc503525637"/>
      <w:r w:rsidRPr="00750AE4">
        <w:rPr>
          <w:color w:val="auto"/>
        </w:rPr>
        <w:t>Internal Analysis:</w:t>
      </w:r>
      <w:bookmarkEnd w:id="9"/>
    </w:p>
    <w:p w:rsidR="00EE37E7" w:rsidRPr="00750AE4" w:rsidRDefault="00EE37E7" w:rsidP="00EE37E7">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While analyzing the internal environment of Sainsbury there are a few options that must be considered by the business </w:t>
      </w:r>
      <w:r w:rsidR="0089027D" w:rsidRPr="00750AE4">
        <w:rPr>
          <w:rFonts w:ascii="Times New Roman" w:hAnsi="Times New Roman" w:cs="Times New Roman"/>
          <w:sz w:val="24"/>
          <w:szCs w:val="24"/>
        </w:rPr>
        <w:t>which include finance, value chain analysis, analyzing the resources of the business and so on</w:t>
      </w:r>
      <w:r w:rsidR="00756EBA" w:rsidRPr="00750AE4">
        <w:rPr>
          <w:rFonts w:ascii="Times New Roman" w:hAnsi="Times New Roman" w:cs="Times New Roman"/>
          <w:sz w:val="24"/>
          <w:szCs w:val="24"/>
        </w:rPr>
        <w:t xml:space="preserve"> (</w:t>
      </w:r>
      <w:proofErr w:type="spellStart"/>
      <w:r w:rsidR="00756EBA" w:rsidRPr="00750AE4">
        <w:rPr>
          <w:rFonts w:ascii="Times New Roman" w:hAnsi="Times New Roman" w:cs="Times New Roman"/>
          <w:sz w:val="24"/>
          <w:szCs w:val="24"/>
        </w:rPr>
        <w:t>Amuna</w:t>
      </w:r>
      <w:proofErr w:type="spellEnd"/>
      <w:r w:rsidR="00756EBA" w:rsidRPr="00750AE4">
        <w:rPr>
          <w:rFonts w:ascii="Times New Roman" w:hAnsi="Times New Roman" w:cs="Times New Roman"/>
          <w:sz w:val="24"/>
          <w:szCs w:val="24"/>
        </w:rPr>
        <w:t xml:space="preserve"> et al., 2017)</w:t>
      </w:r>
      <w:r w:rsidR="0089027D" w:rsidRPr="00750AE4">
        <w:rPr>
          <w:rFonts w:ascii="Times New Roman" w:hAnsi="Times New Roman" w:cs="Times New Roman"/>
          <w:sz w:val="24"/>
          <w:szCs w:val="24"/>
        </w:rPr>
        <w:t xml:space="preserve">. The financial analysis will help the organization to know that whether the company </w:t>
      </w:r>
      <w:r w:rsidR="00C82917" w:rsidRPr="00750AE4">
        <w:rPr>
          <w:rFonts w:ascii="Times New Roman" w:hAnsi="Times New Roman" w:cs="Times New Roman"/>
          <w:sz w:val="24"/>
          <w:szCs w:val="24"/>
        </w:rPr>
        <w:t>will have enough finance to handle the strategy implemented, while the value chain analysis will help Sainsbury to know that whether the company has enough primary and supportive activity support to reach their objectives.</w:t>
      </w:r>
    </w:p>
    <w:p w:rsidR="00C0363A" w:rsidRPr="00750AE4" w:rsidRDefault="00C0363A" w:rsidP="00C0363A">
      <w:pPr>
        <w:pStyle w:val="Heading3"/>
        <w:spacing w:line="360" w:lineRule="auto"/>
        <w:jc w:val="both"/>
        <w:rPr>
          <w:color w:val="auto"/>
        </w:rPr>
      </w:pPr>
      <w:bookmarkStart w:id="10" w:name="_Toc503525638"/>
      <w:bookmarkStart w:id="11" w:name="_Toc503525647"/>
      <w:r w:rsidRPr="00750AE4">
        <w:rPr>
          <w:color w:val="auto"/>
        </w:rPr>
        <w:lastRenderedPageBreak/>
        <w:t>Financial Analysis:</w:t>
      </w:r>
      <w:bookmarkEnd w:id="11"/>
    </w:p>
    <w:p w:rsidR="00C0363A" w:rsidRPr="00750AE4" w:rsidRDefault="00C0363A" w:rsidP="00C0363A">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The financial analysis of an organization helps to know the financial position of the company in compared to its competitors and this helps to know the position of the company in the industry (</w:t>
      </w:r>
      <w:proofErr w:type="spellStart"/>
      <w:r w:rsidRPr="00750AE4">
        <w:rPr>
          <w:rFonts w:ascii="Times New Roman" w:hAnsi="Times New Roman" w:cs="Times New Roman"/>
          <w:sz w:val="24"/>
          <w:szCs w:val="24"/>
        </w:rPr>
        <w:t>Foerster</w:t>
      </w:r>
      <w:proofErr w:type="spellEnd"/>
      <w:r w:rsidRPr="00750AE4">
        <w:rPr>
          <w:rFonts w:ascii="Times New Roman" w:hAnsi="Times New Roman" w:cs="Times New Roman"/>
          <w:sz w:val="24"/>
          <w:szCs w:val="24"/>
        </w:rPr>
        <w:t xml:space="preserve"> et al., 2017). The financial position of Sainsbury in compared to its competitors Tesco Plc is weak as Tesco holds the leader position in retail UK market but it is worth mentioning that Sainsbury and Tesco are among the big 4 companies in the UK market. While most of the competitors are focusing upon providing lowest prices for the products to their customers, </w:t>
      </w:r>
      <w:proofErr w:type="spellStart"/>
      <w:r w:rsidRPr="00750AE4">
        <w:rPr>
          <w:rFonts w:ascii="Times New Roman" w:hAnsi="Times New Roman" w:cs="Times New Roman"/>
          <w:sz w:val="24"/>
          <w:szCs w:val="24"/>
        </w:rPr>
        <w:t>Aldi</w:t>
      </w:r>
      <w:proofErr w:type="spellEnd"/>
      <w:r w:rsidRPr="00750AE4">
        <w:rPr>
          <w:rFonts w:ascii="Times New Roman" w:hAnsi="Times New Roman" w:cs="Times New Roman"/>
          <w:sz w:val="24"/>
          <w:szCs w:val="24"/>
        </w:rPr>
        <w:t xml:space="preserve"> offered the lowest prices to their customers compared to other retailers while next is ASDA. </w:t>
      </w:r>
      <w:proofErr w:type="spellStart"/>
      <w:r w:rsidRPr="00750AE4">
        <w:rPr>
          <w:rFonts w:ascii="Times New Roman" w:hAnsi="Times New Roman" w:cs="Times New Roman"/>
          <w:sz w:val="24"/>
          <w:szCs w:val="24"/>
        </w:rPr>
        <w:t>Lidl</w:t>
      </w:r>
      <w:proofErr w:type="spellEnd"/>
      <w:r w:rsidRPr="00750AE4">
        <w:rPr>
          <w:rFonts w:ascii="Times New Roman" w:hAnsi="Times New Roman" w:cs="Times New Roman"/>
          <w:sz w:val="24"/>
          <w:szCs w:val="24"/>
        </w:rPr>
        <w:t xml:space="preserve"> and </w:t>
      </w:r>
      <w:proofErr w:type="spellStart"/>
      <w:r w:rsidRPr="00750AE4">
        <w:rPr>
          <w:rFonts w:ascii="Times New Roman" w:hAnsi="Times New Roman" w:cs="Times New Roman"/>
          <w:sz w:val="24"/>
          <w:szCs w:val="24"/>
        </w:rPr>
        <w:t>Aldi</w:t>
      </w:r>
      <w:proofErr w:type="spellEnd"/>
      <w:r w:rsidRPr="00750AE4">
        <w:rPr>
          <w:rFonts w:ascii="Times New Roman" w:hAnsi="Times New Roman" w:cs="Times New Roman"/>
          <w:sz w:val="24"/>
          <w:szCs w:val="24"/>
        </w:rPr>
        <w:t xml:space="preserve"> are Germany based retailers who offered the lowest prices in the market in 2017 during Easter season and thus their market share have jumped up while the big grocers like Tesco, Sainsbury, </w:t>
      </w:r>
      <w:proofErr w:type="spellStart"/>
      <w:proofErr w:type="gramStart"/>
      <w:r w:rsidRPr="00750AE4">
        <w:rPr>
          <w:rFonts w:ascii="Times New Roman" w:hAnsi="Times New Roman" w:cs="Times New Roman"/>
          <w:sz w:val="24"/>
          <w:szCs w:val="24"/>
        </w:rPr>
        <w:t>Morrisons</w:t>
      </w:r>
      <w:proofErr w:type="spellEnd"/>
      <w:proofErr w:type="gramEnd"/>
      <w:r w:rsidRPr="00750AE4">
        <w:rPr>
          <w:rFonts w:ascii="Times New Roman" w:hAnsi="Times New Roman" w:cs="Times New Roman"/>
          <w:sz w:val="24"/>
          <w:szCs w:val="24"/>
        </w:rPr>
        <w:t xml:space="preserve"> and so on are found to suffer in the UK market. In 14</w:t>
      </w:r>
      <w:r w:rsidRPr="00750AE4">
        <w:rPr>
          <w:rFonts w:ascii="Times New Roman" w:hAnsi="Times New Roman" w:cs="Times New Roman"/>
          <w:sz w:val="24"/>
          <w:szCs w:val="24"/>
          <w:vertAlign w:val="superscript"/>
        </w:rPr>
        <w:t>th</w:t>
      </w:r>
      <w:r w:rsidRPr="00750AE4">
        <w:rPr>
          <w:rFonts w:ascii="Times New Roman" w:hAnsi="Times New Roman" w:cs="Times New Roman"/>
          <w:sz w:val="24"/>
          <w:szCs w:val="24"/>
        </w:rPr>
        <w:t xml:space="preserve"> March, 2015, Sainsbury reported a loss of £ 72 million which made them to withdraw some of their stores during that time (Bbc.com, 2018). While the pre-tax revenue of Sainsbury by the end of the March 2014 stood to £798 million, in March 2015 it hit the lowest in five years and stood to £681 million while the revenue for Tesco, who is one of the main competitors of Sainsbury, stood to £ 961 million. Moreover, the sales of Sainsbury fell down by 0.9% to £ 26.1 billion as there was fierce competition from the discounted supermarkets like </w:t>
      </w:r>
      <w:proofErr w:type="spellStart"/>
      <w:r w:rsidRPr="00750AE4">
        <w:rPr>
          <w:rFonts w:ascii="Times New Roman" w:hAnsi="Times New Roman" w:cs="Times New Roman"/>
          <w:sz w:val="24"/>
          <w:szCs w:val="24"/>
        </w:rPr>
        <w:t>Aldi</w:t>
      </w:r>
      <w:proofErr w:type="spellEnd"/>
      <w:r w:rsidRPr="00750AE4">
        <w:rPr>
          <w:rFonts w:ascii="Times New Roman" w:hAnsi="Times New Roman" w:cs="Times New Roman"/>
          <w:sz w:val="24"/>
          <w:szCs w:val="24"/>
        </w:rPr>
        <w:t xml:space="preserve"> and </w:t>
      </w:r>
      <w:proofErr w:type="spellStart"/>
      <w:r w:rsidRPr="00750AE4">
        <w:rPr>
          <w:rFonts w:ascii="Times New Roman" w:hAnsi="Times New Roman" w:cs="Times New Roman"/>
          <w:sz w:val="24"/>
          <w:szCs w:val="24"/>
        </w:rPr>
        <w:t>Lidl</w:t>
      </w:r>
      <w:proofErr w:type="spellEnd"/>
      <w:r w:rsidRPr="00750AE4">
        <w:rPr>
          <w:rFonts w:ascii="Times New Roman" w:hAnsi="Times New Roman" w:cs="Times New Roman"/>
          <w:sz w:val="24"/>
          <w:szCs w:val="24"/>
        </w:rPr>
        <w:t xml:space="preserve"> (Bbc.com, 2018). Due to fierce competition from German based </w:t>
      </w:r>
      <w:proofErr w:type="spellStart"/>
      <w:r w:rsidRPr="00750AE4">
        <w:rPr>
          <w:rFonts w:ascii="Times New Roman" w:hAnsi="Times New Roman" w:cs="Times New Roman"/>
          <w:sz w:val="24"/>
          <w:szCs w:val="24"/>
        </w:rPr>
        <w:t>Lidl</w:t>
      </w:r>
      <w:proofErr w:type="spellEnd"/>
      <w:r w:rsidRPr="00750AE4">
        <w:rPr>
          <w:rFonts w:ascii="Times New Roman" w:hAnsi="Times New Roman" w:cs="Times New Roman"/>
          <w:sz w:val="24"/>
          <w:szCs w:val="24"/>
        </w:rPr>
        <w:t xml:space="preserve"> and </w:t>
      </w:r>
      <w:proofErr w:type="spellStart"/>
      <w:r w:rsidRPr="00750AE4">
        <w:rPr>
          <w:rFonts w:ascii="Times New Roman" w:hAnsi="Times New Roman" w:cs="Times New Roman"/>
          <w:sz w:val="24"/>
          <w:szCs w:val="24"/>
        </w:rPr>
        <w:t>Aldi</w:t>
      </w:r>
      <w:proofErr w:type="spellEnd"/>
      <w:r w:rsidRPr="00750AE4">
        <w:rPr>
          <w:rFonts w:ascii="Times New Roman" w:hAnsi="Times New Roman" w:cs="Times New Roman"/>
          <w:sz w:val="24"/>
          <w:szCs w:val="24"/>
        </w:rPr>
        <w:t xml:space="preserve">, the sales of </w:t>
      </w:r>
      <w:proofErr w:type="spellStart"/>
      <w:r w:rsidRPr="00750AE4">
        <w:rPr>
          <w:rFonts w:ascii="Times New Roman" w:hAnsi="Times New Roman" w:cs="Times New Roman"/>
          <w:sz w:val="24"/>
          <w:szCs w:val="24"/>
        </w:rPr>
        <w:t>Morrisons</w:t>
      </w:r>
      <w:proofErr w:type="spellEnd"/>
      <w:r w:rsidRPr="00750AE4">
        <w:rPr>
          <w:rFonts w:ascii="Times New Roman" w:hAnsi="Times New Roman" w:cs="Times New Roman"/>
          <w:sz w:val="24"/>
          <w:szCs w:val="24"/>
        </w:rPr>
        <w:t xml:space="preserve"> and well as Co-Op also feel down by 1% and all of the supermarkets in the UK retail industry except </w:t>
      </w:r>
      <w:proofErr w:type="spellStart"/>
      <w:r w:rsidRPr="00750AE4">
        <w:rPr>
          <w:rFonts w:ascii="Times New Roman" w:hAnsi="Times New Roman" w:cs="Times New Roman"/>
          <w:sz w:val="24"/>
          <w:szCs w:val="24"/>
        </w:rPr>
        <w:t>Aldi</w:t>
      </w:r>
      <w:proofErr w:type="spellEnd"/>
      <w:r w:rsidRPr="00750AE4">
        <w:rPr>
          <w:rFonts w:ascii="Times New Roman" w:hAnsi="Times New Roman" w:cs="Times New Roman"/>
          <w:sz w:val="24"/>
          <w:szCs w:val="24"/>
        </w:rPr>
        <w:t xml:space="preserve"> and </w:t>
      </w:r>
      <w:proofErr w:type="spellStart"/>
      <w:r w:rsidRPr="00750AE4">
        <w:rPr>
          <w:rFonts w:ascii="Times New Roman" w:hAnsi="Times New Roman" w:cs="Times New Roman"/>
          <w:sz w:val="24"/>
          <w:szCs w:val="24"/>
        </w:rPr>
        <w:t>Lidl</w:t>
      </w:r>
      <w:proofErr w:type="spellEnd"/>
      <w:r w:rsidRPr="00750AE4">
        <w:rPr>
          <w:rFonts w:ascii="Times New Roman" w:hAnsi="Times New Roman" w:cs="Times New Roman"/>
          <w:sz w:val="24"/>
          <w:szCs w:val="24"/>
        </w:rPr>
        <w:t xml:space="preserve"> have slowed down by 0.2% in the division of revenue growth. The market share of </w:t>
      </w:r>
      <w:proofErr w:type="spellStart"/>
      <w:r w:rsidRPr="00750AE4">
        <w:rPr>
          <w:rFonts w:ascii="Times New Roman" w:hAnsi="Times New Roman" w:cs="Times New Roman"/>
          <w:sz w:val="24"/>
          <w:szCs w:val="24"/>
        </w:rPr>
        <w:t>Aldi</w:t>
      </w:r>
      <w:proofErr w:type="spellEnd"/>
      <w:r w:rsidRPr="00750AE4">
        <w:rPr>
          <w:rFonts w:ascii="Times New Roman" w:hAnsi="Times New Roman" w:cs="Times New Roman"/>
          <w:sz w:val="24"/>
          <w:szCs w:val="24"/>
        </w:rPr>
        <w:t xml:space="preserve"> has increase by 15.1% during the last few years and they stand at 6% market share during the recent time and </w:t>
      </w:r>
      <w:proofErr w:type="spellStart"/>
      <w:r w:rsidRPr="00750AE4">
        <w:rPr>
          <w:rFonts w:ascii="Times New Roman" w:hAnsi="Times New Roman" w:cs="Times New Roman"/>
          <w:sz w:val="24"/>
          <w:szCs w:val="24"/>
        </w:rPr>
        <w:t>Lidl</w:t>
      </w:r>
      <w:proofErr w:type="spellEnd"/>
      <w:r w:rsidRPr="00750AE4">
        <w:rPr>
          <w:rFonts w:ascii="Times New Roman" w:hAnsi="Times New Roman" w:cs="Times New Roman"/>
          <w:sz w:val="24"/>
          <w:szCs w:val="24"/>
        </w:rPr>
        <w:t xml:space="preserve"> also did well in the market to gain a market share of 4.1% in 2017 (Kantarworldpanel.com, 2018). While at the end of 2017, the present market share of Sainsbury stands to 16.4%, ASDA is the closest competitor of them with a market share of 16.2%. Though the market share of Tesco is still better than every competitor in the industry, it is still at risk as their market share falls form 29% in 2016 to 28.1% at the end of 2017. </w:t>
      </w:r>
    </w:p>
    <w:p w:rsidR="00C0363A" w:rsidRPr="00750AE4" w:rsidRDefault="00C0363A" w:rsidP="00C0363A">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In March 2015, Tesco have reported their highest lost as compared t that of the last year which amounts to £ 6.4 billion and in 2015, </w:t>
      </w:r>
      <w:proofErr w:type="spellStart"/>
      <w:r w:rsidRPr="00750AE4">
        <w:rPr>
          <w:rFonts w:ascii="Times New Roman" w:hAnsi="Times New Roman" w:cs="Times New Roman"/>
          <w:sz w:val="24"/>
          <w:szCs w:val="24"/>
        </w:rPr>
        <w:t>Morrisons</w:t>
      </w:r>
      <w:proofErr w:type="spellEnd"/>
      <w:r w:rsidRPr="00750AE4">
        <w:rPr>
          <w:rFonts w:ascii="Times New Roman" w:hAnsi="Times New Roman" w:cs="Times New Roman"/>
          <w:sz w:val="24"/>
          <w:szCs w:val="24"/>
        </w:rPr>
        <w:t xml:space="preserve"> reported a loss of £800 billion (the Guardian, 2018). This is solely due to the huge amount of competition in the retail market of UK and the performance of the discounted stores like </w:t>
      </w:r>
      <w:proofErr w:type="spellStart"/>
      <w:r w:rsidRPr="00750AE4">
        <w:rPr>
          <w:rFonts w:ascii="Times New Roman" w:hAnsi="Times New Roman" w:cs="Times New Roman"/>
          <w:sz w:val="24"/>
          <w:szCs w:val="24"/>
        </w:rPr>
        <w:t>Lidl</w:t>
      </w:r>
      <w:proofErr w:type="spellEnd"/>
      <w:r w:rsidRPr="00750AE4">
        <w:rPr>
          <w:rFonts w:ascii="Times New Roman" w:hAnsi="Times New Roman" w:cs="Times New Roman"/>
          <w:sz w:val="24"/>
          <w:szCs w:val="24"/>
        </w:rPr>
        <w:t xml:space="preserve"> and </w:t>
      </w:r>
      <w:proofErr w:type="spellStart"/>
      <w:r w:rsidRPr="00750AE4">
        <w:rPr>
          <w:rFonts w:ascii="Times New Roman" w:hAnsi="Times New Roman" w:cs="Times New Roman"/>
          <w:sz w:val="24"/>
          <w:szCs w:val="24"/>
        </w:rPr>
        <w:t>Aldi</w:t>
      </w:r>
      <w:proofErr w:type="spellEnd"/>
      <w:r w:rsidRPr="00750AE4">
        <w:rPr>
          <w:rFonts w:ascii="Times New Roman" w:hAnsi="Times New Roman" w:cs="Times New Roman"/>
          <w:sz w:val="24"/>
          <w:szCs w:val="24"/>
        </w:rPr>
        <w:t xml:space="preserve"> in the UK market. Moreover, entry of online retail giants like </w:t>
      </w:r>
      <w:proofErr w:type="spellStart"/>
      <w:r w:rsidRPr="00750AE4">
        <w:rPr>
          <w:rFonts w:ascii="Times New Roman" w:hAnsi="Times New Roman" w:cs="Times New Roman"/>
          <w:sz w:val="24"/>
          <w:szCs w:val="24"/>
        </w:rPr>
        <w:t>Alibaba</w:t>
      </w:r>
      <w:proofErr w:type="spellEnd"/>
      <w:r w:rsidRPr="00750AE4">
        <w:rPr>
          <w:rFonts w:ascii="Times New Roman" w:hAnsi="Times New Roman" w:cs="Times New Roman"/>
          <w:sz w:val="24"/>
          <w:szCs w:val="24"/>
        </w:rPr>
        <w:t xml:space="preserve">, Amazon, eBay and so on in the market of UK have made it </w:t>
      </w:r>
      <w:r w:rsidRPr="00750AE4">
        <w:rPr>
          <w:rFonts w:ascii="Times New Roman" w:hAnsi="Times New Roman" w:cs="Times New Roman"/>
          <w:sz w:val="24"/>
          <w:szCs w:val="24"/>
        </w:rPr>
        <w:lastRenderedPageBreak/>
        <w:t xml:space="preserve">almost impossible for organizations like Tesco, Sainsbury, </w:t>
      </w:r>
      <w:proofErr w:type="spellStart"/>
      <w:r w:rsidRPr="00750AE4">
        <w:rPr>
          <w:rFonts w:ascii="Times New Roman" w:hAnsi="Times New Roman" w:cs="Times New Roman"/>
          <w:sz w:val="24"/>
          <w:szCs w:val="24"/>
        </w:rPr>
        <w:t>Morrisons</w:t>
      </w:r>
      <w:proofErr w:type="spellEnd"/>
      <w:r w:rsidRPr="00750AE4">
        <w:rPr>
          <w:rFonts w:ascii="Times New Roman" w:hAnsi="Times New Roman" w:cs="Times New Roman"/>
          <w:sz w:val="24"/>
          <w:szCs w:val="24"/>
        </w:rPr>
        <w:t xml:space="preserve"> and so on (Forbes.com, 2018). </w:t>
      </w:r>
    </w:p>
    <w:p w:rsidR="00C0363A" w:rsidRPr="00750AE4" w:rsidRDefault="00C0363A" w:rsidP="00C0363A">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Thus form the above discussion, it is evident that the financial condition of the highest market share owners like </w:t>
      </w:r>
      <w:proofErr w:type="spellStart"/>
      <w:r w:rsidRPr="00750AE4">
        <w:rPr>
          <w:rFonts w:ascii="Times New Roman" w:hAnsi="Times New Roman" w:cs="Times New Roman"/>
          <w:sz w:val="24"/>
          <w:szCs w:val="24"/>
        </w:rPr>
        <w:t>Tecso</w:t>
      </w:r>
      <w:proofErr w:type="spellEnd"/>
      <w:r w:rsidRPr="00750AE4">
        <w:rPr>
          <w:rFonts w:ascii="Times New Roman" w:hAnsi="Times New Roman" w:cs="Times New Roman"/>
          <w:sz w:val="24"/>
          <w:szCs w:val="24"/>
        </w:rPr>
        <w:t xml:space="preserve">, Sainsbury, </w:t>
      </w:r>
      <w:proofErr w:type="spellStart"/>
      <w:r w:rsidRPr="00750AE4">
        <w:rPr>
          <w:rFonts w:ascii="Times New Roman" w:hAnsi="Times New Roman" w:cs="Times New Roman"/>
          <w:sz w:val="24"/>
          <w:szCs w:val="24"/>
        </w:rPr>
        <w:t>Morisons</w:t>
      </w:r>
      <w:proofErr w:type="spellEnd"/>
      <w:r w:rsidRPr="00750AE4">
        <w:rPr>
          <w:rFonts w:ascii="Times New Roman" w:hAnsi="Times New Roman" w:cs="Times New Roman"/>
          <w:sz w:val="24"/>
          <w:szCs w:val="24"/>
        </w:rPr>
        <w:t>, Co-Op and so on are weak in the UK retail market and for that reason Sainsbury should focus more upon the digitalization of technology in their business to focus upon the customer demand and should maintain a cordial relation with the customers with the help of the digital technologies over the internet so that they can bring back their lost shares and perform well again in the market.</w:t>
      </w:r>
    </w:p>
    <w:p w:rsidR="00C0363A" w:rsidRPr="00750AE4" w:rsidRDefault="00C0363A" w:rsidP="00C0363A">
      <w:pPr>
        <w:spacing w:line="360" w:lineRule="auto"/>
        <w:jc w:val="both"/>
        <w:rPr>
          <w:rFonts w:ascii="Times New Roman" w:hAnsi="Times New Roman" w:cs="Times New Roman"/>
          <w:sz w:val="24"/>
          <w:szCs w:val="24"/>
        </w:rPr>
      </w:pPr>
    </w:p>
    <w:p w:rsidR="00C0363A" w:rsidRPr="00750AE4" w:rsidRDefault="00C0363A" w:rsidP="00C0363A">
      <w:pPr>
        <w:spacing w:line="360" w:lineRule="auto"/>
        <w:jc w:val="both"/>
        <w:rPr>
          <w:rFonts w:ascii="Times New Roman" w:hAnsi="Times New Roman" w:cs="Times New Roman"/>
          <w:b/>
          <w:sz w:val="24"/>
          <w:szCs w:val="24"/>
        </w:rPr>
      </w:pPr>
      <w:r w:rsidRPr="00750AE4">
        <w:rPr>
          <w:rFonts w:ascii="Times New Roman" w:hAnsi="Times New Roman" w:cs="Times New Roman"/>
          <w:b/>
          <w:sz w:val="24"/>
          <w:szCs w:val="24"/>
        </w:rPr>
        <w:t xml:space="preserve">Balance sheet of Sainsbury </w:t>
      </w:r>
    </w:p>
    <w:p w:rsidR="00C0363A" w:rsidRPr="00750AE4" w:rsidRDefault="00C0363A" w:rsidP="00C0363A">
      <w:pPr>
        <w:spacing w:line="360" w:lineRule="auto"/>
        <w:jc w:val="both"/>
        <w:rPr>
          <w:rFonts w:ascii="Times New Roman" w:hAnsi="Times New Roman" w:cs="Times New Roman"/>
          <w:b/>
          <w:sz w:val="24"/>
          <w:szCs w:val="24"/>
        </w:rPr>
      </w:pPr>
      <w:r w:rsidRPr="00750AE4">
        <w:rPr>
          <w:rFonts w:ascii="Times New Roman" w:hAnsi="Times New Roman" w:cs="Times New Roman"/>
          <w:b/>
          <w:noProof/>
          <w:sz w:val="24"/>
          <w:szCs w:val="24"/>
          <w:lang w:val="en-IN" w:eastAsia="en-IN"/>
        </w:rPr>
        <w:drawing>
          <wp:inline distT="0" distB="0" distL="0" distR="0">
            <wp:extent cx="5932805" cy="3721100"/>
            <wp:effectExtent l="1905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932805" cy="3721100"/>
                    </a:xfrm>
                    <a:prstGeom prst="rect">
                      <a:avLst/>
                    </a:prstGeom>
                    <a:noFill/>
                    <a:ln w="9525">
                      <a:noFill/>
                      <a:miter lim="800000"/>
                      <a:headEnd/>
                      <a:tailEnd/>
                    </a:ln>
                  </pic:spPr>
                </pic:pic>
              </a:graphicData>
            </a:graphic>
          </wp:inline>
        </w:drawing>
      </w:r>
    </w:p>
    <w:p w:rsidR="00C0363A" w:rsidRPr="00750AE4" w:rsidRDefault="00C0363A" w:rsidP="00C0363A">
      <w:pPr>
        <w:spacing w:line="360" w:lineRule="auto"/>
        <w:jc w:val="both"/>
        <w:rPr>
          <w:rFonts w:ascii="Times New Roman" w:hAnsi="Times New Roman" w:cs="Times New Roman"/>
          <w:b/>
          <w:sz w:val="24"/>
          <w:szCs w:val="24"/>
        </w:rPr>
      </w:pPr>
      <w:r w:rsidRPr="00750AE4">
        <w:rPr>
          <w:rFonts w:ascii="Times New Roman" w:hAnsi="Times New Roman" w:cs="Times New Roman"/>
          <w:b/>
          <w:noProof/>
          <w:sz w:val="24"/>
          <w:szCs w:val="24"/>
          <w:lang w:val="en-IN" w:eastAsia="en-IN"/>
        </w:rPr>
        <w:lastRenderedPageBreak/>
        <w:drawing>
          <wp:inline distT="0" distB="0" distL="0" distR="0">
            <wp:extent cx="5932805" cy="3646805"/>
            <wp:effectExtent l="19050" t="0" r="0" b="0"/>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5932805" cy="3646805"/>
                    </a:xfrm>
                    <a:prstGeom prst="rect">
                      <a:avLst/>
                    </a:prstGeom>
                    <a:noFill/>
                    <a:ln w="9525">
                      <a:noFill/>
                      <a:miter lim="800000"/>
                      <a:headEnd/>
                      <a:tailEnd/>
                    </a:ln>
                  </pic:spPr>
                </pic:pic>
              </a:graphicData>
            </a:graphic>
          </wp:inline>
        </w:drawing>
      </w:r>
    </w:p>
    <w:p w:rsidR="00C0363A" w:rsidRPr="00750AE4" w:rsidRDefault="00C0363A" w:rsidP="00C0363A">
      <w:pPr>
        <w:spacing w:line="360" w:lineRule="auto"/>
        <w:jc w:val="both"/>
        <w:rPr>
          <w:rFonts w:ascii="Times New Roman" w:hAnsi="Times New Roman" w:cs="Times New Roman"/>
          <w:b/>
          <w:sz w:val="24"/>
          <w:szCs w:val="24"/>
        </w:rPr>
      </w:pPr>
      <w:r w:rsidRPr="00750AE4">
        <w:rPr>
          <w:rFonts w:ascii="Times New Roman" w:hAnsi="Times New Roman" w:cs="Times New Roman"/>
          <w:b/>
          <w:sz w:val="24"/>
          <w:szCs w:val="24"/>
        </w:rPr>
        <w:t xml:space="preserve">Income statement of Sainsbury </w:t>
      </w:r>
    </w:p>
    <w:p w:rsidR="00C0363A" w:rsidRPr="00750AE4" w:rsidRDefault="00C0363A" w:rsidP="00C0363A">
      <w:pPr>
        <w:spacing w:line="360" w:lineRule="auto"/>
        <w:jc w:val="both"/>
        <w:rPr>
          <w:rFonts w:ascii="Times New Roman" w:hAnsi="Times New Roman" w:cs="Times New Roman"/>
          <w:b/>
          <w:sz w:val="24"/>
          <w:szCs w:val="24"/>
        </w:rPr>
      </w:pPr>
      <w:r w:rsidRPr="00750AE4">
        <w:rPr>
          <w:rFonts w:ascii="Times New Roman" w:hAnsi="Times New Roman" w:cs="Times New Roman"/>
          <w:b/>
          <w:noProof/>
          <w:sz w:val="24"/>
          <w:szCs w:val="24"/>
          <w:lang w:val="en-IN" w:eastAsia="en-IN"/>
        </w:rPr>
        <w:drawing>
          <wp:inline distT="0" distB="0" distL="0" distR="0">
            <wp:extent cx="5943600" cy="3838575"/>
            <wp:effectExtent l="1905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43600" cy="3838575"/>
                    </a:xfrm>
                    <a:prstGeom prst="rect">
                      <a:avLst/>
                    </a:prstGeom>
                    <a:noFill/>
                    <a:ln w="9525">
                      <a:noFill/>
                      <a:miter lim="800000"/>
                      <a:headEnd/>
                      <a:tailEnd/>
                    </a:ln>
                  </pic:spPr>
                </pic:pic>
              </a:graphicData>
            </a:graphic>
          </wp:inline>
        </w:drawing>
      </w:r>
    </w:p>
    <w:p w:rsidR="00C0363A" w:rsidRPr="00750AE4" w:rsidRDefault="00C0363A" w:rsidP="00C0363A">
      <w:pPr>
        <w:spacing w:line="360" w:lineRule="auto"/>
        <w:jc w:val="both"/>
        <w:rPr>
          <w:rFonts w:ascii="Times New Roman" w:hAnsi="Times New Roman" w:cs="Times New Roman"/>
          <w:b/>
          <w:sz w:val="24"/>
          <w:szCs w:val="24"/>
        </w:rPr>
      </w:pPr>
      <w:r w:rsidRPr="00750AE4">
        <w:rPr>
          <w:rFonts w:ascii="Times New Roman" w:hAnsi="Times New Roman" w:cs="Times New Roman"/>
          <w:b/>
          <w:sz w:val="24"/>
          <w:szCs w:val="24"/>
        </w:rPr>
        <w:lastRenderedPageBreak/>
        <w:t xml:space="preserve">Cash flow statement of Sainsbury </w:t>
      </w:r>
    </w:p>
    <w:p w:rsidR="00C0363A" w:rsidRPr="00750AE4" w:rsidRDefault="00C0363A" w:rsidP="00C0363A">
      <w:pPr>
        <w:spacing w:line="360" w:lineRule="auto"/>
        <w:jc w:val="both"/>
        <w:rPr>
          <w:rFonts w:ascii="Times New Roman" w:hAnsi="Times New Roman" w:cs="Times New Roman"/>
          <w:b/>
          <w:sz w:val="24"/>
          <w:szCs w:val="24"/>
        </w:rPr>
      </w:pPr>
      <w:r w:rsidRPr="00750AE4">
        <w:rPr>
          <w:rFonts w:ascii="Times New Roman" w:hAnsi="Times New Roman" w:cs="Times New Roman"/>
          <w:b/>
          <w:noProof/>
          <w:sz w:val="24"/>
          <w:szCs w:val="24"/>
          <w:lang w:val="en-IN" w:eastAsia="en-IN"/>
        </w:rPr>
        <w:drawing>
          <wp:inline distT="0" distB="0" distL="0" distR="0">
            <wp:extent cx="5943600" cy="4497705"/>
            <wp:effectExtent l="19050" t="0" r="0" b="0"/>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943600" cy="4497705"/>
                    </a:xfrm>
                    <a:prstGeom prst="rect">
                      <a:avLst/>
                    </a:prstGeom>
                    <a:noFill/>
                    <a:ln w="9525">
                      <a:noFill/>
                      <a:miter lim="800000"/>
                      <a:headEnd/>
                      <a:tailEnd/>
                    </a:ln>
                  </pic:spPr>
                </pic:pic>
              </a:graphicData>
            </a:graphic>
          </wp:inline>
        </w:drawing>
      </w:r>
    </w:p>
    <w:p w:rsidR="00C0363A" w:rsidRPr="00750AE4" w:rsidRDefault="00C0363A" w:rsidP="00C0363A">
      <w:pPr>
        <w:spacing w:line="360" w:lineRule="auto"/>
        <w:jc w:val="both"/>
        <w:rPr>
          <w:rFonts w:ascii="Times New Roman" w:hAnsi="Times New Roman" w:cs="Times New Roman"/>
          <w:b/>
          <w:sz w:val="24"/>
          <w:szCs w:val="24"/>
        </w:rPr>
      </w:pPr>
      <w:r w:rsidRPr="00750AE4">
        <w:rPr>
          <w:rFonts w:ascii="Times New Roman" w:hAnsi="Times New Roman" w:cs="Times New Roman"/>
          <w:b/>
          <w:sz w:val="24"/>
          <w:szCs w:val="24"/>
        </w:rPr>
        <w:t>Ratios analysis of Sainsbury for a period of 2013 to 2016</w:t>
      </w:r>
    </w:p>
    <w:tbl>
      <w:tblPr>
        <w:tblStyle w:val="MediumShading2-Accent6"/>
        <w:tblW w:w="7642" w:type="dxa"/>
        <w:tblLook w:val="04A0"/>
      </w:tblPr>
      <w:tblGrid>
        <w:gridCol w:w="3470"/>
        <w:gridCol w:w="1090"/>
        <w:gridCol w:w="1090"/>
        <w:gridCol w:w="1090"/>
        <w:gridCol w:w="1090"/>
      </w:tblGrid>
      <w:tr w:rsidR="00C0363A" w:rsidRPr="00750AE4" w:rsidTr="00E24C55">
        <w:trPr>
          <w:cnfStyle w:val="100000000000"/>
          <w:trHeight w:val="300"/>
        </w:trPr>
        <w:tc>
          <w:tcPr>
            <w:cnfStyle w:val="001000000100"/>
            <w:tcW w:w="7642" w:type="dxa"/>
            <w:gridSpan w:val="5"/>
            <w:noWrap/>
            <w:hideMark/>
          </w:tcPr>
          <w:p w:rsidR="00C0363A" w:rsidRPr="00750AE4" w:rsidRDefault="00C0363A" w:rsidP="00E24C55">
            <w:pPr>
              <w:spacing w:line="360" w:lineRule="auto"/>
              <w:jc w:val="center"/>
              <w:rPr>
                <w:rFonts w:ascii="Times New Roman" w:eastAsia="Times New Roman" w:hAnsi="Times New Roman" w:cs="Times New Roman"/>
                <w:color w:val="auto"/>
                <w:sz w:val="24"/>
                <w:szCs w:val="24"/>
              </w:rPr>
            </w:pPr>
            <w:r w:rsidRPr="00750AE4">
              <w:rPr>
                <w:rFonts w:ascii="Times New Roman" w:eastAsia="Times New Roman" w:hAnsi="Times New Roman" w:cs="Times New Roman"/>
                <w:color w:val="auto"/>
                <w:sz w:val="24"/>
                <w:szCs w:val="24"/>
              </w:rPr>
              <w:t xml:space="preserve">SAINSBURY PLC </w:t>
            </w:r>
          </w:p>
        </w:tc>
      </w:tr>
      <w:tr w:rsidR="00C0363A" w:rsidRPr="00750AE4" w:rsidTr="00E24C55">
        <w:trPr>
          <w:cnfStyle w:val="000000100000"/>
          <w:trHeight w:val="300"/>
        </w:trPr>
        <w:tc>
          <w:tcPr>
            <w:cnfStyle w:val="001000000000"/>
            <w:tcW w:w="3282" w:type="dxa"/>
            <w:noWrap/>
            <w:hideMark/>
          </w:tcPr>
          <w:p w:rsidR="00C0363A" w:rsidRPr="00750AE4" w:rsidRDefault="00C0363A" w:rsidP="00E24C55">
            <w:pPr>
              <w:spacing w:line="360" w:lineRule="auto"/>
              <w:rPr>
                <w:rFonts w:ascii="Times New Roman" w:eastAsia="Times New Roman" w:hAnsi="Times New Roman" w:cs="Times New Roman"/>
                <w:color w:val="auto"/>
                <w:sz w:val="24"/>
                <w:szCs w:val="24"/>
              </w:rPr>
            </w:pPr>
            <w:r w:rsidRPr="00750AE4">
              <w:rPr>
                <w:rFonts w:ascii="Times New Roman" w:eastAsia="Times New Roman" w:hAnsi="Times New Roman" w:cs="Times New Roman"/>
                <w:color w:val="auto"/>
                <w:sz w:val="24"/>
                <w:szCs w:val="24"/>
              </w:rPr>
              <w:t> </w:t>
            </w:r>
          </w:p>
        </w:tc>
        <w:tc>
          <w:tcPr>
            <w:tcW w:w="1090" w:type="dxa"/>
            <w:noWrap/>
            <w:hideMark/>
          </w:tcPr>
          <w:p w:rsidR="00C0363A" w:rsidRPr="00750AE4" w:rsidRDefault="00C0363A" w:rsidP="00E24C55">
            <w:pPr>
              <w:spacing w:line="360" w:lineRule="auto"/>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£,million</w:t>
            </w:r>
          </w:p>
        </w:tc>
        <w:tc>
          <w:tcPr>
            <w:tcW w:w="1090" w:type="dxa"/>
            <w:noWrap/>
            <w:hideMark/>
          </w:tcPr>
          <w:p w:rsidR="00C0363A" w:rsidRPr="00750AE4" w:rsidRDefault="00C0363A" w:rsidP="00E24C55">
            <w:pPr>
              <w:spacing w:line="360" w:lineRule="auto"/>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£,million</w:t>
            </w:r>
          </w:p>
        </w:tc>
        <w:tc>
          <w:tcPr>
            <w:tcW w:w="1090" w:type="dxa"/>
            <w:noWrap/>
            <w:hideMark/>
          </w:tcPr>
          <w:p w:rsidR="00C0363A" w:rsidRPr="00750AE4" w:rsidRDefault="00C0363A" w:rsidP="00E24C55">
            <w:pPr>
              <w:spacing w:line="360" w:lineRule="auto"/>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£,million</w:t>
            </w:r>
          </w:p>
        </w:tc>
        <w:tc>
          <w:tcPr>
            <w:tcW w:w="1090" w:type="dxa"/>
            <w:noWrap/>
            <w:hideMark/>
          </w:tcPr>
          <w:p w:rsidR="00C0363A" w:rsidRPr="00750AE4" w:rsidRDefault="00C0363A" w:rsidP="00E24C55">
            <w:pPr>
              <w:spacing w:line="360" w:lineRule="auto"/>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£,million</w:t>
            </w:r>
          </w:p>
        </w:tc>
      </w:tr>
      <w:tr w:rsidR="00C0363A" w:rsidRPr="00750AE4" w:rsidTr="00E24C55">
        <w:trPr>
          <w:trHeight w:val="300"/>
        </w:trPr>
        <w:tc>
          <w:tcPr>
            <w:cnfStyle w:val="001000000000"/>
            <w:tcW w:w="3282" w:type="dxa"/>
            <w:noWrap/>
            <w:hideMark/>
          </w:tcPr>
          <w:p w:rsidR="00C0363A" w:rsidRPr="00750AE4" w:rsidRDefault="00C0363A" w:rsidP="00E24C55">
            <w:pPr>
              <w:spacing w:line="360" w:lineRule="auto"/>
              <w:rPr>
                <w:rFonts w:ascii="Times New Roman" w:eastAsia="Times New Roman" w:hAnsi="Times New Roman" w:cs="Times New Roman"/>
                <w:color w:val="auto"/>
                <w:sz w:val="24"/>
                <w:szCs w:val="24"/>
              </w:rPr>
            </w:pPr>
            <w:r w:rsidRPr="00750AE4">
              <w:rPr>
                <w:rFonts w:ascii="Times New Roman" w:eastAsia="Times New Roman" w:hAnsi="Times New Roman" w:cs="Times New Roman"/>
                <w:color w:val="auto"/>
                <w:sz w:val="24"/>
                <w:szCs w:val="24"/>
              </w:rPr>
              <w:t> </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2013</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2014</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2015</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2016</w:t>
            </w:r>
          </w:p>
        </w:tc>
      </w:tr>
      <w:tr w:rsidR="00C0363A" w:rsidRPr="00750AE4" w:rsidTr="00E24C55">
        <w:trPr>
          <w:cnfStyle w:val="000000100000"/>
          <w:trHeight w:val="720"/>
        </w:trPr>
        <w:tc>
          <w:tcPr>
            <w:cnfStyle w:val="001000000000"/>
            <w:tcW w:w="3282" w:type="dxa"/>
            <w:hideMark/>
          </w:tcPr>
          <w:p w:rsidR="00C0363A" w:rsidRPr="00750AE4" w:rsidRDefault="00C0363A" w:rsidP="00E24C55">
            <w:pPr>
              <w:spacing w:line="360" w:lineRule="auto"/>
              <w:rPr>
                <w:rFonts w:ascii="Times New Roman" w:eastAsia="Times New Roman" w:hAnsi="Times New Roman" w:cs="Times New Roman"/>
                <w:b w:val="0"/>
                <w:bCs w:val="0"/>
                <w:i/>
                <w:iCs/>
                <w:color w:val="auto"/>
                <w:sz w:val="24"/>
                <w:szCs w:val="24"/>
              </w:rPr>
            </w:pPr>
            <w:r w:rsidRPr="00750AE4">
              <w:rPr>
                <w:rFonts w:ascii="Times New Roman" w:eastAsia="Times New Roman" w:hAnsi="Times New Roman" w:cs="Times New Roman"/>
                <w:b w:val="0"/>
                <w:bCs w:val="0"/>
                <w:i/>
                <w:iCs/>
                <w:color w:val="auto"/>
                <w:sz w:val="24"/>
                <w:szCs w:val="24"/>
              </w:rPr>
              <w:t>Gross profit margin</w:t>
            </w:r>
            <w:r w:rsidRPr="00750AE4">
              <w:rPr>
                <w:rFonts w:ascii="Times New Roman" w:eastAsia="Times New Roman" w:hAnsi="Times New Roman" w:cs="Times New Roman"/>
                <w:color w:val="auto"/>
                <w:sz w:val="24"/>
                <w:szCs w:val="24"/>
              </w:rPr>
              <w:t xml:space="preserve"> ([Gross profit /Net sales]*100) </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5.48%</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5.79%</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5.08%</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5.27%</w:t>
            </w:r>
          </w:p>
        </w:tc>
      </w:tr>
      <w:tr w:rsidR="00C0363A" w:rsidRPr="00750AE4" w:rsidTr="00E24C55">
        <w:trPr>
          <w:trHeight w:val="840"/>
        </w:trPr>
        <w:tc>
          <w:tcPr>
            <w:cnfStyle w:val="001000000000"/>
            <w:tcW w:w="3282" w:type="dxa"/>
            <w:hideMark/>
          </w:tcPr>
          <w:p w:rsidR="00C0363A" w:rsidRPr="00750AE4" w:rsidRDefault="00C0363A" w:rsidP="00E24C55">
            <w:pPr>
              <w:spacing w:line="360" w:lineRule="auto"/>
              <w:rPr>
                <w:rFonts w:ascii="Times New Roman" w:eastAsia="Times New Roman" w:hAnsi="Times New Roman" w:cs="Times New Roman"/>
                <w:color w:val="auto"/>
                <w:sz w:val="24"/>
                <w:szCs w:val="24"/>
              </w:rPr>
            </w:pPr>
            <w:r w:rsidRPr="00750AE4">
              <w:rPr>
                <w:rFonts w:ascii="Times New Roman" w:eastAsia="Times New Roman" w:hAnsi="Times New Roman" w:cs="Times New Roman"/>
                <w:b w:val="0"/>
                <w:bCs w:val="0"/>
                <w:color w:val="auto"/>
                <w:sz w:val="24"/>
                <w:szCs w:val="24"/>
              </w:rPr>
              <w:t>net profit margin</w:t>
            </w:r>
            <w:r w:rsidRPr="00750AE4">
              <w:rPr>
                <w:rFonts w:ascii="Times New Roman" w:eastAsia="Times New Roman" w:hAnsi="Times New Roman" w:cs="Times New Roman"/>
                <w:color w:val="auto"/>
                <w:sz w:val="24"/>
                <w:szCs w:val="24"/>
              </w:rPr>
              <w:t xml:space="preserve"> (Net profit / net sales x 100</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2.63%</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2.99%</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-0.70%</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2.00%</w:t>
            </w:r>
          </w:p>
        </w:tc>
      </w:tr>
      <w:tr w:rsidR="00C0363A" w:rsidRPr="00750AE4" w:rsidTr="00E24C55">
        <w:trPr>
          <w:cnfStyle w:val="000000100000"/>
          <w:trHeight w:val="825"/>
        </w:trPr>
        <w:tc>
          <w:tcPr>
            <w:cnfStyle w:val="001000000000"/>
            <w:tcW w:w="3282" w:type="dxa"/>
            <w:hideMark/>
          </w:tcPr>
          <w:p w:rsidR="00C0363A" w:rsidRPr="00750AE4" w:rsidRDefault="00C0363A" w:rsidP="00E24C55">
            <w:pPr>
              <w:spacing w:line="360" w:lineRule="auto"/>
              <w:rPr>
                <w:rFonts w:ascii="Times New Roman" w:eastAsia="Times New Roman" w:hAnsi="Times New Roman" w:cs="Times New Roman"/>
                <w:color w:val="auto"/>
                <w:sz w:val="24"/>
                <w:szCs w:val="24"/>
              </w:rPr>
            </w:pPr>
            <w:r w:rsidRPr="00750AE4">
              <w:rPr>
                <w:rFonts w:ascii="Times New Roman" w:eastAsia="Times New Roman" w:hAnsi="Times New Roman" w:cs="Times New Roman"/>
                <w:b w:val="0"/>
                <w:bCs w:val="0"/>
                <w:color w:val="auto"/>
                <w:sz w:val="24"/>
                <w:szCs w:val="24"/>
              </w:rPr>
              <w:t>Operating Profit margin</w:t>
            </w:r>
            <w:r w:rsidRPr="00750AE4">
              <w:rPr>
                <w:rFonts w:ascii="Times New Roman" w:eastAsia="Times New Roman" w:hAnsi="Times New Roman" w:cs="Times New Roman"/>
                <w:color w:val="auto"/>
                <w:sz w:val="24"/>
                <w:szCs w:val="24"/>
              </w:rPr>
              <w:t xml:space="preserve"> (Operating profit or EBIT/Net sales): </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3.81%</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4.21%</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0.34%</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3.01%</w:t>
            </w:r>
          </w:p>
        </w:tc>
      </w:tr>
      <w:tr w:rsidR="00C0363A" w:rsidRPr="00750AE4" w:rsidTr="00E24C55">
        <w:trPr>
          <w:trHeight w:val="825"/>
        </w:trPr>
        <w:tc>
          <w:tcPr>
            <w:cnfStyle w:val="001000000000"/>
            <w:tcW w:w="7642" w:type="dxa"/>
            <w:gridSpan w:val="5"/>
            <w:hideMark/>
          </w:tcPr>
          <w:p w:rsidR="00C0363A" w:rsidRPr="00750AE4" w:rsidRDefault="00C0363A" w:rsidP="00E24C55">
            <w:pPr>
              <w:spacing w:line="360" w:lineRule="auto"/>
              <w:jc w:val="both"/>
              <w:rPr>
                <w:rFonts w:ascii="Times New Roman" w:eastAsia="Times New Roman" w:hAnsi="Times New Roman" w:cs="Times New Roman"/>
                <w:color w:val="auto"/>
                <w:sz w:val="24"/>
                <w:szCs w:val="24"/>
              </w:rPr>
            </w:pPr>
            <w:r w:rsidRPr="00750AE4">
              <w:rPr>
                <w:rFonts w:ascii="Times New Roman" w:eastAsia="Times New Roman" w:hAnsi="Times New Roman" w:cs="Times New Roman"/>
                <w:b w:val="0"/>
                <w:color w:val="auto"/>
                <w:sz w:val="24"/>
                <w:szCs w:val="24"/>
              </w:rPr>
              <w:lastRenderedPageBreak/>
              <w:t>Analysis and findings:</w:t>
            </w:r>
            <w:r w:rsidRPr="00750AE4">
              <w:rPr>
                <w:rFonts w:ascii="Times New Roman" w:eastAsia="Times New Roman" w:hAnsi="Times New Roman" w:cs="Times New Roman"/>
                <w:color w:val="auto"/>
                <w:sz w:val="24"/>
                <w:szCs w:val="24"/>
              </w:rPr>
              <w:t xml:space="preserve"> - Performance of gross profits margin of an organization for a period of 2013 to 2016 is in increasing orders indicates that Sainsbury performance in terms of gross is increasing. The table indicates that both net profits margin and operating profits margin of Sainsbury is in increasing orders signifies that profitability performance of the organization Sainsbury is higher and its has an ability to gain more profits in market.   </w:t>
            </w:r>
          </w:p>
        </w:tc>
      </w:tr>
      <w:tr w:rsidR="00C0363A" w:rsidRPr="00750AE4" w:rsidTr="00E24C55">
        <w:trPr>
          <w:cnfStyle w:val="000000100000"/>
          <w:trHeight w:val="300"/>
        </w:trPr>
        <w:tc>
          <w:tcPr>
            <w:cnfStyle w:val="001000000000"/>
            <w:tcW w:w="7642" w:type="dxa"/>
            <w:gridSpan w:val="5"/>
            <w:hideMark/>
          </w:tcPr>
          <w:p w:rsidR="00C0363A" w:rsidRPr="00750AE4" w:rsidRDefault="00C0363A" w:rsidP="00E24C55">
            <w:pPr>
              <w:spacing w:line="360" w:lineRule="auto"/>
              <w:jc w:val="center"/>
              <w:rPr>
                <w:rFonts w:ascii="Times New Roman" w:eastAsia="Times New Roman" w:hAnsi="Times New Roman" w:cs="Times New Roman"/>
                <w:color w:val="auto"/>
                <w:sz w:val="24"/>
                <w:szCs w:val="24"/>
              </w:rPr>
            </w:pPr>
            <w:r w:rsidRPr="00750AE4">
              <w:rPr>
                <w:rFonts w:ascii="Times New Roman" w:eastAsia="Times New Roman" w:hAnsi="Times New Roman" w:cs="Times New Roman"/>
                <w:color w:val="auto"/>
                <w:sz w:val="24"/>
                <w:szCs w:val="24"/>
              </w:rPr>
              <w:t>Liquidity ratio</w:t>
            </w:r>
          </w:p>
        </w:tc>
      </w:tr>
      <w:tr w:rsidR="00C0363A" w:rsidRPr="00750AE4" w:rsidTr="00E24C55">
        <w:trPr>
          <w:trHeight w:val="975"/>
        </w:trPr>
        <w:tc>
          <w:tcPr>
            <w:cnfStyle w:val="001000000000"/>
            <w:tcW w:w="3282" w:type="dxa"/>
            <w:hideMark/>
          </w:tcPr>
          <w:p w:rsidR="00C0363A" w:rsidRPr="00750AE4" w:rsidRDefault="00C0363A" w:rsidP="00E24C55">
            <w:pPr>
              <w:spacing w:line="360" w:lineRule="auto"/>
              <w:rPr>
                <w:rFonts w:ascii="Times New Roman" w:eastAsia="Times New Roman" w:hAnsi="Times New Roman" w:cs="Times New Roman"/>
                <w:color w:val="auto"/>
                <w:sz w:val="24"/>
                <w:szCs w:val="24"/>
              </w:rPr>
            </w:pPr>
            <w:r w:rsidRPr="00750AE4">
              <w:rPr>
                <w:rFonts w:ascii="Times New Roman" w:eastAsia="Times New Roman" w:hAnsi="Times New Roman" w:cs="Times New Roman"/>
                <w:b w:val="0"/>
                <w:bCs w:val="0"/>
                <w:color w:val="auto"/>
                <w:sz w:val="24"/>
                <w:szCs w:val="24"/>
              </w:rPr>
              <w:t>Current Ratio</w:t>
            </w:r>
            <w:r w:rsidRPr="00750AE4">
              <w:rPr>
                <w:rFonts w:ascii="Times New Roman" w:eastAsia="Times New Roman" w:hAnsi="Times New Roman" w:cs="Times New Roman"/>
                <w:color w:val="auto"/>
                <w:sz w:val="24"/>
                <w:szCs w:val="24"/>
              </w:rPr>
              <w:t xml:space="preserve"> ([Current asset/Current liability]*100): </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0.61</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0.64</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0.64</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0.56</w:t>
            </w:r>
          </w:p>
        </w:tc>
      </w:tr>
      <w:tr w:rsidR="00C0363A" w:rsidRPr="00750AE4" w:rsidTr="00E24C55">
        <w:trPr>
          <w:cnfStyle w:val="000000100000"/>
          <w:trHeight w:val="1110"/>
        </w:trPr>
        <w:tc>
          <w:tcPr>
            <w:cnfStyle w:val="001000000000"/>
            <w:tcW w:w="3282" w:type="dxa"/>
            <w:hideMark/>
          </w:tcPr>
          <w:p w:rsidR="00C0363A" w:rsidRPr="00750AE4" w:rsidRDefault="00C0363A" w:rsidP="00E24C55">
            <w:pPr>
              <w:spacing w:line="360" w:lineRule="auto"/>
              <w:rPr>
                <w:rFonts w:ascii="Times New Roman" w:eastAsia="Times New Roman" w:hAnsi="Times New Roman" w:cs="Times New Roman"/>
                <w:b w:val="0"/>
                <w:bCs w:val="0"/>
                <w:color w:val="auto"/>
                <w:sz w:val="24"/>
                <w:szCs w:val="24"/>
              </w:rPr>
            </w:pPr>
            <w:r w:rsidRPr="00750AE4">
              <w:rPr>
                <w:rFonts w:ascii="Times New Roman" w:eastAsia="Times New Roman" w:hAnsi="Times New Roman" w:cs="Times New Roman"/>
                <w:b w:val="0"/>
                <w:bCs w:val="0"/>
                <w:color w:val="auto"/>
                <w:sz w:val="24"/>
                <w:szCs w:val="24"/>
              </w:rPr>
              <w:t>Quick Ratio</w:t>
            </w:r>
            <w:r w:rsidRPr="00750AE4">
              <w:rPr>
                <w:rFonts w:ascii="Times New Roman" w:eastAsia="Times New Roman" w:hAnsi="Times New Roman" w:cs="Times New Roman"/>
                <w:color w:val="auto"/>
                <w:sz w:val="24"/>
                <w:szCs w:val="24"/>
              </w:rPr>
              <w:t xml:space="preserve"> ([Current asset-Inventories]/ Current liability*100) </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0.2976</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0.4973</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0.5067</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0.5</w:t>
            </w:r>
          </w:p>
        </w:tc>
      </w:tr>
      <w:tr w:rsidR="00C0363A" w:rsidRPr="00750AE4" w:rsidTr="00E24C55">
        <w:trPr>
          <w:trHeight w:val="1110"/>
        </w:trPr>
        <w:tc>
          <w:tcPr>
            <w:cnfStyle w:val="001000000000"/>
            <w:tcW w:w="7642" w:type="dxa"/>
            <w:gridSpan w:val="5"/>
            <w:hideMark/>
          </w:tcPr>
          <w:p w:rsidR="00C0363A" w:rsidRPr="00750AE4" w:rsidRDefault="00C0363A" w:rsidP="00E24C55">
            <w:pPr>
              <w:spacing w:line="360" w:lineRule="auto"/>
              <w:jc w:val="both"/>
              <w:rPr>
                <w:rFonts w:ascii="Times New Roman" w:eastAsia="Times New Roman" w:hAnsi="Times New Roman" w:cs="Times New Roman"/>
                <w:color w:val="auto"/>
                <w:sz w:val="24"/>
                <w:szCs w:val="24"/>
              </w:rPr>
            </w:pPr>
            <w:r w:rsidRPr="00750AE4">
              <w:rPr>
                <w:rFonts w:ascii="Times New Roman" w:eastAsia="Times New Roman" w:hAnsi="Times New Roman" w:cs="Times New Roman"/>
                <w:color w:val="auto"/>
                <w:sz w:val="24"/>
                <w:szCs w:val="24"/>
              </w:rPr>
              <w:t xml:space="preserve">The current ratios performance of the company is constants whereas quick ratios performance of Sainsbury is increasing this indicate that company has an ability to pay its short term liabilities in successful manner.         </w:t>
            </w:r>
          </w:p>
        </w:tc>
      </w:tr>
      <w:tr w:rsidR="00C0363A" w:rsidRPr="00750AE4" w:rsidTr="00E24C55">
        <w:trPr>
          <w:cnfStyle w:val="000000100000"/>
          <w:trHeight w:val="315"/>
        </w:trPr>
        <w:tc>
          <w:tcPr>
            <w:cnfStyle w:val="001000000000"/>
            <w:tcW w:w="7642" w:type="dxa"/>
            <w:gridSpan w:val="5"/>
            <w:hideMark/>
          </w:tcPr>
          <w:p w:rsidR="00C0363A" w:rsidRPr="00750AE4" w:rsidRDefault="00C0363A" w:rsidP="00E24C55">
            <w:pPr>
              <w:spacing w:line="360" w:lineRule="auto"/>
              <w:jc w:val="center"/>
              <w:rPr>
                <w:rFonts w:ascii="Times New Roman" w:eastAsia="Times New Roman" w:hAnsi="Times New Roman" w:cs="Times New Roman"/>
                <w:color w:val="auto"/>
                <w:sz w:val="24"/>
                <w:szCs w:val="24"/>
              </w:rPr>
            </w:pPr>
            <w:r w:rsidRPr="00750AE4">
              <w:rPr>
                <w:rFonts w:ascii="Times New Roman" w:eastAsia="Times New Roman" w:hAnsi="Times New Roman" w:cs="Times New Roman"/>
                <w:color w:val="auto"/>
                <w:sz w:val="24"/>
                <w:szCs w:val="24"/>
              </w:rPr>
              <w:t>Efficiency ratio</w:t>
            </w:r>
          </w:p>
        </w:tc>
      </w:tr>
      <w:tr w:rsidR="00C0363A" w:rsidRPr="00750AE4" w:rsidTr="00E24C55">
        <w:trPr>
          <w:trHeight w:val="1170"/>
        </w:trPr>
        <w:tc>
          <w:tcPr>
            <w:cnfStyle w:val="001000000000"/>
            <w:tcW w:w="3282" w:type="dxa"/>
            <w:hideMark/>
          </w:tcPr>
          <w:p w:rsidR="00C0363A" w:rsidRPr="00750AE4" w:rsidRDefault="00C0363A" w:rsidP="00E24C55">
            <w:pPr>
              <w:spacing w:line="360" w:lineRule="auto"/>
              <w:rPr>
                <w:rFonts w:ascii="Times New Roman" w:eastAsia="Times New Roman" w:hAnsi="Times New Roman" w:cs="Times New Roman"/>
                <w:color w:val="auto"/>
                <w:sz w:val="24"/>
                <w:szCs w:val="24"/>
              </w:rPr>
            </w:pPr>
            <w:r w:rsidRPr="00750AE4">
              <w:rPr>
                <w:rFonts w:ascii="Times New Roman" w:eastAsia="Times New Roman" w:hAnsi="Times New Roman" w:cs="Times New Roman"/>
                <w:color w:val="auto"/>
                <w:sz w:val="24"/>
                <w:szCs w:val="24"/>
              </w:rPr>
              <w:t>Return on capital employed(ROCE)[EBIT/capital employed]</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10.62%</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12.22%</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12.36%</w:t>
            </w:r>
          </w:p>
        </w:tc>
        <w:tc>
          <w:tcPr>
            <w:tcW w:w="1090" w:type="dxa"/>
            <w:noWrap/>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1.36%</w:t>
            </w:r>
          </w:p>
        </w:tc>
      </w:tr>
      <w:tr w:rsidR="00C0363A" w:rsidRPr="00750AE4" w:rsidTr="00E24C55">
        <w:trPr>
          <w:cnfStyle w:val="000000100000"/>
          <w:trHeight w:val="1260"/>
        </w:trPr>
        <w:tc>
          <w:tcPr>
            <w:cnfStyle w:val="001000000000"/>
            <w:tcW w:w="3282" w:type="dxa"/>
            <w:hideMark/>
          </w:tcPr>
          <w:p w:rsidR="00C0363A" w:rsidRPr="00750AE4" w:rsidRDefault="00C0363A" w:rsidP="00E24C55">
            <w:pPr>
              <w:spacing w:line="360" w:lineRule="auto"/>
              <w:rPr>
                <w:rFonts w:ascii="Times New Roman" w:eastAsia="Times New Roman" w:hAnsi="Times New Roman" w:cs="Times New Roman"/>
                <w:color w:val="auto"/>
                <w:sz w:val="24"/>
                <w:szCs w:val="24"/>
              </w:rPr>
            </w:pPr>
            <w:r w:rsidRPr="00750AE4">
              <w:rPr>
                <w:rFonts w:ascii="Times New Roman" w:eastAsia="Times New Roman" w:hAnsi="Times New Roman" w:cs="Times New Roman"/>
                <w:color w:val="auto"/>
                <w:sz w:val="24"/>
                <w:szCs w:val="24"/>
              </w:rPr>
              <w:t>Total asset turnover ratio(net sales or revenue/Total average asset)</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1.86</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1.64</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1.44</w:t>
            </w:r>
          </w:p>
        </w:tc>
        <w:tc>
          <w:tcPr>
            <w:tcW w:w="1090" w:type="dxa"/>
            <w:noWrap/>
            <w:hideMark/>
          </w:tcPr>
          <w:p w:rsidR="00C0363A" w:rsidRPr="00750AE4" w:rsidRDefault="00C0363A" w:rsidP="00E24C55">
            <w:pPr>
              <w:spacing w:line="360" w:lineRule="auto"/>
              <w:jc w:val="right"/>
              <w:cnfStyle w:val="0000001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1.4</w:t>
            </w:r>
          </w:p>
        </w:tc>
      </w:tr>
      <w:tr w:rsidR="00C0363A" w:rsidRPr="00750AE4" w:rsidTr="00E24C55">
        <w:trPr>
          <w:trHeight w:val="1260"/>
        </w:trPr>
        <w:tc>
          <w:tcPr>
            <w:cnfStyle w:val="001000000000"/>
            <w:tcW w:w="7642" w:type="dxa"/>
            <w:gridSpan w:val="5"/>
            <w:hideMark/>
          </w:tcPr>
          <w:p w:rsidR="00C0363A" w:rsidRPr="00750AE4" w:rsidRDefault="00C0363A" w:rsidP="00E24C55">
            <w:pPr>
              <w:spacing w:line="360" w:lineRule="auto"/>
              <w:jc w:val="both"/>
              <w:rPr>
                <w:rFonts w:ascii="Times New Roman" w:eastAsia="Times New Roman" w:hAnsi="Times New Roman" w:cs="Times New Roman"/>
                <w:color w:val="auto"/>
                <w:sz w:val="24"/>
                <w:szCs w:val="24"/>
              </w:rPr>
            </w:pPr>
            <w:r w:rsidRPr="00750AE4">
              <w:rPr>
                <w:rFonts w:ascii="Times New Roman" w:eastAsia="Times New Roman" w:hAnsi="Times New Roman" w:cs="Times New Roman"/>
                <w:color w:val="auto"/>
                <w:sz w:val="24"/>
                <w:szCs w:val="24"/>
              </w:rPr>
              <w:t xml:space="preserve">Return on capital performance of Sainsbury for a period of 2013 to 2015 is increasing which signifies that in terms of efficiency performance organization is doing well. Whereas total assets turnover performance also shows that performance of the company is in better position. Therefore the analysis shows that more investors and Stakeholders are attracted towards the organization because organization performance in </w:t>
            </w:r>
            <w:r w:rsidRPr="00750AE4">
              <w:rPr>
                <w:rFonts w:ascii="Times New Roman" w:eastAsia="Times New Roman" w:hAnsi="Times New Roman" w:cs="Times New Roman"/>
                <w:color w:val="auto"/>
                <w:sz w:val="24"/>
                <w:szCs w:val="24"/>
              </w:rPr>
              <w:lastRenderedPageBreak/>
              <w:t xml:space="preserve">terms of profitability and efficiency in better positions. ROCE performance in 2016 is reduced effectively therefore to solve this issues organization needs to buying more assets and inventory as well as implementing better management strategies.                     </w:t>
            </w:r>
          </w:p>
        </w:tc>
      </w:tr>
      <w:tr w:rsidR="00C0363A" w:rsidRPr="00750AE4" w:rsidTr="00E24C55">
        <w:trPr>
          <w:cnfStyle w:val="000000100000"/>
          <w:trHeight w:val="315"/>
        </w:trPr>
        <w:tc>
          <w:tcPr>
            <w:cnfStyle w:val="001000000000"/>
            <w:tcW w:w="7642" w:type="dxa"/>
            <w:gridSpan w:val="5"/>
            <w:hideMark/>
          </w:tcPr>
          <w:p w:rsidR="00C0363A" w:rsidRPr="00750AE4" w:rsidRDefault="00C0363A" w:rsidP="00E24C55">
            <w:pPr>
              <w:spacing w:line="360" w:lineRule="auto"/>
              <w:jc w:val="center"/>
              <w:rPr>
                <w:rFonts w:ascii="Times New Roman" w:eastAsia="Times New Roman" w:hAnsi="Times New Roman" w:cs="Times New Roman"/>
                <w:color w:val="auto"/>
                <w:sz w:val="24"/>
                <w:szCs w:val="24"/>
              </w:rPr>
            </w:pPr>
            <w:r w:rsidRPr="00750AE4">
              <w:rPr>
                <w:rFonts w:ascii="Times New Roman" w:eastAsia="Times New Roman" w:hAnsi="Times New Roman" w:cs="Times New Roman"/>
                <w:color w:val="auto"/>
                <w:sz w:val="24"/>
                <w:szCs w:val="24"/>
              </w:rPr>
              <w:lastRenderedPageBreak/>
              <w:t>Gearing Ratio</w:t>
            </w:r>
          </w:p>
        </w:tc>
      </w:tr>
      <w:tr w:rsidR="00C0363A" w:rsidRPr="00750AE4" w:rsidTr="00E24C55">
        <w:trPr>
          <w:trHeight w:val="1080"/>
        </w:trPr>
        <w:tc>
          <w:tcPr>
            <w:cnfStyle w:val="001000000000"/>
            <w:tcW w:w="3282" w:type="dxa"/>
            <w:hideMark/>
          </w:tcPr>
          <w:p w:rsidR="00C0363A" w:rsidRPr="00750AE4" w:rsidRDefault="00C0363A" w:rsidP="00E24C55">
            <w:pPr>
              <w:spacing w:line="360" w:lineRule="auto"/>
              <w:rPr>
                <w:rFonts w:ascii="Times New Roman" w:eastAsia="Times New Roman" w:hAnsi="Times New Roman" w:cs="Times New Roman"/>
                <w:color w:val="auto"/>
                <w:sz w:val="24"/>
                <w:szCs w:val="24"/>
              </w:rPr>
            </w:pPr>
            <w:r w:rsidRPr="00750AE4">
              <w:rPr>
                <w:rFonts w:ascii="Times New Roman" w:eastAsia="Times New Roman" w:hAnsi="Times New Roman" w:cs="Times New Roman"/>
                <w:color w:val="auto"/>
                <w:sz w:val="24"/>
                <w:szCs w:val="24"/>
              </w:rPr>
              <w:t>interest coverage(earnings before interest and tax/interest expense)</w:t>
            </w:r>
          </w:p>
        </w:tc>
        <w:tc>
          <w:tcPr>
            <w:tcW w:w="1090" w:type="dxa"/>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7.16</w:t>
            </w:r>
          </w:p>
        </w:tc>
        <w:tc>
          <w:tcPr>
            <w:tcW w:w="1090" w:type="dxa"/>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7.86</w:t>
            </w:r>
          </w:p>
        </w:tc>
        <w:tc>
          <w:tcPr>
            <w:tcW w:w="1090" w:type="dxa"/>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0.41</w:t>
            </w:r>
          </w:p>
        </w:tc>
        <w:tc>
          <w:tcPr>
            <w:tcW w:w="1090" w:type="dxa"/>
            <w:hideMark/>
          </w:tcPr>
          <w:p w:rsidR="00C0363A" w:rsidRPr="00750AE4" w:rsidRDefault="00C0363A" w:rsidP="00E24C55">
            <w:pPr>
              <w:spacing w:line="360" w:lineRule="auto"/>
              <w:jc w:val="right"/>
              <w:cnfStyle w:val="000000000000"/>
              <w:rPr>
                <w:rFonts w:ascii="Times New Roman" w:eastAsia="Times New Roman" w:hAnsi="Times New Roman" w:cs="Times New Roman"/>
                <w:sz w:val="24"/>
                <w:szCs w:val="24"/>
              </w:rPr>
            </w:pPr>
            <w:r w:rsidRPr="00750AE4">
              <w:rPr>
                <w:rFonts w:ascii="Times New Roman" w:eastAsia="Times New Roman" w:hAnsi="Times New Roman" w:cs="Times New Roman"/>
                <w:sz w:val="24"/>
                <w:szCs w:val="24"/>
              </w:rPr>
              <w:t>5.57</w:t>
            </w:r>
          </w:p>
        </w:tc>
      </w:tr>
      <w:tr w:rsidR="00C0363A" w:rsidRPr="00750AE4" w:rsidTr="00E24C55">
        <w:trPr>
          <w:cnfStyle w:val="000000100000"/>
          <w:trHeight w:val="1080"/>
        </w:trPr>
        <w:tc>
          <w:tcPr>
            <w:cnfStyle w:val="001000000000"/>
            <w:tcW w:w="7642" w:type="dxa"/>
            <w:gridSpan w:val="5"/>
            <w:hideMark/>
          </w:tcPr>
          <w:p w:rsidR="00C0363A" w:rsidRPr="00750AE4" w:rsidRDefault="00C0363A" w:rsidP="00E24C55">
            <w:pPr>
              <w:spacing w:line="360" w:lineRule="auto"/>
              <w:jc w:val="both"/>
              <w:rPr>
                <w:rFonts w:ascii="Times New Roman" w:eastAsia="Times New Roman" w:hAnsi="Times New Roman" w:cs="Times New Roman"/>
                <w:color w:val="auto"/>
                <w:sz w:val="24"/>
                <w:szCs w:val="24"/>
              </w:rPr>
            </w:pPr>
            <w:r w:rsidRPr="00750AE4">
              <w:rPr>
                <w:rFonts w:ascii="Times New Roman" w:eastAsia="Times New Roman" w:hAnsi="Times New Roman" w:cs="Times New Roman"/>
                <w:color w:val="auto"/>
                <w:sz w:val="24"/>
                <w:szCs w:val="24"/>
              </w:rPr>
              <w:t xml:space="preserve">Gearing ratios performance of the company also is in better positions and in year of 2016 company is performing well as compared to previous years.     </w:t>
            </w:r>
          </w:p>
        </w:tc>
      </w:tr>
    </w:tbl>
    <w:p w:rsidR="00C0363A" w:rsidRDefault="00C0363A" w:rsidP="00BB75C1">
      <w:pPr>
        <w:pStyle w:val="Heading3"/>
        <w:spacing w:line="360" w:lineRule="auto"/>
        <w:jc w:val="both"/>
        <w:rPr>
          <w:color w:val="auto"/>
        </w:rPr>
      </w:pPr>
    </w:p>
    <w:p w:rsidR="00B30E1B" w:rsidRPr="00750AE4" w:rsidRDefault="00BB75C1" w:rsidP="00BB75C1">
      <w:pPr>
        <w:pStyle w:val="Heading3"/>
        <w:spacing w:line="360" w:lineRule="auto"/>
        <w:jc w:val="both"/>
        <w:rPr>
          <w:color w:val="auto"/>
        </w:rPr>
      </w:pPr>
      <w:r w:rsidRPr="00750AE4">
        <w:rPr>
          <w:color w:val="auto"/>
        </w:rPr>
        <w:t>Porter’s value Chain Analysis:</w:t>
      </w:r>
      <w:bookmarkEnd w:id="10"/>
    </w:p>
    <w:p w:rsidR="00BB75C1" w:rsidRPr="00750AE4" w:rsidRDefault="00BB75C1" w:rsidP="00EE37E7">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So that the company can deliver a product or service that is valuable for the market, a value chain comes in use for a company and with the help of the value chain an organization is able to supply the products </w:t>
      </w:r>
      <w:r w:rsidR="00E40359" w:rsidRPr="00750AE4">
        <w:rPr>
          <w:rFonts w:ascii="Times New Roman" w:hAnsi="Times New Roman" w:cs="Times New Roman"/>
          <w:sz w:val="24"/>
          <w:szCs w:val="24"/>
        </w:rPr>
        <w:t>that are valuable for their customers</w:t>
      </w:r>
      <w:r w:rsidR="00756EBA" w:rsidRPr="00750AE4">
        <w:rPr>
          <w:rFonts w:ascii="Times New Roman" w:hAnsi="Times New Roman" w:cs="Times New Roman"/>
          <w:sz w:val="24"/>
          <w:szCs w:val="24"/>
        </w:rPr>
        <w:t xml:space="preserve"> (</w:t>
      </w:r>
      <w:proofErr w:type="spellStart"/>
      <w:r w:rsidR="00756EBA" w:rsidRPr="00750AE4">
        <w:rPr>
          <w:rFonts w:ascii="Times New Roman" w:hAnsi="Times New Roman" w:cs="Times New Roman"/>
          <w:sz w:val="24"/>
          <w:szCs w:val="24"/>
        </w:rPr>
        <w:t>Rothaermel</w:t>
      </w:r>
      <w:proofErr w:type="spellEnd"/>
      <w:r w:rsidR="00756EBA" w:rsidRPr="00750AE4">
        <w:rPr>
          <w:rFonts w:ascii="Times New Roman" w:hAnsi="Times New Roman" w:cs="Times New Roman"/>
          <w:sz w:val="24"/>
          <w:szCs w:val="24"/>
        </w:rPr>
        <w:t>, 2015)</w:t>
      </w:r>
      <w:r w:rsidR="00E40359" w:rsidRPr="00750AE4">
        <w:rPr>
          <w:rFonts w:ascii="Times New Roman" w:hAnsi="Times New Roman" w:cs="Times New Roman"/>
          <w:sz w:val="24"/>
          <w:szCs w:val="24"/>
        </w:rPr>
        <w:t>. Sainsbury Porter’</w:t>
      </w:r>
      <w:r w:rsidR="009E461D" w:rsidRPr="00750AE4">
        <w:rPr>
          <w:rFonts w:ascii="Times New Roman" w:hAnsi="Times New Roman" w:cs="Times New Roman"/>
          <w:sz w:val="24"/>
          <w:szCs w:val="24"/>
        </w:rPr>
        <w:t xml:space="preserve">s value chain analysis consists of primary as well as the supporting activities that can help them to create value for their products and services in the market. </w:t>
      </w:r>
    </w:p>
    <w:p w:rsidR="009E461D" w:rsidRPr="00750AE4" w:rsidRDefault="009E461D" w:rsidP="00EE37E7">
      <w:pPr>
        <w:spacing w:line="360" w:lineRule="auto"/>
        <w:jc w:val="both"/>
        <w:rPr>
          <w:rFonts w:ascii="Times New Roman" w:hAnsi="Times New Roman" w:cs="Times New Roman"/>
          <w:b/>
          <w:sz w:val="24"/>
          <w:szCs w:val="24"/>
        </w:rPr>
      </w:pPr>
      <w:r w:rsidRPr="00750AE4">
        <w:rPr>
          <w:rFonts w:ascii="Times New Roman" w:hAnsi="Times New Roman" w:cs="Times New Roman"/>
          <w:b/>
          <w:sz w:val="24"/>
          <w:szCs w:val="24"/>
        </w:rPr>
        <w:t>Primary Activities:</w:t>
      </w:r>
    </w:p>
    <w:p w:rsidR="009E461D" w:rsidRPr="00750AE4" w:rsidRDefault="009E461D" w:rsidP="00EE37E7">
      <w:pPr>
        <w:spacing w:line="360" w:lineRule="auto"/>
        <w:jc w:val="both"/>
        <w:rPr>
          <w:rFonts w:ascii="Times New Roman" w:hAnsi="Times New Roman" w:cs="Times New Roman"/>
          <w:i/>
          <w:sz w:val="24"/>
          <w:szCs w:val="24"/>
        </w:rPr>
      </w:pPr>
      <w:r w:rsidRPr="00750AE4">
        <w:rPr>
          <w:rFonts w:ascii="Times New Roman" w:hAnsi="Times New Roman" w:cs="Times New Roman"/>
          <w:i/>
          <w:sz w:val="24"/>
          <w:szCs w:val="24"/>
        </w:rPr>
        <w:t>Inbound Logistics:</w:t>
      </w:r>
    </w:p>
    <w:p w:rsidR="009E461D" w:rsidRPr="00750AE4" w:rsidRDefault="009E461D" w:rsidP="00EE37E7">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The inbound logistics are those which include raw materials and carried on to the </w:t>
      </w:r>
      <w:r w:rsidR="002E2A8A" w:rsidRPr="00750AE4">
        <w:rPr>
          <w:rFonts w:ascii="Times New Roman" w:hAnsi="Times New Roman" w:cs="Times New Roman"/>
          <w:sz w:val="24"/>
          <w:szCs w:val="24"/>
        </w:rPr>
        <w:t>factory for the purpose of production and for that reason, there are warehouses of Sainsbury located for the storage of the products which do not allow the products to be carried for more distance</w:t>
      </w:r>
      <w:r w:rsidR="00756EBA" w:rsidRPr="00750AE4">
        <w:rPr>
          <w:rFonts w:ascii="Times New Roman" w:hAnsi="Times New Roman" w:cs="Times New Roman"/>
          <w:sz w:val="24"/>
          <w:szCs w:val="24"/>
        </w:rPr>
        <w:t xml:space="preserve"> (</w:t>
      </w:r>
      <w:proofErr w:type="spellStart"/>
      <w:r w:rsidR="00756EBA" w:rsidRPr="00750AE4">
        <w:rPr>
          <w:rFonts w:ascii="Times New Roman" w:hAnsi="Times New Roman" w:cs="Times New Roman"/>
          <w:sz w:val="24"/>
          <w:szCs w:val="24"/>
        </w:rPr>
        <w:t>Barreneche</w:t>
      </w:r>
      <w:proofErr w:type="spellEnd"/>
      <w:r w:rsidR="00756EBA" w:rsidRPr="00750AE4">
        <w:rPr>
          <w:rFonts w:ascii="Times New Roman" w:hAnsi="Times New Roman" w:cs="Times New Roman"/>
          <w:sz w:val="24"/>
          <w:szCs w:val="24"/>
        </w:rPr>
        <w:t>, 2013)</w:t>
      </w:r>
      <w:r w:rsidR="002E2A8A" w:rsidRPr="00750AE4">
        <w:rPr>
          <w:rFonts w:ascii="Times New Roman" w:hAnsi="Times New Roman" w:cs="Times New Roman"/>
          <w:sz w:val="24"/>
          <w:szCs w:val="24"/>
        </w:rPr>
        <w:t xml:space="preserve">. There </w:t>
      </w:r>
      <w:r w:rsidR="00675C2F" w:rsidRPr="00750AE4">
        <w:rPr>
          <w:rFonts w:ascii="Times New Roman" w:hAnsi="Times New Roman" w:cs="Times New Roman"/>
          <w:sz w:val="24"/>
          <w:szCs w:val="24"/>
        </w:rPr>
        <w:t>is</w:t>
      </w:r>
      <w:r w:rsidR="002E2A8A" w:rsidRPr="00750AE4">
        <w:rPr>
          <w:rFonts w:ascii="Times New Roman" w:hAnsi="Times New Roman" w:cs="Times New Roman"/>
          <w:sz w:val="24"/>
          <w:szCs w:val="24"/>
        </w:rPr>
        <w:t xml:space="preserve"> also double-decker </w:t>
      </w:r>
      <w:r w:rsidR="00675C2F" w:rsidRPr="00750AE4">
        <w:rPr>
          <w:rFonts w:ascii="Times New Roman" w:hAnsi="Times New Roman" w:cs="Times New Roman"/>
          <w:sz w:val="24"/>
          <w:szCs w:val="24"/>
        </w:rPr>
        <w:t>Lorries</w:t>
      </w:r>
      <w:r w:rsidR="002E2A8A" w:rsidRPr="00750AE4">
        <w:rPr>
          <w:rFonts w:ascii="Times New Roman" w:hAnsi="Times New Roman" w:cs="Times New Roman"/>
          <w:sz w:val="24"/>
          <w:szCs w:val="24"/>
        </w:rPr>
        <w:t xml:space="preserve"> t</w:t>
      </w:r>
      <w:r w:rsidR="00675C2F" w:rsidRPr="00750AE4">
        <w:rPr>
          <w:rFonts w:ascii="Times New Roman" w:hAnsi="Times New Roman" w:cs="Times New Roman"/>
          <w:sz w:val="24"/>
          <w:szCs w:val="24"/>
        </w:rPr>
        <w:t xml:space="preserve">hat the company has for carrying the raw materials which can bear more loads. The driver of these Lorries is also trained so that they can drive it more efficiently. </w:t>
      </w:r>
    </w:p>
    <w:p w:rsidR="00675C2F" w:rsidRPr="00750AE4" w:rsidRDefault="00675C2F" w:rsidP="00EE37E7">
      <w:pPr>
        <w:spacing w:line="360" w:lineRule="auto"/>
        <w:jc w:val="both"/>
        <w:rPr>
          <w:rFonts w:ascii="Times New Roman" w:hAnsi="Times New Roman" w:cs="Times New Roman"/>
          <w:i/>
          <w:sz w:val="24"/>
          <w:szCs w:val="24"/>
        </w:rPr>
      </w:pPr>
      <w:r w:rsidRPr="00750AE4">
        <w:rPr>
          <w:rFonts w:ascii="Times New Roman" w:hAnsi="Times New Roman" w:cs="Times New Roman"/>
          <w:i/>
          <w:sz w:val="24"/>
          <w:szCs w:val="24"/>
        </w:rPr>
        <w:t>Operations:</w:t>
      </w:r>
    </w:p>
    <w:p w:rsidR="00675C2F" w:rsidRPr="00750AE4" w:rsidRDefault="00675C2F" w:rsidP="00EE37E7">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lastRenderedPageBreak/>
        <w:t>While transporting the raw materials from suppliers to factory, the main operation that is performed by Sainsbury is to make reduction in the amount of CO2 emission. Additionally, they also collect the products from the suppliers and deliver it up to their stores which can help them to improve their operations.</w:t>
      </w:r>
    </w:p>
    <w:p w:rsidR="00675C2F" w:rsidRPr="00750AE4" w:rsidRDefault="00675C2F" w:rsidP="00EE37E7">
      <w:pPr>
        <w:spacing w:line="360" w:lineRule="auto"/>
        <w:jc w:val="both"/>
        <w:rPr>
          <w:rFonts w:ascii="Times New Roman" w:hAnsi="Times New Roman" w:cs="Times New Roman"/>
          <w:i/>
          <w:sz w:val="24"/>
          <w:szCs w:val="24"/>
        </w:rPr>
      </w:pPr>
      <w:r w:rsidRPr="00750AE4">
        <w:rPr>
          <w:rFonts w:ascii="Times New Roman" w:hAnsi="Times New Roman" w:cs="Times New Roman"/>
          <w:i/>
          <w:sz w:val="24"/>
          <w:szCs w:val="24"/>
        </w:rPr>
        <w:t>Outbound Logistics:</w:t>
      </w:r>
    </w:p>
    <w:p w:rsidR="00675C2F" w:rsidRPr="00750AE4" w:rsidRDefault="00675C2F" w:rsidP="00EE37E7">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The products which are not food items are delivered by the company in many ways that include Saturday delivery click and collect, standard delivery etc. there are also more than 20 distribution centers that the company own and it takes help of third party logistics like Tesco as well as ASDA to deliver their products to the customers</w:t>
      </w:r>
      <w:r w:rsidR="00756EBA" w:rsidRPr="00750AE4">
        <w:rPr>
          <w:rFonts w:ascii="Times New Roman" w:hAnsi="Times New Roman" w:cs="Times New Roman"/>
          <w:sz w:val="24"/>
          <w:szCs w:val="24"/>
        </w:rPr>
        <w:t xml:space="preserve"> (</w:t>
      </w:r>
      <w:proofErr w:type="spellStart"/>
      <w:r w:rsidR="00756EBA" w:rsidRPr="00750AE4">
        <w:rPr>
          <w:rFonts w:ascii="Times New Roman" w:hAnsi="Times New Roman" w:cs="Times New Roman"/>
          <w:sz w:val="24"/>
          <w:szCs w:val="24"/>
        </w:rPr>
        <w:t>Fernie</w:t>
      </w:r>
      <w:proofErr w:type="spellEnd"/>
      <w:r w:rsidR="00756EBA" w:rsidRPr="00750AE4">
        <w:rPr>
          <w:rFonts w:ascii="Times New Roman" w:hAnsi="Times New Roman" w:cs="Times New Roman"/>
          <w:sz w:val="24"/>
          <w:szCs w:val="24"/>
        </w:rPr>
        <w:t xml:space="preserve"> et al., 2014)</w:t>
      </w:r>
      <w:r w:rsidRPr="00750AE4">
        <w:rPr>
          <w:rFonts w:ascii="Times New Roman" w:hAnsi="Times New Roman" w:cs="Times New Roman"/>
          <w:sz w:val="24"/>
          <w:szCs w:val="24"/>
        </w:rPr>
        <w:t xml:space="preserve">. </w:t>
      </w:r>
    </w:p>
    <w:p w:rsidR="00675C2F" w:rsidRPr="00750AE4" w:rsidRDefault="00675C2F" w:rsidP="00EE37E7">
      <w:pPr>
        <w:spacing w:line="360" w:lineRule="auto"/>
        <w:jc w:val="both"/>
        <w:rPr>
          <w:rFonts w:ascii="Times New Roman" w:hAnsi="Times New Roman" w:cs="Times New Roman"/>
          <w:i/>
          <w:sz w:val="24"/>
          <w:szCs w:val="24"/>
        </w:rPr>
      </w:pPr>
      <w:r w:rsidRPr="00750AE4">
        <w:rPr>
          <w:rFonts w:ascii="Times New Roman" w:hAnsi="Times New Roman" w:cs="Times New Roman"/>
          <w:i/>
          <w:sz w:val="24"/>
          <w:szCs w:val="24"/>
        </w:rPr>
        <w:t>Services:</w:t>
      </w:r>
    </w:p>
    <w:p w:rsidR="00675C2F" w:rsidRPr="00750AE4" w:rsidRDefault="00675C2F" w:rsidP="00EE37E7">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In order to broaden the services so that the customers can shop freely, the long term strategy is supported by Sainsbury. Sainsbury lays its focus upon improvement of their services continuously so that it can bring upon commercial benefit to the organization and also provides Nectar Points to the customers on shopping with the organization.</w:t>
      </w:r>
    </w:p>
    <w:p w:rsidR="00675C2F" w:rsidRPr="00750AE4" w:rsidRDefault="004D4A42" w:rsidP="00EE37E7">
      <w:pPr>
        <w:spacing w:line="360" w:lineRule="auto"/>
        <w:jc w:val="both"/>
        <w:rPr>
          <w:rFonts w:ascii="Times New Roman" w:hAnsi="Times New Roman" w:cs="Times New Roman"/>
          <w:i/>
          <w:sz w:val="24"/>
          <w:szCs w:val="24"/>
        </w:rPr>
      </w:pPr>
      <w:r w:rsidRPr="00750AE4">
        <w:rPr>
          <w:rFonts w:ascii="Times New Roman" w:hAnsi="Times New Roman" w:cs="Times New Roman"/>
          <w:i/>
          <w:sz w:val="24"/>
          <w:szCs w:val="24"/>
        </w:rPr>
        <w:t>Sales and Marketing:</w:t>
      </w:r>
    </w:p>
    <w:p w:rsidR="004D4A42" w:rsidRPr="00750AE4" w:rsidRDefault="004D4A42" w:rsidP="00EE37E7">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Sainsbury also focuses upon 2020 sustainable plan in order to support their customers and also make promotion of the brand in the market so that they can serve their employees in a better manner</w:t>
      </w:r>
      <w:r w:rsidR="00756EBA" w:rsidRPr="00750AE4">
        <w:rPr>
          <w:rFonts w:ascii="Times New Roman" w:hAnsi="Times New Roman" w:cs="Times New Roman"/>
          <w:sz w:val="24"/>
          <w:szCs w:val="24"/>
        </w:rPr>
        <w:t xml:space="preserve"> (Sainsburys.co.uk, 2018)</w:t>
      </w:r>
      <w:r w:rsidRPr="00750AE4">
        <w:rPr>
          <w:rFonts w:ascii="Times New Roman" w:hAnsi="Times New Roman" w:cs="Times New Roman"/>
          <w:sz w:val="24"/>
          <w:szCs w:val="24"/>
        </w:rPr>
        <w:t xml:space="preserve">. </w:t>
      </w:r>
    </w:p>
    <w:p w:rsidR="004D4A42" w:rsidRPr="00750AE4" w:rsidRDefault="004D4A42" w:rsidP="00EE37E7">
      <w:pPr>
        <w:spacing w:line="360" w:lineRule="auto"/>
        <w:jc w:val="both"/>
        <w:rPr>
          <w:rFonts w:ascii="Times New Roman" w:hAnsi="Times New Roman" w:cs="Times New Roman"/>
          <w:b/>
          <w:sz w:val="24"/>
          <w:szCs w:val="24"/>
        </w:rPr>
      </w:pPr>
      <w:r w:rsidRPr="00750AE4">
        <w:rPr>
          <w:rFonts w:ascii="Times New Roman" w:hAnsi="Times New Roman" w:cs="Times New Roman"/>
          <w:b/>
          <w:sz w:val="24"/>
          <w:szCs w:val="24"/>
        </w:rPr>
        <w:t>Supportive Activities:</w:t>
      </w:r>
    </w:p>
    <w:p w:rsidR="004D4A42" w:rsidRPr="00750AE4" w:rsidRDefault="004D4A42" w:rsidP="00EE37E7">
      <w:pPr>
        <w:spacing w:line="360" w:lineRule="auto"/>
        <w:jc w:val="both"/>
        <w:rPr>
          <w:rFonts w:ascii="Times New Roman" w:hAnsi="Times New Roman" w:cs="Times New Roman"/>
          <w:i/>
          <w:sz w:val="24"/>
          <w:szCs w:val="24"/>
        </w:rPr>
      </w:pPr>
      <w:r w:rsidRPr="00750AE4">
        <w:rPr>
          <w:rFonts w:ascii="Times New Roman" w:hAnsi="Times New Roman" w:cs="Times New Roman"/>
          <w:i/>
          <w:sz w:val="24"/>
          <w:szCs w:val="24"/>
        </w:rPr>
        <w:t>Firm Infrastructure:</w:t>
      </w:r>
    </w:p>
    <w:p w:rsidR="004D4A42" w:rsidRPr="00750AE4" w:rsidRDefault="004D4A42" w:rsidP="00EE37E7">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Sainsbury follows a flat organizational structure which helps the lower level employees to contact with the top level management whenever there is a problem related to the work. Also this infrastructure helps in </w:t>
      </w:r>
      <w:r w:rsidR="00C4213E" w:rsidRPr="00750AE4">
        <w:rPr>
          <w:rFonts w:ascii="Times New Roman" w:hAnsi="Times New Roman" w:cs="Times New Roman"/>
          <w:sz w:val="24"/>
          <w:szCs w:val="24"/>
        </w:rPr>
        <w:t>creating free flow of communication throughout the environment which makes the work easy for the employees.</w:t>
      </w:r>
    </w:p>
    <w:p w:rsidR="00C4213E" w:rsidRPr="00750AE4" w:rsidRDefault="00C4213E" w:rsidP="00EE37E7">
      <w:pPr>
        <w:spacing w:line="360" w:lineRule="auto"/>
        <w:jc w:val="both"/>
        <w:rPr>
          <w:rFonts w:ascii="Times New Roman" w:hAnsi="Times New Roman" w:cs="Times New Roman"/>
          <w:i/>
          <w:sz w:val="24"/>
          <w:szCs w:val="24"/>
        </w:rPr>
      </w:pPr>
      <w:r w:rsidRPr="00750AE4">
        <w:rPr>
          <w:rFonts w:ascii="Times New Roman" w:hAnsi="Times New Roman" w:cs="Times New Roman"/>
          <w:i/>
          <w:sz w:val="24"/>
          <w:szCs w:val="24"/>
        </w:rPr>
        <w:t>Human Resource Management:</w:t>
      </w:r>
    </w:p>
    <w:p w:rsidR="00C4213E" w:rsidRPr="00750AE4" w:rsidRDefault="00C4213E" w:rsidP="00EE37E7">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lastRenderedPageBreak/>
        <w:t xml:space="preserve">There are more than 162,000 employees that </w:t>
      </w:r>
      <w:r w:rsidR="00500E73" w:rsidRPr="00750AE4">
        <w:rPr>
          <w:rFonts w:ascii="Times New Roman" w:hAnsi="Times New Roman" w:cs="Times New Roman"/>
          <w:sz w:val="24"/>
          <w:szCs w:val="24"/>
        </w:rPr>
        <w:t>work</w:t>
      </w:r>
      <w:r w:rsidRPr="00750AE4">
        <w:rPr>
          <w:rFonts w:ascii="Times New Roman" w:hAnsi="Times New Roman" w:cs="Times New Roman"/>
          <w:sz w:val="24"/>
          <w:szCs w:val="24"/>
        </w:rPr>
        <w:t xml:space="preserve"> under the organization and with the help of their services for the organization they create </w:t>
      </w:r>
      <w:r w:rsidR="00500E73" w:rsidRPr="00750AE4">
        <w:rPr>
          <w:rFonts w:ascii="Times New Roman" w:hAnsi="Times New Roman" w:cs="Times New Roman"/>
          <w:sz w:val="24"/>
          <w:szCs w:val="24"/>
        </w:rPr>
        <w:t>competitive advantage for the organization</w:t>
      </w:r>
      <w:r w:rsidR="00756EBA" w:rsidRPr="00750AE4">
        <w:rPr>
          <w:rFonts w:ascii="Times New Roman" w:hAnsi="Times New Roman" w:cs="Times New Roman"/>
          <w:sz w:val="24"/>
          <w:szCs w:val="24"/>
        </w:rPr>
        <w:t xml:space="preserve"> (Sainsburys.co.uk, 2018)</w:t>
      </w:r>
      <w:r w:rsidR="00500E73" w:rsidRPr="00750AE4">
        <w:rPr>
          <w:rFonts w:ascii="Times New Roman" w:hAnsi="Times New Roman" w:cs="Times New Roman"/>
          <w:sz w:val="24"/>
          <w:szCs w:val="24"/>
        </w:rPr>
        <w:t>. Moreover, the employees are committed and the turnover rate of Sainsbury employees is very low.</w:t>
      </w:r>
    </w:p>
    <w:p w:rsidR="00500E73" w:rsidRPr="00750AE4" w:rsidRDefault="00500E73" w:rsidP="00EE37E7">
      <w:pPr>
        <w:spacing w:line="360" w:lineRule="auto"/>
        <w:jc w:val="both"/>
        <w:rPr>
          <w:rFonts w:ascii="Times New Roman" w:hAnsi="Times New Roman" w:cs="Times New Roman"/>
          <w:i/>
          <w:sz w:val="24"/>
          <w:szCs w:val="24"/>
        </w:rPr>
      </w:pPr>
      <w:r w:rsidRPr="00750AE4">
        <w:rPr>
          <w:rFonts w:ascii="Times New Roman" w:hAnsi="Times New Roman" w:cs="Times New Roman"/>
          <w:i/>
          <w:sz w:val="24"/>
          <w:szCs w:val="24"/>
        </w:rPr>
        <w:t>Technology Development:</w:t>
      </w:r>
    </w:p>
    <w:p w:rsidR="00500E73" w:rsidRPr="00750AE4" w:rsidRDefault="00500E73" w:rsidP="00EE37E7">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Maintenance of technological excellence is one of the objectives of the value chain and the processing and the management of the information to store that in the company database is one of the main functions of technology. Sainsbury lacks in a lot of technological developments in the organization and they should invest more finance to develop their websites, mobile apps and maintain their social networking sites in order to attract more customers</w:t>
      </w:r>
      <w:r w:rsidR="00756EBA" w:rsidRPr="00750AE4">
        <w:rPr>
          <w:rFonts w:ascii="Times New Roman" w:hAnsi="Times New Roman" w:cs="Times New Roman"/>
          <w:sz w:val="24"/>
          <w:szCs w:val="24"/>
        </w:rPr>
        <w:t xml:space="preserve"> (Yu et al., 2014)</w:t>
      </w:r>
      <w:r w:rsidRPr="00750AE4">
        <w:rPr>
          <w:rFonts w:ascii="Times New Roman" w:hAnsi="Times New Roman" w:cs="Times New Roman"/>
          <w:sz w:val="24"/>
          <w:szCs w:val="24"/>
        </w:rPr>
        <w:t xml:space="preserve">. </w:t>
      </w:r>
    </w:p>
    <w:p w:rsidR="00500E73" w:rsidRPr="00750AE4" w:rsidRDefault="00500E73" w:rsidP="00EE37E7">
      <w:pPr>
        <w:spacing w:line="360" w:lineRule="auto"/>
        <w:jc w:val="both"/>
        <w:rPr>
          <w:rFonts w:ascii="Times New Roman" w:hAnsi="Times New Roman" w:cs="Times New Roman"/>
          <w:i/>
          <w:sz w:val="24"/>
          <w:szCs w:val="24"/>
        </w:rPr>
      </w:pPr>
      <w:r w:rsidRPr="00750AE4">
        <w:rPr>
          <w:rFonts w:ascii="Times New Roman" w:hAnsi="Times New Roman" w:cs="Times New Roman"/>
          <w:i/>
          <w:sz w:val="24"/>
          <w:szCs w:val="24"/>
        </w:rPr>
        <w:t>Procurement:</w:t>
      </w:r>
    </w:p>
    <w:p w:rsidR="00500E73" w:rsidRPr="00750AE4" w:rsidRDefault="00500E73" w:rsidP="00EE37E7">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There are a lot of suppliers that works under the </w:t>
      </w:r>
      <w:r w:rsidR="00DB7A1A" w:rsidRPr="00750AE4">
        <w:rPr>
          <w:rFonts w:ascii="Times New Roman" w:hAnsi="Times New Roman" w:cs="Times New Roman"/>
          <w:sz w:val="24"/>
          <w:szCs w:val="24"/>
        </w:rPr>
        <w:t>company</w:t>
      </w:r>
      <w:r w:rsidRPr="00750AE4">
        <w:rPr>
          <w:rFonts w:ascii="Times New Roman" w:hAnsi="Times New Roman" w:cs="Times New Roman"/>
          <w:sz w:val="24"/>
          <w:szCs w:val="24"/>
        </w:rPr>
        <w:t xml:space="preserve"> and the supplier line consists of many sellers in order to reduce the cost of the procurement of the raw materials. </w:t>
      </w:r>
      <w:r w:rsidR="00DB7A1A" w:rsidRPr="00750AE4">
        <w:rPr>
          <w:rFonts w:ascii="Times New Roman" w:hAnsi="Times New Roman" w:cs="Times New Roman"/>
          <w:sz w:val="24"/>
          <w:szCs w:val="24"/>
        </w:rPr>
        <w:t xml:space="preserve">When one supplier demands more price for the raw materials, Sainsbury takes the same material form other suppliers who demands low price for the same. </w:t>
      </w:r>
    </w:p>
    <w:p w:rsidR="00DB7A1A" w:rsidRPr="00750AE4" w:rsidRDefault="00DB7A1A" w:rsidP="00DB7A1A">
      <w:pPr>
        <w:spacing w:line="360" w:lineRule="auto"/>
        <w:jc w:val="center"/>
        <w:rPr>
          <w:rFonts w:ascii="Times New Roman" w:hAnsi="Times New Roman" w:cs="Times New Roman"/>
          <w:sz w:val="24"/>
          <w:szCs w:val="24"/>
        </w:rPr>
      </w:pPr>
      <w:r w:rsidRPr="00750AE4">
        <w:rPr>
          <w:noProof/>
          <w:lang w:val="en-IN" w:eastAsia="en-IN"/>
        </w:rPr>
        <w:drawing>
          <wp:inline distT="0" distB="0" distL="0" distR="0">
            <wp:extent cx="5715000" cy="2676525"/>
            <wp:effectExtent l="19050" t="0" r="0" b="0"/>
            <wp:docPr id="4" name="Picture 4" descr="Image result for porter's value ch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orter's value chain"/>
                    <pic:cNvPicPr>
                      <a:picLocks noChangeAspect="1" noChangeArrowheads="1"/>
                    </pic:cNvPicPr>
                  </pic:nvPicPr>
                  <pic:blipFill>
                    <a:blip r:embed="rId12"/>
                    <a:srcRect/>
                    <a:stretch>
                      <a:fillRect/>
                    </a:stretch>
                  </pic:blipFill>
                  <pic:spPr bwMode="auto">
                    <a:xfrm>
                      <a:off x="0" y="0"/>
                      <a:ext cx="5715000" cy="2676525"/>
                    </a:xfrm>
                    <a:prstGeom prst="rect">
                      <a:avLst/>
                    </a:prstGeom>
                    <a:noFill/>
                    <a:ln w="9525">
                      <a:noFill/>
                      <a:miter lim="800000"/>
                      <a:headEnd/>
                      <a:tailEnd/>
                    </a:ln>
                  </pic:spPr>
                </pic:pic>
              </a:graphicData>
            </a:graphic>
          </wp:inline>
        </w:drawing>
      </w:r>
    </w:p>
    <w:p w:rsidR="00500E73" w:rsidRPr="00750AE4" w:rsidRDefault="00DB7A1A" w:rsidP="00DB7A1A">
      <w:pPr>
        <w:spacing w:line="360" w:lineRule="auto"/>
        <w:jc w:val="center"/>
        <w:rPr>
          <w:rFonts w:ascii="Times New Roman" w:hAnsi="Times New Roman" w:cs="Times New Roman"/>
          <w:b/>
          <w:sz w:val="24"/>
          <w:szCs w:val="24"/>
        </w:rPr>
      </w:pPr>
      <w:r w:rsidRPr="00750AE4">
        <w:rPr>
          <w:rFonts w:ascii="Times New Roman" w:hAnsi="Times New Roman" w:cs="Times New Roman"/>
          <w:b/>
          <w:sz w:val="24"/>
          <w:szCs w:val="24"/>
        </w:rPr>
        <w:t>Source:</w:t>
      </w:r>
      <w:r w:rsidR="00756EBA" w:rsidRPr="00750AE4">
        <w:rPr>
          <w:rFonts w:ascii="Times New Roman" w:hAnsi="Times New Roman" w:cs="Times New Roman"/>
          <w:b/>
          <w:sz w:val="24"/>
          <w:szCs w:val="24"/>
        </w:rPr>
        <w:t xml:space="preserve"> </w:t>
      </w:r>
      <w:proofErr w:type="spellStart"/>
      <w:r w:rsidR="00756EBA" w:rsidRPr="00750AE4">
        <w:rPr>
          <w:rFonts w:ascii="Times New Roman" w:hAnsi="Times New Roman" w:cs="Times New Roman"/>
          <w:b/>
          <w:sz w:val="24"/>
          <w:szCs w:val="24"/>
        </w:rPr>
        <w:t>Holweg</w:t>
      </w:r>
      <w:proofErr w:type="spellEnd"/>
      <w:r w:rsidR="00756EBA" w:rsidRPr="00750AE4">
        <w:rPr>
          <w:rFonts w:ascii="Times New Roman" w:hAnsi="Times New Roman" w:cs="Times New Roman"/>
          <w:b/>
          <w:sz w:val="24"/>
          <w:szCs w:val="24"/>
        </w:rPr>
        <w:t xml:space="preserve"> et al., 2014</w:t>
      </w:r>
    </w:p>
    <w:p w:rsidR="006E4E81" w:rsidRPr="00750AE4" w:rsidRDefault="006E4E81" w:rsidP="006E4E81">
      <w:pPr>
        <w:pStyle w:val="Heading3"/>
        <w:spacing w:line="360" w:lineRule="auto"/>
        <w:jc w:val="both"/>
        <w:rPr>
          <w:color w:val="auto"/>
        </w:rPr>
      </w:pPr>
      <w:bookmarkStart w:id="12" w:name="_Toc503525640"/>
      <w:r w:rsidRPr="00750AE4">
        <w:rPr>
          <w:color w:val="auto"/>
        </w:rPr>
        <w:lastRenderedPageBreak/>
        <w:t>Corporate Resources:</w:t>
      </w:r>
      <w:bookmarkEnd w:id="12"/>
    </w:p>
    <w:p w:rsidR="006E4E81" w:rsidRPr="00750AE4" w:rsidRDefault="006E4E81" w:rsidP="0075303B">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There are also many corporate resources of the company as well and the human resource is one of the most significant resources for the company which has been described in above Porter’s value chain framework and also the company has many stores across UK for the customers of the organization to shop from there. During the last year, March, there were 1411 grocery stores of the company in UK and also a huge number of convenience stores amounting to 806</w:t>
      </w:r>
      <w:r w:rsidR="00EC4D2E" w:rsidRPr="00750AE4">
        <w:rPr>
          <w:rFonts w:ascii="Times New Roman" w:hAnsi="Times New Roman" w:cs="Times New Roman"/>
          <w:sz w:val="24"/>
          <w:szCs w:val="24"/>
        </w:rPr>
        <w:t xml:space="preserve"> (Sainsburys.co.uk, 2018)</w:t>
      </w:r>
      <w:r w:rsidRPr="00750AE4">
        <w:rPr>
          <w:rFonts w:ascii="Times New Roman" w:hAnsi="Times New Roman" w:cs="Times New Roman"/>
          <w:sz w:val="24"/>
          <w:szCs w:val="24"/>
        </w:rPr>
        <w:t xml:space="preserve">. </w:t>
      </w:r>
    </w:p>
    <w:p w:rsidR="002D4606" w:rsidRPr="00750AE4" w:rsidRDefault="002D4606" w:rsidP="0075303B">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Thus, from the above analysis, it can be stated that with the help of digital technological expansion, they will be able to </w:t>
      </w:r>
      <w:r w:rsidR="00316327" w:rsidRPr="00750AE4">
        <w:rPr>
          <w:rFonts w:ascii="Times New Roman" w:hAnsi="Times New Roman" w:cs="Times New Roman"/>
          <w:sz w:val="24"/>
          <w:szCs w:val="24"/>
        </w:rPr>
        <w:t>deal with the challenges in the market and will be able to satisfy the customers to earn back the customer loyalty. Moreover, the efficient human resource of Sainsbury can help them to cope with the difficulty and provide them with competitive advantage over the competitors.</w:t>
      </w:r>
    </w:p>
    <w:p w:rsidR="006E4E81" w:rsidRPr="00750AE4" w:rsidRDefault="006E4E81" w:rsidP="006E4E81">
      <w:pPr>
        <w:pStyle w:val="Heading2"/>
        <w:spacing w:line="360" w:lineRule="auto"/>
        <w:jc w:val="both"/>
        <w:rPr>
          <w:color w:val="auto"/>
        </w:rPr>
      </w:pPr>
      <w:bookmarkStart w:id="13" w:name="_Toc503525641"/>
      <w:r w:rsidRPr="00750AE4">
        <w:rPr>
          <w:color w:val="auto"/>
        </w:rPr>
        <w:t>Strategy for expansion:</w:t>
      </w:r>
      <w:bookmarkEnd w:id="13"/>
    </w:p>
    <w:p w:rsidR="006E4E81" w:rsidRPr="00750AE4" w:rsidRDefault="006E4E81" w:rsidP="0075303B">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Ansoff</w:t>
      </w:r>
      <w:proofErr w:type="spellEnd"/>
      <w:r w:rsidRPr="00750AE4">
        <w:rPr>
          <w:rFonts w:ascii="Times New Roman" w:hAnsi="Times New Roman" w:cs="Times New Roman"/>
          <w:sz w:val="24"/>
          <w:szCs w:val="24"/>
        </w:rPr>
        <w:t xml:space="preserve"> Matrix is the framework used by the organization in order to determine their areas of growth of the company and </w:t>
      </w:r>
      <w:r w:rsidR="00EC4D2E" w:rsidRPr="00750AE4">
        <w:rPr>
          <w:rFonts w:ascii="Times New Roman" w:hAnsi="Times New Roman" w:cs="Times New Roman"/>
          <w:sz w:val="24"/>
          <w:szCs w:val="24"/>
        </w:rPr>
        <w:t xml:space="preserve">the </w:t>
      </w:r>
      <w:proofErr w:type="spellStart"/>
      <w:r w:rsidR="00EC4D2E" w:rsidRPr="00750AE4">
        <w:rPr>
          <w:rFonts w:ascii="Times New Roman" w:hAnsi="Times New Roman" w:cs="Times New Roman"/>
          <w:sz w:val="24"/>
          <w:szCs w:val="24"/>
        </w:rPr>
        <w:t>Ansoff</w:t>
      </w:r>
      <w:proofErr w:type="spellEnd"/>
      <w:r w:rsidR="00EC4D2E" w:rsidRPr="00750AE4">
        <w:rPr>
          <w:rFonts w:ascii="Times New Roman" w:hAnsi="Times New Roman" w:cs="Times New Roman"/>
          <w:sz w:val="24"/>
          <w:szCs w:val="24"/>
        </w:rPr>
        <w:t xml:space="preserve"> Matrix of Sainsbury has been analyzed below:</w:t>
      </w:r>
    </w:p>
    <w:tbl>
      <w:tblPr>
        <w:tblStyle w:val="LightGrid-Accent5"/>
        <w:tblW w:w="0" w:type="auto"/>
        <w:tblInd w:w="108" w:type="dxa"/>
        <w:tblLook w:val="04A0"/>
      </w:tblPr>
      <w:tblGrid>
        <w:gridCol w:w="4680"/>
        <w:gridCol w:w="4680"/>
      </w:tblGrid>
      <w:tr w:rsidR="00EC4D2E" w:rsidRPr="00750AE4" w:rsidTr="00EC4D2E">
        <w:trPr>
          <w:cnfStyle w:val="100000000000"/>
        </w:trPr>
        <w:tc>
          <w:tcPr>
            <w:cnfStyle w:val="001000000000"/>
            <w:tcW w:w="4680" w:type="dxa"/>
          </w:tcPr>
          <w:p w:rsidR="00EC4D2E" w:rsidRPr="00750AE4" w:rsidRDefault="00EC4D2E" w:rsidP="00EC4D2E">
            <w:pPr>
              <w:spacing w:line="360" w:lineRule="auto"/>
              <w:jc w:val="center"/>
              <w:rPr>
                <w:rFonts w:ascii="Times New Roman" w:hAnsi="Times New Roman" w:cs="Times New Roman"/>
                <w:sz w:val="24"/>
                <w:szCs w:val="24"/>
              </w:rPr>
            </w:pPr>
            <w:r w:rsidRPr="00750AE4">
              <w:rPr>
                <w:rFonts w:ascii="Times New Roman" w:hAnsi="Times New Roman" w:cs="Times New Roman"/>
                <w:sz w:val="24"/>
                <w:szCs w:val="24"/>
              </w:rPr>
              <w:t>Market development (New market/Existing products)</w:t>
            </w:r>
          </w:p>
        </w:tc>
        <w:tc>
          <w:tcPr>
            <w:tcW w:w="4680" w:type="dxa"/>
          </w:tcPr>
          <w:p w:rsidR="00EC4D2E" w:rsidRPr="00750AE4" w:rsidRDefault="00EC4D2E" w:rsidP="00EC4D2E">
            <w:pPr>
              <w:spacing w:line="360" w:lineRule="auto"/>
              <w:jc w:val="center"/>
              <w:cnfStyle w:val="100000000000"/>
              <w:rPr>
                <w:rFonts w:ascii="Times New Roman" w:hAnsi="Times New Roman" w:cs="Times New Roman"/>
                <w:sz w:val="24"/>
                <w:szCs w:val="24"/>
              </w:rPr>
            </w:pPr>
            <w:r w:rsidRPr="00750AE4">
              <w:rPr>
                <w:rFonts w:ascii="Times New Roman" w:hAnsi="Times New Roman" w:cs="Times New Roman"/>
                <w:sz w:val="24"/>
                <w:szCs w:val="24"/>
              </w:rPr>
              <w:t>Diversification (New Product/New Market)</w:t>
            </w:r>
          </w:p>
        </w:tc>
      </w:tr>
      <w:tr w:rsidR="00EC4D2E" w:rsidRPr="00750AE4" w:rsidTr="00EC4D2E">
        <w:trPr>
          <w:cnfStyle w:val="000000100000"/>
        </w:trPr>
        <w:tc>
          <w:tcPr>
            <w:cnfStyle w:val="001000000000"/>
            <w:tcW w:w="4680" w:type="dxa"/>
          </w:tcPr>
          <w:p w:rsidR="00EC4D2E" w:rsidRPr="00750AE4" w:rsidRDefault="00EC4D2E" w:rsidP="0075303B">
            <w:pPr>
              <w:spacing w:line="360" w:lineRule="auto"/>
              <w:jc w:val="both"/>
              <w:rPr>
                <w:rFonts w:ascii="Times New Roman" w:hAnsi="Times New Roman" w:cs="Times New Roman"/>
                <w:b w:val="0"/>
                <w:sz w:val="24"/>
                <w:szCs w:val="24"/>
              </w:rPr>
            </w:pPr>
            <w:r w:rsidRPr="00750AE4">
              <w:rPr>
                <w:rFonts w:ascii="Times New Roman" w:hAnsi="Times New Roman" w:cs="Times New Roman"/>
                <w:b w:val="0"/>
                <w:sz w:val="24"/>
                <w:szCs w:val="24"/>
              </w:rPr>
              <w:t xml:space="preserve">With the help of the existing product, Sainsbury should go for international expansion and they can target developing countries like India, China and so on in order to increase their market share. </w:t>
            </w:r>
          </w:p>
        </w:tc>
        <w:tc>
          <w:tcPr>
            <w:tcW w:w="4680" w:type="dxa"/>
          </w:tcPr>
          <w:p w:rsidR="00EC4D2E" w:rsidRPr="00750AE4" w:rsidRDefault="00EC4D2E" w:rsidP="0075303B">
            <w:pPr>
              <w:spacing w:line="360" w:lineRule="auto"/>
              <w:jc w:val="both"/>
              <w:cnfStyle w:val="000000100000"/>
              <w:rPr>
                <w:rFonts w:ascii="Times New Roman" w:hAnsi="Times New Roman" w:cs="Times New Roman"/>
                <w:sz w:val="24"/>
                <w:szCs w:val="24"/>
              </w:rPr>
            </w:pPr>
            <w:r w:rsidRPr="00750AE4">
              <w:rPr>
                <w:rFonts w:ascii="Times New Roman" w:hAnsi="Times New Roman" w:cs="Times New Roman"/>
                <w:sz w:val="24"/>
                <w:szCs w:val="24"/>
              </w:rPr>
              <w:t xml:space="preserve">With the help of this strategy, they can diversify their business and launch a totally new product in an area they have never served before. For instance, they can start their broad band mobile service in countries like Russia or India. </w:t>
            </w:r>
          </w:p>
        </w:tc>
      </w:tr>
      <w:tr w:rsidR="00EC4D2E" w:rsidRPr="00750AE4" w:rsidTr="00EC4D2E">
        <w:trPr>
          <w:cnfStyle w:val="000000010000"/>
        </w:trPr>
        <w:tc>
          <w:tcPr>
            <w:cnfStyle w:val="001000000000"/>
            <w:tcW w:w="4680" w:type="dxa"/>
          </w:tcPr>
          <w:p w:rsidR="00EC4D2E" w:rsidRPr="00750AE4" w:rsidRDefault="00EC4D2E" w:rsidP="00EC4D2E">
            <w:pPr>
              <w:spacing w:line="360" w:lineRule="auto"/>
              <w:jc w:val="center"/>
              <w:rPr>
                <w:rFonts w:ascii="Times New Roman" w:hAnsi="Times New Roman" w:cs="Times New Roman"/>
                <w:sz w:val="24"/>
                <w:szCs w:val="24"/>
              </w:rPr>
            </w:pPr>
            <w:r w:rsidRPr="00750AE4">
              <w:rPr>
                <w:rFonts w:ascii="Times New Roman" w:hAnsi="Times New Roman" w:cs="Times New Roman"/>
                <w:sz w:val="24"/>
                <w:szCs w:val="24"/>
              </w:rPr>
              <w:t>Market Penetration (Existing Product/Existing Market)</w:t>
            </w:r>
          </w:p>
        </w:tc>
        <w:tc>
          <w:tcPr>
            <w:tcW w:w="4680" w:type="dxa"/>
          </w:tcPr>
          <w:p w:rsidR="00EC4D2E" w:rsidRPr="00750AE4" w:rsidRDefault="00EC4D2E" w:rsidP="00EC4D2E">
            <w:pPr>
              <w:spacing w:line="360" w:lineRule="auto"/>
              <w:jc w:val="center"/>
              <w:cnfStyle w:val="000000010000"/>
              <w:rPr>
                <w:rFonts w:ascii="Times New Roman" w:hAnsi="Times New Roman" w:cs="Times New Roman"/>
                <w:b/>
                <w:sz w:val="24"/>
                <w:szCs w:val="24"/>
              </w:rPr>
            </w:pPr>
            <w:r w:rsidRPr="00750AE4">
              <w:rPr>
                <w:rFonts w:ascii="Times New Roman" w:hAnsi="Times New Roman" w:cs="Times New Roman"/>
                <w:b/>
                <w:sz w:val="24"/>
                <w:szCs w:val="24"/>
              </w:rPr>
              <w:t>Product Development (New product/ Existing markets)</w:t>
            </w:r>
          </w:p>
        </w:tc>
      </w:tr>
      <w:tr w:rsidR="00EC4D2E" w:rsidRPr="00750AE4" w:rsidTr="00EC4D2E">
        <w:trPr>
          <w:cnfStyle w:val="000000100000"/>
        </w:trPr>
        <w:tc>
          <w:tcPr>
            <w:cnfStyle w:val="001000000000"/>
            <w:tcW w:w="4680" w:type="dxa"/>
          </w:tcPr>
          <w:p w:rsidR="00EC4D2E" w:rsidRPr="00750AE4" w:rsidRDefault="00EC4D2E" w:rsidP="0075303B">
            <w:pPr>
              <w:spacing w:line="360" w:lineRule="auto"/>
              <w:jc w:val="both"/>
              <w:rPr>
                <w:rFonts w:ascii="Times New Roman" w:hAnsi="Times New Roman" w:cs="Times New Roman"/>
                <w:b w:val="0"/>
                <w:sz w:val="24"/>
                <w:szCs w:val="24"/>
              </w:rPr>
            </w:pPr>
            <w:r w:rsidRPr="00750AE4">
              <w:rPr>
                <w:rFonts w:ascii="Times New Roman" w:hAnsi="Times New Roman" w:cs="Times New Roman"/>
                <w:b w:val="0"/>
                <w:sz w:val="24"/>
                <w:szCs w:val="24"/>
              </w:rPr>
              <w:t xml:space="preserve">They can develop their old products and re-launch those products in a new way. Updating the products can help them to catch some new markets and will also help them to penetrate </w:t>
            </w:r>
            <w:r w:rsidRPr="00750AE4">
              <w:rPr>
                <w:rFonts w:ascii="Times New Roman" w:hAnsi="Times New Roman" w:cs="Times New Roman"/>
                <w:b w:val="0"/>
                <w:sz w:val="24"/>
                <w:szCs w:val="24"/>
              </w:rPr>
              <w:lastRenderedPageBreak/>
              <w:t>more in the existing markets.</w:t>
            </w:r>
          </w:p>
        </w:tc>
        <w:tc>
          <w:tcPr>
            <w:tcW w:w="4680" w:type="dxa"/>
          </w:tcPr>
          <w:p w:rsidR="00EC4D2E" w:rsidRPr="00750AE4" w:rsidRDefault="00EC4D2E" w:rsidP="0075303B">
            <w:pPr>
              <w:spacing w:line="360" w:lineRule="auto"/>
              <w:jc w:val="both"/>
              <w:cnfStyle w:val="000000100000"/>
              <w:rPr>
                <w:rFonts w:ascii="Times New Roman" w:hAnsi="Times New Roman" w:cs="Times New Roman"/>
                <w:sz w:val="24"/>
                <w:szCs w:val="24"/>
              </w:rPr>
            </w:pPr>
            <w:r w:rsidRPr="00750AE4">
              <w:rPr>
                <w:rFonts w:ascii="Times New Roman" w:hAnsi="Times New Roman" w:cs="Times New Roman"/>
                <w:sz w:val="24"/>
                <w:szCs w:val="24"/>
              </w:rPr>
              <w:lastRenderedPageBreak/>
              <w:t xml:space="preserve">In this division, Sainsbury should make improvement in their value chain and also re-launch club-card. They can also think of launching mobile broad band services in the </w:t>
            </w:r>
            <w:r w:rsidRPr="00750AE4">
              <w:rPr>
                <w:rFonts w:ascii="Times New Roman" w:hAnsi="Times New Roman" w:cs="Times New Roman"/>
                <w:sz w:val="24"/>
                <w:szCs w:val="24"/>
              </w:rPr>
              <w:lastRenderedPageBreak/>
              <w:t xml:space="preserve">market of UK. Additionally, as they do not have non food segment, this is an area they can really focus upon in the marketplace. </w:t>
            </w:r>
          </w:p>
        </w:tc>
      </w:tr>
    </w:tbl>
    <w:p w:rsidR="00EC4D2E" w:rsidRPr="00750AE4" w:rsidRDefault="00EC4D2E" w:rsidP="0075303B">
      <w:pPr>
        <w:spacing w:line="360" w:lineRule="auto"/>
        <w:jc w:val="both"/>
        <w:rPr>
          <w:rFonts w:ascii="Times New Roman" w:hAnsi="Times New Roman" w:cs="Times New Roman"/>
          <w:sz w:val="24"/>
          <w:szCs w:val="24"/>
        </w:rPr>
      </w:pPr>
    </w:p>
    <w:p w:rsidR="00856BE6" w:rsidRPr="00750AE4" w:rsidRDefault="00856BE6" w:rsidP="00856BE6">
      <w:pPr>
        <w:pStyle w:val="Heading1"/>
        <w:spacing w:line="360" w:lineRule="auto"/>
        <w:jc w:val="both"/>
        <w:rPr>
          <w:color w:val="auto"/>
        </w:rPr>
      </w:pPr>
      <w:bookmarkStart w:id="14" w:name="_Toc503525642"/>
      <w:r w:rsidRPr="00750AE4">
        <w:rPr>
          <w:color w:val="auto"/>
        </w:rPr>
        <w:t>Recommendation:</w:t>
      </w:r>
      <w:bookmarkEnd w:id="14"/>
    </w:p>
    <w:p w:rsidR="0058134E" w:rsidRPr="00750AE4" w:rsidRDefault="00856BE6" w:rsidP="002C5AD6">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The analysis performed above proves that Sainsbury is weak in both </w:t>
      </w:r>
      <w:r w:rsidR="0031480F" w:rsidRPr="00750AE4">
        <w:rPr>
          <w:rFonts w:ascii="Times New Roman" w:hAnsi="Times New Roman" w:cs="Times New Roman"/>
          <w:sz w:val="24"/>
          <w:szCs w:val="24"/>
        </w:rPr>
        <w:t>internal and external context and hat is the reason they have lost their market share and also their revenue has hit the lowest amount in last few years. So, in o</w:t>
      </w:r>
      <w:r w:rsidR="00BA29CF" w:rsidRPr="00750AE4">
        <w:rPr>
          <w:rFonts w:ascii="Times New Roman" w:hAnsi="Times New Roman" w:cs="Times New Roman"/>
          <w:sz w:val="24"/>
          <w:szCs w:val="24"/>
        </w:rPr>
        <w:t xml:space="preserve">rder to regain the position and market share, the company should focus more upon the digital technologies and implement more of it in the business to receive success. </w:t>
      </w:r>
      <w:r w:rsidR="006F5481" w:rsidRPr="00750AE4">
        <w:rPr>
          <w:rFonts w:ascii="Times New Roman" w:hAnsi="Times New Roman" w:cs="Times New Roman"/>
          <w:sz w:val="24"/>
          <w:szCs w:val="24"/>
        </w:rPr>
        <w:t xml:space="preserve">On analysis, it was found that Sainsbury is very weak in the technological implementation in their business and they do not maintain their social networking websites properly. For that reason, the social networking websites like </w:t>
      </w:r>
      <w:proofErr w:type="spellStart"/>
      <w:r w:rsidR="006F5481" w:rsidRPr="00750AE4">
        <w:rPr>
          <w:rFonts w:ascii="Times New Roman" w:hAnsi="Times New Roman" w:cs="Times New Roman"/>
          <w:sz w:val="24"/>
          <w:szCs w:val="24"/>
        </w:rPr>
        <w:t>facebook</w:t>
      </w:r>
      <w:proofErr w:type="spellEnd"/>
      <w:r w:rsidR="006F5481" w:rsidRPr="00750AE4">
        <w:rPr>
          <w:rFonts w:ascii="Times New Roman" w:hAnsi="Times New Roman" w:cs="Times New Roman"/>
          <w:sz w:val="24"/>
          <w:szCs w:val="24"/>
        </w:rPr>
        <w:t xml:space="preserve">, twitter, </w:t>
      </w:r>
      <w:proofErr w:type="spellStart"/>
      <w:r w:rsidR="006F5481" w:rsidRPr="00750AE4">
        <w:rPr>
          <w:rFonts w:ascii="Times New Roman" w:hAnsi="Times New Roman" w:cs="Times New Roman"/>
          <w:sz w:val="24"/>
          <w:szCs w:val="24"/>
        </w:rPr>
        <w:t>instagram</w:t>
      </w:r>
      <w:proofErr w:type="spellEnd"/>
      <w:r w:rsidR="006F5481" w:rsidRPr="00750AE4">
        <w:rPr>
          <w:rFonts w:ascii="Times New Roman" w:hAnsi="Times New Roman" w:cs="Times New Roman"/>
          <w:sz w:val="24"/>
          <w:szCs w:val="24"/>
        </w:rPr>
        <w:t xml:space="preserve"> should be used by them in order to post daily updates about the new and innovative products that they are selling which can help the customers to buy from them</w:t>
      </w:r>
      <w:r w:rsidR="006D00DF" w:rsidRPr="00750AE4">
        <w:rPr>
          <w:rFonts w:ascii="Times New Roman" w:hAnsi="Times New Roman" w:cs="Times New Roman"/>
          <w:sz w:val="24"/>
          <w:szCs w:val="24"/>
        </w:rPr>
        <w:t xml:space="preserve"> (</w:t>
      </w:r>
      <w:proofErr w:type="spellStart"/>
      <w:r w:rsidR="006D00DF" w:rsidRPr="00750AE4">
        <w:rPr>
          <w:rFonts w:ascii="Times New Roman" w:hAnsi="Times New Roman" w:cs="Times New Roman"/>
          <w:sz w:val="24"/>
          <w:szCs w:val="24"/>
        </w:rPr>
        <w:t>Piotrowicz</w:t>
      </w:r>
      <w:proofErr w:type="spellEnd"/>
      <w:r w:rsidR="006D00DF" w:rsidRPr="00750AE4">
        <w:rPr>
          <w:rFonts w:ascii="Times New Roman" w:hAnsi="Times New Roman" w:cs="Times New Roman"/>
          <w:sz w:val="24"/>
          <w:szCs w:val="24"/>
        </w:rPr>
        <w:t xml:space="preserve"> et al., 2014)</w:t>
      </w:r>
      <w:r w:rsidR="006F5481" w:rsidRPr="00750AE4">
        <w:rPr>
          <w:rFonts w:ascii="Times New Roman" w:hAnsi="Times New Roman" w:cs="Times New Roman"/>
          <w:sz w:val="24"/>
          <w:szCs w:val="24"/>
        </w:rPr>
        <w:t xml:space="preserve">. Also, he customers should be communicated with in the </w:t>
      </w:r>
      <w:proofErr w:type="spellStart"/>
      <w:r w:rsidR="006F5481" w:rsidRPr="00750AE4">
        <w:rPr>
          <w:rFonts w:ascii="Times New Roman" w:hAnsi="Times New Roman" w:cs="Times New Roman"/>
          <w:sz w:val="24"/>
          <w:szCs w:val="24"/>
        </w:rPr>
        <w:t>facebook</w:t>
      </w:r>
      <w:proofErr w:type="spellEnd"/>
      <w:r w:rsidR="006F5481" w:rsidRPr="00750AE4">
        <w:rPr>
          <w:rFonts w:ascii="Times New Roman" w:hAnsi="Times New Roman" w:cs="Times New Roman"/>
          <w:sz w:val="24"/>
          <w:szCs w:val="24"/>
        </w:rPr>
        <w:t xml:space="preserve"> pages through comments posted by them. A two way communication can help Sainsbury to improve their brand image and </w:t>
      </w:r>
      <w:r w:rsidR="0058134E" w:rsidRPr="00750AE4">
        <w:rPr>
          <w:rFonts w:ascii="Times New Roman" w:hAnsi="Times New Roman" w:cs="Times New Roman"/>
          <w:sz w:val="24"/>
          <w:szCs w:val="24"/>
        </w:rPr>
        <w:t xml:space="preserve">gain more profit from the market. </w:t>
      </w:r>
    </w:p>
    <w:p w:rsidR="00856BE6" w:rsidRPr="00750AE4" w:rsidRDefault="0058134E" w:rsidP="002C5AD6">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The social media strategy that is followed by Sainsbury should also be improved in order to promote their products and services to the customers. They should start promotion of the product and services with the help of pay per click and pay per view ads so that they can gain competitive advantage over the competitors. Additionally, they should launch a superior website which will help the customers and make it easy for them to search for the products that they are looking for</w:t>
      </w:r>
      <w:r w:rsidR="006D00DF" w:rsidRPr="00750AE4">
        <w:rPr>
          <w:rFonts w:ascii="Times New Roman" w:hAnsi="Times New Roman" w:cs="Times New Roman"/>
          <w:sz w:val="24"/>
          <w:szCs w:val="24"/>
        </w:rPr>
        <w:t xml:space="preserve"> (</w:t>
      </w:r>
      <w:proofErr w:type="spellStart"/>
      <w:r w:rsidR="006D00DF" w:rsidRPr="00750AE4">
        <w:rPr>
          <w:rFonts w:ascii="Times New Roman" w:hAnsi="Times New Roman" w:cs="Times New Roman"/>
          <w:sz w:val="24"/>
          <w:szCs w:val="24"/>
        </w:rPr>
        <w:t>Varley</w:t>
      </w:r>
      <w:proofErr w:type="spellEnd"/>
      <w:r w:rsidR="006D00DF" w:rsidRPr="00750AE4">
        <w:rPr>
          <w:rFonts w:ascii="Times New Roman" w:hAnsi="Times New Roman" w:cs="Times New Roman"/>
          <w:sz w:val="24"/>
          <w:szCs w:val="24"/>
        </w:rPr>
        <w:t>, 2014)</w:t>
      </w:r>
      <w:r w:rsidRPr="00750AE4">
        <w:rPr>
          <w:rFonts w:ascii="Times New Roman" w:hAnsi="Times New Roman" w:cs="Times New Roman"/>
          <w:sz w:val="24"/>
          <w:szCs w:val="24"/>
        </w:rPr>
        <w:t xml:space="preserve">. They should also try to implement a strategy with the help of which they can stay in the top search list of Google when the customers search for a product in Google. </w:t>
      </w:r>
    </w:p>
    <w:p w:rsidR="0058134E" w:rsidRPr="00750AE4" w:rsidRDefault="0058134E" w:rsidP="002C5AD6">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Moreover, in order to deliver the product and the services to the customers in a fast pace, they should also implement technologies in supply chain like supply chain networking and this can help them to track the number of products that they have in stock in their warehouse and also inform them about the distribution of the products. Lastly, implementation of transport management software will make the customers happy as they will be able to track the orders that </w:t>
      </w:r>
      <w:r w:rsidRPr="00750AE4">
        <w:rPr>
          <w:rFonts w:ascii="Times New Roman" w:hAnsi="Times New Roman" w:cs="Times New Roman"/>
          <w:sz w:val="24"/>
          <w:szCs w:val="24"/>
        </w:rPr>
        <w:lastRenderedPageBreak/>
        <w:t xml:space="preserve">they have placed with the company and this will help them to collect the parcel when it will arrive. The customers should be also allowed to post online reviews </w:t>
      </w:r>
      <w:r w:rsidR="00AF0098" w:rsidRPr="00750AE4">
        <w:rPr>
          <w:rFonts w:ascii="Times New Roman" w:hAnsi="Times New Roman" w:cs="Times New Roman"/>
          <w:sz w:val="24"/>
          <w:szCs w:val="24"/>
        </w:rPr>
        <w:t xml:space="preserve">which can help the business to remove faulty products from their product line and will also provide information to the customers about the </w:t>
      </w:r>
      <w:r w:rsidR="00BB007F" w:rsidRPr="00750AE4">
        <w:rPr>
          <w:rFonts w:ascii="Times New Roman" w:hAnsi="Times New Roman" w:cs="Times New Roman"/>
          <w:sz w:val="24"/>
          <w:szCs w:val="24"/>
        </w:rPr>
        <w:t xml:space="preserve">superior products. </w:t>
      </w:r>
    </w:p>
    <w:p w:rsidR="00BB007F" w:rsidRPr="00750AE4" w:rsidRDefault="00BB007F" w:rsidP="002C5AD6">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Thus with the help of digitalizing the business, Sainsbury will be able to reach the objectives of reaching a huge amount of market share in the market and will also be able to increase their sales and profitability form the market. Moreover, expansion of the company in the markets like India and China can help Sainsbury to explore new markets which are still in the growth phase as the market of UK is already saturated. </w:t>
      </w:r>
    </w:p>
    <w:p w:rsidR="00BB007F" w:rsidRPr="00750AE4" w:rsidRDefault="00BB007F" w:rsidP="00BB007F">
      <w:pPr>
        <w:pStyle w:val="Heading1"/>
        <w:spacing w:line="360" w:lineRule="auto"/>
        <w:jc w:val="both"/>
        <w:rPr>
          <w:color w:val="auto"/>
        </w:rPr>
      </w:pPr>
      <w:bookmarkStart w:id="15" w:name="_Toc503525643"/>
      <w:r w:rsidRPr="00750AE4">
        <w:rPr>
          <w:color w:val="auto"/>
        </w:rPr>
        <w:t>Conclusion:</w:t>
      </w:r>
      <w:bookmarkEnd w:id="15"/>
    </w:p>
    <w:p w:rsidR="00C37DED" w:rsidRPr="00750AE4" w:rsidRDefault="004D6429" w:rsidP="002C5AD6">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Thus, fro</w:t>
      </w:r>
      <w:r w:rsidR="00BB007F" w:rsidRPr="00750AE4">
        <w:rPr>
          <w:rFonts w:ascii="Times New Roman" w:hAnsi="Times New Roman" w:cs="Times New Roman"/>
          <w:sz w:val="24"/>
          <w:szCs w:val="24"/>
        </w:rPr>
        <w:t xml:space="preserve">m the discussion made above, it is evident that strategic management is very significant for the process of planning for the organization and </w:t>
      </w:r>
      <w:r w:rsidR="00F96AD6" w:rsidRPr="00750AE4">
        <w:rPr>
          <w:rFonts w:ascii="Times New Roman" w:hAnsi="Times New Roman" w:cs="Times New Roman"/>
          <w:sz w:val="24"/>
          <w:szCs w:val="24"/>
        </w:rPr>
        <w:t>the managers of the organizations are responsible for the purpose of planning. The first thing that the organizations should do for creating a strategy for the organization is analyzing the internal and the external environment of the organization and based upon that, the strategy should be created so that it can help the company to provide them with competitive advantage</w:t>
      </w:r>
      <w:r w:rsidR="006D00DF" w:rsidRPr="00750AE4">
        <w:rPr>
          <w:rFonts w:ascii="Times New Roman" w:hAnsi="Times New Roman" w:cs="Times New Roman"/>
          <w:sz w:val="24"/>
          <w:szCs w:val="24"/>
        </w:rPr>
        <w:t xml:space="preserve"> (Chang, 2016)</w:t>
      </w:r>
      <w:r w:rsidR="00F96AD6" w:rsidRPr="00750AE4">
        <w:rPr>
          <w:rFonts w:ascii="Times New Roman" w:hAnsi="Times New Roman" w:cs="Times New Roman"/>
          <w:sz w:val="24"/>
          <w:szCs w:val="24"/>
        </w:rPr>
        <w:t xml:space="preserve">. The retail sector of UK is much more complicated and is over populated with the </w:t>
      </w:r>
      <w:r w:rsidR="00F83E18" w:rsidRPr="00750AE4">
        <w:rPr>
          <w:rFonts w:ascii="Times New Roman" w:hAnsi="Times New Roman" w:cs="Times New Roman"/>
          <w:sz w:val="24"/>
          <w:szCs w:val="24"/>
        </w:rPr>
        <w:t>organizations which serve</w:t>
      </w:r>
      <w:r w:rsidR="00F96AD6" w:rsidRPr="00750AE4">
        <w:rPr>
          <w:rFonts w:ascii="Times New Roman" w:hAnsi="Times New Roman" w:cs="Times New Roman"/>
          <w:sz w:val="24"/>
          <w:szCs w:val="24"/>
        </w:rPr>
        <w:t xml:space="preserve"> similar types of products to the customers and thus strategic management planning is very necessary for the </w:t>
      </w:r>
      <w:r w:rsidR="001D3975" w:rsidRPr="00750AE4">
        <w:rPr>
          <w:rFonts w:ascii="Times New Roman" w:hAnsi="Times New Roman" w:cs="Times New Roman"/>
          <w:sz w:val="24"/>
          <w:szCs w:val="24"/>
        </w:rPr>
        <w:t xml:space="preserve">organizations in order to </w:t>
      </w:r>
      <w:r w:rsidR="00F83E18" w:rsidRPr="00750AE4">
        <w:rPr>
          <w:rFonts w:ascii="Times New Roman" w:hAnsi="Times New Roman" w:cs="Times New Roman"/>
          <w:sz w:val="24"/>
          <w:szCs w:val="24"/>
        </w:rPr>
        <w:t xml:space="preserve">deal with the complex business environment of the retail industry and earn competitive advantage over the competitors of the same retail industry. </w:t>
      </w:r>
    </w:p>
    <w:p w:rsidR="00C37DED" w:rsidRPr="00750AE4" w:rsidRDefault="00C37DED">
      <w:pPr>
        <w:rPr>
          <w:rFonts w:ascii="Times New Roman" w:hAnsi="Times New Roman" w:cs="Times New Roman"/>
          <w:sz w:val="24"/>
          <w:szCs w:val="24"/>
        </w:rPr>
      </w:pPr>
      <w:r w:rsidRPr="00750AE4">
        <w:rPr>
          <w:rFonts w:ascii="Times New Roman" w:hAnsi="Times New Roman" w:cs="Times New Roman"/>
          <w:sz w:val="24"/>
          <w:szCs w:val="24"/>
        </w:rPr>
        <w:br w:type="page"/>
      </w:r>
    </w:p>
    <w:p w:rsidR="00BB007F" w:rsidRPr="00750AE4" w:rsidRDefault="00C37DED" w:rsidP="00C37DED">
      <w:pPr>
        <w:pStyle w:val="Heading1"/>
        <w:spacing w:line="360" w:lineRule="auto"/>
        <w:jc w:val="both"/>
        <w:rPr>
          <w:color w:val="auto"/>
        </w:rPr>
      </w:pPr>
      <w:bookmarkStart w:id="16" w:name="_Toc503525644"/>
      <w:r w:rsidRPr="00750AE4">
        <w:rPr>
          <w:color w:val="auto"/>
        </w:rPr>
        <w:lastRenderedPageBreak/>
        <w:t>References:</w:t>
      </w:r>
      <w:bookmarkEnd w:id="16"/>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Amuna</w:t>
      </w:r>
      <w:proofErr w:type="spellEnd"/>
      <w:r w:rsidRPr="00750AE4">
        <w:rPr>
          <w:rFonts w:ascii="Times New Roman" w:hAnsi="Times New Roman" w:cs="Times New Roman"/>
          <w:sz w:val="24"/>
          <w:szCs w:val="24"/>
        </w:rPr>
        <w:t xml:space="preserve">, Y.M.A., Al </w:t>
      </w:r>
      <w:proofErr w:type="spellStart"/>
      <w:r w:rsidRPr="00750AE4">
        <w:rPr>
          <w:rFonts w:ascii="Times New Roman" w:hAnsi="Times New Roman" w:cs="Times New Roman"/>
          <w:sz w:val="24"/>
          <w:szCs w:val="24"/>
        </w:rPr>
        <w:t>Shobaki</w:t>
      </w:r>
      <w:proofErr w:type="spellEnd"/>
      <w:r w:rsidRPr="00750AE4">
        <w:rPr>
          <w:rFonts w:ascii="Times New Roman" w:hAnsi="Times New Roman" w:cs="Times New Roman"/>
          <w:sz w:val="24"/>
          <w:szCs w:val="24"/>
        </w:rPr>
        <w:t xml:space="preserve">, M.J. and </w:t>
      </w:r>
      <w:proofErr w:type="spellStart"/>
      <w:r w:rsidRPr="00750AE4">
        <w:rPr>
          <w:rFonts w:ascii="Times New Roman" w:hAnsi="Times New Roman" w:cs="Times New Roman"/>
          <w:sz w:val="24"/>
          <w:szCs w:val="24"/>
        </w:rPr>
        <w:t>Naser</w:t>
      </w:r>
      <w:proofErr w:type="spellEnd"/>
      <w:r w:rsidRPr="00750AE4">
        <w:rPr>
          <w:rFonts w:ascii="Times New Roman" w:hAnsi="Times New Roman" w:cs="Times New Roman"/>
          <w:sz w:val="24"/>
          <w:szCs w:val="24"/>
        </w:rPr>
        <w:t xml:space="preserve">, S.S.A., 2017. Strategic Environmental Scanning: an Approach for Crises Management. </w:t>
      </w:r>
      <w:proofErr w:type="gramStart"/>
      <w:r w:rsidRPr="00750AE4">
        <w:rPr>
          <w:rFonts w:ascii="Times New Roman" w:hAnsi="Times New Roman" w:cs="Times New Roman"/>
          <w:sz w:val="24"/>
          <w:szCs w:val="24"/>
        </w:rPr>
        <w:t>International Journal of Information Technology and Electrical Engineering, 6(3), pp.28-34.</w:t>
      </w:r>
      <w:proofErr w:type="gramEnd"/>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Ansoff</w:t>
      </w:r>
      <w:proofErr w:type="spellEnd"/>
      <w:r w:rsidRPr="00750AE4">
        <w:rPr>
          <w:rFonts w:ascii="Times New Roman" w:hAnsi="Times New Roman" w:cs="Times New Roman"/>
          <w:sz w:val="24"/>
          <w:szCs w:val="24"/>
        </w:rPr>
        <w:t xml:space="preserve">, H. (2014). </w:t>
      </w:r>
      <w:proofErr w:type="gramStart"/>
      <w:r w:rsidRPr="00750AE4">
        <w:rPr>
          <w:rFonts w:ascii="Times New Roman" w:hAnsi="Times New Roman" w:cs="Times New Roman"/>
          <w:sz w:val="24"/>
          <w:szCs w:val="24"/>
        </w:rPr>
        <w:t>Strategic management.</w:t>
      </w:r>
      <w:proofErr w:type="gramEnd"/>
      <w:r w:rsidRPr="00750AE4">
        <w:rPr>
          <w:rFonts w:ascii="Times New Roman" w:hAnsi="Times New Roman" w:cs="Times New Roman"/>
          <w:sz w:val="24"/>
          <w:szCs w:val="24"/>
        </w:rPr>
        <w:t xml:space="preserve"> [Place of publication not identified]: Palgrave Macmillan.</w:t>
      </w:r>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Barreneche</w:t>
      </w:r>
      <w:proofErr w:type="spellEnd"/>
      <w:r w:rsidRPr="00750AE4">
        <w:rPr>
          <w:rFonts w:ascii="Times New Roman" w:hAnsi="Times New Roman" w:cs="Times New Roman"/>
          <w:sz w:val="24"/>
          <w:szCs w:val="24"/>
        </w:rPr>
        <w:t xml:space="preserve">, R. (2013). </w:t>
      </w:r>
      <w:proofErr w:type="gramStart"/>
      <w:r w:rsidRPr="00750AE4">
        <w:rPr>
          <w:rFonts w:ascii="Times New Roman" w:hAnsi="Times New Roman" w:cs="Times New Roman"/>
          <w:sz w:val="24"/>
          <w:szCs w:val="24"/>
        </w:rPr>
        <w:t>New retail.</w:t>
      </w:r>
      <w:proofErr w:type="gramEnd"/>
      <w:r w:rsidRPr="00750AE4">
        <w:rPr>
          <w:rFonts w:ascii="Times New Roman" w:hAnsi="Times New Roman" w:cs="Times New Roman"/>
          <w:sz w:val="24"/>
          <w:szCs w:val="24"/>
        </w:rPr>
        <w:t xml:space="preserve"> 2nd ed. London: </w:t>
      </w:r>
      <w:proofErr w:type="spellStart"/>
      <w:r w:rsidRPr="00750AE4">
        <w:rPr>
          <w:rFonts w:ascii="Times New Roman" w:hAnsi="Times New Roman" w:cs="Times New Roman"/>
          <w:sz w:val="24"/>
          <w:szCs w:val="24"/>
        </w:rPr>
        <w:t>Phaidon</w:t>
      </w:r>
      <w:proofErr w:type="spellEnd"/>
      <w:r w:rsidRPr="00750AE4">
        <w:rPr>
          <w:rFonts w:ascii="Times New Roman" w:hAnsi="Times New Roman" w:cs="Times New Roman"/>
          <w:sz w:val="24"/>
          <w:szCs w:val="24"/>
        </w:rPr>
        <w:t>.</w:t>
      </w:r>
    </w:p>
    <w:p w:rsidR="008447DF" w:rsidRPr="00750AE4" w:rsidRDefault="008447DF" w:rsidP="006D00DF">
      <w:pPr>
        <w:spacing w:line="360" w:lineRule="auto"/>
        <w:jc w:val="both"/>
        <w:rPr>
          <w:rFonts w:ascii="Times New Roman" w:hAnsi="Times New Roman" w:cs="Times New Roman"/>
          <w:sz w:val="24"/>
          <w:szCs w:val="24"/>
        </w:rPr>
      </w:pPr>
      <w:proofErr w:type="gramStart"/>
      <w:r w:rsidRPr="00750AE4">
        <w:rPr>
          <w:rFonts w:ascii="Times New Roman" w:hAnsi="Times New Roman" w:cs="Times New Roman"/>
          <w:sz w:val="24"/>
          <w:szCs w:val="24"/>
        </w:rPr>
        <w:t>Bbc.com. (2018).</w:t>
      </w:r>
      <w:proofErr w:type="gramEnd"/>
      <w:r w:rsidRPr="00750AE4">
        <w:rPr>
          <w:rFonts w:ascii="Times New Roman" w:hAnsi="Times New Roman" w:cs="Times New Roman"/>
          <w:sz w:val="24"/>
          <w:szCs w:val="24"/>
        </w:rPr>
        <w:t xml:space="preserve"> BBC - Homepage. [</w:t>
      </w:r>
      <w:proofErr w:type="gramStart"/>
      <w:r w:rsidRPr="00750AE4">
        <w:rPr>
          <w:rFonts w:ascii="Times New Roman" w:hAnsi="Times New Roman" w:cs="Times New Roman"/>
          <w:sz w:val="24"/>
          <w:szCs w:val="24"/>
        </w:rPr>
        <w:t>online</w:t>
      </w:r>
      <w:proofErr w:type="gramEnd"/>
      <w:r w:rsidRPr="00750AE4">
        <w:rPr>
          <w:rFonts w:ascii="Times New Roman" w:hAnsi="Times New Roman" w:cs="Times New Roman"/>
          <w:sz w:val="24"/>
          <w:szCs w:val="24"/>
        </w:rPr>
        <w:t>] Available at: http://www.bbc.com [Accessed 3 Jan. 2018].</w:t>
      </w:r>
    </w:p>
    <w:p w:rsidR="008447DF" w:rsidRPr="00750AE4" w:rsidRDefault="008447DF" w:rsidP="006D00DF">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Cassidy, A., 2016. </w:t>
      </w:r>
      <w:proofErr w:type="gramStart"/>
      <w:r w:rsidRPr="00750AE4">
        <w:rPr>
          <w:rFonts w:ascii="Times New Roman" w:hAnsi="Times New Roman" w:cs="Times New Roman"/>
          <w:sz w:val="24"/>
          <w:szCs w:val="24"/>
        </w:rPr>
        <w:t>A practical guide to information systems strategic planning.</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CRC press.</w:t>
      </w:r>
      <w:proofErr w:type="gramEnd"/>
    </w:p>
    <w:p w:rsidR="008447DF" w:rsidRPr="00750AE4" w:rsidRDefault="008447DF" w:rsidP="006D00DF">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Chang, J.F., 2016. Business process management systems: strategy and implementation. </w:t>
      </w:r>
      <w:proofErr w:type="gramStart"/>
      <w:r w:rsidRPr="00750AE4">
        <w:rPr>
          <w:rFonts w:ascii="Times New Roman" w:hAnsi="Times New Roman" w:cs="Times New Roman"/>
          <w:sz w:val="24"/>
          <w:szCs w:val="24"/>
        </w:rPr>
        <w:t>CRC Press.</w:t>
      </w:r>
      <w:proofErr w:type="gramEnd"/>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Dagnino</w:t>
      </w:r>
      <w:proofErr w:type="spellEnd"/>
      <w:r w:rsidRPr="00750AE4">
        <w:rPr>
          <w:rFonts w:ascii="Times New Roman" w:hAnsi="Times New Roman" w:cs="Times New Roman"/>
          <w:sz w:val="24"/>
          <w:szCs w:val="24"/>
        </w:rPr>
        <w:t xml:space="preserve">, G.B., King, D.R. and </w:t>
      </w:r>
      <w:proofErr w:type="spellStart"/>
      <w:r w:rsidRPr="00750AE4">
        <w:rPr>
          <w:rFonts w:ascii="Times New Roman" w:hAnsi="Times New Roman" w:cs="Times New Roman"/>
          <w:sz w:val="24"/>
          <w:szCs w:val="24"/>
        </w:rPr>
        <w:t>Tienari</w:t>
      </w:r>
      <w:proofErr w:type="spellEnd"/>
      <w:r w:rsidRPr="00750AE4">
        <w:rPr>
          <w:rFonts w:ascii="Times New Roman" w:hAnsi="Times New Roman" w:cs="Times New Roman"/>
          <w:sz w:val="24"/>
          <w:szCs w:val="24"/>
        </w:rPr>
        <w:t xml:space="preserve">, J., 2017. </w:t>
      </w:r>
      <w:proofErr w:type="gramStart"/>
      <w:r w:rsidRPr="00750AE4">
        <w:rPr>
          <w:rFonts w:ascii="Times New Roman" w:hAnsi="Times New Roman" w:cs="Times New Roman"/>
          <w:sz w:val="24"/>
          <w:szCs w:val="24"/>
        </w:rPr>
        <w:t>Strategic management of dynamic growth.</w:t>
      </w:r>
      <w:proofErr w:type="gramEnd"/>
    </w:p>
    <w:p w:rsidR="008447DF" w:rsidRPr="00750AE4" w:rsidRDefault="008447DF" w:rsidP="006D00DF">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Dixit, R. and Singh, S., 2017. </w:t>
      </w:r>
      <w:proofErr w:type="gramStart"/>
      <w:r w:rsidRPr="00750AE4">
        <w:rPr>
          <w:rFonts w:ascii="Times New Roman" w:hAnsi="Times New Roman" w:cs="Times New Roman"/>
          <w:sz w:val="24"/>
          <w:szCs w:val="24"/>
        </w:rPr>
        <w:t>Growth of Retail Market in India.</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Journal of Retail Marketing &amp; Distribution Management, 1(1), pp.13-17.</w:t>
      </w:r>
      <w:proofErr w:type="gramEnd"/>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Ellahi</w:t>
      </w:r>
      <w:proofErr w:type="spellEnd"/>
      <w:r w:rsidRPr="00750AE4">
        <w:rPr>
          <w:rFonts w:ascii="Times New Roman" w:hAnsi="Times New Roman" w:cs="Times New Roman"/>
          <w:sz w:val="24"/>
          <w:szCs w:val="24"/>
        </w:rPr>
        <w:t xml:space="preserve">, A. and </w:t>
      </w:r>
      <w:proofErr w:type="spellStart"/>
      <w:r w:rsidRPr="00750AE4">
        <w:rPr>
          <w:rFonts w:ascii="Times New Roman" w:hAnsi="Times New Roman" w:cs="Times New Roman"/>
          <w:sz w:val="24"/>
          <w:szCs w:val="24"/>
        </w:rPr>
        <w:t>Bokhari</w:t>
      </w:r>
      <w:proofErr w:type="spellEnd"/>
      <w:r w:rsidRPr="00750AE4">
        <w:rPr>
          <w:rFonts w:ascii="Times New Roman" w:hAnsi="Times New Roman" w:cs="Times New Roman"/>
          <w:sz w:val="24"/>
          <w:szCs w:val="24"/>
        </w:rPr>
        <w:t xml:space="preserve">, R.H., 2013. Key quality factors affecting users' perception of social networking websites. </w:t>
      </w:r>
      <w:proofErr w:type="gramStart"/>
      <w:r w:rsidRPr="00750AE4">
        <w:rPr>
          <w:rFonts w:ascii="Times New Roman" w:hAnsi="Times New Roman" w:cs="Times New Roman"/>
          <w:sz w:val="24"/>
          <w:szCs w:val="24"/>
        </w:rPr>
        <w:t>Journal of Retailing and Consumer Services, 20(1), pp.120-129.</w:t>
      </w:r>
      <w:proofErr w:type="gramEnd"/>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Ethiraj</w:t>
      </w:r>
      <w:proofErr w:type="spellEnd"/>
      <w:r w:rsidRPr="00750AE4">
        <w:rPr>
          <w:rFonts w:ascii="Times New Roman" w:hAnsi="Times New Roman" w:cs="Times New Roman"/>
          <w:sz w:val="24"/>
          <w:szCs w:val="24"/>
        </w:rPr>
        <w:t xml:space="preserve">, S.K., Gambardella, A. and </w:t>
      </w:r>
      <w:proofErr w:type="spellStart"/>
      <w:r w:rsidRPr="00750AE4">
        <w:rPr>
          <w:rFonts w:ascii="Times New Roman" w:hAnsi="Times New Roman" w:cs="Times New Roman"/>
          <w:sz w:val="24"/>
          <w:szCs w:val="24"/>
        </w:rPr>
        <w:t>Helfat</w:t>
      </w:r>
      <w:proofErr w:type="spellEnd"/>
      <w:r w:rsidRPr="00750AE4">
        <w:rPr>
          <w:rFonts w:ascii="Times New Roman" w:hAnsi="Times New Roman" w:cs="Times New Roman"/>
          <w:sz w:val="24"/>
          <w:szCs w:val="24"/>
        </w:rPr>
        <w:t xml:space="preserve">, C.E., 2016. </w:t>
      </w:r>
      <w:proofErr w:type="gramStart"/>
      <w:r w:rsidRPr="00750AE4">
        <w:rPr>
          <w:rFonts w:ascii="Times New Roman" w:hAnsi="Times New Roman" w:cs="Times New Roman"/>
          <w:sz w:val="24"/>
          <w:szCs w:val="24"/>
        </w:rPr>
        <w:t>Replication in strategic management.</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Strategic Management Journal, 37(11), pp.2191-2192.</w:t>
      </w:r>
      <w:proofErr w:type="gramEnd"/>
    </w:p>
    <w:p w:rsidR="008447DF" w:rsidRPr="00750AE4" w:rsidRDefault="008447DF" w:rsidP="002C5AD6">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Fernie</w:t>
      </w:r>
      <w:proofErr w:type="spellEnd"/>
      <w:r w:rsidRPr="00750AE4">
        <w:rPr>
          <w:rFonts w:ascii="Times New Roman" w:hAnsi="Times New Roman" w:cs="Times New Roman"/>
          <w:sz w:val="24"/>
          <w:szCs w:val="24"/>
        </w:rPr>
        <w:t xml:space="preserve">, J. and Grant, D.B., 2008. On-shelf availability: The case of a UK grocery retailer. </w:t>
      </w:r>
      <w:proofErr w:type="gramStart"/>
      <w:r w:rsidRPr="00750AE4">
        <w:rPr>
          <w:rFonts w:ascii="Times New Roman" w:hAnsi="Times New Roman" w:cs="Times New Roman"/>
          <w:sz w:val="24"/>
          <w:szCs w:val="24"/>
        </w:rPr>
        <w:t>The International Journal of Logistics Management, 19(3), pp.293-308.</w:t>
      </w:r>
      <w:proofErr w:type="gramEnd"/>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Fernie</w:t>
      </w:r>
      <w:proofErr w:type="spellEnd"/>
      <w:r w:rsidRPr="00750AE4">
        <w:rPr>
          <w:rFonts w:ascii="Times New Roman" w:hAnsi="Times New Roman" w:cs="Times New Roman"/>
          <w:sz w:val="24"/>
          <w:szCs w:val="24"/>
        </w:rPr>
        <w:t xml:space="preserve">, J. and Sparks, L., 2014. Logistics and retail management: emerging issues and new challenges in the retail supply chain. </w:t>
      </w:r>
      <w:proofErr w:type="spellStart"/>
      <w:proofErr w:type="gramStart"/>
      <w:r w:rsidRPr="00750AE4">
        <w:rPr>
          <w:rFonts w:ascii="Times New Roman" w:hAnsi="Times New Roman" w:cs="Times New Roman"/>
          <w:sz w:val="24"/>
          <w:szCs w:val="24"/>
        </w:rPr>
        <w:t>Kogan</w:t>
      </w:r>
      <w:proofErr w:type="spellEnd"/>
      <w:r w:rsidRPr="00750AE4">
        <w:rPr>
          <w:rFonts w:ascii="Times New Roman" w:hAnsi="Times New Roman" w:cs="Times New Roman"/>
          <w:sz w:val="24"/>
          <w:szCs w:val="24"/>
        </w:rPr>
        <w:t xml:space="preserve"> page publishers.</w:t>
      </w:r>
      <w:proofErr w:type="gramEnd"/>
    </w:p>
    <w:p w:rsidR="008447DF" w:rsidRPr="00750AE4" w:rsidRDefault="008447DF" w:rsidP="006D00DF">
      <w:pPr>
        <w:spacing w:line="360" w:lineRule="auto"/>
        <w:jc w:val="both"/>
        <w:rPr>
          <w:rFonts w:ascii="Times New Roman" w:hAnsi="Times New Roman" w:cs="Times New Roman"/>
          <w:sz w:val="24"/>
          <w:szCs w:val="24"/>
        </w:rPr>
      </w:pPr>
      <w:proofErr w:type="spellStart"/>
      <w:proofErr w:type="gramStart"/>
      <w:r w:rsidRPr="00750AE4">
        <w:rPr>
          <w:rFonts w:ascii="Times New Roman" w:hAnsi="Times New Roman" w:cs="Times New Roman"/>
          <w:sz w:val="24"/>
          <w:szCs w:val="24"/>
        </w:rPr>
        <w:t>Foerster</w:t>
      </w:r>
      <w:proofErr w:type="spellEnd"/>
      <w:r w:rsidRPr="00750AE4">
        <w:rPr>
          <w:rFonts w:ascii="Times New Roman" w:hAnsi="Times New Roman" w:cs="Times New Roman"/>
          <w:sz w:val="24"/>
          <w:szCs w:val="24"/>
        </w:rPr>
        <w:t xml:space="preserve">, S., </w:t>
      </w:r>
      <w:proofErr w:type="spellStart"/>
      <w:r w:rsidRPr="00750AE4">
        <w:rPr>
          <w:rFonts w:ascii="Times New Roman" w:hAnsi="Times New Roman" w:cs="Times New Roman"/>
          <w:sz w:val="24"/>
          <w:szCs w:val="24"/>
        </w:rPr>
        <w:t>Linnainmaa</w:t>
      </w:r>
      <w:proofErr w:type="spellEnd"/>
      <w:r w:rsidRPr="00750AE4">
        <w:rPr>
          <w:rFonts w:ascii="Times New Roman" w:hAnsi="Times New Roman" w:cs="Times New Roman"/>
          <w:sz w:val="24"/>
          <w:szCs w:val="24"/>
        </w:rPr>
        <w:t xml:space="preserve">, J.T., </w:t>
      </w:r>
      <w:proofErr w:type="spellStart"/>
      <w:r w:rsidRPr="00750AE4">
        <w:rPr>
          <w:rFonts w:ascii="Times New Roman" w:hAnsi="Times New Roman" w:cs="Times New Roman"/>
          <w:sz w:val="24"/>
          <w:szCs w:val="24"/>
        </w:rPr>
        <w:t>Melzer</w:t>
      </w:r>
      <w:proofErr w:type="spellEnd"/>
      <w:r w:rsidRPr="00750AE4">
        <w:rPr>
          <w:rFonts w:ascii="Times New Roman" w:hAnsi="Times New Roman" w:cs="Times New Roman"/>
          <w:sz w:val="24"/>
          <w:szCs w:val="24"/>
        </w:rPr>
        <w:t xml:space="preserve">, B.T. and </w:t>
      </w:r>
      <w:proofErr w:type="spellStart"/>
      <w:r w:rsidRPr="00750AE4">
        <w:rPr>
          <w:rFonts w:ascii="Times New Roman" w:hAnsi="Times New Roman" w:cs="Times New Roman"/>
          <w:sz w:val="24"/>
          <w:szCs w:val="24"/>
        </w:rPr>
        <w:t>Previtero</w:t>
      </w:r>
      <w:proofErr w:type="spellEnd"/>
      <w:r w:rsidRPr="00750AE4">
        <w:rPr>
          <w:rFonts w:ascii="Times New Roman" w:hAnsi="Times New Roman" w:cs="Times New Roman"/>
          <w:sz w:val="24"/>
          <w:szCs w:val="24"/>
        </w:rPr>
        <w:t>, A., 2017.</w:t>
      </w:r>
      <w:proofErr w:type="gramEnd"/>
      <w:r w:rsidRPr="00750AE4">
        <w:rPr>
          <w:rFonts w:ascii="Times New Roman" w:hAnsi="Times New Roman" w:cs="Times New Roman"/>
          <w:sz w:val="24"/>
          <w:szCs w:val="24"/>
        </w:rPr>
        <w:t xml:space="preserve"> Retail financial advice: does one size fit all</w:t>
      </w:r>
      <w:proofErr w:type="gramStart"/>
      <w:r w:rsidRPr="00750AE4">
        <w:rPr>
          <w:rFonts w:ascii="Times New Roman" w:hAnsi="Times New Roman" w:cs="Times New Roman"/>
          <w:sz w:val="24"/>
          <w:szCs w:val="24"/>
        </w:rPr>
        <w:t>?.</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The Journal of Finance, 72(4), pp.1441-1482.</w:t>
      </w:r>
      <w:proofErr w:type="gramEnd"/>
    </w:p>
    <w:p w:rsidR="008447DF" w:rsidRPr="00750AE4" w:rsidRDefault="008447DF" w:rsidP="006D00DF">
      <w:pPr>
        <w:spacing w:line="360" w:lineRule="auto"/>
        <w:jc w:val="both"/>
        <w:rPr>
          <w:rFonts w:ascii="Times New Roman" w:hAnsi="Times New Roman" w:cs="Times New Roman"/>
          <w:sz w:val="24"/>
          <w:szCs w:val="24"/>
        </w:rPr>
      </w:pPr>
      <w:proofErr w:type="gramStart"/>
      <w:r w:rsidRPr="00750AE4">
        <w:rPr>
          <w:rFonts w:ascii="Times New Roman" w:hAnsi="Times New Roman" w:cs="Times New Roman"/>
          <w:sz w:val="24"/>
          <w:szCs w:val="24"/>
        </w:rPr>
        <w:lastRenderedPageBreak/>
        <w:t>Forbes.com. (2018).</w:t>
      </w:r>
      <w:proofErr w:type="gramEnd"/>
      <w:r w:rsidRPr="00750AE4">
        <w:rPr>
          <w:rFonts w:ascii="Times New Roman" w:hAnsi="Times New Roman" w:cs="Times New Roman"/>
          <w:sz w:val="24"/>
          <w:szCs w:val="24"/>
        </w:rPr>
        <w:t xml:space="preserve"> Forbes Welcome. [</w:t>
      </w:r>
      <w:proofErr w:type="gramStart"/>
      <w:r w:rsidRPr="00750AE4">
        <w:rPr>
          <w:rFonts w:ascii="Times New Roman" w:hAnsi="Times New Roman" w:cs="Times New Roman"/>
          <w:sz w:val="24"/>
          <w:szCs w:val="24"/>
        </w:rPr>
        <w:t>online</w:t>
      </w:r>
      <w:proofErr w:type="gramEnd"/>
      <w:r w:rsidRPr="00750AE4">
        <w:rPr>
          <w:rFonts w:ascii="Times New Roman" w:hAnsi="Times New Roman" w:cs="Times New Roman"/>
          <w:sz w:val="24"/>
          <w:szCs w:val="24"/>
        </w:rPr>
        <w:t>] Available at: http://www.forbes.com [Accessed 3 Jan. 2018].</w:t>
      </w:r>
    </w:p>
    <w:p w:rsidR="008447DF" w:rsidRPr="00750AE4" w:rsidRDefault="008447DF" w:rsidP="006D00DF">
      <w:pPr>
        <w:spacing w:line="360" w:lineRule="auto"/>
        <w:jc w:val="both"/>
        <w:rPr>
          <w:rFonts w:ascii="Times New Roman" w:hAnsi="Times New Roman" w:cs="Times New Roman"/>
          <w:sz w:val="24"/>
          <w:szCs w:val="24"/>
        </w:rPr>
      </w:pPr>
      <w:proofErr w:type="gramStart"/>
      <w:r w:rsidRPr="00750AE4">
        <w:rPr>
          <w:rFonts w:ascii="Times New Roman" w:hAnsi="Times New Roman" w:cs="Times New Roman"/>
          <w:sz w:val="24"/>
          <w:szCs w:val="24"/>
        </w:rPr>
        <w:t>Fryer, K.J., Antony, J. and Douglas, A., 2015.</w:t>
      </w:r>
      <w:proofErr w:type="gramEnd"/>
      <w:r w:rsidRPr="00750AE4">
        <w:rPr>
          <w:rFonts w:ascii="Times New Roman" w:hAnsi="Times New Roman" w:cs="Times New Roman"/>
          <w:sz w:val="24"/>
          <w:szCs w:val="24"/>
        </w:rPr>
        <w:t xml:space="preserve"> Critical Success Factors of Continuous Improvement in the Public Sector: A review of literature and some key findings.</w:t>
      </w:r>
    </w:p>
    <w:p w:rsidR="008447DF" w:rsidRPr="00750AE4" w:rsidRDefault="008447DF" w:rsidP="006D00DF">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Grant, R.M., 2016. </w:t>
      </w:r>
      <w:proofErr w:type="gramStart"/>
      <w:r w:rsidRPr="00750AE4">
        <w:rPr>
          <w:rFonts w:ascii="Times New Roman" w:hAnsi="Times New Roman" w:cs="Times New Roman"/>
          <w:sz w:val="24"/>
          <w:szCs w:val="24"/>
        </w:rPr>
        <w:t>Contemporary Strategy Analysis Text Only.</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John Wiley &amp; Sons.</w:t>
      </w:r>
      <w:proofErr w:type="gramEnd"/>
    </w:p>
    <w:p w:rsidR="008447DF" w:rsidRPr="00750AE4" w:rsidRDefault="008447DF" w:rsidP="006D00DF">
      <w:pPr>
        <w:spacing w:line="360" w:lineRule="auto"/>
        <w:jc w:val="both"/>
        <w:rPr>
          <w:rFonts w:ascii="Times New Roman" w:hAnsi="Times New Roman" w:cs="Times New Roman"/>
          <w:sz w:val="24"/>
          <w:szCs w:val="24"/>
        </w:rPr>
      </w:pPr>
      <w:proofErr w:type="gramStart"/>
      <w:r w:rsidRPr="00750AE4">
        <w:rPr>
          <w:rFonts w:ascii="Times New Roman" w:hAnsi="Times New Roman" w:cs="Times New Roman"/>
          <w:sz w:val="24"/>
          <w:szCs w:val="24"/>
        </w:rPr>
        <w:t xml:space="preserve">Hassan, S. M., </w:t>
      </w:r>
      <w:proofErr w:type="spellStart"/>
      <w:r w:rsidRPr="00750AE4">
        <w:rPr>
          <w:rFonts w:ascii="Times New Roman" w:hAnsi="Times New Roman" w:cs="Times New Roman"/>
          <w:sz w:val="24"/>
          <w:szCs w:val="24"/>
        </w:rPr>
        <w:t>Sistani</w:t>
      </w:r>
      <w:proofErr w:type="spellEnd"/>
      <w:r w:rsidRPr="00750AE4">
        <w:rPr>
          <w:rFonts w:ascii="Times New Roman" w:hAnsi="Times New Roman" w:cs="Times New Roman"/>
          <w:sz w:val="24"/>
          <w:szCs w:val="24"/>
        </w:rPr>
        <w:t xml:space="preserve">, A. J., &amp; </w:t>
      </w:r>
      <w:proofErr w:type="spellStart"/>
      <w:r w:rsidRPr="00750AE4">
        <w:rPr>
          <w:rFonts w:ascii="Times New Roman" w:hAnsi="Times New Roman" w:cs="Times New Roman"/>
          <w:sz w:val="24"/>
          <w:szCs w:val="24"/>
        </w:rPr>
        <w:t>Raju</w:t>
      </w:r>
      <w:proofErr w:type="spellEnd"/>
      <w:r w:rsidRPr="00750AE4">
        <w:rPr>
          <w:rFonts w:ascii="Times New Roman" w:hAnsi="Times New Roman" w:cs="Times New Roman"/>
          <w:sz w:val="24"/>
          <w:szCs w:val="24"/>
        </w:rPr>
        <w:t>, R. S. (2014).</w:t>
      </w:r>
      <w:proofErr w:type="gramEnd"/>
      <w:r w:rsidRPr="00750AE4">
        <w:rPr>
          <w:rFonts w:ascii="Times New Roman" w:hAnsi="Times New Roman" w:cs="Times New Roman"/>
          <w:sz w:val="24"/>
          <w:szCs w:val="24"/>
        </w:rPr>
        <w:t xml:space="preserve"> Top Online Shopping E-companies and their Strength and Weakness (SWOT). </w:t>
      </w:r>
      <w:proofErr w:type="gramStart"/>
      <w:r w:rsidRPr="00750AE4">
        <w:rPr>
          <w:rFonts w:ascii="Times New Roman" w:hAnsi="Times New Roman" w:cs="Times New Roman"/>
          <w:sz w:val="24"/>
          <w:szCs w:val="24"/>
        </w:rPr>
        <w:t>Research Journal of Recent Sciences ISSN, 2277, 2502.</w:t>
      </w:r>
      <w:proofErr w:type="gramEnd"/>
    </w:p>
    <w:p w:rsidR="008447DF" w:rsidRPr="00750AE4" w:rsidRDefault="008447DF" w:rsidP="006D00DF">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Hill, C.W., Jones, G.R. and Schilling, M.A., 2014. Strategic management: theory: an integrated approach. </w:t>
      </w:r>
      <w:proofErr w:type="spellStart"/>
      <w:r w:rsidRPr="00750AE4">
        <w:rPr>
          <w:rFonts w:ascii="Times New Roman" w:hAnsi="Times New Roman" w:cs="Times New Roman"/>
          <w:sz w:val="24"/>
          <w:szCs w:val="24"/>
        </w:rPr>
        <w:t>Cengage</w:t>
      </w:r>
      <w:proofErr w:type="spellEnd"/>
      <w:r w:rsidRPr="00750AE4">
        <w:rPr>
          <w:rFonts w:ascii="Times New Roman" w:hAnsi="Times New Roman" w:cs="Times New Roman"/>
          <w:sz w:val="24"/>
          <w:szCs w:val="24"/>
        </w:rPr>
        <w:t xml:space="preserve"> Learning.</w:t>
      </w:r>
    </w:p>
    <w:p w:rsidR="008447DF" w:rsidRPr="00750AE4" w:rsidRDefault="008447DF" w:rsidP="006D00DF">
      <w:pPr>
        <w:spacing w:line="360" w:lineRule="auto"/>
        <w:jc w:val="both"/>
        <w:rPr>
          <w:rFonts w:ascii="Times New Roman" w:hAnsi="Times New Roman" w:cs="Times New Roman"/>
          <w:sz w:val="24"/>
          <w:szCs w:val="24"/>
        </w:rPr>
      </w:pPr>
      <w:proofErr w:type="spellStart"/>
      <w:proofErr w:type="gramStart"/>
      <w:r w:rsidRPr="00750AE4">
        <w:rPr>
          <w:rFonts w:ascii="Times New Roman" w:hAnsi="Times New Roman" w:cs="Times New Roman"/>
          <w:sz w:val="24"/>
          <w:szCs w:val="24"/>
        </w:rPr>
        <w:t>Holweg</w:t>
      </w:r>
      <w:proofErr w:type="spellEnd"/>
      <w:r w:rsidRPr="00750AE4">
        <w:rPr>
          <w:rFonts w:ascii="Times New Roman" w:hAnsi="Times New Roman" w:cs="Times New Roman"/>
          <w:sz w:val="24"/>
          <w:szCs w:val="24"/>
        </w:rPr>
        <w:t xml:space="preserve">, M. and </w:t>
      </w:r>
      <w:proofErr w:type="spellStart"/>
      <w:r w:rsidRPr="00750AE4">
        <w:rPr>
          <w:rFonts w:ascii="Times New Roman" w:hAnsi="Times New Roman" w:cs="Times New Roman"/>
          <w:sz w:val="24"/>
          <w:szCs w:val="24"/>
        </w:rPr>
        <w:t>Helo</w:t>
      </w:r>
      <w:proofErr w:type="spellEnd"/>
      <w:r w:rsidRPr="00750AE4">
        <w:rPr>
          <w:rFonts w:ascii="Times New Roman" w:hAnsi="Times New Roman" w:cs="Times New Roman"/>
          <w:sz w:val="24"/>
          <w:szCs w:val="24"/>
        </w:rPr>
        <w:t>, P., 2014.</w:t>
      </w:r>
      <w:proofErr w:type="gramEnd"/>
      <w:r w:rsidRPr="00750AE4">
        <w:rPr>
          <w:rFonts w:ascii="Times New Roman" w:hAnsi="Times New Roman" w:cs="Times New Roman"/>
          <w:sz w:val="24"/>
          <w:szCs w:val="24"/>
        </w:rPr>
        <w:t xml:space="preserve"> Defining value chain architectures: Linking strategic value creation to operational supply chain design. </w:t>
      </w:r>
      <w:proofErr w:type="gramStart"/>
      <w:r w:rsidRPr="00750AE4">
        <w:rPr>
          <w:rFonts w:ascii="Times New Roman" w:hAnsi="Times New Roman" w:cs="Times New Roman"/>
          <w:sz w:val="24"/>
          <w:szCs w:val="24"/>
        </w:rPr>
        <w:t>International Journal of Production Economics, 147, pp.230-238.</w:t>
      </w:r>
      <w:proofErr w:type="gramEnd"/>
    </w:p>
    <w:p w:rsidR="008447DF" w:rsidRPr="00750AE4" w:rsidRDefault="008447DF" w:rsidP="006D00DF">
      <w:pPr>
        <w:spacing w:line="360" w:lineRule="auto"/>
        <w:jc w:val="both"/>
        <w:rPr>
          <w:rFonts w:ascii="Times New Roman" w:hAnsi="Times New Roman" w:cs="Times New Roman"/>
          <w:sz w:val="24"/>
          <w:szCs w:val="24"/>
        </w:rPr>
      </w:pPr>
      <w:proofErr w:type="gramStart"/>
      <w:r w:rsidRPr="00750AE4">
        <w:rPr>
          <w:rFonts w:ascii="Times New Roman" w:hAnsi="Times New Roman" w:cs="Times New Roman"/>
          <w:sz w:val="24"/>
          <w:szCs w:val="24"/>
        </w:rPr>
        <w:t>Hunt,</w:t>
      </w:r>
      <w:proofErr w:type="gramEnd"/>
      <w:r w:rsidRPr="00750AE4">
        <w:rPr>
          <w:rFonts w:ascii="Times New Roman" w:hAnsi="Times New Roman" w:cs="Times New Roman"/>
          <w:sz w:val="24"/>
          <w:szCs w:val="24"/>
        </w:rPr>
        <w:t xml:space="preserve"> A. and Wheeler, B., 2017. </w:t>
      </w:r>
      <w:proofErr w:type="spellStart"/>
      <w:r w:rsidRPr="00750AE4">
        <w:rPr>
          <w:rFonts w:ascii="Times New Roman" w:hAnsi="Times New Roman" w:cs="Times New Roman"/>
          <w:sz w:val="24"/>
          <w:szCs w:val="24"/>
        </w:rPr>
        <w:t>Brexit</w:t>
      </w:r>
      <w:proofErr w:type="spellEnd"/>
      <w:r w:rsidRPr="00750AE4">
        <w:rPr>
          <w:rFonts w:ascii="Times New Roman" w:hAnsi="Times New Roman" w:cs="Times New Roman"/>
          <w:sz w:val="24"/>
          <w:szCs w:val="24"/>
        </w:rPr>
        <w:t>: All you need to know about the UK leaving the EU. BBC News, 25.</w:t>
      </w:r>
    </w:p>
    <w:p w:rsidR="008447DF" w:rsidRPr="00750AE4" w:rsidRDefault="008447DF" w:rsidP="006D00DF">
      <w:pPr>
        <w:spacing w:line="360" w:lineRule="auto"/>
        <w:jc w:val="both"/>
        <w:rPr>
          <w:rFonts w:ascii="Times New Roman" w:hAnsi="Times New Roman" w:cs="Times New Roman"/>
          <w:sz w:val="24"/>
          <w:szCs w:val="24"/>
        </w:rPr>
      </w:pPr>
      <w:proofErr w:type="gramStart"/>
      <w:r w:rsidRPr="00750AE4">
        <w:rPr>
          <w:rFonts w:ascii="Times New Roman" w:hAnsi="Times New Roman" w:cs="Times New Roman"/>
          <w:sz w:val="24"/>
          <w:szCs w:val="24"/>
        </w:rPr>
        <w:t>Jenkins, W. and Williamson, D., 2015.</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Strategic management and business analysis.</w:t>
      </w:r>
      <w:proofErr w:type="gramEnd"/>
      <w:r w:rsidRPr="00750AE4">
        <w:rPr>
          <w:rFonts w:ascii="Times New Roman" w:hAnsi="Times New Roman" w:cs="Times New Roman"/>
          <w:sz w:val="24"/>
          <w:szCs w:val="24"/>
        </w:rPr>
        <w:t xml:space="preserve"> </w:t>
      </w:r>
      <w:proofErr w:type="spellStart"/>
      <w:proofErr w:type="gramStart"/>
      <w:r w:rsidRPr="00750AE4">
        <w:rPr>
          <w:rFonts w:ascii="Times New Roman" w:hAnsi="Times New Roman" w:cs="Times New Roman"/>
          <w:sz w:val="24"/>
          <w:szCs w:val="24"/>
        </w:rPr>
        <w:t>Routledge</w:t>
      </w:r>
      <w:proofErr w:type="spellEnd"/>
      <w:r w:rsidRPr="00750AE4">
        <w:rPr>
          <w:rFonts w:ascii="Times New Roman" w:hAnsi="Times New Roman" w:cs="Times New Roman"/>
          <w:sz w:val="24"/>
          <w:szCs w:val="24"/>
        </w:rPr>
        <w:t>.</w:t>
      </w:r>
      <w:proofErr w:type="gramEnd"/>
    </w:p>
    <w:p w:rsidR="008447DF" w:rsidRPr="00750AE4" w:rsidRDefault="008447DF" w:rsidP="006D00DF">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Judd, L.L., Powell, G.A. and Lewis, B.T., 2015. Do Retailer Pricing Strategies and the Perceived Competitive Situation Influence Retailing Success</w:t>
      </w:r>
      <w:proofErr w:type="gramStart"/>
      <w:r w:rsidRPr="00750AE4">
        <w:rPr>
          <w:rFonts w:ascii="Times New Roman" w:hAnsi="Times New Roman" w:cs="Times New Roman"/>
          <w:sz w:val="24"/>
          <w:szCs w:val="24"/>
        </w:rPr>
        <w:t>?.</w:t>
      </w:r>
      <w:proofErr w:type="gramEnd"/>
      <w:r w:rsidRPr="00750AE4">
        <w:rPr>
          <w:rFonts w:ascii="Times New Roman" w:hAnsi="Times New Roman" w:cs="Times New Roman"/>
          <w:sz w:val="24"/>
          <w:szCs w:val="24"/>
        </w:rPr>
        <w:t xml:space="preserve"> In Proceedings of the 1987 Academy of Marketing Science (AMS) Annual Conference (pp. 296-300). </w:t>
      </w:r>
      <w:proofErr w:type="gramStart"/>
      <w:r w:rsidRPr="00750AE4">
        <w:rPr>
          <w:rFonts w:ascii="Times New Roman" w:hAnsi="Times New Roman" w:cs="Times New Roman"/>
          <w:sz w:val="24"/>
          <w:szCs w:val="24"/>
        </w:rPr>
        <w:t>Springer, Cham.</w:t>
      </w:r>
      <w:proofErr w:type="gramEnd"/>
    </w:p>
    <w:p w:rsidR="008447DF" w:rsidRPr="00750AE4" w:rsidRDefault="008447DF" w:rsidP="006D00DF">
      <w:pPr>
        <w:spacing w:line="360" w:lineRule="auto"/>
        <w:jc w:val="both"/>
        <w:rPr>
          <w:rFonts w:ascii="Times New Roman" w:hAnsi="Times New Roman" w:cs="Times New Roman"/>
          <w:sz w:val="24"/>
          <w:szCs w:val="24"/>
        </w:rPr>
      </w:pPr>
      <w:proofErr w:type="gramStart"/>
      <w:r w:rsidRPr="00750AE4">
        <w:rPr>
          <w:rFonts w:ascii="Times New Roman" w:hAnsi="Times New Roman" w:cs="Times New Roman"/>
          <w:sz w:val="24"/>
          <w:szCs w:val="24"/>
        </w:rPr>
        <w:t>Kantarworldpanel.com. (2018).</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 xml:space="preserve">Kantar </w:t>
      </w:r>
      <w:proofErr w:type="spellStart"/>
      <w:r w:rsidRPr="00750AE4">
        <w:rPr>
          <w:rFonts w:ascii="Times New Roman" w:hAnsi="Times New Roman" w:cs="Times New Roman"/>
          <w:sz w:val="24"/>
          <w:szCs w:val="24"/>
        </w:rPr>
        <w:t>Worldpanel</w:t>
      </w:r>
      <w:proofErr w:type="spellEnd"/>
      <w:r w:rsidRPr="00750AE4">
        <w:rPr>
          <w:rFonts w:ascii="Times New Roman" w:hAnsi="Times New Roman" w:cs="Times New Roman"/>
          <w:sz w:val="24"/>
          <w:szCs w:val="24"/>
        </w:rPr>
        <w:t xml:space="preserve"> | Consumer Panel | Consumer </w:t>
      </w:r>
      <w:proofErr w:type="spellStart"/>
      <w:r w:rsidRPr="00750AE4">
        <w:rPr>
          <w:rFonts w:ascii="Times New Roman" w:hAnsi="Times New Roman" w:cs="Times New Roman"/>
          <w:sz w:val="24"/>
          <w:szCs w:val="24"/>
        </w:rPr>
        <w:t>behaviour</w:t>
      </w:r>
      <w:proofErr w:type="spellEnd"/>
      <w:r w:rsidRPr="00750AE4">
        <w:rPr>
          <w:rFonts w:ascii="Times New Roman" w:hAnsi="Times New Roman" w:cs="Times New Roman"/>
          <w:sz w:val="24"/>
          <w:szCs w:val="24"/>
        </w:rPr>
        <w:t xml:space="preserve"> insights | Consumer panels - Kantar </w:t>
      </w:r>
      <w:proofErr w:type="spellStart"/>
      <w:r w:rsidRPr="00750AE4">
        <w:rPr>
          <w:rFonts w:ascii="Times New Roman" w:hAnsi="Times New Roman" w:cs="Times New Roman"/>
          <w:sz w:val="24"/>
          <w:szCs w:val="24"/>
        </w:rPr>
        <w:t>Worldpanel</w:t>
      </w:r>
      <w:proofErr w:type="spellEnd"/>
      <w:r w:rsidRPr="00750AE4">
        <w:rPr>
          <w:rFonts w:ascii="Times New Roman" w:hAnsi="Times New Roman" w:cs="Times New Roman"/>
          <w:sz w:val="24"/>
          <w:szCs w:val="24"/>
        </w:rPr>
        <w:t>.</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online</w:t>
      </w:r>
      <w:proofErr w:type="gramEnd"/>
      <w:r w:rsidRPr="00750AE4">
        <w:rPr>
          <w:rFonts w:ascii="Times New Roman" w:hAnsi="Times New Roman" w:cs="Times New Roman"/>
          <w:sz w:val="24"/>
          <w:szCs w:val="24"/>
        </w:rPr>
        <w:t>] Available at: http://www.kantarworldpanel.com [Accessed 3 Jan. 2018].</w:t>
      </w:r>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Kasemsap</w:t>
      </w:r>
      <w:proofErr w:type="spellEnd"/>
      <w:r w:rsidRPr="00750AE4">
        <w:rPr>
          <w:rFonts w:ascii="Times New Roman" w:hAnsi="Times New Roman" w:cs="Times New Roman"/>
          <w:sz w:val="24"/>
          <w:szCs w:val="24"/>
        </w:rPr>
        <w:t xml:space="preserve">, K., 2018. </w:t>
      </w:r>
      <w:proofErr w:type="gramStart"/>
      <w:r w:rsidRPr="00750AE4">
        <w:rPr>
          <w:rFonts w:ascii="Times New Roman" w:hAnsi="Times New Roman" w:cs="Times New Roman"/>
          <w:sz w:val="24"/>
          <w:szCs w:val="24"/>
        </w:rPr>
        <w:t>The roles of corporate marketing strategies and brand management in the global retail industry.</w:t>
      </w:r>
      <w:proofErr w:type="gramEnd"/>
      <w:r w:rsidRPr="00750AE4">
        <w:rPr>
          <w:rFonts w:ascii="Times New Roman" w:hAnsi="Times New Roman" w:cs="Times New Roman"/>
          <w:sz w:val="24"/>
          <w:szCs w:val="24"/>
        </w:rPr>
        <w:t xml:space="preserve"> Digital Marketing and Consumer Engagement: Concepts, Methodologies, Tools, and Applications: Concepts, Methodologies, Tools, and Applications, p.294.</w:t>
      </w:r>
    </w:p>
    <w:p w:rsidR="008447DF" w:rsidRPr="00750AE4" w:rsidRDefault="008447DF" w:rsidP="006D00DF">
      <w:pPr>
        <w:spacing w:line="360" w:lineRule="auto"/>
        <w:jc w:val="both"/>
        <w:rPr>
          <w:rFonts w:ascii="Times New Roman" w:hAnsi="Times New Roman" w:cs="Times New Roman"/>
          <w:sz w:val="24"/>
          <w:szCs w:val="24"/>
        </w:rPr>
      </w:pPr>
      <w:proofErr w:type="spellStart"/>
      <w:proofErr w:type="gramStart"/>
      <w:r w:rsidRPr="00750AE4">
        <w:rPr>
          <w:rFonts w:ascii="Times New Roman" w:hAnsi="Times New Roman" w:cs="Times New Roman"/>
          <w:sz w:val="24"/>
          <w:szCs w:val="24"/>
        </w:rPr>
        <w:lastRenderedPageBreak/>
        <w:t>Laroche</w:t>
      </w:r>
      <w:proofErr w:type="spellEnd"/>
      <w:r w:rsidRPr="00750AE4">
        <w:rPr>
          <w:rFonts w:ascii="Times New Roman" w:hAnsi="Times New Roman" w:cs="Times New Roman"/>
          <w:sz w:val="24"/>
          <w:szCs w:val="24"/>
        </w:rPr>
        <w:t xml:space="preserve">, M., </w:t>
      </w:r>
      <w:proofErr w:type="spellStart"/>
      <w:r w:rsidRPr="00750AE4">
        <w:rPr>
          <w:rFonts w:ascii="Times New Roman" w:hAnsi="Times New Roman" w:cs="Times New Roman"/>
          <w:sz w:val="24"/>
          <w:szCs w:val="24"/>
        </w:rPr>
        <w:t>Habibi</w:t>
      </w:r>
      <w:proofErr w:type="spellEnd"/>
      <w:r w:rsidRPr="00750AE4">
        <w:rPr>
          <w:rFonts w:ascii="Times New Roman" w:hAnsi="Times New Roman" w:cs="Times New Roman"/>
          <w:sz w:val="24"/>
          <w:szCs w:val="24"/>
        </w:rPr>
        <w:t>, M.R. and Richard, M.O., 2013.</w:t>
      </w:r>
      <w:proofErr w:type="gramEnd"/>
      <w:r w:rsidRPr="00750AE4">
        <w:rPr>
          <w:rFonts w:ascii="Times New Roman" w:hAnsi="Times New Roman" w:cs="Times New Roman"/>
          <w:sz w:val="24"/>
          <w:szCs w:val="24"/>
        </w:rPr>
        <w:t xml:space="preserve"> To be or not to be in social media: How brand loyalty is affected by social media</w:t>
      </w:r>
      <w:proofErr w:type="gramStart"/>
      <w:r w:rsidRPr="00750AE4">
        <w:rPr>
          <w:rFonts w:ascii="Times New Roman" w:hAnsi="Times New Roman" w:cs="Times New Roman"/>
          <w:sz w:val="24"/>
          <w:szCs w:val="24"/>
        </w:rPr>
        <w:t>?.</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International Journal of Information Management, 33(1), pp.76-82.</w:t>
      </w:r>
      <w:proofErr w:type="gramEnd"/>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Miah</w:t>
      </w:r>
      <w:proofErr w:type="spellEnd"/>
      <w:r w:rsidRPr="00750AE4">
        <w:rPr>
          <w:rFonts w:ascii="Times New Roman" w:hAnsi="Times New Roman" w:cs="Times New Roman"/>
          <w:sz w:val="24"/>
          <w:szCs w:val="24"/>
        </w:rPr>
        <w:t xml:space="preserve">, M.K. and </w:t>
      </w:r>
      <w:proofErr w:type="spellStart"/>
      <w:r w:rsidRPr="00750AE4">
        <w:rPr>
          <w:rFonts w:ascii="Times New Roman" w:hAnsi="Times New Roman" w:cs="Times New Roman"/>
          <w:sz w:val="24"/>
          <w:szCs w:val="24"/>
        </w:rPr>
        <w:t>Hossan</w:t>
      </w:r>
      <w:proofErr w:type="spellEnd"/>
      <w:r w:rsidRPr="00750AE4">
        <w:rPr>
          <w:rFonts w:ascii="Times New Roman" w:hAnsi="Times New Roman" w:cs="Times New Roman"/>
          <w:sz w:val="24"/>
          <w:szCs w:val="24"/>
        </w:rPr>
        <w:t xml:space="preserve">, C.G., 2012. Performance management system in UK retail industry: a case study. </w:t>
      </w:r>
      <w:proofErr w:type="gramStart"/>
      <w:r w:rsidRPr="00750AE4">
        <w:rPr>
          <w:rFonts w:ascii="Times New Roman" w:hAnsi="Times New Roman" w:cs="Times New Roman"/>
          <w:sz w:val="24"/>
          <w:szCs w:val="24"/>
        </w:rPr>
        <w:t>Far East Journal of Psychology and Business, 7(3), pp.13-25.</w:t>
      </w:r>
      <w:proofErr w:type="gramEnd"/>
    </w:p>
    <w:p w:rsidR="008447DF" w:rsidRPr="00750AE4" w:rsidRDefault="008447DF" w:rsidP="006D00DF">
      <w:pPr>
        <w:spacing w:line="360" w:lineRule="auto"/>
        <w:jc w:val="both"/>
        <w:rPr>
          <w:rFonts w:ascii="Times New Roman" w:hAnsi="Times New Roman" w:cs="Times New Roman"/>
          <w:sz w:val="24"/>
          <w:szCs w:val="24"/>
        </w:rPr>
      </w:pPr>
      <w:proofErr w:type="spellStart"/>
      <w:proofErr w:type="gramStart"/>
      <w:r w:rsidRPr="00750AE4">
        <w:rPr>
          <w:rFonts w:ascii="Times New Roman" w:hAnsi="Times New Roman" w:cs="Times New Roman"/>
          <w:sz w:val="24"/>
          <w:szCs w:val="24"/>
        </w:rPr>
        <w:t>Michalakeas</w:t>
      </w:r>
      <w:proofErr w:type="spellEnd"/>
      <w:r w:rsidRPr="00750AE4">
        <w:rPr>
          <w:rFonts w:ascii="Times New Roman" w:hAnsi="Times New Roman" w:cs="Times New Roman"/>
          <w:sz w:val="24"/>
          <w:szCs w:val="24"/>
        </w:rPr>
        <w:t xml:space="preserve">, D., </w:t>
      </w:r>
      <w:proofErr w:type="spellStart"/>
      <w:r w:rsidRPr="00750AE4">
        <w:rPr>
          <w:rFonts w:ascii="Times New Roman" w:hAnsi="Times New Roman" w:cs="Times New Roman"/>
          <w:sz w:val="24"/>
          <w:szCs w:val="24"/>
        </w:rPr>
        <w:t>Clearesta</w:t>
      </w:r>
      <w:proofErr w:type="spellEnd"/>
      <w:r w:rsidRPr="00750AE4">
        <w:rPr>
          <w:rFonts w:ascii="Times New Roman" w:hAnsi="Times New Roman" w:cs="Times New Roman"/>
          <w:sz w:val="24"/>
          <w:szCs w:val="24"/>
        </w:rPr>
        <w:t xml:space="preserve">, E., Gomes, F., de </w:t>
      </w:r>
      <w:proofErr w:type="spellStart"/>
      <w:r w:rsidRPr="00750AE4">
        <w:rPr>
          <w:rFonts w:ascii="Times New Roman" w:hAnsi="Times New Roman" w:cs="Times New Roman"/>
          <w:sz w:val="24"/>
          <w:szCs w:val="24"/>
        </w:rPr>
        <w:t>Luiz</w:t>
      </w:r>
      <w:proofErr w:type="spellEnd"/>
      <w:r w:rsidRPr="00750AE4">
        <w:rPr>
          <w:rFonts w:ascii="Times New Roman" w:hAnsi="Times New Roman" w:cs="Times New Roman"/>
          <w:sz w:val="24"/>
          <w:szCs w:val="24"/>
        </w:rPr>
        <w:t xml:space="preserve">-Garcia, R. and </w:t>
      </w:r>
      <w:proofErr w:type="spellStart"/>
      <w:r w:rsidRPr="00750AE4">
        <w:rPr>
          <w:rFonts w:ascii="Times New Roman" w:hAnsi="Times New Roman" w:cs="Times New Roman"/>
          <w:sz w:val="24"/>
          <w:szCs w:val="24"/>
        </w:rPr>
        <w:t>Schoof</w:t>
      </w:r>
      <w:proofErr w:type="spellEnd"/>
      <w:r w:rsidRPr="00750AE4">
        <w:rPr>
          <w:rFonts w:ascii="Times New Roman" w:hAnsi="Times New Roman" w:cs="Times New Roman"/>
          <w:sz w:val="24"/>
          <w:szCs w:val="24"/>
        </w:rPr>
        <w:t>, W., 2015.</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ASDA’s fight for market share.</w:t>
      </w:r>
      <w:proofErr w:type="gramEnd"/>
    </w:p>
    <w:p w:rsidR="008447DF" w:rsidRPr="00750AE4" w:rsidRDefault="008447DF" w:rsidP="006D00DF">
      <w:pPr>
        <w:spacing w:line="360" w:lineRule="auto"/>
        <w:jc w:val="both"/>
        <w:rPr>
          <w:rFonts w:ascii="Times New Roman" w:hAnsi="Times New Roman" w:cs="Times New Roman"/>
          <w:sz w:val="24"/>
          <w:szCs w:val="24"/>
        </w:rPr>
      </w:pPr>
      <w:proofErr w:type="spellStart"/>
      <w:proofErr w:type="gramStart"/>
      <w:r w:rsidRPr="00750AE4">
        <w:rPr>
          <w:rFonts w:ascii="Times New Roman" w:hAnsi="Times New Roman" w:cs="Times New Roman"/>
          <w:sz w:val="24"/>
          <w:szCs w:val="24"/>
        </w:rPr>
        <w:t>Morden</w:t>
      </w:r>
      <w:proofErr w:type="spellEnd"/>
      <w:r w:rsidRPr="00750AE4">
        <w:rPr>
          <w:rFonts w:ascii="Times New Roman" w:hAnsi="Times New Roman" w:cs="Times New Roman"/>
          <w:sz w:val="24"/>
          <w:szCs w:val="24"/>
        </w:rPr>
        <w:t>, T., 2016.</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Principles of strategic management.</w:t>
      </w:r>
      <w:proofErr w:type="gramEnd"/>
      <w:r w:rsidRPr="00750AE4">
        <w:rPr>
          <w:rFonts w:ascii="Times New Roman" w:hAnsi="Times New Roman" w:cs="Times New Roman"/>
          <w:sz w:val="24"/>
          <w:szCs w:val="24"/>
        </w:rPr>
        <w:t xml:space="preserve"> </w:t>
      </w:r>
      <w:proofErr w:type="spellStart"/>
      <w:proofErr w:type="gramStart"/>
      <w:r w:rsidRPr="00750AE4">
        <w:rPr>
          <w:rFonts w:ascii="Times New Roman" w:hAnsi="Times New Roman" w:cs="Times New Roman"/>
          <w:sz w:val="24"/>
          <w:szCs w:val="24"/>
        </w:rPr>
        <w:t>Routledge</w:t>
      </w:r>
      <w:proofErr w:type="spellEnd"/>
      <w:r w:rsidRPr="00750AE4">
        <w:rPr>
          <w:rFonts w:ascii="Times New Roman" w:hAnsi="Times New Roman" w:cs="Times New Roman"/>
          <w:sz w:val="24"/>
          <w:szCs w:val="24"/>
        </w:rPr>
        <w:t>.</w:t>
      </w:r>
      <w:proofErr w:type="gramEnd"/>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Pantano</w:t>
      </w:r>
      <w:proofErr w:type="spellEnd"/>
      <w:r w:rsidRPr="00750AE4">
        <w:rPr>
          <w:rFonts w:ascii="Times New Roman" w:hAnsi="Times New Roman" w:cs="Times New Roman"/>
          <w:sz w:val="24"/>
          <w:szCs w:val="24"/>
        </w:rPr>
        <w:t xml:space="preserve">, E., 2014. </w:t>
      </w:r>
      <w:proofErr w:type="gramStart"/>
      <w:r w:rsidRPr="00750AE4">
        <w:rPr>
          <w:rFonts w:ascii="Times New Roman" w:hAnsi="Times New Roman" w:cs="Times New Roman"/>
          <w:sz w:val="24"/>
          <w:szCs w:val="24"/>
        </w:rPr>
        <w:t>Innovation drivers in retail industry.</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International Journal of Information Management, 34(3), pp.344-350.</w:t>
      </w:r>
      <w:proofErr w:type="gramEnd"/>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Peng</w:t>
      </w:r>
      <w:proofErr w:type="spellEnd"/>
      <w:r w:rsidRPr="00750AE4">
        <w:rPr>
          <w:rFonts w:ascii="Times New Roman" w:hAnsi="Times New Roman" w:cs="Times New Roman"/>
          <w:sz w:val="24"/>
          <w:szCs w:val="24"/>
        </w:rPr>
        <w:t xml:space="preserve">, M.W. and </w:t>
      </w:r>
      <w:proofErr w:type="spellStart"/>
      <w:r w:rsidRPr="00750AE4">
        <w:rPr>
          <w:rFonts w:ascii="Times New Roman" w:hAnsi="Times New Roman" w:cs="Times New Roman"/>
          <w:sz w:val="24"/>
          <w:szCs w:val="24"/>
        </w:rPr>
        <w:t>Vlas</w:t>
      </w:r>
      <w:proofErr w:type="spellEnd"/>
      <w:r w:rsidRPr="00750AE4">
        <w:rPr>
          <w:rFonts w:ascii="Times New Roman" w:hAnsi="Times New Roman" w:cs="Times New Roman"/>
          <w:sz w:val="24"/>
          <w:szCs w:val="24"/>
        </w:rPr>
        <w:t xml:space="preserve">, C.O., 2017. </w:t>
      </w:r>
      <w:proofErr w:type="gramStart"/>
      <w:r w:rsidRPr="00750AE4">
        <w:rPr>
          <w:rFonts w:ascii="Times New Roman" w:hAnsi="Times New Roman" w:cs="Times New Roman"/>
          <w:sz w:val="24"/>
          <w:szCs w:val="24"/>
        </w:rPr>
        <w:t>DIFFUSION OF A TWENTIETH-CENTURY INNOVATION.</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Academy of Strategic Management Journal, 16(1), pp.172-174.</w:t>
      </w:r>
      <w:proofErr w:type="gramEnd"/>
    </w:p>
    <w:p w:rsidR="008447DF" w:rsidRPr="00750AE4" w:rsidRDefault="008447DF" w:rsidP="006D00DF">
      <w:pPr>
        <w:spacing w:line="360" w:lineRule="auto"/>
        <w:jc w:val="both"/>
        <w:rPr>
          <w:rFonts w:ascii="Times New Roman" w:hAnsi="Times New Roman" w:cs="Times New Roman"/>
          <w:sz w:val="24"/>
          <w:szCs w:val="24"/>
        </w:rPr>
      </w:pPr>
      <w:proofErr w:type="spellStart"/>
      <w:proofErr w:type="gramStart"/>
      <w:r w:rsidRPr="00750AE4">
        <w:rPr>
          <w:rFonts w:ascii="Times New Roman" w:hAnsi="Times New Roman" w:cs="Times New Roman"/>
          <w:sz w:val="24"/>
          <w:szCs w:val="24"/>
        </w:rPr>
        <w:t>Piotrowicz</w:t>
      </w:r>
      <w:proofErr w:type="spellEnd"/>
      <w:r w:rsidRPr="00750AE4">
        <w:rPr>
          <w:rFonts w:ascii="Times New Roman" w:hAnsi="Times New Roman" w:cs="Times New Roman"/>
          <w:sz w:val="24"/>
          <w:szCs w:val="24"/>
        </w:rPr>
        <w:t xml:space="preserve">, W. and </w:t>
      </w:r>
      <w:proofErr w:type="spellStart"/>
      <w:r w:rsidRPr="00750AE4">
        <w:rPr>
          <w:rFonts w:ascii="Times New Roman" w:hAnsi="Times New Roman" w:cs="Times New Roman"/>
          <w:sz w:val="24"/>
          <w:szCs w:val="24"/>
        </w:rPr>
        <w:t>Cuthbertson</w:t>
      </w:r>
      <w:proofErr w:type="spellEnd"/>
      <w:r w:rsidRPr="00750AE4">
        <w:rPr>
          <w:rFonts w:ascii="Times New Roman" w:hAnsi="Times New Roman" w:cs="Times New Roman"/>
          <w:sz w:val="24"/>
          <w:szCs w:val="24"/>
        </w:rPr>
        <w:t>, R., 2014.</w:t>
      </w:r>
      <w:proofErr w:type="gramEnd"/>
      <w:r w:rsidRPr="00750AE4">
        <w:rPr>
          <w:rFonts w:ascii="Times New Roman" w:hAnsi="Times New Roman" w:cs="Times New Roman"/>
          <w:sz w:val="24"/>
          <w:szCs w:val="24"/>
        </w:rPr>
        <w:t xml:space="preserve"> Introduction to the special issue information technology in retail: Toward </w:t>
      </w:r>
      <w:proofErr w:type="spellStart"/>
      <w:r w:rsidRPr="00750AE4">
        <w:rPr>
          <w:rFonts w:ascii="Times New Roman" w:hAnsi="Times New Roman" w:cs="Times New Roman"/>
          <w:sz w:val="24"/>
          <w:szCs w:val="24"/>
        </w:rPr>
        <w:t>omnichannel</w:t>
      </w:r>
      <w:proofErr w:type="spellEnd"/>
      <w:r w:rsidRPr="00750AE4">
        <w:rPr>
          <w:rFonts w:ascii="Times New Roman" w:hAnsi="Times New Roman" w:cs="Times New Roman"/>
          <w:sz w:val="24"/>
          <w:szCs w:val="24"/>
        </w:rPr>
        <w:t xml:space="preserve"> retailing. </w:t>
      </w:r>
      <w:proofErr w:type="gramStart"/>
      <w:r w:rsidRPr="00750AE4">
        <w:rPr>
          <w:rFonts w:ascii="Times New Roman" w:hAnsi="Times New Roman" w:cs="Times New Roman"/>
          <w:sz w:val="24"/>
          <w:szCs w:val="24"/>
        </w:rPr>
        <w:t>International Journal of Electronic Commerce, 18(4), pp.5-16.</w:t>
      </w:r>
      <w:proofErr w:type="gramEnd"/>
    </w:p>
    <w:p w:rsidR="008447DF" w:rsidRPr="00750AE4" w:rsidRDefault="008447DF" w:rsidP="006D00DF">
      <w:pPr>
        <w:spacing w:line="360" w:lineRule="auto"/>
        <w:jc w:val="both"/>
        <w:rPr>
          <w:rFonts w:ascii="Times New Roman" w:hAnsi="Times New Roman" w:cs="Times New Roman"/>
          <w:sz w:val="24"/>
          <w:szCs w:val="24"/>
        </w:rPr>
      </w:pPr>
      <w:proofErr w:type="gramStart"/>
      <w:r w:rsidRPr="00750AE4">
        <w:rPr>
          <w:rFonts w:ascii="Times New Roman" w:hAnsi="Times New Roman" w:cs="Times New Roman"/>
          <w:sz w:val="24"/>
          <w:szCs w:val="24"/>
        </w:rPr>
        <w:t>Retaileconomics.co.uk. (2018).</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The market leader of UK retail economic analysis | Retail Economics.</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online</w:t>
      </w:r>
      <w:proofErr w:type="gramEnd"/>
      <w:r w:rsidRPr="00750AE4">
        <w:rPr>
          <w:rFonts w:ascii="Times New Roman" w:hAnsi="Times New Roman" w:cs="Times New Roman"/>
          <w:sz w:val="24"/>
          <w:szCs w:val="24"/>
        </w:rPr>
        <w:t>] Available at: http://www.retaileconomics.co.uk [Accessed 3 Jan. 2018].</w:t>
      </w:r>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Rothaermel</w:t>
      </w:r>
      <w:proofErr w:type="spellEnd"/>
      <w:r w:rsidRPr="00750AE4">
        <w:rPr>
          <w:rFonts w:ascii="Times New Roman" w:hAnsi="Times New Roman" w:cs="Times New Roman"/>
          <w:sz w:val="24"/>
          <w:szCs w:val="24"/>
        </w:rPr>
        <w:t xml:space="preserve">, F.T., 2015. </w:t>
      </w:r>
      <w:proofErr w:type="gramStart"/>
      <w:r w:rsidRPr="00750AE4">
        <w:rPr>
          <w:rFonts w:ascii="Times New Roman" w:hAnsi="Times New Roman" w:cs="Times New Roman"/>
          <w:sz w:val="24"/>
          <w:szCs w:val="24"/>
        </w:rPr>
        <w:t>Strategic management.</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McGraw-Hill Education.</w:t>
      </w:r>
      <w:proofErr w:type="gramEnd"/>
    </w:p>
    <w:p w:rsidR="008447DF" w:rsidRPr="00750AE4" w:rsidRDefault="008447DF" w:rsidP="006D00DF">
      <w:pPr>
        <w:spacing w:line="360" w:lineRule="auto"/>
        <w:jc w:val="both"/>
        <w:rPr>
          <w:rFonts w:ascii="Times New Roman" w:hAnsi="Times New Roman" w:cs="Times New Roman"/>
          <w:sz w:val="24"/>
          <w:szCs w:val="24"/>
        </w:rPr>
      </w:pPr>
      <w:proofErr w:type="gramStart"/>
      <w:r w:rsidRPr="00750AE4">
        <w:rPr>
          <w:rFonts w:ascii="Times New Roman" w:hAnsi="Times New Roman" w:cs="Times New Roman"/>
          <w:sz w:val="24"/>
          <w:szCs w:val="24"/>
        </w:rPr>
        <w:t>Sainsburys.co.uk. (2018).</w:t>
      </w:r>
      <w:proofErr w:type="gramEnd"/>
      <w:r w:rsidRPr="00750AE4">
        <w:rPr>
          <w:rFonts w:ascii="Times New Roman" w:hAnsi="Times New Roman" w:cs="Times New Roman"/>
          <w:sz w:val="24"/>
          <w:szCs w:val="24"/>
        </w:rPr>
        <w:t xml:space="preserve"> Cite a Website - Cite This </w:t>
      </w:r>
      <w:proofErr w:type="gramStart"/>
      <w:r w:rsidRPr="00750AE4">
        <w:rPr>
          <w:rFonts w:ascii="Times New Roman" w:hAnsi="Times New Roman" w:cs="Times New Roman"/>
          <w:sz w:val="24"/>
          <w:szCs w:val="24"/>
        </w:rPr>
        <w:t>For</w:t>
      </w:r>
      <w:proofErr w:type="gramEnd"/>
      <w:r w:rsidRPr="00750AE4">
        <w:rPr>
          <w:rFonts w:ascii="Times New Roman" w:hAnsi="Times New Roman" w:cs="Times New Roman"/>
          <w:sz w:val="24"/>
          <w:szCs w:val="24"/>
        </w:rPr>
        <w:t xml:space="preserve"> Me. [online] Available at: http://www.sainsburys.co.uk/ [Accessed 3 Jan. 2018].</w:t>
      </w:r>
    </w:p>
    <w:p w:rsidR="008447DF" w:rsidRPr="00750AE4" w:rsidRDefault="008447DF" w:rsidP="006D00DF">
      <w:pPr>
        <w:spacing w:line="360" w:lineRule="auto"/>
        <w:jc w:val="both"/>
        <w:rPr>
          <w:rFonts w:ascii="Times New Roman" w:hAnsi="Times New Roman" w:cs="Times New Roman"/>
          <w:sz w:val="24"/>
          <w:szCs w:val="24"/>
        </w:rPr>
      </w:pPr>
      <w:r w:rsidRPr="00750AE4">
        <w:rPr>
          <w:rFonts w:ascii="Times New Roman" w:hAnsi="Times New Roman" w:cs="Times New Roman"/>
          <w:sz w:val="24"/>
          <w:szCs w:val="24"/>
        </w:rPr>
        <w:t xml:space="preserve">Serrano, N., </w:t>
      </w:r>
      <w:proofErr w:type="spellStart"/>
      <w:r w:rsidRPr="00750AE4">
        <w:rPr>
          <w:rFonts w:ascii="Times New Roman" w:hAnsi="Times New Roman" w:cs="Times New Roman"/>
          <w:sz w:val="24"/>
          <w:szCs w:val="24"/>
        </w:rPr>
        <w:t>Hernantes</w:t>
      </w:r>
      <w:proofErr w:type="spellEnd"/>
      <w:r w:rsidRPr="00750AE4">
        <w:rPr>
          <w:rFonts w:ascii="Times New Roman" w:hAnsi="Times New Roman" w:cs="Times New Roman"/>
          <w:sz w:val="24"/>
          <w:szCs w:val="24"/>
        </w:rPr>
        <w:t xml:space="preserve">, J. and Gallardo, G., 2013. </w:t>
      </w:r>
      <w:proofErr w:type="gramStart"/>
      <w:r w:rsidRPr="00750AE4">
        <w:rPr>
          <w:rFonts w:ascii="Times New Roman" w:hAnsi="Times New Roman" w:cs="Times New Roman"/>
          <w:sz w:val="24"/>
          <w:szCs w:val="24"/>
        </w:rPr>
        <w:t>Mobile web apps.</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IEEE software, 30(5), pp.22-27.</w:t>
      </w:r>
      <w:proofErr w:type="gramEnd"/>
    </w:p>
    <w:p w:rsidR="008447DF" w:rsidRPr="00750AE4" w:rsidRDefault="008447DF" w:rsidP="006D00DF">
      <w:pPr>
        <w:spacing w:line="360" w:lineRule="auto"/>
        <w:jc w:val="both"/>
        <w:rPr>
          <w:rFonts w:ascii="Times New Roman" w:hAnsi="Times New Roman" w:cs="Times New Roman"/>
          <w:sz w:val="24"/>
          <w:szCs w:val="24"/>
        </w:rPr>
      </w:pPr>
      <w:proofErr w:type="gramStart"/>
      <w:r w:rsidRPr="00750AE4">
        <w:rPr>
          <w:rFonts w:ascii="Times New Roman" w:hAnsi="Times New Roman" w:cs="Times New Roman"/>
          <w:sz w:val="24"/>
          <w:szCs w:val="24"/>
        </w:rPr>
        <w:t>The Drum.</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(2018). Marketing, advertising, design and digital news.</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online</w:t>
      </w:r>
      <w:proofErr w:type="gramEnd"/>
      <w:r w:rsidRPr="00750AE4">
        <w:rPr>
          <w:rFonts w:ascii="Times New Roman" w:hAnsi="Times New Roman" w:cs="Times New Roman"/>
          <w:sz w:val="24"/>
          <w:szCs w:val="24"/>
        </w:rPr>
        <w:t>] Available at: http://www.thedrum.com [Accessed 3 Jan. 2018].</w:t>
      </w:r>
    </w:p>
    <w:p w:rsidR="008447DF" w:rsidRPr="00750AE4" w:rsidRDefault="008447DF" w:rsidP="006D00DF">
      <w:pPr>
        <w:spacing w:line="360" w:lineRule="auto"/>
        <w:jc w:val="both"/>
        <w:rPr>
          <w:rFonts w:ascii="Times New Roman" w:hAnsi="Times New Roman" w:cs="Times New Roman"/>
          <w:sz w:val="24"/>
          <w:szCs w:val="24"/>
        </w:rPr>
      </w:pPr>
      <w:proofErr w:type="gramStart"/>
      <w:r w:rsidRPr="00750AE4">
        <w:rPr>
          <w:rFonts w:ascii="Times New Roman" w:hAnsi="Times New Roman" w:cs="Times New Roman"/>
          <w:sz w:val="24"/>
          <w:szCs w:val="24"/>
        </w:rPr>
        <w:lastRenderedPageBreak/>
        <w:t>the</w:t>
      </w:r>
      <w:proofErr w:type="gramEnd"/>
      <w:r w:rsidRPr="00750AE4">
        <w:rPr>
          <w:rFonts w:ascii="Times New Roman" w:hAnsi="Times New Roman" w:cs="Times New Roman"/>
          <w:sz w:val="24"/>
          <w:szCs w:val="24"/>
        </w:rPr>
        <w:t xml:space="preserve"> Guardian. </w:t>
      </w:r>
      <w:proofErr w:type="gramStart"/>
      <w:r w:rsidRPr="00750AE4">
        <w:rPr>
          <w:rFonts w:ascii="Times New Roman" w:hAnsi="Times New Roman" w:cs="Times New Roman"/>
          <w:sz w:val="24"/>
          <w:szCs w:val="24"/>
        </w:rPr>
        <w:t>(2018). News, sport and opinion from the Guardian's UK edition | The Guardian.</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online</w:t>
      </w:r>
      <w:proofErr w:type="gramEnd"/>
      <w:r w:rsidRPr="00750AE4">
        <w:rPr>
          <w:rFonts w:ascii="Times New Roman" w:hAnsi="Times New Roman" w:cs="Times New Roman"/>
          <w:sz w:val="24"/>
          <w:szCs w:val="24"/>
        </w:rPr>
        <w:t>] Available at: http://www.theguardian.com [Accessed 3 Jan. 2018].</w:t>
      </w:r>
    </w:p>
    <w:p w:rsidR="008447DF" w:rsidRPr="00750AE4" w:rsidRDefault="008447DF" w:rsidP="006D00DF">
      <w:pPr>
        <w:spacing w:line="360" w:lineRule="auto"/>
        <w:jc w:val="both"/>
        <w:rPr>
          <w:rFonts w:ascii="Times New Roman" w:hAnsi="Times New Roman" w:cs="Times New Roman"/>
          <w:sz w:val="24"/>
          <w:szCs w:val="24"/>
        </w:rPr>
      </w:pPr>
      <w:proofErr w:type="gramStart"/>
      <w:r w:rsidRPr="00750AE4">
        <w:rPr>
          <w:rFonts w:ascii="Times New Roman" w:hAnsi="Times New Roman" w:cs="Times New Roman"/>
          <w:sz w:val="24"/>
          <w:szCs w:val="24"/>
        </w:rPr>
        <w:t>Tradingeconomics.com. (2018).</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TRADING ECONOMICS | 20 million INDICATORS FROM 196 COUNTRIES.</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online</w:t>
      </w:r>
      <w:proofErr w:type="gramEnd"/>
      <w:r w:rsidRPr="00750AE4">
        <w:rPr>
          <w:rFonts w:ascii="Times New Roman" w:hAnsi="Times New Roman" w:cs="Times New Roman"/>
          <w:sz w:val="24"/>
          <w:szCs w:val="24"/>
        </w:rPr>
        <w:t>] Available at: http://tradingeconomics.com [Accessed 3 Jan. 2018].</w:t>
      </w:r>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Varley</w:t>
      </w:r>
      <w:proofErr w:type="spellEnd"/>
      <w:r w:rsidRPr="00750AE4">
        <w:rPr>
          <w:rFonts w:ascii="Times New Roman" w:hAnsi="Times New Roman" w:cs="Times New Roman"/>
          <w:sz w:val="24"/>
          <w:szCs w:val="24"/>
        </w:rPr>
        <w:t xml:space="preserve">, R., 2014. Retail product management: buying and merchandising. </w:t>
      </w:r>
      <w:proofErr w:type="spellStart"/>
      <w:proofErr w:type="gramStart"/>
      <w:r w:rsidRPr="00750AE4">
        <w:rPr>
          <w:rFonts w:ascii="Times New Roman" w:hAnsi="Times New Roman" w:cs="Times New Roman"/>
          <w:sz w:val="24"/>
          <w:szCs w:val="24"/>
        </w:rPr>
        <w:t>Routledge</w:t>
      </w:r>
      <w:proofErr w:type="spellEnd"/>
      <w:r w:rsidRPr="00750AE4">
        <w:rPr>
          <w:rFonts w:ascii="Times New Roman" w:hAnsi="Times New Roman" w:cs="Times New Roman"/>
          <w:sz w:val="24"/>
          <w:szCs w:val="24"/>
        </w:rPr>
        <w:t>.</w:t>
      </w:r>
      <w:proofErr w:type="gramEnd"/>
    </w:p>
    <w:p w:rsidR="008447DF" w:rsidRPr="00750AE4" w:rsidRDefault="008447DF" w:rsidP="006D00DF">
      <w:pPr>
        <w:spacing w:line="360" w:lineRule="auto"/>
        <w:jc w:val="both"/>
        <w:rPr>
          <w:rFonts w:ascii="Times New Roman" w:hAnsi="Times New Roman" w:cs="Times New Roman"/>
          <w:sz w:val="24"/>
          <w:szCs w:val="24"/>
        </w:rPr>
      </w:pPr>
      <w:proofErr w:type="spellStart"/>
      <w:proofErr w:type="gramStart"/>
      <w:r w:rsidRPr="00750AE4">
        <w:rPr>
          <w:rFonts w:ascii="Times New Roman" w:hAnsi="Times New Roman" w:cs="Times New Roman"/>
          <w:sz w:val="24"/>
          <w:szCs w:val="24"/>
        </w:rPr>
        <w:t>Verma</w:t>
      </w:r>
      <w:proofErr w:type="spellEnd"/>
      <w:r w:rsidRPr="00750AE4">
        <w:rPr>
          <w:rFonts w:ascii="Times New Roman" w:hAnsi="Times New Roman" w:cs="Times New Roman"/>
          <w:sz w:val="24"/>
          <w:szCs w:val="24"/>
        </w:rPr>
        <w:t xml:space="preserve">, V., Sharma, D. and </w:t>
      </w:r>
      <w:proofErr w:type="spellStart"/>
      <w:r w:rsidRPr="00750AE4">
        <w:rPr>
          <w:rFonts w:ascii="Times New Roman" w:hAnsi="Times New Roman" w:cs="Times New Roman"/>
          <w:sz w:val="24"/>
          <w:szCs w:val="24"/>
        </w:rPr>
        <w:t>Sheth</w:t>
      </w:r>
      <w:proofErr w:type="spellEnd"/>
      <w:r w:rsidRPr="00750AE4">
        <w:rPr>
          <w:rFonts w:ascii="Times New Roman" w:hAnsi="Times New Roman" w:cs="Times New Roman"/>
          <w:sz w:val="24"/>
          <w:szCs w:val="24"/>
        </w:rPr>
        <w:t>, J., 2016.</w:t>
      </w:r>
      <w:proofErr w:type="gramEnd"/>
      <w:r w:rsidRPr="00750AE4">
        <w:rPr>
          <w:rFonts w:ascii="Times New Roman" w:hAnsi="Times New Roman" w:cs="Times New Roman"/>
          <w:sz w:val="24"/>
          <w:szCs w:val="24"/>
        </w:rPr>
        <w:t xml:space="preserve"> Does relationship marketing matter in online retailing? </w:t>
      </w:r>
      <w:proofErr w:type="gramStart"/>
      <w:r w:rsidRPr="00750AE4">
        <w:rPr>
          <w:rFonts w:ascii="Times New Roman" w:hAnsi="Times New Roman" w:cs="Times New Roman"/>
          <w:sz w:val="24"/>
          <w:szCs w:val="24"/>
        </w:rPr>
        <w:t>A meta-analytic approach.</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Journal of the Academy of Marketing Science, 44(2), pp.206-217.</w:t>
      </w:r>
      <w:proofErr w:type="gramEnd"/>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Westerman</w:t>
      </w:r>
      <w:proofErr w:type="spellEnd"/>
      <w:r w:rsidRPr="00750AE4">
        <w:rPr>
          <w:rFonts w:ascii="Times New Roman" w:hAnsi="Times New Roman" w:cs="Times New Roman"/>
          <w:sz w:val="24"/>
          <w:szCs w:val="24"/>
        </w:rPr>
        <w:t>, G., Bonnet, D. and McAfee, A., 2014. Leading digital: Turning technology into business transformation. Harvard Business Press.</w:t>
      </w:r>
    </w:p>
    <w:p w:rsidR="008447DF" w:rsidRPr="00750AE4" w:rsidRDefault="008447DF" w:rsidP="006D00DF">
      <w:pPr>
        <w:spacing w:line="360" w:lineRule="auto"/>
        <w:jc w:val="both"/>
        <w:rPr>
          <w:rFonts w:ascii="Times New Roman" w:hAnsi="Times New Roman" w:cs="Times New Roman"/>
          <w:sz w:val="24"/>
          <w:szCs w:val="24"/>
        </w:rPr>
      </w:pPr>
      <w:proofErr w:type="spellStart"/>
      <w:r w:rsidRPr="00750AE4">
        <w:rPr>
          <w:rFonts w:ascii="Times New Roman" w:hAnsi="Times New Roman" w:cs="Times New Roman"/>
          <w:sz w:val="24"/>
          <w:szCs w:val="24"/>
        </w:rPr>
        <w:t>Wheelen</w:t>
      </w:r>
      <w:proofErr w:type="spellEnd"/>
      <w:r w:rsidRPr="00750AE4">
        <w:rPr>
          <w:rFonts w:ascii="Times New Roman" w:hAnsi="Times New Roman" w:cs="Times New Roman"/>
          <w:sz w:val="24"/>
          <w:szCs w:val="24"/>
        </w:rPr>
        <w:t xml:space="preserve">, T.L. and Hunger, J.D., 2017. </w:t>
      </w:r>
      <w:proofErr w:type="gramStart"/>
      <w:r w:rsidRPr="00750AE4">
        <w:rPr>
          <w:rFonts w:ascii="Times New Roman" w:hAnsi="Times New Roman" w:cs="Times New Roman"/>
          <w:sz w:val="24"/>
          <w:szCs w:val="24"/>
        </w:rPr>
        <w:t>Strategic management and business policy.</w:t>
      </w:r>
      <w:proofErr w:type="gramEnd"/>
      <w:r w:rsidRPr="00750AE4">
        <w:rPr>
          <w:rFonts w:ascii="Times New Roman" w:hAnsi="Times New Roman" w:cs="Times New Roman"/>
          <w:sz w:val="24"/>
          <w:szCs w:val="24"/>
        </w:rPr>
        <w:t xml:space="preserve"> </w:t>
      </w:r>
      <w:proofErr w:type="spellStart"/>
      <w:proofErr w:type="gramStart"/>
      <w:r w:rsidRPr="00750AE4">
        <w:rPr>
          <w:rFonts w:ascii="Times New Roman" w:hAnsi="Times New Roman" w:cs="Times New Roman"/>
          <w:sz w:val="24"/>
          <w:szCs w:val="24"/>
        </w:rPr>
        <w:t>pearson</w:t>
      </w:r>
      <w:proofErr w:type="spellEnd"/>
      <w:proofErr w:type="gramEnd"/>
      <w:r w:rsidRPr="00750AE4">
        <w:rPr>
          <w:rFonts w:ascii="Times New Roman" w:hAnsi="Times New Roman" w:cs="Times New Roman"/>
          <w:sz w:val="24"/>
          <w:szCs w:val="24"/>
        </w:rPr>
        <w:t>.</w:t>
      </w:r>
    </w:p>
    <w:p w:rsidR="008447DF" w:rsidRPr="00750AE4" w:rsidRDefault="008447DF" w:rsidP="006D00DF">
      <w:pPr>
        <w:spacing w:line="360" w:lineRule="auto"/>
        <w:jc w:val="both"/>
        <w:rPr>
          <w:rFonts w:ascii="Times New Roman" w:hAnsi="Times New Roman" w:cs="Times New Roman"/>
          <w:sz w:val="24"/>
          <w:szCs w:val="24"/>
        </w:rPr>
      </w:pPr>
      <w:proofErr w:type="gramStart"/>
      <w:r w:rsidRPr="00750AE4">
        <w:rPr>
          <w:rFonts w:ascii="Times New Roman" w:hAnsi="Times New Roman" w:cs="Times New Roman"/>
          <w:sz w:val="24"/>
          <w:szCs w:val="24"/>
        </w:rPr>
        <w:t>Wrigley, N. and Lowe, M., 2014.</w:t>
      </w:r>
      <w:proofErr w:type="gramEnd"/>
      <w:r w:rsidRPr="00750AE4">
        <w:rPr>
          <w:rFonts w:ascii="Times New Roman" w:hAnsi="Times New Roman" w:cs="Times New Roman"/>
          <w:sz w:val="24"/>
          <w:szCs w:val="24"/>
        </w:rPr>
        <w:t xml:space="preserve"> </w:t>
      </w:r>
      <w:proofErr w:type="gramStart"/>
      <w:r w:rsidRPr="00750AE4">
        <w:rPr>
          <w:rFonts w:ascii="Times New Roman" w:hAnsi="Times New Roman" w:cs="Times New Roman"/>
          <w:sz w:val="24"/>
          <w:szCs w:val="24"/>
        </w:rPr>
        <w:t>Reading retail: A geographical perspective on retailing and consumption spaces.</w:t>
      </w:r>
      <w:proofErr w:type="gramEnd"/>
      <w:r w:rsidRPr="00750AE4">
        <w:rPr>
          <w:rFonts w:ascii="Times New Roman" w:hAnsi="Times New Roman" w:cs="Times New Roman"/>
          <w:sz w:val="24"/>
          <w:szCs w:val="24"/>
        </w:rPr>
        <w:t xml:space="preserve"> </w:t>
      </w:r>
      <w:proofErr w:type="spellStart"/>
      <w:proofErr w:type="gramStart"/>
      <w:r w:rsidRPr="00750AE4">
        <w:rPr>
          <w:rFonts w:ascii="Times New Roman" w:hAnsi="Times New Roman" w:cs="Times New Roman"/>
          <w:sz w:val="24"/>
          <w:szCs w:val="24"/>
        </w:rPr>
        <w:t>Routledge</w:t>
      </w:r>
      <w:proofErr w:type="spellEnd"/>
      <w:r w:rsidRPr="00750AE4">
        <w:rPr>
          <w:rFonts w:ascii="Times New Roman" w:hAnsi="Times New Roman" w:cs="Times New Roman"/>
          <w:sz w:val="24"/>
          <w:szCs w:val="24"/>
        </w:rPr>
        <w:t>.</w:t>
      </w:r>
      <w:proofErr w:type="gramEnd"/>
    </w:p>
    <w:p w:rsidR="00D10287" w:rsidRPr="00750AE4" w:rsidRDefault="008447DF" w:rsidP="00F83E18">
      <w:pPr>
        <w:spacing w:line="360" w:lineRule="auto"/>
        <w:jc w:val="both"/>
        <w:rPr>
          <w:rFonts w:ascii="Times New Roman" w:hAnsi="Times New Roman" w:cs="Times New Roman"/>
          <w:sz w:val="24"/>
          <w:szCs w:val="24"/>
        </w:rPr>
      </w:pPr>
      <w:proofErr w:type="gramStart"/>
      <w:r w:rsidRPr="00750AE4">
        <w:rPr>
          <w:rFonts w:ascii="Times New Roman" w:hAnsi="Times New Roman" w:cs="Times New Roman"/>
          <w:sz w:val="24"/>
          <w:szCs w:val="24"/>
        </w:rPr>
        <w:t xml:space="preserve">Yu, W., </w:t>
      </w:r>
      <w:proofErr w:type="spellStart"/>
      <w:r w:rsidRPr="00750AE4">
        <w:rPr>
          <w:rFonts w:ascii="Times New Roman" w:hAnsi="Times New Roman" w:cs="Times New Roman"/>
          <w:sz w:val="24"/>
          <w:szCs w:val="24"/>
        </w:rPr>
        <w:t>Ramanathan</w:t>
      </w:r>
      <w:proofErr w:type="spellEnd"/>
      <w:r w:rsidRPr="00750AE4">
        <w:rPr>
          <w:rFonts w:ascii="Times New Roman" w:hAnsi="Times New Roman" w:cs="Times New Roman"/>
          <w:sz w:val="24"/>
          <w:szCs w:val="24"/>
        </w:rPr>
        <w:t xml:space="preserve">, R. and </w:t>
      </w:r>
      <w:proofErr w:type="spellStart"/>
      <w:r w:rsidRPr="00750AE4">
        <w:rPr>
          <w:rFonts w:ascii="Times New Roman" w:hAnsi="Times New Roman" w:cs="Times New Roman"/>
          <w:sz w:val="24"/>
          <w:szCs w:val="24"/>
        </w:rPr>
        <w:t>Nath</w:t>
      </w:r>
      <w:proofErr w:type="spellEnd"/>
      <w:r w:rsidRPr="00750AE4">
        <w:rPr>
          <w:rFonts w:ascii="Times New Roman" w:hAnsi="Times New Roman" w:cs="Times New Roman"/>
          <w:sz w:val="24"/>
          <w:szCs w:val="24"/>
        </w:rPr>
        <w:t>, P., 2014.</w:t>
      </w:r>
      <w:proofErr w:type="gramEnd"/>
      <w:r w:rsidRPr="00750AE4">
        <w:rPr>
          <w:rFonts w:ascii="Times New Roman" w:hAnsi="Times New Roman" w:cs="Times New Roman"/>
          <w:sz w:val="24"/>
          <w:szCs w:val="24"/>
        </w:rPr>
        <w:t xml:space="preserve"> The impacts of marketing and operations capabilities on financial performance in the UK retail sector: A resource-based perspective. </w:t>
      </w:r>
      <w:proofErr w:type="gramStart"/>
      <w:r w:rsidRPr="00750AE4">
        <w:rPr>
          <w:rFonts w:ascii="Times New Roman" w:hAnsi="Times New Roman" w:cs="Times New Roman"/>
          <w:sz w:val="24"/>
          <w:szCs w:val="24"/>
        </w:rPr>
        <w:t>Industrial Marketing Management, 43(1), pp.25-31.</w:t>
      </w:r>
      <w:proofErr w:type="gramEnd"/>
    </w:p>
    <w:sectPr w:rsidR="00D10287" w:rsidRPr="00750AE4" w:rsidSect="00A40D5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C44861"/>
    <w:multiLevelType w:val="hybridMultilevel"/>
    <w:tmpl w:val="EFEE443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mailMerge>
    <w:mainDocumentType w:val="formLetters"/>
    <w:dataType w:val="textFile"/>
    <w:activeRecord w:val="-1"/>
  </w:mailMerge>
  <w:defaultTabStop w:val="720"/>
  <w:characterSpacingControl w:val="doNotCompress"/>
  <w:compat/>
  <w:rsids>
    <w:rsidRoot w:val="00B708BE"/>
    <w:rsid w:val="00036D92"/>
    <w:rsid w:val="00097426"/>
    <w:rsid w:val="000A4BCA"/>
    <w:rsid w:val="000B5071"/>
    <w:rsid w:val="00106F71"/>
    <w:rsid w:val="00190DF5"/>
    <w:rsid w:val="001C1A42"/>
    <w:rsid w:val="001D05B3"/>
    <w:rsid w:val="001D3975"/>
    <w:rsid w:val="001E4925"/>
    <w:rsid w:val="001E75AD"/>
    <w:rsid w:val="001F1422"/>
    <w:rsid w:val="00203FC5"/>
    <w:rsid w:val="00207086"/>
    <w:rsid w:val="00280D9C"/>
    <w:rsid w:val="002B47E1"/>
    <w:rsid w:val="002C5AD6"/>
    <w:rsid w:val="002D08C5"/>
    <w:rsid w:val="002D4606"/>
    <w:rsid w:val="002D551B"/>
    <w:rsid w:val="002E2A8A"/>
    <w:rsid w:val="0031480F"/>
    <w:rsid w:val="00316327"/>
    <w:rsid w:val="00390008"/>
    <w:rsid w:val="003B1156"/>
    <w:rsid w:val="003B2727"/>
    <w:rsid w:val="003D46E7"/>
    <w:rsid w:val="003E696A"/>
    <w:rsid w:val="003E74C1"/>
    <w:rsid w:val="00411A7A"/>
    <w:rsid w:val="00416840"/>
    <w:rsid w:val="00452AF6"/>
    <w:rsid w:val="00482598"/>
    <w:rsid w:val="00484507"/>
    <w:rsid w:val="00485226"/>
    <w:rsid w:val="004867BA"/>
    <w:rsid w:val="004A2BD2"/>
    <w:rsid w:val="004A5960"/>
    <w:rsid w:val="004D4A42"/>
    <w:rsid w:val="004D6429"/>
    <w:rsid w:val="004E15CE"/>
    <w:rsid w:val="004E5F5C"/>
    <w:rsid w:val="00500E73"/>
    <w:rsid w:val="005015B8"/>
    <w:rsid w:val="005122A8"/>
    <w:rsid w:val="00542937"/>
    <w:rsid w:val="00550E7A"/>
    <w:rsid w:val="005558D9"/>
    <w:rsid w:val="00555E11"/>
    <w:rsid w:val="00557027"/>
    <w:rsid w:val="00564B27"/>
    <w:rsid w:val="0058134E"/>
    <w:rsid w:val="005C544D"/>
    <w:rsid w:val="005D6256"/>
    <w:rsid w:val="005F6729"/>
    <w:rsid w:val="00630125"/>
    <w:rsid w:val="006429C4"/>
    <w:rsid w:val="0066510F"/>
    <w:rsid w:val="00675C2F"/>
    <w:rsid w:val="00676B46"/>
    <w:rsid w:val="00677122"/>
    <w:rsid w:val="006A13CC"/>
    <w:rsid w:val="006B2907"/>
    <w:rsid w:val="006B2FBF"/>
    <w:rsid w:val="006D00DF"/>
    <w:rsid w:val="006E4E81"/>
    <w:rsid w:val="006F5481"/>
    <w:rsid w:val="00721151"/>
    <w:rsid w:val="00724CD3"/>
    <w:rsid w:val="007436F6"/>
    <w:rsid w:val="00750AE4"/>
    <w:rsid w:val="0075303B"/>
    <w:rsid w:val="00756EBA"/>
    <w:rsid w:val="007641CC"/>
    <w:rsid w:val="00796EF7"/>
    <w:rsid w:val="007D1444"/>
    <w:rsid w:val="007D168A"/>
    <w:rsid w:val="007E6446"/>
    <w:rsid w:val="00800EBC"/>
    <w:rsid w:val="008138CC"/>
    <w:rsid w:val="0084092A"/>
    <w:rsid w:val="008447DF"/>
    <w:rsid w:val="00856BE6"/>
    <w:rsid w:val="00867F23"/>
    <w:rsid w:val="008846C7"/>
    <w:rsid w:val="0089027D"/>
    <w:rsid w:val="008A3044"/>
    <w:rsid w:val="008F08B0"/>
    <w:rsid w:val="009015D7"/>
    <w:rsid w:val="00957120"/>
    <w:rsid w:val="00965336"/>
    <w:rsid w:val="009A3308"/>
    <w:rsid w:val="009C15CA"/>
    <w:rsid w:val="009C6040"/>
    <w:rsid w:val="009E461D"/>
    <w:rsid w:val="009F37FE"/>
    <w:rsid w:val="009F7A3B"/>
    <w:rsid w:val="00A25661"/>
    <w:rsid w:val="00A26037"/>
    <w:rsid w:val="00A40D59"/>
    <w:rsid w:val="00AF0098"/>
    <w:rsid w:val="00B11053"/>
    <w:rsid w:val="00B1731E"/>
    <w:rsid w:val="00B17F10"/>
    <w:rsid w:val="00B23A50"/>
    <w:rsid w:val="00B30E1B"/>
    <w:rsid w:val="00B41D99"/>
    <w:rsid w:val="00B708BE"/>
    <w:rsid w:val="00B91869"/>
    <w:rsid w:val="00BA29CF"/>
    <w:rsid w:val="00BA7AAD"/>
    <w:rsid w:val="00BB007F"/>
    <w:rsid w:val="00BB75C1"/>
    <w:rsid w:val="00BE20A9"/>
    <w:rsid w:val="00C02249"/>
    <w:rsid w:val="00C0363A"/>
    <w:rsid w:val="00C37DED"/>
    <w:rsid w:val="00C4213E"/>
    <w:rsid w:val="00C60982"/>
    <w:rsid w:val="00C71749"/>
    <w:rsid w:val="00C740D2"/>
    <w:rsid w:val="00C77623"/>
    <w:rsid w:val="00C82917"/>
    <w:rsid w:val="00C8310E"/>
    <w:rsid w:val="00CF48EA"/>
    <w:rsid w:val="00D10287"/>
    <w:rsid w:val="00D12BD5"/>
    <w:rsid w:val="00D23C42"/>
    <w:rsid w:val="00D53EE6"/>
    <w:rsid w:val="00DA48DC"/>
    <w:rsid w:val="00DA5A57"/>
    <w:rsid w:val="00DA641E"/>
    <w:rsid w:val="00DB7A1A"/>
    <w:rsid w:val="00DD2E1C"/>
    <w:rsid w:val="00DE7BAB"/>
    <w:rsid w:val="00DF40DA"/>
    <w:rsid w:val="00E0459D"/>
    <w:rsid w:val="00E161DA"/>
    <w:rsid w:val="00E20A13"/>
    <w:rsid w:val="00E24C55"/>
    <w:rsid w:val="00E40359"/>
    <w:rsid w:val="00E642A3"/>
    <w:rsid w:val="00EB16CC"/>
    <w:rsid w:val="00EC4D2E"/>
    <w:rsid w:val="00EE37E7"/>
    <w:rsid w:val="00F1285C"/>
    <w:rsid w:val="00F43064"/>
    <w:rsid w:val="00F6454A"/>
    <w:rsid w:val="00F776BB"/>
    <w:rsid w:val="00F83892"/>
    <w:rsid w:val="00F83E18"/>
    <w:rsid w:val="00F938E7"/>
    <w:rsid w:val="00F942EC"/>
    <w:rsid w:val="00F96800"/>
    <w:rsid w:val="00F96AD6"/>
    <w:rsid w:val="00FA69C7"/>
    <w:rsid w:val="00FC1302"/>
    <w:rsid w:val="00FC4F56"/>
    <w:rsid w:val="00FE5272"/>
    <w:rsid w:val="00FE6BC3"/>
    <w:rsid w:val="00FE6D8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0D59"/>
  </w:style>
  <w:style w:type="paragraph" w:styleId="Heading1">
    <w:name w:val="heading 1"/>
    <w:basedOn w:val="Normal"/>
    <w:next w:val="Normal"/>
    <w:link w:val="Heading1Char"/>
    <w:uiPriority w:val="9"/>
    <w:qFormat/>
    <w:rsid w:val="00B708B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E37E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8291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9C604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8BE"/>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5558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58D9"/>
    <w:rPr>
      <w:rFonts w:ascii="Tahoma" w:hAnsi="Tahoma" w:cs="Tahoma"/>
      <w:sz w:val="16"/>
      <w:szCs w:val="16"/>
    </w:rPr>
  </w:style>
  <w:style w:type="paragraph" w:styleId="ListParagraph">
    <w:name w:val="List Paragraph"/>
    <w:basedOn w:val="Normal"/>
    <w:uiPriority w:val="34"/>
    <w:qFormat/>
    <w:rsid w:val="003E696A"/>
    <w:pPr>
      <w:ind w:left="720"/>
      <w:contextualSpacing/>
    </w:pPr>
  </w:style>
  <w:style w:type="character" w:customStyle="1" w:styleId="Heading2Char">
    <w:name w:val="Heading 2 Char"/>
    <w:basedOn w:val="DefaultParagraphFont"/>
    <w:link w:val="Heading2"/>
    <w:uiPriority w:val="9"/>
    <w:rsid w:val="00EE37E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82917"/>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66510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6510F"/>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66510F"/>
    <w:pPr>
      <w:outlineLvl w:val="9"/>
    </w:pPr>
  </w:style>
  <w:style w:type="paragraph" w:styleId="TOC1">
    <w:name w:val="toc 1"/>
    <w:basedOn w:val="Normal"/>
    <w:next w:val="Normal"/>
    <w:autoRedefine/>
    <w:uiPriority w:val="39"/>
    <w:unhideWhenUsed/>
    <w:rsid w:val="0066510F"/>
    <w:pPr>
      <w:spacing w:after="100"/>
    </w:pPr>
  </w:style>
  <w:style w:type="paragraph" w:styleId="TOC2">
    <w:name w:val="toc 2"/>
    <w:basedOn w:val="Normal"/>
    <w:next w:val="Normal"/>
    <w:autoRedefine/>
    <w:uiPriority w:val="39"/>
    <w:unhideWhenUsed/>
    <w:rsid w:val="0066510F"/>
    <w:pPr>
      <w:spacing w:after="100"/>
      <w:ind w:left="220"/>
    </w:pPr>
  </w:style>
  <w:style w:type="paragraph" w:styleId="TOC3">
    <w:name w:val="toc 3"/>
    <w:basedOn w:val="Normal"/>
    <w:next w:val="Normal"/>
    <w:autoRedefine/>
    <w:uiPriority w:val="39"/>
    <w:unhideWhenUsed/>
    <w:rsid w:val="0066510F"/>
    <w:pPr>
      <w:spacing w:after="100"/>
      <w:ind w:left="440"/>
    </w:pPr>
  </w:style>
  <w:style w:type="character" w:styleId="Hyperlink">
    <w:name w:val="Hyperlink"/>
    <w:basedOn w:val="DefaultParagraphFont"/>
    <w:uiPriority w:val="99"/>
    <w:unhideWhenUsed/>
    <w:rsid w:val="0066510F"/>
    <w:rPr>
      <w:color w:val="0000FF" w:themeColor="hyperlink"/>
      <w:u w:val="single"/>
    </w:rPr>
  </w:style>
  <w:style w:type="character" w:customStyle="1" w:styleId="Heading4Char">
    <w:name w:val="Heading 4 Char"/>
    <w:basedOn w:val="DefaultParagraphFont"/>
    <w:link w:val="Heading4"/>
    <w:uiPriority w:val="9"/>
    <w:rsid w:val="009C6040"/>
    <w:rPr>
      <w:rFonts w:asciiTheme="majorHAnsi" w:eastAsiaTheme="majorEastAsia" w:hAnsiTheme="majorHAnsi" w:cstheme="majorBidi"/>
      <w:b/>
      <w:bCs/>
      <w:i/>
      <w:iCs/>
      <w:color w:val="4F81BD" w:themeColor="accent1"/>
    </w:rPr>
  </w:style>
  <w:style w:type="table" w:styleId="TableGrid">
    <w:name w:val="Table Grid"/>
    <w:basedOn w:val="TableNormal"/>
    <w:uiPriority w:val="59"/>
    <w:rsid w:val="00EC4D2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Grid-Accent5">
    <w:name w:val="Light Grid Accent 5"/>
    <w:basedOn w:val="TableNormal"/>
    <w:uiPriority w:val="62"/>
    <w:rsid w:val="00EC4D2E"/>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MediumShading2-Accent6">
    <w:name w:val="Medium Shading 2 Accent 6"/>
    <w:basedOn w:val="TableNormal"/>
    <w:uiPriority w:val="64"/>
    <w:rsid w:val="00EB16CC"/>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s>
</file>

<file path=word/webSettings.xml><?xml version="1.0" encoding="utf-8"?>
<w:webSettings xmlns:r="http://schemas.openxmlformats.org/officeDocument/2006/relationships" xmlns:w="http://schemas.openxmlformats.org/wordprocessingml/2006/main">
  <w:divs>
    <w:div w:id="209848082">
      <w:bodyDiv w:val="1"/>
      <w:marLeft w:val="0"/>
      <w:marRight w:val="0"/>
      <w:marTop w:val="0"/>
      <w:marBottom w:val="0"/>
      <w:divBdr>
        <w:top w:val="none" w:sz="0" w:space="0" w:color="auto"/>
        <w:left w:val="none" w:sz="0" w:space="0" w:color="auto"/>
        <w:bottom w:val="none" w:sz="0" w:space="0" w:color="auto"/>
        <w:right w:val="none" w:sz="0" w:space="0" w:color="auto"/>
      </w:divBdr>
    </w:div>
    <w:div w:id="1035815116">
      <w:bodyDiv w:val="1"/>
      <w:marLeft w:val="0"/>
      <w:marRight w:val="0"/>
      <w:marTop w:val="0"/>
      <w:marBottom w:val="0"/>
      <w:divBdr>
        <w:top w:val="none" w:sz="0" w:space="0" w:color="auto"/>
        <w:left w:val="none" w:sz="0" w:space="0" w:color="auto"/>
        <w:bottom w:val="none" w:sz="0" w:space="0" w:color="auto"/>
        <w:right w:val="none" w:sz="0" w:space="0" w:color="auto"/>
      </w:divBdr>
    </w:div>
    <w:div w:id="1462652204">
      <w:bodyDiv w:val="1"/>
      <w:marLeft w:val="0"/>
      <w:marRight w:val="0"/>
      <w:marTop w:val="0"/>
      <w:marBottom w:val="0"/>
      <w:divBdr>
        <w:top w:val="none" w:sz="0" w:space="0" w:color="auto"/>
        <w:left w:val="none" w:sz="0" w:space="0" w:color="auto"/>
        <w:bottom w:val="none" w:sz="0" w:space="0" w:color="auto"/>
        <w:right w:val="none" w:sz="0" w:space="0" w:color="auto"/>
      </w:divBdr>
    </w:div>
    <w:div w:id="1680623919">
      <w:bodyDiv w:val="1"/>
      <w:marLeft w:val="0"/>
      <w:marRight w:val="0"/>
      <w:marTop w:val="0"/>
      <w:marBottom w:val="0"/>
      <w:divBdr>
        <w:top w:val="none" w:sz="0" w:space="0" w:color="auto"/>
        <w:left w:val="none" w:sz="0" w:space="0" w:color="auto"/>
        <w:bottom w:val="none" w:sz="0" w:space="0" w:color="auto"/>
        <w:right w:val="none" w:sz="0" w:space="0" w:color="auto"/>
      </w:divBdr>
    </w:div>
    <w:div w:id="1732918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7142602B-E38D-40AB-9A53-41E6D1300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6454</Words>
  <Characters>36790</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BLR</dc:creator>
  <cp:lastModifiedBy>ACER</cp:lastModifiedBy>
  <cp:revision>2</cp:revision>
  <dcterms:created xsi:type="dcterms:W3CDTF">2018-01-12T15:07:00Z</dcterms:created>
  <dcterms:modified xsi:type="dcterms:W3CDTF">2018-01-12T15:07:00Z</dcterms:modified>
</cp:coreProperties>
</file>