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885B6BA" w14:paraId="32BDEE43" wp14:textId="25EBD301">
      <w:pPr>
        <w:jc w:val="center"/>
        <w:rPr>
          <w:rFonts w:ascii="Arial" w:hAnsi="Arial" w:eastAsia="Arial" w:cs="Arial"/>
          <w:b w:val="1"/>
          <w:bCs w:val="1"/>
          <w:i w:val="1"/>
          <w:iCs w:val="1"/>
          <w:caps w:val="0"/>
          <w:smallCaps w:val="0"/>
          <w:noProof w:val="0"/>
          <w:color w:val="000000" w:themeColor="text1" w:themeTint="FF" w:themeShade="FF"/>
          <w:sz w:val="32"/>
          <w:szCs w:val="32"/>
          <w:lang w:val="en-US"/>
        </w:rPr>
      </w:pPr>
      <w:r w:rsidRPr="7885B6BA" w:rsidR="08FAE35C">
        <w:rPr>
          <w:rFonts w:ascii="Arial" w:hAnsi="Arial" w:eastAsia="Arial" w:cs="Arial"/>
          <w:b w:val="1"/>
          <w:bCs w:val="1"/>
          <w:i w:val="1"/>
          <w:iCs w:val="1"/>
          <w:caps w:val="0"/>
          <w:smallCaps w:val="0"/>
          <w:noProof w:val="0"/>
          <w:color w:val="000000" w:themeColor="text1" w:themeTint="FF" w:themeShade="FF"/>
          <w:sz w:val="32"/>
          <w:szCs w:val="32"/>
          <w:lang w:val="en-US"/>
        </w:rPr>
        <w:t>Module Code-BMSW 4004</w:t>
      </w:r>
    </w:p>
    <w:p xmlns:wp14="http://schemas.microsoft.com/office/word/2010/wordml" w:rsidP="7885B6BA" w14:paraId="6204229B" wp14:textId="5BEC7630">
      <w:pPr>
        <w:jc w:val="center"/>
        <w:rPr>
          <w:rFonts w:ascii="Arial" w:hAnsi="Arial" w:eastAsia="Arial" w:cs="Arial"/>
          <w:b w:val="1"/>
          <w:bCs w:val="1"/>
          <w:i w:val="1"/>
          <w:iCs w:val="1"/>
          <w:caps w:val="0"/>
          <w:smallCaps w:val="0"/>
          <w:noProof w:val="0"/>
          <w:color w:val="000000" w:themeColor="text1" w:themeTint="FF" w:themeShade="FF"/>
          <w:sz w:val="32"/>
          <w:szCs w:val="32"/>
          <w:lang w:val="en-US"/>
        </w:rPr>
      </w:pPr>
      <w:r w:rsidRPr="7885B6BA" w:rsidR="08FAE35C">
        <w:rPr>
          <w:rFonts w:ascii="Arial" w:hAnsi="Arial" w:eastAsia="Arial" w:cs="Arial"/>
          <w:b w:val="1"/>
          <w:bCs w:val="1"/>
          <w:i w:val="1"/>
          <w:iCs w:val="1"/>
          <w:caps w:val="0"/>
          <w:smallCaps w:val="0"/>
          <w:noProof w:val="0"/>
          <w:color w:val="000000" w:themeColor="text1" w:themeTint="FF" w:themeShade="FF"/>
          <w:sz w:val="32"/>
          <w:szCs w:val="32"/>
          <w:lang w:val="en-US"/>
        </w:rPr>
        <w:t>Assignment Title-Problem Solving and Decision making</w:t>
      </w:r>
    </w:p>
    <w:p xmlns:wp14="http://schemas.microsoft.com/office/word/2010/wordml" w:rsidP="7885B6BA" w14:paraId="4B988EA9" wp14:textId="7CF79FF0">
      <w:pPr>
        <w:jc w:val="both"/>
        <w:rPr>
          <w:rFonts w:ascii="Arial" w:hAnsi="Arial" w:eastAsia="Arial" w:cs="Arial"/>
          <w:b w:val="1"/>
          <w:bCs w:val="1"/>
          <w:i w:val="1"/>
          <w:iCs w:val="1"/>
          <w:sz w:val="32"/>
          <w:szCs w:val="32"/>
        </w:rPr>
      </w:pPr>
      <w:r>
        <w:br/>
      </w:r>
      <w:r w:rsidRPr="7885B6BA" w:rsidR="09F22F0F">
        <w:rPr>
          <w:rFonts w:ascii="Arial" w:hAnsi="Arial" w:eastAsia="Arial" w:cs="Arial"/>
          <w:b w:val="1"/>
          <w:bCs w:val="1"/>
          <w:i w:val="1"/>
          <w:iCs w:val="1"/>
          <w:sz w:val="32"/>
          <w:szCs w:val="32"/>
        </w:rPr>
        <w:t>Final report</w:t>
      </w:r>
      <w:r>
        <w:br/>
      </w:r>
    </w:p>
    <w:p xmlns:wp14="http://schemas.microsoft.com/office/word/2010/wordml" w:rsidP="7885B6BA" w14:paraId="6C1BEE4B" wp14:textId="7D5D7E0A">
      <w:pPr>
        <w:pStyle w:val="Normal"/>
        <w:jc w:val="both"/>
        <w:rPr>
          <w:rFonts w:ascii="Arial" w:hAnsi="Arial" w:eastAsia="Arial" w:cs="Arial"/>
          <w:b w:val="1"/>
          <w:bCs w:val="1"/>
          <w:i w:val="1"/>
          <w:iCs w:val="1"/>
          <w:sz w:val="32"/>
          <w:szCs w:val="32"/>
        </w:rPr>
      </w:pPr>
      <w:r w:rsidRPr="7885B6BA" w:rsidR="1EDAF3F2">
        <w:rPr>
          <w:rFonts w:ascii="Arial" w:hAnsi="Arial" w:eastAsia="Arial" w:cs="Arial"/>
          <w:b w:val="1"/>
          <w:bCs w:val="1"/>
          <w:i w:val="1"/>
          <w:iCs w:val="1"/>
          <w:sz w:val="32"/>
          <w:szCs w:val="32"/>
        </w:rPr>
        <w:t>Student name: Geo</w:t>
      </w:r>
      <w:r w:rsidRPr="7885B6BA" w:rsidR="7E2D668A">
        <w:rPr>
          <w:rFonts w:ascii="Arial" w:hAnsi="Arial" w:eastAsia="Arial" w:cs="Arial"/>
          <w:b w:val="1"/>
          <w:bCs w:val="1"/>
          <w:i w:val="1"/>
          <w:iCs w:val="1"/>
          <w:sz w:val="32"/>
          <w:szCs w:val="32"/>
        </w:rPr>
        <w:t>rge Giuliano Mihai</w:t>
      </w:r>
    </w:p>
    <w:p xmlns:wp14="http://schemas.microsoft.com/office/word/2010/wordml" w:rsidP="7885B6BA" w14:paraId="2994A87B" wp14:textId="31BDAFF4">
      <w:pPr>
        <w:pStyle w:val="Normal"/>
        <w:jc w:val="both"/>
        <w:rPr>
          <w:rFonts w:ascii="Arial" w:hAnsi="Arial" w:eastAsia="Arial" w:cs="Arial"/>
          <w:b w:val="1"/>
          <w:bCs w:val="1"/>
          <w:i w:val="1"/>
          <w:iCs w:val="1"/>
          <w:sz w:val="32"/>
          <w:szCs w:val="32"/>
        </w:rPr>
      </w:pPr>
      <w:r w:rsidRPr="7885B6BA" w:rsidR="7E2D668A">
        <w:rPr>
          <w:rFonts w:ascii="Arial" w:hAnsi="Arial" w:eastAsia="Arial" w:cs="Arial"/>
          <w:b w:val="1"/>
          <w:bCs w:val="1"/>
          <w:i w:val="1"/>
          <w:iCs w:val="1"/>
          <w:sz w:val="32"/>
          <w:szCs w:val="32"/>
        </w:rPr>
        <w:t>Student id: 2027230</w:t>
      </w:r>
    </w:p>
    <w:p xmlns:wp14="http://schemas.microsoft.com/office/word/2010/wordml" w:rsidP="7885B6BA" w14:paraId="74FBA279" wp14:textId="7453C482">
      <w:pPr>
        <w:pStyle w:val="Normal"/>
        <w:jc w:val="both"/>
        <w:rPr>
          <w:rFonts w:ascii="Arial" w:hAnsi="Arial" w:eastAsia="Arial" w:cs="Arial"/>
          <w:b w:val="1"/>
          <w:bCs w:val="1"/>
          <w:i w:val="1"/>
          <w:iCs w:val="1"/>
          <w:sz w:val="32"/>
          <w:szCs w:val="32"/>
        </w:rPr>
      </w:pPr>
      <w:r w:rsidRPr="7885B6BA" w:rsidR="7E2D668A">
        <w:rPr>
          <w:rFonts w:ascii="Arial" w:hAnsi="Arial" w:eastAsia="Arial" w:cs="Arial"/>
          <w:b w:val="1"/>
          <w:bCs w:val="1"/>
          <w:i w:val="1"/>
          <w:iCs w:val="1"/>
          <w:sz w:val="32"/>
          <w:szCs w:val="32"/>
        </w:rPr>
        <w:t>Lecturer: Abdi Rahman</w:t>
      </w:r>
    </w:p>
    <w:p xmlns:wp14="http://schemas.microsoft.com/office/word/2010/wordml" w:rsidP="7885B6BA" w14:paraId="7A14D85B" wp14:textId="3F2D797C">
      <w:pPr>
        <w:jc w:val="both"/>
      </w:pPr>
      <w:r>
        <w:br/>
      </w:r>
    </w:p>
    <w:p xmlns:wp14="http://schemas.microsoft.com/office/word/2010/wordml" w:rsidP="7885B6BA" w14:paraId="33A56057" wp14:textId="69313493">
      <w:pPr>
        <w:pStyle w:val="Normal"/>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7885B6BA" w14:paraId="2468814D" wp14:textId="6E5E84DF">
      <w:pPr>
        <w:pStyle w:val="Normal"/>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7885B6BA" w14:paraId="11EB3E18" wp14:textId="646A5E51">
      <w:pPr>
        <w:pStyle w:val="Normal"/>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7885B6BA" w14:paraId="55A93CB0" wp14:textId="4B6B5142">
      <w:pPr>
        <w:pStyle w:val="Normal"/>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7885B6BA" w14:paraId="31B19A22" wp14:textId="60F46DEF">
      <w:pPr>
        <w:pStyle w:val="Normal"/>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7885B6BA" w14:paraId="460A3EC9" wp14:textId="525F59AC">
      <w:pPr>
        <w:pStyle w:val="Normal"/>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7885B6BA" w14:paraId="47CE173F" wp14:textId="5EEF27C0">
      <w:pPr>
        <w:pStyle w:val="Normal"/>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7885B6BA" w14:paraId="670E8597" wp14:textId="28933252">
      <w:pPr>
        <w:pStyle w:val="Normal"/>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sdt>
      <w:sdtPr>
        <w:id w:val="357053775"/>
        <w:docPartObj>
          <w:docPartGallery w:val="Table of Contents"/>
          <w:docPartUnique/>
        </w:docPartObj>
      </w:sdtPr>
      <w:sdtContent>
        <w:p xmlns:wp14="http://schemas.microsoft.com/office/word/2010/wordml" w:rsidP="7885B6BA" w14:paraId="62539D65" wp14:textId="5E205C84">
          <w:pPr>
            <w:pStyle w:val="TOC1"/>
            <w:tabs>
              <w:tab w:val="right" w:leader="dot" w:pos="9360"/>
            </w:tabs>
            <w:bidi w:val="0"/>
          </w:pPr>
          <w:r>
            <w:fldChar w:fldCharType="begin"/>
          </w:r>
          <w:r>
            <w:instrText xml:space="preserve">TOC \o \z \u \h</w:instrText>
          </w:r>
          <w:r>
            <w:fldChar w:fldCharType="separate"/>
          </w:r>
          <w:hyperlink w:anchor="_Toc1015679319">
            <w:r w:rsidRPr="7885B6BA" w:rsidR="7885B6BA">
              <w:rPr>
                <w:rStyle w:val="Hyperlink"/>
              </w:rPr>
              <w:t>Introduction</w:t>
            </w:r>
            <w:r>
              <w:tab/>
            </w:r>
            <w:r>
              <w:fldChar w:fldCharType="begin"/>
            </w:r>
            <w:r>
              <w:instrText xml:space="preserve">PAGEREF _Toc1015679319 \h</w:instrText>
            </w:r>
            <w:r>
              <w:fldChar w:fldCharType="separate"/>
            </w:r>
            <w:r w:rsidRPr="7885B6BA" w:rsidR="7885B6BA">
              <w:rPr>
                <w:rStyle w:val="Hyperlink"/>
              </w:rPr>
              <w:t>2</w:t>
            </w:r>
            <w:r>
              <w:fldChar w:fldCharType="end"/>
            </w:r>
          </w:hyperlink>
        </w:p>
        <w:p xmlns:wp14="http://schemas.microsoft.com/office/word/2010/wordml" w:rsidP="7885B6BA" w14:paraId="63B4DCC0" wp14:textId="7A76B5F5">
          <w:pPr>
            <w:pStyle w:val="TOC1"/>
            <w:tabs>
              <w:tab w:val="right" w:leader="dot" w:pos="9360"/>
            </w:tabs>
            <w:bidi w:val="0"/>
          </w:pPr>
          <w:hyperlink w:anchor="_Toc1101272163">
            <w:r w:rsidRPr="7885B6BA" w:rsidR="7885B6BA">
              <w:rPr>
                <w:rStyle w:val="Hyperlink"/>
              </w:rPr>
              <w:t>Nature and impact of the complex problem on employees and their organisations</w:t>
            </w:r>
            <w:r>
              <w:tab/>
            </w:r>
            <w:r>
              <w:fldChar w:fldCharType="begin"/>
            </w:r>
            <w:r>
              <w:instrText xml:space="preserve">PAGEREF _Toc1101272163 \h</w:instrText>
            </w:r>
            <w:r>
              <w:fldChar w:fldCharType="separate"/>
            </w:r>
            <w:r w:rsidRPr="7885B6BA" w:rsidR="7885B6BA">
              <w:rPr>
                <w:rStyle w:val="Hyperlink"/>
              </w:rPr>
              <w:t>2</w:t>
            </w:r>
            <w:r>
              <w:fldChar w:fldCharType="end"/>
            </w:r>
          </w:hyperlink>
        </w:p>
        <w:p xmlns:wp14="http://schemas.microsoft.com/office/word/2010/wordml" w:rsidP="7885B6BA" w14:paraId="3FFB1C54" wp14:textId="3455D23B">
          <w:pPr>
            <w:pStyle w:val="TOC1"/>
            <w:tabs>
              <w:tab w:val="right" w:leader="dot" w:pos="9360"/>
            </w:tabs>
            <w:bidi w:val="0"/>
          </w:pPr>
          <w:hyperlink w:anchor="_Toc1399100860">
            <w:r w:rsidRPr="7885B6BA" w:rsidR="7885B6BA">
              <w:rPr>
                <w:rStyle w:val="Hyperlink"/>
              </w:rPr>
              <w:t>The cause-and-effect analysis of the complex problem</w:t>
            </w:r>
            <w:r>
              <w:tab/>
            </w:r>
            <w:r>
              <w:fldChar w:fldCharType="begin"/>
            </w:r>
            <w:r>
              <w:instrText xml:space="preserve">PAGEREF _Toc1399100860 \h</w:instrText>
            </w:r>
            <w:r>
              <w:fldChar w:fldCharType="separate"/>
            </w:r>
            <w:r w:rsidRPr="7885B6BA" w:rsidR="7885B6BA">
              <w:rPr>
                <w:rStyle w:val="Hyperlink"/>
              </w:rPr>
              <w:t>3</w:t>
            </w:r>
            <w:r>
              <w:fldChar w:fldCharType="end"/>
            </w:r>
          </w:hyperlink>
        </w:p>
        <w:p xmlns:wp14="http://schemas.microsoft.com/office/word/2010/wordml" w:rsidP="7885B6BA" w14:paraId="32F6EEEB" wp14:textId="30AF6EED">
          <w:pPr>
            <w:pStyle w:val="TOC1"/>
            <w:tabs>
              <w:tab w:val="right" w:leader="dot" w:pos="9360"/>
            </w:tabs>
            <w:bidi w:val="0"/>
          </w:pPr>
          <w:hyperlink w:anchor="_Toc556249377">
            <w:r w:rsidRPr="7885B6BA" w:rsidR="7885B6BA">
              <w:rPr>
                <w:rStyle w:val="Hyperlink"/>
              </w:rPr>
              <w:t>Macro-environmental factors contributing to the complex problem</w:t>
            </w:r>
            <w:r>
              <w:tab/>
            </w:r>
            <w:r>
              <w:fldChar w:fldCharType="begin"/>
            </w:r>
            <w:r>
              <w:instrText xml:space="preserve">PAGEREF _Toc556249377 \h</w:instrText>
            </w:r>
            <w:r>
              <w:fldChar w:fldCharType="separate"/>
            </w:r>
            <w:r w:rsidRPr="7885B6BA" w:rsidR="7885B6BA">
              <w:rPr>
                <w:rStyle w:val="Hyperlink"/>
              </w:rPr>
              <w:t>4</w:t>
            </w:r>
            <w:r>
              <w:fldChar w:fldCharType="end"/>
            </w:r>
          </w:hyperlink>
        </w:p>
        <w:p xmlns:wp14="http://schemas.microsoft.com/office/word/2010/wordml" w:rsidP="7885B6BA" w14:paraId="35B0E9F1" wp14:textId="373CDDAE">
          <w:pPr>
            <w:pStyle w:val="TOC1"/>
            <w:tabs>
              <w:tab w:val="right" w:leader="dot" w:pos="9360"/>
            </w:tabs>
            <w:bidi w:val="0"/>
          </w:pPr>
          <w:hyperlink w:anchor="_Toc438679116">
            <w:r w:rsidRPr="7885B6BA" w:rsidR="7885B6BA">
              <w:rPr>
                <w:rStyle w:val="Hyperlink"/>
              </w:rPr>
              <w:t>Alternative solutions to work-related stress</w:t>
            </w:r>
            <w:r>
              <w:tab/>
            </w:r>
            <w:r>
              <w:fldChar w:fldCharType="begin"/>
            </w:r>
            <w:r>
              <w:instrText xml:space="preserve">PAGEREF _Toc438679116 \h</w:instrText>
            </w:r>
            <w:r>
              <w:fldChar w:fldCharType="separate"/>
            </w:r>
            <w:r w:rsidRPr="7885B6BA" w:rsidR="7885B6BA">
              <w:rPr>
                <w:rStyle w:val="Hyperlink"/>
              </w:rPr>
              <w:t>4</w:t>
            </w:r>
            <w:r>
              <w:fldChar w:fldCharType="end"/>
            </w:r>
          </w:hyperlink>
        </w:p>
        <w:p xmlns:wp14="http://schemas.microsoft.com/office/word/2010/wordml" w:rsidP="7885B6BA" w14:paraId="35244644" wp14:textId="0DFA64C2">
          <w:pPr>
            <w:pStyle w:val="TOC1"/>
            <w:tabs>
              <w:tab w:val="right" w:leader="dot" w:pos="9360"/>
            </w:tabs>
            <w:bidi w:val="0"/>
          </w:pPr>
          <w:hyperlink w:anchor="_Toc1259238321">
            <w:r w:rsidRPr="7885B6BA" w:rsidR="7885B6BA">
              <w:rPr>
                <w:rStyle w:val="Hyperlink"/>
              </w:rPr>
              <w:t>Plan to implement the decision you’ve made to solve the complex problem</w:t>
            </w:r>
            <w:r>
              <w:tab/>
            </w:r>
            <w:r>
              <w:fldChar w:fldCharType="begin"/>
            </w:r>
            <w:r>
              <w:instrText xml:space="preserve">PAGEREF _Toc1259238321 \h</w:instrText>
            </w:r>
            <w:r>
              <w:fldChar w:fldCharType="separate"/>
            </w:r>
            <w:r w:rsidRPr="7885B6BA" w:rsidR="7885B6BA">
              <w:rPr>
                <w:rStyle w:val="Hyperlink"/>
              </w:rPr>
              <w:t>5</w:t>
            </w:r>
            <w:r>
              <w:fldChar w:fldCharType="end"/>
            </w:r>
          </w:hyperlink>
        </w:p>
        <w:p xmlns:wp14="http://schemas.microsoft.com/office/word/2010/wordml" w:rsidP="7885B6BA" w14:paraId="40B15BF1" wp14:textId="172F7123">
          <w:pPr>
            <w:pStyle w:val="TOC1"/>
            <w:tabs>
              <w:tab w:val="right" w:leader="dot" w:pos="9360"/>
            </w:tabs>
            <w:bidi w:val="0"/>
          </w:pPr>
          <w:hyperlink w:anchor="_Toc1215464353">
            <w:r w:rsidRPr="7885B6BA" w:rsidR="7885B6BA">
              <w:rPr>
                <w:rStyle w:val="Hyperlink"/>
              </w:rPr>
              <w:t>Discussion of success indicators to measure the effectiveness of your decision</w:t>
            </w:r>
            <w:r>
              <w:tab/>
            </w:r>
            <w:r>
              <w:fldChar w:fldCharType="begin"/>
            </w:r>
            <w:r>
              <w:instrText xml:space="preserve">PAGEREF _Toc1215464353 \h</w:instrText>
            </w:r>
            <w:r>
              <w:fldChar w:fldCharType="separate"/>
            </w:r>
            <w:r w:rsidRPr="7885B6BA" w:rsidR="7885B6BA">
              <w:rPr>
                <w:rStyle w:val="Hyperlink"/>
              </w:rPr>
              <w:t>6</w:t>
            </w:r>
            <w:r>
              <w:fldChar w:fldCharType="end"/>
            </w:r>
          </w:hyperlink>
        </w:p>
        <w:p xmlns:wp14="http://schemas.microsoft.com/office/word/2010/wordml" w:rsidP="7885B6BA" w14:paraId="5C9A1513" wp14:textId="5B549B17">
          <w:pPr>
            <w:pStyle w:val="TOC1"/>
            <w:tabs>
              <w:tab w:val="right" w:leader="dot" w:pos="9360"/>
            </w:tabs>
            <w:bidi w:val="0"/>
          </w:pPr>
          <w:hyperlink w:anchor="_Toc1454726722">
            <w:r w:rsidRPr="7885B6BA" w:rsidR="7885B6BA">
              <w:rPr>
                <w:rStyle w:val="Hyperlink"/>
              </w:rPr>
              <w:t>Conclusion</w:t>
            </w:r>
            <w:r>
              <w:tab/>
            </w:r>
            <w:r>
              <w:fldChar w:fldCharType="begin"/>
            </w:r>
            <w:r>
              <w:instrText xml:space="preserve">PAGEREF _Toc1454726722 \h</w:instrText>
            </w:r>
            <w:r>
              <w:fldChar w:fldCharType="separate"/>
            </w:r>
            <w:r w:rsidRPr="7885B6BA" w:rsidR="7885B6BA">
              <w:rPr>
                <w:rStyle w:val="Hyperlink"/>
              </w:rPr>
              <w:t>7</w:t>
            </w:r>
            <w:r>
              <w:fldChar w:fldCharType="end"/>
            </w:r>
          </w:hyperlink>
          <w:r>
            <w:fldChar w:fldCharType="end"/>
          </w:r>
        </w:p>
      </w:sdtContent>
    </w:sdt>
    <w:p xmlns:wp14="http://schemas.microsoft.com/office/word/2010/wordml" w:rsidP="7885B6BA" w14:paraId="3DC6B17E" wp14:textId="57EF2344">
      <w:pPr>
        <w:pStyle w:val="Normal"/>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7885B6BA" w14:paraId="64578316" wp14:textId="52F9A661">
      <w:pPr>
        <w:pStyle w:val="Normal"/>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7885B6BA" w14:paraId="4EAB4880" wp14:textId="51966CA7">
      <w:pPr>
        <w:pStyle w:val="Normal"/>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7885B6BA" w14:paraId="07584CFC" wp14:textId="57A4B8A1">
      <w:pPr>
        <w:pStyle w:val="Normal"/>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7885B6BA" w14:paraId="19B9AF45" wp14:textId="21590574">
      <w:pPr>
        <w:pStyle w:val="Normal"/>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7885B6BA" w14:paraId="7123CE8A" wp14:textId="0CDA0E00">
      <w:pPr>
        <w:pStyle w:val="Normal"/>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7885B6BA" w14:paraId="31936DA7" wp14:textId="2873084A">
      <w:pPr>
        <w:pStyle w:val="Heading1"/>
        <w:rPr>
          <w:rFonts w:ascii="Arial" w:hAnsi="Arial" w:eastAsia="Arial" w:cs="Arial"/>
          <w:b w:val="1"/>
          <w:bCs w:val="1"/>
          <w:noProof w:val="0"/>
          <w:color w:val="auto"/>
          <w:sz w:val="32"/>
          <w:szCs w:val="32"/>
          <w:lang w:val="en-US"/>
        </w:rPr>
      </w:pPr>
      <w:bookmarkStart w:name="_Toc1015679319" w:id="1286919577"/>
      <w:r w:rsidRPr="7885B6BA" w:rsidR="08FAE35C">
        <w:rPr>
          <w:rFonts w:ascii="Arial" w:hAnsi="Arial" w:eastAsia="Arial" w:cs="Arial"/>
          <w:b w:val="1"/>
          <w:bCs w:val="1"/>
          <w:noProof w:val="0"/>
          <w:color w:val="auto"/>
          <w:sz w:val="32"/>
          <w:szCs w:val="32"/>
          <w:lang w:val="en-US"/>
        </w:rPr>
        <w:t>Introduction</w:t>
      </w:r>
      <w:bookmarkEnd w:id="1286919577"/>
    </w:p>
    <w:p xmlns:wp14="http://schemas.microsoft.com/office/word/2010/wordml" w:rsidP="7885B6BA" w14:paraId="4C03A5B3" wp14:textId="1C3EFE7A">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In this report, all the essential points explained in the task one has been elaborated upon. Also, planning has been made regarding implementations of effective decisions in order to solve the problem of work-related stress. Also, several success indicators have been determined in order to measure the efficiency of their decisions taken.</w:t>
      </w:r>
    </w:p>
    <w:p xmlns:wp14="http://schemas.microsoft.com/office/word/2010/wordml" w:rsidP="7885B6BA" w14:paraId="7DC26570" wp14:textId="2749114E">
      <w:pPr>
        <w:jc w:val="both"/>
        <w:rPr>
          <w:rFonts w:ascii="Arial" w:hAnsi="Arial" w:eastAsia="Arial" w:cs="Arial"/>
        </w:rPr>
      </w:pPr>
      <w:r>
        <w:br/>
      </w:r>
    </w:p>
    <w:p xmlns:wp14="http://schemas.microsoft.com/office/word/2010/wordml" w:rsidP="7885B6BA" w14:paraId="7332D2C5" wp14:textId="15667274">
      <w:pPr>
        <w:pStyle w:val="Heading1"/>
        <w:rPr>
          <w:rFonts w:ascii="Arial" w:hAnsi="Arial" w:eastAsia="Arial" w:cs="Arial"/>
        </w:rPr>
      </w:pPr>
      <w:r>
        <w:br/>
      </w:r>
    </w:p>
    <w:p xmlns:wp14="http://schemas.microsoft.com/office/word/2010/wordml" w:rsidP="7885B6BA" w14:paraId="2EB62954" wp14:textId="7B946513">
      <w:pPr>
        <w:pStyle w:val="Normal"/>
        <w:rPr>
          <w:rFonts w:ascii="Arial" w:hAnsi="Arial" w:eastAsia="Arial" w:cs="Arial"/>
        </w:rPr>
      </w:pPr>
    </w:p>
    <w:p xmlns:wp14="http://schemas.microsoft.com/office/word/2010/wordml" w:rsidP="7885B6BA" w14:paraId="55E9DE9F" wp14:textId="37298366">
      <w:pPr>
        <w:pStyle w:val="Normal"/>
        <w:rPr>
          <w:rFonts w:ascii="Arial" w:hAnsi="Arial" w:eastAsia="Arial" w:cs="Arial"/>
        </w:rPr>
      </w:pPr>
    </w:p>
    <w:p xmlns:wp14="http://schemas.microsoft.com/office/word/2010/wordml" w:rsidP="7885B6BA" w14:paraId="5F646FF9" wp14:textId="48848A4C">
      <w:pPr>
        <w:pStyle w:val="Normal"/>
        <w:rPr>
          <w:rFonts w:ascii="Arial" w:hAnsi="Arial" w:eastAsia="Arial" w:cs="Arial"/>
        </w:rPr>
      </w:pPr>
    </w:p>
    <w:p xmlns:wp14="http://schemas.microsoft.com/office/word/2010/wordml" w:rsidP="7885B6BA" w14:paraId="7981DDB0" wp14:textId="5BF85C6F">
      <w:pPr>
        <w:pStyle w:val="Normal"/>
        <w:rPr>
          <w:rFonts w:ascii="Arial" w:hAnsi="Arial" w:eastAsia="Arial" w:cs="Arial"/>
        </w:rPr>
      </w:pPr>
    </w:p>
    <w:p xmlns:wp14="http://schemas.microsoft.com/office/word/2010/wordml" w:rsidP="7885B6BA" w14:paraId="36628D0E" wp14:textId="2205CA70">
      <w:pPr>
        <w:pStyle w:val="Normal"/>
        <w:rPr>
          <w:rFonts w:ascii="Arial" w:hAnsi="Arial" w:eastAsia="Arial" w:cs="Arial"/>
        </w:rPr>
      </w:pPr>
    </w:p>
    <w:p xmlns:wp14="http://schemas.microsoft.com/office/word/2010/wordml" w:rsidP="7885B6BA" w14:paraId="15650BC0" wp14:textId="68FEFF06">
      <w:pPr>
        <w:pStyle w:val="Heading1"/>
        <w:rPr>
          <w:rFonts w:ascii="Arial" w:hAnsi="Arial" w:eastAsia="Arial" w:cs="Arial"/>
          <w:b w:val="1"/>
          <w:bCs w:val="1"/>
          <w:noProof w:val="0"/>
          <w:color w:val="auto"/>
          <w:sz w:val="32"/>
          <w:szCs w:val="32"/>
          <w:lang w:val="en-US"/>
        </w:rPr>
      </w:pPr>
      <w:bookmarkStart w:name="_Toc1101272163" w:id="1290742148"/>
      <w:r w:rsidRPr="7885B6BA" w:rsidR="08FAE35C">
        <w:rPr>
          <w:rFonts w:ascii="Arial" w:hAnsi="Arial" w:eastAsia="Arial" w:cs="Arial"/>
          <w:b w:val="1"/>
          <w:bCs w:val="1"/>
          <w:noProof w:val="0"/>
          <w:color w:val="auto"/>
          <w:lang w:val="en-US"/>
        </w:rPr>
        <w:t>Nature and impact of the complex problem on employees and their organisations</w:t>
      </w:r>
      <w:bookmarkEnd w:id="1290742148"/>
    </w:p>
    <w:p xmlns:wp14="http://schemas.microsoft.com/office/word/2010/wordml" w:rsidP="7885B6BA" w14:paraId="28D93BBC" wp14:textId="1F7D4737">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In the present world, stress is becoming an irremovable part of people’s lives. When it becomes beyond control, it affects the lives of people on a long-term basis and causes serious health problems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to</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them. A most common type of stress that the population of United Kingdom is facing is work related stress and this is confirmed by around 4/5 of the survey respondents in the year 2020. The most common cause of stress among the population was work related politics for both genders. Moreover, pressure on their performance at workplace caused stress to them. Also, the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pressurised</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working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condition</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and immense pressure imposed by the senior management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was</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also cause</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a cause of stress. Both the employer as well as employees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have to</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face the negative consequences that are associated with work related stress (Giorgi, et al., 2018). </w:t>
      </w:r>
    </w:p>
    <w:p xmlns:wp14="http://schemas.microsoft.com/office/word/2010/wordml" w:rsidP="7885B6BA" w14:paraId="589E6626" wp14:textId="05BF1350">
      <w:pPr>
        <w:pStyle w:val="Heading1"/>
        <w:rPr>
          <w:rFonts w:ascii="Arial" w:hAnsi="Arial" w:eastAsia="Arial" w:cs="Arial"/>
          <w:b w:val="1"/>
          <w:bCs w:val="1"/>
          <w:noProof w:val="0"/>
          <w:color w:val="auto"/>
          <w:lang w:val="en-US"/>
        </w:rPr>
      </w:pPr>
    </w:p>
    <w:p xmlns:wp14="http://schemas.microsoft.com/office/word/2010/wordml" w:rsidP="7885B6BA" w14:paraId="31A55A90" wp14:textId="521FFC9B">
      <w:pPr>
        <w:pStyle w:val="Heading1"/>
        <w:rPr>
          <w:rFonts w:ascii="Arial" w:hAnsi="Arial" w:eastAsia="Arial" w:cs="Arial"/>
          <w:b w:val="1"/>
          <w:bCs w:val="1"/>
          <w:noProof w:val="0"/>
          <w:color w:val="auto"/>
          <w:lang w:val="en-US"/>
        </w:rPr>
      </w:pPr>
    </w:p>
    <w:p xmlns:wp14="http://schemas.microsoft.com/office/word/2010/wordml" w:rsidP="7885B6BA" w14:paraId="44779362" wp14:textId="66EE65DC">
      <w:pPr>
        <w:pStyle w:val="Heading1"/>
        <w:rPr>
          <w:rFonts w:ascii="Arial" w:hAnsi="Arial" w:eastAsia="Arial" w:cs="Arial"/>
          <w:b w:val="1"/>
          <w:bCs w:val="1"/>
          <w:noProof w:val="0"/>
          <w:color w:val="auto"/>
          <w:lang w:val="en-US"/>
        </w:rPr>
      </w:pPr>
    </w:p>
    <w:p xmlns:wp14="http://schemas.microsoft.com/office/word/2010/wordml" w:rsidP="7885B6BA" w14:paraId="0AE6B224" wp14:textId="75CE2A1B">
      <w:pPr>
        <w:pStyle w:val="Heading1"/>
        <w:rPr>
          <w:rFonts w:ascii="Arial" w:hAnsi="Arial" w:eastAsia="Arial" w:cs="Arial"/>
          <w:b w:val="1"/>
          <w:bCs w:val="1"/>
          <w:noProof w:val="0"/>
          <w:color w:val="auto"/>
          <w:lang w:val="en-US"/>
        </w:rPr>
      </w:pPr>
    </w:p>
    <w:p xmlns:wp14="http://schemas.microsoft.com/office/word/2010/wordml" w:rsidP="7885B6BA" w14:paraId="2A63AFAB" wp14:textId="40E16AF3">
      <w:pPr>
        <w:pStyle w:val="Heading1"/>
        <w:rPr>
          <w:rFonts w:ascii="Arial" w:hAnsi="Arial" w:eastAsia="Arial" w:cs="Arial"/>
          <w:b w:val="1"/>
          <w:bCs w:val="1"/>
          <w:noProof w:val="0"/>
          <w:color w:val="auto"/>
          <w:lang w:val="en-US"/>
        </w:rPr>
      </w:pPr>
    </w:p>
    <w:p xmlns:wp14="http://schemas.microsoft.com/office/word/2010/wordml" w:rsidP="7885B6BA" w14:paraId="6F0CCB3F" wp14:textId="264254EA">
      <w:pPr>
        <w:pStyle w:val="Heading1"/>
        <w:rPr>
          <w:rFonts w:ascii="Arial" w:hAnsi="Arial" w:eastAsia="Arial" w:cs="Arial"/>
          <w:b w:val="1"/>
          <w:bCs w:val="1"/>
          <w:noProof w:val="0"/>
          <w:color w:val="auto"/>
          <w:lang w:val="en-US"/>
        </w:rPr>
      </w:pPr>
    </w:p>
    <w:p xmlns:wp14="http://schemas.microsoft.com/office/word/2010/wordml" w:rsidP="7885B6BA" w14:paraId="75AC4E10" wp14:textId="182F344B">
      <w:pPr>
        <w:pStyle w:val="Heading1"/>
        <w:rPr>
          <w:rFonts w:ascii="Arial" w:hAnsi="Arial" w:eastAsia="Arial" w:cs="Arial"/>
          <w:b w:val="1"/>
          <w:bCs w:val="1"/>
          <w:noProof w:val="0"/>
          <w:color w:val="auto"/>
          <w:lang w:val="en-US"/>
        </w:rPr>
      </w:pPr>
    </w:p>
    <w:p xmlns:wp14="http://schemas.microsoft.com/office/word/2010/wordml" w:rsidP="7885B6BA" w14:paraId="62801B38" wp14:textId="7726D9C1">
      <w:pPr>
        <w:pStyle w:val="Heading1"/>
        <w:rPr>
          <w:rFonts w:ascii="Arial" w:hAnsi="Arial" w:eastAsia="Arial" w:cs="Arial"/>
          <w:b w:val="1"/>
          <w:bCs w:val="1"/>
          <w:noProof w:val="0"/>
          <w:color w:val="auto"/>
          <w:lang w:val="en-US"/>
        </w:rPr>
      </w:pPr>
    </w:p>
    <w:p xmlns:wp14="http://schemas.microsoft.com/office/word/2010/wordml" w:rsidP="7885B6BA" w14:paraId="7B71FC05" wp14:textId="37742343">
      <w:pPr>
        <w:pStyle w:val="Heading1"/>
        <w:rPr>
          <w:rFonts w:ascii="Arial" w:hAnsi="Arial" w:eastAsia="Arial" w:cs="Arial"/>
          <w:b w:val="1"/>
          <w:bCs w:val="1"/>
          <w:noProof w:val="0"/>
          <w:color w:val="auto"/>
          <w:lang w:val="en-US"/>
        </w:rPr>
      </w:pPr>
    </w:p>
    <w:p xmlns:wp14="http://schemas.microsoft.com/office/word/2010/wordml" w:rsidP="7885B6BA" w14:paraId="03C5EBF0" wp14:textId="07D8E1F8">
      <w:pPr>
        <w:pStyle w:val="Heading1"/>
        <w:rPr>
          <w:rFonts w:ascii="Arial" w:hAnsi="Arial" w:eastAsia="Arial" w:cs="Arial"/>
          <w:b w:val="1"/>
          <w:bCs w:val="1"/>
          <w:noProof w:val="0"/>
          <w:color w:val="auto"/>
          <w:lang w:val="en-US"/>
        </w:rPr>
      </w:pPr>
    </w:p>
    <w:p xmlns:wp14="http://schemas.microsoft.com/office/word/2010/wordml" w:rsidP="7885B6BA" w14:paraId="497164A1" wp14:textId="1552C274">
      <w:pPr>
        <w:pStyle w:val="Heading1"/>
        <w:rPr>
          <w:rFonts w:ascii="Arial" w:hAnsi="Arial" w:eastAsia="Arial" w:cs="Arial"/>
          <w:b w:val="1"/>
          <w:bCs w:val="1"/>
          <w:i w:val="0"/>
          <w:iCs w:val="0"/>
          <w:caps w:val="0"/>
          <w:smallCaps w:val="0"/>
          <w:noProof w:val="0"/>
          <w:color w:val="auto"/>
          <w:sz w:val="32"/>
          <w:szCs w:val="32"/>
          <w:lang w:val="en-US"/>
        </w:rPr>
      </w:pPr>
      <w:bookmarkStart w:name="_Toc1399100860" w:id="1657281274"/>
      <w:r w:rsidRPr="7885B6BA" w:rsidR="08FAE35C">
        <w:rPr>
          <w:rFonts w:ascii="Arial" w:hAnsi="Arial" w:eastAsia="Arial" w:cs="Arial"/>
          <w:b w:val="1"/>
          <w:bCs w:val="1"/>
          <w:noProof w:val="0"/>
          <w:color w:val="auto"/>
          <w:lang w:val="en-US"/>
        </w:rPr>
        <w:t>The cause-and-effect analysis of the complex problem</w:t>
      </w:r>
      <w:bookmarkEnd w:id="1657281274"/>
    </w:p>
    <w:p xmlns:wp14="http://schemas.microsoft.com/office/word/2010/wordml" w:rsidP="7885B6BA" w14:paraId="7384C310" wp14:textId="5EB10FCF">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There are various causes of work-related stress that impact the performance of the employees. These are, improper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organisational</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culture, increasing conflicts in the workplace, difficulty to cope with the changes, dissatisfaction with the job, non-fulfilment of demands by the employer, bad relationships with the peers etc. These have an immense impact upon the intellectual, physical and mental well-being of the employees. The several impacts that work related stress has caused are as follows- the employees face depression, severe headaches, disturbances at the time of sleeping, mental pressure, increasing cardiac problems, cardiovascular diseases, and increasing blood pressure, stomach upset, memory loss, inability to concentrate for a time period, difficulty in making decisions, negative impact upon the thought process etc. (Han, et al., 2017).</w:t>
      </w:r>
    </w:p>
    <w:p xmlns:wp14="http://schemas.microsoft.com/office/word/2010/wordml" w:rsidP="7885B6BA" w14:paraId="6BA441BE" wp14:textId="15FC609A">
      <w:pPr>
        <w:pStyle w:val="Heading1"/>
        <w:rPr>
          <w:rFonts w:ascii="Arial" w:hAnsi="Arial" w:eastAsia="Arial" w:cs="Arial"/>
          <w:b w:val="1"/>
          <w:bCs w:val="1"/>
          <w:noProof w:val="0"/>
          <w:color w:val="auto"/>
          <w:lang w:val="en-US"/>
        </w:rPr>
      </w:pPr>
    </w:p>
    <w:p xmlns:wp14="http://schemas.microsoft.com/office/word/2010/wordml" w:rsidP="7885B6BA" w14:paraId="2444D388" wp14:textId="4BE280E3">
      <w:pPr>
        <w:pStyle w:val="Heading1"/>
        <w:rPr>
          <w:rFonts w:ascii="Arial" w:hAnsi="Arial" w:eastAsia="Arial" w:cs="Arial"/>
          <w:b w:val="1"/>
          <w:bCs w:val="1"/>
          <w:noProof w:val="0"/>
          <w:color w:val="auto"/>
          <w:lang w:val="en-US"/>
        </w:rPr>
      </w:pPr>
    </w:p>
    <w:p xmlns:wp14="http://schemas.microsoft.com/office/word/2010/wordml" w:rsidP="7885B6BA" w14:paraId="3B35D436" wp14:textId="151D93AC">
      <w:pPr>
        <w:pStyle w:val="Heading1"/>
        <w:rPr>
          <w:rFonts w:ascii="Arial" w:hAnsi="Arial" w:eastAsia="Arial" w:cs="Arial"/>
          <w:b w:val="1"/>
          <w:bCs w:val="1"/>
          <w:noProof w:val="0"/>
          <w:color w:val="auto"/>
          <w:lang w:val="en-US"/>
        </w:rPr>
      </w:pPr>
    </w:p>
    <w:p xmlns:wp14="http://schemas.microsoft.com/office/word/2010/wordml" w:rsidP="7885B6BA" w14:paraId="1C6CD1CB" wp14:textId="04958B38">
      <w:pPr>
        <w:pStyle w:val="Heading1"/>
        <w:rPr>
          <w:rFonts w:ascii="Arial" w:hAnsi="Arial" w:eastAsia="Arial" w:cs="Arial"/>
          <w:b w:val="1"/>
          <w:bCs w:val="1"/>
          <w:noProof w:val="0"/>
          <w:color w:val="auto"/>
          <w:sz w:val="32"/>
          <w:szCs w:val="32"/>
          <w:lang w:val="en-US"/>
        </w:rPr>
      </w:pPr>
      <w:bookmarkStart w:name="_Toc556249377" w:id="516192955"/>
      <w:r w:rsidRPr="7885B6BA" w:rsidR="08FAE35C">
        <w:rPr>
          <w:rFonts w:ascii="Arial" w:hAnsi="Arial" w:eastAsia="Arial" w:cs="Arial"/>
          <w:b w:val="1"/>
          <w:bCs w:val="1"/>
          <w:noProof w:val="0"/>
          <w:color w:val="auto"/>
          <w:lang w:val="en-US"/>
        </w:rPr>
        <w:t>Macro-environmental factors contributing to the complex problem</w:t>
      </w:r>
      <w:bookmarkEnd w:id="516192955"/>
    </w:p>
    <w:p xmlns:wp14="http://schemas.microsoft.com/office/word/2010/wordml" w:rsidP="7885B6BA" w14:paraId="4DD0A8E7" wp14:textId="7A7D4941">
      <w:pPr>
        <w:jc w:val="both"/>
        <w:rPr>
          <w:rFonts w:ascii="Arial" w:hAnsi="Arial" w:eastAsia="Arial" w:cs="Arial"/>
          <w:b w:val="0"/>
          <w:bCs w:val="0"/>
          <w:i w:val="0"/>
          <w:iCs w:val="0"/>
          <w:caps w:val="0"/>
          <w:smallCaps w:val="0"/>
          <w:noProof w:val="0"/>
          <w:color w:val="000000" w:themeColor="text1" w:themeTint="FF" w:themeShade="FF"/>
          <w:sz w:val="24"/>
          <w:szCs w:val="24"/>
          <w:lang w:val="en-US"/>
        </w:rPr>
      </w:pPr>
      <w:r>
        <w:br/>
      </w: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There are several macro environmental factors that contribute towards workplace stress of the employees such as- political, economic, social, environmental, technological and legal. When political conflicts take place between several countries, disinvestment of companies in several countries often takes place as a result of which their companies in respective countries are overtaken by several other individuals (Hassard, et al., 2018). This causes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change</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in management and job responsibilities of the employees and is a cause of workplace stress. Also, the economic crisis such as instability in business cycles, occurrence of the pandemic etc., lead to dismissal and retrenchment of employees that are the cause of work-related stress. Also, when new technologies are adopted or change management takes place, then many of the employees are unable to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cope up</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with the changes as a result of which their stress levels increase. Also, many of the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organisations</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do not comply with the laws such as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employee’s</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health act, employee’s welfare act etc., due to which the employees are not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satisfied</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and it causes workplace stress among them.</w:t>
      </w:r>
    </w:p>
    <w:p xmlns:wp14="http://schemas.microsoft.com/office/word/2010/wordml" w:rsidP="7885B6BA" w14:paraId="7B0446A0" wp14:textId="249CCB36">
      <w:pPr>
        <w:pStyle w:val="Heading1"/>
        <w:rPr>
          <w:rFonts w:ascii="Arial" w:hAnsi="Arial" w:eastAsia="Arial" w:cs="Arial"/>
          <w:b w:val="1"/>
          <w:bCs w:val="1"/>
          <w:noProof w:val="0"/>
          <w:color w:val="auto"/>
          <w:lang w:val="en-US"/>
        </w:rPr>
      </w:pPr>
    </w:p>
    <w:p xmlns:wp14="http://schemas.microsoft.com/office/word/2010/wordml" w:rsidP="7885B6BA" w14:paraId="2EAFA888" wp14:textId="010F169C">
      <w:pPr>
        <w:pStyle w:val="Heading1"/>
        <w:rPr>
          <w:rFonts w:ascii="Arial" w:hAnsi="Arial" w:eastAsia="Arial" w:cs="Arial"/>
          <w:b w:val="1"/>
          <w:bCs w:val="1"/>
          <w:noProof w:val="0"/>
          <w:color w:val="auto"/>
          <w:lang w:val="en-US"/>
        </w:rPr>
      </w:pPr>
    </w:p>
    <w:p xmlns:wp14="http://schemas.microsoft.com/office/word/2010/wordml" w:rsidP="7885B6BA" w14:paraId="23977E39" wp14:textId="436BC997">
      <w:pPr>
        <w:pStyle w:val="Heading1"/>
        <w:rPr>
          <w:rFonts w:ascii="Arial" w:hAnsi="Arial" w:eastAsia="Arial" w:cs="Arial"/>
          <w:b w:val="1"/>
          <w:bCs w:val="1"/>
          <w:noProof w:val="0"/>
          <w:color w:val="auto"/>
          <w:lang w:val="en-US"/>
        </w:rPr>
      </w:pPr>
    </w:p>
    <w:p xmlns:wp14="http://schemas.microsoft.com/office/word/2010/wordml" w:rsidP="7885B6BA" w14:paraId="7DF55E59" wp14:textId="0D940E73">
      <w:pPr>
        <w:pStyle w:val="Heading1"/>
        <w:rPr>
          <w:rFonts w:ascii="Arial" w:hAnsi="Arial" w:eastAsia="Arial" w:cs="Arial"/>
          <w:b w:val="1"/>
          <w:bCs w:val="1"/>
          <w:noProof w:val="0"/>
          <w:color w:val="auto"/>
          <w:lang w:val="en-US"/>
        </w:rPr>
      </w:pPr>
    </w:p>
    <w:p xmlns:wp14="http://schemas.microsoft.com/office/word/2010/wordml" w:rsidP="7885B6BA" w14:paraId="5C9E7E09" wp14:textId="0D33B229">
      <w:pPr>
        <w:pStyle w:val="Heading1"/>
        <w:rPr>
          <w:rFonts w:ascii="Arial" w:hAnsi="Arial" w:eastAsia="Arial" w:cs="Arial"/>
          <w:b w:val="1"/>
          <w:bCs w:val="1"/>
          <w:noProof w:val="0"/>
          <w:color w:val="auto"/>
          <w:lang w:val="en-US"/>
        </w:rPr>
      </w:pPr>
    </w:p>
    <w:p xmlns:wp14="http://schemas.microsoft.com/office/word/2010/wordml" w:rsidP="7885B6BA" w14:paraId="7EC0A22F" wp14:textId="316BBC9C">
      <w:pPr>
        <w:pStyle w:val="Heading1"/>
        <w:rPr>
          <w:rFonts w:ascii="Arial" w:hAnsi="Arial" w:eastAsia="Arial" w:cs="Arial"/>
          <w:b w:val="1"/>
          <w:bCs w:val="1"/>
          <w:noProof w:val="0"/>
          <w:color w:val="auto"/>
          <w:sz w:val="32"/>
          <w:szCs w:val="32"/>
          <w:lang w:val="en-US"/>
        </w:rPr>
      </w:pPr>
      <w:bookmarkStart w:name="_Toc438679116" w:id="156027676"/>
      <w:r w:rsidRPr="7885B6BA" w:rsidR="08FAE35C">
        <w:rPr>
          <w:rFonts w:ascii="Arial" w:hAnsi="Arial" w:eastAsia="Arial" w:cs="Arial"/>
          <w:b w:val="1"/>
          <w:bCs w:val="1"/>
          <w:noProof w:val="0"/>
          <w:color w:val="auto"/>
          <w:lang w:val="en-US"/>
        </w:rPr>
        <w:t>Alternative solutions to work-related stress</w:t>
      </w:r>
      <w:bookmarkEnd w:id="156027676"/>
    </w:p>
    <w:p xmlns:wp14="http://schemas.microsoft.com/office/word/2010/wordml" w:rsidP="7885B6BA" w14:paraId="2B4EAD1E" wp14:textId="6635667A">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In order to reduce the problem of workplace stress, several measures must be taken by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the employers</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It must be ensured that too much workload is not given to the employees. Also, they must be given flexible working hours so that they can maintain an effective balance between their professional as well as personal life. Also, all types of changes in the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organisation</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must be completely explained to the employees and their changed roles and responsibilities must also be explained to them so that they are not stressed. Also, proper compensation, bonuses and increments must be given to the employees and job security must be provided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to</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them</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which will help in reducing their levels of stress. Also, all types of laws related to anti-harassment and anti-discrimination must be abided by the employers and this </w:t>
      </w:r>
    </w:p>
    <w:p xmlns:wp14="http://schemas.microsoft.com/office/word/2010/wordml" w:rsidP="7885B6BA" w14:paraId="2E513E9D" wp14:textId="1215F09D">
      <w:pPr>
        <w:jc w:val="both"/>
        <w:rPr>
          <w:rFonts w:ascii="Arial" w:hAnsi="Arial" w:eastAsia="Arial" w:cs="Arial"/>
        </w:rPr>
      </w:pPr>
      <w:r>
        <w:br/>
      </w:r>
    </w:p>
    <w:p xmlns:wp14="http://schemas.microsoft.com/office/word/2010/wordml" w:rsidP="7885B6BA" w14:paraId="2CDEA6C6" wp14:textId="219C610B">
      <w:pPr>
        <w:jc w:val="both"/>
        <w:rPr>
          <w:rFonts w:ascii="Arial" w:hAnsi="Arial" w:eastAsia="Arial" w:cs="Arial"/>
        </w:rPr>
      </w:pPr>
      <w:r>
        <w:br/>
      </w:r>
    </w:p>
    <w:p xmlns:wp14="http://schemas.microsoft.com/office/word/2010/wordml" w:rsidP="7885B6BA" w14:paraId="093ECE42" wp14:textId="283BEDF0">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will help in reducing the level of stress among the employees. Also, regular counselling sessions and health care programs must be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organised</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by the employer in order to monitor the mental health and well-being of their employees. Moreover, the government must also make it compulsory for the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organisations</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to follow all the laws and regulations related to employees’ health and safety and the minimum prescribed compensation must be given to the workers and employees (La Torre, et al., 2018). </w:t>
      </w:r>
    </w:p>
    <w:p xmlns:wp14="http://schemas.microsoft.com/office/word/2010/wordml" w:rsidP="7885B6BA" w14:paraId="19B2E5BB" wp14:textId="40623BD3">
      <w:pPr>
        <w:pStyle w:val="Heading1"/>
        <w:rPr>
          <w:rFonts w:ascii="Arial" w:hAnsi="Arial" w:eastAsia="Arial" w:cs="Arial"/>
          <w:b w:val="1"/>
          <w:bCs w:val="1"/>
          <w:noProof w:val="0"/>
          <w:color w:val="auto"/>
          <w:lang w:val="en-US"/>
        </w:rPr>
      </w:pPr>
    </w:p>
    <w:p xmlns:wp14="http://schemas.microsoft.com/office/word/2010/wordml" w:rsidP="7885B6BA" w14:paraId="7446B4E8" wp14:textId="0EB8BB78">
      <w:pPr>
        <w:pStyle w:val="Heading1"/>
        <w:rPr>
          <w:rFonts w:ascii="Arial" w:hAnsi="Arial" w:eastAsia="Arial" w:cs="Arial"/>
          <w:b w:val="1"/>
          <w:bCs w:val="1"/>
          <w:noProof w:val="0"/>
          <w:color w:val="auto"/>
          <w:lang w:val="en-US"/>
        </w:rPr>
      </w:pPr>
    </w:p>
    <w:p xmlns:wp14="http://schemas.microsoft.com/office/word/2010/wordml" w:rsidP="7885B6BA" w14:paraId="1C9E2648" wp14:textId="2A2B4E2E">
      <w:pPr>
        <w:pStyle w:val="Heading1"/>
        <w:rPr>
          <w:rFonts w:ascii="Arial" w:hAnsi="Arial" w:eastAsia="Arial" w:cs="Arial"/>
          <w:b w:val="1"/>
          <w:bCs w:val="1"/>
          <w:noProof w:val="0"/>
          <w:color w:val="auto"/>
          <w:lang w:val="en-US"/>
        </w:rPr>
      </w:pPr>
    </w:p>
    <w:p xmlns:wp14="http://schemas.microsoft.com/office/word/2010/wordml" w:rsidP="7885B6BA" w14:paraId="7E7775E5" wp14:textId="6599F708">
      <w:pPr>
        <w:pStyle w:val="Heading1"/>
        <w:rPr>
          <w:rFonts w:ascii="Arial" w:hAnsi="Arial" w:eastAsia="Arial" w:cs="Arial"/>
          <w:b w:val="1"/>
          <w:bCs w:val="1"/>
          <w:noProof w:val="0"/>
          <w:color w:val="auto"/>
          <w:lang w:val="en-US"/>
        </w:rPr>
      </w:pPr>
    </w:p>
    <w:p xmlns:wp14="http://schemas.microsoft.com/office/word/2010/wordml" w:rsidP="7885B6BA" w14:paraId="05FA62AA" wp14:textId="06F16676">
      <w:pPr>
        <w:pStyle w:val="Heading1"/>
        <w:rPr>
          <w:rFonts w:ascii="Arial" w:hAnsi="Arial" w:eastAsia="Arial" w:cs="Arial"/>
          <w:b w:val="1"/>
          <w:bCs w:val="1"/>
          <w:noProof w:val="0"/>
          <w:color w:val="auto"/>
          <w:lang w:val="en-US"/>
        </w:rPr>
      </w:pPr>
    </w:p>
    <w:p xmlns:wp14="http://schemas.microsoft.com/office/word/2010/wordml" w:rsidP="7885B6BA" w14:paraId="331F7E75" wp14:textId="7C4A8430">
      <w:pPr>
        <w:pStyle w:val="Heading1"/>
        <w:rPr>
          <w:rFonts w:ascii="Arial" w:hAnsi="Arial" w:eastAsia="Arial" w:cs="Arial"/>
          <w:b w:val="1"/>
          <w:bCs w:val="1"/>
          <w:noProof w:val="0"/>
          <w:color w:val="auto"/>
          <w:lang w:val="en-US"/>
        </w:rPr>
      </w:pPr>
    </w:p>
    <w:p xmlns:wp14="http://schemas.microsoft.com/office/word/2010/wordml" w:rsidP="7885B6BA" w14:paraId="6C3A4B3D" wp14:textId="26C17A71">
      <w:pPr>
        <w:pStyle w:val="Heading1"/>
        <w:rPr>
          <w:rFonts w:ascii="Arial" w:hAnsi="Arial" w:eastAsia="Arial" w:cs="Arial"/>
          <w:b w:val="1"/>
          <w:bCs w:val="1"/>
          <w:noProof w:val="0"/>
          <w:color w:val="auto"/>
          <w:lang w:val="en-US"/>
        </w:rPr>
      </w:pPr>
    </w:p>
    <w:p xmlns:wp14="http://schemas.microsoft.com/office/word/2010/wordml" w:rsidP="7885B6BA" w14:paraId="67FEFDF6" wp14:textId="1CB44F8D">
      <w:pPr>
        <w:pStyle w:val="Heading1"/>
        <w:rPr>
          <w:rFonts w:ascii="Arial" w:hAnsi="Arial" w:eastAsia="Arial" w:cs="Arial"/>
          <w:b w:val="1"/>
          <w:bCs w:val="1"/>
          <w:noProof w:val="0"/>
          <w:color w:val="auto"/>
          <w:lang w:val="en-US"/>
        </w:rPr>
      </w:pPr>
    </w:p>
    <w:p xmlns:wp14="http://schemas.microsoft.com/office/word/2010/wordml" w:rsidP="7885B6BA" w14:paraId="69A7CEB7" wp14:textId="58D3EDA8">
      <w:pPr>
        <w:pStyle w:val="Heading1"/>
        <w:rPr>
          <w:rFonts w:ascii="Arial" w:hAnsi="Arial" w:eastAsia="Arial" w:cs="Arial"/>
          <w:b w:val="1"/>
          <w:bCs w:val="1"/>
          <w:noProof w:val="0"/>
          <w:color w:val="auto"/>
          <w:lang w:val="en-US"/>
        </w:rPr>
      </w:pPr>
    </w:p>
    <w:p xmlns:wp14="http://schemas.microsoft.com/office/word/2010/wordml" w:rsidP="7885B6BA" w14:paraId="164DB452" wp14:textId="1F3EF0B9">
      <w:pPr>
        <w:pStyle w:val="Heading1"/>
        <w:rPr>
          <w:rFonts w:ascii="Arial" w:hAnsi="Arial" w:eastAsia="Arial" w:cs="Arial"/>
          <w:b w:val="1"/>
          <w:bCs w:val="1"/>
          <w:noProof w:val="0"/>
          <w:color w:val="auto"/>
          <w:sz w:val="32"/>
          <w:szCs w:val="32"/>
          <w:lang w:val="en-US"/>
        </w:rPr>
      </w:pPr>
      <w:bookmarkStart w:name="_Toc1259238321" w:id="1395012387"/>
      <w:r w:rsidRPr="7885B6BA" w:rsidR="08FAE35C">
        <w:rPr>
          <w:rFonts w:ascii="Arial" w:hAnsi="Arial" w:eastAsia="Arial" w:cs="Arial"/>
          <w:b w:val="1"/>
          <w:bCs w:val="1"/>
          <w:noProof w:val="0"/>
          <w:color w:val="auto"/>
          <w:lang w:val="en-US"/>
        </w:rPr>
        <w:t>Plan to implement the decision you’ve made to solve the complex problem</w:t>
      </w:r>
      <w:bookmarkEnd w:id="1395012387"/>
    </w:p>
    <w:p xmlns:wp14="http://schemas.microsoft.com/office/word/2010/wordml" w:rsidP="7885B6BA" w14:paraId="22F2ECA3" wp14:textId="04E1236C">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In order to solve the complex problem related to work stress, several decisions have been taken that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needs</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to be implemented. Firstly, it will be ensured that too much workload is not given to the employees so that they can balance their personal and professional life. Also,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feedback</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system will be implemented in the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organisation</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that will help the employees to give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feedbacks</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to the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organisation</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that will then be adopted by them in order to address all their concerns. Also, regular health awareness camps and mental check-ups will be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organised</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for the employees in order to monitor their health constantly. Also, it will be ensured that flexible working hours and reduced workload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is</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given to the employees. In addition to these, arrangements will be made on a regular basis to entertain the employees so that all types of work-related stress are removed (Mistretta, 2018). </w:t>
      </w:r>
    </w:p>
    <w:p xmlns:wp14="http://schemas.microsoft.com/office/word/2010/wordml" w:rsidP="7885B6BA" w14:paraId="339FBEFB" wp14:textId="7862332C">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All these will be implemented within the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organisation</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by establishing a well-defined plan. To do this, the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human resource department</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will be entrusted with the responsibility of implementation of these plans. Also, this department will make sure that all the health-related aspects of the employees are taken into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consideration</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and they do not face any type of stress.</w:t>
      </w:r>
    </w:p>
    <w:p xmlns:wp14="http://schemas.microsoft.com/office/word/2010/wordml" w:rsidP="7885B6BA" w14:paraId="1D5C55F3" wp14:textId="149127A5">
      <w:pPr>
        <w:pStyle w:val="Heading1"/>
        <w:rPr>
          <w:rFonts w:ascii="Arial" w:hAnsi="Arial" w:eastAsia="Arial" w:cs="Arial"/>
          <w:b w:val="1"/>
          <w:bCs w:val="1"/>
          <w:noProof w:val="0"/>
          <w:color w:val="auto"/>
          <w:lang w:val="en-US"/>
        </w:rPr>
      </w:pPr>
    </w:p>
    <w:p xmlns:wp14="http://schemas.microsoft.com/office/word/2010/wordml" w:rsidP="7885B6BA" w14:paraId="1FF36100" wp14:textId="7A8B36CD">
      <w:pPr>
        <w:pStyle w:val="Heading1"/>
        <w:rPr>
          <w:rFonts w:ascii="Arial" w:hAnsi="Arial" w:eastAsia="Arial" w:cs="Arial"/>
          <w:b w:val="1"/>
          <w:bCs w:val="1"/>
          <w:noProof w:val="0"/>
          <w:color w:val="auto"/>
          <w:lang w:val="en-US"/>
        </w:rPr>
      </w:pPr>
    </w:p>
    <w:p xmlns:wp14="http://schemas.microsoft.com/office/word/2010/wordml" w:rsidP="7885B6BA" w14:paraId="78FE5469" wp14:textId="25E0E067">
      <w:pPr>
        <w:pStyle w:val="Heading1"/>
        <w:rPr>
          <w:rFonts w:ascii="Arial" w:hAnsi="Arial" w:eastAsia="Arial" w:cs="Arial"/>
          <w:b w:val="1"/>
          <w:bCs w:val="1"/>
          <w:noProof w:val="0"/>
          <w:color w:val="auto"/>
          <w:lang w:val="en-US"/>
        </w:rPr>
      </w:pPr>
    </w:p>
    <w:p xmlns:wp14="http://schemas.microsoft.com/office/word/2010/wordml" w:rsidP="7885B6BA" w14:paraId="4CBCDC76" wp14:textId="7D694130">
      <w:pPr>
        <w:pStyle w:val="Heading1"/>
        <w:rPr>
          <w:rFonts w:ascii="Arial" w:hAnsi="Arial" w:eastAsia="Arial" w:cs="Arial"/>
          <w:b w:val="1"/>
          <w:bCs w:val="1"/>
          <w:noProof w:val="0"/>
          <w:color w:val="auto"/>
          <w:lang w:val="en-US"/>
        </w:rPr>
      </w:pPr>
    </w:p>
    <w:p xmlns:wp14="http://schemas.microsoft.com/office/word/2010/wordml" w:rsidP="7885B6BA" w14:paraId="49C018A1" wp14:textId="0BE673E0">
      <w:pPr>
        <w:pStyle w:val="Heading1"/>
        <w:rPr>
          <w:rFonts w:ascii="Arial" w:hAnsi="Arial" w:eastAsia="Arial" w:cs="Arial"/>
          <w:b w:val="1"/>
          <w:bCs w:val="1"/>
          <w:noProof w:val="0"/>
          <w:color w:val="auto"/>
          <w:lang w:val="en-US"/>
        </w:rPr>
      </w:pPr>
    </w:p>
    <w:p xmlns:wp14="http://schemas.microsoft.com/office/word/2010/wordml" w:rsidP="7885B6BA" w14:paraId="614746E3" wp14:textId="57E324D3">
      <w:pPr>
        <w:pStyle w:val="Heading1"/>
        <w:rPr>
          <w:rFonts w:ascii="Arial" w:hAnsi="Arial" w:eastAsia="Arial" w:cs="Arial"/>
          <w:b w:val="1"/>
          <w:bCs w:val="1"/>
          <w:noProof w:val="0"/>
          <w:color w:val="auto"/>
          <w:lang w:val="en-US"/>
        </w:rPr>
      </w:pPr>
    </w:p>
    <w:p xmlns:wp14="http://schemas.microsoft.com/office/word/2010/wordml" w:rsidP="7885B6BA" w14:paraId="3C6E3DF9" wp14:textId="11D9F982">
      <w:pPr>
        <w:pStyle w:val="Heading1"/>
        <w:rPr>
          <w:rFonts w:ascii="Arial" w:hAnsi="Arial" w:eastAsia="Arial" w:cs="Arial"/>
          <w:b w:val="1"/>
          <w:bCs w:val="1"/>
          <w:noProof w:val="0"/>
          <w:color w:val="auto"/>
          <w:lang w:val="en-US"/>
        </w:rPr>
      </w:pPr>
    </w:p>
    <w:p xmlns:wp14="http://schemas.microsoft.com/office/word/2010/wordml" w:rsidP="7885B6BA" w14:paraId="379EAD16" wp14:textId="18854383">
      <w:pPr>
        <w:pStyle w:val="Heading1"/>
        <w:rPr>
          <w:rFonts w:ascii="Arial" w:hAnsi="Arial" w:eastAsia="Arial" w:cs="Arial"/>
          <w:b w:val="1"/>
          <w:bCs w:val="1"/>
          <w:noProof w:val="0"/>
          <w:color w:val="auto"/>
          <w:lang w:val="en-US"/>
        </w:rPr>
      </w:pPr>
    </w:p>
    <w:p xmlns:wp14="http://schemas.microsoft.com/office/word/2010/wordml" w:rsidP="7885B6BA" w14:paraId="00F6F31A" wp14:textId="009F497A">
      <w:pPr>
        <w:pStyle w:val="Heading1"/>
        <w:rPr>
          <w:rFonts w:ascii="Arial" w:hAnsi="Arial" w:eastAsia="Arial" w:cs="Arial"/>
          <w:b w:val="1"/>
          <w:bCs w:val="1"/>
          <w:noProof w:val="0"/>
          <w:color w:val="auto"/>
          <w:lang w:val="en-US"/>
        </w:rPr>
      </w:pPr>
    </w:p>
    <w:p xmlns:wp14="http://schemas.microsoft.com/office/word/2010/wordml" w:rsidP="7885B6BA" w14:paraId="1D533786" wp14:textId="31D7DB51">
      <w:pPr>
        <w:pStyle w:val="Heading1"/>
        <w:rPr>
          <w:rFonts w:ascii="Arial" w:hAnsi="Arial" w:eastAsia="Arial" w:cs="Arial"/>
          <w:b w:val="1"/>
          <w:bCs w:val="1"/>
          <w:noProof w:val="0"/>
          <w:color w:val="auto"/>
          <w:lang w:val="en-US"/>
        </w:rPr>
      </w:pPr>
    </w:p>
    <w:p xmlns:wp14="http://schemas.microsoft.com/office/word/2010/wordml" w:rsidP="7885B6BA" w14:paraId="2D1286E7" wp14:textId="77D349E8">
      <w:pPr>
        <w:pStyle w:val="Heading1"/>
        <w:rPr>
          <w:rFonts w:ascii="Arial" w:hAnsi="Arial" w:eastAsia="Arial" w:cs="Arial"/>
          <w:b w:val="1"/>
          <w:bCs w:val="1"/>
          <w:noProof w:val="0"/>
          <w:color w:val="auto"/>
          <w:lang w:val="en-US"/>
        </w:rPr>
      </w:pPr>
    </w:p>
    <w:p xmlns:wp14="http://schemas.microsoft.com/office/word/2010/wordml" w:rsidP="7885B6BA" w14:paraId="6B191094" wp14:textId="2081BED3">
      <w:pPr>
        <w:pStyle w:val="Heading1"/>
        <w:rPr>
          <w:rFonts w:ascii="Arial" w:hAnsi="Arial" w:eastAsia="Arial" w:cs="Arial"/>
          <w:b w:val="1"/>
          <w:bCs w:val="1"/>
          <w:noProof w:val="0"/>
          <w:color w:val="auto"/>
          <w:lang w:val="en-US"/>
        </w:rPr>
      </w:pPr>
    </w:p>
    <w:p xmlns:wp14="http://schemas.microsoft.com/office/word/2010/wordml" w:rsidP="7885B6BA" w14:paraId="0078564D" wp14:textId="0794C1CA">
      <w:pPr>
        <w:pStyle w:val="Heading1"/>
        <w:rPr>
          <w:rFonts w:ascii="Arial" w:hAnsi="Arial" w:eastAsia="Arial" w:cs="Arial"/>
          <w:b w:val="1"/>
          <w:bCs w:val="1"/>
          <w:i w:val="0"/>
          <w:iCs w:val="0"/>
          <w:caps w:val="0"/>
          <w:smallCaps w:val="0"/>
          <w:noProof w:val="0"/>
          <w:color w:val="auto"/>
          <w:sz w:val="32"/>
          <w:szCs w:val="32"/>
          <w:lang w:val="en-US"/>
        </w:rPr>
      </w:pPr>
      <w:bookmarkStart w:name="_Toc1215464353" w:id="1071236681"/>
      <w:r w:rsidRPr="7885B6BA" w:rsidR="08FAE35C">
        <w:rPr>
          <w:rFonts w:ascii="Arial" w:hAnsi="Arial" w:eastAsia="Arial" w:cs="Arial"/>
          <w:b w:val="1"/>
          <w:bCs w:val="1"/>
          <w:noProof w:val="0"/>
          <w:color w:val="auto"/>
          <w:lang w:val="en-US"/>
        </w:rPr>
        <w:t>Discussion of success indicators to measure the effectiveness of your decision</w:t>
      </w:r>
      <w:bookmarkEnd w:id="1071236681"/>
    </w:p>
    <w:p xmlns:wp14="http://schemas.microsoft.com/office/word/2010/wordml" w:rsidP="7885B6BA" w14:paraId="4D5841F5" wp14:textId="533B9C03">
      <w:pPr>
        <w:jc w:val="both"/>
        <w:rPr>
          <w:rFonts w:ascii="Arial" w:hAnsi="Arial" w:eastAsia="Arial" w:cs="Arial"/>
        </w:rPr>
      </w:pPr>
    </w:p>
    <w:p xmlns:wp14="http://schemas.microsoft.com/office/word/2010/wordml" w:rsidP="7885B6BA" w14:paraId="76070D2E" wp14:textId="421E4D42">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Several success indicators can be identified to measure the effectiveness of the decisions taken to resolve the problem of work-related stress. The first indicator will be that the mental health of employees will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improve</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and they will be able to concentrate on their work and be highly motivated. The second indicator will be that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organisational</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performance will improve because only when the employees have mental peace and function effectively, their productivity enhances and they contribute effectively towards the attainment of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organisational</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goals (Sara, et al., 2018). </w:t>
      </w:r>
    </w:p>
    <w:p xmlns:wp14="http://schemas.microsoft.com/office/word/2010/wordml" w:rsidP="7885B6BA" w14:paraId="0340570E" wp14:textId="619AE25F">
      <w:pPr>
        <w:jc w:val="both"/>
        <w:rPr>
          <w:rFonts w:ascii="Arial" w:hAnsi="Arial" w:eastAsia="Arial" w:cs="Arial"/>
        </w:rPr>
      </w:pPr>
      <w:r>
        <w:br/>
      </w:r>
      <w:r>
        <w:br/>
      </w:r>
    </w:p>
    <w:p xmlns:wp14="http://schemas.microsoft.com/office/word/2010/wordml" w:rsidP="7885B6BA" w14:paraId="6FE97B18" wp14:textId="22EDA30F">
      <w:pPr>
        <w:pStyle w:val="Heading1"/>
        <w:rPr>
          <w:rFonts w:ascii="Arial" w:hAnsi="Arial" w:eastAsia="Arial" w:cs="Arial"/>
          <w:b w:val="1"/>
          <w:bCs w:val="1"/>
          <w:noProof w:val="0"/>
          <w:color w:val="auto"/>
          <w:lang w:val="en-US"/>
        </w:rPr>
      </w:pPr>
    </w:p>
    <w:p xmlns:wp14="http://schemas.microsoft.com/office/word/2010/wordml" w:rsidP="7885B6BA" w14:paraId="26098FBF" wp14:textId="2956A83F">
      <w:pPr>
        <w:pStyle w:val="Heading1"/>
        <w:rPr>
          <w:rFonts w:ascii="Arial" w:hAnsi="Arial" w:eastAsia="Arial" w:cs="Arial"/>
          <w:b w:val="1"/>
          <w:bCs w:val="1"/>
          <w:i w:val="0"/>
          <w:iCs w:val="0"/>
          <w:caps w:val="0"/>
          <w:smallCaps w:val="0"/>
          <w:noProof w:val="0"/>
          <w:color w:val="auto"/>
          <w:sz w:val="32"/>
          <w:szCs w:val="32"/>
          <w:lang w:val="en-US"/>
        </w:rPr>
      </w:pPr>
      <w:bookmarkStart w:name="_Toc1454726722" w:id="1139291733"/>
      <w:r w:rsidRPr="7885B6BA" w:rsidR="08FAE35C">
        <w:rPr>
          <w:rFonts w:ascii="Arial" w:hAnsi="Arial" w:eastAsia="Arial" w:cs="Arial"/>
          <w:b w:val="1"/>
          <w:bCs w:val="1"/>
          <w:noProof w:val="0"/>
          <w:color w:val="auto"/>
          <w:lang w:val="en-US"/>
        </w:rPr>
        <w:t>Conclusion</w:t>
      </w:r>
      <w:bookmarkEnd w:id="1139291733"/>
    </w:p>
    <w:p xmlns:wp14="http://schemas.microsoft.com/office/word/2010/wordml" w:rsidP="7885B6BA" w14:paraId="66A55B33" wp14:textId="51DF9AFB">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Thus,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an effective</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planning has been made regarding </w:t>
      </w:r>
      <w:proofErr w:type="gram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implementations</w:t>
      </w:r>
      <w:proofErr w:type="gram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of effective decisions in order to solve the problem of work-related stress. Also, several success indicators have been determined in order to measure the efficiency of their decisions taken.</w:t>
      </w:r>
    </w:p>
    <w:p xmlns:wp14="http://schemas.microsoft.com/office/word/2010/wordml" w:rsidP="7885B6BA" w14:paraId="3C02EF2C" wp14:textId="794AFAA1">
      <w:pPr>
        <w:jc w:val="both"/>
        <w:rPr>
          <w:rFonts w:ascii="Arial" w:hAnsi="Arial" w:eastAsia="Arial" w:cs="Arial"/>
        </w:rPr>
      </w:pPr>
      <w:r>
        <w:br/>
      </w:r>
    </w:p>
    <w:p xmlns:wp14="http://schemas.microsoft.com/office/word/2010/wordml" w:rsidP="7885B6BA" w14:paraId="2B3432E6" wp14:textId="7067F4FB">
      <w:pPr>
        <w:jc w:val="both"/>
        <w:rPr>
          <w:rFonts w:ascii="Arial" w:hAnsi="Arial" w:eastAsia="Arial" w:cs="Arial"/>
        </w:rPr>
      </w:pPr>
    </w:p>
    <w:p xmlns:wp14="http://schemas.microsoft.com/office/word/2010/wordml" w:rsidP="7885B6BA" w14:paraId="107C2DE3" wp14:textId="7FDD632F">
      <w:pPr>
        <w:jc w:val="both"/>
      </w:pPr>
      <w:r>
        <w:br/>
      </w:r>
    </w:p>
    <w:p xmlns:wp14="http://schemas.microsoft.com/office/word/2010/wordml" w:rsidP="7885B6BA" w14:paraId="0CB949A8" wp14:textId="62FF6FE9">
      <w:pPr>
        <w:jc w:val="both"/>
        <w:rPr>
          <w:rFonts w:ascii="Arial" w:hAnsi="Arial" w:eastAsia="Arial" w:cs="Arial"/>
          <w:b w:val="1"/>
          <w:bCs w:val="1"/>
          <w:noProof w:val="0"/>
          <w:color w:val="auto"/>
          <w:lang w:val="en-US"/>
        </w:rPr>
      </w:pPr>
    </w:p>
    <w:p xmlns:wp14="http://schemas.microsoft.com/office/word/2010/wordml" w:rsidP="7885B6BA" w14:paraId="72102392" wp14:textId="333AA655">
      <w:pPr>
        <w:jc w:val="both"/>
        <w:rPr>
          <w:rFonts w:ascii="Arial" w:hAnsi="Arial" w:eastAsia="Arial" w:cs="Arial"/>
          <w:b w:val="1"/>
          <w:bCs w:val="1"/>
          <w:noProof w:val="0"/>
          <w:color w:val="auto"/>
          <w:lang w:val="en-US"/>
        </w:rPr>
      </w:pPr>
    </w:p>
    <w:p xmlns:wp14="http://schemas.microsoft.com/office/word/2010/wordml" w:rsidP="7885B6BA" w14:paraId="4A556015" wp14:textId="7F9C2BC3">
      <w:pPr>
        <w:jc w:val="both"/>
        <w:rPr>
          <w:rFonts w:ascii="Arial" w:hAnsi="Arial" w:eastAsia="Arial" w:cs="Arial"/>
          <w:b w:val="1"/>
          <w:bCs w:val="1"/>
          <w:noProof w:val="0"/>
          <w:color w:val="auto"/>
          <w:lang w:val="en-US"/>
        </w:rPr>
      </w:pPr>
    </w:p>
    <w:p xmlns:wp14="http://schemas.microsoft.com/office/word/2010/wordml" w:rsidP="7885B6BA" w14:paraId="1CEC7689" wp14:textId="63EC6736">
      <w:pPr>
        <w:jc w:val="both"/>
        <w:rPr>
          <w:rFonts w:ascii="Arial" w:hAnsi="Arial" w:eastAsia="Arial" w:cs="Arial"/>
          <w:b w:val="1"/>
          <w:bCs w:val="1"/>
          <w:noProof w:val="0"/>
          <w:color w:val="auto"/>
          <w:lang w:val="en-US"/>
        </w:rPr>
      </w:pPr>
    </w:p>
    <w:p xmlns:wp14="http://schemas.microsoft.com/office/word/2010/wordml" w:rsidP="7885B6BA" w14:paraId="54EE5FA9" wp14:textId="42E8D4BD">
      <w:pPr>
        <w:jc w:val="both"/>
        <w:rPr>
          <w:rFonts w:ascii="Arial" w:hAnsi="Arial" w:eastAsia="Arial" w:cs="Arial"/>
          <w:b w:val="1"/>
          <w:bCs w:val="1"/>
          <w:noProof w:val="0"/>
          <w:color w:val="auto"/>
          <w:lang w:val="en-US"/>
        </w:rPr>
      </w:pPr>
    </w:p>
    <w:p xmlns:wp14="http://schemas.microsoft.com/office/word/2010/wordml" w:rsidP="7885B6BA" w14:paraId="5BFFCDD0" wp14:textId="2B69E482">
      <w:pPr>
        <w:jc w:val="both"/>
        <w:rPr>
          <w:rFonts w:ascii="Arial" w:hAnsi="Arial" w:eastAsia="Arial" w:cs="Arial"/>
          <w:b w:val="1"/>
          <w:bCs w:val="1"/>
          <w:noProof w:val="0"/>
          <w:color w:val="auto"/>
          <w:lang w:val="en-US"/>
        </w:rPr>
      </w:pPr>
    </w:p>
    <w:p xmlns:wp14="http://schemas.microsoft.com/office/word/2010/wordml" w:rsidP="7885B6BA" w14:paraId="201B2A6C" wp14:textId="784C206C">
      <w:pPr>
        <w:jc w:val="both"/>
        <w:rPr>
          <w:rFonts w:ascii="Arial" w:hAnsi="Arial" w:eastAsia="Arial" w:cs="Arial"/>
          <w:b w:val="1"/>
          <w:bCs w:val="1"/>
          <w:i w:val="0"/>
          <w:iCs w:val="0"/>
          <w:caps w:val="0"/>
          <w:smallCaps w:val="0"/>
          <w:noProof w:val="0"/>
          <w:color w:val="auto"/>
          <w:sz w:val="32"/>
          <w:szCs w:val="32"/>
          <w:lang w:val="en-US"/>
        </w:rPr>
      </w:pPr>
      <w:r w:rsidRPr="7885B6BA" w:rsidR="08FAE35C">
        <w:rPr>
          <w:rFonts w:ascii="Arial" w:hAnsi="Arial" w:eastAsia="Arial" w:cs="Arial"/>
          <w:b w:val="1"/>
          <w:bCs w:val="1"/>
          <w:noProof w:val="0"/>
          <w:color w:val="auto"/>
          <w:lang w:val="en-US"/>
        </w:rPr>
        <w:t xml:space="preserve">References </w:t>
      </w:r>
    </w:p>
    <w:p xmlns:wp14="http://schemas.microsoft.com/office/word/2010/wordml" w:rsidP="7885B6BA" w14:paraId="7EFD80CB" wp14:textId="0494C5AE">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Albort-Morant, G., Ariza-Montes, A., Leal-Rodríguez, A. and Giorgi, G., (2020). How does positive work-related stress affect the degree of innovation development?. International journal of environmental research and public health, 17(2), p.520.</w:t>
      </w:r>
    </w:p>
    <w:p xmlns:wp14="http://schemas.microsoft.com/office/word/2010/wordml" w:rsidP="7885B6BA" w14:paraId="5550E55E" wp14:textId="314CD309">
      <w:pPr>
        <w:jc w:val="both"/>
        <w:rPr>
          <w:rFonts w:ascii="Arial" w:hAnsi="Arial" w:eastAsia="Arial" w:cs="Arial"/>
          <w:b w:val="0"/>
          <w:bCs w:val="0"/>
          <w:i w:val="0"/>
          <w:iCs w:val="0"/>
          <w:caps w:val="0"/>
          <w:smallCaps w:val="0"/>
          <w:noProof w:val="0"/>
          <w:color w:val="000000" w:themeColor="text1" w:themeTint="FF" w:themeShade="FF"/>
          <w:sz w:val="24"/>
          <w:szCs w:val="24"/>
          <w:lang w:val="en-US"/>
        </w:rPr>
      </w:pP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Alenezi</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A.M.,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Aboshaiqah</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A. and Baker, O., (2018). Work</w:t>
      </w: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w:t>
      </w: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related stress among nursing staff working in government hospitals and primary health care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centres</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International journal of nursing practice, 24(5), p.e12676.</w:t>
      </w:r>
    </w:p>
    <w:p xmlns:wp14="http://schemas.microsoft.com/office/word/2010/wordml" w:rsidP="7885B6BA" w14:paraId="4C4004E4" wp14:textId="1AD0E754">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De Sio, S., Cedrone, F., Trovato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Battagliola</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E.,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Buomprisco</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G., Perri, R. and Greco, E., (2018). The perception of psychosocial risks and work-related stress in relation to job insecurity and gender differences: a cross-sectional study. BioMed research international, 2018.</w:t>
      </w:r>
    </w:p>
    <w:p xmlns:wp14="http://schemas.microsoft.com/office/word/2010/wordml" w:rsidP="7885B6BA" w14:paraId="596E1609" wp14:textId="47AD8AE6">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Eskildsen, A., Fentz, H.N., Andersen, L.P., Pedersen, A.D., Kristensen, S.B. and Andersen, J.H., (2017). Perceived stress, disturbed sleep, and cognitive impairments in patients with work-related stress complaints: a longitudinal study. Stress, 20(4), pp.371-378.</w:t>
      </w:r>
    </w:p>
    <w:p xmlns:wp14="http://schemas.microsoft.com/office/word/2010/wordml" w:rsidP="7885B6BA" w14:paraId="6765E67D" wp14:textId="3311166E">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Fumagalli, M.,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Provenzi</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L., Sorrentino, G.,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Ciceri</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F., Fontana, C., Passera, S.,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Moncecchi</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M.,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Plevani</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L.,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Laquintana</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D., Borgatti, R. and Mosca, F., (2021). Self-Report and Biological Indexes of Work-Related Stress in Neonatal Healthcare Professionals: A Repeated-Measures Observational Study. Advances in Neonatal Care, 21(5), pp.E120-E128.</w:t>
      </w:r>
    </w:p>
    <w:p xmlns:wp14="http://schemas.microsoft.com/office/word/2010/wordml" w:rsidP="7885B6BA" w14:paraId="73834C71" wp14:textId="2E720798">
      <w:pPr>
        <w:jc w:val="both"/>
        <w:rPr>
          <w:rFonts w:ascii="Arial" w:hAnsi="Arial" w:eastAsia="Arial" w:cs="Arial"/>
          <w:b w:val="0"/>
          <w:bCs w:val="0"/>
          <w:i w:val="0"/>
          <w:iCs w:val="0"/>
          <w:caps w:val="0"/>
          <w:smallCaps w:val="0"/>
          <w:noProof w:val="0"/>
          <w:color w:val="222222"/>
          <w:sz w:val="24"/>
          <w:szCs w:val="24"/>
          <w:lang w:val="en-US"/>
        </w:rPr>
      </w:pPr>
      <w:r w:rsidRPr="7885B6BA" w:rsidR="08FAE35C">
        <w:rPr>
          <w:rFonts w:ascii="Arial" w:hAnsi="Arial" w:eastAsia="Arial" w:cs="Arial"/>
          <w:b w:val="0"/>
          <w:bCs w:val="0"/>
          <w:i w:val="0"/>
          <w:iCs w:val="0"/>
          <w:caps w:val="0"/>
          <w:smallCaps w:val="0"/>
          <w:noProof w:val="0"/>
          <w:color w:val="222222"/>
          <w:sz w:val="24"/>
          <w:szCs w:val="24"/>
          <w:lang w:val="en-US"/>
        </w:rPr>
        <w:t xml:space="preserve">Giorgi, G., Arcangeli, G., </w:t>
      </w:r>
      <w:proofErr w:type="spellStart"/>
      <w:r w:rsidRPr="7885B6BA" w:rsidR="08FAE35C">
        <w:rPr>
          <w:rFonts w:ascii="Arial" w:hAnsi="Arial" w:eastAsia="Arial" w:cs="Arial"/>
          <w:b w:val="0"/>
          <w:bCs w:val="0"/>
          <w:i w:val="0"/>
          <w:iCs w:val="0"/>
          <w:caps w:val="0"/>
          <w:smallCaps w:val="0"/>
          <w:noProof w:val="0"/>
          <w:color w:val="222222"/>
          <w:sz w:val="24"/>
          <w:szCs w:val="24"/>
          <w:lang w:val="en-US"/>
        </w:rPr>
        <w:t>Perminiene</w:t>
      </w:r>
      <w:proofErr w:type="spellEnd"/>
      <w:r w:rsidRPr="7885B6BA" w:rsidR="08FAE35C">
        <w:rPr>
          <w:rFonts w:ascii="Arial" w:hAnsi="Arial" w:eastAsia="Arial" w:cs="Arial"/>
          <w:b w:val="0"/>
          <w:bCs w:val="0"/>
          <w:i w:val="0"/>
          <w:iCs w:val="0"/>
          <w:caps w:val="0"/>
          <w:smallCaps w:val="0"/>
          <w:noProof w:val="0"/>
          <w:color w:val="222222"/>
          <w:sz w:val="24"/>
          <w:szCs w:val="24"/>
          <w:lang w:val="en-US"/>
        </w:rPr>
        <w:t xml:space="preserve">, M., </w:t>
      </w:r>
      <w:proofErr w:type="spellStart"/>
      <w:r w:rsidRPr="7885B6BA" w:rsidR="08FAE35C">
        <w:rPr>
          <w:rFonts w:ascii="Arial" w:hAnsi="Arial" w:eastAsia="Arial" w:cs="Arial"/>
          <w:b w:val="0"/>
          <w:bCs w:val="0"/>
          <w:i w:val="0"/>
          <w:iCs w:val="0"/>
          <w:caps w:val="0"/>
          <w:smallCaps w:val="0"/>
          <w:noProof w:val="0"/>
          <w:color w:val="222222"/>
          <w:sz w:val="24"/>
          <w:szCs w:val="24"/>
          <w:lang w:val="en-US"/>
        </w:rPr>
        <w:t>Lorini</w:t>
      </w:r>
      <w:proofErr w:type="spellEnd"/>
      <w:r w:rsidRPr="7885B6BA" w:rsidR="08FAE35C">
        <w:rPr>
          <w:rFonts w:ascii="Arial" w:hAnsi="Arial" w:eastAsia="Arial" w:cs="Arial"/>
          <w:b w:val="0"/>
          <w:bCs w:val="0"/>
          <w:i w:val="0"/>
          <w:iCs w:val="0"/>
          <w:caps w:val="0"/>
          <w:smallCaps w:val="0"/>
          <w:noProof w:val="0"/>
          <w:color w:val="222222"/>
          <w:sz w:val="24"/>
          <w:szCs w:val="24"/>
          <w:lang w:val="en-US"/>
        </w:rPr>
        <w:t xml:space="preserve">, C., Ariza-Montes, A., </w:t>
      </w:r>
      <w:proofErr w:type="spellStart"/>
      <w:r w:rsidRPr="7885B6BA" w:rsidR="08FAE35C">
        <w:rPr>
          <w:rFonts w:ascii="Arial" w:hAnsi="Arial" w:eastAsia="Arial" w:cs="Arial"/>
          <w:b w:val="0"/>
          <w:bCs w:val="0"/>
          <w:i w:val="0"/>
          <w:iCs w:val="0"/>
          <w:caps w:val="0"/>
          <w:smallCaps w:val="0"/>
          <w:noProof w:val="0"/>
          <w:color w:val="222222"/>
          <w:sz w:val="24"/>
          <w:szCs w:val="24"/>
          <w:lang w:val="en-US"/>
        </w:rPr>
        <w:t>Fiz</w:t>
      </w:r>
      <w:proofErr w:type="spellEnd"/>
      <w:r w:rsidRPr="7885B6BA" w:rsidR="08FAE35C">
        <w:rPr>
          <w:rFonts w:ascii="Arial" w:hAnsi="Arial" w:eastAsia="Arial" w:cs="Arial"/>
          <w:b w:val="0"/>
          <w:bCs w:val="0"/>
          <w:i w:val="0"/>
          <w:iCs w:val="0"/>
          <w:caps w:val="0"/>
          <w:smallCaps w:val="0"/>
          <w:noProof w:val="0"/>
          <w:color w:val="222222"/>
          <w:sz w:val="24"/>
          <w:szCs w:val="24"/>
          <w:lang w:val="en-US"/>
        </w:rPr>
        <w:t xml:space="preserve">-Perez, J., Di Fabio, A. and Mucci, N., (2017). Work-related stress in the banking sector: a review of incidence, correlated factors, and major consequences. </w:t>
      </w:r>
      <w:r w:rsidRPr="7885B6BA" w:rsidR="08FAE35C">
        <w:rPr>
          <w:rFonts w:ascii="Arial" w:hAnsi="Arial" w:eastAsia="Arial" w:cs="Arial"/>
          <w:b w:val="0"/>
          <w:bCs w:val="0"/>
          <w:i w:val="1"/>
          <w:iCs w:val="1"/>
          <w:caps w:val="0"/>
          <w:smallCaps w:val="0"/>
          <w:noProof w:val="0"/>
          <w:color w:val="222222"/>
          <w:sz w:val="24"/>
          <w:szCs w:val="24"/>
          <w:lang w:val="en-US"/>
        </w:rPr>
        <w:t>Frontiers in psychology</w:t>
      </w:r>
      <w:r w:rsidRPr="7885B6BA" w:rsidR="08FAE35C">
        <w:rPr>
          <w:rFonts w:ascii="Arial" w:hAnsi="Arial" w:eastAsia="Arial" w:cs="Arial"/>
          <w:b w:val="0"/>
          <w:bCs w:val="0"/>
          <w:i w:val="0"/>
          <w:iCs w:val="0"/>
          <w:caps w:val="0"/>
          <w:smallCaps w:val="0"/>
          <w:noProof w:val="0"/>
          <w:color w:val="222222"/>
          <w:sz w:val="24"/>
          <w:szCs w:val="24"/>
          <w:lang w:val="en-US"/>
        </w:rPr>
        <w:t xml:space="preserve">, </w:t>
      </w:r>
      <w:r w:rsidRPr="7885B6BA" w:rsidR="08FAE35C">
        <w:rPr>
          <w:rFonts w:ascii="Arial" w:hAnsi="Arial" w:eastAsia="Arial" w:cs="Arial"/>
          <w:b w:val="0"/>
          <w:bCs w:val="0"/>
          <w:i w:val="1"/>
          <w:iCs w:val="1"/>
          <w:caps w:val="0"/>
          <w:smallCaps w:val="0"/>
          <w:noProof w:val="0"/>
          <w:color w:val="222222"/>
          <w:sz w:val="24"/>
          <w:szCs w:val="24"/>
          <w:lang w:val="en-US"/>
        </w:rPr>
        <w:t>8</w:t>
      </w:r>
      <w:r w:rsidRPr="7885B6BA" w:rsidR="08FAE35C">
        <w:rPr>
          <w:rFonts w:ascii="Arial" w:hAnsi="Arial" w:eastAsia="Arial" w:cs="Arial"/>
          <w:b w:val="0"/>
          <w:bCs w:val="0"/>
          <w:i w:val="0"/>
          <w:iCs w:val="0"/>
          <w:caps w:val="0"/>
          <w:smallCaps w:val="0"/>
          <w:noProof w:val="0"/>
          <w:color w:val="222222"/>
          <w:sz w:val="24"/>
          <w:szCs w:val="24"/>
          <w:lang w:val="en-US"/>
        </w:rPr>
        <w:t>, p.2166.</w:t>
      </w:r>
    </w:p>
    <w:p xmlns:wp14="http://schemas.microsoft.com/office/word/2010/wordml" w:rsidP="7885B6BA" w14:paraId="12D4A20E" wp14:textId="2F09BB84">
      <w:pPr>
        <w:jc w:val="both"/>
        <w:rPr>
          <w:rFonts w:ascii="Arial" w:hAnsi="Arial" w:eastAsia="Arial" w:cs="Arial"/>
        </w:rPr>
      </w:pPr>
      <w:r>
        <w:br/>
      </w:r>
    </w:p>
    <w:p xmlns:wp14="http://schemas.microsoft.com/office/word/2010/wordml" w:rsidP="7885B6BA" w14:paraId="0D778554" wp14:textId="70A728B5">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Giorgi, G., Leon-Perez, J.M.,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Pignata</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S., Demiral, Y. and Arcangeli, G., (2018). Addressing risks: mental health, work-related stress, and occupational disease management to enhance well-being.</w:t>
      </w:r>
    </w:p>
    <w:p xmlns:wp14="http://schemas.microsoft.com/office/word/2010/wordml" w:rsidP="7885B6BA" w14:paraId="21E33DC2" wp14:textId="773052F8">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Han, L., Zhang, Q., Chen, X., Zhan, Q., Yang, T. and Zhao, Z., (2017). Detecting work-related stress with a wearable device. Computers in Industry, 90, pp.42-49.</w:t>
      </w:r>
    </w:p>
    <w:p xmlns:wp14="http://schemas.microsoft.com/office/word/2010/wordml" w:rsidP="7885B6BA" w14:paraId="538BEE2C" wp14:textId="72FAAEDE">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Hassard, J., Teoh, K.R.,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Visockaite</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G., Dewe, P. and Cox, T., (2018). The cost of work-related stress to society: A systematic review. Journal of occupational health psychology, 23(1), p.1.</w:t>
      </w:r>
    </w:p>
    <w:p xmlns:wp14="http://schemas.microsoft.com/office/word/2010/wordml" w:rsidP="7885B6BA" w14:paraId="6C65D718" wp14:textId="0FF230C9">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La Torre, G.,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Sestili</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C.,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Mannocci</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A., Sinopoli, A., De Paolis, M., De Francesco, S.,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Rapaccini</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L., Barone, M., Iodice, V.,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Lojodice</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B. and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Sernia</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S., (2018). Association between work related stress and health related quality of life: the impact of socio-demographic variables. A cross sectional study in a region of central Italy. International journal of environmental research and public health, 15(1), p.159.</w:t>
      </w:r>
    </w:p>
    <w:p xmlns:wp14="http://schemas.microsoft.com/office/word/2010/wordml" w:rsidP="7885B6BA" w14:paraId="59FB0F79" wp14:textId="2999F5EE">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Mistretta, E.G., Davis, M.C.,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Temkit</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 M.H., Lorenz, C., Darby, B. and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Stonnington</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C.M., (2018). Resilience training for work-related stress among health care workers: results of a randomized clinical trial comparing in-person and smartphone-delivered interventions. Journal of occupational and environmental medicine, 60(6), pp.559-568.</w:t>
      </w:r>
    </w:p>
    <w:p xmlns:wp14="http://schemas.microsoft.com/office/word/2010/wordml" w:rsidP="7885B6BA" w14:paraId="0F17445B" wp14:textId="764FB173">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xml:space="preserve">Sara, J.D., Prasad, M., </w:t>
      </w:r>
      <w:proofErr w:type="spellStart"/>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Eleid</w:t>
      </w:r>
      <w:proofErr w:type="spellEnd"/>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 M.F., Zhang, M., Widmer, R.J. and Lerman, A., (2018). Association between Work</w:t>
      </w: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w:t>
      </w: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Related stress and coronary heart disease: a review of prospective studies through the job strain, Effort</w:t>
      </w: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w:t>
      </w:r>
      <w:r w:rsidRPr="7885B6BA" w:rsidR="08FAE35C">
        <w:rPr>
          <w:rFonts w:ascii="Arial" w:hAnsi="Arial" w:eastAsia="Arial" w:cs="Arial"/>
          <w:b w:val="0"/>
          <w:bCs w:val="0"/>
          <w:i w:val="0"/>
          <w:iCs w:val="0"/>
          <w:caps w:val="0"/>
          <w:smallCaps w:val="0"/>
          <w:noProof w:val="0"/>
          <w:color w:val="000000" w:themeColor="text1" w:themeTint="FF" w:themeShade="FF"/>
          <w:sz w:val="24"/>
          <w:szCs w:val="24"/>
          <w:lang w:val="en-US"/>
        </w:rPr>
        <w:t>Reward balance, and organizational justice models. Journal of the American Heart Association, 7(9), p.e008073.</w:t>
      </w:r>
    </w:p>
    <w:p xmlns:wp14="http://schemas.microsoft.com/office/word/2010/wordml" w:rsidP="7885B6BA" w14:paraId="2C078E63" wp14:textId="68D6396D">
      <w:pPr>
        <w:pStyle w:val="Normal"/>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4AFD28"/>
    <w:rsid w:val="08FAE35C"/>
    <w:rsid w:val="09F22F0F"/>
    <w:rsid w:val="1982FB97"/>
    <w:rsid w:val="1BCEC6EC"/>
    <w:rsid w:val="1D6A974D"/>
    <w:rsid w:val="1EDAF3F2"/>
    <w:rsid w:val="25B97131"/>
    <w:rsid w:val="28E186E4"/>
    <w:rsid w:val="2A4EC62C"/>
    <w:rsid w:val="30722055"/>
    <w:rsid w:val="32BDEBAA"/>
    <w:rsid w:val="332EC6D0"/>
    <w:rsid w:val="33657823"/>
    <w:rsid w:val="3C829E7E"/>
    <w:rsid w:val="422C0206"/>
    <w:rsid w:val="43C7D267"/>
    <w:rsid w:val="46FF7329"/>
    <w:rsid w:val="46FF7329"/>
    <w:rsid w:val="4A097EF1"/>
    <w:rsid w:val="51173095"/>
    <w:rsid w:val="53ED141A"/>
    <w:rsid w:val="5435A8FA"/>
    <w:rsid w:val="59BFB21C"/>
    <w:rsid w:val="5AA4EA7E"/>
    <w:rsid w:val="5B90BFEB"/>
    <w:rsid w:val="644BCCC4"/>
    <w:rsid w:val="65E79D25"/>
    <w:rsid w:val="6A4AFD28"/>
    <w:rsid w:val="6CC09E19"/>
    <w:rsid w:val="6D42CD3B"/>
    <w:rsid w:val="6F20D91F"/>
    <w:rsid w:val="70691A01"/>
    <w:rsid w:val="7204EA62"/>
    <w:rsid w:val="76D85B85"/>
    <w:rsid w:val="7885B6BA"/>
    <w:rsid w:val="7B1CE797"/>
    <w:rsid w:val="7C9F8F9B"/>
    <w:rsid w:val="7E2D6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AFD28"/>
  <w15:chartTrackingRefBased/>
  <w15:docId w15:val="{AF8F6E5B-4D33-444F-AD2F-A1DE871DFE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glossaryDocument" Target="glossary/document.xml" Id="R5ff15651c66c4fc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d138bcb-01c2-45f2-9bd1-2bb68b53776e}"/>
      </w:docPartPr>
      <w:docPartBody>
        <w:p w14:paraId="372BD834">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2021-12-08T16:28:00.4649431Z</dcterms:created>
  <dcterms:modified xsi:type="dcterms:W3CDTF">2021-12-08T16:48:27.8827216Z</dcterms:modified>
  <dc:creator>George Giuliano Mihai (2027230)</dc:creator>
  <lastModifiedBy>George Giuliano Mihai (2027230)</lastModifiedBy>
</coreProperties>
</file>