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7122528"/>
        <w:docPartObj>
          <w:docPartGallery w:val="Cover Pages"/>
          <w:docPartUnique/>
        </w:docPartObj>
      </w:sdtPr>
      <w:sdtEndPr/>
      <w:sdtContent>
        <w:p w14:paraId="111206CF" w14:textId="77777777" w:rsidR="00AB14D8" w:rsidRDefault="00AB14D8"/>
        <w:p w14:paraId="2923930B" w14:textId="77777777" w:rsidR="00AB14D8" w:rsidRDefault="00AB14D8"/>
        <w:p w14:paraId="52C37CCB" w14:textId="77777777" w:rsidR="00AB14D8" w:rsidRDefault="00AB14D8"/>
        <w:p w14:paraId="03CFB7EC" w14:textId="77777777" w:rsidR="00CF791F" w:rsidRDefault="00CF791F"/>
        <w:p w14:paraId="74F9BE53" w14:textId="642BEA7D" w:rsidR="007D74F7" w:rsidRPr="005F4A8D" w:rsidRDefault="007D74F7">
          <w:pPr>
            <w:rPr>
              <w:rFonts w:ascii="Baskerville Old Face" w:hAnsi="Baskerville Old Face"/>
              <w:b/>
              <w:bCs/>
              <w:sz w:val="36"/>
              <w:szCs w:val="36"/>
            </w:rPr>
          </w:pPr>
          <w:r w:rsidRPr="0057363A">
            <w:rPr>
              <w:rFonts w:ascii="Baskerville Old Face" w:hAnsi="Baskerville Old Face"/>
              <w:noProof/>
              <w:sz w:val="28"/>
              <w:szCs w:val="28"/>
            </w:rPr>
            <mc:AlternateContent>
              <mc:Choice Requires="wps">
                <w:drawing>
                  <wp:anchor distT="0" distB="0" distL="114300" distR="114300" simplePos="0" relativeHeight="251658240" behindDoc="1" locked="0" layoutInCell="1" allowOverlap="1" wp14:anchorId="72269270" wp14:editId="4CCCC75A">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D74F7" w14:paraId="4F39A4B8" w14:textId="77777777">
                                  <w:trPr>
                                    <w:trHeight w:val="2376"/>
                                  </w:trPr>
                                  <w:tc>
                                    <w:tcPr>
                                      <w:tcW w:w="370" w:type="pct"/>
                                      <w:shd w:val="clear" w:color="auto" w:fill="4472C4" w:themeFill="accent1"/>
                                    </w:tcPr>
                                    <w:p w14:paraId="67089A7D" w14:textId="77777777" w:rsidR="007D74F7" w:rsidRDefault="007D74F7"/>
                                  </w:tc>
                                  <w:sdt>
                                    <w:sdtPr>
                                      <w:rPr>
                                        <w:rFonts w:ascii="Baskerville Old Face" w:hAnsi="Baskerville Old Face"/>
                                        <w:b/>
                                        <w:bCs/>
                                        <w:color w:val="FFFFFF" w:themeColor="background1"/>
                                        <w:sz w:val="40"/>
                                        <w:szCs w:val="40"/>
                                      </w:rPr>
                                      <w:alias w:val="Title"/>
                                      <w:tag w:val=""/>
                                      <w:id w:val="739824258"/>
                                      <w:placeholder>
                                        <w:docPart w:val="0B8E6840DF3A40918C6B3F05CCFB9F8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501BA299" w14:textId="4CB2BB19" w:rsidR="007D74F7" w:rsidRPr="00CF791F" w:rsidRDefault="0054199B">
                                          <w:pPr>
                                            <w:pStyle w:val="NoSpacing"/>
                                            <w:spacing w:before="240" w:line="216" w:lineRule="auto"/>
                                            <w:ind w:left="360" w:right="360"/>
                                            <w:contextualSpacing/>
                                            <w:rPr>
                                              <w:rFonts w:ascii="Baskerville Old Face" w:hAnsi="Baskerville Old Face"/>
                                              <w:b/>
                                              <w:bCs/>
                                              <w:color w:val="FFFFFF" w:themeColor="background1"/>
                                              <w:sz w:val="96"/>
                                              <w:szCs w:val="96"/>
                                            </w:rPr>
                                          </w:pPr>
                                          <w:r w:rsidRPr="00CF791F">
                                            <w:rPr>
                                              <w:rFonts w:ascii="Baskerville Old Face" w:hAnsi="Baskerville Old Face"/>
                                              <w:b/>
                                              <w:bCs/>
                                              <w:color w:val="FFFFFF" w:themeColor="background1"/>
                                              <w:sz w:val="40"/>
                                              <w:szCs w:val="40"/>
                                            </w:rPr>
                                            <w:t>Managers a</w:t>
                                          </w:r>
                                          <w:r w:rsidR="00747A43" w:rsidRPr="00CF791F">
                                            <w:rPr>
                                              <w:rFonts w:ascii="Baskerville Old Face" w:hAnsi="Baskerville Old Face"/>
                                              <w:b/>
                                              <w:bCs/>
                                              <w:color w:val="FFFFFF" w:themeColor="background1"/>
                                              <w:sz w:val="40"/>
                                              <w:szCs w:val="40"/>
                                            </w:rPr>
                                            <w:t>n</w:t>
                                          </w:r>
                                          <w:r w:rsidRPr="00CF791F">
                                            <w:rPr>
                                              <w:rFonts w:ascii="Baskerville Old Face" w:hAnsi="Baskerville Old Face"/>
                                              <w:b/>
                                              <w:bCs/>
                                              <w:color w:val="FFFFFF" w:themeColor="background1"/>
                                              <w:sz w:val="40"/>
                                              <w:szCs w:val="40"/>
                                            </w:rPr>
                                            <w:t>d leaders</w:t>
                                          </w:r>
                                          <w:r w:rsidR="001A3120" w:rsidRPr="00CF791F">
                                            <w:rPr>
                                              <w:rFonts w:ascii="Baskerville Old Face" w:hAnsi="Baskerville Old Face"/>
                                              <w:b/>
                                              <w:bCs/>
                                              <w:color w:val="FFFFFF" w:themeColor="background1"/>
                                              <w:sz w:val="40"/>
                                              <w:szCs w:val="40"/>
                                            </w:rPr>
                                            <w:t xml:space="preserve"> have different </w:t>
                                          </w:r>
                                          <w:r w:rsidR="009B7EBF" w:rsidRPr="00CF791F">
                                            <w:rPr>
                                              <w:rFonts w:ascii="Baskerville Old Face" w:hAnsi="Baskerville Old Face"/>
                                              <w:b/>
                                              <w:bCs/>
                                              <w:color w:val="FFFFFF" w:themeColor="background1"/>
                                              <w:sz w:val="40"/>
                                              <w:szCs w:val="40"/>
                                            </w:rPr>
                                            <w:t>styles,</w:t>
                                          </w:r>
                                          <w:r w:rsidR="003D38CB" w:rsidRPr="00CF791F">
                                            <w:rPr>
                                              <w:rFonts w:ascii="Baskerville Old Face" w:hAnsi="Baskerville Old Face"/>
                                              <w:b/>
                                              <w:bCs/>
                                              <w:color w:val="FFFFFF" w:themeColor="background1"/>
                                              <w:sz w:val="40"/>
                                              <w:szCs w:val="40"/>
                                            </w:rPr>
                                            <w:t xml:space="preserve"> and they use different</w:t>
                                          </w:r>
                                          <w:r w:rsidR="00D25B02" w:rsidRPr="00CF791F">
                                            <w:rPr>
                                              <w:rFonts w:ascii="Baskerville Old Face" w:hAnsi="Baskerville Old Face"/>
                                              <w:b/>
                                              <w:bCs/>
                                              <w:color w:val="FFFFFF" w:themeColor="background1"/>
                                              <w:sz w:val="40"/>
                                              <w:szCs w:val="40"/>
                                            </w:rPr>
                                            <w:t xml:space="preserve"> approaches to develop</w:t>
                                          </w:r>
                                          <w:r w:rsidR="00747A43" w:rsidRPr="00CF791F">
                                            <w:rPr>
                                              <w:rFonts w:ascii="Baskerville Old Face" w:hAnsi="Baskerville Old Face"/>
                                              <w:b/>
                                              <w:bCs/>
                                              <w:color w:val="FFFFFF" w:themeColor="background1"/>
                                              <w:sz w:val="40"/>
                                              <w:szCs w:val="40"/>
                                            </w:rPr>
                                            <w:t xml:space="preserve"> organizational culture.</w:t>
                                          </w:r>
                                        </w:p>
                                      </w:tc>
                                    </w:sdtContent>
                                  </w:sdt>
                                </w:tr>
                                <w:tr w:rsidR="007D74F7" w14:paraId="158B8BB6" w14:textId="77777777">
                                  <w:trPr>
                                    <w:trHeight w:hRule="exact" w:val="648"/>
                                  </w:trPr>
                                  <w:tc>
                                    <w:tcPr>
                                      <w:tcW w:w="370" w:type="pct"/>
                                      <w:shd w:val="clear" w:color="auto" w:fill="4472C4" w:themeFill="accent1"/>
                                    </w:tcPr>
                                    <w:p w14:paraId="7170F837" w14:textId="77777777" w:rsidR="007D74F7" w:rsidRDefault="007D74F7"/>
                                  </w:tc>
                                  <w:tc>
                                    <w:tcPr>
                                      <w:tcW w:w="4630" w:type="pct"/>
                                      <w:shd w:val="clear" w:color="auto" w:fill="404040" w:themeFill="text1" w:themeFillTint="BF"/>
                                      <w:vAlign w:val="bottom"/>
                                    </w:tcPr>
                                    <w:p w14:paraId="15EF39DD" w14:textId="77777777" w:rsidR="007D74F7" w:rsidRDefault="007D74F7">
                                      <w:pPr>
                                        <w:ind w:left="360" w:right="360"/>
                                        <w:rPr>
                                          <w:color w:val="FFFFFF" w:themeColor="background1"/>
                                          <w:sz w:val="28"/>
                                          <w:szCs w:val="28"/>
                                        </w:rPr>
                                      </w:pPr>
                                    </w:p>
                                  </w:tc>
                                </w:tr>
                                <w:tr w:rsidR="007D74F7" w14:paraId="0C662B5C" w14:textId="77777777">
                                  <w:tc>
                                    <w:tcPr>
                                      <w:tcW w:w="370" w:type="pct"/>
                                      <w:shd w:val="clear" w:color="auto" w:fill="4472C4" w:themeFill="accent1"/>
                                    </w:tcPr>
                                    <w:p w14:paraId="257B6FFA" w14:textId="77777777" w:rsidR="007D74F7" w:rsidRDefault="007D74F7"/>
                                  </w:tc>
                                  <w:tc>
                                    <w:tcPr>
                                      <w:tcW w:w="4630" w:type="pct"/>
                                      <w:shd w:val="clear" w:color="auto" w:fill="404040" w:themeFill="text1" w:themeFillTint="BF"/>
                                      <w:vAlign w:val="bottom"/>
                                    </w:tcPr>
                                    <w:p w14:paraId="0B839FC4" w14:textId="16621614" w:rsidR="007D74F7" w:rsidRPr="00EB0653" w:rsidRDefault="00B00B7E">
                                      <w:pPr>
                                        <w:pStyle w:val="NoSpacing"/>
                                        <w:spacing w:line="288" w:lineRule="auto"/>
                                        <w:ind w:left="360" w:right="360"/>
                                        <w:rPr>
                                          <w:rFonts w:ascii="Baskerville Old Face" w:hAnsi="Baskerville Old Face"/>
                                          <w:color w:val="FFFFFF" w:themeColor="background1"/>
                                          <w:sz w:val="36"/>
                                          <w:szCs w:val="36"/>
                                        </w:rPr>
                                      </w:pPr>
                                      <w:sdt>
                                        <w:sdtPr>
                                          <w:rPr>
                                            <w:rFonts w:ascii="Baskerville Old Face" w:hAnsi="Baskerville Old Face"/>
                                            <w:color w:val="FFFFFF" w:themeColor="background1"/>
                                            <w:sz w:val="36"/>
                                            <w:szCs w:val="36"/>
                                          </w:rPr>
                                          <w:alias w:val="Author"/>
                                          <w:tag w:val=""/>
                                          <w:id w:val="942812742"/>
                                          <w:placeholder>
                                            <w:docPart w:val="08C5BF31CEC74CCEBF51613E2E8768DC"/>
                                          </w:placeholder>
                                          <w:dataBinding w:prefixMappings="xmlns:ns0='http://purl.org/dc/elements/1.1/' xmlns:ns1='http://schemas.openxmlformats.org/package/2006/metadata/core-properties' " w:xpath="/ns1:coreProperties[1]/ns0:creator[1]" w:storeItemID="{6C3C8BC8-F283-45AE-878A-BAB7291924A1}"/>
                                          <w:text/>
                                        </w:sdtPr>
                                        <w:sdtEndPr/>
                                        <w:sdtContent>
                                          <w:r w:rsidR="007D74F7" w:rsidRPr="00EB0653">
                                            <w:rPr>
                                              <w:rFonts w:ascii="Baskerville Old Face" w:hAnsi="Baskerville Old Face"/>
                                              <w:color w:val="FFFFFF" w:themeColor="background1"/>
                                              <w:sz w:val="36"/>
                                              <w:szCs w:val="36"/>
                                            </w:rPr>
                                            <w:t>Andzhela Toneva (2217837)</w:t>
                                          </w:r>
                                        </w:sdtContent>
                                      </w:sdt>
                                    </w:p>
                                    <w:sdt>
                                      <w:sdtPr>
                                        <w:rPr>
                                          <w:rFonts w:ascii="Baskerville Old Face" w:hAnsi="Baskerville Old Face"/>
                                          <w:color w:val="FFFFFF" w:themeColor="background1"/>
                                          <w:sz w:val="36"/>
                                          <w:szCs w:val="36"/>
                                        </w:rPr>
                                        <w:alias w:val="Course title"/>
                                        <w:tag w:val=""/>
                                        <w:id w:val="-15923909"/>
                                        <w:placeholder>
                                          <w:docPart w:val="3B3B49B836F24FDE9AD2092345C8B33C"/>
                                        </w:placeholder>
                                        <w:dataBinding w:prefixMappings="xmlns:ns0='http://purl.org/dc/elements/1.1/' xmlns:ns1='http://schemas.openxmlformats.org/package/2006/metadata/core-properties' " w:xpath="/ns1:coreProperties[1]/ns1:category[1]" w:storeItemID="{6C3C8BC8-F283-45AE-878A-BAB7291924A1}"/>
                                        <w:text/>
                                      </w:sdtPr>
                                      <w:sdtEndPr/>
                                      <w:sdtContent>
                                        <w:p w14:paraId="5394E2CA" w14:textId="3B0D656D" w:rsidR="007D74F7" w:rsidRPr="00EB0653" w:rsidRDefault="001E0C3C">
                                          <w:pPr>
                                            <w:pStyle w:val="NoSpacing"/>
                                            <w:spacing w:line="288" w:lineRule="auto"/>
                                            <w:ind w:left="360" w:right="360"/>
                                            <w:rPr>
                                              <w:rFonts w:ascii="Baskerville Old Face" w:hAnsi="Baskerville Old Face"/>
                                              <w:color w:val="FFFFFF" w:themeColor="background1"/>
                                              <w:sz w:val="36"/>
                                              <w:szCs w:val="36"/>
                                            </w:rPr>
                                          </w:pPr>
                                          <w:r w:rsidRPr="00EB0653">
                                            <w:rPr>
                                              <w:rFonts w:ascii="Baskerville Old Face" w:hAnsi="Baskerville Old Face"/>
                                              <w:color w:val="FFFFFF" w:themeColor="background1"/>
                                              <w:sz w:val="36"/>
                                              <w:szCs w:val="36"/>
                                            </w:rPr>
                                            <w:t>Individual essay</w:t>
                                          </w:r>
                                          <w:r w:rsidR="00D94085" w:rsidRPr="00EB0653">
                                            <w:rPr>
                                              <w:rFonts w:ascii="Baskerville Old Face" w:hAnsi="Baskerville Old Face"/>
                                              <w:color w:val="FFFFFF" w:themeColor="background1"/>
                                              <w:sz w:val="36"/>
                                              <w:szCs w:val="36"/>
                                            </w:rPr>
                                            <w:t>, Component 1</w:t>
                                          </w:r>
                                        </w:p>
                                      </w:sdtContent>
                                    </w:sdt>
                                    <w:sdt>
                                      <w:sdtPr>
                                        <w:rPr>
                                          <w:rFonts w:ascii="Baskerville Old Face" w:hAnsi="Baskerville Old Face"/>
                                          <w:color w:val="FFFFFF" w:themeColor="background1"/>
                                          <w:sz w:val="36"/>
                                          <w:szCs w:val="36"/>
                                        </w:rPr>
                                        <w:alias w:val="Date"/>
                                        <w:tag w:val=""/>
                                        <w:id w:val="748164578"/>
                                        <w:placeholder>
                                          <w:docPart w:val="9A54EA478142481C902C507CC43CCCC8"/>
                                        </w:placeholder>
                                        <w:dataBinding w:prefixMappings="xmlns:ns0='http://schemas.microsoft.com/office/2006/coverPageProps' " w:xpath="/ns0:CoverPageProperties[1]/ns0:PublishDate[1]" w:storeItemID="{55AF091B-3C7A-41E3-B477-F2FDAA23CFDA}"/>
                                        <w:date w:fullDate="2023-10-29T00:00:00Z">
                                          <w:dateFormat w:val="M/d/yy"/>
                                          <w:lid w:val="en-US"/>
                                          <w:storeMappedDataAs w:val="dateTime"/>
                                          <w:calendar w:val="gregorian"/>
                                        </w:date>
                                      </w:sdtPr>
                                      <w:sdtEndPr/>
                                      <w:sdtContent>
                                        <w:p w14:paraId="11CD4F41" w14:textId="2AE7B876" w:rsidR="007D74F7" w:rsidRDefault="00D94085">
                                          <w:pPr>
                                            <w:pStyle w:val="NoSpacing"/>
                                            <w:spacing w:after="240" w:line="288" w:lineRule="auto"/>
                                            <w:ind w:left="360" w:right="360"/>
                                            <w:rPr>
                                              <w:color w:val="FFFFFF" w:themeColor="background1"/>
                                              <w:sz w:val="28"/>
                                              <w:szCs w:val="28"/>
                                            </w:rPr>
                                          </w:pPr>
                                          <w:r w:rsidRPr="00EB0653">
                                            <w:rPr>
                                              <w:rFonts w:ascii="Baskerville Old Face" w:hAnsi="Baskerville Old Face"/>
                                              <w:color w:val="FFFFFF" w:themeColor="background1"/>
                                              <w:sz w:val="36"/>
                                              <w:szCs w:val="36"/>
                                            </w:rPr>
                                            <w:t>10/29/23</w:t>
                                          </w:r>
                                        </w:p>
                                      </w:sdtContent>
                                    </w:sdt>
                                  </w:tc>
                                </w:tr>
                              </w:tbl>
                              <w:p w14:paraId="469A2B7C" w14:textId="77777777" w:rsidR="007D74F7" w:rsidRDefault="007D74F7"/>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2269270"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D74F7" w14:paraId="4F39A4B8" w14:textId="77777777">
                            <w:trPr>
                              <w:trHeight w:val="2376"/>
                            </w:trPr>
                            <w:tc>
                              <w:tcPr>
                                <w:tcW w:w="370" w:type="pct"/>
                                <w:shd w:val="clear" w:color="auto" w:fill="4472C4" w:themeFill="accent1"/>
                              </w:tcPr>
                              <w:p w14:paraId="67089A7D" w14:textId="77777777" w:rsidR="007D74F7" w:rsidRDefault="007D74F7"/>
                            </w:tc>
                            <w:sdt>
                              <w:sdtPr>
                                <w:rPr>
                                  <w:rFonts w:ascii="Baskerville Old Face" w:hAnsi="Baskerville Old Face"/>
                                  <w:b/>
                                  <w:bCs/>
                                  <w:color w:val="FFFFFF" w:themeColor="background1"/>
                                  <w:sz w:val="40"/>
                                  <w:szCs w:val="40"/>
                                </w:rPr>
                                <w:alias w:val="Title"/>
                                <w:tag w:val=""/>
                                <w:id w:val="739824258"/>
                                <w:placeholder>
                                  <w:docPart w:val="0B8E6840DF3A40918C6B3F05CCFB9F8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501BA299" w14:textId="4CB2BB19" w:rsidR="007D74F7" w:rsidRPr="00CF791F" w:rsidRDefault="0054199B">
                                    <w:pPr>
                                      <w:pStyle w:val="NoSpacing"/>
                                      <w:spacing w:before="240" w:line="216" w:lineRule="auto"/>
                                      <w:ind w:left="360" w:right="360"/>
                                      <w:contextualSpacing/>
                                      <w:rPr>
                                        <w:rFonts w:ascii="Baskerville Old Face" w:hAnsi="Baskerville Old Face"/>
                                        <w:b/>
                                        <w:bCs/>
                                        <w:color w:val="FFFFFF" w:themeColor="background1"/>
                                        <w:sz w:val="96"/>
                                        <w:szCs w:val="96"/>
                                      </w:rPr>
                                    </w:pPr>
                                    <w:r w:rsidRPr="00CF791F">
                                      <w:rPr>
                                        <w:rFonts w:ascii="Baskerville Old Face" w:hAnsi="Baskerville Old Face"/>
                                        <w:b/>
                                        <w:bCs/>
                                        <w:color w:val="FFFFFF" w:themeColor="background1"/>
                                        <w:sz w:val="40"/>
                                        <w:szCs w:val="40"/>
                                      </w:rPr>
                                      <w:t>Managers a</w:t>
                                    </w:r>
                                    <w:r w:rsidR="00747A43" w:rsidRPr="00CF791F">
                                      <w:rPr>
                                        <w:rFonts w:ascii="Baskerville Old Face" w:hAnsi="Baskerville Old Face"/>
                                        <w:b/>
                                        <w:bCs/>
                                        <w:color w:val="FFFFFF" w:themeColor="background1"/>
                                        <w:sz w:val="40"/>
                                        <w:szCs w:val="40"/>
                                      </w:rPr>
                                      <w:t>n</w:t>
                                    </w:r>
                                    <w:r w:rsidRPr="00CF791F">
                                      <w:rPr>
                                        <w:rFonts w:ascii="Baskerville Old Face" w:hAnsi="Baskerville Old Face"/>
                                        <w:b/>
                                        <w:bCs/>
                                        <w:color w:val="FFFFFF" w:themeColor="background1"/>
                                        <w:sz w:val="40"/>
                                        <w:szCs w:val="40"/>
                                      </w:rPr>
                                      <w:t>d leaders</w:t>
                                    </w:r>
                                    <w:r w:rsidR="001A3120" w:rsidRPr="00CF791F">
                                      <w:rPr>
                                        <w:rFonts w:ascii="Baskerville Old Face" w:hAnsi="Baskerville Old Face"/>
                                        <w:b/>
                                        <w:bCs/>
                                        <w:color w:val="FFFFFF" w:themeColor="background1"/>
                                        <w:sz w:val="40"/>
                                        <w:szCs w:val="40"/>
                                      </w:rPr>
                                      <w:t xml:space="preserve"> have different </w:t>
                                    </w:r>
                                    <w:r w:rsidR="009B7EBF" w:rsidRPr="00CF791F">
                                      <w:rPr>
                                        <w:rFonts w:ascii="Baskerville Old Face" w:hAnsi="Baskerville Old Face"/>
                                        <w:b/>
                                        <w:bCs/>
                                        <w:color w:val="FFFFFF" w:themeColor="background1"/>
                                        <w:sz w:val="40"/>
                                        <w:szCs w:val="40"/>
                                      </w:rPr>
                                      <w:t>styles,</w:t>
                                    </w:r>
                                    <w:r w:rsidR="003D38CB" w:rsidRPr="00CF791F">
                                      <w:rPr>
                                        <w:rFonts w:ascii="Baskerville Old Face" w:hAnsi="Baskerville Old Face"/>
                                        <w:b/>
                                        <w:bCs/>
                                        <w:color w:val="FFFFFF" w:themeColor="background1"/>
                                        <w:sz w:val="40"/>
                                        <w:szCs w:val="40"/>
                                      </w:rPr>
                                      <w:t xml:space="preserve"> and they use different</w:t>
                                    </w:r>
                                    <w:r w:rsidR="00D25B02" w:rsidRPr="00CF791F">
                                      <w:rPr>
                                        <w:rFonts w:ascii="Baskerville Old Face" w:hAnsi="Baskerville Old Face"/>
                                        <w:b/>
                                        <w:bCs/>
                                        <w:color w:val="FFFFFF" w:themeColor="background1"/>
                                        <w:sz w:val="40"/>
                                        <w:szCs w:val="40"/>
                                      </w:rPr>
                                      <w:t xml:space="preserve"> approaches to develop</w:t>
                                    </w:r>
                                    <w:r w:rsidR="00747A43" w:rsidRPr="00CF791F">
                                      <w:rPr>
                                        <w:rFonts w:ascii="Baskerville Old Face" w:hAnsi="Baskerville Old Face"/>
                                        <w:b/>
                                        <w:bCs/>
                                        <w:color w:val="FFFFFF" w:themeColor="background1"/>
                                        <w:sz w:val="40"/>
                                        <w:szCs w:val="40"/>
                                      </w:rPr>
                                      <w:t xml:space="preserve"> organizational culture.</w:t>
                                    </w:r>
                                  </w:p>
                                </w:tc>
                              </w:sdtContent>
                            </w:sdt>
                          </w:tr>
                          <w:tr w:rsidR="007D74F7" w14:paraId="158B8BB6" w14:textId="77777777">
                            <w:trPr>
                              <w:trHeight w:hRule="exact" w:val="648"/>
                            </w:trPr>
                            <w:tc>
                              <w:tcPr>
                                <w:tcW w:w="370" w:type="pct"/>
                                <w:shd w:val="clear" w:color="auto" w:fill="4472C4" w:themeFill="accent1"/>
                              </w:tcPr>
                              <w:p w14:paraId="7170F837" w14:textId="77777777" w:rsidR="007D74F7" w:rsidRDefault="007D74F7"/>
                            </w:tc>
                            <w:tc>
                              <w:tcPr>
                                <w:tcW w:w="4630" w:type="pct"/>
                                <w:shd w:val="clear" w:color="auto" w:fill="404040" w:themeFill="text1" w:themeFillTint="BF"/>
                                <w:vAlign w:val="bottom"/>
                              </w:tcPr>
                              <w:p w14:paraId="15EF39DD" w14:textId="77777777" w:rsidR="007D74F7" w:rsidRDefault="007D74F7">
                                <w:pPr>
                                  <w:ind w:left="360" w:right="360"/>
                                  <w:rPr>
                                    <w:color w:val="FFFFFF" w:themeColor="background1"/>
                                    <w:sz w:val="28"/>
                                    <w:szCs w:val="28"/>
                                  </w:rPr>
                                </w:pPr>
                              </w:p>
                            </w:tc>
                          </w:tr>
                          <w:tr w:rsidR="007D74F7" w14:paraId="0C662B5C" w14:textId="77777777">
                            <w:tc>
                              <w:tcPr>
                                <w:tcW w:w="370" w:type="pct"/>
                                <w:shd w:val="clear" w:color="auto" w:fill="4472C4" w:themeFill="accent1"/>
                              </w:tcPr>
                              <w:p w14:paraId="257B6FFA" w14:textId="77777777" w:rsidR="007D74F7" w:rsidRDefault="007D74F7"/>
                            </w:tc>
                            <w:tc>
                              <w:tcPr>
                                <w:tcW w:w="4630" w:type="pct"/>
                                <w:shd w:val="clear" w:color="auto" w:fill="404040" w:themeFill="text1" w:themeFillTint="BF"/>
                                <w:vAlign w:val="bottom"/>
                              </w:tcPr>
                              <w:p w14:paraId="0B839FC4" w14:textId="16621614" w:rsidR="007D74F7" w:rsidRPr="00EB0653" w:rsidRDefault="00B00B7E">
                                <w:pPr>
                                  <w:pStyle w:val="NoSpacing"/>
                                  <w:spacing w:line="288" w:lineRule="auto"/>
                                  <w:ind w:left="360" w:right="360"/>
                                  <w:rPr>
                                    <w:rFonts w:ascii="Baskerville Old Face" w:hAnsi="Baskerville Old Face"/>
                                    <w:color w:val="FFFFFF" w:themeColor="background1"/>
                                    <w:sz w:val="36"/>
                                    <w:szCs w:val="36"/>
                                  </w:rPr>
                                </w:pPr>
                                <w:sdt>
                                  <w:sdtPr>
                                    <w:rPr>
                                      <w:rFonts w:ascii="Baskerville Old Face" w:hAnsi="Baskerville Old Face"/>
                                      <w:color w:val="FFFFFF" w:themeColor="background1"/>
                                      <w:sz w:val="36"/>
                                      <w:szCs w:val="36"/>
                                    </w:rPr>
                                    <w:alias w:val="Author"/>
                                    <w:tag w:val=""/>
                                    <w:id w:val="942812742"/>
                                    <w:placeholder>
                                      <w:docPart w:val="08C5BF31CEC74CCEBF51613E2E8768DC"/>
                                    </w:placeholder>
                                    <w:dataBinding w:prefixMappings="xmlns:ns0='http://purl.org/dc/elements/1.1/' xmlns:ns1='http://schemas.openxmlformats.org/package/2006/metadata/core-properties' " w:xpath="/ns1:coreProperties[1]/ns0:creator[1]" w:storeItemID="{6C3C8BC8-F283-45AE-878A-BAB7291924A1}"/>
                                    <w:text/>
                                  </w:sdtPr>
                                  <w:sdtEndPr/>
                                  <w:sdtContent>
                                    <w:r w:rsidR="007D74F7" w:rsidRPr="00EB0653">
                                      <w:rPr>
                                        <w:rFonts w:ascii="Baskerville Old Face" w:hAnsi="Baskerville Old Face"/>
                                        <w:color w:val="FFFFFF" w:themeColor="background1"/>
                                        <w:sz w:val="36"/>
                                        <w:szCs w:val="36"/>
                                      </w:rPr>
                                      <w:t>Andzhela Toneva (2217837)</w:t>
                                    </w:r>
                                  </w:sdtContent>
                                </w:sdt>
                              </w:p>
                              <w:sdt>
                                <w:sdtPr>
                                  <w:rPr>
                                    <w:rFonts w:ascii="Baskerville Old Face" w:hAnsi="Baskerville Old Face"/>
                                    <w:color w:val="FFFFFF" w:themeColor="background1"/>
                                    <w:sz w:val="36"/>
                                    <w:szCs w:val="36"/>
                                  </w:rPr>
                                  <w:alias w:val="Course title"/>
                                  <w:tag w:val=""/>
                                  <w:id w:val="-15923909"/>
                                  <w:placeholder>
                                    <w:docPart w:val="3B3B49B836F24FDE9AD2092345C8B33C"/>
                                  </w:placeholder>
                                  <w:dataBinding w:prefixMappings="xmlns:ns0='http://purl.org/dc/elements/1.1/' xmlns:ns1='http://schemas.openxmlformats.org/package/2006/metadata/core-properties' " w:xpath="/ns1:coreProperties[1]/ns1:category[1]" w:storeItemID="{6C3C8BC8-F283-45AE-878A-BAB7291924A1}"/>
                                  <w:text/>
                                </w:sdtPr>
                                <w:sdtEndPr/>
                                <w:sdtContent>
                                  <w:p w14:paraId="5394E2CA" w14:textId="3B0D656D" w:rsidR="007D74F7" w:rsidRPr="00EB0653" w:rsidRDefault="001E0C3C">
                                    <w:pPr>
                                      <w:pStyle w:val="NoSpacing"/>
                                      <w:spacing w:line="288" w:lineRule="auto"/>
                                      <w:ind w:left="360" w:right="360"/>
                                      <w:rPr>
                                        <w:rFonts w:ascii="Baskerville Old Face" w:hAnsi="Baskerville Old Face"/>
                                        <w:color w:val="FFFFFF" w:themeColor="background1"/>
                                        <w:sz w:val="36"/>
                                        <w:szCs w:val="36"/>
                                      </w:rPr>
                                    </w:pPr>
                                    <w:r w:rsidRPr="00EB0653">
                                      <w:rPr>
                                        <w:rFonts w:ascii="Baskerville Old Face" w:hAnsi="Baskerville Old Face"/>
                                        <w:color w:val="FFFFFF" w:themeColor="background1"/>
                                        <w:sz w:val="36"/>
                                        <w:szCs w:val="36"/>
                                      </w:rPr>
                                      <w:t>Individual essay</w:t>
                                    </w:r>
                                    <w:r w:rsidR="00D94085" w:rsidRPr="00EB0653">
                                      <w:rPr>
                                        <w:rFonts w:ascii="Baskerville Old Face" w:hAnsi="Baskerville Old Face"/>
                                        <w:color w:val="FFFFFF" w:themeColor="background1"/>
                                        <w:sz w:val="36"/>
                                        <w:szCs w:val="36"/>
                                      </w:rPr>
                                      <w:t>, Component 1</w:t>
                                    </w:r>
                                  </w:p>
                                </w:sdtContent>
                              </w:sdt>
                              <w:sdt>
                                <w:sdtPr>
                                  <w:rPr>
                                    <w:rFonts w:ascii="Baskerville Old Face" w:hAnsi="Baskerville Old Face"/>
                                    <w:color w:val="FFFFFF" w:themeColor="background1"/>
                                    <w:sz w:val="36"/>
                                    <w:szCs w:val="36"/>
                                  </w:rPr>
                                  <w:alias w:val="Date"/>
                                  <w:tag w:val=""/>
                                  <w:id w:val="748164578"/>
                                  <w:placeholder>
                                    <w:docPart w:val="9A54EA478142481C902C507CC43CCCC8"/>
                                  </w:placeholder>
                                  <w:dataBinding w:prefixMappings="xmlns:ns0='http://schemas.microsoft.com/office/2006/coverPageProps' " w:xpath="/ns0:CoverPageProperties[1]/ns0:PublishDate[1]" w:storeItemID="{55AF091B-3C7A-41E3-B477-F2FDAA23CFDA}"/>
                                  <w:date w:fullDate="2023-10-29T00:00:00Z">
                                    <w:dateFormat w:val="M/d/yy"/>
                                    <w:lid w:val="en-US"/>
                                    <w:storeMappedDataAs w:val="dateTime"/>
                                    <w:calendar w:val="gregorian"/>
                                  </w:date>
                                </w:sdtPr>
                                <w:sdtEndPr/>
                                <w:sdtContent>
                                  <w:p w14:paraId="11CD4F41" w14:textId="2AE7B876" w:rsidR="007D74F7" w:rsidRDefault="00D94085">
                                    <w:pPr>
                                      <w:pStyle w:val="NoSpacing"/>
                                      <w:spacing w:after="240" w:line="288" w:lineRule="auto"/>
                                      <w:ind w:left="360" w:right="360"/>
                                      <w:rPr>
                                        <w:color w:val="FFFFFF" w:themeColor="background1"/>
                                        <w:sz w:val="28"/>
                                        <w:szCs w:val="28"/>
                                      </w:rPr>
                                    </w:pPr>
                                    <w:r w:rsidRPr="00EB0653">
                                      <w:rPr>
                                        <w:rFonts w:ascii="Baskerville Old Face" w:hAnsi="Baskerville Old Face"/>
                                        <w:color w:val="FFFFFF" w:themeColor="background1"/>
                                        <w:sz w:val="36"/>
                                        <w:szCs w:val="36"/>
                                      </w:rPr>
                                      <w:t>10/29/23</w:t>
                                    </w:r>
                                  </w:p>
                                </w:sdtContent>
                              </w:sdt>
                            </w:tc>
                          </w:tr>
                        </w:tbl>
                        <w:p w14:paraId="469A2B7C" w14:textId="77777777" w:rsidR="007D74F7" w:rsidRDefault="007D74F7"/>
                      </w:txbxContent>
                    </v:textbox>
                    <w10:wrap anchorx="page" anchory="page"/>
                  </v:shape>
                </w:pict>
              </mc:Fallback>
            </mc:AlternateContent>
          </w:r>
          <w:r w:rsidR="00071A28" w:rsidRPr="0057363A">
            <w:rPr>
              <w:rFonts w:ascii="Baskerville Old Face" w:hAnsi="Baskerville Old Face"/>
              <w:sz w:val="28"/>
              <w:szCs w:val="28"/>
            </w:rPr>
            <w:t>Student ID:</w:t>
          </w:r>
          <w:r w:rsidR="00071A28">
            <w:t xml:space="preserve"> </w:t>
          </w:r>
          <w:r w:rsidR="00071A28">
            <w:tab/>
          </w:r>
          <w:r w:rsidR="005F4A8D">
            <w:tab/>
          </w:r>
          <w:r w:rsidR="00071A28" w:rsidRPr="005F4A8D">
            <w:rPr>
              <w:rFonts w:ascii="Baskerville Old Face" w:hAnsi="Baskerville Old Face"/>
              <w:b/>
              <w:bCs/>
              <w:sz w:val="36"/>
              <w:szCs w:val="36"/>
            </w:rPr>
            <w:t>2217</w:t>
          </w:r>
          <w:r w:rsidR="00841D14" w:rsidRPr="005F4A8D">
            <w:rPr>
              <w:rFonts w:ascii="Baskerville Old Face" w:hAnsi="Baskerville Old Face"/>
              <w:b/>
              <w:bCs/>
              <w:sz w:val="36"/>
              <w:szCs w:val="36"/>
            </w:rPr>
            <w:t>837</w:t>
          </w:r>
        </w:p>
        <w:p w14:paraId="6E9B17F1" w14:textId="7D86C3D5" w:rsidR="00841D14" w:rsidRDefault="00841D14">
          <w:r w:rsidRPr="0057363A">
            <w:rPr>
              <w:rFonts w:ascii="Baskerville Old Face" w:hAnsi="Baskerville Old Face"/>
              <w:sz w:val="28"/>
              <w:szCs w:val="28"/>
            </w:rPr>
            <w:t>Course:</w:t>
          </w:r>
          <w:r>
            <w:tab/>
          </w:r>
          <w:r w:rsidR="00051CB4">
            <w:tab/>
          </w:r>
          <w:r w:rsidRPr="005F4A8D">
            <w:rPr>
              <w:rFonts w:ascii="Baskerville Old Face" w:hAnsi="Baskerville Old Face"/>
              <w:b/>
              <w:bCs/>
              <w:sz w:val="36"/>
              <w:szCs w:val="36"/>
            </w:rPr>
            <w:t>Business management</w:t>
          </w:r>
        </w:p>
        <w:p w14:paraId="48013DD2" w14:textId="320E9E6D" w:rsidR="004229EE" w:rsidRDefault="004229EE">
          <w:r w:rsidRPr="005F4A8D">
            <w:rPr>
              <w:rFonts w:ascii="Baskerville Old Face" w:hAnsi="Baskerville Old Face"/>
              <w:sz w:val="28"/>
              <w:szCs w:val="28"/>
            </w:rPr>
            <w:t>Module:</w:t>
          </w:r>
          <w:r>
            <w:tab/>
          </w:r>
          <w:r w:rsidR="005F4A8D">
            <w:tab/>
          </w:r>
          <w:r w:rsidRPr="00AB14D8">
            <w:rPr>
              <w:rFonts w:ascii="Baskerville Old Face" w:hAnsi="Baskerville Old Face"/>
              <w:b/>
              <w:bCs/>
              <w:sz w:val="36"/>
              <w:szCs w:val="36"/>
            </w:rPr>
            <w:t>Introduc</w:t>
          </w:r>
          <w:r w:rsidR="00D04046" w:rsidRPr="00AB14D8">
            <w:rPr>
              <w:rFonts w:ascii="Baskerville Old Face" w:hAnsi="Baskerville Old Face"/>
              <w:b/>
              <w:bCs/>
              <w:sz w:val="36"/>
              <w:szCs w:val="36"/>
            </w:rPr>
            <w:t>ing</w:t>
          </w:r>
          <w:r w:rsidRPr="00AB14D8">
            <w:rPr>
              <w:rFonts w:ascii="Baskerville Old Face" w:hAnsi="Baskerville Old Face"/>
              <w:b/>
              <w:bCs/>
              <w:sz w:val="36"/>
              <w:szCs w:val="36"/>
            </w:rPr>
            <w:t xml:space="preserve"> </w:t>
          </w:r>
          <w:r w:rsidR="00D04046" w:rsidRPr="00AB14D8">
            <w:rPr>
              <w:rFonts w:ascii="Baskerville Old Face" w:hAnsi="Baskerville Old Face"/>
              <w:b/>
              <w:bCs/>
              <w:sz w:val="36"/>
              <w:szCs w:val="36"/>
            </w:rPr>
            <w:t>the</w:t>
          </w:r>
          <w:r w:rsidRPr="00AB14D8">
            <w:rPr>
              <w:rFonts w:ascii="Baskerville Old Face" w:hAnsi="Baskerville Old Face"/>
              <w:b/>
              <w:bCs/>
              <w:sz w:val="36"/>
              <w:szCs w:val="36"/>
            </w:rPr>
            <w:t xml:space="preserve"> modern work</w:t>
          </w:r>
          <w:r w:rsidR="00C53F45" w:rsidRPr="00AB14D8">
            <w:rPr>
              <w:rFonts w:ascii="Baskerville Old Face" w:hAnsi="Baskerville Old Face"/>
              <w:b/>
              <w:bCs/>
              <w:sz w:val="36"/>
              <w:szCs w:val="36"/>
            </w:rPr>
            <w:t>place</w:t>
          </w:r>
          <w:r w:rsidR="00051CB4" w:rsidRPr="00AB14D8">
            <w:rPr>
              <w:rFonts w:ascii="Baskerville Old Face" w:hAnsi="Baskerville Old Face"/>
              <w:b/>
              <w:bCs/>
              <w:sz w:val="36"/>
              <w:szCs w:val="36"/>
            </w:rPr>
            <w:t xml:space="preserve"> LCBB 4003</w:t>
          </w:r>
        </w:p>
        <w:p w14:paraId="75CB17ED" w14:textId="5A78CCC9" w:rsidR="00BB1B79" w:rsidRDefault="00BB1B79">
          <w:r w:rsidRPr="005F4A8D">
            <w:rPr>
              <w:rFonts w:ascii="Baskerville Old Face" w:hAnsi="Baskerville Old Face"/>
              <w:sz w:val="28"/>
              <w:szCs w:val="28"/>
            </w:rPr>
            <w:t>Module leader:</w:t>
          </w:r>
          <w:r>
            <w:tab/>
          </w:r>
          <w:r w:rsidR="00531F9C" w:rsidRPr="00AB14D8">
            <w:rPr>
              <w:rFonts w:ascii="Baskerville Old Face" w:hAnsi="Baskerville Old Face"/>
              <w:b/>
              <w:bCs/>
              <w:sz w:val="36"/>
              <w:szCs w:val="36"/>
            </w:rPr>
            <w:t xml:space="preserve">Dr Ehsan </w:t>
          </w:r>
          <w:r w:rsidR="00C53F45" w:rsidRPr="00AB14D8">
            <w:rPr>
              <w:rFonts w:ascii="Baskerville Old Face" w:hAnsi="Baskerville Old Face"/>
              <w:b/>
              <w:bCs/>
              <w:sz w:val="36"/>
              <w:szCs w:val="36"/>
            </w:rPr>
            <w:t>Khajeh</w:t>
          </w:r>
        </w:p>
        <w:p w14:paraId="2593D57F" w14:textId="77777777" w:rsidR="00531F9C" w:rsidRDefault="00531F9C"/>
        <w:p w14:paraId="402D11C1" w14:textId="77777777" w:rsidR="00531F9C" w:rsidRDefault="00531F9C"/>
        <w:p w14:paraId="029CE290" w14:textId="77777777" w:rsidR="00531F9C" w:rsidRDefault="00531F9C"/>
        <w:p w14:paraId="081CB77F" w14:textId="77777777" w:rsidR="00531F9C" w:rsidRDefault="00531F9C"/>
        <w:p w14:paraId="46339549" w14:textId="77777777" w:rsidR="00531F9C" w:rsidRDefault="00531F9C"/>
        <w:p w14:paraId="581F66E5" w14:textId="520011E3" w:rsidR="00531F9C" w:rsidRDefault="00531F9C"/>
        <w:p w14:paraId="53A90181" w14:textId="77777777" w:rsidR="0074749D" w:rsidRDefault="007D74F7" w:rsidP="0074749D">
          <w:r>
            <w:br w:type="page"/>
          </w:r>
        </w:p>
      </w:sdtContent>
    </w:sdt>
    <w:sdt>
      <w:sdtPr>
        <w:rPr>
          <w:rFonts w:asciiTheme="minorHAnsi" w:eastAsiaTheme="minorHAnsi" w:hAnsiTheme="minorHAnsi" w:cstheme="minorBidi"/>
          <w:color w:val="auto"/>
          <w:kern w:val="2"/>
          <w:sz w:val="22"/>
          <w:szCs w:val="22"/>
          <w:lang w:val="en-GB"/>
          <w14:ligatures w14:val="standardContextual"/>
        </w:rPr>
        <w:id w:val="-1831205239"/>
        <w:docPartObj>
          <w:docPartGallery w:val="Table of Contents"/>
          <w:docPartUnique/>
        </w:docPartObj>
      </w:sdtPr>
      <w:sdtEndPr>
        <w:rPr>
          <w:b/>
          <w:bCs/>
          <w:noProof/>
        </w:rPr>
      </w:sdtEndPr>
      <w:sdtContent>
        <w:p w14:paraId="2430BA5E" w14:textId="5D52B818" w:rsidR="00F965A7" w:rsidRPr="00C10A5B" w:rsidRDefault="00F965A7">
          <w:pPr>
            <w:pStyle w:val="TOCHeading"/>
            <w:rPr>
              <w:rFonts w:ascii="Arial" w:hAnsi="Arial" w:cs="Arial"/>
              <w:sz w:val="22"/>
              <w:szCs w:val="22"/>
            </w:rPr>
          </w:pPr>
          <w:r w:rsidRPr="00C10A5B">
            <w:rPr>
              <w:rFonts w:ascii="Arial" w:hAnsi="Arial" w:cs="Arial"/>
              <w:sz w:val="22"/>
              <w:szCs w:val="22"/>
            </w:rPr>
            <w:t>Table of Contents</w:t>
          </w:r>
        </w:p>
        <w:p w14:paraId="70122820" w14:textId="62E64272" w:rsidR="001C253E" w:rsidRDefault="00F965A7">
          <w:pPr>
            <w:pStyle w:val="TOC2"/>
            <w:tabs>
              <w:tab w:val="right" w:leader="dot" w:pos="9016"/>
            </w:tabs>
            <w:rPr>
              <w:rFonts w:eastAsiaTheme="minorEastAsia"/>
              <w:noProof/>
              <w:lang w:eastAsia="en-GB"/>
            </w:rPr>
          </w:pPr>
          <w:r w:rsidRPr="00C10A5B">
            <w:rPr>
              <w:rFonts w:ascii="Arial" w:hAnsi="Arial" w:cs="Arial"/>
            </w:rPr>
            <w:fldChar w:fldCharType="begin"/>
          </w:r>
          <w:r w:rsidRPr="00C10A5B">
            <w:rPr>
              <w:rFonts w:ascii="Arial" w:hAnsi="Arial" w:cs="Arial"/>
            </w:rPr>
            <w:instrText xml:space="preserve"> TOC \o "1-3" \h \z \u </w:instrText>
          </w:r>
          <w:r w:rsidRPr="00C10A5B">
            <w:rPr>
              <w:rFonts w:ascii="Arial" w:hAnsi="Arial" w:cs="Arial"/>
            </w:rPr>
            <w:fldChar w:fldCharType="separate"/>
          </w:r>
          <w:hyperlink w:anchor="_Toc148957515" w:history="1">
            <w:r w:rsidR="001C253E" w:rsidRPr="003955C8">
              <w:rPr>
                <w:rStyle w:val="Hyperlink"/>
                <w:noProof/>
              </w:rPr>
              <w:t>Introduction</w:t>
            </w:r>
            <w:r w:rsidR="001C253E">
              <w:rPr>
                <w:noProof/>
                <w:webHidden/>
              </w:rPr>
              <w:tab/>
            </w:r>
            <w:r w:rsidR="001C253E">
              <w:rPr>
                <w:noProof/>
                <w:webHidden/>
              </w:rPr>
              <w:fldChar w:fldCharType="begin"/>
            </w:r>
            <w:r w:rsidR="001C253E">
              <w:rPr>
                <w:noProof/>
                <w:webHidden/>
              </w:rPr>
              <w:instrText xml:space="preserve"> PAGEREF _Toc148957515 \h </w:instrText>
            </w:r>
            <w:r w:rsidR="001C253E">
              <w:rPr>
                <w:noProof/>
                <w:webHidden/>
              </w:rPr>
            </w:r>
            <w:r w:rsidR="001C253E">
              <w:rPr>
                <w:noProof/>
                <w:webHidden/>
              </w:rPr>
              <w:fldChar w:fldCharType="separate"/>
            </w:r>
            <w:r w:rsidR="00F92781">
              <w:rPr>
                <w:noProof/>
                <w:webHidden/>
              </w:rPr>
              <w:t>2</w:t>
            </w:r>
            <w:r w:rsidR="001C253E">
              <w:rPr>
                <w:noProof/>
                <w:webHidden/>
              </w:rPr>
              <w:fldChar w:fldCharType="end"/>
            </w:r>
          </w:hyperlink>
        </w:p>
        <w:p w14:paraId="039A3A5B" w14:textId="4A3C110D" w:rsidR="001C253E" w:rsidRDefault="001C253E">
          <w:pPr>
            <w:pStyle w:val="TOC2"/>
            <w:tabs>
              <w:tab w:val="right" w:leader="dot" w:pos="9016"/>
            </w:tabs>
            <w:rPr>
              <w:rFonts w:eastAsiaTheme="minorEastAsia"/>
              <w:noProof/>
              <w:lang w:eastAsia="en-GB"/>
            </w:rPr>
          </w:pPr>
          <w:hyperlink w:anchor="_Toc148957516" w:history="1">
            <w:r w:rsidRPr="003955C8">
              <w:rPr>
                <w:rStyle w:val="Hyperlink"/>
                <w:noProof/>
              </w:rPr>
              <w:t>Organisational culture</w:t>
            </w:r>
            <w:r>
              <w:rPr>
                <w:noProof/>
                <w:webHidden/>
              </w:rPr>
              <w:tab/>
            </w:r>
            <w:r>
              <w:rPr>
                <w:noProof/>
                <w:webHidden/>
              </w:rPr>
              <w:fldChar w:fldCharType="begin"/>
            </w:r>
            <w:r>
              <w:rPr>
                <w:noProof/>
                <w:webHidden/>
              </w:rPr>
              <w:instrText xml:space="preserve"> PAGEREF _Toc148957516 \h </w:instrText>
            </w:r>
            <w:r>
              <w:rPr>
                <w:noProof/>
                <w:webHidden/>
              </w:rPr>
            </w:r>
            <w:r>
              <w:rPr>
                <w:noProof/>
                <w:webHidden/>
              </w:rPr>
              <w:fldChar w:fldCharType="separate"/>
            </w:r>
            <w:r w:rsidR="00F92781">
              <w:rPr>
                <w:noProof/>
                <w:webHidden/>
              </w:rPr>
              <w:t>2</w:t>
            </w:r>
            <w:r>
              <w:rPr>
                <w:noProof/>
                <w:webHidden/>
              </w:rPr>
              <w:fldChar w:fldCharType="end"/>
            </w:r>
          </w:hyperlink>
        </w:p>
        <w:p w14:paraId="4EBD69BC" w14:textId="743E66F0" w:rsidR="001C253E" w:rsidRDefault="001C253E">
          <w:pPr>
            <w:pStyle w:val="TOC2"/>
            <w:tabs>
              <w:tab w:val="right" w:leader="dot" w:pos="9016"/>
            </w:tabs>
            <w:rPr>
              <w:rFonts w:eastAsiaTheme="minorEastAsia"/>
              <w:noProof/>
              <w:lang w:eastAsia="en-GB"/>
            </w:rPr>
          </w:pPr>
          <w:hyperlink w:anchor="_Toc148957517" w:history="1">
            <w:r w:rsidRPr="003955C8">
              <w:rPr>
                <w:rStyle w:val="Hyperlink"/>
                <w:noProof/>
              </w:rPr>
              <w:t>Management style</w:t>
            </w:r>
            <w:r>
              <w:rPr>
                <w:noProof/>
                <w:webHidden/>
              </w:rPr>
              <w:tab/>
            </w:r>
            <w:r>
              <w:rPr>
                <w:noProof/>
                <w:webHidden/>
              </w:rPr>
              <w:fldChar w:fldCharType="begin"/>
            </w:r>
            <w:r>
              <w:rPr>
                <w:noProof/>
                <w:webHidden/>
              </w:rPr>
              <w:instrText xml:space="preserve"> PAGEREF _Toc148957517 \h </w:instrText>
            </w:r>
            <w:r>
              <w:rPr>
                <w:noProof/>
                <w:webHidden/>
              </w:rPr>
            </w:r>
            <w:r>
              <w:rPr>
                <w:noProof/>
                <w:webHidden/>
              </w:rPr>
              <w:fldChar w:fldCharType="separate"/>
            </w:r>
            <w:r w:rsidR="00F92781">
              <w:rPr>
                <w:noProof/>
                <w:webHidden/>
              </w:rPr>
              <w:t>3</w:t>
            </w:r>
            <w:r>
              <w:rPr>
                <w:noProof/>
                <w:webHidden/>
              </w:rPr>
              <w:fldChar w:fldCharType="end"/>
            </w:r>
          </w:hyperlink>
        </w:p>
        <w:p w14:paraId="538E1F5F" w14:textId="2D100ACA" w:rsidR="001C253E" w:rsidRDefault="001C253E">
          <w:pPr>
            <w:pStyle w:val="TOC2"/>
            <w:tabs>
              <w:tab w:val="right" w:leader="dot" w:pos="9016"/>
            </w:tabs>
            <w:rPr>
              <w:rFonts w:eastAsiaTheme="minorEastAsia"/>
              <w:noProof/>
              <w:lang w:eastAsia="en-GB"/>
            </w:rPr>
          </w:pPr>
          <w:hyperlink w:anchor="_Toc148957518" w:history="1">
            <w:r w:rsidRPr="003955C8">
              <w:rPr>
                <w:rStyle w:val="Hyperlink"/>
                <w:noProof/>
              </w:rPr>
              <w:t>Leadership style</w:t>
            </w:r>
            <w:r>
              <w:rPr>
                <w:noProof/>
                <w:webHidden/>
              </w:rPr>
              <w:tab/>
            </w:r>
            <w:r>
              <w:rPr>
                <w:noProof/>
                <w:webHidden/>
              </w:rPr>
              <w:fldChar w:fldCharType="begin"/>
            </w:r>
            <w:r>
              <w:rPr>
                <w:noProof/>
                <w:webHidden/>
              </w:rPr>
              <w:instrText xml:space="preserve"> PAGEREF _Toc148957518 \h </w:instrText>
            </w:r>
            <w:r>
              <w:rPr>
                <w:noProof/>
                <w:webHidden/>
              </w:rPr>
            </w:r>
            <w:r>
              <w:rPr>
                <w:noProof/>
                <w:webHidden/>
              </w:rPr>
              <w:fldChar w:fldCharType="separate"/>
            </w:r>
            <w:r w:rsidR="00F92781">
              <w:rPr>
                <w:noProof/>
                <w:webHidden/>
              </w:rPr>
              <w:t>4</w:t>
            </w:r>
            <w:r>
              <w:rPr>
                <w:noProof/>
                <w:webHidden/>
              </w:rPr>
              <w:fldChar w:fldCharType="end"/>
            </w:r>
          </w:hyperlink>
        </w:p>
        <w:p w14:paraId="0E5663B2" w14:textId="0C53FBEA" w:rsidR="001C253E" w:rsidRDefault="001C253E">
          <w:pPr>
            <w:pStyle w:val="TOC2"/>
            <w:tabs>
              <w:tab w:val="right" w:leader="dot" w:pos="9016"/>
            </w:tabs>
            <w:rPr>
              <w:rFonts w:eastAsiaTheme="minorEastAsia"/>
              <w:noProof/>
              <w:lang w:eastAsia="en-GB"/>
            </w:rPr>
          </w:pPr>
          <w:hyperlink w:anchor="_Toc148957519" w:history="1">
            <w:r w:rsidRPr="003955C8">
              <w:rPr>
                <w:rStyle w:val="Hyperlink"/>
                <w:noProof/>
              </w:rPr>
              <w:t>Difference between management and leadership</w:t>
            </w:r>
            <w:r>
              <w:rPr>
                <w:noProof/>
                <w:webHidden/>
              </w:rPr>
              <w:tab/>
            </w:r>
            <w:r>
              <w:rPr>
                <w:noProof/>
                <w:webHidden/>
              </w:rPr>
              <w:fldChar w:fldCharType="begin"/>
            </w:r>
            <w:r>
              <w:rPr>
                <w:noProof/>
                <w:webHidden/>
              </w:rPr>
              <w:instrText xml:space="preserve"> PAGEREF _Toc148957519 \h </w:instrText>
            </w:r>
            <w:r>
              <w:rPr>
                <w:noProof/>
                <w:webHidden/>
              </w:rPr>
            </w:r>
            <w:r>
              <w:rPr>
                <w:noProof/>
                <w:webHidden/>
              </w:rPr>
              <w:fldChar w:fldCharType="separate"/>
            </w:r>
            <w:r w:rsidR="00F92781">
              <w:rPr>
                <w:noProof/>
                <w:webHidden/>
              </w:rPr>
              <w:t>5</w:t>
            </w:r>
            <w:r>
              <w:rPr>
                <w:noProof/>
                <w:webHidden/>
              </w:rPr>
              <w:fldChar w:fldCharType="end"/>
            </w:r>
          </w:hyperlink>
        </w:p>
        <w:p w14:paraId="233B5186" w14:textId="03EAE394" w:rsidR="001C253E" w:rsidRDefault="001C253E">
          <w:pPr>
            <w:pStyle w:val="TOC2"/>
            <w:tabs>
              <w:tab w:val="right" w:leader="dot" w:pos="9016"/>
            </w:tabs>
            <w:rPr>
              <w:rFonts w:eastAsiaTheme="minorEastAsia"/>
              <w:noProof/>
              <w:lang w:eastAsia="en-GB"/>
            </w:rPr>
          </w:pPr>
          <w:hyperlink w:anchor="_Toc148957520" w:history="1">
            <w:r w:rsidRPr="003955C8">
              <w:rPr>
                <w:rStyle w:val="Hyperlink"/>
                <w:rFonts w:eastAsia="Times New Roman"/>
                <w:noProof/>
                <w:lang w:eastAsia="en-GB"/>
              </w:rPr>
              <w:t>Similarities between management and leadership</w:t>
            </w:r>
            <w:r>
              <w:rPr>
                <w:noProof/>
                <w:webHidden/>
              </w:rPr>
              <w:tab/>
            </w:r>
            <w:r>
              <w:rPr>
                <w:noProof/>
                <w:webHidden/>
              </w:rPr>
              <w:fldChar w:fldCharType="begin"/>
            </w:r>
            <w:r>
              <w:rPr>
                <w:noProof/>
                <w:webHidden/>
              </w:rPr>
              <w:instrText xml:space="preserve"> PAGEREF _Toc148957520 \h </w:instrText>
            </w:r>
            <w:r>
              <w:rPr>
                <w:noProof/>
                <w:webHidden/>
              </w:rPr>
            </w:r>
            <w:r>
              <w:rPr>
                <w:noProof/>
                <w:webHidden/>
              </w:rPr>
              <w:fldChar w:fldCharType="separate"/>
            </w:r>
            <w:r w:rsidR="00F92781">
              <w:rPr>
                <w:noProof/>
                <w:webHidden/>
              </w:rPr>
              <w:t>6</w:t>
            </w:r>
            <w:r>
              <w:rPr>
                <w:noProof/>
                <w:webHidden/>
              </w:rPr>
              <w:fldChar w:fldCharType="end"/>
            </w:r>
          </w:hyperlink>
        </w:p>
        <w:p w14:paraId="35B33B73" w14:textId="7EFCEAC0" w:rsidR="001C253E" w:rsidRDefault="001C253E">
          <w:pPr>
            <w:pStyle w:val="TOC2"/>
            <w:tabs>
              <w:tab w:val="right" w:leader="dot" w:pos="9016"/>
            </w:tabs>
            <w:rPr>
              <w:rFonts w:eastAsiaTheme="minorEastAsia"/>
              <w:noProof/>
              <w:lang w:eastAsia="en-GB"/>
            </w:rPr>
          </w:pPr>
          <w:hyperlink w:anchor="_Toc148957521" w:history="1">
            <w:r w:rsidRPr="003955C8">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_Toc148957521 \h </w:instrText>
            </w:r>
            <w:r>
              <w:rPr>
                <w:noProof/>
                <w:webHidden/>
              </w:rPr>
            </w:r>
            <w:r>
              <w:rPr>
                <w:noProof/>
                <w:webHidden/>
              </w:rPr>
              <w:fldChar w:fldCharType="separate"/>
            </w:r>
            <w:r w:rsidR="00F92781">
              <w:rPr>
                <w:noProof/>
                <w:webHidden/>
              </w:rPr>
              <w:t>6</w:t>
            </w:r>
            <w:r>
              <w:rPr>
                <w:noProof/>
                <w:webHidden/>
              </w:rPr>
              <w:fldChar w:fldCharType="end"/>
            </w:r>
          </w:hyperlink>
        </w:p>
        <w:p w14:paraId="37FC8657" w14:textId="30C943C4" w:rsidR="001C253E" w:rsidRDefault="001C253E">
          <w:pPr>
            <w:pStyle w:val="TOC2"/>
            <w:tabs>
              <w:tab w:val="right" w:leader="dot" w:pos="9016"/>
            </w:tabs>
            <w:rPr>
              <w:rFonts w:eastAsiaTheme="minorEastAsia"/>
              <w:noProof/>
              <w:lang w:eastAsia="en-GB"/>
            </w:rPr>
          </w:pPr>
          <w:hyperlink w:anchor="_Toc148957522" w:history="1">
            <w:r w:rsidRPr="003955C8">
              <w:rPr>
                <w:rStyle w:val="Hyperlink"/>
                <w:rFonts w:eastAsia="Times New Roman"/>
                <w:noProof/>
                <w:lang w:eastAsia="en-GB"/>
              </w:rPr>
              <w:t>Reference</w:t>
            </w:r>
            <w:r>
              <w:rPr>
                <w:noProof/>
                <w:webHidden/>
              </w:rPr>
              <w:tab/>
            </w:r>
            <w:r>
              <w:rPr>
                <w:noProof/>
                <w:webHidden/>
              </w:rPr>
              <w:fldChar w:fldCharType="begin"/>
            </w:r>
            <w:r>
              <w:rPr>
                <w:noProof/>
                <w:webHidden/>
              </w:rPr>
              <w:instrText xml:space="preserve"> PAGEREF _Toc148957522 \h </w:instrText>
            </w:r>
            <w:r>
              <w:rPr>
                <w:noProof/>
                <w:webHidden/>
              </w:rPr>
            </w:r>
            <w:r>
              <w:rPr>
                <w:noProof/>
                <w:webHidden/>
              </w:rPr>
              <w:fldChar w:fldCharType="separate"/>
            </w:r>
            <w:r w:rsidR="00F92781">
              <w:rPr>
                <w:noProof/>
                <w:webHidden/>
              </w:rPr>
              <w:t>7</w:t>
            </w:r>
            <w:r>
              <w:rPr>
                <w:noProof/>
                <w:webHidden/>
              </w:rPr>
              <w:fldChar w:fldCharType="end"/>
            </w:r>
          </w:hyperlink>
        </w:p>
        <w:p w14:paraId="7C6A73AC" w14:textId="6DBA9018" w:rsidR="00F965A7" w:rsidRDefault="00F965A7">
          <w:r w:rsidRPr="00C10A5B">
            <w:rPr>
              <w:rFonts w:ascii="Arial" w:hAnsi="Arial" w:cs="Arial"/>
              <w:b/>
              <w:bCs/>
              <w:noProof/>
            </w:rPr>
            <w:fldChar w:fldCharType="end"/>
          </w:r>
        </w:p>
      </w:sdtContent>
    </w:sdt>
    <w:p w14:paraId="127FC974" w14:textId="77777777" w:rsidR="00F965A7" w:rsidRDefault="00F965A7" w:rsidP="00F965A7">
      <w:pPr>
        <w:pStyle w:val="Heading2"/>
      </w:pPr>
    </w:p>
    <w:p w14:paraId="44764834" w14:textId="77777777" w:rsidR="00F965A7" w:rsidRDefault="00F965A7" w:rsidP="00F965A7">
      <w:pPr>
        <w:pStyle w:val="Heading2"/>
      </w:pPr>
    </w:p>
    <w:p w14:paraId="4E4630C2" w14:textId="77777777" w:rsidR="00F965A7" w:rsidRDefault="00F965A7" w:rsidP="00F965A7">
      <w:pPr>
        <w:pStyle w:val="Heading2"/>
      </w:pPr>
    </w:p>
    <w:p w14:paraId="4C7F37B7" w14:textId="77777777" w:rsidR="00F965A7" w:rsidRDefault="00F965A7" w:rsidP="00F965A7">
      <w:pPr>
        <w:pStyle w:val="Heading2"/>
      </w:pPr>
    </w:p>
    <w:p w14:paraId="63DE7A6A" w14:textId="77777777" w:rsidR="00F965A7" w:rsidRDefault="00F965A7" w:rsidP="00F965A7">
      <w:pPr>
        <w:pStyle w:val="Heading2"/>
      </w:pPr>
      <w:bookmarkStart w:id="0" w:name="_Toc147658213"/>
    </w:p>
    <w:p w14:paraId="6B2BFBBB" w14:textId="77777777" w:rsidR="00F965A7" w:rsidRDefault="00F965A7" w:rsidP="00F965A7">
      <w:pPr>
        <w:pStyle w:val="Heading2"/>
      </w:pPr>
    </w:p>
    <w:p w14:paraId="6FF41138" w14:textId="77777777" w:rsidR="00F965A7" w:rsidRDefault="00F965A7" w:rsidP="00F965A7">
      <w:pPr>
        <w:pStyle w:val="Heading2"/>
      </w:pPr>
    </w:p>
    <w:p w14:paraId="6307AF89" w14:textId="77777777" w:rsidR="00F965A7" w:rsidRDefault="00F965A7" w:rsidP="00F965A7">
      <w:pPr>
        <w:pStyle w:val="Heading2"/>
      </w:pPr>
    </w:p>
    <w:p w14:paraId="6BCE604F" w14:textId="77777777" w:rsidR="00F965A7" w:rsidRDefault="00F965A7" w:rsidP="00F965A7">
      <w:pPr>
        <w:pStyle w:val="Heading2"/>
      </w:pPr>
    </w:p>
    <w:p w14:paraId="44A35083" w14:textId="77777777" w:rsidR="00F965A7" w:rsidRDefault="00F965A7" w:rsidP="00F965A7">
      <w:pPr>
        <w:pStyle w:val="Heading2"/>
      </w:pPr>
    </w:p>
    <w:p w14:paraId="6BC6CB8A" w14:textId="77777777" w:rsidR="00F965A7" w:rsidRDefault="00F965A7" w:rsidP="00F965A7">
      <w:pPr>
        <w:pStyle w:val="Heading2"/>
      </w:pPr>
    </w:p>
    <w:p w14:paraId="4C2D0470" w14:textId="77777777" w:rsidR="00F965A7" w:rsidRDefault="00F965A7" w:rsidP="00F965A7">
      <w:pPr>
        <w:pStyle w:val="Heading2"/>
      </w:pPr>
    </w:p>
    <w:p w14:paraId="61DE2EFB" w14:textId="77777777" w:rsidR="00F965A7" w:rsidRDefault="00F965A7" w:rsidP="00F965A7">
      <w:pPr>
        <w:pStyle w:val="Heading2"/>
      </w:pPr>
    </w:p>
    <w:p w14:paraId="2E88AD6B" w14:textId="77777777" w:rsidR="00F965A7" w:rsidRDefault="00F965A7" w:rsidP="00F965A7">
      <w:pPr>
        <w:pStyle w:val="Heading2"/>
      </w:pPr>
    </w:p>
    <w:p w14:paraId="3FABA447" w14:textId="77777777" w:rsidR="00F965A7" w:rsidRDefault="00F965A7" w:rsidP="00F965A7">
      <w:pPr>
        <w:pStyle w:val="Heading2"/>
      </w:pPr>
    </w:p>
    <w:p w14:paraId="7E16A7EC" w14:textId="77777777" w:rsidR="00F965A7" w:rsidRDefault="00F965A7" w:rsidP="00F965A7">
      <w:pPr>
        <w:pStyle w:val="Heading2"/>
      </w:pPr>
    </w:p>
    <w:p w14:paraId="7920CDE6" w14:textId="77777777" w:rsidR="00F965A7" w:rsidRDefault="00F965A7" w:rsidP="00F965A7">
      <w:pPr>
        <w:pStyle w:val="Heading2"/>
      </w:pPr>
    </w:p>
    <w:p w14:paraId="4D8224E8" w14:textId="77777777" w:rsidR="00F965A7" w:rsidRDefault="00F965A7" w:rsidP="00F965A7">
      <w:pPr>
        <w:pStyle w:val="Heading2"/>
      </w:pPr>
    </w:p>
    <w:p w14:paraId="5BDB7B2B" w14:textId="77777777" w:rsidR="00F965A7" w:rsidRDefault="00F965A7" w:rsidP="00F965A7">
      <w:pPr>
        <w:pStyle w:val="Heading2"/>
      </w:pPr>
    </w:p>
    <w:p w14:paraId="3FF7696A" w14:textId="77777777" w:rsidR="00F965A7" w:rsidRDefault="00F965A7" w:rsidP="00F965A7">
      <w:pPr>
        <w:pStyle w:val="Heading2"/>
      </w:pPr>
    </w:p>
    <w:p w14:paraId="703BF062" w14:textId="77777777" w:rsidR="00F965A7" w:rsidRDefault="00F965A7" w:rsidP="00F965A7">
      <w:pPr>
        <w:pStyle w:val="Heading2"/>
      </w:pPr>
    </w:p>
    <w:p w14:paraId="517D944F" w14:textId="77777777" w:rsidR="00C8452C" w:rsidRDefault="00C8452C" w:rsidP="0094626D">
      <w:pPr>
        <w:pStyle w:val="Heading2"/>
      </w:pPr>
      <w:bookmarkStart w:id="1" w:name="_Toc148957515"/>
      <w:bookmarkEnd w:id="0"/>
    </w:p>
    <w:p w14:paraId="13E0A869" w14:textId="77777777" w:rsidR="00C8452C" w:rsidRDefault="00C8452C" w:rsidP="00C8452C"/>
    <w:p w14:paraId="7F8F3BB4" w14:textId="77777777" w:rsidR="00C8452C" w:rsidRPr="00C8452C" w:rsidRDefault="00C8452C" w:rsidP="00C8452C"/>
    <w:p w14:paraId="0503EAAE" w14:textId="68F31BC7" w:rsidR="00FF0DCF" w:rsidRDefault="0094626D" w:rsidP="0094626D">
      <w:pPr>
        <w:pStyle w:val="Heading2"/>
      </w:pPr>
      <w:r w:rsidRPr="00F965A7">
        <w:lastRenderedPageBreak/>
        <w:t>Introduction</w:t>
      </w:r>
      <w:bookmarkEnd w:id="1"/>
    </w:p>
    <w:p w14:paraId="26D854DB" w14:textId="48EA1843" w:rsidR="00345312" w:rsidRDefault="00345312" w:rsidP="00345312">
      <w:pPr>
        <w:rPr>
          <w:rFonts w:ascii="Arial" w:hAnsi="Arial" w:cs="Arial"/>
        </w:rPr>
      </w:pPr>
      <w:r w:rsidRPr="008A0508">
        <w:rPr>
          <w:rFonts w:ascii="Arial" w:hAnsi="Arial" w:cs="Arial"/>
        </w:rPr>
        <w:t>Organisational behaviour is the study and understanding of how individuals and groups behave, as well as the patterns of structure and administration, to improve the performance and effectiveness of organisations.</w:t>
      </w:r>
      <w:r w:rsidRPr="0046507E">
        <w:rPr>
          <w:rFonts w:ascii="Arial" w:hAnsi="Arial" w:cs="Arial"/>
        </w:rPr>
        <w:t xml:space="preserve"> Every group must achieve success at some point to survive. Organisational performance and efficacy are contingent on employees' understanding of group dynamics. </w:t>
      </w:r>
      <w:r>
        <w:rPr>
          <w:rFonts w:ascii="Arial" w:hAnsi="Arial" w:cs="Arial"/>
        </w:rPr>
        <w:t>We</w:t>
      </w:r>
      <w:r w:rsidRPr="00FF7CDE">
        <w:rPr>
          <w:rFonts w:ascii="Arial" w:hAnsi="Arial" w:cs="Arial"/>
        </w:rPr>
        <w:t xml:space="preserve"> should always keep in mind that </w:t>
      </w:r>
      <w:r>
        <w:rPr>
          <w:rFonts w:ascii="Arial" w:hAnsi="Arial" w:cs="Arial"/>
        </w:rPr>
        <w:t>we</w:t>
      </w:r>
      <w:r w:rsidRPr="00FF7CDE">
        <w:rPr>
          <w:rFonts w:ascii="Arial" w:hAnsi="Arial" w:cs="Arial"/>
        </w:rPr>
        <w:t xml:space="preserve"> are managing people, and those people should be treated like people. </w:t>
      </w:r>
      <w:r w:rsidR="00F00D00">
        <w:rPr>
          <w:rFonts w:ascii="Arial" w:hAnsi="Arial" w:cs="Arial"/>
        </w:rPr>
        <w:t>Employees</w:t>
      </w:r>
      <w:r w:rsidRPr="00FF7CDE">
        <w:rPr>
          <w:rFonts w:ascii="Arial" w:hAnsi="Arial" w:cs="Arial"/>
        </w:rPr>
        <w:t xml:space="preserve"> are not owned by the company like physical resources are. People have different thoughts, feelings, and attitudes about the company, its management styles and processes, their jobs and responsibilities, and the environment in which they work</w:t>
      </w:r>
      <w:r>
        <w:rPr>
          <w:rFonts w:ascii="Arial" w:hAnsi="Arial" w:cs="Arial"/>
        </w:rPr>
        <w:t xml:space="preserve"> (Mullins L. and McLean J, 2019)</w:t>
      </w:r>
      <w:r w:rsidR="00FD0D5F">
        <w:rPr>
          <w:rFonts w:ascii="Arial" w:hAnsi="Arial" w:cs="Arial"/>
        </w:rPr>
        <w:t>.</w:t>
      </w:r>
      <w:r>
        <w:rPr>
          <w:rFonts w:ascii="Arial" w:hAnsi="Arial" w:cs="Arial"/>
        </w:rPr>
        <w:t xml:space="preserve"> </w:t>
      </w:r>
    </w:p>
    <w:p w14:paraId="4FBAEB00" w14:textId="57B1AF96" w:rsidR="00FD0D5F" w:rsidRDefault="00345312" w:rsidP="00A82B15">
      <w:pPr>
        <w:rPr>
          <w:rFonts w:ascii="Arial" w:hAnsi="Arial" w:cs="Arial"/>
        </w:rPr>
      </w:pPr>
      <w:r w:rsidRPr="00C55BCC">
        <w:rPr>
          <w:rFonts w:ascii="Arial" w:hAnsi="Arial" w:cs="Arial"/>
        </w:rPr>
        <w:t xml:space="preserve">In any hierarchical organisation, the management </w:t>
      </w:r>
      <w:proofErr w:type="gramStart"/>
      <w:r w:rsidRPr="00C55BCC">
        <w:rPr>
          <w:rFonts w:ascii="Arial" w:hAnsi="Arial" w:cs="Arial"/>
        </w:rPr>
        <w:t>style</w:t>
      </w:r>
      <w:proofErr w:type="gramEnd"/>
      <w:r w:rsidRPr="00C55BCC">
        <w:rPr>
          <w:rFonts w:ascii="Arial" w:hAnsi="Arial" w:cs="Arial"/>
        </w:rPr>
        <w:t xml:space="preserve"> and the efficacy of interactions between managers and their subordinates are crucial determinants of team success.</w:t>
      </w:r>
      <w:r w:rsidRPr="00AA2EF5">
        <w:rPr>
          <w:rFonts w:ascii="Arial" w:hAnsi="Arial" w:cs="Arial"/>
        </w:rPr>
        <w:t xml:space="preserve"> </w:t>
      </w:r>
      <w:r w:rsidRPr="00C87B4A">
        <w:rPr>
          <w:rFonts w:ascii="Arial" w:hAnsi="Arial" w:cs="Arial"/>
        </w:rPr>
        <w:t xml:space="preserve">Management styles have substantial effects on employee </w:t>
      </w:r>
      <w:r>
        <w:rPr>
          <w:rFonts w:ascii="Arial" w:hAnsi="Arial" w:cs="Arial"/>
        </w:rPr>
        <w:t>behav</w:t>
      </w:r>
      <w:r w:rsidRPr="00C87B4A">
        <w:rPr>
          <w:rFonts w:ascii="Arial" w:hAnsi="Arial" w:cs="Arial"/>
        </w:rPr>
        <w:t>iour</w:t>
      </w:r>
      <w:r>
        <w:rPr>
          <w:rFonts w:ascii="Arial" w:hAnsi="Arial" w:cs="Arial"/>
        </w:rPr>
        <w:t xml:space="preserve">. </w:t>
      </w:r>
      <w:r w:rsidRPr="00C87B4A">
        <w:rPr>
          <w:rFonts w:ascii="Arial" w:hAnsi="Arial" w:cs="Arial"/>
        </w:rPr>
        <w:t>Changing the management style can affect the overall motivation, happiness, and productivity of employees</w:t>
      </w:r>
      <w:r>
        <w:rPr>
          <w:rFonts w:ascii="Arial" w:hAnsi="Arial" w:cs="Arial"/>
        </w:rPr>
        <w:t xml:space="preserve"> (Kocher M.G.,</w:t>
      </w:r>
      <w:r w:rsidRPr="000F18E2">
        <w:rPr>
          <w:rFonts w:ascii="Arial" w:hAnsi="Arial" w:cs="Arial"/>
        </w:rPr>
        <w:t xml:space="preserve"> </w:t>
      </w:r>
      <w:proofErr w:type="spellStart"/>
      <w:r w:rsidRPr="00AA0D8A">
        <w:rPr>
          <w:rFonts w:ascii="Arial" w:hAnsi="Arial" w:cs="Arial"/>
        </w:rPr>
        <w:t>Pogrebna</w:t>
      </w:r>
      <w:proofErr w:type="spellEnd"/>
      <w:r w:rsidRPr="00AA0D8A">
        <w:rPr>
          <w:rFonts w:ascii="Arial" w:hAnsi="Arial" w:cs="Arial"/>
        </w:rPr>
        <w:t xml:space="preserve"> G., Sutter M.,2013</w:t>
      </w:r>
      <w:r>
        <w:rPr>
          <w:rFonts w:ascii="Arial" w:hAnsi="Arial" w:cs="Arial"/>
        </w:rPr>
        <w:t>)</w:t>
      </w:r>
      <w:r w:rsidR="00FD0D5F">
        <w:rPr>
          <w:rFonts w:ascii="Arial" w:hAnsi="Arial" w:cs="Arial"/>
        </w:rPr>
        <w:t>.</w:t>
      </w:r>
    </w:p>
    <w:p w14:paraId="7D7F0B31" w14:textId="1FE282A6" w:rsidR="00A82B15" w:rsidRDefault="00001C47" w:rsidP="00A82B15">
      <w:pPr>
        <w:rPr>
          <w:rFonts w:ascii="Arial" w:hAnsi="Arial" w:cs="Arial"/>
        </w:rPr>
      </w:pPr>
      <w:r w:rsidRPr="006D393B">
        <w:rPr>
          <w:rFonts w:ascii="Arial" w:hAnsi="Arial" w:cs="Arial"/>
        </w:rPr>
        <w:t xml:space="preserve"> </w:t>
      </w:r>
      <w:r w:rsidR="00711766" w:rsidRPr="006D393B">
        <w:rPr>
          <w:rFonts w:ascii="Arial" w:hAnsi="Arial" w:cs="Arial"/>
        </w:rPr>
        <w:t>In this paper, we examine 1.how the key components of management maturity are interconnected and how they influence both the culture and performance of an organisation (such as its bureaucratic, innovative, or supportive culture).</w:t>
      </w:r>
      <w:r w:rsidR="00E45943" w:rsidRPr="006D393B">
        <w:rPr>
          <w:rFonts w:ascii="Arial" w:hAnsi="Arial" w:cs="Arial"/>
        </w:rPr>
        <w:t>2. Adapting</w:t>
      </w:r>
      <w:r w:rsidR="00117B01" w:rsidRPr="006D393B">
        <w:rPr>
          <w:rFonts w:ascii="Arial" w:hAnsi="Arial" w:cs="Arial"/>
        </w:rPr>
        <w:t xml:space="preserve"> the manag</w:t>
      </w:r>
      <w:r w:rsidR="006435C5" w:rsidRPr="006D393B">
        <w:rPr>
          <w:rFonts w:ascii="Arial" w:hAnsi="Arial" w:cs="Arial"/>
        </w:rPr>
        <w:t xml:space="preserve">ement </w:t>
      </w:r>
      <w:r w:rsidR="006F4A97" w:rsidRPr="006D393B">
        <w:rPr>
          <w:rFonts w:ascii="Arial" w:hAnsi="Arial" w:cs="Arial"/>
        </w:rPr>
        <w:t>approach, shape employee motivation,</w:t>
      </w:r>
      <w:r w:rsidR="00D35233" w:rsidRPr="006D393B">
        <w:rPr>
          <w:rFonts w:ascii="Arial" w:hAnsi="Arial" w:cs="Arial"/>
        </w:rPr>
        <w:t xml:space="preserve"> job satisfaction and overall performance</w:t>
      </w:r>
      <w:r w:rsidR="00F91D08" w:rsidRPr="006D393B">
        <w:rPr>
          <w:rFonts w:ascii="Arial" w:hAnsi="Arial" w:cs="Arial"/>
        </w:rPr>
        <w:t xml:space="preserve">. Authoritative managers </w:t>
      </w:r>
      <w:r w:rsidR="00E71C2E" w:rsidRPr="006D393B">
        <w:rPr>
          <w:rFonts w:ascii="Arial" w:hAnsi="Arial" w:cs="Arial"/>
        </w:rPr>
        <w:t xml:space="preserve">may foster a structural </w:t>
      </w:r>
      <w:r w:rsidR="00997CA8" w:rsidRPr="006D393B">
        <w:rPr>
          <w:rFonts w:ascii="Arial" w:hAnsi="Arial" w:cs="Arial"/>
        </w:rPr>
        <w:t xml:space="preserve">environment, while participative </w:t>
      </w:r>
      <w:r w:rsidR="00E45943" w:rsidRPr="006D393B">
        <w:rPr>
          <w:rFonts w:ascii="Arial" w:hAnsi="Arial" w:cs="Arial"/>
        </w:rPr>
        <w:t>leaders encourage collaboration.</w:t>
      </w:r>
      <w:r w:rsidR="00731578" w:rsidRPr="006D393B">
        <w:rPr>
          <w:rFonts w:ascii="Arial" w:hAnsi="Arial" w:cs="Arial"/>
        </w:rPr>
        <w:t xml:space="preserve">3. </w:t>
      </w:r>
      <w:r w:rsidR="00BF305E" w:rsidRPr="006D393B">
        <w:rPr>
          <w:rFonts w:ascii="Arial" w:hAnsi="Arial" w:cs="Arial"/>
        </w:rPr>
        <w:t>M</w:t>
      </w:r>
      <w:r w:rsidR="00B66A18" w:rsidRPr="006D393B">
        <w:rPr>
          <w:rFonts w:ascii="Arial" w:hAnsi="Arial" w:cs="Arial"/>
        </w:rPr>
        <w:t>anagement style and leadership style are related</w:t>
      </w:r>
      <w:r w:rsidR="00D83EEB" w:rsidRPr="006D393B">
        <w:rPr>
          <w:rFonts w:ascii="Arial" w:hAnsi="Arial" w:cs="Arial"/>
        </w:rPr>
        <w:t xml:space="preserve"> </w:t>
      </w:r>
      <w:r w:rsidR="006D393B" w:rsidRPr="006D393B">
        <w:rPr>
          <w:rFonts w:ascii="Arial" w:hAnsi="Arial" w:cs="Arial"/>
        </w:rPr>
        <w:t>concepts;</w:t>
      </w:r>
      <w:r w:rsidR="00D83EEB" w:rsidRPr="006D393B">
        <w:rPr>
          <w:rFonts w:ascii="Arial" w:hAnsi="Arial" w:cs="Arial"/>
        </w:rPr>
        <w:t xml:space="preserve"> </w:t>
      </w:r>
      <w:r w:rsidR="002B0FFF" w:rsidRPr="006D393B">
        <w:rPr>
          <w:rFonts w:ascii="Arial" w:hAnsi="Arial" w:cs="Arial"/>
        </w:rPr>
        <w:t>however,</w:t>
      </w:r>
      <w:r w:rsidR="00AF07CA" w:rsidRPr="006D393B">
        <w:rPr>
          <w:rFonts w:ascii="Arial" w:hAnsi="Arial" w:cs="Arial"/>
        </w:rPr>
        <w:t xml:space="preserve"> they have </w:t>
      </w:r>
      <w:r w:rsidR="007B3998" w:rsidRPr="006D393B">
        <w:rPr>
          <w:rFonts w:ascii="Arial" w:hAnsi="Arial" w:cs="Arial"/>
        </w:rPr>
        <w:t>distinct focuses and</w:t>
      </w:r>
      <w:r w:rsidR="00004FB1" w:rsidRPr="006D393B">
        <w:rPr>
          <w:rFonts w:ascii="Arial" w:hAnsi="Arial" w:cs="Arial"/>
        </w:rPr>
        <w:t xml:space="preserve"> </w:t>
      </w:r>
      <w:r w:rsidR="007B3998" w:rsidRPr="006D393B">
        <w:rPr>
          <w:rFonts w:ascii="Arial" w:hAnsi="Arial" w:cs="Arial"/>
        </w:rPr>
        <w:t>characteristics</w:t>
      </w:r>
      <w:r w:rsidR="00004FB1" w:rsidRPr="006D393B">
        <w:rPr>
          <w:rFonts w:ascii="Arial" w:hAnsi="Arial" w:cs="Arial"/>
        </w:rPr>
        <w:t xml:space="preserve">. Here are some </w:t>
      </w:r>
      <w:r w:rsidR="004974A5" w:rsidRPr="006D393B">
        <w:rPr>
          <w:rFonts w:ascii="Arial" w:hAnsi="Arial" w:cs="Arial"/>
        </w:rPr>
        <w:t xml:space="preserve">differences and </w:t>
      </w:r>
      <w:r w:rsidR="006D393B" w:rsidRPr="006D393B">
        <w:rPr>
          <w:rFonts w:ascii="Arial" w:hAnsi="Arial" w:cs="Arial"/>
        </w:rPr>
        <w:t>similarities</w:t>
      </w:r>
      <w:r w:rsidR="004974A5" w:rsidRPr="006D393B">
        <w:rPr>
          <w:rFonts w:ascii="Arial" w:hAnsi="Arial" w:cs="Arial"/>
        </w:rPr>
        <w:t xml:space="preserve"> between them.</w:t>
      </w:r>
    </w:p>
    <w:p w14:paraId="6072CED2" w14:textId="65B98AED" w:rsidR="00F70E38" w:rsidRPr="006D393B" w:rsidRDefault="00F70E38" w:rsidP="00F70E38">
      <w:pPr>
        <w:pStyle w:val="Heading2"/>
      </w:pPr>
      <w:bookmarkStart w:id="2" w:name="_Toc148957516"/>
      <w:r>
        <w:t>Organisational culture</w:t>
      </w:r>
      <w:bookmarkEnd w:id="2"/>
    </w:p>
    <w:p w14:paraId="6301E99D" w14:textId="747DD5BD" w:rsidR="000923D5" w:rsidRPr="00F33F91" w:rsidRDefault="00EB3E3D" w:rsidP="000923D5">
      <w:pPr>
        <w:rPr>
          <w:rFonts w:ascii="Arial" w:hAnsi="Arial" w:cs="Arial"/>
        </w:rPr>
      </w:pPr>
      <w:r w:rsidRPr="006D393B">
        <w:rPr>
          <w:rFonts w:ascii="Arial" w:hAnsi="Arial" w:cs="Arial"/>
        </w:rPr>
        <w:t>This study examines the effect of management maturity on the relationship between a company's culture and its success. Many companies have ineffective management initiatives because they attempt to replicate management tools without understanding their underlying theory.</w:t>
      </w:r>
      <w:r w:rsidR="00F33F91">
        <w:rPr>
          <w:rFonts w:ascii="Arial" w:hAnsi="Arial" w:cs="Arial"/>
        </w:rPr>
        <w:t xml:space="preserve"> </w:t>
      </w:r>
      <w:r w:rsidR="00123D38" w:rsidRPr="00123D38">
        <w:rPr>
          <w:rFonts w:ascii="Arial" w:eastAsiaTheme="majorEastAsia" w:hAnsi="Arial" w:cs="Arial"/>
          <w:color w:val="000000" w:themeColor="text1"/>
        </w:rPr>
        <w:t>Our findings indicate that management maturity moderates the relationship between an organization's innovative culture and its performance. This indicates that employees who believed their management team had a higher level of management maturity also had a more positive perception of their organization's performance. In contrast, this is not the case for cultures that are supportive or bureaucratic. Maturity in management is crucial, but it has been neglected for a very long time. It has a moderately positive impact on the innovative culture and a moderately negative impact on the bureaucratic and supportive cultures.</w:t>
      </w:r>
    </w:p>
    <w:p w14:paraId="43DAB1E4" w14:textId="77777777" w:rsidR="00583A60" w:rsidRDefault="00E86F7B" w:rsidP="000923D5">
      <w:pPr>
        <w:rPr>
          <w:rFonts w:ascii="Arial" w:eastAsiaTheme="majorEastAsia" w:hAnsi="Arial" w:cs="Arial"/>
          <w:color w:val="000000" w:themeColor="text1"/>
        </w:rPr>
      </w:pPr>
      <w:r w:rsidRPr="00E86F7B">
        <w:rPr>
          <w:rFonts w:ascii="Arial" w:eastAsiaTheme="majorEastAsia" w:hAnsi="Arial" w:cs="Arial"/>
          <w:color w:val="000000" w:themeColor="text1"/>
        </w:rPr>
        <w:t xml:space="preserve">According to Peters and Waterman (1981), the presence of robust cultural norms within an organisation enhances its effectiveness, as culture plays a pivotal role in shaping the behaviours that ultimately impact performance. The presence of organisational culture facilitates enhanced communication and collaboration among workers. This facilitates individuals in increasing their productivity and enhancing their decision-making abilities. </w:t>
      </w:r>
      <w:r w:rsidR="00C4772E">
        <w:rPr>
          <w:rFonts w:ascii="Arial" w:eastAsiaTheme="majorEastAsia" w:hAnsi="Arial" w:cs="Arial"/>
          <w:color w:val="000000" w:themeColor="text1"/>
        </w:rPr>
        <w:t>T</w:t>
      </w:r>
      <w:r w:rsidR="00C4772E" w:rsidRPr="00C4772E">
        <w:rPr>
          <w:rFonts w:ascii="Arial" w:eastAsiaTheme="majorEastAsia" w:hAnsi="Arial" w:cs="Arial"/>
          <w:color w:val="000000" w:themeColor="text1"/>
        </w:rPr>
        <w:t xml:space="preserve">his evidence substantiates the </w:t>
      </w:r>
      <w:r w:rsidR="00641260">
        <w:rPr>
          <w:rFonts w:ascii="Arial" w:eastAsiaTheme="majorEastAsia" w:hAnsi="Arial" w:cs="Arial"/>
          <w:color w:val="000000" w:themeColor="text1"/>
        </w:rPr>
        <w:t>idea</w:t>
      </w:r>
      <w:r w:rsidR="00C4772E" w:rsidRPr="002E681C">
        <w:rPr>
          <w:rFonts w:ascii="Arial" w:eastAsiaTheme="majorEastAsia" w:hAnsi="Arial" w:cs="Arial"/>
          <w:color w:val="000000" w:themeColor="text1"/>
        </w:rPr>
        <w:t xml:space="preserve"> </w:t>
      </w:r>
      <w:r w:rsidR="00C4772E">
        <w:rPr>
          <w:rFonts w:ascii="Arial" w:eastAsiaTheme="majorEastAsia" w:hAnsi="Arial" w:cs="Arial"/>
          <w:color w:val="000000" w:themeColor="text1"/>
        </w:rPr>
        <w:t>t</w:t>
      </w:r>
      <w:r w:rsidR="00C4772E" w:rsidRPr="002E681C">
        <w:rPr>
          <w:rFonts w:ascii="Arial" w:eastAsiaTheme="majorEastAsia" w:hAnsi="Arial" w:cs="Arial"/>
          <w:color w:val="000000" w:themeColor="text1"/>
        </w:rPr>
        <w:t>hat</w:t>
      </w:r>
      <w:r w:rsidR="002E681C" w:rsidRPr="002E681C">
        <w:rPr>
          <w:rFonts w:ascii="Arial" w:eastAsiaTheme="majorEastAsia" w:hAnsi="Arial" w:cs="Arial"/>
          <w:color w:val="000000" w:themeColor="text1"/>
        </w:rPr>
        <w:t xml:space="preserve"> the cultural environment of a group has a clear effect on how well they do their job</w:t>
      </w:r>
      <w:r w:rsidR="00D92D34">
        <w:rPr>
          <w:rFonts w:ascii="Arial" w:eastAsiaTheme="majorEastAsia" w:hAnsi="Arial" w:cs="Arial"/>
          <w:color w:val="000000" w:themeColor="text1"/>
        </w:rPr>
        <w:t>.</w:t>
      </w:r>
      <w:r w:rsidRPr="00E86F7B">
        <w:rPr>
          <w:rFonts w:ascii="Arial" w:eastAsiaTheme="majorEastAsia" w:hAnsi="Arial" w:cs="Arial"/>
          <w:color w:val="000000" w:themeColor="text1"/>
        </w:rPr>
        <w:t xml:space="preserve"> Organisational culture is widely recognised as a pivotal determinant of an organization's operational effectiveness.</w:t>
      </w:r>
      <w:r w:rsidR="002B0FFF">
        <w:rPr>
          <w:rFonts w:ascii="Arial" w:eastAsiaTheme="majorEastAsia" w:hAnsi="Arial" w:cs="Arial"/>
          <w:color w:val="000000" w:themeColor="text1"/>
        </w:rPr>
        <w:t xml:space="preserve"> </w:t>
      </w:r>
      <w:r w:rsidR="00242A98" w:rsidRPr="00242A98">
        <w:rPr>
          <w:rFonts w:ascii="Arial" w:eastAsiaTheme="majorEastAsia" w:hAnsi="Arial" w:cs="Arial"/>
          <w:color w:val="000000" w:themeColor="text1"/>
        </w:rPr>
        <w:t>However, there is limited research on the impact of management maturity on organisational culture and performance. The impact of various organisational cultures on group performance varies, yet it is crucial to acknowledge the significance of management maturity in</w:t>
      </w:r>
    </w:p>
    <w:p w14:paraId="3B9FF88C" w14:textId="322B57F9" w:rsidR="00242A98" w:rsidRDefault="00242A98" w:rsidP="000923D5">
      <w:pPr>
        <w:rPr>
          <w:rFonts w:ascii="Arial" w:eastAsiaTheme="majorEastAsia" w:hAnsi="Arial" w:cs="Arial"/>
          <w:color w:val="000000" w:themeColor="text1"/>
        </w:rPr>
      </w:pPr>
      <w:r w:rsidRPr="00242A98">
        <w:rPr>
          <w:rFonts w:ascii="Arial" w:eastAsiaTheme="majorEastAsia" w:hAnsi="Arial" w:cs="Arial"/>
          <w:color w:val="000000" w:themeColor="text1"/>
        </w:rPr>
        <w:t xml:space="preserve"> this context. Performance measures are instrumental in facilitating the implementation of long-term strategic plans and organisational transformations, optimising resource allocation </w:t>
      </w:r>
      <w:r w:rsidRPr="00242A98">
        <w:rPr>
          <w:rFonts w:ascii="Arial" w:eastAsiaTheme="majorEastAsia" w:hAnsi="Arial" w:cs="Arial"/>
          <w:color w:val="000000" w:themeColor="text1"/>
        </w:rPr>
        <w:lastRenderedPageBreak/>
        <w:t>and utilisation, ensuring efficient process management, and continuously enhancing overall performance.</w:t>
      </w:r>
    </w:p>
    <w:p w14:paraId="75828D7D" w14:textId="77777777" w:rsidR="00AA5312" w:rsidRDefault="00563FE9" w:rsidP="00AA5312">
      <w:pPr>
        <w:rPr>
          <w:rFonts w:ascii="Arial" w:eastAsiaTheme="majorEastAsia" w:hAnsi="Arial" w:cs="Arial"/>
          <w:color w:val="000000" w:themeColor="text1"/>
        </w:rPr>
      </w:pPr>
      <w:r w:rsidRPr="00563FE9">
        <w:rPr>
          <w:rFonts w:ascii="Arial" w:eastAsiaTheme="majorEastAsia" w:hAnsi="Arial" w:cs="Arial"/>
          <w:color w:val="000000" w:themeColor="text1"/>
        </w:rPr>
        <w:t>The connection between management development, a company's culture, and its performance has not been thoroughly studied. Different types of organisational culture have varying effects on a group's performance, but management maturity should not be overlooked in this instance. Measures of performance enable organisations to implement long-term plans and organisational change, maximise their use of resources and talent, streamline processes, and continue to improve.</w:t>
      </w:r>
    </w:p>
    <w:p w14:paraId="3DF26635" w14:textId="6F07EBA4" w:rsidR="008A0D25" w:rsidRPr="00887E53" w:rsidRDefault="00BE79A9" w:rsidP="009A03BA">
      <w:pPr>
        <w:rPr>
          <w:rFonts w:ascii="Arial" w:eastAsiaTheme="majorEastAsia" w:hAnsi="Arial" w:cs="Arial"/>
          <w:i/>
          <w:iCs/>
          <w:color w:val="000000" w:themeColor="text1"/>
        </w:rPr>
      </w:pPr>
      <w:r w:rsidRPr="00AA5312">
        <w:rPr>
          <w:rFonts w:ascii="Arial" w:eastAsiaTheme="majorEastAsia" w:hAnsi="Arial" w:cs="Arial"/>
        </w:rPr>
        <w:t xml:space="preserve">Corporate culture enables employees to comprehend what is occurring within the organisation, thereby facilitating more effective communication. This can increase the level of cooperation between employees because they have similar mental models of the company's </w:t>
      </w:r>
      <w:r w:rsidR="005D0734" w:rsidRPr="00AA5312">
        <w:rPr>
          <w:rFonts w:ascii="Arial" w:eastAsiaTheme="majorEastAsia" w:hAnsi="Arial" w:cs="Arial"/>
        </w:rPr>
        <w:t xml:space="preserve">situations. </w:t>
      </w:r>
      <w:r w:rsidR="004F7324" w:rsidRPr="00496A90">
        <w:rPr>
          <w:rFonts w:ascii="Arial" w:eastAsiaTheme="majorEastAsia" w:hAnsi="Arial" w:cs="Arial"/>
        </w:rPr>
        <w:t>(Kuo</w:t>
      </w:r>
      <w:r w:rsidR="001B3F0F" w:rsidRPr="00496A90">
        <w:rPr>
          <w:rFonts w:ascii="Arial" w:eastAsiaTheme="majorEastAsia" w:hAnsi="Arial" w:cs="Arial"/>
        </w:rPr>
        <w:t xml:space="preserve"> </w:t>
      </w:r>
      <w:r w:rsidR="001C619A" w:rsidRPr="00496A90">
        <w:rPr>
          <w:rFonts w:ascii="Arial" w:eastAsiaTheme="majorEastAsia" w:hAnsi="Arial" w:cs="Arial"/>
        </w:rPr>
        <w:t>T., Tsai G.Y.</w:t>
      </w:r>
      <w:r w:rsidR="001B3F0F" w:rsidRPr="00496A90">
        <w:rPr>
          <w:rFonts w:ascii="Arial" w:eastAsiaTheme="majorEastAsia" w:hAnsi="Arial" w:cs="Arial"/>
        </w:rPr>
        <w:t xml:space="preserve"> 201</w:t>
      </w:r>
      <w:r w:rsidR="00887E53" w:rsidRPr="00496A90">
        <w:rPr>
          <w:rFonts w:ascii="Arial" w:eastAsiaTheme="majorEastAsia" w:hAnsi="Arial" w:cs="Arial"/>
        </w:rPr>
        <w:t>7</w:t>
      </w:r>
      <w:r w:rsidR="00887E53" w:rsidRPr="00496A90">
        <w:rPr>
          <w:rFonts w:ascii="Arial" w:hAnsi="Arial" w:cs="Arial"/>
        </w:rPr>
        <w:t>)</w:t>
      </w:r>
    </w:p>
    <w:p w14:paraId="2DE52043" w14:textId="77777777" w:rsidR="00504B94" w:rsidRPr="00A83230" w:rsidRDefault="00504B94" w:rsidP="00504B94">
      <w:pPr>
        <w:pStyle w:val="Heading2"/>
      </w:pPr>
      <w:bookmarkStart w:id="3" w:name="_Toc148957517"/>
      <w:r w:rsidRPr="00A83230">
        <w:t>Management style</w:t>
      </w:r>
      <w:bookmarkEnd w:id="3"/>
    </w:p>
    <w:p w14:paraId="55693D2B" w14:textId="793F9E48" w:rsidR="00362193" w:rsidRPr="00511448" w:rsidRDefault="00362193" w:rsidP="00511448">
      <w:r w:rsidRPr="00694B18">
        <w:rPr>
          <w:rFonts w:ascii="Arial" w:hAnsi="Arial" w:cs="Arial"/>
        </w:rPr>
        <w:t xml:space="preserve">The first contributors to management theory were both practicing managers and social scientists. Most theorists in the past few decades have been professors or management experts. There were two main types of early theorists:  practicing managers like Taylor and Fayol, and social scientists, such as Mayo and </w:t>
      </w:r>
      <w:r w:rsidR="00511448" w:rsidRPr="00694B18">
        <w:rPr>
          <w:rFonts w:ascii="Arial" w:hAnsi="Arial" w:cs="Arial"/>
        </w:rPr>
        <w:t>McGregor.</w:t>
      </w:r>
      <w:r w:rsidR="00511448" w:rsidRPr="004B545D">
        <w:rPr>
          <w:rFonts w:ascii="Arial" w:hAnsi="Arial" w:cs="Arial"/>
        </w:rPr>
        <w:t xml:space="preserve"> The</w:t>
      </w:r>
      <w:r w:rsidRPr="004B545D">
        <w:rPr>
          <w:rFonts w:ascii="Arial" w:hAnsi="Arial" w:cs="Arial"/>
        </w:rPr>
        <w:t xml:space="preserve"> managers engaged in practical application of management principles consider their individual experiences to generate desired outcomes. A universally applicable set of management principles was employed to attain organisational efficiency. The primarily theories focused on the organisation and structuring of work, rather than on aspects such as individual motivation or organisational culture.</w:t>
      </w:r>
      <w:r w:rsidRPr="007D74F7">
        <w:rPr>
          <w:rFonts w:ascii="Arial" w:hAnsi="Arial" w:cs="Arial"/>
        </w:rPr>
        <w:t xml:space="preserve"> </w:t>
      </w:r>
      <w:r w:rsidRPr="00477C94">
        <w:rPr>
          <w:rFonts w:ascii="Arial" w:hAnsi="Arial" w:cs="Arial"/>
        </w:rPr>
        <w:t>The social scientists, opposite, were academics whose work began with studying how people act at work. Their first studies were also linked to concerns about efficiency, such as how workers were affected by their physical work conditions. Next authors became more interested in how people worked. They focus on employee motivation and satisfaction, communication, and an effective leadership style.  "Human relations theorists" and "Social psychological school" are two theories described by social scientists. They were concerned about social relationships and how people act at work</w:t>
      </w:r>
      <w:r w:rsidR="00823B80">
        <w:rPr>
          <w:rFonts w:ascii="Arial" w:hAnsi="Arial" w:cs="Arial"/>
        </w:rPr>
        <w:t>.</w:t>
      </w:r>
    </w:p>
    <w:p w14:paraId="46E75DAD" w14:textId="40C66178" w:rsidR="00582C1F" w:rsidRDefault="00582C1F" w:rsidP="00582C1F">
      <w:pPr>
        <w:pStyle w:val="Header"/>
        <w:rPr>
          <w:rFonts w:ascii="Arial" w:hAnsi="Arial" w:cs="Arial"/>
        </w:rPr>
      </w:pPr>
      <w:r w:rsidRPr="007D74F7">
        <w:rPr>
          <w:rFonts w:ascii="Arial" w:hAnsi="Arial" w:cs="Arial"/>
        </w:rPr>
        <w:t>Management is the process of getting people and resources to work together to achieve goals and objectives. Management includes planning, organising (which includes the deployment and manipulation of human, financial, technological, and natural resources), leading or directing, and controlling an organisation, since organisations can be seen as systems</w:t>
      </w:r>
      <w:r>
        <w:rPr>
          <w:rFonts w:ascii="Arial" w:hAnsi="Arial" w:cs="Arial"/>
        </w:rPr>
        <w:t xml:space="preserve"> (Cole G. and Kelly P., 2011)</w:t>
      </w:r>
      <w:r w:rsidR="00711F66">
        <w:rPr>
          <w:rFonts w:ascii="Arial" w:hAnsi="Arial" w:cs="Arial"/>
        </w:rPr>
        <w:t>.</w:t>
      </w:r>
    </w:p>
    <w:p w14:paraId="2BB91D86" w14:textId="7D6AC279" w:rsidR="00AA6CCC" w:rsidRDefault="00D80DF5" w:rsidP="00FF7CDE">
      <w:pPr>
        <w:rPr>
          <w:rFonts w:ascii="Arial" w:hAnsi="Arial" w:cs="Arial"/>
        </w:rPr>
      </w:pPr>
      <w:r w:rsidRPr="00C55BCC">
        <w:rPr>
          <w:rFonts w:ascii="Arial" w:hAnsi="Arial" w:cs="Arial"/>
        </w:rPr>
        <w:t>Depending</w:t>
      </w:r>
      <w:r w:rsidR="00C55BCC" w:rsidRPr="00C55BCC">
        <w:rPr>
          <w:rFonts w:ascii="Arial" w:hAnsi="Arial" w:cs="Arial"/>
        </w:rPr>
        <w:t xml:space="preserve"> on how managers exercise their authority, numerous economics, psychology, and management studies identify two primary management styles: autocratic and democratic.</w:t>
      </w:r>
    </w:p>
    <w:p w14:paraId="47E0858B" w14:textId="09CAB2FC" w:rsidR="00322AAF" w:rsidRDefault="00623A87" w:rsidP="00322AAF">
      <w:pPr>
        <w:rPr>
          <w:rFonts w:ascii="Arial" w:hAnsi="Arial" w:cs="Arial"/>
        </w:rPr>
      </w:pPr>
      <w:r w:rsidRPr="00623A87">
        <w:rPr>
          <w:rFonts w:ascii="Arial" w:hAnsi="Arial" w:cs="Arial"/>
        </w:rPr>
        <w:t xml:space="preserve">Autocratic managers permit minimal team participation in the decision-making process and frequently neglect the input of their employees. </w:t>
      </w:r>
      <w:r w:rsidRPr="00C87B4A">
        <w:rPr>
          <w:rFonts w:ascii="Arial" w:hAnsi="Arial" w:cs="Arial"/>
        </w:rPr>
        <w:t>Authoritative managers may establish a structured environment</w:t>
      </w:r>
      <w:r>
        <w:rPr>
          <w:rFonts w:ascii="Arial" w:hAnsi="Arial" w:cs="Arial"/>
        </w:rPr>
        <w:t>.</w:t>
      </w:r>
      <w:r w:rsidR="00475B70" w:rsidRPr="00475B70">
        <w:t xml:space="preserve"> </w:t>
      </w:r>
      <w:r w:rsidR="00475B70" w:rsidRPr="00475B70">
        <w:rPr>
          <w:rFonts w:ascii="Arial" w:hAnsi="Arial" w:cs="Arial"/>
        </w:rPr>
        <w:t>In contrast, democratic managers request advice from their subordinates and strive to achieve team consensus.</w:t>
      </w:r>
      <w:r w:rsidR="007F24BC" w:rsidRPr="007F24BC">
        <w:rPr>
          <w:rFonts w:ascii="Arial" w:hAnsi="Arial" w:cs="Arial"/>
        </w:rPr>
        <w:t xml:space="preserve"> </w:t>
      </w:r>
      <w:r w:rsidR="007F24BC" w:rsidRPr="00C87B4A">
        <w:rPr>
          <w:rFonts w:ascii="Arial" w:hAnsi="Arial" w:cs="Arial"/>
        </w:rPr>
        <w:t>Supportive styles make the workplace a happier and more productive place, which increases both satisfaction and productivity</w:t>
      </w:r>
      <w:r w:rsidR="007F24BC">
        <w:rPr>
          <w:rFonts w:ascii="Arial" w:hAnsi="Arial" w:cs="Arial"/>
        </w:rPr>
        <w:t>.</w:t>
      </w:r>
      <w:r w:rsidR="00050655">
        <w:rPr>
          <w:rFonts w:ascii="Arial" w:hAnsi="Arial" w:cs="Arial"/>
        </w:rPr>
        <w:t xml:space="preserve"> </w:t>
      </w:r>
      <w:r w:rsidR="00607A16" w:rsidRPr="00D3478C">
        <w:rPr>
          <w:rFonts w:ascii="Arial" w:hAnsi="Arial" w:cs="Arial"/>
        </w:rPr>
        <w:t>If a manager wishes to get things accomplished quickly, they are more likely to make autocratic decisions than democratic ones. Managers who are more confident in their own professional abilities are also more likely to use an autocratic style. Selfish managers are more probable to ignore their teams' suggestions. However, aversion to unfairness does not appear to significantly influence the possibility that individuals will make autocratic decisions. The research shows that there is a gender effect:</w:t>
      </w:r>
      <w:r w:rsidR="00607A16" w:rsidRPr="00322AAF">
        <w:rPr>
          <w:rFonts w:ascii="Arial" w:hAnsi="Arial" w:cs="Arial"/>
          <w:b/>
          <w:bCs/>
        </w:rPr>
        <w:t xml:space="preserve"> </w:t>
      </w:r>
      <w:r w:rsidR="00607A16" w:rsidRPr="00D3478C">
        <w:rPr>
          <w:rFonts w:ascii="Arial" w:hAnsi="Arial" w:cs="Arial"/>
        </w:rPr>
        <w:t>women make decisions that are more</w:t>
      </w:r>
      <w:r w:rsidR="00607A16" w:rsidRPr="00322AAF">
        <w:rPr>
          <w:rFonts w:ascii="Arial" w:hAnsi="Arial" w:cs="Arial"/>
          <w:b/>
          <w:bCs/>
        </w:rPr>
        <w:t xml:space="preserve"> </w:t>
      </w:r>
      <w:r w:rsidR="00607A16" w:rsidRPr="00D3478C">
        <w:rPr>
          <w:rFonts w:ascii="Arial" w:hAnsi="Arial" w:cs="Arial"/>
        </w:rPr>
        <w:t>autocratic than democratic than men do</w:t>
      </w:r>
      <w:r w:rsidR="00DE78E9" w:rsidRPr="00D3478C">
        <w:rPr>
          <w:rFonts w:ascii="Arial" w:hAnsi="Arial" w:cs="Arial"/>
        </w:rPr>
        <w:t xml:space="preserve"> </w:t>
      </w:r>
      <w:r w:rsidR="00DE78E9" w:rsidRPr="00AA0D8A">
        <w:rPr>
          <w:rFonts w:ascii="Arial" w:hAnsi="Arial" w:cs="Arial"/>
        </w:rPr>
        <w:t xml:space="preserve">(Kocher </w:t>
      </w:r>
      <w:r w:rsidR="001B7F67" w:rsidRPr="00AA0D8A">
        <w:rPr>
          <w:rFonts w:ascii="Arial" w:hAnsi="Arial" w:cs="Arial"/>
        </w:rPr>
        <w:t>M</w:t>
      </w:r>
      <w:r w:rsidR="00DE78E9" w:rsidRPr="00AA0D8A">
        <w:rPr>
          <w:rFonts w:ascii="Arial" w:hAnsi="Arial" w:cs="Arial"/>
        </w:rPr>
        <w:t>.</w:t>
      </w:r>
      <w:r w:rsidR="001B7F67" w:rsidRPr="00AA0D8A">
        <w:rPr>
          <w:rFonts w:ascii="Arial" w:hAnsi="Arial" w:cs="Arial"/>
        </w:rPr>
        <w:t>G</w:t>
      </w:r>
      <w:r w:rsidR="00DE78E9" w:rsidRPr="00AA0D8A">
        <w:rPr>
          <w:rFonts w:ascii="Arial" w:hAnsi="Arial" w:cs="Arial"/>
        </w:rPr>
        <w:t>.,</w:t>
      </w:r>
      <w:r w:rsidR="001B7F67" w:rsidRPr="00AA0D8A">
        <w:rPr>
          <w:rFonts w:ascii="Arial" w:hAnsi="Arial" w:cs="Arial"/>
        </w:rPr>
        <w:t xml:space="preserve"> </w:t>
      </w:r>
      <w:proofErr w:type="spellStart"/>
      <w:r w:rsidR="001B7F67" w:rsidRPr="00AA0D8A">
        <w:rPr>
          <w:rFonts w:ascii="Arial" w:hAnsi="Arial" w:cs="Arial"/>
        </w:rPr>
        <w:t>Pogrebna</w:t>
      </w:r>
      <w:proofErr w:type="spellEnd"/>
      <w:r w:rsidR="001B7F67" w:rsidRPr="00AA0D8A">
        <w:rPr>
          <w:rFonts w:ascii="Arial" w:hAnsi="Arial" w:cs="Arial"/>
        </w:rPr>
        <w:t xml:space="preserve"> G.,</w:t>
      </w:r>
      <w:r w:rsidR="00D502DE" w:rsidRPr="00AA0D8A">
        <w:rPr>
          <w:rFonts w:ascii="Arial" w:hAnsi="Arial" w:cs="Arial"/>
        </w:rPr>
        <w:t xml:space="preserve"> Sutter M.,2013</w:t>
      </w:r>
      <w:r w:rsidR="00AA0D8A" w:rsidRPr="00AA0D8A">
        <w:rPr>
          <w:rFonts w:ascii="Arial" w:hAnsi="Arial" w:cs="Arial"/>
        </w:rPr>
        <w:t>)</w:t>
      </w:r>
    </w:p>
    <w:p w14:paraId="6D458522" w14:textId="53B74E59" w:rsidR="00582C1F" w:rsidRPr="00A83230" w:rsidRDefault="00582C1F" w:rsidP="00F965A7">
      <w:pPr>
        <w:pStyle w:val="Heading2"/>
      </w:pPr>
      <w:bookmarkStart w:id="4" w:name="_Toc147658215"/>
      <w:bookmarkStart w:id="5" w:name="_Toc148957518"/>
      <w:r w:rsidRPr="00A83230">
        <w:lastRenderedPageBreak/>
        <w:t>Leadership style</w:t>
      </w:r>
      <w:bookmarkEnd w:id="4"/>
      <w:bookmarkEnd w:id="5"/>
    </w:p>
    <w:p w14:paraId="5884E21B" w14:textId="502D403C" w:rsidR="002815D3" w:rsidRDefault="002815D3" w:rsidP="002815D3">
      <w:pPr>
        <w:rPr>
          <w:rFonts w:ascii="Arial" w:hAnsi="Arial" w:cs="Arial"/>
        </w:rPr>
      </w:pPr>
      <w:r w:rsidRPr="00F46559">
        <w:rPr>
          <w:rFonts w:ascii="Arial" w:hAnsi="Arial" w:cs="Arial"/>
        </w:rPr>
        <w:t>Business enterprises strive for employees to exhibit not only physical presence but also psychological presence throughout all organisational hierarchies. In essence, it is imperative for companies to recruit employees who can effectively demonstrate their personal attributes. This enables them to exhibit adaptability, apply additional effort, effectively navigate sophisticated and unpredictable circumstances, generate innovative products, services, and problem-solving approaches, as well as exhibit sensitivity in interactions with customers and colleagues</w:t>
      </w:r>
      <w:r w:rsidR="001E6798">
        <w:rPr>
          <w:rFonts w:ascii="Arial" w:hAnsi="Arial" w:cs="Arial"/>
        </w:rPr>
        <w:t>.</w:t>
      </w:r>
    </w:p>
    <w:p w14:paraId="3AC15CCC" w14:textId="6852E72E" w:rsidR="00DE266B" w:rsidRPr="008C29C4" w:rsidRDefault="00DE266B" w:rsidP="00DE266B">
      <w:pPr>
        <w:rPr>
          <w:rFonts w:ascii="Arial" w:hAnsi="Arial" w:cs="Arial"/>
        </w:rPr>
      </w:pPr>
      <w:r w:rsidRPr="00312B0E">
        <w:rPr>
          <w:rFonts w:ascii="Arial" w:hAnsi="Arial" w:cs="Arial"/>
        </w:rPr>
        <w:t>Leadership has a crucial role in the implementation of plans and building the future of the organisation. Ineffective leadership is an obstacle to the functioning of the company. From a financial standpoint, it is imperative to acknowledge that ineffective leadership pays an unjustified additional expenditure. In this context, it becomes evident that the organisation fails to get the anticipated return on investment in its human capital</w:t>
      </w:r>
      <w:r w:rsidR="001E6798">
        <w:rPr>
          <w:rFonts w:ascii="Arial" w:hAnsi="Arial" w:cs="Arial"/>
        </w:rPr>
        <w:t>.</w:t>
      </w:r>
    </w:p>
    <w:p w14:paraId="1B6F212F" w14:textId="77777777" w:rsidR="00E126E6" w:rsidRPr="00C36EA6" w:rsidRDefault="00E126E6" w:rsidP="00E126E6">
      <w:pPr>
        <w:rPr>
          <w:rFonts w:ascii="Arial" w:hAnsi="Arial" w:cs="Arial"/>
        </w:rPr>
      </w:pPr>
      <w:r w:rsidRPr="00C36EA6">
        <w:rPr>
          <w:rFonts w:ascii="Arial" w:hAnsi="Arial" w:cs="Arial"/>
        </w:rPr>
        <w:t>Leadership is frequently defined using heroic language, presenting leaders as almost divine figures who possess a unique vision for the future that is unreachable to the general population. The previously mentioned idea is afterwards spread through as followers, who, attracted by its exceptional creativity and originality, willingly implement it.</w:t>
      </w:r>
    </w:p>
    <w:p w14:paraId="1158C5F8" w14:textId="1F76E999" w:rsidR="00E126E6" w:rsidRPr="00C36EA6" w:rsidRDefault="00E126E6" w:rsidP="00E126E6">
      <w:pPr>
        <w:rPr>
          <w:rFonts w:ascii="Arial" w:hAnsi="Arial" w:cs="Arial"/>
        </w:rPr>
      </w:pPr>
      <w:r w:rsidRPr="00C36EA6">
        <w:rPr>
          <w:rFonts w:ascii="Arial" w:hAnsi="Arial" w:cs="Arial"/>
        </w:rPr>
        <w:t>There exists a minor issue: life doesn't correspond to such a perspective. This can be regarded as a representation of leadership in a cartoon format</w:t>
      </w:r>
      <w:r w:rsidR="00103F75">
        <w:rPr>
          <w:rFonts w:ascii="Arial" w:hAnsi="Arial" w:cs="Arial"/>
        </w:rPr>
        <w:t xml:space="preserve">. </w:t>
      </w:r>
      <w:r w:rsidR="00103F75" w:rsidRPr="00C36EA6">
        <w:rPr>
          <w:rFonts w:ascii="Arial" w:hAnsi="Arial" w:cs="Arial"/>
        </w:rPr>
        <w:t>The practical aspects of leadership in everyday situations are characterised by both ordinary and complicated elements</w:t>
      </w:r>
      <w:r>
        <w:rPr>
          <w:rFonts w:ascii="Arial" w:hAnsi="Arial" w:cs="Arial"/>
        </w:rPr>
        <w:t xml:space="preserve"> (</w:t>
      </w:r>
      <w:r w:rsidRPr="00B63B9E">
        <w:rPr>
          <w:rFonts w:ascii="Arial" w:hAnsi="Arial" w:cs="Arial"/>
          <w:shd w:val="clear" w:color="auto" w:fill="F3F7F8"/>
        </w:rPr>
        <w:t>Shiel M., 2004</w:t>
      </w:r>
      <w:r>
        <w:rPr>
          <w:rFonts w:ascii="Source Sans Pro" w:hAnsi="Source Sans Pro"/>
          <w:sz w:val="23"/>
          <w:szCs w:val="23"/>
          <w:shd w:val="clear" w:color="auto" w:fill="F3F7F8"/>
        </w:rPr>
        <w:t>)</w:t>
      </w:r>
      <w:r w:rsidR="00F44F4E">
        <w:rPr>
          <w:rFonts w:ascii="Source Sans Pro" w:hAnsi="Source Sans Pro"/>
          <w:sz w:val="23"/>
          <w:szCs w:val="23"/>
          <w:shd w:val="clear" w:color="auto" w:fill="F3F7F8"/>
        </w:rPr>
        <w:t>.</w:t>
      </w:r>
    </w:p>
    <w:p w14:paraId="716656E1" w14:textId="3AF67FB1" w:rsidR="00AB6BCD" w:rsidRPr="00976D75" w:rsidRDefault="00AB6BCD" w:rsidP="00AB6BCD">
      <w:pPr>
        <w:rPr>
          <w:rFonts w:ascii="Arial" w:hAnsi="Arial" w:cs="Arial"/>
          <w:shd w:val="clear" w:color="auto" w:fill="FFFFFF"/>
        </w:rPr>
      </w:pPr>
      <w:r w:rsidRPr="00AB6BCD">
        <w:rPr>
          <w:rFonts w:ascii="Arial" w:hAnsi="Arial" w:cs="Arial"/>
        </w:rPr>
        <w:t xml:space="preserve">Leadership includes the multifaceted process of effectively communicating ideas, garnering consensus on a shared goal, and mobilising individuals to propagate these ideas through interpersonal networks. Leaders possess the inherent ability to influence individuals, and within the context of managerial leadership, three distinct categories of abilities may be identified: technical skills, interpersonal skills, and decision-making skills. Technical abilities encompass the proficiency in employing various methods and procedures to successfully accomplish a given task. In contrast, interpersonal skills relate to the capacity to understand, articulate, and collaborate effectively with individuals and collectives through the establishment of positive interpersonal connections. Finally, the acquisition of decision-making skills encompasses the cognitive ability to analyse various scenarios and select optimal courses of action </w:t>
      </w:r>
      <w:r w:rsidR="00DD358B" w:rsidRPr="00AB6BCD">
        <w:rPr>
          <w:rFonts w:ascii="Arial" w:hAnsi="Arial" w:cs="Arial"/>
        </w:rPr>
        <w:t>to</w:t>
      </w:r>
      <w:r w:rsidRPr="00AB6BCD">
        <w:rPr>
          <w:rFonts w:ascii="Arial" w:hAnsi="Arial" w:cs="Arial"/>
        </w:rPr>
        <w:t xml:space="preserve"> effectively address challenges and capitalise on opportunities</w:t>
      </w:r>
      <w:r w:rsidR="00C428BA">
        <w:rPr>
          <w:rFonts w:ascii="Arial" w:hAnsi="Arial" w:cs="Arial"/>
        </w:rPr>
        <w:t xml:space="preserve"> </w:t>
      </w:r>
      <w:r w:rsidR="00CD2A13">
        <w:rPr>
          <w:rFonts w:ascii="Arial" w:hAnsi="Arial" w:cs="Arial"/>
        </w:rPr>
        <w:t>(</w:t>
      </w:r>
      <w:r w:rsidR="00FA282A" w:rsidRPr="00976D75">
        <w:rPr>
          <w:rFonts w:ascii="Arial" w:hAnsi="Arial" w:cs="Arial"/>
        </w:rPr>
        <w:t>Munna A</w:t>
      </w:r>
      <w:r w:rsidR="00CD2A13" w:rsidRPr="00976D75">
        <w:rPr>
          <w:rFonts w:ascii="Arial" w:hAnsi="Arial" w:cs="Arial"/>
        </w:rPr>
        <w:t>.,2021</w:t>
      </w:r>
      <w:r w:rsidR="00976D75">
        <w:rPr>
          <w:rFonts w:ascii="Arial" w:hAnsi="Arial" w:cs="Arial"/>
          <w:shd w:val="clear" w:color="auto" w:fill="FFFFFF"/>
        </w:rPr>
        <w:t>)</w:t>
      </w:r>
      <w:r w:rsidR="006470C0">
        <w:rPr>
          <w:rFonts w:ascii="Arial" w:hAnsi="Arial" w:cs="Arial"/>
          <w:shd w:val="clear" w:color="auto" w:fill="FFFFFF"/>
        </w:rPr>
        <w:t>.</w:t>
      </w:r>
    </w:p>
    <w:p w14:paraId="644F9BA5" w14:textId="057A90BD" w:rsidR="00875785" w:rsidRPr="00985C01" w:rsidRDefault="00875785" w:rsidP="00875785">
      <w:pPr>
        <w:rPr>
          <w:rFonts w:ascii="Arial" w:hAnsi="Arial" w:cs="Arial"/>
          <w:shd w:val="clear" w:color="auto" w:fill="FFFFFF"/>
        </w:rPr>
      </w:pPr>
      <w:r w:rsidRPr="00985C01">
        <w:rPr>
          <w:rFonts w:ascii="Arial" w:hAnsi="Arial" w:cs="Arial"/>
          <w:shd w:val="clear" w:color="auto" w:fill="FFFFFF"/>
        </w:rPr>
        <w:t xml:space="preserve">A leader demonstrates effective leadership when he or she guides and directs his or her followers in a manner that keeps them moving towards the collective objective. According to Bass's theory of leadership, there are three primary explanations for how individuals become leaders. The following concepts are: </w:t>
      </w:r>
    </w:p>
    <w:p w14:paraId="5D130446" w14:textId="013062EC" w:rsidR="00875785" w:rsidRPr="00985C01" w:rsidRDefault="00E5073C" w:rsidP="00875785">
      <w:pPr>
        <w:rPr>
          <w:rFonts w:ascii="Arial" w:hAnsi="Arial" w:cs="Arial"/>
          <w:shd w:val="clear" w:color="auto" w:fill="FFFFFF"/>
        </w:rPr>
      </w:pPr>
      <w:r>
        <w:rPr>
          <w:rFonts w:ascii="Arial" w:hAnsi="Arial" w:cs="Arial"/>
          <w:shd w:val="clear" w:color="auto" w:fill="FFFFFF"/>
        </w:rPr>
        <w:t xml:space="preserve">1) </w:t>
      </w:r>
      <w:r w:rsidR="00875785" w:rsidRPr="00985C01">
        <w:rPr>
          <w:rFonts w:ascii="Arial" w:hAnsi="Arial" w:cs="Arial"/>
          <w:shd w:val="clear" w:color="auto" w:fill="FFFFFF"/>
        </w:rPr>
        <w:t>Certain mental characteristics may predispose a person to be a natural leader. This is the traits theory.</w:t>
      </w:r>
    </w:p>
    <w:p w14:paraId="03412909" w14:textId="56A95655" w:rsidR="00875785" w:rsidRPr="00985C01" w:rsidRDefault="00875785" w:rsidP="00875785">
      <w:pPr>
        <w:rPr>
          <w:rFonts w:ascii="Arial" w:hAnsi="Arial" w:cs="Arial"/>
          <w:shd w:val="clear" w:color="auto" w:fill="FFFFFF"/>
        </w:rPr>
      </w:pPr>
      <w:r w:rsidRPr="00985C01">
        <w:rPr>
          <w:rFonts w:ascii="Arial" w:hAnsi="Arial" w:cs="Arial"/>
          <w:shd w:val="clear" w:color="auto" w:fill="FFFFFF"/>
        </w:rPr>
        <w:t xml:space="preserve">2) A crisis or significant event can motivate someone to demonstrate exceptional leadership. Things that a typical individual possesses. This is Great Events Theory </w:t>
      </w:r>
    </w:p>
    <w:p w14:paraId="75CFF424" w14:textId="77777777" w:rsidR="00875785" w:rsidRPr="00985C01" w:rsidRDefault="00875785" w:rsidP="00875785">
      <w:pPr>
        <w:rPr>
          <w:rFonts w:ascii="Arial" w:hAnsi="Arial" w:cs="Arial"/>
          <w:shd w:val="clear" w:color="auto" w:fill="FFFFFF"/>
        </w:rPr>
      </w:pPr>
      <w:r w:rsidRPr="00985C01">
        <w:rPr>
          <w:rFonts w:ascii="Arial" w:hAnsi="Arial" w:cs="Arial"/>
          <w:shd w:val="clear" w:color="auto" w:fill="FFFFFF"/>
        </w:rPr>
        <w:t xml:space="preserve">3) Anyone can choose to be a leader. Anyone can master leadership skills. This is transformational theory. </w:t>
      </w:r>
    </w:p>
    <w:p w14:paraId="3CE1B26B" w14:textId="656F58E2" w:rsidR="00875785" w:rsidRDefault="003B5E0F" w:rsidP="00875785">
      <w:pPr>
        <w:rPr>
          <w:rFonts w:ascii="Arial" w:hAnsi="Arial" w:cs="Arial"/>
          <w:shd w:val="clear" w:color="auto" w:fill="FFFFFF"/>
        </w:rPr>
      </w:pPr>
      <w:r w:rsidRPr="003B5E0F">
        <w:rPr>
          <w:rFonts w:ascii="Arial" w:hAnsi="Arial" w:cs="Arial"/>
          <w:shd w:val="clear" w:color="auto" w:fill="FFFFFF"/>
        </w:rPr>
        <w:lastRenderedPageBreak/>
        <w:t xml:space="preserve">A leadership style refers to a leader's methods and </w:t>
      </w:r>
      <w:r w:rsidR="00E05E48" w:rsidRPr="003B5E0F">
        <w:rPr>
          <w:rFonts w:ascii="Arial" w:hAnsi="Arial" w:cs="Arial"/>
          <w:shd w:val="clear" w:color="auto" w:fill="FFFFFF"/>
        </w:rPr>
        <w:t>behaviours</w:t>
      </w:r>
      <w:r w:rsidRPr="003B5E0F">
        <w:rPr>
          <w:rFonts w:ascii="Arial" w:hAnsi="Arial" w:cs="Arial"/>
          <w:shd w:val="clear" w:color="auto" w:fill="FFFFFF"/>
        </w:rPr>
        <w:t xml:space="preserve"> when directing, motivating, and managing others.</w:t>
      </w:r>
      <w:r w:rsidR="00AF0711">
        <w:rPr>
          <w:rFonts w:ascii="Arial" w:hAnsi="Arial" w:cs="Arial"/>
          <w:shd w:val="clear" w:color="auto" w:fill="FFFFFF"/>
        </w:rPr>
        <w:t xml:space="preserve"> </w:t>
      </w:r>
      <w:proofErr w:type="spellStart"/>
      <w:r w:rsidR="00875785" w:rsidRPr="00985C01">
        <w:rPr>
          <w:rFonts w:ascii="Arial" w:hAnsi="Arial" w:cs="Arial"/>
          <w:shd w:val="clear" w:color="auto" w:fill="FFFFFF"/>
        </w:rPr>
        <w:t>Lippit</w:t>
      </w:r>
      <w:proofErr w:type="spellEnd"/>
      <w:r w:rsidR="00AF0711">
        <w:rPr>
          <w:rFonts w:ascii="Arial" w:hAnsi="Arial" w:cs="Arial"/>
          <w:shd w:val="clear" w:color="auto" w:fill="FFFFFF"/>
        </w:rPr>
        <w:t>,</w:t>
      </w:r>
      <w:r w:rsidR="00875785" w:rsidRPr="00985C01">
        <w:rPr>
          <w:rFonts w:ascii="Arial" w:hAnsi="Arial" w:cs="Arial"/>
          <w:shd w:val="clear" w:color="auto" w:fill="FFFFFF"/>
        </w:rPr>
        <w:t xml:space="preserve"> Lewin </w:t>
      </w:r>
      <w:r w:rsidR="00AF0711">
        <w:rPr>
          <w:rFonts w:ascii="Arial" w:hAnsi="Arial" w:cs="Arial"/>
          <w:shd w:val="clear" w:color="auto" w:fill="FFFFFF"/>
        </w:rPr>
        <w:t xml:space="preserve">and </w:t>
      </w:r>
      <w:r w:rsidR="00976D75" w:rsidRPr="00985C01">
        <w:rPr>
          <w:rFonts w:ascii="Arial" w:hAnsi="Arial" w:cs="Arial"/>
          <w:shd w:val="clear" w:color="auto" w:fill="FFFFFF"/>
        </w:rPr>
        <w:t>White (</w:t>
      </w:r>
      <w:r w:rsidR="00875785" w:rsidRPr="00985C01">
        <w:rPr>
          <w:rFonts w:ascii="Arial" w:hAnsi="Arial" w:cs="Arial"/>
          <w:shd w:val="clear" w:color="auto" w:fill="FFFFFF"/>
        </w:rPr>
        <w:t xml:space="preserve">1939) identified the following three categories of leadership: autocratic, democratic, </w:t>
      </w:r>
      <w:r w:rsidR="002A796F" w:rsidRPr="00985C01">
        <w:rPr>
          <w:rFonts w:ascii="Arial" w:hAnsi="Arial" w:cs="Arial"/>
          <w:shd w:val="clear" w:color="auto" w:fill="FFFFFF"/>
        </w:rPr>
        <w:t>laissez-faire.</w:t>
      </w:r>
    </w:p>
    <w:p w14:paraId="22AF96C7" w14:textId="77777777" w:rsidR="009C0465" w:rsidRDefault="00CC1956" w:rsidP="00CC1956">
      <w:pPr>
        <w:rPr>
          <w:rFonts w:ascii="Arial" w:hAnsi="Arial" w:cs="Arial"/>
          <w:shd w:val="clear" w:color="auto" w:fill="FFFFFF"/>
        </w:rPr>
      </w:pPr>
      <w:r w:rsidRPr="00CC1956">
        <w:rPr>
          <w:rFonts w:ascii="Arial" w:hAnsi="Arial" w:cs="Arial"/>
          <w:shd w:val="clear" w:color="auto" w:fill="FFFFFF"/>
        </w:rPr>
        <w:t>The democratic leader makes the final decision, and he or she encourages other team members to make the choice.   Involving employees or team members in what's going on increase their job satisfaction, but it also improves their abilities. Employees and team members have a sense of control over their lives, such as when they receive a promotion that they have earned. This motivates them to work hard for reasons beyond financial gain.</w:t>
      </w:r>
    </w:p>
    <w:p w14:paraId="6CD6AB65" w14:textId="4D7B528F" w:rsidR="009C0465" w:rsidRPr="004E7D75" w:rsidRDefault="009C0465" w:rsidP="009C0465">
      <w:pPr>
        <w:rPr>
          <w:rFonts w:ascii="Arial" w:hAnsi="Arial" w:cs="Arial"/>
          <w:shd w:val="clear" w:color="auto" w:fill="FFFFFF"/>
        </w:rPr>
      </w:pPr>
      <w:r w:rsidRPr="009C0465">
        <w:rPr>
          <w:rFonts w:ascii="Arial" w:hAnsi="Arial" w:cs="Arial"/>
          <w:shd w:val="clear" w:color="auto" w:fill="FFFFFF"/>
        </w:rPr>
        <w:t>The laissez-faire style of leadership gives everyone complete freedom and lacks an established strategy for achieving objectives</w:t>
      </w:r>
      <w:r w:rsidR="00763300">
        <w:rPr>
          <w:rFonts w:ascii="Arial" w:hAnsi="Arial" w:cs="Arial"/>
          <w:shd w:val="clear" w:color="auto" w:fill="FFFFFF"/>
        </w:rPr>
        <w:t xml:space="preserve"> (Bhatti </w:t>
      </w:r>
      <w:r w:rsidR="00131339">
        <w:rPr>
          <w:rFonts w:ascii="Arial" w:hAnsi="Arial" w:cs="Arial"/>
          <w:shd w:val="clear" w:color="auto" w:fill="FFFFFF"/>
        </w:rPr>
        <w:t>N.,2012</w:t>
      </w:r>
      <w:r w:rsidR="00866F23">
        <w:rPr>
          <w:rFonts w:ascii="Arial" w:hAnsi="Arial" w:cs="Arial"/>
        </w:rPr>
        <w:t>)</w:t>
      </w:r>
    </w:p>
    <w:p w14:paraId="1F589C60" w14:textId="05E4B90F" w:rsidR="00A321E0" w:rsidRPr="008061E2" w:rsidRDefault="00A321E0" w:rsidP="008061E2">
      <w:pPr>
        <w:pStyle w:val="Heading2"/>
      </w:pPr>
      <w:bookmarkStart w:id="6" w:name="_Toc147658216"/>
      <w:bookmarkStart w:id="7" w:name="_Toc148957519"/>
      <w:r w:rsidRPr="008061E2">
        <w:t>Difference</w:t>
      </w:r>
      <w:r w:rsidR="00704ADE" w:rsidRPr="008061E2">
        <w:t xml:space="preserve"> between management and leadership</w:t>
      </w:r>
      <w:bookmarkEnd w:id="6"/>
      <w:bookmarkEnd w:id="7"/>
    </w:p>
    <w:p w14:paraId="717A3004" w14:textId="77777777" w:rsidR="00A321E0" w:rsidRPr="00A321E0" w:rsidRDefault="00A321E0" w:rsidP="00A321E0">
      <w:pPr>
        <w:rPr>
          <w:rFonts w:ascii="Arial" w:eastAsia="Times New Roman" w:hAnsi="Arial" w:cs="Arial"/>
          <w:kern w:val="0"/>
          <w:lang w:eastAsia="en-GB"/>
          <w14:ligatures w14:val="none"/>
        </w:rPr>
      </w:pPr>
      <w:r w:rsidRPr="00A321E0">
        <w:rPr>
          <w:rFonts w:ascii="Arial" w:eastAsia="Times New Roman" w:hAnsi="Arial" w:cs="Arial"/>
          <w:kern w:val="0"/>
          <w:lang w:eastAsia="en-GB"/>
          <w14:ligatures w14:val="none"/>
        </w:rPr>
        <w:t>Managers tend to focus on the immediate tasks and responsibilities at hand, whereas leaders tend to adopt a forward-thinking approach by considering future possibilities and outcomes.</w:t>
      </w:r>
    </w:p>
    <w:p w14:paraId="7790F845" w14:textId="77777777" w:rsidR="00A321E0" w:rsidRPr="00A321E0" w:rsidRDefault="00A321E0" w:rsidP="00A321E0">
      <w:pPr>
        <w:rPr>
          <w:rFonts w:ascii="Arial" w:eastAsia="Times New Roman" w:hAnsi="Arial" w:cs="Arial"/>
          <w:kern w:val="0"/>
          <w:lang w:eastAsia="en-GB"/>
          <w14:ligatures w14:val="none"/>
        </w:rPr>
      </w:pPr>
      <w:r w:rsidRPr="00A321E0">
        <w:rPr>
          <w:rFonts w:ascii="Arial" w:eastAsia="Times New Roman" w:hAnsi="Arial" w:cs="Arial"/>
          <w:kern w:val="0"/>
          <w:lang w:eastAsia="en-GB"/>
          <w14:ligatures w14:val="none"/>
        </w:rPr>
        <w:t>Management attempts to obtain unambiguous outcomes by adhering to the existing framework, whereas leadership exhibits a less definitive approach, seeking to adapt and evolve in response to contemporary circumstances.</w:t>
      </w:r>
    </w:p>
    <w:p w14:paraId="0F9161C9" w14:textId="77777777" w:rsidR="00A321E0" w:rsidRPr="00A321E0" w:rsidRDefault="00A321E0" w:rsidP="00A321E0">
      <w:pPr>
        <w:rPr>
          <w:rFonts w:ascii="Arial" w:eastAsia="Times New Roman" w:hAnsi="Arial" w:cs="Arial"/>
          <w:kern w:val="0"/>
          <w:lang w:eastAsia="en-GB"/>
          <w14:ligatures w14:val="none"/>
        </w:rPr>
      </w:pPr>
      <w:r w:rsidRPr="00A321E0">
        <w:rPr>
          <w:rFonts w:ascii="Arial" w:eastAsia="Times New Roman" w:hAnsi="Arial" w:cs="Arial"/>
          <w:kern w:val="0"/>
          <w:lang w:eastAsia="en-GB"/>
          <w14:ligatures w14:val="none"/>
        </w:rPr>
        <w:t>It is imperative for leaders to possess a pragmatic understanding of their position within the organisation and effectively leverage their authority to establish meaningful connections with individuals. It is imperative for employers to adopt a management approach that prioritises treating their people in a manner consistent with how they themselves would prefer to be treated.</w:t>
      </w:r>
    </w:p>
    <w:p w14:paraId="4226469A" w14:textId="500B218C" w:rsidR="00A321E0" w:rsidRPr="009B7FDD" w:rsidRDefault="00A321E0" w:rsidP="00A321E0">
      <w:pPr>
        <w:rPr>
          <w:rStyle w:val="updated-short-citation"/>
          <w:rFonts w:ascii="Arial" w:eastAsia="Times New Roman" w:hAnsi="Arial" w:cs="Arial"/>
          <w:kern w:val="0"/>
          <w:lang w:eastAsia="en-GB"/>
          <w14:ligatures w14:val="none"/>
        </w:rPr>
      </w:pPr>
      <w:r w:rsidRPr="00A321E0">
        <w:rPr>
          <w:rFonts w:ascii="Arial" w:eastAsia="Times New Roman" w:hAnsi="Arial" w:cs="Arial"/>
          <w:kern w:val="0"/>
          <w:lang w:eastAsia="en-GB"/>
          <w14:ligatures w14:val="none"/>
        </w:rPr>
        <w:t>Leaders possess the capacity to explain a story that defines the core values and mission of a company. The story should be an original.</w:t>
      </w:r>
      <w:r w:rsidR="009B7FDD">
        <w:rPr>
          <w:rFonts w:ascii="Arial" w:eastAsia="Times New Roman" w:hAnsi="Arial" w:cs="Arial"/>
          <w:kern w:val="0"/>
          <w:lang w:eastAsia="en-GB"/>
          <w14:ligatures w14:val="none"/>
        </w:rPr>
        <w:t xml:space="preserve"> </w:t>
      </w:r>
      <w:r w:rsidRPr="00A321E0">
        <w:rPr>
          <w:rFonts w:ascii="Arial" w:eastAsia="Times New Roman" w:hAnsi="Arial" w:cs="Arial"/>
          <w:kern w:val="0"/>
          <w:lang w:eastAsia="en-GB"/>
          <w14:ligatures w14:val="none"/>
        </w:rPr>
        <w:t>Passion represents a crucial component of effective leadership</w:t>
      </w:r>
      <w:r w:rsidR="00136F07">
        <w:rPr>
          <w:rFonts w:ascii="Arial" w:eastAsia="Times New Roman" w:hAnsi="Arial" w:cs="Arial"/>
          <w:kern w:val="0"/>
          <w:lang w:eastAsia="en-GB"/>
          <w14:ligatures w14:val="none"/>
        </w:rPr>
        <w:t xml:space="preserve"> (</w:t>
      </w:r>
      <w:r w:rsidR="00136F07" w:rsidRPr="004E760B">
        <w:rPr>
          <w:rStyle w:val="updated-short-citation"/>
          <w:rFonts w:ascii="Arial" w:hAnsi="Arial" w:cs="Arial"/>
          <w:bdr w:val="none" w:sz="0" w:space="0" w:color="auto" w:frame="1"/>
          <w:shd w:val="clear" w:color="auto" w:fill="F6F6EF"/>
        </w:rPr>
        <w:t xml:space="preserve">Katzman, </w:t>
      </w:r>
      <w:proofErr w:type="spellStart"/>
      <w:r w:rsidR="00136F07" w:rsidRPr="004E760B">
        <w:rPr>
          <w:rStyle w:val="updated-short-citation"/>
          <w:rFonts w:ascii="Arial" w:hAnsi="Arial" w:cs="Arial"/>
          <w:bdr w:val="none" w:sz="0" w:space="0" w:color="auto" w:frame="1"/>
          <w:shd w:val="clear" w:color="auto" w:fill="F6F6EF"/>
        </w:rPr>
        <w:t>Ngeo</w:t>
      </w:r>
      <w:proofErr w:type="spellEnd"/>
      <w:r w:rsidR="004E760B">
        <w:rPr>
          <w:rStyle w:val="updated-short-citation"/>
          <w:rFonts w:ascii="Arial" w:hAnsi="Arial" w:cs="Arial"/>
          <w:bdr w:val="none" w:sz="0" w:space="0" w:color="auto" w:frame="1"/>
          <w:shd w:val="clear" w:color="auto" w:fill="F6F6EF"/>
        </w:rPr>
        <w:t xml:space="preserve"> C</w:t>
      </w:r>
      <w:r w:rsidR="0089171E">
        <w:rPr>
          <w:rStyle w:val="updated-short-citation"/>
          <w:rFonts w:ascii="Arial" w:hAnsi="Arial" w:cs="Arial"/>
          <w:bdr w:val="none" w:sz="0" w:space="0" w:color="auto" w:frame="1"/>
          <w:shd w:val="clear" w:color="auto" w:fill="F6F6EF"/>
        </w:rPr>
        <w:t>.</w:t>
      </w:r>
      <w:r w:rsidR="00136F07" w:rsidRPr="004E760B">
        <w:rPr>
          <w:rStyle w:val="updated-short-citation"/>
          <w:rFonts w:ascii="Arial" w:hAnsi="Arial" w:cs="Arial"/>
          <w:bdr w:val="none" w:sz="0" w:space="0" w:color="auto" w:frame="1"/>
          <w:shd w:val="clear" w:color="auto" w:fill="F6F6EF"/>
        </w:rPr>
        <w:t>,</w:t>
      </w:r>
      <w:r w:rsidR="0089171E">
        <w:rPr>
          <w:rStyle w:val="updated-short-citation"/>
          <w:rFonts w:ascii="Arial" w:hAnsi="Arial" w:cs="Arial"/>
          <w:bdr w:val="none" w:sz="0" w:space="0" w:color="auto" w:frame="1"/>
          <w:shd w:val="clear" w:color="auto" w:fill="F6F6EF"/>
        </w:rPr>
        <w:t xml:space="preserve"> </w:t>
      </w:r>
      <w:r w:rsidR="00136F07" w:rsidRPr="004E760B">
        <w:rPr>
          <w:rStyle w:val="updated-short-citation"/>
          <w:rFonts w:ascii="Arial" w:hAnsi="Arial" w:cs="Arial"/>
          <w:bdr w:val="none" w:sz="0" w:space="0" w:color="auto" w:frame="1"/>
          <w:shd w:val="clear" w:color="auto" w:fill="F6F6EF"/>
        </w:rPr>
        <w:t>2023</w:t>
      </w:r>
      <w:r w:rsidR="00045C49">
        <w:rPr>
          <w:rStyle w:val="updated-short-citation"/>
          <w:rFonts w:ascii="Arial" w:hAnsi="Arial" w:cs="Arial"/>
          <w:bdr w:val="none" w:sz="0" w:space="0" w:color="auto" w:frame="1"/>
          <w:shd w:val="clear" w:color="auto" w:fill="F6F6EF"/>
        </w:rPr>
        <w:t>)</w:t>
      </w:r>
    </w:p>
    <w:p w14:paraId="7591BA4B" w14:textId="65D267CA" w:rsidR="005A4D85" w:rsidRDefault="005A4D85" w:rsidP="005A4D85">
      <w:pPr>
        <w:rPr>
          <w:rFonts w:ascii="Arial" w:eastAsia="Times New Roman" w:hAnsi="Arial" w:cs="Arial"/>
          <w:kern w:val="0"/>
          <w:lang w:eastAsia="en-GB"/>
          <w14:ligatures w14:val="none"/>
        </w:rPr>
      </w:pPr>
      <w:r w:rsidRPr="005A4D85">
        <w:rPr>
          <w:rFonts w:ascii="Arial" w:eastAsia="Times New Roman" w:hAnsi="Arial" w:cs="Arial"/>
          <w:kern w:val="0"/>
          <w:lang w:eastAsia="en-GB"/>
          <w14:ligatures w14:val="none"/>
        </w:rPr>
        <w:t>Leaders rarely believe that they and their employees have done everything possible to produce the most cost and quality-effective products. They continuously strive to improve their products and processes. Leaders are intimately involved with the individuals who produce the products. Managers carry out the goals and directions of their superior while also striving to reduce costs and achieve their own personal objectives.</w:t>
      </w:r>
    </w:p>
    <w:p w14:paraId="36BBDB04" w14:textId="4C126093" w:rsidR="00AB6526" w:rsidRDefault="009F5DEF" w:rsidP="009F5DEF">
      <w:pPr>
        <w:rPr>
          <w:rFonts w:ascii="Arial" w:eastAsia="Times New Roman" w:hAnsi="Arial" w:cs="Arial"/>
          <w:kern w:val="0"/>
          <w:lang w:eastAsia="en-GB"/>
          <w14:ligatures w14:val="none"/>
        </w:rPr>
      </w:pPr>
      <w:r w:rsidRPr="009F5DEF">
        <w:rPr>
          <w:rFonts w:ascii="Arial" w:eastAsia="Times New Roman" w:hAnsi="Arial" w:cs="Arial"/>
          <w:kern w:val="0"/>
          <w:lang w:eastAsia="en-GB"/>
          <w14:ligatures w14:val="none"/>
        </w:rPr>
        <w:t xml:space="preserve">Leaders understand what motivates people and show that every day. They communicate with people, listen carefully, knowing that in conversations often </w:t>
      </w:r>
      <w:r w:rsidR="00AB6526" w:rsidRPr="009F5DEF">
        <w:rPr>
          <w:rFonts w:ascii="Arial" w:eastAsia="Times New Roman" w:hAnsi="Arial" w:cs="Arial"/>
          <w:kern w:val="0"/>
          <w:lang w:eastAsia="en-GB"/>
          <w14:ligatures w14:val="none"/>
        </w:rPr>
        <w:t>come new</w:t>
      </w:r>
      <w:r w:rsidRPr="009F5DEF">
        <w:rPr>
          <w:rFonts w:ascii="Arial" w:eastAsia="Times New Roman" w:hAnsi="Arial" w:cs="Arial"/>
          <w:kern w:val="0"/>
          <w:lang w:eastAsia="en-GB"/>
          <w14:ligatures w14:val="none"/>
        </w:rPr>
        <w:t> ideas for improvement and innovation.</w:t>
      </w:r>
      <w:r w:rsidR="00567C76">
        <w:rPr>
          <w:rFonts w:ascii="Arial" w:eastAsia="Times New Roman" w:hAnsi="Arial" w:cs="Arial"/>
          <w:kern w:val="0"/>
          <w:lang w:eastAsia="en-GB"/>
          <w14:ligatures w14:val="none"/>
        </w:rPr>
        <w:t xml:space="preserve"> </w:t>
      </w:r>
      <w:r w:rsidR="00AB6526">
        <w:rPr>
          <w:rFonts w:ascii="Arial" w:eastAsia="Times New Roman" w:hAnsi="Arial" w:cs="Arial"/>
          <w:kern w:val="0"/>
          <w:lang w:eastAsia="en-GB"/>
          <w14:ligatures w14:val="none"/>
        </w:rPr>
        <w:t xml:space="preserve">Managers are </w:t>
      </w:r>
      <w:r w:rsidR="00567C76">
        <w:rPr>
          <w:rFonts w:ascii="Arial" w:eastAsia="Times New Roman" w:hAnsi="Arial" w:cs="Arial"/>
          <w:kern w:val="0"/>
          <w:lang w:eastAsia="en-GB"/>
          <w14:ligatures w14:val="none"/>
        </w:rPr>
        <w:t>focused on the results.</w:t>
      </w:r>
    </w:p>
    <w:p w14:paraId="5DA7B7C7" w14:textId="31F8CA03" w:rsidR="00664717" w:rsidRDefault="00664717" w:rsidP="009F5DEF">
      <w:pPr>
        <w:rPr>
          <w:rFonts w:ascii="Arial" w:eastAsia="Times New Roman" w:hAnsi="Arial" w:cs="Arial"/>
          <w:kern w:val="0"/>
          <w:lang w:eastAsia="en-GB"/>
          <w14:ligatures w14:val="none"/>
        </w:rPr>
      </w:pPr>
      <w:r w:rsidRPr="00664717">
        <w:rPr>
          <w:rFonts w:ascii="Arial" w:eastAsia="Times New Roman" w:hAnsi="Arial" w:cs="Arial"/>
          <w:kern w:val="0"/>
          <w:lang w:eastAsia="en-GB"/>
          <w14:ligatures w14:val="none"/>
        </w:rPr>
        <w:t>To expand their business, leaders will allocate resources towards acquiring additional equipment, personnel, and technology. Managers prioritise daily outcomes and express concern on the potential influence of present actions on their monthly objectives.</w:t>
      </w:r>
    </w:p>
    <w:p w14:paraId="644D1399" w14:textId="68BDDEED" w:rsidR="007A6247" w:rsidRDefault="00D83D5D" w:rsidP="009F5DEF">
      <w:pPr>
        <w:rPr>
          <w:rFonts w:ascii="Arial" w:eastAsia="Times New Roman" w:hAnsi="Arial" w:cs="Arial"/>
          <w:kern w:val="0"/>
          <w:lang w:eastAsia="en-GB"/>
          <w14:ligatures w14:val="none"/>
        </w:rPr>
      </w:pPr>
      <w:r w:rsidRPr="00D83D5D">
        <w:rPr>
          <w:rFonts w:ascii="Arial" w:eastAsia="Times New Roman" w:hAnsi="Arial" w:cs="Arial"/>
          <w:kern w:val="0"/>
          <w:lang w:eastAsia="en-GB"/>
          <w14:ligatures w14:val="none"/>
        </w:rPr>
        <w:t>Leaders view debate as a learning and teaching opportunity. The managers simply observe and implement directives based on the assumption that they are intelligent individuals who are aware of what needs to be done. The managers view any challenge or argument as threatening or disrespectful.</w:t>
      </w:r>
    </w:p>
    <w:p w14:paraId="445DC311" w14:textId="3F69B8D5" w:rsidR="00025C81" w:rsidRDefault="00025C81" w:rsidP="009F5DEF">
      <w:pPr>
        <w:rPr>
          <w:rFonts w:ascii="Arial" w:eastAsia="Times New Roman" w:hAnsi="Arial" w:cs="Arial"/>
          <w:kern w:val="0"/>
          <w:lang w:eastAsia="en-GB"/>
          <w14:ligatures w14:val="none"/>
        </w:rPr>
      </w:pPr>
      <w:r w:rsidRPr="00025C81">
        <w:rPr>
          <w:rFonts w:ascii="Arial" w:eastAsia="Times New Roman" w:hAnsi="Arial" w:cs="Arial"/>
          <w:kern w:val="0"/>
          <w:lang w:eastAsia="en-GB"/>
          <w14:ligatures w14:val="none"/>
        </w:rPr>
        <w:t xml:space="preserve">It would be ideal if all managers were also excellent leaders, but the harsh reality is that this is not the case. The manager/leader comprehends the organization's objectives, policies, and directives, but recognises that he must be able to motivate and value people </w:t>
      </w:r>
      <w:r w:rsidR="00513A5F" w:rsidRPr="00025C81">
        <w:rPr>
          <w:rFonts w:ascii="Arial" w:eastAsia="Times New Roman" w:hAnsi="Arial" w:cs="Arial"/>
          <w:kern w:val="0"/>
          <w:lang w:eastAsia="en-GB"/>
          <w14:ligatures w14:val="none"/>
        </w:rPr>
        <w:t>to</w:t>
      </w:r>
      <w:r w:rsidRPr="00025C81">
        <w:rPr>
          <w:rFonts w:ascii="Arial" w:eastAsia="Times New Roman" w:hAnsi="Arial" w:cs="Arial"/>
          <w:kern w:val="0"/>
          <w:lang w:eastAsia="en-GB"/>
          <w14:ligatures w14:val="none"/>
        </w:rPr>
        <w:t xml:space="preserve"> be successful. They </w:t>
      </w:r>
      <w:r w:rsidR="00A85665" w:rsidRPr="00025C81">
        <w:rPr>
          <w:rFonts w:ascii="Arial" w:eastAsia="Times New Roman" w:hAnsi="Arial" w:cs="Arial"/>
          <w:kern w:val="0"/>
          <w:lang w:eastAsia="en-GB"/>
          <w14:ligatures w14:val="none"/>
        </w:rPr>
        <w:t>can</w:t>
      </w:r>
      <w:r w:rsidRPr="00025C81">
        <w:rPr>
          <w:rFonts w:ascii="Arial" w:eastAsia="Times New Roman" w:hAnsi="Arial" w:cs="Arial"/>
          <w:kern w:val="0"/>
          <w:lang w:eastAsia="en-GB"/>
          <w14:ligatures w14:val="none"/>
        </w:rPr>
        <w:t xml:space="preserve"> strike a balance between driving innovation and development and </w:t>
      </w:r>
      <w:r w:rsidRPr="00025C81">
        <w:rPr>
          <w:rFonts w:ascii="Arial" w:eastAsia="Times New Roman" w:hAnsi="Arial" w:cs="Arial"/>
          <w:kern w:val="0"/>
          <w:lang w:eastAsia="en-GB"/>
          <w14:ligatures w14:val="none"/>
        </w:rPr>
        <w:lastRenderedPageBreak/>
        <w:t>reporting data that their managers care about. The manager/leader enjoys his or her position as a mentor and understands the significance of establishing genuine relationships based on trust and respect. The manager/leader has high expectations for his employees and will also demonstrate the desired behaviours</w:t>
      </w:r>
      <w:r w:rsidR="005330D0">
        <w:rPr>
          <w:rFonts w:ascii="Arial" w:eastAsia="Times New Roman" w:hAnsi="Arial" w:cs="Arial"/>
          <w:kern w:val="0"/>
          <w:lang w:eastAsia="en-GB"/>
          <w14:ligatures w14:val="none"/>
        </w:rPr>
        <w:t xml:space="preserve"> (</w:t>
      </w:r>
      <w:proofErr w:type="spellStart"/>
      <w:r w:rsidR="00DD61D5">
        <w:rPr>
          <w:rFonts w:ascii="Arial" w:eastAsia="Times New Roman" w:hAnsi="Arial" w:cs="Arial"/>
          <w:kern w:val="0"/>
          <w:lang w:eastAsia="en-GB"/>
          <w14:ligatures w14:val="none"/>
        </w:rPr>
        <w:t>Plucknette</w:t>
      </w:r>
      <w:proofErr w:type="spellEnd"/>
      <w:r w:rsidR="00DD61D5">
        <w:rPr>
          <w:rFonts w:ascii="Arial" w:eastAsia="Times New Roman" w:hAnsi="Arial" w:cs="Arial"/>
          <w:kern w:val="0"/>
          <w:lang w:eastAsia="en-GB"/>
          <w14:ligatures w14:val="none"/>
        </w:rPr>
        <w:t xml:space="preserve"> </w:t>
      </w:r>
      <w:r w:rsidR="005B4056">
        <w:rPr>
          <w:rFonts w:ascii="Arial" w:eastAsia="Times New Roman" w:hAnsi="Arial" w:cs="Arial"/>
          <w:kern w:val="0"/>
          <w:lang w:eastAsia="en-GB"/>
          <w14:ligatures w14:val="none"/>
        </w:rPr>
        <w:t>D.,</w:t>
      </w:r>
      <w:r w:rsidR="00DD61D5">
        <w:rPr>
          <w:rFonts w:ascii="Arial" w:eastAsia="Times New Roman" w:hAnsi="Arial" w:cs="Arial"/>
          <w:kern w:val="0"/>
          <w:lang w:eastAsia="en-GB"/>
          <w14:ligatures w14:val="none"/>
        </w:rPr>
        <w:t xml:space="preserve"> </w:t>
      </w:r>
      <w:r w:rsidR="005330D0">
        <w:rPr>
          <w:rFonts w:ascii="Arial" w:eastAsia="Times New Roman" w:hAnsi="Arial" w:cs="Arial"/>
          <w:kern w:val="0"/>
          <w:lang w:eastAsia="en-GB"/>
          <w14:ligatures w14:val="none"/>
        </w:rPr>
        <w:t>2014</w:t>
      </w:r>
      <w:r w:rsidR="0083194A">
        <w:rPr>
          <w:rFonts w:ascii="Arial" w:eastAsia="Times New Roman" w:hAnsi="Arial" w:cs="Arial"/>
          <w:kern w:val="0"/>
          <w:lang w:eastAsia="en-GB"/>
          <w14:ligatures w14:val="none"/>
        </w:rPr>
        <w:t>)</w:t>
      </w:r>
      <w:r w:rsidR="003D5A34">
        <w:rPr>
          <w:rFonts w:ascii="Arial" w:eastAsia="Times New Roman" w:hAnsi="Arial" w:cs="Arial"/>
          <w:kern w:val="0"/>
          <w:lang w:eastAsia="en-GB"/>
          <w14:ligatures w14:val="none"/>
        </w:rPr>
        <w:t>.</w:t>
      </w:r>
    </w:p>
    <w:p w14:paraId="47E858D2" w14:textId="734E3640" w:rsidR="00217500" w:rsidRPr="00A83230" w:rsidRDefault="00217500" w:rsidP="00F965A7">
      <w:pPr>
        <w:pStyle w:val="Heading2"/>
        <w:rPr>
          <w:rFonts w:eastAsia="Times New Roman"/>
          <w:lang w:eastAsia="en-GB"/>
        </w:rPr>
      </w:pPr>
      <w:bookmarkStart w:id="8" w:name="_Toc147658217"/>
      <w:bookmarkStart w:id="9" w:name="_Toc148957520"/>
      <w:r w:rsidRPr="00A83230">
        <w:rPr>
          <w:rFonts w:eastAsia="Times New Roman"/>
          <w:lang w:eastAsia="en-GB"/>
        </w:rPr>
        <w:t>Simi</w:t>
      </w:r>
      <w:r w:rsidR="005F1BD8" w:rsidRPr="00A83230">
        <w:rPr>
          <w:rFonts w:eastAsia="Times New Roman"/>
          <w:lang w:eastAsia="en-GB"/>
        </w:rPr>
        <w:t>larities</w:t>
      </w:r>
      <w:r w:rsidR="00260B1B" w:rsidRPr="00A83230">
        <w:rPr>
          <w:rFonts w:eastAsia="Times New Roman"/>
          <w:lang w:eastAsia="en-GB"/>
        </w:rPr>
        <w:t xml:space="preserve"> between management and leadership</w:t>
      </w:r>
      <w:bookmarkEnd w:id="8"/>
      <w:bookmarkEnd w:id="9"/>
    </w:p>
    <w:p w14:paraId="174CF058" w14:textId="5FC8F923" w:rsidR="00067DE6" w:rsidRPr="00442090" w:rsidRDefault="00146C63" w:rsidP="00146C63">
      <w:pPr>
        <w:rPr>
          <w:rFonts w:ascii="Arial" w:hAnsi="Arial" w:cs="Arial"/>
          <w:shd w:val="clear" w:color="auto" w:fill="F7F7F8"/>
        </w:rPr>
      </w:pPr>
      <w:r w:rsidRPr="00442090">
        <w:rPr>
          <w:rFonts w:ascii="Arial" w:hAnsi="Arial" w:cs="Arial"/>
          <w:shd w:val="clear" w:color="auto" w:fill="F7F7F8"/>
        </w:rPr>
        <w:t xml:space="preserve">The organisational culture is affected by both management and leadership styles. The actions, language and decisions of an organization's leaders and managers set the tone for how things are </w:t>
      </w:r>
      <w:r w:rsidR="007C0E42" w:rsidRPr="00442090">
        <w:rPr>
          <w:rFonts w:ascii="Arial" w:hAnsi="Arial" w:cs="Arial"/>
          <w:shd w:val="clear" w:color="auto" w:fill="F7F7F8"/>
        </w:rPr>
        <w:t>conducted.</w:t>
      </w:r>
      <w:r w:rsidR="007C0E42">
        <w:rPr>
          <w:rFonts w:ascii="Arial" w:hAnsi="Arial" w:cs="Arial"/>
          <w:shd w:val="clear" w:color="auto" w:fill="F7F7F8"/>
        </w:rPr>
        <w:t xml:space="preserve"> Leadership style and management style </w:t>
      </w:r>
      <w:r w:rsidR="00DC0DB5">
        <w:rPr>
          <w:rFonts w:ascii="Arial" w:hAnsi="Arial" w:cs="Arial"/>
          <w:shd w:val="clear" w:color="auto" w:fill="F7F7F8"/>
        </w:rPr>
        <w:t xml:space="preserve">can influence </w:t>
      </w:r>
      <w:r w:rsidR="00317BAB">
        <w:rPr>
          <w:rFonts w:ascii="Arial" w:hAnsi="Arial" w:cs="Arial"/>
          <w:shd w:val="clear" w:color="auto" w:fill="F7F7F8"/>
        </w:rPr>
        <w:t>how employees behave within the organization</w:t>
      </w:r>
      <w:r w:rsidR="00182711">
        <w:rPr>
          <w:rFonts w:ascii="Arial" w:hAnsi="Arial" w:cs="Arial"/>
          <w:shd w:val="clear" w:color="auto" w:fill="F7F7F8"/>
        </w:rPr>
        <w:t xml:space="preserve">. A positive and empowering </w:t>
      </w:r>
      <w:r w:rsidR="00925FF5">
        <w:rPr>
          <w:rFonts w:ascii="Arial" w:hAnsi="Arial" w:cs="Arial"/>
          <w:shd w:val="clear" w:color="auto" w:fill="F7F7F8"/>
        </w:rPr>
        <w:t>approaches can contribute to a health</w:t>
      </w:r>
      <w:r w:rsidR="00454B22">
        <w:rPr>
          <w:rFonts w:ascii="Arial" w:hAnsi="Arial" w:cs="Arial"/>
          <w:shd w:val="clear" w:color="auto" w:fill="F7F7F8"/>
        </w:rPr>
        <w:t xml:space="preserve">y work </w:t>
      </w:r>
      <w:r w:rsidR="0053366E">
        <w:rPr>
          <w:rFonts w:ascii="Arial" w:hAnsi="Arial" w:cs="Arial"/>
          <w:shd w:val="clear" w:color="auto" w:fill="F7F7F8"/>
        </w:rPr>
        <w:t>environment. Both</w:t>
      </w:r>
      <w:r w:rsidR="00C140C2">
        <w:rPr>
          <w:rFonts w:ascii="Arial" w:hAnsi="Arial" w:cs="Arial"/>
          <w:shd w:val="clear" w:color="auto" w:fill="F7F7F8"/>
        </w:rPr>
        <w:t xml:space="preserve"> styles </w:t>
      </w:r>
      <w:r w:rsidR="0082610B">
        <w:rPr>
          <w:rFonts w:ascii="Arial" w:hAnsi="Arial" w:cs="Arial"/>
          <w:shd w:val="clear" w:color="auto" w:fill="F7F7F8"/>
        </w:rPr>
        <w:t xml:space="preserve">play a role in influencing </w:t>
      </w:r>
      <w:r w:rsidR="00746765">
        <w:rPr>
          <w:rFonts w:ascii="Arial" w:hAnsi="Arial" w:cs="Arial"/>
          <w:shd w:val="clear" w:color="auto" w:fill="F7F7F8"/>
        </w:rPr>
        <w:t>employee motivation.</w:t>
      </w:r>
      <w:r w:rsidR="003363B0">
        <w:rPr>
          <w:rFonts w:ascii="Arial" w:hAnsi="Arial" w:cs="Arial"/>
          <w:shd w:val="clear" w:color="auto" w:fill="F7F7F8"/>
        </w:rPr>
        <w:t xml:space="preserve"> </w:t>
      </w:r>
      <w:r w:rsidR="006D2F97">
        <w:rPr>
          <w:rFonts w:ascii="Arial" w:hAnsi="Arial" w:cs="Arial"/>
          <w:shd w:val="clear" w:color="auto" w:fill="F7F7F8"/>
        </w:rPr>
        <w:t>A supportive and inspirational leadership and management styles</w:t>
      </w:r>
      <w:r w:rsidR="00DC0081">
        <w:rPr>
          <w:rFonts w:ascii="Arial" w:hAnsi="Arial" w:cs="Arial"/>
          <w:shd w:val="clear" w:color="auto" w:fill="F7F7F8"/>
        </w:rPr>
        <w:t xml:space="preserve"> can contribute to high</w:t>
      </w:r>
      <w:r w:rsidR="00C7269F">
        <w:rPr>
          <w:rFonts w:ascii="Arial" w:hAnsi="Arial" w:cs="Arial"/>
          <w:shd w:val="clear" w:color="auto" w:fill="F7F7F8"/>
        </w:rPr>
        <w:t>er levels of employee engagement</w:t>
      </w:r>
      <w:r w:rsidR="009B12C7">
        <w:rPr>
          <w:rFonts w:ascii="Arial" w:hAnsi="Arial" w:cs="Arial"/>
          <w:shd w:val="clear" w:color="auto" w:fill="F7F7F8"/>
        </w:rPr>
        <w:t xml:space="preserve"> and development.</w:t>
      </w:r>
      <w:r w:rsidR="003A40ED">
        <w:rPr>
          <w:rFonts w:ascii="Arial" w:hAnsi="Arial" w:cs="Arial"/>
          <w:shd w:val="clear" w:color="auto" w:fill="F7F7F8"/>
        </w:rPr>
        <w:t xml:space="preserve"> </w:t>
      </w:r>
      <w:r w:rsidR="00067DE6">
        <w:rPr>
          <w:rFonts w:ascii="Arial" w:hAnsi="Arial" w:cs="Arial"/>
          <w:shd w:val="clear" w:color="auto" w:fill="F7F7F8"/>
        </w:rPr>
        <w:t>Effective leaders and managers are adaptable</w:t>
      </w:r>
      <w:r w:rsidR="003D5B80">
        <w:rPr>
          <w:rFonts w:ascii="Arial" w:hAnsi="Arial" w:cs="Arial"/>
          <w:shd w:val="clear" w:color="auto" w:fill="F7F7F8"/>
        </w:rPr>
        <w:t xml:space="preserve"> and can adjust their styles based on situation</w:t>
      </w:r>
      <w:r w:rsidR="003B17EA">
        <w:rPr>
          <w:rFonts w:ascii="Arial" w:hAnsi="Arial" w:cs="Arial"/>
          <w:shd w:val="clear" w:color="auto" w:fill="F7F7F8"/>
        </w:rPr>
        <w:t>, needs of employees and the challenges fa</w:t>
      </w:r>
      <w:r w:rsidR="0053366E">
        <w:rPr>
          <w:rFonts w:ascii="Arial" w:hAnsi="Arial" w:cs="Arial"/>
          <w:shd w:val="clear" w:color="auto" w:fill="F7F7F8"/>
        </w:rPr>
        <w:t>ced the organization.</w:t>
      </w:r>
    </w:p>
    <w:p w14:paraId="4FB057E7" w14:textId="47F4CDC8" w:rsidR="00FD076C" w:rsidRPr="00A83230" w:rsidRDefault="00FD076C" w:rsidP="00F965A7">
      <w:pPr>
        <w:pStyle w:val="Heading2"/>
        <w:rPr>
          <w:rFonts w:eastAsia="Times New Roman"/>
          <w:lang w:eastAsia="en-GB"/>
        </w:rPr>
      </w:pPr>
      <w:bookmarkStart w:id="10" w:name="_Toc147658218"/>
      <w:bookmarkStart w:id="11" w:name="_Toc148957521"/>
      <w:r w:rsidRPr="00A83230">
        <w:rPr>
          <w:rFonts w:eastAsia="Times New Roman"/>
          <w:lang w:eastAsia="en-GB"/>
        </w:rPr>
        <w:t>Conclusion</w:t>
      </w:r>
      <w:bookmarkEnd w:id="10"/>
      <w:bookmarkEnd w:id="11"/>
    </w:p>
    <w:p w14:paraId="2634EAFC" w14:textId="5DCF55BD" w:rsidR="00FD076C" w:rsidRPr="00FD076C" w:rsidRDefault="00FD076C" w:rsidP="00FD076C">
      <w:pPr>
        <w:rPr>
          <w:rFonts w:ascii="Arial" w:eastAsia="Times New Roman" w:hAnsi="Arial" w:cs="Arial"/>
          <w:kern w:val="0"/>
          <w:lang w:eastAsia="en-GB"/>
          <w14:ligatures w14:val="none"/>
        </w:rPr>
      </w:pPr>
      <w:r w:rsidRPr="00FD076C">
        <w:rPr>
          <w:rFonts w:ascii="Arial" w:eastAsia="Times New Roman" w:hAnsi="Arial" w:cs="Arial"/>
          <w:kern w:val="0"/>
          <w:lang w:eastAsia="en-GB"/>
          <w14:ligatures w14:val="none"/>
        </w:rPr>
        <w:t xml:space="preserve">The roles of managing and leadership are not the same. It was clear from this review that </w:t>
      </w:r>
      <w:proofErr w:type="gramStart"/>
      <w:r w:rsidR="00D7432B" w:rsidRPr="00FD076C">
        <w:rPr>
          <w:rFonts w:ascii="Arial" w:eastAsia="Times New Roman" w:hAnsi="Arial" w:cs="Arial"/>
          <w:kern w:val="0"/>
          <w:lang w:eastAsia="en-GB"/>
          <w14:ligatures w14:val="none"/>
        </w:rPr>
        <w:t>managing</w:t>
      </w:r>
      <w:proofErr w:type="gramEnd"/>
      <w:r w:rsidR="00D7432B">
        <w:rPr>
          <w:rFonts w:ascii="Arial" w:eastAsia="Times New Roman" w:hAnsi="Arial" w:cs="Arial"/>
          <w:kern w:val="0"/>
          <w:lang w:eastAsia="en-GB"/>
          <w14:ligatures w14:val="none"/>
        </w:rPr>
        <w:t xml:space="preserve"> </w:t>
      </w:r>
      <w:r w:rsidRPr="00FD076C">
        <w:rPr>
          <w:rFonts w:ascii="Arial" w:eastAsia="Times New Roman" w:hAnsi="Arial" w:cs="Arial"/>
          <w:kern w:val="0"/>
          <w:lang w:eastAsia="en-GB"/>
          <w14:ligatures w14:val="none"/>
        </w:rPr>
        <w:t xml:space="preserve">and leadership are two very different tasks. However, dealing with people and getting them to follow through on goals are some of the duties that management and leadership share. To get tasks and goals done, management skills are used to plan, build, and direct organisational systems. Leadership skills, on the other hand, are used to focus on a possible change by setting direction, aligning people, and inspiring and motivating them. Managing and being a leader must work together. They're not the same. But they </w:t>
      </w:r>
      <w:r w:rsidR="009724C1" w:rsidRPr="00FD076C">
        <w:rPr>
          <w:rFonts w:ascii="Arial" w:eastAsia="Times New Roman" w:hAnsi="Arial" w:cs="Arial"/>
          <w:kern w:val="0"/>
          <w:lang w:eastAsia="en-GB"/>
          <w14:ligatures w14:val="none"/>
        </w:rPr>
        <w:t>must</w:t>
      </w:r>
      <w:r w:rsidRPr="00FD076C">
        <w:rPr>
          <w:rFonts w:ascii="Arial" w:eastAsia="Times New Roman" w:hAnsi="Arial" w:cs="Arial"/>
          <w:kern w:val="0"/>
          <w:lang w:eastAsia="en-GB"/>
          <w14:ligatures w14:val="none"/>
        </w:rPr>
        <w:t xml:space="preserve"> be connected and work well together. </w:t>
      </w:r>
    </w:p>
    <w:p w14:paraId="57279233" w14:textId="77777777" w:rsidR="00FD076C" w:rsidRPr="00FD076C" w:rsidRDefault="00FD076C" w:rsidP="00FD076C">
      <w:pPr>
        <w:rPr>
          <w:rFonts w:ascii="Arial" w:eastAsia="Times New Roman" w:hAnsi="Arial" w:cs="Arial"/>
          <w:kern w:val="0"/>
          <w:lang w:eastAsia="en-GB"/>
          <w14:ligatures w14:val="none"/>
        </w:rPr>
      </w:pPr>
    </w:p>
    <w:p w14:paraId="24208166" w14:textId="77777777" w:rsidR="00FD076C" w:rsidRPr="00FD076C" w:rsidRDefault="00FD076C" w:rsidP="00FD076C">
      <w:pPr>
        <w:rPr>
          <w:rFonts w:ascii="Arial" w:eastAsia="Times New Roman" w:hAnsi="Arial" w:cs="Arial"/>
          <w:kern w:val="0"/>
          <w:lang w:eastAsia="en-GB"/>
          <w14:ligatures w14:val="none"/>
        </w:rPr>
      </w:pPr>
    </w:p>
    <w:p w14:paraId="0256D997" w14:textId="77777777" w:rsidR="00FD076C" w:rsidRPr="00D86360" w:rsidRDefault="00FD076C" w:rsidP="009F5DEF">
      <w:pPr>
        <w:rPr>
          <w:rFonts w:ascii="Arial" w:eastAsia="Times New Roman" w:hAnsi="Arial" w:cs="Arial"/>
          <w:kern w:val="0"/>
          <w:lang w:eastAsia="en-GB"/>
          <w14:ligatures w14:val="none"/>
        </w:rPr>
      </w:pPr>
    </w:p>
    <w:p w14:paraId="122CD9E7" w14:textId="77777777" w:rsidR="00567C76" w:rsidRDefault="00567C76" w:rsidP="009F5DEF">
      <w:pPr>
        <w:rPr>
          <w:rFonts w:ascii="Arial" w:eastAsia="Times New Roman" w:hAnsi="Arial" w:cs="Arial"/>
          <w:kern w:val="0"/>
          <w:lang w:eastAsia="en-GB"/>
          <w14:ligatures w14:val="none"/>
        </w:rPr>
      </w:pPr>
    </w:p>
    <w:p w14:paraId="63BF4081" w14:textId="77777777" w:rsidR="00AB6526" w:rsidRPr="009F5DEF" w:rsidRDefault="00AB6526" w:rsidP="009F5DEF">
      <w:pPr>
        <w:rPr>
          <w:rFonts w:ascii="Arial" w:eastAsia="Times New Roman" w:hAnsi="Arial" w:cs="Arial"/>
          <w:kern w:val="0"/>
          <w:lang w:eastAsia="en-GB"/>
          <w14:ligatures w14:val="none"/>
        </w:rPr>
      </w:pPr>
    </w:p>
    <w:p w14:paraId="475F7828" w14:textId="77777777" w:rsidR="009F5DEF" w:rsidRPr="009F5DEF" w:rsidRDefault="009F5DEF" w:rsidP="009F5DEF">
      <w:pPr>
        <w:rPr>
          <w:rFonts w:ascii="Arial" w:eastAsia="Times New Roman" w:hAnsi="Arial" w:cs="Arial"/>
          <w:kern w:val="0"/>
          <w:lang w:eastAsia="en-GB"/>
          <w14:ligatures w14:val="none"/>
        </w:rPr>
      </w:pPr>
    </w:p>
    <w:p w14:paraId="34916B0D" w14:textId="77777777" w:rsidR="009F5DEF" w:rsidRPr="009F5DEF" w:rsidRDefault="009F5DEF" w:rsidP="009F5DEF">
      <w:pPr>
        <w:rPr>
          <w:rFonts w:ascii="Arial" w:eastAsia="Times New Roman" w:hAnsi="Arial" w:cs="Arial"/>
          <w:kern w:val="0"/>
          <w:lang w:eastAsia="en-GB"/>
          <w14:ligatures w14:val="none"/>
        </w:rPr>
      </w:pPr>
    </w:p>
    <w:p w14:paraId="49C4A75E" w14:textId="77777777" w:rsidR="009F5DEF" w:rsidRPr="009F5DEF" w:rsidRDefault="009F5DEF" w:rsidP="009F5DEF">
      <w:pPr>
        <w:rPr>
          <w:rFonts w:ascii="Arial" w:eastAsia="Times New Roman" w:hAnsi="Arial" w:cs="Arial"/>
          <w:kern w:val="0"/>
          <w:lang w:eastAsia="en-GB"/>
          <w14:ligatures w14:val="none"/>
        </w:rPr>
      </w:pPr>
    </w:p>
    <w:p w14:paraId="18558C3B" w14:textId="77777777" w:rsidR="009F5DEF" w:rsidRPr="009F5DEF" w:rsidRDefault="009F5DEF" w:rsidP="009F5DEF">
      <w:pPr>
        <w:rPr>
          <w:rFonts w:ascii="Arial" w:eastAsia="Times New Roman" w:hAnsi="Arial" w:cs="Arial"/>
          <w:kern w:val="0"/>
          <w:lang w:eastAsia="en-GB"/>
          <w14:ligatures w14:val="none"/>
        </w:rPr>
      </w:pPr>
    </w:p>
    <w:p w14:paraId="24F16710" w14:textId="77777777" w:rsidR="009F5DEF" w:rsidRPr="009F5DEF" w:rsidRDefault="009F5DEF" w:rsidP="009F5DEF">
      <w:pPr>
        <w:rPr>
          <w:rFonts w:ascii="Arial" w:eastAsia="Times New Roman" w:hAnsi="Arial" w:cs="Arial"/>
          <w:kern w:val="0"/>
          <w:lang w:eastAsia="en-GB"/>
          <w14:ligatures w14:val="none"/>
        </w:rPr>
      </w:pPr>
    </w:p>
    <w:p w14:paraId="5C0B8A0E" w14:textId="77777777" w:rsidR="009F5DEF" w:rsidRDefault="009F5DEF" w:rsidP="009F5DEF">
      <w:pPr>
        <w:rPr>
          <w:rFonts w:ascii="Arial" w:eastAsia="Times New Roman" w:hAnsi="Arial" w:cs="Arial"/>
          <w:kern w:val="0"/>
          <w:lang w:eastAsia="en-GB"/>
          <w14:ligatures w14:val="none"/>
        </w:rPr>
      </w:pPr>
    </w:p>
    <w:p w14:paraId="3D55F8D5" w14:textId="77777777" w:rsidR="001C253E" w:rsidRDefault="001C253E" w:rsidP="009F5DEF">
      <w:pPr>
        <w:rPr>
          <w:rFonts w:ascii="Arial" w:eastAsia="Times New Roman" w:hAnsi="Arial" w:cs="Arial"/>
          <w:kern w:val="0"/>
          <w:lang w:eastAsia="en-GB"/>
          <w14:ligatures w14:val="none"/>
        </w:rPr>
      </w:pPr>
    </w:p>
    <w:p w14:paraId="45FB185D" w14:textId="77777777" w:rsidR="001C253E" w:rsidRDefault="001C253E" w:rsidP="009F5DEF">
      <w:pPr>
        <w:rPr>
          <w:rFonts w:ascii="Arial" w:eastAsia="Times New Roman" w:hAnsi="Arial" w:cs="Arial"/>
          <w:kern w:val="0"/>
          <w:lang w:eastAsia="en-GB"/>
          <w14:ligatures w14:val="none"/>
        </w:rPr>
      </w:pPr>
    </w:p>
    <w:p w14:paraId="28D2E5F4" w14:textId="77777777" w:rsidR="001C253E" w:rsidRPr="009F5DEF" w:rsidRDefault="001C253E" w:rsidP="009F5DEF">
      <w:pPr>
        <w:rPr>
          <w:rFonts w:ascii="Arial" w:eastAsia="Times New Roman" w:hAnsi="Arial" w:cs="Arial"/>
          <w:kern w:val="0"/>
          <w:lang w:eastAsia="en-GB"/>
          <w14:ligatures w14:val="none"/>
        </w:rPr>
      </w:pPr>
    </w:p>
    <w:p w14:paraId="41BC3299" w14:textId="77777777" w:rsidR="009F5DEF" w:rsidRPr="009F5DEF" w:rsidRDefault="009F5DEF" w:rsidP="009F5DEF">
      <w:pPr>
        <w:rPr>
          <w:rFonts w:ascii="Arial" w:eastAsia="Times New Roman" w:hAnsi="Arial" w:cs="Arial"/>
          <w:kern w:val="0"/>
          <w:lang w:eastAsia="en-GB"/>
          <w14:ligatures w14:val="none"/>
        </w:rPr>
      </w:pPr>
    </w:p>
    <w:p w14:paraId="632965BD" w14:textId="0D2D4656" w:rsidR="005A4D85" w:rsidRPr="005A4D85" w:rsidRDefault="0094626D" w:rsidP="0094626D">
      <w:pPr>
        <w:pStyle w:val="Heading2"/>
        <w:rPr>
          <w:rFonts w:eastAsia="Times New Roman"/>
          <w:lang w:eastAsia="en-GB"/>
        </w:rPr>
      </w:pPr>
      <w:bookmarkStart w:id="12" w:name="_Toc148957522"/>
      <w:r>
        <w:rPr>
          <w:rFonts w:eastAsia="Times New Roman"/>
          <w:lang w:eastAsia="en-GB"/>
        </w:rPr>
        <w:lastRenderedPageBreak/>
        <w:t>Reference</w:t>
      </w:r>
      <w:bookmarkEnd w:id="12"/>
    </w:p>
    <w:p w14:paraId="17805F88" w14:textId="297D95FF" w:rsidR="00E01CCE" w:rsidRDefault="00E01CCE" w:rsidP="00E01CCE">
      <w:pPr>
        <w:rPr>
          <w:rFonts w:ascii="Arial" w:hAnsi="Arial" w:cs="Arial"/>
        </w:rPr>
      </w:pPr>
      <w:r>
        <w:rPr>
          <w:rFonts w:ascii="Arial" w:hAnsi="Arial" w:cs="Arial"/>
          <w:shd w:val="clear" w:color="auto" w:fill="FFFFFF"/>
        </w:rPr>
        <w:t xml:space="preserve">Bhatti </w:t>
      </w:r>
      <w:r w:rsidR="00E962F5">
        <w:rPr>
          <w:rFonts w:ascii="Arial" w:hAnsi="Arial" w:cs="Arial"/>
          <w:shd w:val="clear" w:color="auto" w:fill="FFFFFF"/>
        </w:rPr>
        <w:t>N., (</w:t>
      </w:r>
      <w:r>
        <w:rPr>
          <w:rFonts w:ascii="Arial" w:hAnsi="Arial" w:cs="Arial"/>
          <w:shd w:val="clear" w:color="auto" w:fill="FFFFFF"/>
        </w:rPr>
        <w:t>2012</w:t>
      </w:r>
      <w:r w:rsidR="00E6255F">
        <w:rPr>
          <w:rFonts w:ascii="Arial" w:hAnsi="Arial" w:cs="Arial"/>
          <w:shd w:val="clear" w:color="auto" w:fill="FFFFFF"/>
        </w:rPr>
        <w:t>)</w:t>
      </w:r>
      <w:r>
        <w:rPr>
          <w:rFonts w:ascii="Arial" w:hAnsi="Arial" w:cs="Arial"/>
          <w:shd w:val="clear" w:color="auto" w:fill="FFFFFF"/>
        </w:rPr>
        <w:t xml:space="preserve">, </w:t>
      </w:r>
      <w:r w:rsidRPr="00012F2D">
        <w:rPr>
          <w:rFonts w:ascii="Arial" w:hAnsi="Arial" w:cs="Arial"/>
          <w:i/>
          <w:iCs/>
        </w:rPr>
        <w:t>The Impact of Autocratic and Democratic Leadership Style on Job Satisfaction</w:t>
      </w:r>
      <w:r>
        <w:rPr>
          <w:rFonts w:ascii="Arial" w:hAnsi="Arial" w:cs="Arial"/>
          <w:i/>
          <w:iCs/>
        </w:rPr>
        <w:t xml:space="preserve">, </w:t>
      </w:r>
      <w:r>
        <w:rPr>
          <w:rFonts w:ascii="Arial" w:hAnsi="Arial" w:cs="Arial"/>
        </w:rPr>
        <w:t xml:space="preserve">International business research, </w:t>
      </w:r>
      <w:r w:rsidRPr="004E7D75">
        <w:rPr>
          <w:rFonts w:ascii="Arial" w:hAnsi="Arial" w:cs="Arial"/>
        </w:rPr>
        <w:t>Vol. 5, No. 2</w:t>
      </w:r>
    </w:p>
    <w:p w14:paraId="32DD9C61" w14:textId="1C597FDE" w:rsidR="00E01CCE" w:rsidRDefault="00E01CCE" w:rsidP="00E01CCE">
      <w:pPr>
        <w:rPr>
          <w:rFonts w:ascii="Arial" w:hAnsi="Arial" w:cs="Arial"/>
        </w:rPr>
      </w:pPr>
      <w:r>
        <w:rPr>
          <w:rFonts w:ascii="Arial" w:hAnsi="Arial" w:cs="Arial"/>
        </w:rPr>
        <w:t xml:space="preserve">Cole G. and Kelly P., </w:t>
      </w:r>
      <w:r w:rsidR="00E6255F">
        <w:rPr>
          <w:rFonts w:ascii="Arial" w:hAnsi="Arial" w:cs="Arial"/>
        </w:rPr>
        <w:t>(</w:t>
      </w:r>
      <w:r>
        <w:rPr>
          <w:rFonts w:ascii="Arial" w:hAnsi="Arial" w:cs="Arial"/>
        </w:rPr>
        <w:t>2011</w:t>
      </w:r>
      <w:r w:rsidR="00E6255F">
        <w:rPr>
          <w:rFonts w:ascii="Arial" w:hAnsi="Arial" w:cs="Arial"/>
        </w:rPr>
        <w:t>)</w:t>
      </w:r>
      <w:r>
        <w:rPr>
          <w:rFonts w:ascii="Arial" w:hAnsi="Arial" w:cs="Arial"/>
        </w:rPr>
        <w:t>,</w:t>
      </w:r>
      <w:r>
        <w:rPr>
          <w:rFonts w:ascii="Arial" w:hAnsi="Arial" w:cs="Arial"/>
          <w:i/>
          <w:iCs/>
        </w:rPr>
        <w:t xml:space="preserve"> Management theory and practice, </w:t>
      </w:r>
      <w:r>
        <w:rPr>
          <w:rFonts w:ascii="Arial" w:hAnsi="Arial" w:cs="Arial"/>
        </w:rPr>
        <w:t>South-Western</w:t>
      </w:r>
    </w:p>
    <w:p w14:paraId="60C46E96" w14:textId="66374E4B" w:rsidR="005A4D85" w:rsidRDefault="001B3BBB" w:rsidP="005A4D85">
      <w:pPr>
        <w:rPr>
          <w:rStyle w:val="updated-short-citation"/>
          <w:rFonts w:ascii="Arial" w:hAnsi="Arial" w:cs="Arial"/>
          <w:bdr w:val="none" w:sz="0" w:space="0" w:color="auto" w:frame="1"/>
          <w:shd w:val="clear" w:color="auto" w:fill="F6F6EF"/>
        </w:rPr>
      </w:pPr>
      <w:r w:rsidRPr="004E760B">
        <w:rPr>
          <w:rStyle w:val="updated-short-citation"/>
          <w:rFonts w:ascii="Arial" w:hAnsi="Arial" w:cs="Arial"/>
          <w:bdr w:val="none" w:sz="0" w:space="0" w:color="auto" w:frame="1"/>
          <w:shd w:val="clear" w:color="auto" w:fill="F6F6EF"/>
        </w:rPr>
        <w:t xml:space="preserve">Katzman, </w:t>
      </w:r>
      <w:proofErr w:type="spellStart"/>
      <w:r w:rsidRPr="004E760B">
        <w:rPr>
          <w:rStyle w:val="updated-short-citation"/>
          <w:rFonts w:ascii="Arial" w:hAnsi="Arial" w:cs="Arial"/>
          <w:bdr w:val="none" w:sz="0" w:space="0" w:color="auto" w:frame="1"/>
          <w:shd w:val="clear" w:color="auto" w:fill="F6F6EF"/>
        </w:rPr>
        <w:t>Ngeo</w:t>
      </w:r>
      <w:proofErr w:type="spellEnd"/>
      <w:r>
        <w:rPr>
          <w:rStyle w:val="updated-short-citation"/>
          <w:rFonts w:ascii="Arial" w:hAnsi="Arial" w:cs="Arial"/>
          <w:bdr w:val="none" w:sz="0" w:space="0" w:color="auto" w:frame="1"/>
          <w:shd w:val="clear" w:color="auto" w:fill="F6F6EF"/>
        </w:rPr>
        <w:t xml:space="preserve"> C.</w:t>
      </w:r>
      <w:r w:rsidRPr="004E760B">
        <w:rPr>
          <w:rStyle w:val="updated-short-citation"/>
          <w:rFonts w:ascii="Arial" w:hAnsi="Arial" w:cs="Arial"/>
          <w:bdr w:val="none" w:sz="0" w:space="0" w:color="auto" w:frame="1"/>
          <w:shd w:val="clear" w:color="auto" w:fill="F6F6EF"/>
        </w:rPr>
        <w:t>,</w:t>
      </w:r>
      <w:r>
        <w:rPr>
          <w:rStyle w:val="updated-short-citation"/>
          <w:rFonts w:ascii="Arial" w:hAnsi="Arial" w:cs="Arial"/>
          <w:bdr w:val="none" w:sz="0" w:space="0" w:color="auto" w:frame="1"/>
          <w:shd w:val="clear" w:color="auto" w:fill="F6F6EF"/>
        </w:rPr>
        <w:t xml:space="preserve"> </w:t>
      </w:r>
      <w:r w:rsidR="00E6255F">
        <w:rPr>
          <w:rStyle w:val="updated-short-citation"/>
          <w:rFonts w:ascii="Arial" w:hAnsi="Arial" w:cs="Arial"/>
          <w:bdr w:val="none" w:sz="0" w:space="0" w:color="auto" w:frame="1"/>
          <w:shd w:val="clear" w:color="auto" w:fill="F6F6EF"/>
        </w:rPr>
        <w:t>(</w:t>
      </w:r>
      <w:r w:rsidRPr="004E760B">
        <w:rPr>
          <w:rStyle w:val="updated-short-citation"/>
          <w:rFonts w:ascii="Arial" w:hAnsi="Arial" w:cs="Arial"/>
          <w:bdr w:val="none" w:sz="0" w:space="0" w:color="auto" w:frame="1"/>
          <w:shd w:val="clear" w:color="auto" w:fill="F6F6EF"/>
        </w:rPr>
        <w:t>2023</w:t>
      </w:r>
      <w:r w:rsidR="00E6255F">
        <w:rPr>
          <w:rStyle w:val="updated-short-citation"/>
          <w:rFonts w:ascii="Arial" w:hAnsi="Arial" w:cs="Arial"/>
          <w:bdr w:val="none" w:sz="0" w:space="0" w:color="auto" w:frame="1"/>
          <w:shd w:val="clear" w:color="auto" w:fill="F6F6EF"/>
        </w:rPr>
        <w:t>)</w:t>
      </w:r>
      <w:r>
        <w:rPr>
          <w:rStyle w:val="updated-short-citation"/>
          <w:rFonts w:ascii="Arial" w:hAnsi="Arial" w:cs="Arial"/>
          <w:bdr w:val="none" w:sz="0" w:space="0" w:color="auto" w:frame="1"/>
          <w:shd w:val="clear" w:color="auto" w:fill="F6F6EF"/>
        </w:rPr>
        <w:t xml:space="preserve">, </w:t>
      </w:r>
      <w:r w:rsidRPr="00045C49">
        <w:rPr>
          <w:rFonts w:ascii="Arial" w:hAnsi="Arial" w:cs="Arial"/>
          <w:i/>
          <w:iCs/>
          <w:shd w:val="clear" w:color="auto" w:fill="F6F6EF"/>
        </w:rPr>
        <w:t>Differences between leaders and managers</w:t>
      </w:r>
      <w:r>
        <w:rPr>
          <w:rFonts w:ascii="Arial" w:hAnsi="Arial" w:cs="Arial"/>
          <w:i/>
          <w:iCs/>
          <w:shd w:val="clear" w:color="auto" w:fill="F6F6EF"/>
        </w:rPr>
        <w:t>,</w:t>
      </w:r>
      <w:r w:rsidRPr="004E760B">
        <w:rPr>
          <w:rStyle w:val="updated-short-citation"/>
          <w:rFonts w:ascii="Arial" w:hAnsi="Arial" w:cs="Arial"/>
          <w:bdr w:val="none" w:sz="0" w:space="0" w:color="auto" w:frame="1"/>
          <w:shd w:val="clear" w:color="auto" w:fill="F6F6EF"/>
        </w:rPr>
        <w:t xml:space="preserve"> Modern Healthcare, 01607480, 10/04/99, Vol. 29, Issue 40</w:t>
      </w:r>
    </w:p>
    <w:p w14:paraId="31BFBBDF" w14:textId="69A9B799" w:rsidR="003F180B" w:rsidRDefault="003F180B" w:rsidP="005A4D85">
      <w:pPr>
        <w:rPr>
          <w:rFonts w:ascii="Arial" w:hAnsi="Arial" w:cs="Arial"/>
        </w:rPr>
      </w:pPr>
      <w:r w:rsidRPr="00AA0D8A">
        <w:rPr>
          <w:rFonts w:ascii="Arial" w:hAnsi="Arial" w:cs="Arial"/>
        </w:rPr>
        <w:t xml:space="preserve">Kocher M.G., </w:t>
      </w:r>
      <w:proofErr w:type="spellStart"/>
      <w:r w:rsidRPr="00AA0D8A">
        <w:rPr>
          <w:rFonts w:ascii="Arial" w:hAnsi="Arial" w:cs="Arial"/>
        </w:rPr>
        <w:t>Pogrebna</w:t>
      </w:r>
      <w:proofErr w:type="spellEnd"/>
      <w:r w:rsidRPr="00AA0D8A">
        <w:rPr>
          <w:rFonts w:ascii="Arial" w:hAnsi="Arial" w:cs="Arial"/>
        </w:rPr>
        <w:t xml:space="preserve"> G., Sutter </w:t>
      </w:r>
      <w:r w:rsidR="00E962F5" w:rsidRPr="00AA0D8A">
        <w:rPr>
          <w:rFonts w:ascii="Arial" w:hAnsi="Arial" w:cs="Arial"/>
        </w:rPr>
        <w:t>M.,</w:t>
      </w:r>
      <w:r w:rsidR="00E962F5">
        <w:rPr>
          <w:rFonts w:ascii="Arial" w:hAnsi="Arial" w:cs="Arial"/>
        </w:rPr>
        <w:t xml:space="preserve"> (</w:t>
      </w:r>
      <w:r w:rsidRPr="00AA0D8A">
        <w:rPr>
          <w:rFonts w:ascii="Arial" w:hAnsi="Arial" w:cs="Arial"/>
        </w:rPr>
        <w:t>2013</w:t>
      </w:r>
      <w:r w:rsidR="00E6255F">
        <w:rPr>
          <w:rFonts w:ascii="Arial" w:hAnsi="Arial" w:cs="Arial"/>
        </w:rPr>
        <w:t>)</w:t>
      </w:r>
      <w:r w:rsidRPr="00AA0D8A">
        <w:rPr>
          <w:rFonts w:ascii="Arial" w:hAnsi="Arial" w:cs="Arial"/>
        </w:rPr>
        <w:t xml:space="preserve">, </w:t>
      </w:r>
      <w:r w:rsidRPr="00AA0D8A">
        <w:rPr>
          <w:rFonts w:ascii="Arial" w:hAnsi="Arial" w:cs="Arial"/>
          <w:i/>
          <w:iCs/>
        </w:rPr>
        <w:t xml:space="preserve">Other-regarding preferences and management styles, </w:t>
      </w:r>
      <w:r w:rsidRPr="00AA0D8A">
        <w:rPr>
          <w:rFonts w:ascii="Arial" w:hAnsi="Arial" w:cs="Arial"/>
        </w:rPr>
        <w:t>Journal of Economic behaviour &amp; Organisation, Volume 88, pages 109-132, Elsevier</w:t>
      </w:r>
    </w:p>
    <w:p w14:paraId="487DA20F" w14:textId="7793A08C" w:rsidR="00557AC9" w:rsidRPr="008944CC" w:rsidRDefault="00557AC9" w:rsidP="005A4D85">
      <w:pPr>
        <w:rPr>
          <w:rFonts w:ascii="Arial" w:eastAsia="Times New Roman" w:hAnsi="Arial" w:cs="Arial"/>
          <w:kern w:val="0"/>
          <w:lang w:eastAsia="en-GB"/>
          <w14:ligatures w14:val="none"/>
        </w:rPr>
      </w:pPr>
      <w:r w:rsidRPr="00AA5312">
        <w:rPr>
          <w:rFonts w:ascii="Arial" w:eastAsiaTheme="majorEastAsia" w:hAnsi="Arial" w:cs="Arial"/>
        </w:rPr>
        <w:t xml:space="preserve">Kuo T., Tsai G.Y. </w:t>
      </w:r>
      <w:r w:rsidR="00E6255F">
        <w:rPr>
          <w:rFonts w:ascii="Arial" w:eastAsiaTheme="majorEastAsia" w:hAnsi="Arial" w:cs="Arial"/>
        </w:rPr>
        <w:t>(</w:t>
      </w:r>
      <w:r w:rsidRPr="00AA5312">
        <w:rPr>
          <w:rFonts w:ascii="Arial" w:eastAsiaTheme="majorEastAsia" w:hAnsi="Arial" w:cs="Arial"/>
        </w:rPr>
        <w:t>2017</w:t>
      </w:r>
      <w:r w:rsidR="00E6255F">
        <w:rPr>
          <w:rFonts w:ascii="Arial" w:eastAsiaTheme="majorEastAsia" w:hAnsi="Arial" w:cs="Arial"/>
        </w:rPr>
        <w:t>)</w:t>
      </w:r>
      <w:r w:rsidRPr="00AA5312">
        <w:rPr>
          <w:rFonts w:ascii="Arial" w:eastAsiaTheme="majorEastAsia" w:hAnsi="Arial" w:cs="Arial"/>
        </w:rPr>
        <w:t>,</w:t>
      </w:r>
      <w:r w:rsidRPr="00AA5312">
        <w:rPr>
          <w:rFonts w:ascii="Arial" w:hAnsi="Arial" w:cs="Arial"/>
          <w:shd w:val="clear" w:color="auto" w:fill="EEEEEE"/>
        </w:rPr>
        <w:t xml:space="preserve"> </w:t>
      </w:r>
      <w:r w:rsidRPr="008944CC">
        <w:rPr>
          <w:rFonts w:ascii="Arial" w:hAnsi="Arial" w:cs="Arial"/>
          <w:i/>
          <w:iCs/>
        </w:rPr>
        <w:t>The effects of employee perceived </w:t>
      </w:r>
      <w:r w:rsidRPr="008944CC">
        <w:rPr>
          <w:rStyle w:val="searchnone"/>
          <w:rFonts w:ascii="Arial" w:hAnsi="Arial" w:cs="Arial"/>
          <w:i/>
          <w:iCs/>
        </w:rPr>
        <w:t>organisational</w:t>
      </w:r>
      <w:r w:rsidRPr="008944CC">
        <w:rPr>
          <w:rFonts w:ascii="Arial" w:hAnsi="Arial" w:cs="Arial"/>
          <w:i/>
          <w:iCs/>
        </w:rPr>
        <w:t> </w:t>
      </w:r>
      <w:r w:rsidRPr="008944CC">
        <w:rPr>
          <w:rStyle w:val="searchnone"/>
          <w:rFonts w:ascii="Arial" w:hAnsi="Arial" w:cs="Arial"/>
          <w:i/>
          <w:iCs/>
        </w:rPr>
        <w:t>culture</w:t>
      </w:r>
      <w:r w:rsidRPr="008944CC">
        <w:rPr>
          <w:rFonts w:ascii="Arial" w:hAnsi="Arial" w:cs="Arial"/>
          <w:i/>
          <w:iCs/>
        </w:rPr>
        <w:t> on performance: the moderating effects of </w:t>
      </w:r>
      <w:r w:rsidRPr="008944CC">
        <w:rPr>
          <w:rStyle w:val="searchnone"/>
          <w:rFonts w:ascii="Arial" w:hAnsi="Arial" w:cs="Arial"/>
          <w:i/>
          <w:iCs/>
        </w:rPr>
        <w:t>management</w:t>
      </w:r>
      <w:r w:rsidRPr="008944CC">
        <w:rPr>
          <w:rFonts w:ascii="Arial" w:hAnsi="Arial" w:cs="Arial"/>
          <w:i/>
          <w:iCs/>
        </w:rPr>
        <w:t> maturity</w:t>
      </w:r>
      <w:r w:rsidRPr="008944CC">
        <w:rPr>
          <w:rFonts w:ascii="Arial" w:hAnsi="Arial" w:cs="Arial"/>
        </w:rPr>
        <w:t xml:space="preserve">, pages 267-283, </w:t>
      </w:r>
      <w:r w:rsidR="008944CC" w:rsidRPr="008944CC">
        <w:rPr>
          <w:rFonts w:ascii="Arial" w:hAnsi="Arial" w:cs="Arial"/>
        </w:rPr>
        <w:t>Taylor Francis</w:t>
      </w:r>
    </w:p>
    <w:p w14:paraId="5CBD5E75" w14:textId="2E851019" w:rsidR="00387828" w:rsidRPr="00A321E0" w:rsidRDefault="00387828" w:rsidP="00752E63">
      <w:pPr>
        <w:rPr>
          <w:rFonts w:ascii="Times New Roman" w:eastAsia="Times New Roman" w:hAnsi="Times New Roman" w:cs="Times New Roman"/>
          <w:kern w:val="0"/>
          <w:sz w:val="24"/>
          <w:szCs w:val="24"/>
          <w:lang w:eastAsia="en-GB"/>
          <w14:ligatures w14:val="none"/>
        </w:rPr>
      </w:pPr>
      <w:r>
        <w:rPr>
          <w:rFonts w:ascii="Arial" w:hAnsi="Arial" w:cs="Arial"/>
        </w:rPr>
        <w:t xml:space="preserve">Mullins L. and McLean J, </w:t>
      </w:r>
      <w:r w:rsidR="00E6255F">
        <w:rPr>
          <w:rFonts w:ascii="Arial" w:hAnsi="Arial" w:cs="Arial"/>
        </w:rPr>
        <w:t>(</w:t>
      </w:r>
      <w:r>
        <w:rPr>
          <w:rFonts w:ascii="Arial" w:hAnsi="Arial" w:cs="Arial"/>
        </w:rPr>
        <w:t>2019</w:t>
      </w:r>
      <w:r w:rsidR="00E962F5">
        <w:rPr>
          <w:rFonts w:ascii="Arial" w:hAnsi="Arial" w:cs="Arial"/>
        </w:rPr>
        <w:t>)</w:t>
      </w:r>
      <w:r>
        <w:rPr>
          <w:rFonts w:ascii="Arial" w:hAnsi="Arial" w:cs="Arial"/>
        </w:rPr>
        <w:t xml:space="preserve">, </w:t>
      </w:r>
      <w:r>
        <w:rPr>
          <w:rFonts w:ascii="Arial" w:hAnsi="Arial" w:cs="Arial"/>
          <w:i/>
          <w:iCs/>
        </w:rPr>
        <w:t xml:space="preserve">Organisational behaviour in the workplace, </w:t>
      </w:r>
      <w:r>
        <w:rPr>
          <w:rFonts w:ascii="Arial" w:hAnsi="Arial" w:cs="Arial"/>
        </w:rPr>
        <w:t>twelfth edition</w:t>
      </w:r>
    </w:p>
    <w:p w14:paraId="3E2D2B94" w14:textId="5B91B797" w:rsidR="005A4D85" w:rsidRDefault="00976D75" w:rsidP="00A321E0">
      <w:pPr>
        <w:rPr>
          <w:rFonts w:ascii="Arial" w:hAnsi="Arial" w:cs="Arial"/>
          <w:shd w:val="clear" w:color="auto" w:fill="FFFFFF"/>
        </w:rPr>
      </w:pPr>
      <w:r w:rsidRPr="00976D75">
        <w:rPr>
          <w:rFonts w:ascii="Arial" w:hAnsi="Arial" w:cs="Arial"/>
        </w:rPr>
        <w:t xml:space="preserve">Munna </w:t>
      </w:r>
      <w:r w:rsidR="000B1AFC" w:rsidRPr="00976D75">
        <w:rPr>
          <w:rFonts w:ascii="Arial" w:hAnsi="Arial" w:cs="Arial"/>
        </w:rPr>
        <w:t>A.,</w:t>
      </w:r>
      <w:r w:rsidR="000B1AFC">
        <w:rPr>
          <w:rFonts w:ascii="Arial" w:hAnsi="Arial" w:cs="Arial"/>
        </w:rPr>
        <w:t xml:space="preserve"> (</w:t>
      </w:r>
      <w:r w:rsidRPr="00976D75">
        <w:rPr>
          <w:rFonts w:ascii="Arial" w:hAnsi="Arial" w:cs="Arial"/>
        </w:rPr>
        <w:t>2021</w:t>
      </w:r>
      <w:r w:rsidR="00E962F5">
        <w:rPr>
          <w:rFonts w:ascii="Arial" w:hAnsi="Arial" w:cs="Arial"/>
        </w:rPr>
        <w:t>)</w:t>
      </w:r>
      <w:r w:rsidRPr="00976D75">
        <w:rPr>
          <w:rFonts w:ascii="Arial" w:hAnsi="Arial" w:cs="Arial"/>
        </w:rPr>
        <w:t>,</w:t>
      </w:r>
      <w:r w:rsidRPr="00976D75">
        <w:rPr>
          <w:rFonts w:ascii="Arial" w:hAnsi="Arial" w:cs="Arial"/>
          <w:shd w:val="clear" w:color="auto" w:fill="FFFFFF"/>
        </w:rPr>
        <w:t xml:space="preserve"> </w:t>
      </w:r>
      <w:r w:rsidRPr="00976D75">
        <w:rPr>
          <w:rFonts w:ascii="Arial" w:hAnsi="Arial" w:cs="Arial"/>
          <w:i/>
          <w:iCs/>
          <w:shd w:val="clear" w:color="auto" w:fill="FFFFFF"/>
        </w:rPr>
        <w:t>Strategic </w:t>
      </w:r>
      <w:r w:rsidRPr="00976D75">
        <w:rPr>
          <w:rFonts w:ascii="Arial" w:hAnsi="Arial" w:cs="Arial"/>
          <w:i/>
          <w:iCs/>
        </w:rPr>
        <w:t>Management</w:t>
      </w:r>
      <w:r w:rsidRPr="00976D75">
        <w:rPr>
          <w:rFonts w:ascii="Arial" w:hAnsi="Arial" w:cs="Arial"/>
          <w:i/>
          <w:iCs/>
          <w:shd w:val="clear" w:color="auto" w:fill="FFFFFF"/>
        </w:rPr>
        <w:t>, </w:t>
      </w:r>
      <w:r w:rsidRPr="00976D75">
        <w:rPr>
          <w:rFonts w:ascii="Arial" w:hAnsi="Arial" w:cs="Arial"/>
          <w:i/>
          <w:iCs/>
        </w:rPr>
        <w:t>Leadership</w:t>
      </w:r>
      <w:r w:rsidRPr="00976D75">
        <w:rPr>
          <w:rFonts w:ascii="Arial" w:hAnsi="Arial" w:cs="Arial"/>
          <w:i/>
          <w:iCs/>
          <w:shd w:val="clear" w:color="auto" w:fill="FFFFFF"/>
        </w:rPr>
        <w:t> and Staff Motivation: Literature Review</w:t>
      </w:r>
      <w:r w:rsidRPr="00976D75">
        <w:rPr>
          <w:rFonts w:ascii="Arial" w:hAnsi="Arial" w:cs="Arial"/>
          <w:shd w:val="clear" w:color="auto" w:fill="FFFFFF"/>
        </w:rPr>
        <w:t>, International Education and Culture Studies, 1 (1). pp. 21-29. ISSN 2766-6778</w:t>
      </w:r>
      <w:r w:rsidR="000B1AFC">
        <w:rPr>
          <w:rFonts w:ascii="Arial" w:hAnsi="Arial" w:cs="Arial"/>
          <w:shd w:val="clear" w:color="auto" w:fill="FFFFFF"/>
        </w:rPr>
        <w:t>,</w:t>
      </w:r>
      <w:r w:rsidRPr="00976D75">
        <w:rPr>
          <w:rFonts w:ascii="Arial" w:hAnsi="Arial" w:cs="Arial"/>
          <w:shd w:val="clear" w:color="auto" w:fill="FFFFFF"/>
        </w:rPr>
        <w:t xml:space="preserve"> repository.uwtsd.ac.uk:1857</w:t>
      </w:r>
    </w:p>
    <w:p w14:paraId="338F0215" w14:textId="3D070D82" w:rsidR="00B27D00" w:rsidRPr="005A4D85" w:rsidRDefault="00B27D00" w:rsidP="00B27D00">
      <w:pPr>
        <w:rPr>
          <w:rFonts w:ascii="Arial" w:eastAsia="Times New Roman" w:hAnsi="Arial" w:cs="Arial"/>
          <w:kern w:val="0"/>
          <w:lang w:eastAsia="en-GB"/>
          <w14:ligatures w14:val="none"/>
        </w:rPr>
      </w:pPr>
      <w:proofErr w:type="spellStart"/>
      <w:r>
        <w:rPr>
          <w:rFonts w:ascii="Arial" w:eastAsia="Times New Roman" w:hAnsi="Arial" w:cs="Arial"/>
          <w:kern w:val="0"/>
          <w:lang w:eastAsia="en-GB"/>
          <w14:ligatures w14:val="none"/>
        </w:rPr>
        <w:t>Plucknette</w:t>
      </w:r>
      <w:proofErr w:type="spellEnd"/>
      <w:r>
        <w:rPr>
          <w:rFonts w:ascii="Arial" w:eastAsia="Times New Roman" w:hAnsi="Arial" w:cs="Arial"/>
          <w:kern w:val="0"/>
          <w:lang w:eastAsia="en-GB"/>
          <w14:ligatures w14:val="none"/>
        </w:rPr>
        <w:t xml:space="preserve"> D., </w:t>
      </w:r>
      <w:r w:rsidR="00E962F5">
        <w:rPr>
          <w:rFonts w:ascii="Arial" w:eastAsia="Times New Roman" w:hAnsi="Arial" w:cs="Arial"/>
          <w:kern w:val="0"/>
          <w:lang w:eastAsia="en-GB"/>
          <w14:ligatures w14:val="none"/>
        </w:rPr>
        <w:t>(</w:t>
      </w:r>
      <w:r>
        <w:rPr>
          <w:rFonts w:ascii="Arial" w:eastAsia="Times New Roman" w:hAnsi="Arial" w:cs="Arial"/>
          <w:kern w:val="0"/>
          <w:lang w:eastAsia="en-GB"/>
          <w14:ligatures w14:val="none"/>
        </w:rPr>
        <w:t>2014</w:t>
      </w:r>
      <w:r w:rsidR="00E962F5">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Pr>
          <w:rFonts w:ascii="Arial" w:eastAsia="Times New Roman" w:hAnsi="Arial" w:cs="Arial"/>
          <w:i/>
          <w:iCs/>
          <w:kern w:val="0"/>
          <w:lang w:eastAsia="en-GB"/>
          <w14:ligatures w14:val="none"/>
        </w:rPr>
        <w:t xml:space="preserve">4 differences between managers and leaders, </w:t>
      </w:r>
      <w:r>
        <w:rPr>
          <w:rFonts w:ascii="Arial" w:eastAsia="Times New Roman" w:hAnsi="Arial" w:cs="Arial"/>
          <w:kern w:val="0"/>
          <w:lang w:eastAsia="en-GB"/>
          <w14:ligatures w14:val="none"/>
        </w:rPr>
        <w:t>Plant Engineering,</w:t>
      </w:r>
      <w:r>
        <w:rPr>
          <w:rFonts w:ascii="Arial" w:eastAsia="Times New Roman" w:hAnsi="Arial" w:cs="Arial"/>
          <w:i/>
          <w:iCs/>
          <w:kern w:val="0"/>
          <w:lang w:eastAsia="en-GB"/>
          <w14:ligatures w14:val="none"/>
        </w:rPr>
        <w:t xml:space="preserve"> </w:t>
      </w:r>
      <w:r>
        <w:rPr>
          <w:rFonts w:ascii="Arial" w:eastAsia="Times New Roman" w:hAnsi="Arial" w:cs="Arial"/>
          <w:kern w:val="0"/>
          <w:lang w:eastAsia="en-GB"/>
          <w14:ligatures w14:val="none"/>
        </w:rPr>
        <w:t>In Focus</w:t>
      </w:r>
    </w:p>
    <w:p w14:paraId="516F5557" w14:textId="15324C7B" w:rsidR="00A321E0" w:rsidRDefault="003262DB" w:rsidP="00A321E0">
      <w:pPr>
        <w:rPr>
          <w:rFonts w:ascii="Arial" w:eastAsia="Times New Roman" w:hAnsi="Arial" w:cs="Arial"/>
          <w:kern w:val="0"/>
          <w:lang w:eastAsia="en-GB"/>
          <w14:ligatures w14:val="none"/>
        </w:rPr>
      </w:pPr>
      <w:r w:rsidRPr="003262DB">
        <w:rPr>
          <w:rFonts w:ascii="Arial" w:hAnsi="Arial" w:cs="Arial"/>
          <w:shd w:val="clear" w:color="auto" w:fill="F3F7F8"/>
        </w:rPr>
        <w:t xml:space="preserve">Shiel M., </w:t>
      </w:r>
      <w:r w:rsidR="00E962F5">
        <w:rPr>
          <w:rFonts w:ascii="Arial" w:hAnsi="Arial" w:cs="Arial"/>
          <w:shd w:val="clear" w:color="auto" w:fill="F3F7F8"/>
        </w:rPr>
        <w:t>(</w:t>
      </w:r>
      <w:r w:rsidRPr="003262DB">
        <w:rPr>
          <w:rFonts w:ascii="Arial" w:hAnsi="Arial" w:cs="Arial"/>
          <w:shd w:val="clear" w:color="auto" w:fill="F3F7F8"/>
        </w:rPr>
        <w:t>2004</w:t>
      </w:r>
      <w:r w:rsidR="00E962F5">
        <w:rPr>
          <w:rFonts w:ascii="Arial" w:hAnsi="Arial" w:cs="Arial"/>
          <w:shd w:val="clear" w:color="auto" w:fill="F3F7F8"/>
        </w:rPr>
        <w:t>)</w:t>
      </w:r>
      <w:r w:rsidRPr="003262DB">
        <w:rPr>
          <w:rFonts w:ascii="Arial" w:hAnsi="Arial" w:cs="Arial"/>
          <w:shd w:val="clear" w:color="auto" w:fill="F3F7F8"/>
        </w:rPr>
        <w:t xml:space="preserve">, </w:t>
      </w:r>
      <w:r w:rsidRPr="003262DB">
        <w:rPr>
          <w:rFonts w:ascii="Arial" w:hAnsi="Arial" w:cs="Arial"/>
          <w:i/>
          <w:iCs/>
          <w:shd w:val="clear" w:color="auto" w:fill="F3F7F8"/>
        </w:rPr>
        <w:t xml:space="preserve">Leadership, </w:t>
      </w:r>
      <w:proofErr w:type="spellStart"/>
      <w:r w:rsidRPr="00EB411F">
        <w:rPr>
          <w:rFonts w:ascii="Arial" w:eastAsia="Times New Roman" w:hAnsi="Arial" w:cs="Arial"/>
          <w:kern w:val="0"/>
          <w:lang w:eastAsia="en-GB"/>
          <w14:ligatures w14:val="none"/>
        </w:rPr>
        <w:t>NuBooks</w:t>
      </w:r>
      <w:proofErr w:type="spellEnd"/>
      <w:r w:rsidRPr="003262DB">
        <w:rPr>
          <w:rFonts w:ascii="Arial" w:eastAsia="Times New Roman" w:hAnsi="Arial" w:cs="Arial"/>
          <w:kern w:val="0"/>
          <w:lang w:eastAsia="en-GB"/>
          <w14:ligatures w14:val="none"/>
        </w:rPr>
        <w:t>, Cork Ireland</w:t>
      </w:r>
    </w:p>
    <w:p w14:paraId="0B1DEA61" w14:textId="5251B31F" w:rsidR="00E01CCE" w:rsidRPr="00A321E0" w:rsidRDefault="000B4514" w:rsidP="00A321E0">
      <w:pPr>
        <w:rPr>
          <w:rFonts w:ascii="Times New Roman" w:eastAsia="Times New Roman" w:hAnsi="Times New Roman" w:cs="Times New Roman"/>
          <w:kern w:val="0"/>
          <w:sz w:val="24"/>
          <w:szCs w:val="24"/>
          <w:lang w:eastAsia="en-GB"/>
          <w14:ligatures w14:val="none"/>
        </w:rPr>
      </w:pPr>
      <w:r>
        <w:rPr>
          <w:rFonts w:ascii="Arial" w:hAnsi="Arial" w:cs="Arial"/>
        </w:rPr>
        <w:t xml:space="preserve"> </w:t>
      </w:r>
    </w:p>
    <w:p w14:paraId="3729CAD0" w14:textId="17B43E86" w:rsidR="00A321E0" w:rsidRPr="00A321E0" w:rsidRDefault="00B27D00" w:rsidP="00A321E0">
      <w:pPr>
        <w:rPr>
          <w:rFonts w:ascii="Times New Roman" w:eastAsia="Times New Roman" w:hAnsi="Times New Roman" w:cs="Times New Roman"/>
          <w:kern w:val="0"/>
          <w:sz w:val="24"/>
          <w:szCs w:val="24"/>
          <w:lang w:eastAsia="en-GB"/>
          <w14:ligatures w14:val="none"/>
        </w:rPr>
      </w:pPr>
      <w:r>
        <w:rPr>
          <w:rFonts w:ascii="Arial" w:hAnsi="Arial" w:cs="Arial"/>
        </w:rPr>
        <w:t xml:space="preserve"> </w:t>
      </w:r>
    </w:p>
    <w:p w14:paraId="59567018"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r w:rsidRPr="00A321E0">
        <w:rPr>
          <w:rFonts w:ascii="Times New Roman" w:eastAsia="Times New Roman" w:hAnsi="Times New Roman" w:cs="Times New Roman"/>
          <w:kern w:val="0"/>
          <w:sz w:val="24"/>
          <w:szCs w:val="24"/>
          <w:lang w:eastAsia="en-GB"/>
          <w14:ligatures w14:val="none"/>
        </w:rPr>
        <w:t xml:space="preserve"> </w:t>
      </w:r>
    </w:p>
    <w:p w14:paraId="64171D16"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p>
    <w:p w14:paraId="65C3C30F"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p>
    <w:p w14:paraId="221F1023"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r w:rsidRPr="00A321E0">
        <w:rPr>
          <w:rFonts w:ascii="Times New Roman" w:eastAsia="Times New Roman" w:hAnsi="Times New Roman" w:cs="Times New Roman"/>
          <w:kern w:val="0"/>
          <w:sz w:val="24"/>
          <w:szCs w:val="24"/>
          <w:lang w:eastAsia="en-GB"/>
          <w14:ligatures w14:val="none"/>
        </w:rPr>
        <w:t xml:space="preserve"> </w:t>
      </w:r>
    </w:p>
    <w:p w14:paraId="1CBAC198"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p>
    <w:p w14:paraId="43A1A482"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p>
    <w:p w14:paraId="2B30E339"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r w:rsidRPr="00A321E0">
        <w:rPr>
          <w:rFonts w:ascii="Times New Roman" w:eastAsia="Times New Roman" w:hAnsi="Times New Roman" w:cs="Times New Roman"/>
          <w:kern w:val="0"/>
          <w:sz w:val="24"/>
          <w:szCs w:val="24"/>
          <w:lang w:eastAsia="en-GB"/>
          <w14:ligatures w14:val="none"/>
        </w:rPr>
        <w:t xml:space="preserve">  </w:t>
      </w:r>
    </w:p>
    <w:p w14:paraId="0D89CCF0"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r w:rsidRPr="00A321E0">
        <w:rPr>
          <w:rFonts w:ascii="Times New Roman" w:eastAsia="Times New Roman" w:hAnsi="Times New Roman" w:cs="Times New Roman"/>
          <w:kern w:val="0"/>
          <w:sz w:val="24"/>
          <w:szCs w:val="24"/>
          <w:lang w:eastAsia="en-GB"/>
          <w14:ligatures w14:val="none"/>
        </w:rPr>
        <w:t xml:space="preserve"> </w:t>
      </w:r>
    </w:p>
    <w:p w14:paraId="7A87D4BF"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p>
    <w:p w14:paraId="47F9A11E"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r w:rsidRPr="00A321E0">
        <w:rPr>
          <w:rFonts w:ascii="Times New Roman" w:eastAsia="Times New Roman" w:hAnsi="Times New Roman" w:cs="Times New Roman"/>
          <w:kern w:val="0"/>
          <w:sz w:val="24"/>
          <w:szCs w:val="24"/>
          <w:lang w:eastAsia="en-GB"/>
          <w14:ligatures w14:val="none"/>
        </w:rPr>
        <w:t xml:space="preserve"> </w:t>
      </w:r>
    </w:p>
    <w:p w14:paraId="4EA6CDF2"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p>
    <w:p w14:paraId="703792C7" w14:textId="77777777" w:rsidR="00A321E0" w:rsidRPr="00A321E0" w:rsidRDefault="00A321E0" w:rsidP="00A321E0">
      <w:pPr>
        <w:rPr>
          <w:rFonts w:ascii="Times New Roman" w:eastAsia="Times New Roman" w:hAnsi="Times New Roman" w:cs="Times New Roman"/>
          <w:kern w:val="0"/>
          <w:sz w:val="24"/>
          <w:szCs w:val="24"/>
          <w:lang w:eastAsia="en-GB"/>
          <w14:ligatures w14:val="none"/>
        </w:rPr>
      </w:pPr>
    </w:p>
    <w:p w14:paraId="13533A7F" w14:textId="7A15A18D" w:rsidR="00A321E0" w:rsidRPr="00A321E0" w:rsidRDefault="00A321E0" w:rsidP="00A321E0">
      <w:pPr>
        <w:rPr>
          <w:rFonts w:ascii="Times New Roman" w:eastAsia="Times New Roman" w:hAnsi="Times New Roman" w:cs="Times New Roman"/>
          <w:kern w:val="0"/>
          <w:sz w:val="24"/>
          <w:szCs w:val="24"/>
          <w:lang w:eastAsia="en-GB"/>
          <w14:ligatures w14:val="none"/>
        </w:rPr>
      </w:pPr>
      <w:r w:rsidRPr="00A321E0">
        <w:rPr>
          <w:rFonts w:ascii="Times New Roman" w:eastAsia="Times New Roman" w:hAnsi="Times New Roman" w:cs="Times New Roman"/>
          <w:kern w:val="0"/>
          <w:sz w:val="24"/>
          <w:szCs w:val="24"/>
          <w:lang w:eastAsia="en-GB"/>
          <w14:ligatures w14:val="none"/>
        </w:rPr>
        <w:t xml:space="preserve"> </w:t>
      </w:r>
    </w:p>
    <w:p w14:paraId="337CE804" w14:textId="4582AB92" w:rsidR="007D74F7" w:rsidRPr="00630E7A" w:rsidRDefault="007D74F7">
      <w:pPr>
        <w:rPr>
          <w:rFonts w:ascii="Times New Roman" w:eastAsia="Times New Roman" w:hAnsi="Times New Roman" w:cs="Times New Roman"/>
          <w:kern w:val="0"/>
          <w:sz w:val="24"/>
          <w:szCs w:val="24"/>
          <w:lang w:eastAsia="en-GB"/>
          <w14:ligatures w14:val="none"/>
        </w:rPr>
      </w:pPr>
    </w:p>
    <w:sectPr w:rsidR="007D74F7" w:rsidRPr="00630E7A" w:rsidSect="007D74F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BC44E" w14:textId="77777777" w:rsidR="007D74F7" w:rsidRDefault="007D74F7" w:rsidP="007D74F7">
      <w:pPr>
        <w:spacing w:after="0" w:line="240" w:lineRule="auto"/>
      </w:pPr>
      <w:r>
        <w:separator/>
      </w:r>
    </w:p>
  </w:endnote>
  <w:endnote w:type="continuationSeparator" w:id="0">
    <w:p w14:paraId="58224156" w14:textId="77777777" w:rsidR="007D74F7" w:rsidRDefault="007D74F7" w:rsidP="007D7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0393863"/>
      <w:docPartObj>
        <w:docPartGallery w:val="Page Numbers (Bottom of Page)"/>
        <w:docPartUnique/>
      </w:docPartObj>
    </w:sdtPr>
    <w:sdtEndPr>
      <w:rPr>
        <w:noProof/>
      </w:rPr>
    </w:sdtEndPr>
    <w:sdtContent>
      <w:p w14:paraId="2A1DC941" w14:textId="520F051D" w:rsidR="007D74F7" w:rsidRDefault="007D74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C67384" w14:textId="77777777" w:rsidR="007D74F7" w:rsidRDefault="007D7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D162C" w14:textId="77777777" w:rsidR="007D74F7" w:rsidRDefault="007D74F7" w:rsidP="007D74F7">
      <w:pPr>
        <w:spacing w:after="0" w:line="240" w:lineRule="auto"/>
      </w:pPr>
      <w:r>
        <w:separator/>
      </w:r>
    </w:p>
  </w:footnote>
  <w:footnote w:type="continuationSeparator" w:id="0">
    <w:p w14:paraId="0250CE0E" w14:textId="77777777" w:rsidR="007D74F7" w:rsidRDefault="007D74F7" w:rsidP="007D74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4F7"/>
    <w:rsid w:val="00001C47"/>
    <w:rsid w:val="00004FB1"/>
    <w:rsid w:val="00005913"/>
    <w:rsid w:val="000117BE"/>
    <w:rsid w:val="00012F2D"/>
    <w:rsid w:val="00025C81"/>
    <w:rsid w:val="00035FDD"/>
    <w:rsid w:val="00043925"/>
    <w:rsid w:val="00045C49"/>
    <w:rsid w:val="00050655"/>
    <w:rsid w:val="00051CB4"/>
    <w:rsid w:val="00067DE6"/>
    <w:rsid w:val="00071A28"/>
    <w:rsid w:val="000923D5"/>
    <w:rsid w:val="000B1AFC"/>
    <w:rsid w:val="000B4514"/>
    <w:rsid w:val="000B459A"/>
    <w:rsid w:val="000E5B5D"/>
    <w:rsid w:val="000F18E2"/>
    <w:rsid w:val="00103F75"/>
    <w:rsid w:val="00117B01"/>
    <w:rsid w:val="00123D38"/>
    <w:rsid w:val="001305A6"/>
    <w:rsid w:val="00131339"/>
    <w:rsid w:val="00136F07"/>
    <w:rsid w:val="00137E78"/>
    <w:rsid w:val="0014094D"/>
    <w:rsid w:val="00146C63"/>
    <w:rsid w:val="00151136"/>
    <w:rsid w:val="00173D33"/>
    <w:rsid w:val="00182711"/>
    <w:rsid w:val="00187A03"/>
    <w:rsid w:val="001911D3"/>
    <w:rsid w:val="001A3120"/>
    <w:rsid w:val="001B3BBB"/>
    <w:rsid w:val="001B3F0F"/>
    <w:rsid w:val="001B7F67"/>
    <w:rsid w:val="001C253E"/>
    <w:rsid w:val="001C619A"/>
    <w:rsid w:val="001D27EF"/>
    <w:rsid w:val="001E0C3C"/>
    <w:rsid w:val="001E663F"/>
    <w:rsid w:val="001E6798"/>
    <w:rsid w:val="001E7B8D"/>
    <w:rsid w:val="00217500"/>
    <w:rsid w:val="00231A36"/>
    <w:rsid w:val="00242A98"/>
    <w:rsid w:val="00260B1B"/>
    <w:rsid w:val="002815D3"/>
    <w:rsid w:val="00291141"/>
    <w:rsid w:val="002A4E7D"/>
    <w:rsid w:val="002A796F"/>
    <w:rsid w:val="002B0FFF"/>
    <w:rsid w:val="002B5665"/>
    <w:rsid w:val="002C5BE2"/>
    <w:rsid w:val="002D1BD0"/>
    <w:rsid w:val="002D4611"/>
    <w:rsid w:val="002E681C"/>
    <w:rsid w:val="00312B0E"/>
    <w:rsid w:val="00317BAB"/>
    <w:rsid w:val="00322AAF"/>
    <w:rsid w:val="003262DB"/>
    <w:rsid w:val="003363B0"/>
    <w:rsid w:val="00345312"/>
    <w:rsid w:val="00362193"/>
    <w:rsid w:val="00362331"/>
    <w:rsid w:val="00387828"/>
    <w:rsid w:val="003A292C"/>
    <w:rsid w:val="003A40ED"/>
    <w:rsid w:val="003B17EA"/>
    <w:rsid w:val="003B5E0F"/>
    <w:rsid w:val="003B5E40"/>
    <w:rsid w:val="003D38CB"/>
    <w:rsid w:val="003D5A34"/>
    <w:rsid w:val="003D5B80"/>
    <w:rsid w:val="003D6778"/>
    <w:rsid w:val="003F180B"/>
    <w:rsid w:val="004229EE"/>
    <w:rsid w:val="00425C74"/>
    <w:rsid w:val="004400D0"/>
    <w:rsid w:val="00442090"/>
    <w:rsid w:val="00452AF3"/>
    <w:rsid w:val="00454B22"/>
    <w:rsid w:val="00462493"/>
    <w:rsid w:val="0046507E"/>
    <w:rsid w:val="00475B70"/>
    <w:rsid w:val="0047769F"/>
    <w:rsid w:val="00477C94"/>
    <w:rsid w:val="004960A9"/>
    <w:rsid w:val="00496A90"/>
    <w:rsid w:val="004974A5"/>
    <w:rsid w:val="004B545D"/>
    <w:rsid w:val="004D1050"/>
    <w:rsid w:val="004E4350"/>
    <w:rsid w:val="004E760B"/>
    <w:rsid w:val="004E7D75"/>
    <w:rsid w:val="004F7324"/>
    <w:rsid w:val="00504B94"/>
    <w:rsid w:val="00506F6C"/>
    <w:rsid w:val="00511448"/>
    <w:rsid w:val="005127E7"/>
    <w:rsid w:val="00513A5F"/>
    <w:rsid w:val="00514DAA"/>
    <w:rsid w:val="00531F9C"/>
    <w:rsid w:val="005330D0"/>
    <w:rsid w:val="0053366E"/>
    <w:rsid w:val="00535C3A"/>
    <w:rsid w:val="0054199B"/>
    <w:rsid w:val="0055480B"/>
    <w:rsid w:val="00557AC9"/>
    <w:rsid w:val="00563060"/>
    <w:rsid w:val="00563FE9"/>
    <w:rsid w:val="00567C76"/>
    <w:rsid w:val="005706E9"/>
    <w:rsid w:val="0057363A"/>
    <w:rsid w:val="00582C1F"/>
    <w:rsid w:val="00583A60"/>
    <w:rsid w:val="005A4D85"/>
    <w:rsid w:val="005B4056"/>
    <w:rsid w:val="005D0734"/>
    <w:rsid w:val="005F102E"/>
    <w:rsid w:val="005F1BD8"/>
    <w:rsid w:val="005F4A8D"/>
    <w:rsid w:val="005F6720"/>
    <w:rsid w:val="00605A6D"/>
    <w:rsid w:val="00607A16"/>
    <w:rsid w:val="006166CE"/>
    <w:rsid w:val="00621A14"/>
    <w:rsid w:val="00623A87"/>
    <w:rsid w:val="00630E7A"/>
    <w:rsid w:val="0063785A"/>
    <w:rsid w:val="00640D3B"/>
    <w:rsid w:val="00641260"/>
    <w:rsid w:val="006429B8"/>
    <w:rsid w:val="006435C5"/>
    <w:rsid w:val="00646AAA"/>
    <w:rsid w:val="006470C0"/>
    <w:rsid w:val="00664717"/>
    <w:rsid w:val="0067521B"/>
    <w:rsid w:val="00680CDC"/>
    <w:rsid w:val="00690BAD"/>
    <w:rsid w:val="00694A32"/>
    <w:rsid w:val="00694B18"/>
    <w:rsid w:val="006A1851"/>
    <w:rsid w:val="006B1BEA"/>
    <w:rsid w:val="006D2F97"/>
    <w:rsid w:val="006D393B"/>
    <w:rsid w:val="006F4A97"/>
    <w:rsid w:val="00704ADE"/>
    <w:rsid w:val="00711766"/>
    <w:rsid w:val="00711F66"/>
    <w:rsid w:val="00720890"/>
    <w:rsid w:val="007233DB"/>
    <w:rsid w:val="00731578"/>
    <w:rsid w:val="00746765"/>
    <w:rsid w:val="0074749D"/>
    <w:rsid w:val="00747A43"/>
    <w:rsid w:val="00752E63"/>
    <w:rsid w:val="00763300"/>
    <w:rsid w:val="00787E47"/>
    <w:rsid w:val="00794D85"/>
    <w:rsid w:val="0079527C"/>
    <w:rsid w:val="007A3F30"/>
    <w:rsid w:val="007A6247"/>
    <w:rsid w:val="007B3998"/>
    <w:rsid w:val="007B750E"/>
    <w:rsid w:val="007C0E42"/>
    <w:rsid w:val="007C35C5"/>
    <w:rsid w:val="007C6102"/>
    <w:rsid w:val="007D74F7"/>
    <w:rsid w:val="007E2FE2"/>
    <w:rsid w:val="007E74C3"/>
    <w:rsid w:val="007F24BC"/>
    <w:rsid w:val="008061E2"/>
    <w:rsid w:val="00813372"/>
    <w:rsid w:val="0082124B"/>
    <w:rsid w:val="00823B80"/>
    <w:rsid w:val="008242E8"/>
    <w:rsid w:val="0082610B"/>
    <w:rsid w:val="0083194A"/>
    <w:rsid w:val="00841D14"/>
    <w:rsid w:val="00853966"/>
    <w:rsid w:val="008613E3"/>
    <w:rsid w:val="00866F23"/>
    <w:rsid w:val="00875785"/>
    <w:rsid w:val="00887E53"/>
    <w:rsid w:val="0089171E"/>
    <w:rsid w:val="008927A8"/>
    <w:rsid w:val="008944CC"/>
    <w:rsid w:val="00897446"/>
    <w:rsid w:val="008A0508"/>
    <w:rsid w:val="008A0D25"/>
    <w:rsid w:val="008C29C4"/>
    <w:rsid w:val="008F310C"/>
    <w:rsid w:val="008F3154"/>
    <w:rsid w:val="008F7ABA"/>
    <w:rsid w:val="00925FF5"/>
    <w:rsid w:val="0094626D"/>
    <w:rsid w:val="0095689A"/>
    <w:rsid w:val="009724C1"/>
    <w:rsid w:val="00975765"/>
    <w:rsid w:val="00976D75"/>
    <w:rsid w:val="00985C01"/>
    <w:rsid w:val="00990DC5"/>
    <w:rsid w:val="00995654"/>
    <w:rsid w:val="00997CA8"/>
    <w:rsid w:val="009A03BA"/>
    <w:rsid w:val="009B12C7"/>
    <w:rsid w:val="009B7DC5"/>
    <w:rsid w:val="009B7EBF"/>
    <w:rsid w:val="009B7FDD"/>
    <w:rsid w:val="009C0465"/>
    <w:rsid w:val="009E6B58"/>
    <w:rsid w:val="009F5DEF"/>
    <w:rsid w:val="00A04ECA"/>
    <w:rsid w:val="00A321E0"/>
    <w:rsid w:val="00A82B15"/>
    <w:rsid w:val="00A83230"/>
    <w:rsid w:val="00A85665"/>
    <w:rsid w:val="00AA0C38"/>
    <w:rsid w:val="00AA0D8A"/>
    <w:rsid w:val="00AA2EF5"/>
    <w:rsid w:val="00AA5312"/>
    <w:rsid w:val="00AA6CCC"/>
    <w:rsid w:val="00AB14D8"/>
    <w:rsid w:val="00AB6526"/>
    <w:rsid w:val="00AB6BCD"/>
    <w:rsid w:val="00AC0A81"/>
    <w:rsid w:val="00AD6C6D"/>
    <w:rsid w:val="00AE7732"/>
    <w:rsid w:val="00AF0711"/>
    <w:rsid w:val="00AF07CA"/>
    <w:rsid w:val="00B00B7E"/>
    <w:rsid w:val="00B23626"/>
    <w:rsid w:val="00B27C7C"/>
    <w:rsid w:val="00B27D00"/>
    <w:rsid w:val="00B63B9E"/>
    <w:rsid w:val="00B66A18"/>
    <w:rsid w:val="00B77DBB"/>
    <w:rsid w:val="00B94B62"/>
    <w:rsid w:val="00BA215D"/>
    <w:rsid w:val="00BB1B79"/>
    <w:rsid w:val="00BB6A72"/>
    <w:rsid w:val="00BD385F"/>
    <w:rsid w:val="00BE79A9"/>
    <w:rsid w:val="00BF305E"/>
    <w:rsid w:val="00C10A5B"/>
    <w:rsid w:val="00C140C2"/>
    <w:rsid w:val="00C1757E"/>
    <w:rsid w:val="00C24089"/>
    <w:rsid w:val="00C36EA6"/>
    <w:rsid w:val="00C428BA"/>
    <w:rsid w:val="00C4772E"/>
    <w:rsid w:val="00C53F45"/>
    <w:rsid w:val="00C55BCC"/>
    <w:rsid w:val="00C70CA3"/>
    <w:rsid w:val="00C7269F"/>
    <w:rsid w:val="00C75B73"/>
    <w:rsid w:val="00C8452C"/>
    <w:rsid w:val="00C87667"/>
    <w:rsid w:val="00C87B4A"/>
    <w:rsid w:val="00C96E09"/>
    <w:rsid w:val="00CB1EE2"/>
    <w:rsid w:val="00CC1956"/>
    <w:rsid w:val="00CC7AD5"/>
    <w:rsid w:val="00CD2A13"/>
    <w:rsid w:val="00CF458C"/>
    <w:rsid w:val="00CF791F"/>
    <w:rsid w:val="00D04046"/>
    <w:rsid w:val="00D07DC0"/>
    <w:rsid w:val="00D25B02"/>
    <w:rsid w:val="00D32FFD"/>
    <w:rsid w:val="00D3478C"/>
    <w:rsid w:val="00D35233"/>
    <w:rsid w:val="00D407D1"/>
    <w:rsid w:val="00D42CF4"/>
    <w:rsid w:val="00D502DE"/>
    <w:rsid w:val="00D6426B"/>
    <w:rsid w:val="00D7432B"/>
    <w:rsid w:val="00D7706A"/>
    <w:rsid w:val="00D80DF5"/>
    <w:rsid w:val="00D83D5D"/>
    <w:rsid w:val="00D83EEB"/>
    <w:rsid w:val="00D86360"/>
    <w:rsid w:val="00D92D34"/>
    <w:rsid w:val="00D94085"/>
    <w:rsid w:val="00D9772F"/>
    <w:rsid w:val="00DB7241"/>
    <w:rsid w:val="00DC0081"/>
    <w:rsid w:val="00DC0DB5"/>
    <w:rsid w:val="00DC380C"/>
    <w:rsid w:val="00DD358B"/>
    <w:rsid w:val="00DD61D5"/>
    <w:rsid w:val="00DE266B"/>
    <w:rsid w:val="00DE78E9"/>
    <w:rsid w:val="00DF330B"/>
    <w:rsid w:val="00E01CCE"/>
    <w:rsid w:val="00E02E21"/>
    <w:rsid w:val="00E04401"/>
    <w:rsid w:val="00E05E48"/>
    <w:rsid w:val="00E126E6"/>
    <w:rsid w:val="00E17385"/>
    <w:rsid w:val="00E20365"/>
    <w:rsid w:val="00E430F3"/>
    <w:rsid w:val="00E45943"/>
    <w:rsid w:val="00E5073C"/>
    <w:rsid w:val="00E52D3B"/>
    <w:rsid w:val="00E6189C"/>
    <w:rsid w:val="00E6255F"/>
    <w:rsid w:val="00E62C08"/>
    <w:rsid w:val="00E71C2E"/>
    <w:rsid w:val="00E86F7B"/>
    <w:rsid w:val="00E962F5"/>
    <w:rsid w:val="00EB0653"/>
    <w:rsid w:val="00EB3E3D"/>
    <w:rsid w:val="00EB411F"/>
    <w:rsid w:val="00EC231F"/>
    <w:rsid w:val="00ED096A"/>
    <w:rsid w:val="00F00D00"/>
    <w:rsid w:val="00F333D1"/>
    <w:rsid w:val="00F33F91"/>
    <w:rsid w:val="00F44F4E"/>
    <w:rsid w:val="00F46559"/>
    <w:rsid w:val="00F47246"/>
    <w:rsid w:val="00F65338"/>
    <w:rsid w:val="00F70E38"/>
    <w:rsid w:val="00F768FC"/>
    <w:rsid w:val="00F91D08"/>
    <w:rsid w:val="00F92781"/>
    <w:rsid w:val="00F965A7"/>
    <w:rsid w:val="00FA282A"/>
    <w:rsid w:val="00FA2B8B"/>
    <w:rsid w:val="00FD076C"/>
    <w:rsid w:val="00FD0D5F"/>
    <w:rsid w:val="00FF0DCF"/>
    <w:rsid w:val="00FF7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9C15C1"/>
  <w15:chartTrackingRefBased/>
  <w15:docId w15:val="{62DC7D38-B88E-4DFD-9EE4-2E21A1BF3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2AA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F96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D74F7"/>
    <w:pPr>
      <w:spacing w:after="0" w:line="240" w:lineRule="auto"/>
    </w:pPr>
    <w:rPr>
      <w:color w:val="44546A" w:themeColor="text2"/>
      <w:kern w:val="0"/>
      <w:sz w:val="20"/>
      <w:szCs w:val="20"/>
      <w:lang w:val="en-US"/>
      <w14:ligatures w14:val="none"/>
    </w:rPr>
  </w:style>
  <w:style w:type="paragraph" w:styleId="Header">
    <w:name w:val="header"/>
    <w:basedOn w:val="Normal"/>
    <w:link w:val="HeaderChar"/>
    <w:uiPriority w:val="99"/>
    <w:unhideWhenUsed/>
    <w:rsid w:val="007D7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4F7"/>
  </w:style>
  <w:style w:type="paragraph" w:styleId="Footer">
    <w:name w:val="footer"/>
    <w:basedOn w:val="Normal"/>
    <w:link w:val="FooterChar"/>
    <w:uiPriority w:val="99"/>
    <w:unhideWhenUsed/>
    <w:rsid w:val="007D7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4F7"/>
  </w:style>
  <w:style w:type="character" w:customStyle="1" w:styleId="last-name">
    <w:name w:val="last-name"/>
    <w:basedOn w:val="DefaultParagraphFont"/>
    <w:rsid w:val="00EB411F"/>
  </w:style>
  <w:style w:type="character" w:customStyle="1" w:styleId="updated-short-citation">
    <w:name w:val="updated-short-citation"/>
    <w:basedOn w:val="DefaultParagraphFont"/>
    <w:rsid w:val="00136F07"/>
  </w:style>
  <w:style w:type="character" w:customStyle="1" w:styleId="Heading1Char">
    <w:name w:val="Heading 1 Char"/>
    <w:basedOn w:val="DefaultParagraphFont"/>
    <w:link w:val="Heading1"/>
    <w:uiPriority w:val="9"/>
    <w:rsid w:val="00322AAF"/>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322AAF"/>
  </w:style>
  <w:style w:type="character" w:customStyle="1" w:styleId="Heading2Char">
    <w:name w:val="Heading 2 Char"/>
    <w:basedOn w:val="DefaultParagraphFont"/>
    <w:link w:val="Heading2"/>
    <w:uiPriority w:val="9"/>
    <w:rsid w:val="00F965A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965A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F965A7"/>
    <w:pPr>
      <w:spacing w:after="100"/>
      <w:ind w:left="220"/>
    </w:pPr>
  </w:style>
  <w:style w:type="character" w:styleId="Hyperlink">
    <w:name w:val="Hyperlink"/>
    <w:basedOn w:val="DefaultParagraphFont"/>
    <w:uiPriority w:val="99"/>
    <w:unhideWhenUsed/>
    <w:rsid w:val="00F965A7"/>
    <w:rPr>
      <w:color w:val="0563C1" w:themeColor="hyperlink"/>
      <w:u w:val="single"/>
    </w:rPr>
  </w:style>
  <w:style w:type="character" w:customStyle="1" w:styleId="searchnone">
    <w:name w:val="searchnone"/>
    <w:basedOn w:val="DefaultParagraphFont"/>
    <w:rsid w:val="00C70CA3"/>
  </w:style>
  <w:style w:type="character" w:customStyle="1" w:styleId="issue-heading">
    <w:name w:val="issue-heading"/>
    <w:basedOn w:val="DefaultParagraphFont"/>
    <w:rsid w:val="00AA53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391904">
      <w:bodyDiv w:val="1"/>
      <w:marLeft w:val="0"/>
      <w:marRight w:val="0"/>
      <w:marTop w:val="0"/>
      <w:marBottom w:val="0"/>
      <w:divBdr>
        <w:top w:val="none" w:sz="0" w:space="0" w:color="auto"/>
        <w:left w:val="none" w:sz="0" w:space="0" w:color="auto"/>
        <w:bottom w:val="none" w:sz="0" w:space="0" w:color="auto"/>
        <w:right w:val="none" w:sz="0" w:space="0" w:color="auto"/>
      </w:divBdr>
    </w:div>
    <w:div w:id="1267541501">
      <w:bodyDiv w:val="1"/>
      <w:marLeft w:val="0"/>
      <w:marRight w:val="0"/>
      <w:marTop w:val="0"/>
      <w:marBottom w:val="0"/>
      <w:divBdr>
        <w:top w:val="none" w:sz="0" w:space="0" w:color="auto"/>
        <w:left w:val="none" w:sz="0" w:space="0" w:color="auto"/>
        <w:bottom w:val="none" w:sz="0" w:space="0" w:color="auto"/>
        <w:right w:val="none" w:sz="0" w:space="0" w:color="auto"/>
      </w:divBdr>
    </w:div>
    <w:div w:id="2120487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B8E6840DF3A40918C6B3F05CCFB9F82"/>
        <w:category>
          <w:name w:val="General"/>
          <w:gallery w:val="placeholder"/>
        </w:category>
        <w:types>
          <w:type w:val="bbPlcHdr"/>
        </w:types>
        <w:behaviors>
          <w:behavior w:val="content"/>
        </w:behaviors>
        <w:guid w:val="{CBDDBE36-CB24-40F1-8FD1-9574CE310770}"/>
      </w:docPartPr>
      <w:docPartBody>
        <w:p w:rsidR="00A7045C" w:rsidRDefault="00A7045C" w:rsidP="00A7045C">
          <w:pPr>
            <w:pStyle w:val="0B8E6840DF3A40918C6B3F05CCFB9F82"/>
          </w:pPr>
          <w:r>
            <w:rPr>
              <w:rFonts w:asciiTheme="majorHAnsi" w:hAnsiTheme="majorHAnsi"/>
              <w:color w:val="FFFFFF" w:themeColor="background1"/>
              <w:sz w:val="96"/>
              <w:szCs w:val="96"/>
            </w:rPr>
            <w:t>[Document title]</w:t>
          </w:r>
        </w:p>
      </w:docPartBody>
    </w:docPart>
    <w:docPart>
      <w:docPartPr>
        <w:name w:val="08C5BF31CEC74CCEBF51613E2E8768DC"/>
        <w:category>
          <w:name w:val="General"/>
          <w:gallery w:val="placeholder"/>
        </w:category>
        <w:types>
          <w:type w:val="bbPlcHdr"/>
        </w:types>
        <w:behaviors>
          <w:behavior w:val="content"/>
        </w:behaviors>
        <w:guid w:val="{63D17C12-75CB-4836-B795-7240A587589C}"/>
      </w:docPartPr>
      <w:docPartBody>
        <w:p w:rsidR="00A7045C" w:rsidRDefault="00A7045C" w:rsidP="00A7045C">
          <w:pPr>
            <w:pStyle w:val="08C5BF31CEC74CCEBF51613E2E8768DC"/>
          </w:pPr>
          <w:r>
            <w:rPr>
              <w:color w:val="FFFFFF" w:themeColor="background1"/>
              <w:sz w:val="28"/>
              <w:szCs w:val="28"/>
            </w:rPr>
            <w:t>[Author name]</w:t>
          </w:r>
        </w:p>
      </w:docPartBody>
    </w:docPart>
    <w:docPart>
      <w:docPartPr>
        <w:name w:val="3B3B49B836F24FDE9AD2092345C8B33C"/>
        <w:category>
          <w:name w:val="General"/>
          <w:gallery w:val="placeholder"/>
        </w:category>
        <w:types>
          <w:type w:val="bbPlcHdr"/>
        </w:types>
        <w:behaviors>
          <w:behavior w:val="content"/>
        </w:behaviors>
        <w:guid w:val="{317798BA-1E45-4F76-B5DC-29C9B2BC5A81}"/>
      </w:docPartPr>
      <w:docPartBody>
        <w:p w:rsidR="00A7045C" w:rsidRDefault="00A7045C" w:rsidP="00A7045C">
          <w:pPr>
            <w:pStyle w:val="3B3B49B836F24FDE9AD2092345C8B33C"/>
          </w:pPr>
          <w:r>
            <w:rPr>
              <w:color w:val="FFFFFF" w:themeColor="background1"/>
              <w:sz w:val="28"/>
              <w:szCs w:val="28"/>
            </w:rPr>
            <w:t>[Course title]</w:t>
          </w:r>
        </w:p>
      </w:docPartBody>
    </w:docPart>
    <w:docPart>
      <w:docPartPr>
        <w:name w:val="9A54EA478142481C902C507CC43CCCC8"/>
        <w:category>
          <w:name w:val="General"/>
          <w:gallery w:val="placeholder"/>
        </w:category>
        <w:types>
          <w:type w:val="bbPlcHdr"/>
        </w:types>
        <w:behaviors>
          <w:behavior w:val="content"/>
        </w:behaviors>
        <w:guid w:val="{E38C0DEB-82F4-4F47-AEE2-14EA5EB1B1EE}"/>
      </w:docPartPr>
      <w:docPartBody>
        <w:p w:rsidR="00A7045C" w:rsidRDefault="00A7045C" w:rsidP="00A7045C">
          <w:pPr>
            <w:pStyle w:val="9A54EA478142481C902C507CC43CCCC8"/>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45C"/>
    <w:rsid w:val="00A70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8E6840DF3A40918C6B3F05CCFB9F82">
    <w:name w:val="0B8E6840DF3A40918C6B3F05CCFB9F82"/>
    <w:rsid w:val="00A7045C"/>
  </w:style>
  <w:style w:type="paragraph" w:customStyle="1" w:styleId="08C5BF31CEC74CCEBF51613E2E8768DC">
    <w:name w:val="08C5BF31CEC74CCEBF51613E2E8768DC"/>
    <w:rsid w:val="00A7045C"/>
  </w:style>
  <w:style w:type="paragraph" w:customStyle="1" w:styleId="3B3B49B836F24FDE9AD2092345C8B33C">
    <w:name w:val="3B3B49B836F24FDE9AD2092345C8B33C"/>
    <w:rsid w:val="00A7045C"/>
  </w:style>
  <w:style w:type="paragraph" w:customStyle="1" w:styleId="9A54EA478142481C902C507CC43CCCC8">
    <w:name w:val="9A54EA478142481C902C507CC43CCCC8"/>
    <w:rsid w:val="00A704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2023-10-29T00:00:00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efedc8387114db347a0f6b99bcefb76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9d34cf0ad8b4036a281ffc69752f28e"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B67295-1CB9-4780-ACFF-4954C88A7126}">
  <ds:schemaRefs>
    <ds:schemaRef ds:uri="http://schemas.openxmlformats.org/officeDocument/2006/bibliography"/>
  </ds:schemaRefs>
</ds:datastoreItem>
</file>

<file path=customXml/itemProps3.xml><?xml version="1.0" encoding="utf-8"?>
<ds:datastoreItem xmlns:ds="http://schemas.openxmlformats.org/officeDocument/2006/customXml" ds:itemID="{970AF2CF-3931-487A-8D9D-B604AA45E1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9CBB8E-7808-4AA6-A140-21B97788F935}">
  <ds:schemaRefs>
    <ds:schemaRef ds:uri="http://schemas.microsoft.com/sharepoint/v3/contenttype/forms"/>
  </ds:schemaRefs>
</ds:datastoreItem>
</file>

<file path=customXml/itemProps5.xml><?xml version="1.0" encoding="utf-8"?>
<ds:datastoreItem xmlns:ds="http://schemas.openxmlformats.org/officeDocument/2006/customXml" ds:itemID="{6B58EFE2-314B-4C46-8C96-CD8361D67367}">
  <ds:schemaRefs>
    <ds:schemaRef ds:uri="http://purl.org/dc/terms/"/>
    <ds:schemaRef ds:uri="http://schemas.openxmlformats.org/package/2006/metadata/core-properties"/>
    <ds:schemaRef ds:uri="http://www.w3.org/XML/1998/namespace"/>
    <ds:schemaRef ds:uri="http://schemas.microsoft.com/office/2006/documentManagement/types"/>
    <ds:schemaRef ds:uri="http://purl.org/dc/elements/1.1/"/>
    <ds:schemaRef ds:uri="http://purl.org/dc/dcmitype/"/>
    <ds:schemaRef ds:uri="http://schemas.microsoft.com/office/infopath/2007/PartnerControls"/>
    <ds:schemaRef ds:uri="04c7059f-bde8-4ce9-bb0f-e52888740953"/>
    <ds:schemaRef ds:uri="d8e79d84-78fb-44a9-92e9-d04bdd8f035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2742</Words>
  <Characters>15632</Characters>
  <Application>Microsoft Office Word</Application>
  <DocSecurity>0</DocSecurity>
  <Lines>130</Lines>
  <Paragraphs>36</Paragraphs>
  <ScaleCrop>false</ScaleCrop>
  <Company/>
  <LinksUpToDate>false</LinksUpToDate>
  <CharactersWithSpaces>18338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Managers and leaders have different styles, and they use different approaches to develop organizational culture.</dc:title>
  <dc:subject/>
  <dc:creator>Andzhela Toneva (2217837)</dc:creator>
  <cp:keywords/>
  <dc:description/>
  <cp:lastModifiedBy>Andzhela Toneva (2217837)</cp:lastModifiedBy>
  <cp:revision>2</cp:revision>
  <dcterms:created xsi:type="dcterms:W3CDTF">2023-10-23T11:48:00Z</dcterms:created>
  <dcterms:modified xsi:type="dcterms:W3CDTF">2023-10-23T11:48:00Z</dcterms:modified>
  <cp:category>Individual essay, Component 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