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53861020"/>
        <w:docPartObj>
          <w:docPartGallery w:val="Cover Pages"/>
          <w:docPartUnique/>
        </w:docPartObj>
      </w:sdtPr>
      <w:sdtEndPr/>
      <w:sdtContent>
        <w:p w:rsidR="0090155D" w:rsidRDefault="0090155D"/>
        <w:p w:rsidR="0090155D" w:rsidRDefault="0090155D">
          <w:r>
            <w:rPr>
              <w:noProof/>
            </w:rPr>
            <mc:AlternateContent>
              <mc:Choice Requires="wps">
                <w:drawing>
                  <wp:anchor distT="0" distB="0" distL="182880" distR="182880" simplePos="0" relativeHeight="251660288" behindDoc="0" locked="0" layoutInCell="1" allowOverlap="1">
                    <wp:simplePos x="0" y="0"/>
                    <wp:positionH relativeFrom="margin">
                      <wp:posOffset>381635</wp:posOffset>
                    </wp:positionH>
                    <wp:positionV relativeFrom="page">
                      <wp:posOffset>3803015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0155D" w:rsidRDefault="009D2959">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0155D">
                                      <w:rPr>
                                        <w:color w:val="5B9BD5" w:themeColor="accent1"/>
                                        <w:sz w:val="72"/>
                                        <w:szCs w:val="72"/>
                                      </w:rPr>
                                      <w:t>Critical evaluation of non-traditional machining equipment for the manufacturing industry</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90155D" w:rsidRDefault="0090155D">
                                    <w:pPr>
                                      <w:pStyle w:val="NoSpacing"/>
                                      <w:spacing w:before="40" w:after="40"/>
                                      <w:rPr>
                                        <w:caps/>
                                        <w:color w:val="1F3864" w:themeColor="accent5" w:themeShade="80"/>
                                        <w:sz w:val="28"/>
                                        <w:szCs w:val="28"/>
                                      </w:rPr>
                                    </w:pPr>
                                    <w:r>
                                      <w:rPr>
                                        <w:caps/>
                                        <w:color w:val="1F3864" w:themeColor="accent5" w:themeShade="80"/>
                                        <w:sz w:val="28"/>
                                        <w:szCs w:val="28"/>
                                      </w:rPr>
                                      <w:t>Advanced Processes and Materials (M6x00414)</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90155D" w:rsidRDefault="00573FDE">
                                    <w:pPr>
                                      <w:pStyle w:val="NoSpacing"/>
                                      <w:spacing w:before="80" w:after="40"/>
                                      <w:rPr>
                                        <w:caps/>
                                        <w:color w:val="4472C4" w:themeColor="accent5"/>
                                        <w:sz w:val="24"/>
                                        <w:szCs w:val="24"/>
                                      </w:rPr>
                                    </w:pPr>
                                    <w:r>
                                      <w:rPr>
                                        <w:caps/>
                                        <w:color w:val="4472C4" w:themeColor="accent5"/>
                                        <w:sz w:val="24"/>
                                        <w:szCs w:val="24"/>
                                      </w:rPr>
                                      <w:t>Ryan Brown (P151482)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30.05pt;margin-top:299.4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" filled="f" stroked="f" strokeweight=".5pt">
                    <v:textbox style="mso-fit-shape-to-text:t" inset="0,0,0,0">
                      <w:txbxContent>
                        <w:p w:rsidR="0090155D" w:rsidRDefault="009D2959">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0155D">
                                <w:rPr>
                                  <w:color w:val="5B9BD5" w:themeColor="accent1"/>
                                  <w:sz w:val="72"/>
                                  <w:szCs w:val="72"/>
                                </w:rPr>
                                <w:t>Critical evaluation of non-traditional machining equipment for the manufacturing industry</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90155D" w:rsidRDefault="0090155D">
                              <w:pPr>
                                <w:pStyle w:val="NoSpacing"/>
                                <w:spacing w:before="40" w:after="40"/>
                                <w:rPr>
                                  <w:caps/>
                                  <w:color w:val="1F3864" w:themeColor="accent5" w:themeShade="80"/>
                                  <w:sz w:val="28"/>
                                  <w:szCs w:val="28"/>
                                </w:rPr>
                              </w:pPr>
                              <w:r>
                                <w:rPr>
                                  <w:caps/>
                                  <w:color w:val="1F3864" w:themeColor="accent5" w:themeShade="80"/>
                                  <w:sz w:val="28"/>
                                  <w:szCs w:val="28"/>
                                </w:rPr>
                                <w:t>Advanced Processes and Materials (M6x00414)</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90155D" w:rsidRDefault="00573FDE">
                              <w:pPr>
                                <w:pStyle w:val="NoSpacing"/>
                                <w:spacing w:before="80" w:after="40"/>
                                <w:rPr>
                                  <w:caps/>
                                  <w:color w:val="4472C4" w:themeColor="accent5"/>
                                  <w:sz w:val="24"/>
                                  <w:szCs w:val="24"/>
                                </w:rPr>
                              </w:pPr>
                              <w:r>
                                <w:rPr>
                                  <w:caps/>
                                  <w:color w:val="4472C4" w:themeColor="accent5"/>
                                  <w:sz w:val="24"/>
                                  <w:szCs w:val="24"/>
                                </w:rPr>
                                <w:t>Ryan Brown (P151482)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90155D" w:rsidRDefault="0090155D">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90155D" w:rsidRDefault="0090155D">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E358E3" w:rsidRDefault="0090155D" w:rsidP="00D22F00">
      <w:pPr>
        <w:pStyle w:val="Heading1"/>
        <w:spacing w:line="360" w:lineRule="auto"/>
      </w:pPr>
      <w:bookmarkStart w:id="0" w:name="_Toc510786988"/>
      <w:r>
        <w:lastRenderedPageBreak/>
        <w:t>Abstract</w:t>
      </w:r>
      <w:bookmarkEnd w:id="0"/>
    </w:p>
    <w:p w:rsidR="0090155D" w:rsidRDefault="00E724B5" w:rsidP="00D22F00">
      <w:pPr>
        <w:spacing w:line="360" w:lineRule="auto"/>
      </w:pPr>
      <w:r>
        <w:t xml:space="preserve">A company that currently uses laser cutting to cut parts out of metal is considering moving into other </w:t>
      </w:r>
      <w:r w:rsidR="00EE0433">
        <w:t xml:space="preserve">methods of cutting. The author </w:t>
      </w:r>
      <w:proofErr w:type="gramStart"/>
      <w:r w:rsidR="00EE0433">
        <w:t>was tasked</w:t>
      </w:r>
      <w:proofErr w:type="gramEnd"/>
      <w:r w:rsidR="00EE0433">
        <w:t xml:space="preserve"> to write a report contrasting two types of manufacture. The two types selected are laser cutting and water jet cutting, they were compared and assessed, and the </w:t>
      </w:r>
      <w:proofErr w:type="gramStart"/>
      <w:r w:rsidR="00EE0433">
        <w:t>author also</w:t>
      </w:r>
      <w:proofErr w:type="gramEnd"/>
      <w:r w:rsidR="00EE0433">
        <w:t xml:space="preserve"> makes a recommendation on what they believe the company should do.</w:t>
      </w:r>
    </w:p>
    <w:p w:rsidR="0090155D" w:rsidRDefault="0090155D" w:rsidP="00D22F00">
      <w:pPr>
        <w:spacing w:line="360" w:lineRule="auto"/>
      </w:pPr>
      <w:r>
        <w:br w:type="page"/>
      </w:r>
    </w:p>
    <w:sdt>
      <w:sdtPr>
        <w:rPr>
          <w:rFonts w:ascii="Arial" w:eastAsiaTheme="minorHAnsi" w:hAnsi="Arial" w:cstheme="minorBidi"/>
          <w:color w:val="auto"/>
          <w:sz w:val="22"/>
          <w:szCs w:val="22"/>
        </w:rPr>
        <w:id w:val="1627890802"/>
        <w:docPartObj>
          <w:docPartGallery w:val="Table of Contents"/>
          <w:docPartUnique/>
        </w:docPartObj>
      </w:sdtPr>
      <w:sdtEndPr>
        <w:rPr>
          <w:b/>
          <w:bCs/>
          <w:noProof/>
        </w:rPr>
      </w:sdtEndPr>
      <w:sdtContent>
        <w:p w:rsidR="0090155D" w:rsidRPr="0090155D" w:rsidRDefault="0090155D" w:rsidP="00D22F00">
          <w:pPr>
            <w:pStyle w:val="TOCHeading"/>
            <w:spacing w:line="360" w:lineRule="auto"/>
            <w:rPr>
              <w:rFonts w:ascii="Arial" w:hAnsi="Arial" w:cs="Arial"/>
              <w:color w:val="auto"/>
              <w:u w:val="single"/>
            </w:rPr>
          </w:pPr>
          <w:r w:rsidRPr="0090155D">
            <w:rPr>
              <w:rFonts w:ascii="Arial" w:hAnsi="Arial" w:cs="Arial"/>
              <w:color w:val="auto"/>
              <w:u w:val="single"/>
            </w:rPr>
            <w:t>Contents</w:t>
          </w:r>
          <w:bookmarkStart w:id="1" w:name="_GoBack"/>
          <w:bookmarkEnd w:id="1"/>
        </w:p>
        <w:p w:rsidR="009D2959" w:rsidRDefault="0090155D">
          <w:pPr>
            <w:pStyle w:val="TOC1"/>
            <w:rPr>
              <w:rFonts w:asciiTheme="minorHAnsi" w:eastAsiaTheme="minorEastAsia" w:hAnsiTheme="minorHAnsi"/>
              <w:noProof/>
            </w:rPr>
          </w:pPr>
          <w:r>
            <w:fldChar w:fldCharType="begin"/>
          </w:r>
          <w:r>
            <w:instrText xml:space="preserve"> TOC \o "1-3" \h \z \u </w:instrText>
          </w:r>
          <w:r>
            <w:fldChar w:fldCharType="separate"/>
          </w:r>
          <w:hyperlink w:anchor="_Toc510786988" w:history="1">
            <w:r w:rsidR="009D2959" w:rsidRPr="004E2804">
              <w:rPr>
                <w:rStyle w:val="Hyperlink"/>
                <w:noProof/>
              </w:rPr>
              <w:t>Abstract</w:t>
            </w:r>
            <w:r w:rsidR="009D2959">
              <w:rPr>
                <w:noProof/>
                <w:webHidden/>
              </w:rPr>
              <w:tab/>
            </w:r>
            <w:r w:rsidR="009D2959">
              <w:rPr>
                <w:noProof/>
                <w:webHidden/>
              </w:rPr>
              <w:fldChar w:fldCharType="begin"/>
            </w:r>
            <w:r w:rsidR="009D2959">
              <w:rPr>
                <w:noProof/>
                <w:webHidden/>
              </w:rPr>
              <w:instrText xml:space="preserve"> PAGEREF _Toc510786988 \h </w:instrText>
            </w:r>
            <w:r w:rsidR="009D2959">
              <w:rPr>
                <w:noProof/>
                <w:webHidden/>
              </w:rPr>
            </w:r>
            <w:r w:rsidR="009D2959">
              <w:rPr>
                <w:noProof/>
                <w:webHidden/>
              </w:rPr>
              <w:fldChar w:fldCharType="separate"/>
            </w:r>
            <w:r w:rsidR="009D2959">
              <w:rPr>
                <w:noProof/>
                <w:webHidden/>
              </w:rPr>
              <w:t>1</w:t>
            </w:r>
            <w:r w:rsidR="009D2959">
              <w:rPr>
                <w:noProof/>
                <w:webHidden/>
              </w:rPr>
              <w:fldChar w:fldCharType="end"/>
            </w:r>
          </w:hyperlink>
        </w:p>
        <w:p w:rsidR="009D2959" w:rsidRDefault="009D2959">
          <w:pPr>
            <w:pStyle w:val="TOC1"/>
            <w:rPr>
              <w:rFonts w:asciiTheme="minorHAnsi" w:eastAsiaTheme="minorEastAsia" w:hAnsiTheme="minorHAnsi"/>
              <w:noProof/>
            </w:rPr>
          </w:pPr>
          <w:hyperlink w:anchor="_Toc510786989" w:history="1">
            <w:r w:rsidRPr="004E2804">
              <w:rPr>
                <w:rStyle w:val="Hyperlink"/>
                <w:noProof/>
              </w:rPr>
              <w:t>Introduction</w:t>
            </w:r>
            <w:r>
              <w:rPr>
                <w:noProof/>
                <w:webHidden/>
              </w:rPr>
              <w:tab/>
            </w:r>
            <w:r>
              <w:rPr>
                <w:noProof/>
                <w:webHidden/>
              </w:rPr>
              <w:fldChar w:fldCharType="begin"/>
            </w:r>
            <w:r>
              <w:rPr>
                <w:noProof/>
                <w:webHidden/>
              </w:rPr>
              <w:instrText xml:space="preserve"> PAGEREF _Toc510786989 \h </w:instrText>
            </w:r>
            <w:r>
              <w:rPr>
                <w:noProof/>
                <w:webHidden/>
              </w:rPr>
            </w:r>
            <w:r>
              <w:rPr>
                <w:noProof/>
                <w:webHidden/>
              </w:rPr>
              <w:fldChar w:fldCharType="separate"/>
            </w:r>
            <w:r>
              <w:rPr>
                <w:noProof/>
                <w:webHidden/>
              </w:rPr>
              <w:t>3</w:t>
            </w:r>
            <w:r>
              <w:rPr>
                <w:noProof/>
                <w:webHidden/>
              </w:rPr>
              <w:fldChar w:fldCharType="end"/>
            </w:r>
          </w:hyperlink>
        </w:p>
        <w:p w:rsidR="009D2959" w:rsidRDefault="009D2959">
          <w:pPr>
            <w:pStyle w:val="TOC1"/>
            <w:rPr>
              <w:rFonts w:asciiTheme="minorHAnsi" w:eastAsiaTheme="minorEastAsia" w:hAnsiTheme="minorHAnsi"/>
              <w:noProof/>
            </w:rPr>
          </w:pPr>
          <w:hyperlink w:anchor="_Toc510786990" w:history="1">
            <w:r w:rsidRPr="004E2804">
              <w:rPr>
                <w:rStyle w:val="Hyperlink"/>
                <w:noProof/>
              </w:rPr>
              <w:t>The Processes</w:t>
            </w:r>
            <w:r>
              <w:rPr>
                <w:noProof/>
                <w:webHidden/>
              </w:rPr>
              <w:tab/>
            </w:r>
            <w:r>
              <w:rPr>
                <w:noProof/>
                <w:webHidden/>
              </w:rPr>
              <w:fldChar w:fldCharType="begin"/>
            </w:r>
            <w:r>
              <w:rPr>
                <w:noProof/>
                <w:webHidden/>
              </w:rPr>
              <w:instrText xml:space="preserve"> PAGEREF _Toc510786990 \h </w:instrText>
            </w:r>
            <w:r>
              <w:rPr>
                <w:noProof/>
                <w:webHidden/>
              </w:rPr>
            </w:r>
            <w:r>
              <w:rPr>
                <w:noProof/>
                <w:webHidden/>
              </w:rPr>
              <w:fldChar w:fldCharType="separate"/>
            </w:r>
            <w:r>
              <w:rPr>
                <w:noProof/>
                <w:webHidden/>
              </w:rPr>
              <w:t>4</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1" w:history="1">
            <w:r w:rsidRPr="004E2804">
              <w:rPr>
                <w:rStyle w:val="Hyperlink"/>
                <w:noProof/>
              </w:rPr>
              <w:t>Laser Cutting</w:t>
            </w:r>
            <w:r>
              <w:rPr>
                <w:noProof/>
                <w:webHidden/>
              </w:rPr>
              <w:tab/>
            </w:r>
            <w:r>
              <w:rPr>
                <w:noProof/>
                <w:webHidden/>
              </w:rPr>
              <w:fldChar w:fldCharType="begin"/>
            </w:r>
            <w:r>
              <w:rPr>
                <w:noProof/>
                <w:webHidden/>
              </w:rPr>
              <w:instrText xml:space="preserve"> PAGEREF _Toc510786991 \h </w:instrText>
            </w:r>
            <w:r>
              <w:rPr>
                <w:noProof/>
                <w:webHidden/>
              </w:rPr>
            </w:r>
            <w:r>
              <w:rPr>
                <w:noProof/>
                <w:webHidden/>
              </w:rPr>
              <w:fldChar w:fldCharType="separate"/>
            </w:r>
            <w:r>
              <w:rPr>
                <w:noProof/>
                <w:webHidden/>
              </w:rPr>
              <w:t>4</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2" w:history="1">
            <w:r w:rsidRPr="004E2804">
              <w:rPr>
                <w:rStyle w:val="Hyperlink"/>
                <w:noProof/>
              </w:rPr>
              <w:t>Water Jet Cutting</w:t>
            </w:r>
            <w:r>
              <w:rPr>
                <w:noProof/>
                <w:webHidden/>
              </w:rPr>
              <w:tab/>
            </w:r>
            <w:r>
              <w:rPr>
                <w:noProof/>
                <w:webHidden/>
              </w:rPr>
              <w:fldChar w:fldCharType="begin"/>
            </w:r>
            <w:r>
              <w:rPr>
                <w:noProof/>
                <w:webHidden/>
              </w:rPr>
              <w:instrText xml:space="preserve"> PAGEREF _Toc510786992 \h </w:instrText>
            </w:r>
            <w:r>
              <w:rPr>
                <w:noProof/>
                <w:webHidden/>
              </w:rPr>
            </w:r>
            <w:r>
              <w:rPr>
                <w:noProof/>
                <w:webHidden/>
              </w:rPr>
              <w:fldChar w:fldCharType="separate"/>
            </w:r>
            <w:r>
              <w:rPr>
                <w:noProof/>
                <w:webHidden/>
              </w:rPr>
              <w:t>5</w:t>
            </w:r>
            <w:r>
              <w:rPr>
                <w:noProof/>
                <w:webHidden/>
              </w:rPr>
              <w:fldChar w:fldCharType="end"/>
            </w:r>
          </w:hyperlink>
        </w:p>
        <w:p w:rsidR="009D2959" w:rsidRDefault="009D2959">
          <w:pPr>
            <w:pStyle w:val="TOC1"/>
            <w:rPr>
              <w:rFonts w:asciiTheme="minorHAnsi" w:eastAsiaTheme="minorEastAsia" w:hAnsiTheme="minorHAnsi"/>
              <w:noProof/>
            </w:rPr>
          </w:pPr>
          <w:hyperlink w:anchor="_Toc510786993" w:history="1">
            <w:r w:rsidRPr="004E2804">
              <w:rPr>
                <w:rStyle w:val="Hyperlink"/>
                <w:noProof/>
              </w:rPr>
              <w:t>Comparison</w:t>
            </w:r>
            <w:r>
              <w:rPr>
                <w:noProof/>
                <w:webHidden/>
              </w:rPr>
              <w:tab/>
            </w:r>
            <w:r>
              <w:rPr>
                <w:noProof/>
                <w:webHidden/>
              </w:rPr>
              <w:fldChar w:fldCharType="begin"/>
            </w:r>
            <w:r>
              <w:rPr>
                <w:noProof/>
                <w:webHidden/>
              </w:rPr>
              <w:instrText xml:space="preserve"> PAGEREF _Toc510786993 \h </w:instrText>
            </w:r>
            <w:r>
              <w:rPr>
                <w:noProof/>
                <w:webHidden/>
              </w:rPr>
            </w:r>
            <w:r>
              <w:rPr>
                <w:noProof/>
                <w:webHidden/>
              </w:rPr>
              <w:fldChar w:fldCharType="separate"/>
            </w:r>
            <w:r>
              <w:rPr>
                <w:noProof/>
                <w:webHidden/>
              </w:rPr>
              <w:t>6</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4" w:history="1">
            <w:r w:rsidRPr="004E2804">
              <w:rPr>
                <w:rStyle w:val="Hyperlink"/>
                <w:noProof/>
              </w:rPr>
              <w:t>Material Deformation</w:t>
            </w:r>
            <w:r>
              <w:rPr>
                <w:noProof/>
                <w:webHidden/>
              </w:rPr>
              <w:tab/>
            </w:r>
            <w:r>
              <w:rPr>
                <w:noProof/>
                <w:webHidden/>
              </w:rPr>
              <w:fldChar w:fldCharType="begin"/>
            </w:r>
            <w:r>
              <w:rPr>
                <w:noProof/>
                <w:webHidden/>
              </w:rPr>
              <w:instrText xml:space="preserve"> PAGEREF _Toc510786994 \h </w:instrText>
            </w:r>
            <w:r>
              <w:rPr>
                <w:noProof/>
                <w:webHidden/>
              </w:rPr>
            </w:r>
            <w:r>
              <w:rPr>
                <w:noProof/>
                <w:webHidden/>
              </w:rPr>
              <w:fldChar w:fldCharType="separate"/>
            </w:r>
            <w:r>
              <w:rPr>
                <w:noProof/>
                <w:webHidden/>
              </w:rPr>
              <w:t>6</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5" w:history="1">
            <w:r w:rsidRPr="004E2804">
              <w:rPr>
                <w:rStyle w:val="Hyperlink"/>
                <w:noProof/>
              </w:rPr>
              <w:t>Speed</w:t>
            </w:r>
            <w:r>
              <w:rPr>
                <w:noProof/>
                <w:webHidden/>
              </w:rPr>
              <w:tab/>
            </w:r>
            <w:r>
              <w:rPr>
                <w:noProof/>
                <w:webHidden/>
              </w:rPr>
              <w:fldChar w:fldCharType="begin"/>
            </w:r>
            <w:r>
              <w:rPr>
                <w:noProof/>
                <w:webHidden/>
              </w:rPr>
              <w:instrText xml:space="preserve"> PAGEREF _Toc510786995 \h </w:instrText>
            </w:r>
            <w:r>
              <w:rPr>
                <w:noProof/>
                <w:webHidden/>
              </w:rPr>
            </w:r>
            <w:r>
              <w:rPr>
                <w:noProof/>
                <w:webHidden/>
              </w:rPr>
              <w:fldChar w:fldCharType="separate"/>
            </w:r>
            <w:r>
              <w:rPr>
                <w:noProof/>
                <w:webHidden/>
              </w:rPr>
              <w:t>6</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6" w:history="1">
            <w:r w:rsidRPr="004E2804">
              <w:rPr>
                <w:rStyle w:val="Hyperlink"/>
                <w:noProof/>
              </w:rPr>
              <w:t>Quality</w:t>
            </w:r>
            <w:r>
              <w:rPr>
                <w:noProof/>
                <w:webHidden/>
              </w:rPr>
              <w:tab/>
            </w:r>
            <w:r>
              <w:rPr>
                <w:noProof/>
                <w:webHidden/>
              </w:rPr>
              <w:fldChar w:fldCharType="begin"/>
            </w:r>
            <w:r>
              <w:rPr>
                <w:noProof/>
                <w:webHidden/>
              </w:rPr>
              <w:instrText xml:space="preserve"> PAGEREF _Toc510786996 \h </w:instrText>
            </w:r>
            <w:r>
              <w:rPr>
                <w:noProof/>
                <w:webHidden/>
              </w:rPr>
            </w:r>
            <w:r>
              <w:rPr>
                <w:noProof/>
                <w:webHidden/>
              </w:rPr>
              <w:fldChar w:fldCharType="separate"/>
            </w:r>
            <w:r>
              <w:rPr>
                <w:noProof/>
                <w:webHidden/>
              </w:rPr>
              <w:t>8</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7" w:history="1">
            <w:r w:rsidRPr="004E2804">
              <w:rPr>
                <w:rStyle w:val="Hyperlink"/>
                <w:noProof/>
              </w:rPr>
              <w:t>Material</w:t>
            </w:r>
            <w:r>
              <w:rPr>
                <w:noProof/>
                <w:webHidden/>
              </w:rPr>
              <w:tab/>
            </w:r>
            <w:r>
              <w:rPr>
                <w:noProof/>
                <w:webHidden/>
              </w:rPr>
              <w:fldChar w:fldCharType="begin"/>
            </w:r>
            <w:r>
              <w:rPr>
                <w:noProof/>
                <w:webHidden/>
              </w:rPr>
              <w:instrText xml:space="preserve"> PAGEREF _Toc510786997 \h </w:instrText>
            </w:r>
            <w:r>
              <w:rPr>
                <w:noProof/>
                <w:webHidden/>
              </w:rPr>
            </w:r>
            <w:r>
              <w:rPr>
                <w:noProof/>
                <w:webHidden/>
              </w:rPr>
              <w:fldChar w:fldCharType="separate"/>
            </w:r>
            <w:r>
              <w:rPr>
                <w:noProof/>
                <w:webHidden/>
              </w:rPr>
              <w:t>8</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8" w:history="1">
            <w:r w:rsidRPr="004E2804">
              <w:rPr>
                <w:rStyle w:val="Hyperlink"/>
                <w:noProof/>
              </w:rPr>
              <w:t>Initial cost</w:t>
            </w:r>
            <w:r>
              <w:rPr>
                <w:noProof/>
                <w:webHidden/>
              </w:rPr>
              <w:tab/>
            </w:r>
            <w:r>
              <w:rPr>
                <w:noProof/>
                <w:webHidden/>
              </w:rPr>
              <w:fldChar w:fldCharType="begin"/>
            </w:r>
            <w:r>
              <w:rPr>
                <w:noProof/>
                <w:webHidden/>
              </w:rPr>
              <w:instrText xml:space="preserve"> PAGEREF _Toc510786998 \h </w:instrText>
            </w:r>
            <w:r>
              <w:rPr>
                <w:noProof/>
                <w:webHidden/>
              </w:rPr>
            </w:r>
            <w:r>
              <w:rPr>
                <w:noProof/>
                <w:webHidden/>
              </w:rPr>
              <w:fldChar w:fldCharType="separate"/>
            </w:r>
            <w:r>
              <w:rPr>
                <w:noProof/>
                <w:webHidden/>
              </w:rPr>
              <w:t>9</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6999" w:history="1">
            <w:r w:rsidRPr="004E2804">
              <w:rPr>
                <w:rStyle w:val="Hyperlink"/>
                <w:noProof/>
              </w:rPr>
              <w:t>Energy consumption and running costs</w:t>
            </w:r>
            <w:r>
              <w:rPr>
                <w:noProof/>
                <w:webHidden/>
              </w:rPr>
              <w:tab/>
            </w:r>
            <w:r>
              <w:rPr>
                <w:noProof/>
                <w:webHidden/>
              </w:rPr>
              <w:fldChar w:fldCharType="begin"/>
            </w:r>
            <w:r>
              <w:rPr>
                <w:noProof/>
                <w:webHidden/>
              </w:rPr>
              <w:instrText xml:space="preserve"> PAGEREF _Toc510786999 \h </w:instrText>
            </w:r>
            <w:r>
              <w:rPr>
                <w:noProof/>
                <w:webHidden/>
              </w:rPr>
            </w:r>
            <w:r>
              <w:rPr>
                <w:noProof/>
                <w:webHidden/>
              </w:rPr>
              <w:fldChar w:fldCharType="separate"/>
            </w:r>
            <w:r>
              <w:rPr>
                <w:noProof/>
                <w:webHidden/>
              </w:rPr>
              <w:t>9</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7000" w:history="1">
            <w:r w:rsidRPr="004E2804">
              <w:rPr>
                <w:rStyle w:val="Hyperlink"/>
                <w:noProof/>
              </w:rPr>
              <w:t>Waste</w:t>
            </w:r>
            <w:r>
              <w:rPr>
                <w:noProof/>
                <w:webHidden/>
              </w:rPr>
              <w:tab/>
            </w:r>
            <w:r>
              <w:rPr>
                <w:noProof/>
                <w:webHidden/>
              </w:rPr>
              <w:fldChar w:fldCharType="begin"/>
            </w:r>
            <w:r>
              <w:rPr>
                <w:noProof/>
                <w:webHidden/>
              </w:rPr>
              <w:instrText xml:space="preserve"> PAGEREF _Toc510787000 \h </w:instrText>
            </w:r>
            <w:r>
              <w:rPr>
                <w:noProof/>
                <w:webHidden/>
              </w:rPr>
            </w:r>
            <w:r>
              <w:rPr>
                <w:noProof/>
                <w:webHidden/>
              </w:rPr>
              <w:fldChar w:fldCharType="separate"/>
            </w:r>
            <w:r>
              <w:rPr>
                <w:noProof/>
                <w:webHidden/>
              </w:rPr>
              <w:t>9</w:t>
            </w:r>
            <w:r>
              <w:rPr>
                <w:noProof/>
                <w:webHidden/>
              </w:rPr>
              <w:fldChar w:fldCharType="end"/>
            </w:r>
          </w:hyperlink>
        </w:p>
        <w:p w:rsidR="009D2959" w:rsidRDefault="009D2959">
          <w:pPr>
            <w:pStyle w:val="TOC2"/>
            <w:tabs>
              <w:tab w:val="right" w:leader="dot" w:pos="9350"/>
            </w:tabs>
            <w:rPr>
              <w:rFonts w:asciiTheme="minorHAnsi" w:eastAsiaTheme="minorEastAsia" w:hAnsiTheme="minorHAnsi"/>
              <w:noProof/>
            </w:rPr>
          </w:pPr>
          <w:hyperlink w:anchor="_Toc510787001" w:history="1">
            <w:r w:rsidRPr="004E2804">
              <w:rPr>
                <w:rStyle w:val="Hyperlink"/>
                <w:noProof/>
              </w:rPr>
              <w:t>Overall</w:t>
            </w:r>
            <w:r>
              <w:rPr>
                <w:noProof/>
                <w:webHidden/>
              </w:rPr>
              <w:tab/>
            </w:r>
            <w:r>
              <w:rPr>
                <w:noProof/>
                <w:webHidden/>
              </w:rPr>
              <w:fldChar w:fldCharType="begin"/>
            </w:r>
            <w:r>
              <w:rPr>
                <w:noProof/>
                <w:webHidden/>
              </w:rPr>
              <w:instrText xml:space="preserve"> PAGEREF _Toc510787001 \h </w:instrText>
            </w:r>
            <w:r>
              <w:rPr>
                <w:noProof/>
                <w:webHidden/>
              </w:rPr>
            </w:r>
            <w:r>
              <w:rPr>
                <w:noProof/>
                <w:webHidden/>
              </w:rPr>
              <w:fldChar w:fldCharType="separate"/>
            </w:r>
            <w:r>
              <w:rPr>
                <w:noProof/>
                <w:webHidden/>
              </w:rPr>
              <w:t>10</w:t>
            </w:r>
            <w:r>
              <w:rPr>
                <w:noProof/>
                <w:webHidden/>
              </w:rPr>
              <w:fldChar w:fldCharType="end"/>
            </w:r>
          </w:hyperlink>
        </w:p>
        <w:p w:rsidR="009D2959" w:rsidRDefault="009D2959">
          <w:pPr>
            <w:pStyle w:val="TOC1"/>
            <w:rPr>
              <w:rFonts w:asciiTheme="minorHAnsi" w:eastAsiaTheme="minorEastAsia" w:hAnsiTheme="minorHAnsi"/>
              <w:noProof/>
            </w:rPr>
          </w:pPr>
          <w:hyperlink w:anchor="_Toc510787002" w:history="1">
            <w:r w:rsidRPr="004E2804">
              <w:rPr>
                <w:rStyle w:val="Hyperlink"/>
                <w:noProof/>
              </w:rPr>
              <w:t>Effect on the company</w:t>
            </w:r>
            <w:r>
              <w:rPr>
                <w:noProof/>
                <w:webHidden/>
              </w:rPr>
              <w:tab/>
            </w:r>
            <w:r>
              <w:rPr>
                <w:noProof/>
                <w:webHidden/>
              </w:rPr>
              <w:fldChar w:fldCharType="begin"/>
            </w:r>
            <w:r>
              <w:rPr>
                <w:noProof/>
                <w:webHidden/>
              </w:rPr>
              <w:instrText xml:space="preserve"> PAGEREF _Toc510787002 \h </w:instrText>
            </w:r>
            <w:r>
              <w:rPr>
                <w:noProof/>
                <w:webHidden/>
              </w:rPr>
            </w:r>
            <w:r>
              <w:rPr>
                <w:noProof/>
                <w:webHidden/>
              </w:rPr>
              <w:fldChar w:fldCharType="separate"/>
            </w:r>
            <w:r>
              <w:rPr>
                <w:noProof/>
                <w:webHidden/>
              </w:rPr>
              <w:t>11</w:t>
            </w:r>
            <w:r>
              <w:rPr>
                <w:noProof/>
                <w:webHidden/>
              </w:rPr>
              <w:fldChar w:fldCharType="end"/>
            </w:r>
          </w:hyperlink>
        </w:p>
        <w:p w:rsidR="009D2959" w:rsidRDefault="009D2959">
          <w:pPr>
            <w:pStyle w:val="TOC1"/>
            <w:rPr>
              <w:rFonts w:asciiTheme="minorHAnsi" w:eastAsiaTheme="minorEastAsia" w:hAnsiTheme="minorHAnsi"/>
              <w:noProof/>
            </w:rPr>
          </w:pPr>
          <w:hyperlink w:anchor="_Toc510787003" w:history="1">
            <w:r w:rsidRPr="004E2804">
              <w:rPr>
                <w:rStyle w:val="Hyperlink"/>
                <w:noProof/>
              </w:rPr>
              <w:t>Conclusion</w:t>
            </w:r>
            <w:r>
              <w:rPr>
                <w:noProof/>
                <w:webHidden/>
              </w:rPr>
              <w:tab/>
            </w:r>
            <w:r>
              <w:rPr>
                <w:noProof/>
                <w:webHidden/>
              </w:rPr>
              <w:fldChar w:fldCharType="begin"/>
            </w:r>
            <w:r>
              <w:rPr>
                <w:noProof/>
                <w:webHidden/>
              </w:rPr>
              <w:instrText xml:space="preserve"> PAGEREF _Toc510787003 \h </w:instrText>
            </w:r>
            <w:r>
              <w:rPr>
                <w:noProof/>
                <w:webHidden/>
              </w:rPr>
            </w:r>
            <w:r>
              <w:rPr>
                <w:noProof/>
                <w:webHidden/>
              </w:rPr>
              <w:fldChar w:fldCharType="separate"/>
            </w:r>
            <w:r>
              <w:rPr>
                <w:noProof/>
                <w:webHidden/>
              </w:rPr>
              <w:t>12</w:t>
            </w:r>
            <w:r>
              <w:rPr>
                <w:noProof/>
                <w:webHidden/>
              </w:rPr>
              <w:fldChar w:fldCharType="end"/>
            </w:r>
          </w:hyperlink>
        </w:p>
        <w:p w:rsidR="009D2959" w:rsidRDefault="009D2959">
          <w:pPr>
            <w:pStyle w:val="TOC1"/>
            <w:rPr>
              <w:rFonts w:asciiTheme="minorHAnsi" w:eastAsiaTheme="minorEastAsia" w:hAnsiTheme="minorHAnsi"/>
              <w:noProof/>
            </w:rPr>
          </w:pPr>
          <w:hyperlink w:anchor="_Toc510787004" w:history="1">
            <w:r w:rsidRPr="004E2804">
              <w:rPr>
                <w:rStyle w:val="Hyperlink"/>
                <w:noProof/>
              </w:rPr>
              <w:t>Bibliography</w:t>
            </w:r>
            <w:r>
              <w:rPr>
                <w:noProof/>
                <w:webHidden/>
              </w:rPr>
              <w:tab/>
            </w:r>
            <w:r>
              <w:rPr>
                <w:noProof/>
                <w:webHidden/>
              </w:rPr>
              <w:fldChar w:fldCharType="begin"/>
            </w:r>
            <w:r>
              <w:rPr>
                <w:noProof/>
                <w:webHidden/>
              </w:rPr>
              <w:instrText xml:space="preserve"> PAGEREF _Toc510787004 \h </w:instrText>
            </w:r>
            <w:r>
              <w:rPr>
                <w:noProof/>
                <w:webHidden/>
              </w:rPr>
            </w:r>
            <w:r>
              <w:rPr>
                <w:noProof/>
                <w:webHidden/>
              </w:rPr>
              <w:fldChar w:fldCharType="separate"/>
            </w:r>
            <w:r>
              <w:rPr>
                <w:noProof/>
                <w:webHidden/>
              </w:rPr>
              <w:t>13</w:t>
            </w:r>
            <w:r>
              <w:rPr>
                <w:noProof/>
                <w:webHidden/>
              </w:rPr>
              <w:fldChar w:fldCharType="end"/>
            </w:r>
          </w:hyperlink>
        </w:p>
        <w:p w:rsidR="0090155D" w:rsidRDefault="0090155D" w:rsidP="00D22F00">
          <w:pPr>
            <w:spacing w:line="360" w:lineRule="auto"/>
          </w:pPr>
          <w:r>
            <w:rPr>
              <w:b/>
              <w:bCs/>
              <w:noProof/>
            </w:rPr>
            <w:fldChar w:fldCharType="end"/>
          </w:r>
        </w:p>
      </w:sdtContent>
    </w:sdt>
    <w:p w:rsidR="0090155D" w:rsidRDefault="0090155D" w:rsidP="00D22F00">
      <w:pPr>
        <w:spacing w:line="360" w:lineRule="auto"/>
      </w:pPr>
    </w:p>
    <w:p w:rsidR="0090155D" w:rsidRDefault="0090155D" w:rsidP="00D22F00">
      <w:pPr>
        <w:spacing w:line="360" w:lineRule="auto"/>
      </w:pPr>
      <w:r>
        <w:br w:type="page"/>
      </w:r>
    </w:p>
    <w:p w:rsidR="0090155D" w:rsidRDefault="0090155D" w:rsidP="00D22F00">
      <w:pPr>
        <w:pStyle w:val="Heading1"/>
        <w:spacing w:line="360" w:lineRule="auto"/>
      </w:pPr>
      <w:bookmarkStart w:id="2" w:name="_Toc510786989"/>
      <w:r>
        <w:lastRenderedPageBreak/>
        <w:t>Introduction</w:t>
      </w:r>
      <w:bookmarkEnd w:id="2"/>
    </w:p>
    <w:p w:rsidR="0090155D" w:rsidRPr="007B15B4" w:rsidRDefault="00CE19CD" w:rsidP="00D22F00">
      <w:pPr>
        <w:spacing w:line="360" w:lineRule="auto"/>
      </w:pPr>
      <w:r w:rsidRPr="00CE19CD">
        <w:t xml:space="preserve">Alternative </w:t>
      </w:r>
      <w:r w:rsidR="008417D4">
        <w:t xml:space="preserve">cutting </w:t>
      </w:r>
      <w:r w:rsidRPr="00CE19CD">
        <w:t>techniques</w:t>
      </w:r>
      <w:r w:rsidR="008417D4">
        <w:t xml:space="preserve"> (compared to traditional CNC machining)</w:t>
      </w:r>
      <w:r w:rsidRPr="00CE19CD">
        <w:t xml:space="preserve"> are</w:t>
      </w:r>
      <w:r>
        <w:t xml:space="preserve"> increasingly being found more and more on shop-floors as a way to cut metals and other materials</w:t>
      </w:r>
      <w:r w:rsidR="00932E3A">
        <w:t>, especially with the use of lasers and water jets, which both can achieve cuts with higher accuracy and efficiency than previously</w:t>
      </w:r>
      <w:r>
        <w:t xml:space="preserve"> </w:t>
      </w:r>
      <w:sdt>
        <w:sdtPr>
          <w:id w:val="-627248706"/>
          <w:citation/>
        </w:sdtPr>
        <w:sdtEndPr/>
        <w:sdtContent>
          <w:r>
            <w:fldChar w:fldCharType="begin"/>
          </w:r>
          <w:r>
            <w:rPr>
              <w:lang w:val="en-GB"/>
            </w:rPr>
            <w:instrText xml:space="preserve"> CITATION Bry10 \l 2057 </w:instrText>
          </w:r>
          <w:r>
            <w:fldChar w:fldCharType="separate"/>
          </w:r>
          <w:r w:rsidR="007E17B7" w:rsidRPr="007E17B7">
            <w:rPr>
              <w:noProof/>
              <w:lang w:val="en-GB"/>
            </w:rPr>
            <w:t>(Betts, 2010)</w:t>
          </w:r>
          <w:r>
            <w:fldChar w:fldCharType="end"/>
          </w:r>
        </w:sdtContent>
      </w:sdt>
      <w:r>
        <w:t xml:space="preserve">. </w:t>
      </w:r>
      <w:r w:rsidR="00932E3A">
        <w:t>This assignment is primarily focused on comparin</w:t>
      </w:r>
      <w:r w:rsidR="007B15B4">
        <w:t>g these two methods of cutting</w:t>
      </w:r>
      <w:r w:rsidR="000C3594">
        <w:t xml:space="preserve"> and assessing their suitability for use in a company that makes a variety of components</w:t>
      </w:r>
      <w:r w:rsidR="007B15B4">
        <w:t xml:space="preserve">. The first section will discuss how each technique operates and briefly the theory of how a laser </w:t>
      </w:r>
      <w:proofErr w:type="gramStart"/>
      <w:r w:rsidR="007B15B4">
        <w:t>is created</w:t>
      </w:r>
      <w:proofErr w:type="gramEnd"/>
      <w:r w:rsidR="00861B6B">
        <w:t xml:space="preserve"> at a sub-atomic level</w:t>
      </w:r>
      <w:r w:rsidR="007B15B4">
        <w:t xml:space="preserve">. Some of the elements that </w:t>
      </w:r>
      <w:proofErr w:type="gramStart"/>
      <w:r w:rsidR="007B15B4">
        <w:t>will be contrasted</w:t>
      </w:r>
      <w:proofErr w:type="gramEnd"/>
      <w:r w:rsidR="007B15B4">
        <w:t xml:space="preserve"> include: how much each techniques cost to purchase and run; the quality of the cuts made and the speed at which parts are cut. These comparisons </w:t>
      </w:r>
      <w:proofErr w:type="gramStart"/>
      <w:r w:rsidR="007B15B4">
        <w:t>will then be taken</w:t>
      </w:r>
      <w:proofErr w:type="gramEnd"/>
      <w:r w:rsidR="007B15B4">
        <w:t xml:space="preserve"> into account and a conclusion made</w:t>
      </w:r>
      <w:r w:rsidR="006131A3">
        <w:t xml:space="preserve"> on the suitability for the company</w:t>
      </w:r>
      <w:r w:rsidR="009A1A91">
        <w:t>, whether to continue with laser cutting or move to water jet cutting</w:t>
      </w:r>
      <w:r w:rsidR="006131A3">
        <w:t>. Also discussed will be the effect that the new technology can have on the company buying it.</w:t>
      </w:r>
    </w:p>
    <w:p w:rsidR="0090155D" w:rsidRDefault="0090155D" w:rsidP="00D22F00">
      <w:pPr>
        <w:spacing w:line="360" w:lineRule="auto"/>
      </w:pPr>
    </w:p>
    <w:p w:rsidR="0090155D" w:rsidRDefault="0090155D" w:rsidP="00D22F00">
      <w:pPr>
        <w:spacing w:line="360" w:lineRule="auto"/>
      </w:pPr>
      <w:r>
        <w:br w:type="page"/>
      </w:r>
    </w:p>
    <w:p w:rsidR="00CA2F4E" w:rsidRDefault="00CA2F4E" w:rsidP="00475A44">
      <w:pPr>
        <w:pStyle w:val="Heading1"/>
        <w:spacing w:line="360" w:lineRule="auto"/>
      </w:pPr>
      <w:bookmarkStart w:id="3" w:name="_Toc510786990"/>
      <w:r>
        <w:lastRenderedPageBreak/>
        <w:t>The Processes</w:t>
      </w:r>
      <w:bookmarkEnd w:id="3"/>
    </w:p>
    <w:p w:rsidR="00CA2F4E" w:rsidRDefault="00CA2F4E" w:rsidP="00475A44">
      <w:pPr>
        <w:pStyle w:val="Heading2"/>
        <w:spacing w:line="360" w:lineRule="auto"/>
      </w:pPr>
      <w:bookmarkStart w:id="4" w:name="_Toc510786991"/>
      <w:r>
        <w:t>Laser Cutting</w:t>
      </w:r>
      <w:bookmarkEnd w:id="4"/>
    </w:p>
    <w:p w:rsidR="00475A44" w:rsidRDefault="002414C7" w:rsidP="00475A44">
      <w:pPr>
        <w:spacing w:line="360" w:lineRule="auto"/>
      </w:pPr>
      <w:r>
        <w:t>Laser</w:t>
      </w:r>
      <w:r w:rsidR="00475A44">
        <w:t>s</w:t>
      </w:r>
      <w:r>
        <w:t xml:space="preserve"> (Light Amplification by St</w:t>
      </w:r>
      <w:r w:rsidR="00475A44">
        <w:t xml:space="preserve">imulated Emission of Radiation) are used for multiple applications in many industries. </w:t>
      </w:r>
      <w:proofErr w:type="gramStart"/>
      <w:r w:rsidR="00475A44">
        <w:t xml:space="preserve">They work via the process of Stimulated Emission, this is where a material in the laser housing has energy pumped into it via photons, these photons then stimulate an electron to drop from its standard energy level to a lower one, once this occurs more energy is given off in the form of </w:t>
      </w:r>
      <w:r w:rsidR="008665C6">
        <w:t xml:space="preserve">two </w:t>
      </w:r>
      <w:r w:rsidR="00475A44">
        <w:t>photon</w:t>
      </w:r>
      <w:r w:rsidR="008665C6">
        <w:t>s</w:t>
      </w:r>
      <w:r w:rsidR="00475A44">
        <w:t xml:space="preserve">, this can be </w:t>
      </w:r>
      <w:r w:rsidR="00475A44" w:rsidRPr="00C52EDA">
        <w:t xml:space="preserve">seen in </w:t>
      </w:r>
      <w:r w:rsidR="00C52EDA" w:rsidRPr="00C52EDA">
        <w:t>Fig. 1</w:t>
      </w:r>
      <w:r w:rsidR="00475A44" w:rsidRPr="00C52EDA">
        <w:t>.</w:t>
      </w:r>
      <w:proofErr w:type="gramEnd"/>
      <w:r w:rsidR="00475A44" w:rsidRPr="00C52EDA">
        <w:t xml:space="preserve"> </w:t>
      </w:r>
      <w:sdt>
        <w:sdtPr>
          <w:id w:val="-840393597"/>
          <w:citation/>
        </w:sdtPr>
        <w:sdtEndPr/>
        <w:sdtContent>
          <w:r w:rsidR="008665C6" w:rsidRPr="00C52EDA">
            <w:fldChar w:fldCharType="begin"/>
          </w:r>
          <w:r w:rsidR="008665C6" w:rsidRPr="00C52EDA">
            <w:rPr>
              <w:lang w:val="en-GB"/>
            </w:rPr>
            <w:instrText xml:space="preserve"> CITATION Tho11 \l 2057 </w:instrText>
          </w:r>
          <w:r w:rsidR="008665C6" w:rsidRPr="00C52EDA">
            <w:fldChar w:fldCharType="separate"/>
          </w:r>
          <w:r w:rsidR="007E17B7" w:rsidRPr="00C52EDA">
            <w:rPr>
              <w:noProof/>
              <w:lang w:val="en-GB"/>
            </w:rPr>
            <w:t>(Edwards, 2011)</w:t>
          </w:r>
          <w:r w:rsidR="008665C6" w:rsidRPr="00C52EDA">
            <w:fldChar w:fldCharType="end"/>
          </w:r>
        </w:sdtContent>
      </w:sdt>
    </w:p>
    <w:p w:rsidR="00475A44" w:rsidRDefault="00C52EDA" w:rsidP="00475A44">
      <w:pPr>
        <w:spacing w:line="360" w:lineRule="auto"/>
      </w:pPr>
      <w:r>
        <w:rPr>
          <w:noProof/>
        </w:rPr>
        <mc:AlternateContent>
          <mc:Choice Requires="wps">
            <w:drawing>
              <wp:anchor distT="45720" distB="45720" distL="114300" distR="114300" simplePos="0" relativeHeight="251662336" behindDoc="0" locked="0" layoutInCell="1" allowOverlap="1">
                <wp:simplePos x="0" y="0"/>
                <wp:positionH relativeFrom="column">
                  <wp:posOffset>4210050</wp:posOffset>
                </wp:positionH>
                <wp:positionV relativeFrom="paragraph">
                  <wp:posOffset>1278255</wp:posOffset>
                </wp:positionV>
                <wp:extent cx="56197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331.5pt;margin-top:100.65pt;width:44.25pt;height:2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">
                <v:textbox>
                  <w:txbxContent>
                    <w:p w:rsidR="00C52EDA" w:rsidRDefault="00C52EDA">
                      <w:r>
                        <w:t>Fig. 1</w:t>
                      </w:r>
                    </w:p>
                  </w:txbxContent>
                </v:textbox>
                <w10:wrap type="square"/>
              </v:shape>
            </w:pict>
          </mc:Fallback>
        </mc:AlternateContent>
      </w:r>
      <w:r w:rsidR="00475A44">
        <w:rPr>
          <w:noProof/>
        </w:rPr>
        <w:drawing>
          <wp:inline distT="0" distB="0" distL="0" distR="0" wp14:anchorId="6ECC0449" wp14:editId="40A565AD">
            <wp:extent cx="4448175" cy="1751651"/>
            <wp:effectExtent l="0" t="0" r="0" b="1270"/>
            <wp:docPr id="3" name="Picture 3" descr="http://ffden-2.phys.uaf.edu/212_spring2011.web.dir/Thomas_Edwards/Stimulated%20Emission%20Electr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ffden-2.phys.uaf.edu/212_spring2011.web.dir/Thomas_Edwards/Stimulated%20Emission%20Electr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7328" cy="1826138"/>
                    </a:xfrm>
                    <a:prstGeom prst="rect">
                      <a:avLst/>
                    </a:prstGeom>
                    <a:noFill/>
                    <a:ln>
                      <a:noFill/>
                    </a:ln>
                  </pic:spPr>
                </pic:pic>
              </a:graphicData>
            </a:graphic>
          </wp:inline>
        </w:drawing>
      </w:r>
    </w:p>
    <w:p w:rsidR="008665C6" w:rsidRDefault="008665C6" w:rsidP="008665C6">
      <w:pPr>
        <w:spacing w:line="360" w:lineRule="auto"/>
      </w:pPr>
      <w:r w:rsidRPr="008665C6">
        <w:t>Once one electron lowers energy level and gives</w:t>
      </w:r>
      <w:r>
        <w:t xml:space="preserve"> off a photon these photons are then likely to hit more material, which will cause more electrons to drop energy level and double the amount of photons. This chain reaction is the basic working principle for how Lasers work. </w:t>
      </w:r>
    </w:p>
    <w:p w:rsidR="008665C6" w:rsidRPr="008665C6" w:rsidRDefault="00C52EDA" w:rsidP="008665C6">
      <w:pPr>
        <w:spacing w:line="360" w:lineRule="auto"/>
      </w:pPr>
      <w:r>
        <w:rPr>
          <w:noProof/>
        </w:rPr>
        <mc:AlternateContent>
          <mc:Choice Requires="wps">
            <w:drawing>
              <wp:anchor distT="45720" distB="45720" distL="114300" distR="114300" simplePos="0" relativeHeight="251655168" behindDoc="0" locked="0" layoutInCell="1" allowOverlap="1" wp14:anchorId="671B1BED" wp14:editId="160B333C">
                <wp:simplePos x="0" y="0"/>
                <wp:positionH relativeFrom="column">
                  <wp:posOffset>5019675</wp:posOffset>
                </wp:positionH>
                <wp:positionV relativeFrom="paragraph">
                  <wp:posOffset>300355</wp:posOffset>
                </wp:positionV>
                <wp:extent cx="561975" cy="285750"/>
                <wp:effectExtent l="0" t="0" r="28575"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sidP="00C52EDA">
                            <w:r>
                              <w:t>Fig.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1B1BED" id="_x0000_s1029" type="#_x0000_t202" style="position:absolute;margin-left:395.25pt;margin-top:23.65pt;width:44.25pt;height:22.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">
                <v:textbox>
                  <w:txbxContent>
                    <w:p w:rsidR="00C52EDA" w:rsidRDefault="00C52EDA" w:rsidP="00C52EDA">
                      <w:r>
                        <w:t>Fig. 2</w:t>
                      </w:r>
                    </w:p>
                  </w:txbxContent>
                </v:textbox>
              </v:shape>
            </w:pict>
          </mc:Fallback>
        </mc:AlternateContent>
      </w:r>
    </w:p>
    <w:p w:rsidR="00E2784C" w:rsidRPr="00C52EDA" w:rsidRDefault="00097390" w:rsidP="00475A44">
      <w:pPr>
        <w:spacing w:line="360" w:lineRule="auto"/>
      </w:pPr>
      <w:r w:rsidRPr="00933617">
        <w:rPr>
          <w:noProof/>
          <w:color w:val="FF0000"/>
        </w:rPr>
        <w:drawing>
          <wp:anchor distT="0" distB="0" distL="114300" distR="114300" simplePos="0" relativeHeight="251651072" behindDoc="0" locked="0" layoutInCell="1" allowOverlap="1" wp14:anchorId="52B37E0B" wp14:editId="4AF75E1D">
            <wp:simplePos x="0" y="0"/>
            <wp:positionH relativeFrom="column">
              <wp:align>right</wp:align>
            </wp:positionH>
            <wp:positionV relativeFrom="paragraph">
              <wp:align>top</wp:align>
            </wp:positionV>
            <wp:extent cx="2608580" cy="2447925"/>
            <wp:effectExtent l="0" t="0" r="1270" b="9525"/>
            <wp:wrapSquare wrapText="bothSides"/>
            <wp:docPr id="1" name="Picture 1" descr="Image result for laser cutt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aser cutting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8580" cy="2447925"/>
                    </a:xfrm>
                    <a:prstGeom prst="rect">
                      <a:avLst/>
                    </a:prstGeom>
                    <a:noFill/>
                    <a:ln>
                      <a:noFill/>
                    </a:ln>
                  </pic:spPr>
                </pic:pic>
              </a:graphicData>
            </a:graphic>
          </wp:anchor>
        </w:drawing>
      </w:r>
      <w:r w:rsidR="00933617">
        <w:t xml:space="preserve">Laser cutting uses an extremely focused beam of light that has a very high temperature, this heat is used to melt and </w:t>
      </w:r>
      <w:proofErr w:type="spellStart"/>
      <w:r w:rsidR="00933617">
        <w:t>vaporise</w:t>
      </w:r>
      <w:proofErr w:type="spellEnd"/>
      <w:r w:rsidR="00933617">
        <w:t xml:space="preserve"> the material intended to be cut. And because of the non-contact nature of the cut there aren’t any burs like those found in traditional CNC (Computer Numerical C</w:t>
      </w:r>
      <w:r w:rsidR="00933617" w:rsidRPr="00933617">
        <w:t>ontrol</w:t>
      </w:r>
      <w:r w:rsidR="00933617">
        <w:t>) processes</w:t>
      </w:r>
      <w:sdt>
        <w:sdtPr>
          <w:id w:val="-1960484209"/>
          <w:citation/>
        </w:sdtPr>
        <w:sdtEndPr/>
        <w:sdtContent>
          <w:r w:rsidR="00E2784C" w:rsidRPr="00C52EDA">
            <w:fldChar w:fldCharType="begin"/>
          </w:r>
          <w:r w:rsidR="00E2784C" w:rsidRPr="00C52EDA">
            <w:rPr>
              <w:lang w:val="en-GB"/>
            </w:rPr>
            <w:instrText xml:space="preserve"> CITATION Pal15 \l 2057 </w:instrText>
          </w:r>
          <w:r w:rsidR="00E2784C" w:rsidRPr="00C52EDA">
            <w:fldChar w:fldCharType="separate"/>
          </w:r>
          <w:r w:rsidR="007E17B7" w:rsidRPr="00C52EDA">
            <w:rPr>
              <w:noProof/>
              <w:lang w:val="en-GB"/>
            </w:rPr>
            <w:t xml:space="preserve"> (Paltanea, et al., 2015)</w:t>
          </w:r>
          <w:r w:rsidR="00E2784C" w:rsidRPr="00C52EDA">
            <w:fldChar w:fldCharType="end"/>
          </w:r>
        </w:sdtContent>
      </w:sdt>
      <w:r w:rsidR="00E2784C" w:rsidRPr="00C52EDA">
        <w:t>.</w:t>
      </w:r>
      <w:r w:rsidR="00933617" w:rsidRPr="00C52EDA">
        <w:t xml:space="preserve"> </w:t>
      </w:r>
    </w:p>
    <w:p w:rsidR="002414C7" w:rsidRDefault="00933617" w:rsidP="002414C7">
      <w:pPr>
        <w:spacing w:line="360" w:lineRule="auto"/>
      </w:pPr>
      <w:r w:rsidRPr="00C52EDA">
        <w:t xml:space="preserve">Fig. </w:t>
      </w:r>
      <w:r w:rsidR="00C52EDA" w:rsidRPr="00C52EDA">
        <w:t>2</w:t>
      </w:r>
      <w:r w:rsidRPr="00C52EDA">
        <w:t xml:space="preserve"> </w:t>
      </w:r>
      <w:r w:rsidR="00E2784C" w:rsidRPr="00C52EDA">
        <w:t xml:space="preserve">shows </w:t>
      </w:r>
      <w:r w:rsidR="00E2784C">
        <w:t xml:space="preserve">a basic diagram of some of the key pieces at the end-effector of a laser cutting machine, including the inlet for allowing gas in which is used to guide and focus the laser. </w:t>
      </w:r>
      <w:proofErr w:type="gramStart"/>
      <w:r w:rsidR="00E2784C">
        <w:t>Typically</w:t>
      </w:r>
      <w:proofErr w:type="gramEnd"/>
      <w:r w:rsidR="00E2784C">
        <w:t xml:space="preserve"> the gas used is Carbon Dioxide, Nitrogen or Argon </w:t>
      </w:r>
      <w:sdt>
        <w:sdtPr>
          <w:id w:val="1100839090"/>
          <w:citation/>
        </w:sdtPr>
        <w:sdtEndPr/>
        <w:sdtContent>
          <w:r w:rsidR="00E2784C">
            <w:fldChar w:fldCharType="begin"/>
          </w:r>
          <w:r w:rsidR="00E2784C">
            <w:rPr>
              <w:lang w:val="en-GB"/>
            </w:rPr>
            <w:instrText xml:space="preserve"> CITATION Rac12 \l 2057 </w:instrText>
          </w:r>
          <w:r w:rsidR="00E2784C">
            <w:fldChar w:fldCharType="separate"/>
          </w:r>
          <w:r w:rsidR="007E17B7" w:rsidRPr="007E17B7">
            <w:rPr>
              <w:noProof/>
              <w:lang w:val="en-GB"/>
            </w:rPr>
            <w:t>(Kinsman, 2012)</w:t>
          </w:r>
          <w:r w:rsidR="00E2784C">
            <w:fldChar w:fldCharType="end"/>
          </w:r>
        </w:sdtContent>
      </w:sdt>
      <w:r w:rsidR="00E2784C">
        <w:t>.</w:t>
      </w:r>
      <w:r w:rsidR="004213D8">
        <w:t xml:space="preserve"> </w:t>
      </w:r>
    </w:p>
    <w:p w:rsidR="00CA2F4E" w:rsidRDefault="00CA2F4E" w:rsidP="000F141C">
      <w:pPr>
        <w:pStyle w:val="Heading2"/>
        <w:spacing w:line="360" w:lineRule="auto"/>
      </w:pPr>
      <w:bookmarkStart w:id="5" w:name="_Toc510786992"/>
      <w:r>
        <w:lastRenderedPageBreak/>
        <w:t>Water Jet Cutting</w:t>
      </w:r>
      <w:bookmarkEnd w:id="5"/>
    </w:p>
    <w:p w:rsidR="00F221DB" w:rsidRDefault="00EA6BD2" w:rsidP="00F221DB">
      <w:pPr>
        <w:spacing w:line="360" w:lineRule="auto"/>
      </w:pPr>
      <w:r w:rsidRPr="00933617">
        <w:rPr>
          <w:noProof/>
        </w:rPr>
        <w:drawing>
          <wp:anchor distT="0" distB="0" distL="114300" distR="114300" simplePos="0" relativeHeight="251652096" behindDoc="0" locked="0" layoutInCell="1" allowOverlap="1" wp14:anchorId="7A1290D8" wp14:editId="354B9BF1">
            <wp:simplePos x="0" y="0"/>
            <wp:positionH relativeFrom="column">
              <wp:posOffset>3086100</wp:posOffset>
            </wp:positionH>
            <wp:positionV relativeFrom="paragraph">
              <wp:posOffset>8255</wp:posOffset>
            </wp:positionV>
            <wp:extent cx="2857500" cy="3695700"/>
            <wp:effectExtent l="0" t="0" r="0" b="0"/>
            <wp:wrapSquare wrapText="bothSides"/>
            <wp:docPr id="2" name="Picture 2" descr="Diagram waterj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waterj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3695700"/>
                    </a:xfrm>
                    <a:prstGeom prst="rect">
                      <a:avLst/>
                    </a:prstGeom>
                    <a:noFill/>
                    <a:ln>
                      <a:noFill/>
                    </a:ln>
                  </pic:spPr>
                </pic:pic>
              </a:graphicData>
            </a:graphic>
          </wp:anchor>
        </w:drawing>
      </w:r>
      <w:r w:rsidR="002544CA">
        <w:t xml:space="preserve">According to </w:t>
      </w:r>
      <w:proofErr w:type="spellStart"/>
      <w:r w:rsidR="00F221DB" w:rsidRPr="00F221DB">
        <w:t>Löschner</w:t>
      </w:r>
      <w:proofErr w:type="spellEnd"/>
      <w:r w:rsidR="00F221DB" w:rsidRPr="00F221DB">
        <w:t>, et al., 2016</w:t>
      </w:r>
      <w:r w:rsidR="00F221DB">
        <w:t xml:space="preserve"> “abrasive water jet cutting is amongst the most rapidly developing and intensely researched methods of material cutting.”, this is due to the versatility in the materials it can cut including: metal, brick, rubber and plastics.</w:t>
      </w:r>
    </w:p>
    <w:p w:rsidR="000F141C" w:rsidRPr="00C52EDA" w:rsidRDefault="00C52EDA" w:rsidP="00F221DB">
      <w:pPr>
        <w:spacing w:line="360" w:lineRule="auto"/>
      </w:pPr>
      <w:r>
        <w:rPr>
          <w:noProof/>
        </w:rPr>
        <mc:AlternateContent>
          <mc:Choice Requires="wps">
            <w:drawing>
              <wp:anchor distT="45720" distB="45720" distL="114300" distR="114300" simplePos="0" relativeHeight="251656192" behindDoc="0" locked="0" layoutInCell="1" allowOverlap="1" wp14:anchorId="4E13E875" wp14:editId="6CC9A59F">
                <wp:simplePos x="0" y="0"/>
                <wp:positionH relativeFrom="column">
                  <wp:posOffset>5362575</wp:posOffset>
                </wp:positionH>
                <wp:positionV relativeFrom="paragraph">
                  <wp:posOffset>1765300</wp:posOffset>
                </wp:positionV>
                <wp:extent cx="561975" cy="285750"/>
                <wp:effectExtent l="0" t="0" r="28575"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sidP="00C52EDA">
                            <w:r>
                              <w:t>Fig.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13E875" id="_x0000_s1030" type="#_x0000_t202" style="position:absolute;margin-left:422.25pt;margin-top:139pt;width:44.25pt;height:22.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">
                <v:textbox>
                  <w:txbxContent>
                    <w:p w:rsidR="00C52EDA" w:rsidRDefault="00C52EDA" w:rsidP="00C52EDA">
                      <w:r>
                        <w:t>Fig. 3</w:t>
                      </w:r>
                    </w:p>
                  </w:txbxContent>
                </v:textbox>
              </v:shape>
            </w:pict>
          </mc:Fallback>
        </mc:AlternateContent>
      </w:r>
      <w:r w:rsidR="000F141C">
        <w:t>W</w:t>
      </w:r>
      <w:r w:rsidR="000F141C" w:rsidRPr="000F141C">
        <w:t xml:space="preserve">ater jet cutting uses water mixed with an abrasive material to physically cut material via “erosion, shearing, micro-machining effects or dislocating flanks” </w:t>
      </w:r>
      <w:sdt>
        <w:sdtPr>
          <w:id w:val="-1965036740"/>
          <w:citation/>
        </w:sdtPr>
        <w:sdtEndPr/>
        <w:sdtContent>
          <w:r w:rsidR="000F141C" w:rsidRPr="000F141C">
            <w:fldChar w:fldCharType="begin"/>
          </w:r>
          <w:r w:rsidR="000F141C" w:rsidRPr="000F141C">
            <w:instrText xml:space="preserve"> CITATION Pal15 \l 1033 </w:instrText>
          </w:r>
          <w:r w:rsidR="000F141C" w:rsidRPr="000F141C">
            <w:fldChar w:fldCharType="separate"/>
          </w:r>
          <w:r w:rsidR="007E17B7" w:rsidRPr="007E17B7">
            <w:rPr>
              <w:noProof/>
            </w:rPr>
            <w:t>(Paltanea, et al., 2015)</w:t>
          </w:r>
          <w:r w:rsidR="000F141C" w:rsidRPr="000F141C">
            <w:fldChar w:fldCharType="end"/>
          </w:r>
        </w:sdtContent>
      </w:sdt>
      <w:r w:rsidR="000F141C" w:rsidRPr="000F141C">
        <w:t xml:space="preserve">. The process is done at low temperatures and as </w:t>
      </w:r>
      <w:proofErr w:type="gramStart"/>
      <w:r w:rsidR="000F141C" w:rsidRPr="000F141C">
        <w:t>such</w:t>
      </w:r>
      <w:proofErr w:type="gramEnd"/>
      <w:r w:rsidR="000F141C" w:rsidRPr="000F141C">
        <w:t xml:space="preserve"> the material being cut does not melt causing slight deformations that may be difficult to </w:t>
      </w:r>
      <w:r w:rsidR="000F141C" w:rsidRPr="00C52EDA">
        <w:t xml:space="preserve">predict. </w:t>
      </w:r>
    </w:p>
    <w:p w:rsidR="00CA2F4E" w:rsidRDefault="00C52EDA" w:rsidP="000F141C">
      <w:pPr>
        <w:spacing w:line="360" w:lineRule="auto"/>
      </w:pPr>
      <w:r w:rsidRPr="00C52EDA">
        <w:t>Fig. 3</w:t>
      </w:r>
      <w:r w:rsidR="000F141C" w:rsidRPr="00C52EDA">
        <w:t xml:space="preserve"> shows </w:t>
      </w:r>
      <w:r w:rsidR="000F141C" w:rsidRPr="000F141C">
        <w:t>the cross section of the head of a water jet cutter. As can be seen water is stored in a recess, above the end-effector, which is pressurized and forced through a narrow nozzle, whilst it is doing this an abrasive material</w:t>
      </w:r>
      <w:r w:rsidR="002544CA">
        <w:t xml:space="preserve"> (such as garnet) </w:t>
      </w:r>
      <w:proofErr w:type="gramStart"/>
      <w:r w:rsidR="002544CA">
        <w:t>is mixed</w:t>
      </w:r>
      <w:proofErr w:type="gramEnd"/>
      <w:r w:rsidR="002544CA">
        <w:t xml:space="preserve"> the water</w:t>
      </w:r>
      <w:r w:rsidR="000F141C" w:rsidRPr="000F141C">
        <w:t xml:space="preserve"> using air</w:t>
      </w:r>
      <w:r w:rsidR="002544CA">
        <w:t xml:space="preserve">. </w:t>
      </w:r>
    </w:p>
    <w:p w:rsidR="00CA2F4E" w:rsidRDefault="00CA2F4E" w:rsidP="00D22F00">
      <w:pPr>
        <w:spacing w:line="360" w:lineRule="auto"/>
        <w:rPr>
          <w:rFonts w:eastAsiaTheme="majorEastAsia" w:cstheme="majorBidi"/>
          <w:sz w:val="28"/>
          <w:szCs w:val="26"/>
          <w:u w:val="single"/>
        </w:rPr>
      </w:pPr>
      <w:r>
        <w:br w:type="page"/>
      </w:r>
    </w:p>
    <w:p w:rsidR="00CA2F4E" w:rsidRDefault="00CA2F4E" w:rsidP="0059077A">
      <w:pPr>
        <w:pStyle w:val="Heading1"/>
        <w:spacing w:line="360" w:lineRule="auto"/>
      </w:pPr>
      <w:bookmarkStart w:id="6" w:name="_Toc510786993"/>
      <w:r>
        <w:lastRenderedPageBreak/>
        <w:t>Comparison</w:t>
      </w:r>
      <w:bookmarkEnd w:id="6"/>
    </w:p>
    <w:p w:rsidR="00DC2101" w:rsidRDefault="00DC2101" w:rsidP="0059077A">
      <w:pPr>
        <w:spacing w:line="360" w:lineRule="auto"/>
      </w:pPr>
      <w:r>
        <w:t xml:space="preserve">There are various categories in </w:t>
      </w:r>
      <w:r w:rsidR="002B730A">
        <w:t xml:space="preserve">which water jet and laser beam cutting </w:t>
      </w:r>
      <w:proofErr w:type="gramStart"/>
      <w:r w:rsidR="002B730A">
        <w:t>can be compared</w:t>
      </w:r>
      <w:proofErr w:type="gramEnd"/>
      <w:r w:rsidR="002B730A">
        <w:t>, some of these will be discussed and the techniques will be compared.</w:t>
      </w:r>
      <w:r w:rsidR="00411635">
        <w:t xml:space="preserve"> Some categories should be weighted more heavily than </w:t>
      </w:r>
      <w:proofErr w:type="gramStart"/>
      <w:r w:rsidR="00411635">
        <w:t>others</w:t>
      </w:r>
      <w:proofErr w:type="gramEnd"/>
      <w:r w:rsidR="00083F19">
        <w:t xml:space="preserve"> when deciding what machine to invest in</w:t>
      </w:r>
      <w:r w:rsidR="00411635">
        <w:t xml:space="preserve">, this will change depending on what the typical work load of the machine is as well as the company itself. </w:t>
      </w:r>
    </w:p>
    <w:p w:rsidR="002B730A" w:rsidRDefault="002B730A" w:rsidP="0059077A">
      <w:pPr>
        <w:pStyle w:val="Heading2"/>
        <w:spacing w:line="360" w:lineRule="auto"/>
      </w:pPr>
      <w:bookmarkStart w:id="7" w:name="_Toc510786994"/>
      <w:r>
        <w:t>Material Deformation</w:t>
      </w:r>
      <w:bookmarkEnd w:id="7"/>
    </w:p>
    <w:p w:rsidR="002B730A" w:rsidRPr="00C52EDA" w:rsidRDefault="002B730A" w:rsidP="0059077A">
      <w:pPr>
        <w:spacing w:line="360" w:lineRule="auto"/>
      </w:pPr>
      <w:r>
        <w:t xml:space="preserve">Material deformation occurs when a cutting technique creates too much heat and causes imperfect edges to occur. If deformation occurs during a cut, </w:t>
      </w:r>
      <w:r w:rsidR="00530741">
        <w:t>then the part may not be to the specification given and it may be necessary to clean up the material afterwards by sanding/filing, this creates more work and takes time to do, making deformation even more undesirable.</w:t>
      </w:r>
      <w:r w:rsidR="00D82E63">
        <w:t xml:space="preserve"> Due to the process with which water jet cutting works, minimal heat </w:t>
      </w:r>
      <w:proofErr w:type="gramStart"/>
      <w:r w:rsidR="00D82E63">
        <w:t>is created</w:t>
      </w:r>
      <w:proofErr w:type="gramEnd"/>
      <w:r w:rsidR="00D82E63">
        <w:t xml:space="preserve">, meaning that distortion from this is very unlikely to occur, and in fact, a smooth finish will typically be produced. Laser cutting uses heat to cut material, meaning that small heat-affected zones (HAZ) </w:t>
      </w:r>
      <w:proofErr w:type="gramStart"/>
      <w:r w:rsidR="00D82E63">
        <w:t>are produced</w:t>
      </w:r>
      <w:proofErr w:type="gramEnd"/>
      <w:r w:rsidR="00D82E63">
        <w:t xml:space="preserve">, which cause a poor final finish. </w:t>
      </w:r>
      <w:sdt>
        <w:sdtPr>
          <w:id w:val="-1352106725"/>
          <w:citation/>
        </w:sdtPr>
        <w:sdtEndPr/>
        <w:sdtContent>
          <w:r w:rsidR="00D82E63" w:rsidRPr="00C52EDA">
            <w:fldChar w:fldCharType="begin"/>
          </w:r>
          <w:r w:rsidR="00D82E63" w:rsidRPr="00C52EDA">
            <w:instrText xml:space="preserve"> CITATION Hah09 \l 1033 </w:instrText>
          </w:r>
          <w:r w:rsidR="00D82E63" w:rsidRPr="00C52EDA">
            <w:fldChar w:fldCharType="separate"/>
          </w:r>
          <w:r w:rsidR="007E17B7" w:rsidRPr="00C52EDA">
            <w:rPr>
              <w:noProof/>
            </w:rPr>
            <w:t>(Hahn &amp; Szczesniak, 2009)</w:t>
          </w:r>
          <w:r w:rsidR="00D82E63" w:rsidRPr="00C52EDA">
            <w:fldChar w:fldCharType="end"/>
          </w:r>
        </w:sdtContent>
      </w:sdt>
    </w:p>
    <w:p w:rsidR="00B342CE" w:rsidRDefault="00C52EDA" w:rsidP="00B342CE">
      <w:pPr>
        <w:tabs>
          <w:tab w:val="left" w:pos="1110"/>
        </w:tabs>
        <w:spacing w:line="360" w:lineRule="auto"/>
      </w:pPr>
      <w:r>
        <w:rPr>
          <w:noProof/>
        </w:rPr>
        <mc:AlternateContent>
          <mc:Choice Requires="wps">
            <w:drawing>
              <wp:anchor distT="45720" distB="45720" distL="114300" distR="114300" simplePos="0" relativeHeight="251657216" behindDoc="0" locked="0" layoutInCell="1" allowOverlap="1" wp14:anchorId="2F034A41" wp14:editId="2C447EA9">
                <wp:simplePos x="0" y="0"/>
                <wp:positionH relativeFrom="column">
                  <wp:posOffset>-152400</wp:posOffset>
                </wp:positionH>
                <wp:positionV relativeFrom="paragraph">
                  <wp:posOffset>1410335</wp:posOffset>
                </wp:positionV>
                <wp:extent cx="561975" cy="285750"/>
                <wp:effectExtent l="0" t="0" r="28575"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sidP="00C52EDA">
                            <w:r>
                              <w:t>Fig.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034A41" id="_x0000_s1031" type="#_x0000_t202" style="position:absolute;margin-left:-12pt;margin-top:111.05pt;width:44.25pt;height:22.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">
                <v:textbox>
                  <w:txbxContent>
                    <w:p w:rsidR="00C52EDA" w:rsidRDefault="00C52EDA" w:rsidP="00C52EDA">
                      <w:r>
                        <w:t>Fig. 4</w:t>
                      </w:r>
                    </w:p>
                  </w:txbxContent>
                </v:textbox>
              </v:shape>
            </w:pict>
          </mc:Fallback>
        </mc:AlternateContent>
      </w:r>
      <w:r w:rsidR="00B342CE" w:rsidRPr="00C52EDA">
        <w:rPr>
          <w:noProof/>
        </w:rPr>
        <w:drawing>
          <wp:anchor distT="0" distB="0" distL="114300" distR="114300" simplePos="0" relativeHeight="251653120" behindDoc="0" locked="0" layoutInCell="1" allowOverlap="1" wp14:anchorId="52EBAFD7" wp14:editId="36C5AEB0">
            <wp:simplePos x="914400" y="4667250"/>
            <wp:positionH relativeFrom="column">
              <wp:align>left</wp:align>
            </wp:positionH>
            <wp:positionV relativeFrom="paragraph">
              <wp:align>top</wp:align>
            </wp:positionV>
            <wp:extent cx="2381250" cy="1752600"/>
            <wp:effectExtent l="0" t="0" r="0" b="0"/>
            <wp:wrapSquare wrapText="bothSides"/>
            <wp:docPr id="4" name="Picture 4" descr="Image result for water jet vs laser cutting sp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ater jet vs laser cutting spe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1752600"/>
                    </a:xfrm>
                    <a:prstGeom prst="rect">
                      <a:avLst/>
                    </a:prstGeom>
                    <a:noFill/>
                    <a:ln>
                      <a:noFill/>
                    </a:ln>
                  </pic:spPr>
                </pic:pic>
              </a:graphicData>
            </a:graphic>
          </wp:anchor>
        </w:drawing>
      </w:r>
      <w:r w:rsidRPr="00C52EDA">
        <w:t>Fig. 4</w:t>
      </w:r>
      <w:r w:rsidR="00B342CE" w:rsidRPr="00C52EDA">
        <w:t xml:space="preserve"> </w:t>
      </w:r>
      <w:sdt>
        <w:sdtPr>
          <w:id w:val="-795210901"/>
          <w:citation/>
        </w:sdtPr>
        <w:sdtEndPr/>
        <w:sdtContent>
          <w:r w:rsidR="00B342CE" w:rsidRPr="00C52EDA">
            <w:fldChar w:fldCharType="begin"/>
          </w:r>
          <w:r w:rsidR="00B342CE" w:rsidRPr="00C52EDA">
            <w:instrText xml:space="preserve"> CITATION Vic17 \l 1033 </w:instrText>
          </w:r>
          <w:r w:rsidR="00B342CE" w:rsidRPr="00C52EDA">
            <w:fldChar w:fldCharType="separate"/>
          </w:r>
          <w:r w:rsidR="007E17B7" w:rsidRPr="00C52EDA">
            <w:rPr>
              <w:noProof/>
            </w:rPr>
            <w:t>(Vichor, 2017)</w:t>
          </w:r>
          <w:r w:rsidR="00B342CE" w:rsidRPr="00C52EDA">
            <w:fldChar w:fldCharType="end"/>
          </w:r>
        </w:sdtContent>
      </w:sdt>
      <w:r w:rsidR="00B342CE" w:rsidRPr="00C52EDA">
        <w:t xml:space="preserve"> shows </w:t>
      </w:r>
      <w:r w:rsidR="00B342CE">
        <w:t xml:space="preserve">the deformation that can occur through the two different methods. The burr created from the HAZ during the laser process </w:t>
      </w:r>
      <w:proofErr w:type="gramStart"/>
      <w:r w:rsidR="00B342CE">
        <w:t>can be clearly seen</w:t>
      </w:r>
      <w:proofErr w:type="gramEnd"/>
      <w:r w:rsidR="00B342CE">
        <w:t xml:space="preserve"> when compared to the cleaner cut of the water jet.  </w:t>
      </w:r>
      <w:r w:rsidR="00B342CE">
        <w:tab/>
      </w:r>
      <w:r w:rsidR="00B342CE">
        <w:br w:type="textWrapping" w:clear="all"/>
      </w:r>
    </w:p>
    <w:p w:rsidR="00D82E63" w:rsidRDefault="00D82E63" w:rsidP="0059077A">
      <w:pPr>
        <w:pStyle w:val="Heading2"/>
        <w:spacing w:line="360" w:lineRule="auto"/>
      </w:pPr>
      <w:bookmarkStart w:id="8" w:name="_Toc510786995"/>
      <w:r>
        <w:t>Speed</w:t>
      </w:r>
      <w:bookmarkEnd w:id="8"/>
    </w:p>
    <w:p w:rsidR="00D82E63" w:rsidRPr="00C52EDA" w:rsidRDefault="00D82E63" w:rsidP="0059077A">
      <w:pPr>
        <w:spacing w:line="360" w:lineRule="auto"/>
      </w:pPr>
      <w:r>
        <w:t xml:space="preserve">The speed of a cut is </w:t>
      </w:r>
      <w:r w:rsidR="004C33D1">
        <w:t>dependent</w:t>
      </w:r>
      <w:r>
        <w:t xml:space="preserve"> on the material </w:t>
      </w:r>
      <w:proofErr w:type="gramStart"/>
      <w:r>
        <w:t>being cut</w:t>
      </w:r>
      <w:proofErr w:type="gramEnd"/>
      <w:r>
        <w:t xml:space="preserve"> and the thickness of said material</w:t>
      </w:r>
      <w:r w:rsidR="004C33D1">
        <w:t xml:space="preserve">. Typically a laser can cut material at a rate of 20 – 70 Inches per minute (IPM) whereas a water jet cutter will cut at a rate of 15 </w:t>
      </w:r>
      <w:r w:rsidR="004C33D1" w:rsidRPr="00C52EDA">
        <w:t>IPM to a fraction of an Inch per minute</w:t>
      </w:r>
      <w:r w:rsidR="008E6362" w:rsidRPr="00C52EDA">
        <w:t xml:space="preserve">. This makes laser cutting far quicker than water jet cutting in cases where they can cut the same material </w:t>
      </w:r>
      <w:sdt>
        <w:sdtPr>
          <w:id w:val="-1976667193"/>
          <w:citation/>
        </w:sdtPr>
        <w:sdtEndPr/>
        <w:sdtContent>
          <w:r w:rsidR="008E6362" w:rsidRPr="00C52EDA">
            <w:fldChar w:fldCharType="begin"/>
          </w:r>
          <w:r w:rsidR="008E6362" w:rsidRPr="00C52EDA">
            <w:instrText xml:space="preserve"> CITATION ESA17 \l 1033 </w:instrText>
          </w:r>
          <w:r w:rsidR="008E6362" w:rsidRPr="00C52EDA">
            <w:fldChar w:fldCharType="separate"/>
          </w:r>
          <w:r w:rsidR="007E17B7" w:rsidRPr="00C52EDA">
            <w:rPr>
              <w:noProof/>
            </w:rPr>
            <w:t>(ESAB, 2017)</w:t>
          </w:r>
          <w:r w:rsidR="008E6362" w:rsidRPr="00C52EDA">
            <w:fldChar w:fldCharType="end"/>
          </w:r>
        </w:sdtContent>
      </w:sdt>
      <w:r w:rsidR="008E6362" w:rsidRPr="00C52EDA">
        <w:t>.</w:t>
      </w:r>
    </w:p>
    <w:p w:rsidR="00870348" w:rsidRDefault="00C52EDA" w:rsidP="0059077A">
      <w:pPr>
        <w:spacing w:line="360" w:lineRule="auto"/>
      </w:pPr>
      <w:r w:rsidRPr="00C52EDA">
        <w:t>Figs. 5 – 7</w:t>
      </w:r>
      <w:r w:rsidR="00E40A1B" w:rsidRPr="00C52EDA">
        <w:t xml:space="preserve"> </w:t>
      </w:r>
      <w:sdt>
        <w:sdtPr>
          <w:id w:val="1356841741"/>
          <w:citation/>
        </w:sdtPr>
        <w:sdtEndPr/>
        <w:sdtContent>
          <w:r w:rsidR="00E40A1B" w:rsidRPr="00C52EDA">
            <w:fldChar w:fldCharType="begin"/>
          </w:r>
          <w:r w:rsidR="00E40A1B" w:rsidRPr="00C52EDA">
            <w:instrText xml:space="preserve"> CITATION Ken14 \l 1033 </w:instrText>
          </w:r>
          <w:r w:rsidR="00E40A1B" w:rsidRPr="00C52EDA">
            <w:fldChar w:fldCharType="separate"/>
          </w:r>
          <w:r w:rsidR="007E17B7" w:rsidRPr="00C52EDA">
            <w:rPr>
              <w:noProof/>
            </w:rPr>
            <w:t>(Woods, 2014)</w:t>
          </w:r>
          <w:r w:rsidR="00E40A1B" w:rsidRPr="00C52EDA">
            <w:fldChar w:fldCharType="end"/>
          </w:r>
        </w:sdtContent>
      </w:sdt>
      <w:r w:rsidR="00870348" w:rsidRPr="00C52EDA">
        <w:t xml:space="preserve"> Show through </w:t>
      </w:r>
      <w:r w:rsidR="00870348">
        <w:t xml:space="preserve">various materials and thicknesses the performance of laser cutting and water jet cutting. In the case of the laser and water jet used for these graphs whilst it is true that laser cutting is quicker at lower thicknesses, as thickness increases the gap </w:t>
      </w:r>
      <w:r w:rsidR="00870348">
        <w:lastRenderedPageBreak/>
        <w:t xml:space="preserve">closes and eventually water jet overtakes the rate at which the laser can cut. If the pieces to </w:t>
      </w:r>
      <w:proofErr w:type="gramStart"/>
      <w:r w:rsidR="00870348">
        <w:t>be manufactured</w:t>
      </w:r>
      <w:proofErr w:type="gramEnd"/>
      <w:r w:rsidR="00870348">
        <w:t xml:space="preserve"> are thin, it is likely that laser cutting is the better choice in terms of speed.</w:t>
      </w:r>
    </w:p>
    <w:p w:rsidR="00E40A1B" w:rsidRDefault="00C52EDA" w:rsidP="0059077A">
      <w:pPr>
        <w:spacing w:line="360" w:lineRule="auto"/>
      </w:pPr>
      <w:r>
        <w:rPr>
          <w:noProof/>
        </w:rPr>
        <mc:AlternateContent>
          <mc:Choice Requires="wps">
            <w:drawing>
              <wp:anchor distT="45720" distB="45720" distL="114300" distR="114300" simplePos="0" relativeHeight="251659264" behindDoc="0" locked="0" layoutInCell="1" allowOverlap="1" wp14:anchorId="581E8C60" wp14:editId="26FC150B">
                <wp:simplePos x="0" y="0"/>
                <wp:positionH relativeFrom="column">
                  <wp:posOffset>4210050</wp:posOffset>
                </wp:positionH>
                <wp:positionV relativeFrom="paragraph">
                  <wp:posOffset>2816860</wp:posOffset>
                </wp:positionV>
                <wp:extent cx="561975" cy="285750"/>
                <wp:effectExtent l="0" t="0" r="2857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sidP="00C52EDA">
                            <w:r>
                              <w:t>Fig.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E8C60" id="_x0000_s1032" type="#_x0000_t202" style="position:absolute;margin-left:331.5pt;margin-top:221.8pt;width:44.25pt;height:2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">
                <v:textbox>
                  <w:txbxContent>
                    <w:p w:rsidR="00C52EDA" w:rsidRDefault="00C52EDA" w:rsidP="00C52EDA">
                      <w:r>
                        <w:t>Fig. 5</w:t>
                      </w:r>
                    </w:p>
                  </w:txbxContent>
                </v:textbox>
              </v:shape>
            </w:pict>
          </mc:Fallback>
        </mc:AlternateContent>
      </w:r>
      <w:r w:rsidR="00870348">
        <w:t xml:space="preserve"> </w:t>
      </w:r>
      <w:r w:rsidR="00870348">
        <w:rPr>
          <w:noProof/>
        </w:rPr>
        <w:drawing>
          <wp:inline distT="0" distB="0" distL="0" distR="0" wp14:anchorId="13C83DA4" wp14:editId="03F169FD">
            <wp:extent cx="4181475" cy="3249398"/>
            <wp:effectExtent l="0" t="0" r="0" b="8255"/>
            <wp:docPr id="5" name="Picture 5" descr="http://www.fsmdirect.com/images/Article_Images/April_2014/bra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fsmdirect.com/images/Article_Images/April_2014/bras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2123" cy="3296527"/>
                    </a:xfrm>
                    <a:prstGeom prst="rect">
                      <a:avLst/>
                    </a:prstGeom>
                    <a:noFill/>
                    <a:ln>
                      <a:noFill/>
                    </a:ln>
                  </pic:spPr>
                </pic:pic>
              </a:graphicData>
            </a:graphic>
          </wp:inline>
        </w:drawing>
      </w:r>
    </w:p>
    <w:p w:rsidR="00870348" w:rsidRDefault="00870348" w:rsidP="0059077A">
      <w:pPr>
        <w:spacing w:line="360" w:lineRule="auto"/>
      </w:pPr>
      <w:r>
        <w:rPr>
          <w:noProof/>
        </w:rPr>
        <w:drawing>
          <wp:anchor distT="0" distB="0" distL="114300" distR="114300" simplePos="0" relativeHeight="251654144" behindDoc="0" locked="0" layoutInCell="1" allowOverlap="1" wp14:anchorId="0D77DE31" wp14:editId="4A93B2A1">
            <wp:simplePos x="0" y="0"/>
            <wp:positionH relativeFrom="column">
              <wp:posOffset>0</wp:posOffset>
            </wp:positionH>
            <wp:positionV relativeFrom="paragraph">
              <wp:posOffset>110490</wp:posOffset>
            </wp:positionV>
            <wp:extent cx="4238625" cy="3681095"/>
            <wp:effectExtent l="0" t="0" r="9525" b="0"/>
            <wp:wrapSquare wrapText="bothSides"/>
            <wp:docPr id="6" name="Picture 6" descr="http://www.fsmdirect.com/images/Article_Images/April_2014/alumin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fsmdirect.com/images/Article_Images/April_2014/aluminum.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38625" cy="36810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70348" w:rsidRPr="00870348" w:rsidRDefault="00870348" w:rsidP="00870348"/>
    <w:p w:rsidR="00870348" w:rsidRPr="00870348" w:rsidRDefault="00870348" w:rsidP="00870348"/>
    <w:p w:rsidR="00870348" w:rsidRPr="00870348" w:rsidRDefault="00870348" w:rsidP="00870348"/>
    <w:p w:rsidR="00870348" w:rsidRPr="00870348" w:rsidRDefault="00870348" w:rsidP="00870348"/>
    <w:p w:rsidR="00870348" w:rsidRPr="00870348" w:rsidRDefault="00870348" w:rsidP="00870348"/>
    <w:p w:rsidR="00870348" w:rsidRPr="00870348" w:rsidRDefault="00870348" w:rsidP="00870348"/>
    <w:p w:rsidR="00870348" w:rsidRPr="00870348" w:rsidRDefault="00870348" w:rsidP="00870348"/>
    <w:p w:rsidR="00870348" w:rsidRPr="00870348" w:rsidRDefault="00870348" w:rsidP="00870348"/>
    <w:p w:rsidR="00870348" w:rsidRDefault="00870348" w:rsidP="0059077A">
      <w:pPr>
        <w:spacing w:line="360" w:lineRule="auto"/>
      </w:pPr>
    </w:p>
    <w:p w:rsidR="00870348" w:rsidRDefault="00870348" w:rsidP="0059077A">
      <w:pPr>
        <w:spacing w:line="360" w:lineRule="auto"/>
      </w:pPr>
    </w:p>
    <w:p w:rsidR="00870348" w:rsidRDefault="00C52EDA" w:rsidP="0059077A">
      <w:pPr>
        <w:spacing w:line="360" w:lineRule="auto"/>
      </w:pPr>
      <w:r>
        <w:rPr>
          <w:noProof/>
        </w:rPr>
        <mc:AlternateContent>
          <mc:Choice Requires="wps">
            <w:drawing>
              <wp:anchor distT="45720" distB="45720" distL="114300" distR="114300" simplePos="0" relativeHeight="251663360" behindDoc="0" locked="0" layoutInCell="1" allowOverlap="1" wp14:anchorId="000216FA" wp14:editId="6B381EED">
                <wp:simplePos x="0" y="0"/>
                <wp:positionH relativeFrom="column">
                  <wp:posOffset>-123825</wp:posOffset>
                </wp:positionH>
                <wp:positionV relativeFrom="paragraph">
                  <wp:posOffset>111760</wp:posOffset>
                </wp:positionV>
                <wp:extent cx="561975" cy="285750"/>
                <wp:effectExtent l="0" t="0" r="28575"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sidP="00C52EDA">
                            <w:r>
                              <w:t>Fig.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216FA" id="_x0000_s1033" type="#_x0000_t202" style="position:absolute;margin-left:-9.75pt;margin-top:8.8pt;width:44.25pt;height:2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">
                <v:textbox>
                  <w:txbxContent>
                    <w:p w:rsidR="00C52EDA" w:rsidRDefault="00C52EDA" w:rsidP="00C52EDA">
                      <w:r>
                        <w:t>Fig. 6</w:t>
                      </w:r>
                    </w:p>
                  </w:txbxContent>
                </v:textbox>
              </v:shape>
            </w:pict>
          </mc:Fallback>
        </mc:AlternateContent>
      </w:r>
    </w:p>
    <w:p w:rsidR="00870348" w:rsidRDefault="00C52EDA" w:rsidP="0059077A">
      <w:pPr>
        <w:spacing w:line="360" w:lineRule="auto"/>
      </w:pPr>
      <w:r>
        <w:rPr>
          <w:noProof/>
        </w:rPr>
        <w:lastRenderedPageBreak/>
        <mc:AlternateContent>
          <mc:Choice Requires="wps">
            <w:drawing>
              <wp:anchor distT="45720" distB="45720" distL="114300" distR="114300" simplePos="0" relativeHeight="251661312" behindDoc="0" locked="0" layoutInCell="1" allowOverlap="1" wp14:anchorId="7BDB17D4" wp14:editId="1F2E1522">
                <wp:simplePos x="0" y="0"/>
                <wp:positionH relativeFrom="column">
                  <wp:posOffset>4295775</wp:posOffset>
                </wp:positionH>
                <wp:positionV relativeFrom="paragraph">
                  <wp:posOffset>3027045</wp:posOffset>
                </wp:positionV>
                <wp:extent cx="561975" cy="285750"/>
                <wp:effectExtent l="0" t="0" r="28575"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85750"/>
                        </a:xfrm>
                        <a:prstGeom prst="rect">
                          <a:avLst/>
                        </a:prstGeom>
                        <a:solidFill>
                          <a:srgbClr val="FFFFFF"/>
                        </a:solidFill>
                        <a:ln w="9525">
                          <a:solidFill>
                            <a:srgbClr val="000000"/>
                          </a:solidFill>
                          <a:miter lim="800000"/>
                          <a:headEnd/>
                          <a:tailEnd/>
                        </a:ln>
                      </wps:spPr>
                      <wps:txbx>
                        <w:txbxContent>
                          <w:p w:rsidR="00C52EDA" w:rsidRDefault="00C52EDA" w:rsidP="00C52EDA">
                            <w:r>
                              <w:t>Fig.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DB17D4" id="_x0000_s1034" type="#_x0000_t202" style="position:absolute;margin-left:338.25pt;margin-top:238.35pt;width:44.25pt;height:2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">
                <v:textbox>
                  <w:txbxContent>
                    <w:p w:rsidR="00C52EDA" w:rsidRDefault="00C52EDA" w:rsidP="00C52EDA">
                      <w:r>
                        <w:t>Fig. 7</w:t>
                      </w:r>
                    </w:p>
                  </w:txbxContent>
                </v:textbox>
              </v:shape>
            </w:pict>
          </mc:Fallback>
        </mc:AlternateContent>
      </w:r>
      <w:r w:rsidR="00870348">
        <w:rPr>
          <w:noProof/>
        </w:rPr>
        <w:drawing>
          <wp:inline distT="0" distB="0" distL="0" distR="0" wp14:anchorId="66EB132D" wp14:editId="634B8DB9">
            <wp:extent cx="4295775" cy="3508383"/>
            <wp:effectExtent l="0" t="0" r="0" b="0"/>
            <wp:docPr id="7" name="Picture 7" descr="http://www.fsmdirect.com/images/Article_Images/April_2014/copp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fsmdirect.com/images/Article_Images/April_2014/copper.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2321" cy="3530063"/>
                    </a:xfrm>
                    <a:prstGeom prst="rect">
                      <a:avLst/>
                    </a:prstGeom>
                    <a:noFill/>
                    <a:ln>
                      <a:noFill/>
                    </a:ln>
                  </pic:spPr>
                </pic:pic>
              </a:graphicData>
            </a:graphic>
          </wp:inline>
        </w:drawing>
      </w:r>
      <w:r w:rsidR="00870348">
        <w:br w:type="textWrapping" w:clear="all"/>
      </w:r>
    </w:p>
    <w:p w:rsidR="00AF7038" w:rsidRDefault="00AF7038" w:rsidP="0059077A">
      <w:pPr>
        <w:pStyle w:val="Heading2"/>
        <w:spacing w:line="360" w:lineRule="auto"/>
      </w:pPr>
      <w:bookmarkStart w:id="9" w:name="_Toc510786996"/>
      <w:r>
        <w:t>Quality</w:t>
      </w:r>
      <w:bookmarkEnd w:id="9"/>
    </w:p>
    <w:p w:rsidR="00AF7038" w:rsidRPr="00AF7038" w:rsidRDefault="00A13F52" w:rsidP="0059077A">
      <w:pPr>
        <w:spacing w:line="360" w:lineRule="auto"/>
      </w:pPr>
      <w:r>
        <w:t xml:space="preserve">Quality is one of the most important aspects of any machining </w:t>
      </w:r>
      <w:proofErr w:type="gramStart"/>
      <w:r>
        <w:t>process</w:t>
      </w:r>
      <w:r w:rsidR="00161A6E">
        <w:t>,</w:t>
      </w:r>
      <w:proofErr w:type="gramEnd"/>
      <w:r w:rsidR="00161A6E">
        <w:t xml:space="preserve"> it needs to be strongly considered whenever a choice about a machine is to be made. </w:t>
      </w:r>
      <w:r w:rsidR="00EC2A0C">
        <w:t>According t</w:t>
      </w:r>
      <w:r>
        <w:t>o</w:t>
      </w:r>
      <w:sdt>
        <w:sdtPr>
          <w:id w:val="762108836"/>
          <w:citation/>
        </w:sdtPr>
        <w:sdtEndPr/>
        <w:sdtContent>
          <w:r w:rsidR="006F1632">
            <w:fldChar w:fldCharType="begin"/>
          </w:r>
          <w:r w:rsidR="006F1632">
            <w:instrText xml:space="preserve"> CITATION Amy15 \l 1033 </w:instrText>
          </w:r>
          <w:r w:rsidR="006F1632">
            <w:fldChar w:fldCharType="separate"/>
          </w:r>
          <w:r w:rsidR="007E17B7">
            <w:rPr>
              <w:noProof/>
            </w:rPr>
            <w:t xml:space="preserve"> </w:t>
          </w:r>
          <w:r w:rsidR="007E17B7" w:rsidRPr="007E17B7">
            <w:rPr>
              <w:noProof/>
            </w:rPr>
            <w:t>(Juliet, 2015)</w:t>
          </w:r>
          <w:r w:rsidR="006F1632">
            <w:fldChar w:fldCharType="end"/>
          </w:r>
        </w:sdtContent>
      </w:sdt>
      <w:r w:rsidR="00EC2A0C">
        <w:t xml:space="preserve"> the cutting slit created by the two processes are 0.15 mm for lasers and 0.5 mm for water jet. With the processing tolerance of 0.05 mm and 0.2 mm respectively. This </w:t>
      </w:r>
      <w:r w:rsidR="0059077A">
        <w:t>makes laser cutting more than 3 times more accurate than water jet cutting.</w:t>
      </w:r>
    </w:p>
    <w:p w:rsidR="0021460E" w:rsidRDefault="0021460E" w:rsidP="0059077A">
      <w:pPr>
        <w:pStyle w:val="Heading2"/>
        <w:spacing w:line="360" w:lineRule="auto"/>
      </w:pPr>
      <w:bookmarkStart w:id="10" w:name="_Toc510786997"/>
      <w:r>
        <w:t>Material</w:t>
      </w:r>
      <w:bookmarkEnd w:id="10"/>
    </w:p>
    <w:p w:rsidR="0021460E" w:rsidRDefault="009D2959" w:rsidP="0059077A">
      <w:pPr>
        <w:spacing w:line="360" w:lineRule="auto"/>
      </w:pPr>
      <w:sdt>
        <w:sdtPr>
          <w:id w:val="511032774"/>
          <w:citation/>
        </w:sdtPr>
        <w:sdtEndPr/>
        <w:sdtContent>
          <w:r w:rsidR="006F1632">
            <w:fldChar w:fldCharType="begin"/>
          </w:r>
          <w:r w:rsidR="006F1632">
            <w:instrText xml:space="preserve"> CITATION Hah09 \l 1033 </w:instrText>
          </w:r>
          <w:r w:rsidR="006F1632">
            <w:fldChar w:fldCharType="separate"/>
          </w:r>
          <w:r w:rsidR="007E17B7" w:rsidRPr="007E17B7">
            <w:rPr>
              <w:noProof/>
            </w:rPr>
            <w:t>(Hahn &amp; Szczesniak, 2009)</w:t>
          </w:r>
          <w:r w:rsidR="006F1632">
            <w:fldChar w:fldCharType="end"/>
          </w:r>
        </w:sdtContent>
      </w:sdt>
      <w:r w:rsidR="00161A6E">
        <w:t xml:space="preserve"> </w:t>
      </w:r>
      <w:proofErr w:type="gramStart"/>
      <w:r w:rsidR="0021460E">
        <w:t>explain</w:t>
      </w:r>
      <w:proofErr w:type="gramEnd"/>
      <w:r w:rsidR="0021460E">
        <w:t xml:space="preserve"> that lasers can cut through non-reflective materials, which are typically metal as other materials such as plastics would create hazardous fumes, whereas water jets can cut a huge range of materials with little affect.</w:t>
      </w:r>
    </w:p>
    <w:p w:rsidR="00844447" w:rsidRPr="00844447" w:rsidRDefault="0021460E" w:rsidP="00C00642">
      <w:pPr>
        <w:spacing w:line="360" w:lineRule="auto"/>
      </w:pPr>
      <w:r>
        <w:t>The</w:t>
      </w:r>
      <w:r w:rsidR="0008373C">
        <w:t xml:space="preserve"> t</w:t>
      </w:r>
      <w:r>
        <w:t xml:space="preserve">hickness of the material plays a large part in the cutting process, </w:t>
      </w:r>
      <w:r w:rsidR="0008373C">
        <w:t>Laser cutting can cut metals up to a thickness of 1.5 inches</w:t>
      </w:r>
      <w:r w:rsidR="002B423E">
        <w:t xml:space="preserve"> (mild steels)</w:t>
      </w:r>
      <w:r w:rsidR="0008373C">
        <w:t xml:space="preserve"> whereas water jet can cut metals up to 6 inches thick </w:t>
      </w:r>
      <w:sdt>
        <w:sdtPr>
          <w:id w:val="-1676647094"/>
          <w:citation/>
        </w:sdtPr>
        <w:sdtEndPr/>
        <w:sdtContent>
          <w:r w:rsidR="0008373C">
            <w:fldChar w:fldCharType="begin"/>
          </w:r>
          <w:r w:rsidR="0008373C">
            <w:instrText xml:space="preserve"> CITATION ESA17 \l 1033 </w:instrText>
          </w:r>
          <w:r w:rsidR="0008373C">
            <w:fldChar w:fldCharType="separate"/>
          </w:r>
          <w:r w:rsidR="007E17B7" w:rsidRPr="007E17B7">
            <w:rPr>
              <w:noProof/>
            </w:rPr>
            <w:t>(ESAB, 2017)</w:t>
          </w:r>
          <w:r w:rsidR="0008373C">
            <w:fldChar w:fldCharType="end"/>
          </w:r>
        </w:sdtContent>
      </w:sdt>
      <w:r w:rsidR="0008373C">
        <w:t>. This is a large discrepancy if thinker materials are required even occasionally.</w:t>
      </w:r>
    </w:p>
    <w:p w:rsidR="00C00642" w:rsidRDefault="00C00642" w:rsidP="00C00642">
      <w:pPr>
        <w:pStyle w:val="Heading2"/>
        <w:spacing w:line="360" w:lineRule="auto"/>
      </w:pPr>
      <w:bookmarkStart w:id="11" w:name="_Toc510786998"/>
      <w:r>
        <w:lastRenderedPageBreak/>
        <w:t>Initial cost</w:t>
      </w:r>
      <w:bookmarkEnd w:id="11"/>
    </w:p>
    <w:p w:rsidR="00C00642" w:rsidRPr="00C00642" w:rsidRDefault="00C00642" w:rsidP="00C00642">
      <w:pPr>
        <w:spacing w:line="360" w:lineRule="auto"/>
      </w:pPr>
      <w:r>
        <w:t xml:space="preserve">The largest outgoing/investment into any machine is the initial cost, if it is too high then the work that </w:t>
      </w:r>
      <w:proofErr w:type="gramStart"/>
      <w:r>
        <w:t>can be done</w:t>
      </w:r>
      <w:proofErr w:type="gramEnd"/>
      <w:r>
        <w:t xml:space="preserve"> with it may not offset the cost for a long time. According to </w:t>
      </w:r>
      <w:sdt>
        <w:sdtPr>
          <w:id w:val="-1835366603"/>
          <w:citation/>
        </w:sdtPr>
        <w:sdtEndPr/>
        <w:sdtContent>
          <w:r>
            <w:fldChar w:fldCharType="begin"/>
          </w:r>
          <w:r>
            <w:instrText xml:space="preserve"> CITATION Vic17 \l 1033 </w:instrText>
          </w:r>
          <w:r>
            <w:fldChar w:fldCharType="separate"/>
          </w:r>
          <w:r w:rsidR="007E17B7" w:rsidRPr="007E17B7">
            <w:rPr>
              <w:noProof/>
            </w:rPr>
            <w:t>(Vichor, 2017)</w:t>
          </w:r>
          <w:r>
            <w:fldChar w:fldCharType="end"/>
          </w:r>
        </w:sdtContent>
      </w:sdt>
      <w:r>
        <w:t xml:space="preserve"> an industrial water jet cutter can cost between $60,000 and $300,000. Whereas an industrial laser cutter can cost from $200,000 to over $1,000,000. This is a huge discrepancy as entry-level industrial laser cutters cost a comparable amount to </w:t>
      </w:r>
      <w:r w:rsidR="007B15B4">
        <w:t>high-level</w:t>
      </w:r>
      <w:r>
        <w:t xml:space="preserve"> Water cutters.</w:t>
      </w:r>
    </w:p>
    <w:p w:rsidR="003C3D3B" w:rsidRPr="0021460E" w:rsidRDefault="003C3D3B" w:rsidP="00C00642">
      <w:pPr>
        <w:pStyle w:val="Heading2"/>
        <w:spacing w:line="360" w:lineRule="auto"/>
      </w:pPr>
      <w:bookmarkStart w:id="12" w:name="_Toc510786999"/>
      <w:r>
        <w:t>Energy consumption and running costs</w:t>
      </w:r>
      <w:bookmarkEnd w:id="12"/>
    </w:p>
    <w:p w:rsidR="008E6362" w:rsidRDefault="00411635" w:rsidP="00202530">
      <w:pPr>
        <w:spacing w:line="360" w:lineRule="auto"/>
        <w:rPr>
          <w:noProof/>
        </w:rPr>
      </w:pPr>
      <w:r>
        <w:rPr>
          <w:noProof/>
        </w:rPr>
        <w:t xml:space="preserve">The primary running cost of a machine is the energy consumption that goes with cutting large quantities of parts. </w:t>
      </w:r>
      <w:sdt>
        <w:sdtPr>
          <w:rPr>
            <w:noProof/>
          </w:rPr>
          <w:id w:val="1109397915"/>
          <w:citation/>
        </w:sdtPr>
        <w:sdtEndPr/>
        <w:sdtContent>
          <w:r w:rsidR="006F1632">
            <w:rPr>
              <w:noProof/>
            </w:rPr>
            <w:fldChar w:fldCharType="begin"/>
          </w:r>
          <w:r w:rsidR="006F1632">
            <w:rPr>
              <w:noProof/>
            </w:rPr>
            <w:instrText xml:space="preserve"> CITATION Amy15 \l 1033 </w:instrText>
          </w:r>
          <w:r w:rsidR="006F1632">
            <w:rPr>
              <w:noProof/>
            </w:rPr>
            <w:fldChar w:fldCharType="separate"/>
          </w:r>
          <w:r w:rsidR="007E17B7" w:rsidRPr="007E17B7">
            <w:rPr>
              <w:noProof/>
            </w:rPr>
            <w:t>(Juliet, 2015)</w:t>
          </w:r>
          <w:r w:rsidR="006F1632">
            <w:rPr>
              <w:noProof/>
            </w:rPr>
            <w:fldChar w:fldCharType="end"/>
          </w:r>
        </w:sdtContent>
      </w:sdt>
      <w:r w:rsidR="006F1632">
        <w:rPr>
          <w:noProof/>
        </w:rPr>
        <w:t xml:space="preserve"> c</w:t>
      </w:r>
      <w:r w:rsidR="00AF7038">
        <w:rPr>
          <w:noProof/>
        </w:rPr>
        <w:t xml:space="preserve">ompared the energy consumption of their laser and water jet cutters and found that the laser cutter used 24 – 40 kW of energy whilst the water jet cutter used 22 – 35 kW of energy. The cost of the energy used </w:t>
      </w:r>
      <w:r w:rsidR="00EC2A0C">
        <w:rPr>
          <w:noProof/>
        </w:rPr>
        <w:t xml:space="preserve">in kWh </w:t>
      </w:r>
      <w:r w:rsidR="00AF7038">
        <w:rPr>
          <w:noProof/>
        </w:rPr>
        <w:t xml:space="preserve">is </w:t>
      </w:r>
      <w:r w:rsidR="00EC2A0C" w:rsidRPr="00EC2A0C">
        <w:rPr>
          <w:noProof/>
        </w:rPr>
        <w:t>£</w:t>
      </w:r>
      <w:r w:rsidR="00EC2A0C">
        <w:rPr>
          <w:noProof/>
        </w:rPr>
        <w:t xml:space="preserve">3 - </w:t>
      </w:r>
      <w:r w:rsidR="00EC2A0C" w:rsidRPr="00EC2A0C">
        <w:rPr>
          <w:noProof/>
        </w:rPr>
        <w:t>£</w:t>
      </w:r>
      <w:r w:rsidR="00EC2A0C">
        <w:rPr>
          <w:noProof/>
        </w:rPr>
        <w:t xml:space="preserve">5 and </w:t>
      </w:r>
      <w:r w:rsidR="00EC2A0C" w:rsidRPr="00EC2A0C">
        <w:rPr>
          <w:noProof/>
        </w:rPr>
        <w:t>£</w:t>
      </w:r>
      <w:r w:rsidR="00EC2A0C">
        <w:rPr>
          <w:noProof/>
        </w:rPr>
        <w:t xml:space="preserve">2.75 - </w:t>
      </w:r>
      <w:r w:rsidR="00EC2A0C" w:rsidRPr="00EC2A0C">
        <w:rPr>
          <w:noProof/>
        </w:rPr>
        <w:t>£</w:t>
      </w:r>
      <w:r w:rsidR="00EC2A0C">
        <w:rPr>
          <w:noProof/>
        </w:rPr>
        <w:t>4.37 respectively , making the water jet cutter slightly cheaper to run.</w:t>
      </w:r>
      <w:r w:rsidR="00BA6A54">
        <w:rPr>
          <w:noProof/>
        </w:rPr>
        <w:t xml:space="preserve"> Water jet cutting also uses large quantities of water and the cutting agent. With these additional costs the running of water jet cutting is a fair amount higher than those of laser cutting.</w:t>
      </w:r>
    </w:p>
    <w:p w:rsidR="00844447" w:rsidRDefault="00844447" w:rsidP="00844447">
      <w:pPr>
        <w:pStyle w:val="Heading2"/>
        <w:rPr>
          <w:noProof/>
        </w:rPr>
      </w:pPr>
      <w:bookmarkStart w:id="13" w:name="_Toc510787000"/>
      <w:r>
        <w:rPr>
          <w:noProof/>
        </w:rPr>
        <w:t>Waste</w:t>
      </w:r>
      <w:bookmarkEnd w:id="13"/>
    </w:p>
    <w:p w:rsidR="00844447" w:rsidRDefault="0040192F" w:rsidP="00202530">
      <w:pPr>
        <w:spacing w:line="360" w:lineRule="auto"/>
        <w:rPr>
          <w:noProof/>
        </w:rPr>
      </w:pPr>
      <w:r>
        <w:rPr>
          <w:noProof/>
        </w:rPr>
        <w:t xml:space="preserve">In an industrial setting waste can be a huge factor in terms of a provess cycle, waste needs to be disposed of which can cost large amounts of money depending on what the </w:t>
      </w:r>
      <w:r w:rsidR="006F1632">
        <w:rPr>
          <w:noProof/>
        </w:rPr>
        <w:t xml:space="preserve">waste consists off. According to </w:t>
      </w:r>
      <w:sdt>
        <w:sdtPr>
          <w:rPr>
            <w:noProof/>
          </w:rPr>
          <w:id w:val="1321236210"/>
          <w:citation/>
        </w:sdtPr>
        <w:sdtEndPr/>
        <w:sdtContent>
          <w:r w:rsidR="006F1632">
            <w:rPr>
              <w:noProof/>
            </w:rPr>
            <w:fldChar w:fldCharType="begin"/>
          </w:r>
          <w:r w:rsidR="006F1632">
            <w:rPr>
              <w:noProof/>
            </w:rPr>
            <w:instrText xml:space="preserve"> CITATION Amy15 \l 1033 </w:instrText>
          </w:r>
          <w:r w:rsidR="006F1632">
            <w:rPr>
              <w:noProof/>
            </w:rPr>
            <w:fldChar w:fldCharType="separate"/>
          </w:r>
          <w:r w:rsidR="007E17B7" w:rsidRPr="007E17B7">
            <w:rPr>
              <w:noProof/>
            </w:rPr>
            <w:t>(Juliet, 2015)</w:t>
          </w:r>
          <w:r w:rsidR="006F1632">
            <w:rPr>
              <w:noProof/>
            </w:rPr>
            <w:fldChar w:fldCharType="end"/>
          </w:r>
        </w:sdtContent>
      </w:sdt>
      <w:r w:rsidR="00E81077">
        <w:rPr>
          <w:noProof/>
        </w:rPr>
        <w:t xml:space="preserve"> laser cutting gives </w:t>
      </w:r>
      <w:r w:rsidR="00A13F52">
        <w:rPr>
          <w:noProof/>
        </w:rPr>
        <w:t>off dust from whatever material it is cutting, this means that extraction is required as well as filters for that extraction. While water jet cuttting produces a lot of water and grit, typically these can bedrained</w:t>
      </w:r>
      <w:r w:rsidR="00411635">
        <w:rPr>
          <w:noProof/>
        </w:rPr>
        <w:t xml:space="preserve"> like normal water unless the m</w:t>
      </w:r>
      <w:r w:rsidR="00A13F52">
        <w:rPr>
          <w:noProof/>
        </w:rPr>
        <w:t>aterial being cut is harmful to the environment such as lead.</w:t>
      </w:r>
    </w:p>
    <w:p w:rsidR="00B176B2" w:rsidRDefault="00B176B2" w:rsidP="00202530">
      <w:pPr>
        <w:spacing w:line="360" w:lineRule="auto"/>
        <w:rPr>
          <w:noProof/>
        </w:rPr>
      </w:pPr>
    </w:p>
    <w:p w:rsidR="00B176B2" w:rsidRDefault="00B176B2" w:rsidP="00202530">
      <w:pPr>
        <w:spacing w:line="360" w:lineRule="auto"/>
        <w:rPr>
          <w:noProof/>
        </w:rPr>
      </w:pPr>
    </w:p>
    <w:p w:rsidR="00B176B2" w:rsidRDefault="00B176B2" w:rsidP="00202530">
      <w:pPr>
        <w:spacing w:line="360" w:lineRule="auto"/>
        <w:rPr>
          <w:noProof/>
        </w:rPr>
      </w:pPr>
    </w:p>
    <w:p w:rsidR="00B176B2" w:rsidRDefault="00B176B2" w:rsidP="00202530">
      <w:pPr>
        <w:spacing w:line="360" w:lineRule="auto"/>
        <w:rPr>
          <w:noProof/>
        </w:rPr>
      </w:pPr>
    </w:p>
    <w:p w:rsidR="00B176B2" w:rsidRDefault="00B176B2" w:rsidP="00202530">
      <w:pPr>
        <w:spacing w:line="360" w:lineRule="auto"/>
        <w:rPr>
          <w:noProof/>
        </w:rPr>
      </w:pPr>
    </w:p>
    <w:p w:rsidR="00B176B2" w:rsidRDefault="00B176B2" w:rsidP="00202530">
      <w:pPr>
        <w:spacing w:line="360" w:lineRule="auto"/>
        <w:rPr>
          <w:noProof/>
        </w:rPr>
      </w:pPr>
    </w:p>
    <w:p w:rsidR="00125CDD" w:rsidRPr="00C52EDA" w:rsidRDefault="00125CDD" w:rsidP="00202530">
      <w:pPr>
        <w:pStyle w:val="Heading2"/>
        <w:spacing w:line="360" w:lineRule="auto"/>
      </w:pPr>
      <w:bookmarkStart w:id="14" w:name="_Toc510787001"/>
      <w:r w:rsidRPr="00C52EDA">
        <w:lastRenderedPageBreak/>
        <w:t>Overall</w:t>
      </w:r>
      <w:bookmarkEnd w:id="14"/>
    </w:p>
    <w:p w:rsidR="00A579FA" w:rsidRPr="00125CDD" w:rsidRDefault="00125CDD" w:rsidP="00202530">
      <w:pPr>
        <w:spacing w:line="360" w:lineRule="auto"/>
      </w:pPr>
      <w:r w:rsidRPr="00C52EDA">
        <w:t xml:space="preserve">Table 1 (created </w:t>
      </w:r>
      <w:r>
        <w:t>by</w:t>
      </w:r>
      <w:r w:rsidRPr="00125CDD">
        <w:rPr>
          <w:noProof/>
        </w:rPr>
        <w:t xml:space="preserve"> Krajcarz, 2014</w:t>
      </w:r>
      <w:r>
        <w:rPr>
          <w:noProof/>
        </w:rPr>
        <w:t>)</w:t>
      </w:r>
      <w:r>
        <w:t xml:space="preserve"> includes some of the comparisons made in this section as well as some that </w:t>
      </w:r>
      <w:proofErr w:type="gramStart"/>
      <w:r>
        <w:t>have not been mentioned</w:t>
      </w:r>
      <w:proofErr w:type="gramEnd"/>
      <w:r>
        <w:t xml:space="preserve">. The options that </w:t>
      </w:r>
      <w:proofErr w:type="gramStart"/>
      <w:r>
        <w:t>are considered</w:t>
      </w:r>
      <w:proofErr w:type="gramEnd"/>
      <w:r>
        <w:t xml:space="preserve"> more preferable are in blue and the</w:t>
      </w:r>
      <w:r w:rsidR="00202530">
        <w:t xml:space="preserve"> less preferable in</w:t>
      </w:r>
      <w:r>
        <w:t xml:space="preserve"> </w:t>
      </w:r>
      <w:r w:rsidR="00202530">
        <w:t>orange. As can be seen, water jet cutting is better in more of the areas of interest than laser cutting.</w:t>
      </w:r>
      <w:r w:rsidR="00B176B2">
        <w:rPr>
          <w:noProof/>
        </w:rPr>
        <w:t xml:space="preserve"> </w:t>
      </w:r>
      <w:r w:rsidR="00C52EDA">
        <w:rPr>
          <w:noProof/>
        </w:rPr>
        <mc:AlternateContent>
          <mc:Choice Requires="wps">
            <w:drawing>
              <wp:anchor distT="45720" distB="45720" distL="114300" distR="114300" simplePos="0" relativeHeight="251664384" behindDoc="0" locked="0" layoutInCell="1" allowOverlap="1" wp14:anchorId="621827E4" wp14:editId="53BF4D90">
                <wp:simplePos x="0" y="0"/>
                <wp:positionH relativeFrom="column">
                  <wp:posOffset>4610100</wp:posOffset>
                </wp:positionH>
                <wp:positionV relativeFrom="paragraph">
                  <wp:posOffset>3114675</wp:posOffset>
                </wp:positionV>
                <wp:extent cx="714375" cy="285750"/>
                <wp:effectExtent l="0" t="0" r="28575"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285750"/>
                        </a:xfrm>
                        <a:prstGeom prst="rect">
                          <a:avLst/>
                        </a:prstGeom>
                        <a:solidFill>
                          <a:srgbClr val="FFFFFF"/>
                        </a:solidFill>
                        <a:ln w="9525">
                          <a:solidFill>
                            <a:srgbClr val="000000"/>
                          </a:solidFill>
                          <a:miter lim="800000"/>
                          <a:headEnd/>
                          <a:tailEnd/>
                        </a:ln>
                      </wps:spPr>
                      <wps:txbx>
                        <w:txbxContent>
                          <w:p w:rsidR="00C52EDA" w:rsidRDefault="00C52EDA" w:rsidP="00C52EDA">
                            <w:r>
                              <w:t>Table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1827E4" id="_x0000_s1035" type="#_x0000_t202" style="position:absolute;margin-left:363pt;margin-top:245.25pt;width:56.25pt;height: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">
                <v:textbox>
                  <w:txbxContent>
                    <w:p w:rsidR="00C52EDA" w:rsidRDefault="00C52EDA" w:rsidP="00C52EDA">
                      <w:r>
                        <w:t>Table 1</w:t>
                      </w:r>
                    </w:p>
                  </w:txbxContent>
                </v:textbox>
              </v:shape>
            </w:pict>
          </mc:Fallback>
        </mc:AlternateContent>
      </w:r>
    </w:p>
    <w:tbl>
      <w:tblPr>
        <w:tblStyle w:val="TableGrid"/>
        <w:tblW w:w="0" w:type="auto"/>
        <w:tblLook w:val="04A0" w:firstRow="1" w:lastRow="0" w:firstColumn="1" w:lastColumn="0" w:noHBand="0" w:noVBand="1"/>
      </w:tblPr>
      <w:tblGrid>
        <w:gridCol w:w="2628"/>
        <w:gridCol w:w="2257"/>
        <w:gridCol w:w="2423"/>
      </w:tblGrid>
      <w:tr w:rsidR="00032D51" w:rsidTr="00DC2101">
        <w:tc>
          <w:tcPr>
            <w:tcW w:w="2628" w:type="dxa"/>
            <w:shd w:val="clear" w:color="auto" w:fill="E2EFD9" w:themeFill="accent6" w:themeFillTint="33"/>
          </w:tcPr>
          <w:p w:rsidR="00032D51" w:rsidRPr="00DC2101" w:rsidRDefault="00032D51" w:rsidP="00032D51">
            <w:pPr>
              <w:rPr>
                <w:sz w:val="24"/>
                <w:szCs w:val="24"/>
              </w:rPr>
            </w:pPr>
            <w:r w:rsidRPr="00DC2101">
              <w:rPr>
                <w:sz w:val="24"/>
                <w:szCs w:val="24"/>
              </w:rPr>
              <w:t>Method of cutting</w:t>
            </w:r>
          </w:p>
        </w:tc>
        <w:tc>
          <w:tcPr>
            <w:tcW w:w="2257" w:type="dxa"/>
            <w:shd w:val="clear" w:color="auto" w:fill="E2EFD9" w:themeFill="accent6" w:themeFillTint="33"/>
          </w:tcPr>
          <w:p w:rsidR="00032D51" w:rsidRPr="00DC2101" w:rsidRDefault="00032D51" w:rsidP="00032D51">
            <w:pPr>
              <w:rPr>
                <w:sz w:val="24"/>
              </w:rPr>
            </w:pPr>
            <w:r w:rsidRPr="00DC2101">
              <w:rPr>
                <w:sz w:val="24"/>
              </w:rPr>
              <w:t>Abrasive water jet</w:t>
            </w:r>
          </w:p>
        </w:tc>
        <w:tc>
          <w:tcPr>
            <w:tcW w:w="2423" w:type="dxa"/>
            <w:shd w:val="clear" w:color="auto" w:fill="E2EFD9" w:themeFill="accent6" w:themeFillTint="33"/>
          </w:tcPr>
          <w:p w:rsidR="00032D51" w:rsidRPr="00DC2101" w:rsidRDefault="00032D51" w:rsidP="00032D51">
            <w:pPr>
              <w:rPr>
                <w:sz w:val="24"/>
              </w:rPr>
            </w:pPr>
            <w:r w:rsidRPr="00DC2101">
              <w:rPr>
                <w:sz w:val="24"/>
              </w:rPr>
              <w:t>Laser beam</w:t>
            </w:r>
          </w:p>
        </w:tc>
      </w:tr>
      <w:tr w:rsidR="00032D51" w:rsidTr="00DC2101">
        <w:tc>
          <w:tcPr>
            <w:tcW w:w="2628" w:type="dxa"/>
            <w:shd w:val="clear" w:color="auto" w:fill="E2EFD9" w:themeFill="accent6" w:themeFillTint="33"/>
          </w:tcPr>
          <w:p w:rsidR="00032D51" w:rsidRPr="00DC2101" w:rsidRDefault="00032D51" w:rsidP="00032D51">
            <w:pPr>
              <w:rPr>
                <w:sz w:val="24"/>
                <w:szCs w:val="24"/>
              </w:rPr>
            </w:pPr>
            <w:r w:rsidRPr="00DC2101">
              <w:rPr>
                <w:sz w:val="24"/>
                <w:szCs w:val="24"/>
              </w:rPr>
              <w:t>Speed</w:t>
            </w:r>
          </w:p>
        </w:tc>
        <w:tc>
          <w:tcPr>
            <w:tcW w:w="2257" w:type="dxa"/>
            <w:shd w:val="clear" w:color="auto" w:fill="F7CAAC" w:themeFill="accent2" w:themeFillTint="66"/>
          </w:tcPr>
          <w:p w:rsidR="00032D51" w:rsidRDefault="00032D51" w:rsidP="00032D51">
            <w:r>
              <w:t>Slow</w:t>
            </w:r>
          </w:p>
        </w:tc>
        <w:tc>
          <w:tcPr>
            <w:tcW w:w="2423" w:type="dxa"/>
            <w:shd w:val="clear" w:color="auto" w:fill="BDD6EE" w:themeFill="accent1" w:themeFillTint="66"/>
          </w:tcPr>
          <w:p w:rsidR="00032D51" w:rsidRDefault="00032D51" w:rsidP="00032D51">
            <w:r>
              <w:t>Fast</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Material thickness</w:t>
            </w:r>
          </w:p>
        </w:tc>
        <w:tc>
          <w:tcPr>
            <w:tcW w:w="2257" w:type="dxa"/>
            <w:shd w:val="clear" w:color="auto" w:fill="BDD6EE" w:themeFill="accent1" w:themeFillTint="66"/>
          </w:tcPr>
          <w:p w:rsidR="00032D51" w:rsidRDefault="00DC2101" w:rsidP="00032D51">
            <w:r>
              <w:t>Thick and thin</w:t>
            </w:r>
          </w:p>
        </w:tc>
        <w:tc>
          <w:tcPr>
            <w:tcW w:w="2423" w:type="dxa"/>
            <w:shd w:val="clear" w:color="auto" w:fill="F7CAAC" w:themeFill="accent2" w:themeFillTint="66"/>
          </w:tcPr>
          <w:p w:rsidR="00032D51" w:rsidRDefault="00DC2101" w:rsidP="00032D51">
            <w:r>
              <w:t>Thin and medium</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Size details</w:t>
            </w:r>
          </w:p>
        </w:tc>
        <w:tc>
          <w:tcPr>
            <w:tcW w:w="2257" w:type="dxa"/>
            <w:shd w:val="clear" w:color="auto" w:fill="BDD6EE" w:themeFill="accent1" w:themeFillTint="66"/>
          </w:tcPr>
          <w:p w:rsidR="00032D51" w:rsidRDefault="00DC2101" w:rsidP="00032D51">
            <w:r>
              <w:t>Small and large</w:t>
            </w:r>
          </w:p>
        </w:tc>
        <w:tc>
          <w:tcPr>
            <w:tcW w:w="2423" w:type="dxa"/>
            <w:shd w:val="clear" w:color="auto" w:fill="BDD6EE" w:themeFill="accent1" w:themeFillTint="66"/>
          </w:tcPr>
          <w:p w:rsidR="00032D51" w:rsidRDefault="00DC2101" w:rsidP="00032D51">
            <w:r>
              <w:t>Small and large</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Shape</w:t>
            </w:r>
          </w:p>
        </w:tc>
        <w:tc>
          <w:tcPr>
            <w:tcW w:w="2257" w:type="dxa"/>
            <w:shd w:val="clear" w:color="auto" w:fill="BDD6EE" w:themeFill="accent1" w:themeFillTint="66"/>
          </w:tcPr>
          <w:p w:rsidR="00032D51" w:rsidRDefault="00DC2101" w:rsidP="00032D51">
            <w:r>
              <w:t>Complicated</w:t>
            </w:r>
          </w:p>
        </w:tc>
        <w:tc>
          <w:tcPr>
            <w:tcW w:w="2423" w:type="dxa"/>
            <w:shd w:val="clear" w:color="auto" w:fill="BDD6EE" w:themeFill="accent1" w:themeFillTint="66"/>
          </w:tcPr>
          <w:p w:rsidR="00032D51" w:rsidRDefault="00DC2101" w:rsidP="00032D51">
            <w:r>
              <w:t>Complicated</w:t>
            </w:r>
          </w:p>
        </w:tc>
      </w:tr>
      <w:tr w:rsidR="00032D51" w:rsidTr="00DC2101">
        <w:tc>
          <w:tcPr>
            <w:tcW w:w="2628" w:type="dxa"/>
            <w:shd w:val="clear" w:color="auto" w:fill="E2EFD9" w:themeFill="accent6" w:themeFillTint="33"/>
          </w:tcPr>
          <w:p w:rsidR="00032D51" w:rsidRPr="00DC2101" w:rsidRDefault="00DC2101" w:rsidP="00DC2101">
            <w:pPr>
              <w:rPr>
                <w:sz w:val="24"/>
                <w:szCs w:val="24"/>
              </w:rPr>
            </w:pPr>
            <w:r w:rsidRPr="00DC2101">
              <w:rPr>
                <w:sz w:val="24"/>
                <w:szCs w:val="24"/>
              </w:rPr>
              <w:t xml:space="preserve">Materials suited for </w:t>
            </w:r>
            <w:r w:rsidRPr="00DC2101">
              <w:rPr>
                <w:sz w:val="24"/>
                <w:szCs w:val="24"/>
              </w:rPr>
              <w:br/>
              <w:t>intersection</w:t>
            </w:r>
          </w:p>
        </w:tc>
        <w:tc>
          <w:tcPr>
            <w:tcW w:w="2257" w:type="dxa"/>
            <w:shd w:val="clear" w:color="auto" w:fill="BDD6EE" w:themeFill="accent1" w:themeFillTint="66"/>
          </w:tcPr>
          <w:p w:rsidR="00032D51" w:rsidRDefault="00DC2101" w:rsidP="00032D51">
            <w:r>
              <w:t>Most of solid</w:t>
            </w:r>
          </w:p>
        </w:tc>
        <w:tc>
          <w:tcPr>
            <w:tcW w:w="2423" w:type="dxa"/>
            <w:shd w:val="clear" w:color="auto" w:fill="F7CAAC" w:themeFill="accent2" w:themeFillTint="66"/>
          </w:tcPr>
          <w:p w:rsidR="00032D51" w:rsidRDefault="00DC2101" w:rsidP="00032D51">
            <w:r>
              <w:t>Homogeneous with no reflective bodies</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Materials covered with</w:t>
            </w:r>
            <w:r w:rsidRPr="00DC2101">
              <w:rPr>
                <w:sz w:val="24"/>
                <w:szCs w:val="24"/>
              </w:rPr>
              <w:br/>
              <w:t>rust</w:t>
            </w:r>
          </w:p>
        </w:tc>
        <w:tc>
          <w:tcPr>
            <w:tcW w:w="2257" w:type="dxa"/>
            <w:shd w:val="clear" w:color="auto" w:fill="BDD6EE" w:themeFill="accent1" w:themeFillTint="66"/>
          </w:tcPr>
          <w:p w:rsidR="00032D51" w:rsidRDefault="00DC2101" w:rsidP="00032D51">
            <w:r>
              <w:t>Very good</w:t>
            </w:r>
          </w:p>
        </w:tc>
        <w:tc>
          <w:tcPr>
            <w:tcW w:w="2423" w:type="dxa"/>
            <w:shd w:val="clear" w:color="auto" w:fill="F7CAAC" w:themeFill="accent2" w:themeFillTint="66"/>
          </w:tcPr>
          <w:p w:rsidR="00032D51" w:rsidRDefault="00DC2101" w:rsidP="00032D51">
            <w:r>
              <w:t>Good</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Composites</w:t>
            </w:r>
          </w:p>
        </w:tc>
        <w:tc>
          <w:tcPr>
            <w:tcW w:w="2257" w:type="dxa"/>
            <w:shd w:val="clear" w:color="auto" w:fill="BDD6EE" w:themeFill="accent1" w:themeFillTint="66"/>
          </w:tcPr>
          <w:p w:rsidR="00032D51" w:rsidRDefault="00DC2101" w:rsidP="00032D51">
            <w:r>
              <w:t>Yes</w:t>
            </w:r>
          </w:p>
        </w:tc>
        <w:tc>
          <w:tcPr>
            <w:tcW w:w="2423" w:type="dxa"/>
            <w:shd w:val="clear" w:color="auto" w:fill="F7CAAC" w:themeFill="accent2" w:themeFillTint="66"/>
          </w:tcPr>
          <w:p w:rsidR="00032D51" w:rsidRDefault="00DC2101" w:rsidP="00032D51">
            <w:r>
              <w:t>No</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Material hardening</w:t>
            </w:r>
          </w:p>
        </w:tc>
        <w:tc>
          <w:tcPr>
            <w:tcW w:w="2257" w:type="dxa"/>
            <w:shd w:val="clear" w:color="auto" w:fill="F7CAAC" w:themeFill="accent2" w:themeFillTint="66"/>
          </w:tcPr>
          <w:p w:rsidR="00032D51" w:rsidRDefault="00DC2101" w:rsidP="00032D51">
            <w:r>
              <w:t>No</w:t>
            </w:r>
          </w:p>
        </w:tc>
        <w:tc>
          <w:tcPr>
            <w:tcW w:w="2423" w:type="dxa"/>
            <w:shd w:val="clear" w:color="auto" w:fill="BDD6EE" w:themeFill="accent1" w:themeFillTint="66"/>
          </w:tcPr>
          <w:p w:rsidR="00032D51" w:rsidRDefault="00DC2101" w:rsidP="00032D51">
            <w:r>
              <w:t>Yes</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Thermal deformation</w:t>
            </w:r>
          </w:p>
        </w:tc>
        <w:tc>
          <w:tcPr>
            <w:tcW w:w="2257" w:type="dxa"/>
            <w:shd w:val="clear" w:color="auto" w:fill="BDD6EE" w:themeFill="accent1" w:themeFillTint="66"/>
          </w:tcPr>
          <w:p w:rsidR="00032D51" w:rsidRDefault="00DC2101" w:rsidP="00032D51">
            <w:r>
              <w:t>Lack</w:t>
            </w:r>
          </w:p>
        </w:tc>
        <w:tc>
          <w:tcPr>
            <w:tcW w:w="2423" w:type="dxa"/>
            <w:shd w:val="clear" w:color="auto" w:fill="F7CAAC" w:themeFill="accent2" w:themeFillTint="66"/>
          </w:tcPr>
          <w:p w:rsidR="00032D51" w:rsidRDefault="00DC2101" w:rsidP="00032D51">
            <w:r>
              <w:t>Yes, small area</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sidRPr="00DC2101">
              <w:rPr>
                <w:sz w:val="24"/>
                <w:szCs w:val="24"/>
              </w:rPr>
              <w:t>Hazardous vapors</w:t>
            </w:r>
          </w:p>
        </w:tc>
        <w:tc>
          <w:tcPr>
            <w:tcW w:w="2257" w:type="dxa"/>
            <w:shd w:val="clear" w:color="auto" w:fill="BDD6EE" w:themeFill="accent1" w:themeFillTint="66"/>
          </w:tcPr>
          <w:p w:rsidR="00032D51" w:rsidRDefault="00DC2101" w:rsidP="00032D51">
            <w:r>
              <w:t>No</w:t>
            </w:r>
          </w:p>
        </w:tc>
        <w:tc>
          <w:tcPr>
            <w:tcW w:w="2423" w:type="dxa"/>
            <w:shd w:val="clear" w:color="auto" w:fill="F7CAAC" w:themeFill="accent2" w:themeFillTint="66"/>
          </w:tcPr>
          <w:p w:rsidR="00032D51" w:rsidRDefault="00DC2101" w:rsidP="00032D51">
            <w:r>
              <w:t>Yes</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Pr>
                <w:sz w:val="24"/>
                <w:szCs w:val="24"/>
              </w:rPr>
              <w:t>Multilayer cutting</w:t>
            </w:r>
          </w:p>
        </w:tc>
        <w:tc>
          <w:tcPr>
            <w:tcW w:w="2257" w:type="dxa"/>
            <w:shd w:val="clear" w:color="auto" w:fill="BDD6EE" w:themeFill="accent1" w:themeFillTint="66"/>
          </w:tcPr>
          <w:p w:rsidR="00032D51" w:rsidRDefault="00DC2101" w:rsidP="00032D51">
            <w:r>
              <w:t>Possible</w:t>
            </w:r>
          </w:p>
        </w:tc>
        <w:tc>
          <w:tcPr>
            <w:tcW w:w="2423" w:type="dxa"/>
            <w:shd w:val="clear" w:color="auto" w:fill="F7CAAC" w:themeFill="accent2" w:themeFillTint="66"/>
          </w:tcPr>
          <w:p w:rsidR="00032D51" w:rsidRDefault="00DC2101" w:rsidP="00032D51">
            <w:r>
              <w:t>Impossible</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Pr>
                <w:sz w:val="24"/>
                <w:szCs w:val="24"/>
              </w:rPr>
              <w:t>Precision cutting</w:t>
            </w:r>
          </w:p>
        </w:tc>
        <w:tc>
          <w:tcPr>
            <w:tcW w:w="2257" w:type="dxa"/>
            <w:shd w:val="clear" w:color="auto" w:fill="F7CAAC" w:themeFill="accent2" w:themeFillTint="66"/>
          </w:tcPr>
          <w:p w:rsidR="00032D51" w:rsidRDefault="00DC2101" w:rsidP="00032D51">
            <w:r>
              <w:t>High</w:t>
            </w:r>
          </w:p>
        </w:tc>
        <w:tc>
          <w:tcPr>
            <w:tcW w:w="2423" w:type="dxa"/>
            <w:shd w:val="clear" w:color="auto" w:fill="BDD6EE" w:themeFill="accent1" w:themeFillTint="66"/>
          </w:tcPr>
          <w:p w:rsidR="00032D51" w:rsidRDefault="00DC2101" w:rsidP="00032D51">
            <w:r>
              <w:t>Higher</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Pr>
                <w:sz w:val="24"/>
                <w:szCs w:val="24"/>
              </w:rPr>
              <w:t>Burr formation</w:t>
            </w:r>
          </w:p>
        </w:tc>
        <w:tc>
          <w:tcPr>
            <w:tcW w:w="2257" w:type="dxa"/>
            <w:shd w:val="clear" w:color="auto" w:fill="BDD6EE" w:themeFill="accent1" w:themeFillTint="66"/>
          </w:tcPr>
          <w:p w:rsidR="00032D51" w:rsidRDefault="00DC2101" w:rsidP="00032D51">
            <w:r>
              <w:t>Minimal</w:t>
            </w:r>
          </w:p>
        </w:tc>
        <w:tc>
          <w:tcPr>
            <w:tcW w:w="2423" w:type="dxa"/>
            <w:shd w:val="clear" w:color="auto" w:fill="F7CAAC" w:themeFill="accent2" w:themeFillTint="66"/>
          </w:tcPr>
          <w:p w:rsidR="00032D51" w:rsidRDefault="00DC2101" w:rsidP="00032D51">
            <w:r>
              <w:t>Yes</w:t>
            </w:r>
          </w:p>
        </w:tc>
      </w:tr>
      <w:tr w:rsidR="00032D51" w:rsidTr="00DC2101">
        <w:tc>
          <w:tcPr>
            <w:tcW w:w="2628" w:type="dxa"/>
            <w:shd w:val="clear" w:color="auto" w:fill="E2EFD9" w:themeFill="accent6" w:themeFillTint="33"/>
          </w:tcPr>
          <w:p w:rsidR="00032D51" w:rsidRPr="00DC2101" w:rsidRDefault="00DC2101" w:rsidP="00032D51">
            <w:pPr>
              <w:rPr>
                <w:sz w:val="24"/>
                <w:szCs w:val="24"/>
              </w:rPr>
            </w:pPr>
            <w:r>
              <w:rPr>
                <w:sz w:val="24"/>
                <w:szCs w:val="24"/>
              </w:rPr>
              <w:t>Operating costs</w:t>
            </w:r>
          </w:p>
        </w:tc>
        <w:tc>
          <w:tcPr>
            <w:tcW w:w="2257" w:type="dxa"/>
            <w:shd w:val="clear" w:color="auto" w:fill="F7CAAC" w:themeFill="accent2" w:themeFillTint="66"/>
          </w:tcPr>
          <w:p w:rsidR="00032D51" w:rsidRDefault="00DC2101" w:rsidP="00032D51">
            <w:r>
              <w:t>High</w:t>
            </w:r>
          </w:p>
        </w:tc>
        <w:tc>
          <w:tcPr>
            <w:tcW w:w="2423" w:type="dxa"/>
            <w:shd w:val="clear" w:color="auto" w:fill="BDD6EE" w:themeFill="accent1" w:themeFillTint="66"/>
          </w:tcPr>
          <w:p w:rsidR="00032D51" w:rsidRDefault="00DC2101" w:rsidP="00032D51">
            <w:r>
              <w:t>Lower</w:t>
            </w:r>
          </w:p>
        </w:tc>
      </w:tr>
    </w:tbl>
    <w:p w:rsidR="00B176B2" w:rsidRDefault="00B176B2" w:rsidP="009A1A91">
      <w:pPr>
        <w:pStyle w:val="Heading1"/>
        <w:spacing w:line="360" w:lineRule="auto"/>
      </w:pPr>
    </w:p>
    <w:p w:rsidR="00B176B2" w:rsidRDefault="00B176B2">
      <w:pPr>
        <w:rPr>
          <w:rFonts w:eastAsiaTheme="majorEastAsia" w:cstheme="majorBidi"/>
          <w:sz w:val="32"/>
          <w:szCs w:val="32"/>
          <w:u w:val="single"/>
        </w:rPr>
      </w:pPr>
      <w:r>
        <w:br w:type="page"/>
      </w:r>
    </w:p>
    <w:p w:rsidR="007B15B4" w:rsidRDefault="007B15B4" w:rsidP="009A1A91">
      <w:pPr>
        <w:pStyle w:val="Heading1"/>
        <w:spacing w:line="360" w:lineRule="auto"/>
      </w:pPr>
      <w:bookmarkStart w:id="15" w:name="_Toc510787002"/>
      <w:r>
        <w:lastRenderedPageBreak/>
        <w:t>Effect on the company</w:t>
      </w:r>
      <w:bookmarkEnd w:id="15"/>
    </w:p>
    <w:p w:rsidR="000A6E0A" w:rsidRDefault="009A1A91" w:rsidP="009A1A91">
      <w:pPr>
        <w:spacing w:line="360" w:lineRule="auto"/>
      </w:pPr>
      <w:r>
        <w:t>If the company were to change to water jet cutting</w:t>
      </w:r>
      <w:r w:rsidR="001D35FC">
        <w:t xml:space="preserve"> and either using it as well as the laser cutting already used, the company could potentially drastically increase the quality of their finer </w:t>
      </w:r>
      <w:r w:rsidR="000A6E0A">
        <w:t>items that would be difficult to give a secondary finish to, such as springs. This is due to the fact that water jet cutting will not create burrs like those found in laser cutting.</w:t>
      </w:r>
    </w:p>
    <w:p w:rsidR="00EA7E5F" w:rsidRDefault="000A6E0A" w:rsidP="009A1A91">
      <w:pPr>
        <w:spacing w:line="360" w:lineRule="auto"/>
      </w:pPr>
      <w:r>
        <w:t xml:space="preserve">If this increase in quality </w:t>
      </w:r>
      <w:proofErr w:type="gramStart"/>
      <w:r>
        <w:t>was found</w:t>
      </w:r>
      <w:proofErr w:type="gramEnd"/>
      <w:r>
        <w:t xml:space="preserve"> to be substantial then </w:t>
      </w:r>
      <w:r w:rsidR="00EA7E5F">
        <w:t xml:space="preserve">there is potential for the company to </w:t>
      </w:r>
      <w:r w:rsidR="00861B6B">
        <w:t>capitalize</w:t>
      </w:r>
      <w:r w:rsidR="00EA7E5F">
        <w:t xml:space="preserve"> and advertise that their quality is higher than those only using laser cutting, and could potentially charge more.</w:t>
      </w:r>
    </w:p>
    <w:p w:rsidR="00CA2F4E" w:rsidRPr="000A6E0A" w:rsidRDefault="00EA7E5F" w:rsidP="009A1A91">
      <w:pPr>
        <w:spacing w:line="360" w:lineRule="auto"/>
      </w:pPr>
      <w:r>
        <w:t>The downside to increasing the use of water jet cutting will mean that orders may have a longer turnaround time due to the slower nature of water jet cutting.</w:t>
      </w:r>
      <w:r w:rsidR="00CA2F4E">
        <w:br w:type="page"/>
      </w:r>
    </w:p>
    <w:p w:rsidR="0090155D" w:rsidRDefault="00CA2F4E" w:rsidP="00BA6A54">
      <w:pPr>
        <w:pStyle w:val="Heading1"/>
        <w:spacing w:line="360" w:lineRule="auto"/>
      </w:pPr>
      <w:bookmarkStart w:id="16" w:name="_Toc510787003"/>
      <w:r>
        <w:lastRenderedPageBreak/>
        <w:t>Conclusion</w:t>
      </w:r>
      <w:bookmarkEnd w:id="16"/>
    </w:p>
    <w:p w:rsidR="00BA6A54" w:rsidRDefault="0072686A" w:rsidP="00BA6A54">
      <w:pPr>
        <w:spacing w:line="360" w:lineRule="auto"/>
      </w:pPr>
      <w:r>
        <w:t>While there are advantages to the company staying with laser cutting, such as:</w:t>
      </w:r>
      <w:r w:rsidR="00BA6A54">
        <w:t xml:space="preserve"> Higher levels of tolerance</w:t>
      </w:r>
      <w:proofErr w:type="gramStart"/>
      <w:r w:rsidR="00BA6A54">
        <w:t>;</w:t>
      </w:r>
      <w:proofErr w:type="gramEnd"/>
      <w:r>
        <w:t xml:space="preserve"> higher speed at lower thicknesses (closer to the range</w:t>
      </w:r>
      <w:r w:rsidR="00BA6A54">
        <w:t xml:space="preserve"> that the company would typically be using) and the lower running costs. The author believes, with the evidence gathered in this report, that a move to water jet cutting would be advantageous to the company. This is mainly due to the lack of burring that will occur on the parts that need a finer level of detail, the vast range of materials that </w:t>
      </w:r>
      <w:proofErr w:type="gramStart"/>
      <w:r w:rsidR="00BA6A54">
        <w:t>can be cut</w:t>
      </w:r>
      <w:proofErr w:type="gramEnd"/>
      <w:r w:rsidR="00BA6A54">
        <w:t>, the larger thicknesses that can be cut and the relatively low startup costs.</w:t>
      </w:r>
    </w:p>
    <w:p w:rsidR="00D22F00" w:rsidRDefault="00BA6A54" w:rsidP="00BA6A54">
      <w:pPr>
        <w:spacing w:line="360" w:lineRule="auto"/>
      </w:pPr>
      <w:r>
        <w:t xml:space="preserve">The author believes that continuing use of the laser cutting that </w:t>
      </w:r>
      <w:proofErr w:type="gramStart"/>
      <w:r>
        <w:t>is currently being used</w:t>
      </w:r>
      <w:proofErr w:type="gramEnd"/>
      <w:r>
        <w:t xml:space="preserve"> and the additional use of the water jet cutter would be the ideal situation for the company. This is because the level of quality can increase for the parts that need it and although they will take longer, the continued use of laser cutting will ensure that workflow can remain constant. By using both methods in conjunction, more product can be created in the same </w:t>
      </w:r>
      <w:proofErr w:type="gramStart"/>
      <w:r>
        <w:t>time frame</w:t>
      </w:r>
      <w:proofErr w:type="gramEnd"/>
      <w:r>
        <w:t xml:space="preserve"> and clients could potentially be charged a higher rate for certain items, if a high level of detail is required.</w:t>
      </w:r>
    </w:p>
    <w:p w:rsidR="00D22F00" w:rsidRDefault="00D22F00">
      <w:r>
        <w:br w:type="page"/>
      </w:r>
    </w:p>
    <w:bookmarkStart w:id="17" w:name="_Toc510787004" w:displacedByCustomXml="next"/>
    <w:sdt>
      <w:sdtPr>
        <w:rPr>
          <w:rFonts w:eastAsiaTheme="minorHAnsi" w:cstheme="minorBidi"/>
          <w:sz w:val="22"/>
          <w:szCs w:val="22"/>
          <w:u w:val="none"/>
        </w:rPr>
        <w:id w:val="1093438471"/>
        <w:docPartObj>
          <w:docPartGallery w:val="Bibliographies"/>
          <w:docPartUnique/>
        </w:docPartObj>
      </w:sdtPr>
      <w:sdtEndPr/>
      <w:sdtContent>
        <w:p w:rsidR="004D3A2A" w:rsidRDefault="007E17B7" w:rsidP="007E17B7">
          <w:pPr>
            <w:pStyle w:val="Heading1"/>
            <w:spacing w:line="360" w:lineRule="auto"/>
          </w:pPr>
          <w:r>
            <w:t>Bibliography</w:t>
          </w:r>
          <w:bookmarkEnd w:id="17"/>
        </w:p>
        <w:sdt>
          <w:sdtPr>
            <w:id w:val="-573587230"/>
            <w:bibliography/>
          </w:sdtPr>
          <w:sdtEndPr/>
          <w:sdtContent>
            <w:p w:rsidR="007E17B7" w:rsidRDefault="004D3A2A" w:rsidP="007E17B7">
              <w:pPr>
                <w:pStyle w:val="Bibliography"/>
                <w:rPr>
                  <w:noProof/>
                  <w:sz w:val="24"/>
                  <w:szCs w:val="24"/>
                </w:rPr>
              </w:pPr>
              <w:r>
                <w:fldChar w:fldCharType="begin"/>
              </w:r>
              <w:r>
                <w:instrText xml:space="preserve"> BIBLIOGRAPHY </w:instrText>
              </w:r>
              <w:r>
                <w:fldChar w:fldCharType="separate"/>
              </w:r>
              <w:r w:rsidR="007E17B7">
                <w:rPr>
                  <w:noProof/>
                </w:rPr>
                <w:t xml:space="preserve">Austin, D., 2013. </w:t>
              </w:r>
              <w:r w:rsidR="007E17B7">
                <w:rPr>
                  <w:i/>
                  <w:iCs/>
                  <w:noProof/>
                </w:rPr>
                <w:t xml:space="preserve">Looking Inside the Waterjet Cutting Head. </w:t>
              </w:r>
              <w:r w:rsidR="007E17B7">
                <w:rPr>
                  <w:noProof/>
                </w:rPr>
                <w:t xml:space="preserve">[Online] </w:t>
              </w:r>
              <w:r w:rsidR="007E17B7">
                <w:rPr>
                  <w:noProof/>
                </w:rPr>
                <w:br/>
                <w:t xml:space="preserve">Available at: </w:t>
              </w:r>
              <w:r w:rsidR="007E17B7">
                <w:rPr>
                  <w:noProof/>
                  <w:u w:val="single"/>
                </w:rPr>
                <w:t>https://www.canadianmetalworking.com/article/fabricating/looking-inside-the-waterjet-cutting-head</w:t>
              </w:r>
              <w:r w:rsidR="007E17B7">
                <w:rPr>
                  <w:noProof/>
                </w:rPr>
                <w:br/>
                <w:t>[Accessed March 2018].</w:t>
              </w:r>
            </w:p>
            <w:p w:rsidR="007E17B7" w:rsidRDefault="007E17B7" w:rsidP="007E17B7">
              <w:pPr>
                <w:pStyle w:val="Bibliography"/>
                <w:rPr>
                  <w:noProof/>
                </w:rPr>
              </w:pPr>
              <w:r>
                <w:rPr>
                  <w:noProof/>
                </w:rPr>
                <w:t xml:space="preserve">Betts, B., 2010. The kindest cut. </w:t>
              </w:r>
              <w:r>
                <w:rPr>
                  <w:i/>
                  <w:iCs/>
                  <w:noProof/>
                </w:rPr>
                <w:t xml:space="preserve">Engineering &amp; Technology, </w:t>
              </w:r>
              <w:r>
                <w:rPr>
                  <w:noProof/>
                </w:rPr>
                <w:t>5(17), pp. 57-59.</w:t>
              </w:r>
            </w:p>
            <w:p w:rsidR="007E17B7" w:rsidRDefault="007E17B7" w:rsidP="007E17B7">
              <w:pPr>
                <w:pStyle w:val="Bibliography"/>
                <w:rPr>
                  <w:noProof/>
                </w:rPr>
              </w:pPr>
              <w:r>
                <w:rPr>
                  <w:noProof/>
                </w:rPr>
                <w:t xml:space="preserve">Edwards, T., 2011. </w:t>
              </w:r>
              <w:r>
                <w:rPr>
                  <w:i/>
                  <w:iCs/>
                  <w:noProof/>
                </w:rPr>
                <w:t xml:space="preserve">How a Laser Works. </w:t>
              </w:r>
              <w:r>
                <w:rPr>
                  <w:noProof/>
                </w:rPr>
                <w:t xml:space="preserve">[Online] </w:t>
              </w:r>
              <w:r>
                <w:rPr>
                  <w:noProof/>
                </w:rPr>
                <w:br/>
                <w:t xml:space="preserve">Available at: </w:t>
              </w:r>
              <w:r>
                <w:rPr>
                  <w:noProof/>
                  <w:u w:val="single"/>
                </w:rPr>
                <w:t>http://ffden-2.phys.uaf.edu/212_spring2011.web.dir/Thomas_Edwards/How%20Lasers%20Work.html</w:t>
              </w:r>
              <w:r>
                <w:rPr>
                  <w:noProof/>
                </w:rPr>
                <w:br/>
                <w:t>[Accessed February 2018].</w:t>
              </w:r>
            </w:p>
            <w:p w:rsidR="007E17B7" w:rsidRDefault="007E17B7" w:rsidP="007E17B7">
              <w:pPr>
                <w:pStyle w:val="Bibliography"/>
                <w:rPr>
                  <w:noProof/>
                </w:rPr>
              </w:pPr>
              <w:r>
                <w:rPr>
                  <w:noProof/>
                </w:rPr>
                <w:t xml:space="preserve">ESAB, 2017. </w:t>
              </w:r>
              <w:r>
                <w:rPr>
                  <w:i/>
                  <w:iCs/>
                  <w:noProof/>
                </w:rPr>
                <w:t xml:space="preserve">What is the best value – plasma, laser, or waterjet?. </w:t>
              </w:r>
              <w:r>
                <w:rPr>
                  <w:noProof/>
                </w:rPr>
                <w:t xml:space="preserve">[Online] </w:t>
              </w:r>
              <w:r>
                <w:rPr>
                  <w:noProof/>
                </w:rPr>
                <w:br/>
                <w:t xml:space="preserve">Available at: </w:t>
              </w:r>
              <w:r>
                <w:rPr>
                  <w:noProof/>
                  <w:u w:val="single"/>
                </w:rPr>
                <w:t>http://www.esabna.com/us/en/education/blog/what-is-the-best-value-plasma-laser-or-waterjet.cfm</w:t>
              </w:r>
              <w:r>
                <w:rPr>
                  <w:noProof/>
                </w:rPr>
                <w:br/>
                <w:t>[Accessed March 2017].</w:t>
              </w:r>
            </w:p>
            <w:p w:rsidR="007E17B7" w:rsidRDefault="007E17B7" w:rsidP="007E17B7">
              <w:pPr>
                <w:pStyle w:val="Bibliography"/>
                <w:rPr>
                  <w:noProof/>
                </w:rPr>
              </w:pPr>
              <w:r>
                <w:rPr>
                  <w:noProof/>
                </w:rPr>
                <w:t xml:space="preserve">Hahn, J. &amp; Szczesniak, S., 2009. </w:t>
              </w:r>
              <w:r>
                <w:rPr>
                  <w:i/>
                  <w:iCs/>
                  <w:noProof/>
                </w:rPr>
                <w:t xml:space="preserve">Laser and waterjet: friends or foes?. </w:t>
              </w:r>
              <w:r>
                <w:rPr>
                  <w:noProof/>
                </w:rPr>
                <w:t xml:space="preserve">[Online] </w:t>
              </w:r>
              <w:r>
                <w:rPr>
                  <w:noProof/>
                </w:rPr>
                <w:br/>
                <w:t xml:space="preserve">Available at: </w:t>
              </w:r>
              <w:r>
                <w:rPr>
                  <w:noProof/>
                  <w:u w:val="single"/>
                </w:rPr>
                <w:t>https://www.thefabricator.com/article/lasercutting/laser-and-waterjet-friends-or-foesr</w:t>
              </w:r>
              <w:r>
                <w:rPr>
                  <w:noProof/>
                </w:rPr>
                <w:br/>
                <w:t>[Accessed March 2018].</w:t>
              </w:r>
            </w:p>
            <w:p w:rsidR="007E17B7" w:rsidRDefault="007E17B7" w:rsidP="007E17B7">
              <w:pPr>
                <w:pStyle w:val="Bibliography"/>
                <w:rPr>
                  <w:noProof/>
                </w:rPr>
              </w:pPr>
              <w:r>
                <w:rPr>
                  <w:noProof/>
                </w:rPr>
                <w:t xml:space="preserve">Juliet, A., 2015. </w:t>
              </w:r>
              <w:r>
                <w:rPr>
                  <w:i/>
                  <w:iCs/>
                  <w:noProof/>
                </w:rPr>
                <w:t xml:space="preserve">Laser cutting vs traditional cutting methods. </w:t>
              </w:r>
              <w:r>
                <w:rPr>
                  <w:noProof/>
                </w:rPr>
                <w:t xml:space="preserve">[Online] </w:t>
              </w:r>
              <w:r>
                <w:rPr>
                  <w:noProof/>
                </w:rPr>
                <w:br/>
                <w:t xml:space="preserve">Available at: </w:t>
              </w:r>
              <w:r>
                <w:rPr>
                  <w:noProof/>
                  <w:u w:val="single"/>
                </w:rPr>
                <w:t>https://www.yorkshireprofiles.co.uk/laser-cutting-vs-alternative-cutting-methods/</w:t>
              </w:r>
              <w:r>
                <w:rPr>
                  <w:noProof/>
                </w:rPr>
                <w:br/>
                <w:t>[Accessed March 2017].</w:t>
              </w:r>
            </w:p>
            <w:p w:rsidR="007E17B7" w:rsidRDefault="007E17B7" w:rsidP="007E17B7">
              <w:pPr>
                <w:pStyle w:val="Bibliography"/>
                <w:rPr>
                  <w:noProof/>
                </w:rPr>
              </w:pPr>
              <w:r>
                <w:rPr>
                  <w:noProof/>
                </w:rPr>
                <w:t xml:space="preserve">Kemplon Engineering, 2015. </w:t>
              </w:r>
              <w:r>
                <w:rPr>
                  <w:i/>
                  <w:iCs/>
                  <w:noProof/>
                </w:rPr>
                <w:t xml:space="preserve">The Mechanics of Assist Gas in Laser Cutting. </w:t>
              </w:r>
              <w:r>
                <w:rPr>
                  <w:noProof/>
                </w:rPr>
                <w:t xml:space="preserve">[Online] </w:t>
              </w:r>
              <w:r>
                <w:rPr>
                  <w:noProof/>
                </w:rPr>
                <w:br/>
                <w:t xml:space="preserve">Available at: </w:t>
              </w:r>
              <w:r>
                <w:rPr>
                  <w:noProof/>
                  <w:u w:val="single"/>
                </w:rPr>
                <w:t>http://www.kemplon.com/the-mechanics-of-assist-gas-in-laser-cutting/</w:t>
              </w:r>
              <w:r>
                <w:rPr>
                  <w:noProof/>
                </w:rPr>
                <w:br/>
                <w:t>[Accessed March 2018].</w:t>
              </w:r>
            </w:p>
            <w:p w:rsidR="007E17B7" w:rsidRDefault="007E17B7" w:rsidP="007E17B7">
              <w:pPr>
                <w:pStyle w:val="Bibliography"/>
                <w:rPr>
                  <w:noProof/>
                </w:rPr>
              </w:pPr>
              <w:r>
                <w:rPr>
                  <w:noProof/>
                </w:rPr>
                <w:t xml:space="preserve">Kinsman, R., 2012. </w:t>
              </w:r>
              <w:r>
                <w:rPr>
                  <w:i/>
                  <w:iCs/>
                  <w:noProof/>
                </w:rPr>
                <w:t xml:space="preserve">Laser cutting!. </w:t>
              </w:r>
              <w:r>
                <w:rPr>
                  <w:noProof/>
                </w:rPr>
                <w:t xml:space="preserve">[Online] </w:t>
              </w:r>
              <w:r>
                <w:rPr>
                  <w:noProof/>
                </w:rPr>
                <w:br/>
                <w:t xml:space="preserve">Available at: </w:t>
              </w:r>
              <w:r>
                <w:rPr>
                  <w:noProof/>
                  <w:u w:val="single"/>
                </w:rPr>
                <w:t>https://rachelkinsman.wordpress.com/2012/09/28/laser-cutting/</w:t>
              </w:r>
              <w:r>
                <w:rPr>
                  <w:noProof/>
                </w:rPr>
                <w:br/>
                <w:t>[Accessed March 2018].</w:t>
              </w:r>
            </w:p>
            <w:p w:rsidR="007E17B7" w:rsidRDefault="007E17B7" w:rsidP="007E17B7">
              <w:pPr>
                <w:pStyle w:val="Bibliography"/>
                <w:rPr>
                  <w:noProof/>
                </w:rPr>
              </w:pPr>
              <w:r>
                <w:rPr>
                  <w:noProof/>
                </w:rPr>
                <w:t xml:space="preserve">Krajcarz, D., 2014. Comparison Metal Water Jet Cutting with Laser and Plasma Cutting. </w:t>
              </w:r>
              <w:r>
                <w:rPr>
                  <w:i/>
                  <w:iCs/>
                  <w:noProof/>
                </w:rPr>
                <w:t xml:space="preserve">Procedia Engineering, </w:t>
              </w:r>
              <w:r>
                <w:rPr>
                  <w:noProof/>
                </w:rPr>
                <w:t>Volume 69, pp. 838-843.</w:t>
              </w:r>
            </w:p>
            <w:p w:rsidR="007E17B7" w:rsidRDefault="007E17B7" w:rsidP="007E17B7">
              <w:pPr>
                <w:pStyle w:val="Bibliography"/>
                <w:rPr>
                  <w:noProof/>
                </w:rPr>
              </w:pPr>
              <w:r>
                <w:rPr>
                  <w:noProof/>
                </w:rPr>
                <w:t xml:space="preserve">Löschner, P., Jarosz, K. &amp; Nielony, P., 2016. </w:t>
              </w:r>
              <w:r>
                <w:rPr>
                  <w:i/>
                  <w:iCs/>
                  <w:noProof/>
                </w:rPr>
                <w:t xml:space="preserve">Investigation of the effect of cutting speed on surface quality in abrasive. </w:t>
              </w:r>
              <w:r>
                <w:rPr>
                  <w:noProof/>
                </w:rPr>
                <w:t>Opole, Elsevier.</w:t>
              </w:r>
            </w:p>
            <w:p w:rsidR="007E17B7" w:rsidRDefault="007E17B7" w:rsidP="007E17B7">
              <w:pPr>
                <w:pStyle w:val="Bibliography"/>
                <w:rPr>
                  <w:noProof/>
                </w:rPr>
              </w:pPr>
              <w:r>
                <w:rPr>
                  <w:noProof/>
                </w:rPr>
                <w:t xml:space="preserve">Omax, n.d. </w:t>
              </w:r>
              <w:r>
                <w:rPr>
                  <w:i/>
                  <w:iCs/>
                  <w:noProof/>
                </w:rPr>
                <w:t xml:space="preserve">Waterjet Cutting Compared. </w:t>
              </w:r>
              <w:r>
                <w:rPr>
                  <w:noProof/>
                </w:rPr>
                <w:t xml:space="preserve">[Online] </w:t>
              </w:r>
              <w:r>
                <w:rPr>
                  <w:noProof/>
                </w:rPr>
                <w:br/>
                <w:t xml:space="preserve">Available at: </w:t>
              </w:r>
              <w:r>
                <w:rPr>
                  <w:noProof/>
                  <w:u w:val="single"/>
                </w:rPr>
                <w:t>https://www.omax.com/learn/waterjet-cutting-compared</w:t>
              </w:r>
              <w:r>
                <w:rPr>
                  <w:noProof/>
                </w:rPr>
                <w:br/>
                <w:t>[Accessed March 2018].</w:t>
              </w:r>
            </w:p>
            <w:p w:rsidR="007E17B7" w:rsidRDefault="007E17B7" w:rsidP="007E17B7">
              <w:pPr>
                <w:pStyle w:val="Bibliography"/>
                <w:rPr>
                  <w:noProof/>
                </w:rPr>
              </w:pPr>
              <w:r>
                <w:rPr>
                  <w:noProof/>
                </w:rPr>
                <w:t xml:space="preserve">Paltanea, V. M., Paltanea, G. &amp; Gavrila, H., 2015. </w:t>
              </w:r>
              <w:r>
                <w:rPr>
                  <w:i/>
                  <w:iCs/>
                  <w:noProof/>
                </w:rPr>
                <w:t xml:space="preserve">Some important effects of the water jet and laser cutting methods on the magnetic properties of the non-oriented silicon iron sheets. </w:t>
              </w:r>
              <w:r>
                <w:rPr>
                  <w:noProof/>
                </w:rPr>
                <w:t>Bucharest, IEEE.</w:t>
              </w:r>
            </w:p>
            <w:p w:rsidR="007E17B7" w:rsidRDefault="007E17B7" w:rsidP="007E17B7">
              <w:pPr>
                <w:pStyle w:val="Bibliography"/>
                <w:rPr>
                  <w:noProof/>
                </w:rPr>
              </w:pPr>
              <w:r>
                <w:rPr>
                  <w:noProof/>
                </w:rPr>
                <w:t xml:space="preserve">Petring, D., 2016. </w:t>
              </w:r>
              <w:r>
                <w:rPr>
                  <w:i/>
                  <w:iCs/>
                  <w:noProof/>
                </w:rPr>
                <w:t xml:space="preserve">Laser beam cutting — A mature and still advancing laser application becomes calculable. </w:t>
              </w:r>
              <w:r>
                <w:rPr>
                  <w:noProof/>
                </w:rPr>
                <w:t>San Jose, IEEE.</w:t>
              </w:r>
            </w:p>
            <w:p w:rsidR="007E17B7" w:rsidRDefault="007E17B7" w:rsidP="007E17B7">
              <w:pPr>
                <w:pStyle w:val="Bibliography"/>
                <w:rPr>
                  <w:noProof/>
                </w:rPr>
              </w:pPr>
              <w:r>
                <w:rPr>
                  <w:noProof/>
                </w:rPr>
                <w:lastRenderedPageBreak/>
                <w:t xml:space="preserve">Vichor, 2017. </w:t>
              </w:r>
              <w:r>
                <w:rPr>
                  <w:i/>
                  <w:iCs/>
                  <w:noProof/>
                </w:rPr>
                <w:t xml:space="preserve">Comparative Cutting. </w:t>
              </w:r>
              <w:r>
                <w:rPr>
                  <w:noProof/>
                </w:rPr>
                <w:t xml:space="preserve">[Online] </w:t>
              </w:r>
              <w:r>
                <w:rPr>
                  <w:noProof/>
                </w:rPr>
                <w:br/>
                <w:t xml:space="preserve">Available at: </w:t>
              </w:r>
              <w:r>
                <w:rPr>
                  <w:noProof/>
                  <w:u w:val="single"/>
                </w:rPr>
                <w:t>https://www.vichor.com/waterjet-cutting-machines/waterjet-technology/comparative-cutting/</w:t>
              </w:r>
              <w:r>
                <w:rPr>
                  <w:noProof/>
                </w:rPr>
                <w:br/>
                <w:t>[Accessed April 2017].</w:t>
              </w:r>
            </w:p>
            <w:p w:rsidR="007E17B7" w:rsidRDefault="007E17B7" w:rsidP="007E17B7">
              <w:pPr>
                <w:pStyle w:val="Bibliography"/>
                <w:rPr>
                  <w:noProof/>
                </w:rPr>
              </w:pPr>
              <w:r>
                <w:rPr>
                  <w:noProof/>
                </w:rPr>
                <w:t xml:space="preserve">Woods, K., 2014. </w:t>
              </w:r>
              <w:r>
                <w:rPr>
                  <w:i/>
                  <w:iCs/>
                  <w:noProof/>
                </w:rPr>
                <w:t xml:space="preserve">LASER VS. WATERJET. </w:t>
              </w:r>
              <w:r>
                <w:rPr>
                  <w:noProof/>
                </w:rPr>
                <w:t xml:space="preserve">[Online] </w:t>
              </w:r>
              <w:r>
                <w:rPr>
                  <w:noProof/>
                </w:rPr>
                <w:br/>
                <w:t xml:space="preserve">Available at: </w:t>
              </w:r>
              <w:r>
                <w:rPr>
                  <w:noProof/>
                  <w:u w:val="single"/>
                </w:rPr>
                <w:t>http://www.fsmdirect.com/cutting/86-laser-vs-waterjet</w:t>
              </w:r>
              <w:r>
                <w:rPr>
                  <w:noProof/>
                </w:rPr>
                <w:br/>
                <w:t>[Accessed March 2017].</w:t>
              </w:r>
            </w:p>
            <w:p w:rsidR="004D3A2A" w:rsidRDefault="004D3A2A" w:rsidP="007E17B7">
              <w:pPr>
                <w:spacing w:line="360" w:lineRule="auto"/>
              </w:pPr>
              <w:r>
                <w:rPr>
                  <w:b/>
                  <w:bCs/>
                  <w:noProof/>
                </w:rPr>
                <w:fldChar w:fldCharType="end"/>
              </w:r>
            </w:p>
          </w:sdtContent>
        </w:sdt>
      </w:sdtContent>
    </w:sdt>
    <w:p w:rsidR="00ED102C" w:rsidRPr="00D22F00" w:rsidRDefault="009072CF" w:rsidP="007E17B7">
      <w:pPr>
        <w:spacing w:line="360" w:lineRule="auto"/>
      </w:pPr>
      <w:r>
        <w:t xml:space="preserve"> </w:t>
      </w:r>
    </w:p>
    <w:p w:rsidR="00E81077" w:rsidRPr="00D22F00" w:rsidRDefault="00E81077" w:rsidP="007E17B7">
      <w:pPr>
        <w:spacing w:line="360" w:lineRule="auto"/>
      </w:pPr>
    </w:p>
    <w:sectPr w:rsidR="00E81077" w:rsidRPr="00D22F00" w:rsidSect="0090155D">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72CF" w:rsidRDefault="009072CF" w:rsidP="009072CF">
      <w:pPr>
        <w:spacing w:after="0" w:line="240" w:lineRule="auto"/>
      </w:pPr>
      <w:r>
        <w:separator/>
      </w:r>
    </w:p>
  </w:endnote>
  <w:endnote w:type="continuationSeparator" w:id="0">
    <w:p w:rsidR="009072CF" w:rsidRDefault="009072CF" w:rsidP="00907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4028431"/>
      <w:docPartObj>
        <w:docPartGallery w:val="Page Numbers (Bottom of Page)"/>
        <w:docPartUnique/>
      </w:docPartObj>
    </w:sdtPr>
    <w:sdtEndPr/>
    <w:sdtContent>
      <w:sdt>
        <w:sdtPr>
          <w:id w:val="860082579"/>
          <w:docPartObj>
            <w:docPartGallery w:val="Page Numbers (Top of Page)"/>
            <w:docPartUnique/>
          </w:docPartObj>
        </w:sdtPr>
        <w:sdtEndPr/>
        <w:sdtContent>
          <w:p w:rsidR="009072CF" w:rsidRDefault="009072C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D2959">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D2959">
              <w:rPr>
                <w:b/>
                <w:bCs/>
                <w:noProof/>
              </w:rPr>
              <w:t>14</w:t>
            </w:r>
            <w:r>
              <w:rPr>
                <w:b/>
                <w:bCs/>
                <w:sz w:val="24"/>
                <w:szCs w:val="24"/>
              </w:rPr>
              <w:fldChar w:fldCharType="end"/>
            </w:r>
          </w:p>
        </w:sdtContent>
      </w:sdt>
    </w:sdtContent>
  </w:sdt>
  <w:p w:rsidR="009072CF" w:rsidRDefault="009072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72CF" w:rsidRDefault="009072CF" w:rsidP="009072CF">
      <w:pPr>
        <w:spacing w:after="0" w:line="240" w:lineRule="auto"/>
      </w:pPr>
      <w:r>
        <w:separator/>
      </w:r>
    </w:p>
  </w:footnote>
  <w:footnote w:type="continuationSeparator" w:id="0">
    <w:p w:rsidR="009072CF" w:rsidRDefault="009072CF" w:rsidP="009072C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072CF" w:rsidRDefault="009072CF">
    <w:pPr>
      <w:pStyle w:val="Header"/>
    </w:pPr>
    <w:r>
      <w:t>Ryan Brown (P151482)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155D"/>
    <w:rsid w:val="00032D51"/>
    <w:rsid w:val="00073356"/>
    <w:rsid w:val="0008373C"/>
    <w:rsid w:val="00083F19"/>
    <w:rsid w:val="00097390"/>
    <w:rsid w:val="000A6E0A"/>
    <w:rsid w:val="000C3594"/>
    <w:rsid w:val="000F141C"/>
    <w:rsid w:val="00106DB8"/>
    <w:rsid w:val="00125CDD"/>
    <w:rsid w:val="00155A25"/>
    <w:rsid w:val="00161A6E"/>
    <w:rsid w:val="001D35FC"/>
    <w:rsid w:val="00202530"/>
    <w:rsid w:val="0021460E"/>
    <w:rsid w:val="002414C7"/>
    <w:rsid w:val="002544CA"/>
    <w:rsid w:val="002B423E"/>
    <w:rsid w:val="002B730A"/>
    <w:rsid w:val="003075FB"/>
    <w:rsid w:val="00324485"/>
    <w:rsid w:val="003C3D3B"/>
    <w:rsid w:val="003E47BD"/>
    <w:rsid w:val="003E6300"/>
    <w:rsid w:val="0040192F"/>
    <w:rsid w:val="004046DC"/>
    <w:rsid w:val="00411635"/>
    <w:rsid w:val="004213D8"/>
    <w:rsid w:val="0042683D"/>
    <w:rsid w:val="00475A44"/>
    <w:rsid w:val="004A5E30"/>
    <w:rsid w:val="004C33D1"/>
    <w:rsid w:val="004D3A2A"/>
    <w:rsid w:val="004E3856"/>
    <w:rsid w:val="005200C1"/>
    <w:rsid w:val="00530741"/>
    <w:rsid w:val="00573FDE"/>
    <w:rsid w:val="0059077A"/>
    <w:rsid w:val="005B7D8B"/>
    <w:rsid w:val="005E4588"/>
    <w:rsid w:val="006131A3"/>
    <w:rsid w:val="006F1632"/>
    <w:rsid w:val="00711BAB"/>
    <w:rsid w:val="0072686A"/>
    <w:rsid w:val="00771DD7"/>
    <w:rsid w:val="007B15B4"/>
    <w:rsid w:val="007E17B7"/>
    <w:rsid w:val="007F6FDF"/>
    <w:rsid w:val="008417D4"/>
    <w:rsid w:val="00844447"/>
    <w:rsid w:val="00861B6B"/>
    <w:rsid w:val="008665C6"/>
    <w:rsid w:val="00870348"/>
    <w:rsid w:val="008E6362"/>
    <w:rsid w:val="0090155D"/>
    <w:rsid w:val="009072CF"/>
    <w:rsid w:val="00932E3A"/>
    <w:rsid w:val="00933617"/>
    <w:rsid w:val="00936560"/>
    <w:rsid w:val="009A1A91"/>
    <w:rsid w:val="009D2959"/>
    <w:rsid w:val="00A13F52"/>
    <w:rsid w:val="00A16187"/>
    <w:rsid w:val="00A579FA"/>
    <w:rsid w:val="00AF7038"/>
    <w:rsid w:val="00B176B2"/>
    <w:rsid w:val="00B342CE"/>
    <w:rsid w:val="00B52015"/>
    <w:rsid w:val="00B76A58"/>
    <w:rsid w:val="00BA6A54"/>
    <w:rsid w:val="00C00642"/>
    <w:rsid w:val="00C52EDA"/>
    <w:rsid w:val="00CA2F4E"/>
    <w:rsid w:val="00CB57A5"/>
    <w:rsid w:val="00CD6B94"/>
    <w:rsid w:val="00CE19CD"/>
    <w:rsid w:val="00D22F00"/>
    <w:rsid w:val="00D617A0"/>
    <w:rsid w:val="00D82E63"/>
    <w:rsid w:val="00DC2101"/>
    <w:rsid w:val="00E2784C"/>
    <w:rsid w:val="00E358E3"/>
    <w:rsid w:val="00E40A1B"/>
    <w:rsid w:val="00E63679"/>
    <w:rsid w:val="00E724B5"/>
    <w:rsid w:val="00E81077"/>
    <w:rsid w:val="00E9428F"/>
    <w:rsid w:val="00EA6BD2"/>
    <w:rsid w:val="00EA7E5F"/>
    <w:rsid w:val="00EC2A0C"/>
    <w:rsid w:val="00ED102C"/>
    <w:rsid w:val="00EE0433"/>
    <w:rsid w:val="00F221DB"/>
    <w:rsid w:val="00F95B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DBC51E5-C38E-487A-8839-2335DA869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6560"/>
    <w:rPr>
      <w:rFonts w:ascii="Arial" w:hAnsi="Arial"/>
    </w:rPr>
  </w:style>
  <w:style w:type="paragraph" w:styleId="Heading1">
    <w:name w:val="heading 1"/>
    <w:basedOn w:val="Normal"/>
    <w:next w:val="Normal"/>
    <w:link w:val="Heading1Char"/>
    <w:uiPriority w:val="9"/>
    <w:qFormat/>
    <w:rsid w:val="00936560"/>
    <w:pPr>
      <w:keepNext/>
      <w:keepLines/>
      <w:spacing w:before="240" w:after="0"/>
      <w:outlineLvl w:val="0"/>
    </w:pPr>
    <w:rPr>
      <w:rFonts w:eastAsiaTheme="majorEastAsia" w:cstheme="majorBidi"/>
      <w:sz w:val="32"/>
      <w:szCs w:val="32"/>
      <w:u w:val="single"/>
    </w:rPr>
  </w:style>
  <w:style w:type="paragraph" w:styleId="Heading2">
    <w:name w:val="heading 2"/>
    <w:basedOn w:val="Normal"/>
    <w:next w:val="Normal"/>
    <w:link w:val="Heading2Char"/>
    <w:uiPriority w:val="9"/>
    <w:unhideWhenUsed/>
    <w:qFormat/>
    <w:rsid w:val="00936560"/>
    <w:pPr>
      <w:keepNext/>
      <w:keepLines/>
      <w:spacing w:before="40" w:after="0"/>
      <w:outlineLvl w:val="1"/>
    </w:pPr>
    <w:rPr>
      <w:rFonts w:eastAsiaTheme="majorEastAsia" w:cstheme="majorBidi"/>
      <w:sz w:val="28"/>
      <w:szCs w:val="26"/>
      <w:u w:val="single"/>
    </w:rPr>
  </w:style>
  <w:style w:type="paragraph" w:styleId="Heading3">
    <w:name w:val="heading 3"/>
    <w:basedOn w:val="Normal"/>
    <w:next w:val="Normal"/>
    <w:link w:val="Heading3Char"/>
    <w:uiPriority w:val="9"/>
    <w:unhideWhenUsed/>
    <w:qFormat/>
    <w:rsid w:val="00936560"/>
    <w:pPr>
      <w:keepNext/>
      <w:keepLines/>
      <w:spacing w:before="40" w:after="0"/>
      <w:outlineLvl w:val="2"/>
    </w:pPr>
    <w:rPr>
      <w:rFonts w:eastAsiaTheme="majorEastAsia" w:cstheme="majorBidi"/>
      <w:sz w:val="24"/>
      <w:szCs w:val="24"/>
      <w:u w:val="single"/>
    </w:rPr>
  </w:style>
  <w:style w:type="paragraph" w:styleId="Heading4">
    <w:name w:val="heading 4"/>
    <w:basedOn w:val="Normal"/>
    <w:next w:val="Normal"/>
    <w:link w:val="Heading4Char"/>
    <w:autoRedefine/>
    <w:uiPriority w:val="9"/>
    <w:unhideWhenUsed/>
    <w:qFormat/>
    <w:rsid w:val="004E3856"/>
    <w:pPr>
      <w:keepNext/>
      <w:keepLines/>
      <w:spacing w:before="40" w:after="0"/>
      <w:outlineLvl w:val="3"/>
    </w:pPr>
    <w:rPr>
      <w:rFonts w:eastAsiaTheme="majorEastAsia" w:cstheme="majorBid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60"/>
    <w:rPr>
      <w:rFonts w:ascii="Arial" w:eastAsiaTheme="majorEastAsia" w:hAnsi="Arial" w:cstheme="majorBidi"/>
      <w:sz w:val="32"/>
      <w:szCs w:val="32"/>
      <w:u w:val="single"/>
    </w:rPr>
  </w:style>
  <w:style w:type="character" w:customStyle="1" w:styleId="Heading2Char">
    <w:name w:val="Heading 2 Char"/>
    <w:basedOn w:val="DefaultParagraphFont"/>
    <w:link w:val="Heading2"/>
    <w:uiPriority w:val="9"/>
    <w:rsid w:val="00936560"/>
    <w:rPr>
      <w:rFonts w:ascii="Arial" w:eastAsiaTheme="majorEastAsia" w:hAnsi="Arial" w:cstheme="majorBidi"/>
      <w:sz w:val="28"/>
      <w:szCs w:val="26"/>
      <w:u w:val="single"/>
    </w:rPr>
  </w:style>
  <w:style w:type="character" w:customStyle="1" w:styleId="Heading3Char">
    <w:name w:val="Heading 3 Char"/>
    <w:basedOn w:val="DefaultParagraphFont"/>
    <w:link w:val="Heading3"/>
    <w:uiPriority w:val="9"/>
    <w:rsid w:val="00936560"/>
    <w:rPr>
      <w:rFonts w:ascii="Arial" w:eastAsiaTheme="majorEastAsia" w:hAnsi="Arial" w:cstheme="majorBidi"/>
      <w:sz w:val="24"/>
      <w:szCs w:val="24"/>
      <w:u w:val="single"/>
    </w:rPr>
  </w:style>
  <w:style w:type="character" w:customStyle="1" w:styleId="Heading4Char">
    <w:name w:val="Heading 4 Char"/>
    <w:basedOn w:val="DefaultParagraphFont"/>
    <w:link w:val="Heading4"/>
    <w:uiPriority w:val="9"/>
    <w:rsid w:val="004E3856"/>
    <w:rPr>
      <w:rFonts w:ascii="Arial" w:eastAsiaTheme="majorEastAsia" w:hAnsi="Arial" w:cstheme="majorBidi"/>
      <w:iCs/>
      <w:u w:val="single"/>
    </w:rPr>
  </w:style>
  <w:style w:type="paragraph" w:styleId="NoSpacing">
    <w:name w:val="No Spacing"/>
    <w:link w:val="NoSpacingChar"/>
    <w:uiPriority w:val="1"/>
    <w:qFormat/>
    <w:rsid w:val="0090155D"/>
    <w:pPr>
      <w:spacing w:after="0" w:line="240" w:lineRule="auto"/>
    </w:pPr>
    <w:rPr>
      <w:rFonts w:eastAsiaTheme="minorEastAsia"/>
    </w:rPr>
  </w:style>
  <w:style w:type="character" w:customStyle="1" w:styleId="NoSpacingChar">
    <w:name w:val="No Spacing Char"/>
    <w:basedOn w:val="DefaultParagraphFont"/>
    <w:link w:val="NoSpacing"/>
    <w:uiPriority w:val="1"/>
    <w:rsid w:val="0090155D"/>
    <w:rPr>
      <w:rFonts w:eastAsiaTheme="minorEastAsia"/>
    </w:rPr>
  </w:style>
  <w:style w:type="paragraph" w:styleId="TOCHeading">
    <w:name w:val="TOC Heading"/>
    <w:basedOn w:val="Heading1"/>
    <w:next w:val="Normal"/>
    <w:uiPriority w:val="39"/>
    <w:unhideWhenUsed/>
    <w:qFormat/>
    <w:rsid w:val="0090155D"/>
    <w:pPr>
      <w:outlineLvl w:val="9"/>
    </w:pPr>
    <w:rPr>
      <w:rFonts w:asciiTheme="majorHAnsi" w:hAnsiTheme="majorHAnsi"/>
      <w:color w:val="2E74B5" w:themeColor="accent1" w:themeShade="BF"/>
      <w:u w:val="none"/>
    </w:rPr>
  </w:style>
  <w:style w:type="paragraph" w:styleId="TOC1">
    <w:name w:val="toc 1"/>
    <w:basedOn w:val="Normal"/>
    <w:next w:val="Normal"/>
    <w:autoRedefine/>
    <w:uiPriority w:val="39"/>
    <w:unhideWhenUsed/>
    <w:rsid w:val="003075FB"/>
    <w:pPr>
      <w:tabs>
        <w:tab w:val="right" w:leader="dot" w:pos="9350"/>
      </w:tabs>
      <w:spacing w:after="100" w:line="360" w:lineRule="auto"/>
    </w:pPr>
  </w:style>
  <w:style w:type="character" w:styleId="Hyperlink">
    <w:name w:val="Hyperlink"/>
    <w:basedOn w:val="DefaultParagraphFont"/>
    <w:uiPriority w:val="99"/>
    <w:unhideWhenUsed/>
    <w:rsid w:val="0090155D"/>
    <w:rPr>
      <w:color w:val="0563C1" w:themeColor="hyperlink"/>
      <w:u w:val="single"/>
    </w:rPr>
  </w:style>
  <w:style w:type="paragraph" w:styleId="TOC2">
    <w:name w:val="toc 2"/>
    <w:basedOn w:val="Normal"/>
    <w:next w:val="Normal"/>
    <w:autoRedefine/>
    <w:uiPriority w:val="39"/>
    <w:unhideWhenUsed/>
    <w:rsid w:val="00D22F00"/>
    <w:pPr>
      <w:spacing w:after="100"/>
      <w:ind w:left="220"/>
    </w:pPr>
  </w:style>
  <w:style w:type="paragraph" w:styleId="Bibliography">
    <w:name w:val="Bibliography"/>
    <w:basedOn w:val="Normal"/>
    <w:next w:val="Normal"/>
    <w:uiPriority w:val="37"/>
    <w:unhideWhenUsed/>
    <w:rsid w:val="004D3A2A"/>
  </w:style>
  <w:style w:type="paragraph" w:styleId="BalloonText">
    <w:name w:val="Balloon Text"/>
    <w:basedOn w:val="Normal"/>
    <w:link w:val="BalloonTextChar"/>
    <w:uiPriority w:val="99"/>
    <w:semiHidden/>
    <w:unhideWhenUsed/>
    <w:rsid w:val="00CE19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19CD"/>
    <w:rPr>
      <w:rFonts w:ascii="Tahoma" w:hAnsi="Tahoma" w:cs="Tahoma"/>
      <w:sz w:val="16"/>
      <w:szCs w:val="16"/>
    </w:rPr>
  </w:style>
  <w:style w:type="character" w:styleId="Emphasis">
    <w:name w:val="Emphasis"/>
    <w:basedOn w:val="DefaultParagraphFont"/>
    <w:uiPriority w:val="20"/>
    <w:qFormat/>
    <w:rsid w:val="00933617"/>
    <w:rPr>
      <w:i/>
      <w:iCs/>
    </w:rPr>
  </w:style>
  <w:style w:type="paragraph" w:styleId="Header">
    <w:name w:val="header"/>
    <w:basedOn w:val="Normal"/>
    <w:link w:val="HeaderChar"/>
    <w:uiPriority w:val="99"/>
    <w:unhideWhenUsed/>
    <w:rsid w:val="009072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2CF"/>
    <w:rPr>
      <w:rFonts w:ascii="Arial" w:hAnsi="Arial"/>
    </w:rPr>
  </w:style>
  <w:style w:type="paragraph" w:styleId="Footer">
    <w:name w:val="footer"/>
    <w:basedOn w:val="Normal"/>
    <w:link w:val="FooterChar"/>
    <w:uiPriority w:val="99"/>
    <w:unhideWhenUsed/>
    <w:rsid w:val="00907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2CF"/>
    <w:rPr>
      <w:rFonts w:ascii="Arial" w:hAnsi="Arial"/>
    </w:rPr>
  </w:style>
  <w:style w:type="table" w:styleId="TableGrid">
    <w:name w:val="Table Grid"/>
    <w:basedOn w:val="TableNormal"/>
    <w:uiPriority w:val="39"/>
    <w:rsid w:val="00032D5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07641">
      <w:bodyDiv w:val="1"/>
      <w:marLeft w:val="0"/>
      <w:marRight w:val="0"/>
      <w:marTop w:val="0"/>
      <w:marBottom w:val="0"/>
      <w:divBdr>
        <w:top w:val="none" w:sz="0" w:space="0" w:color="auto"/>
        <w:left w:val="none" w:sz="0" w:space="0" w:color="auto"/>
        <w:bottom w:val="none" w:sz="0" w:space="0" w:color="auto"/>
        <w:right w:val="none" w:sz="0" w:space="0" w:color="auto"/>
      </w:divBdr>
    </w:div>
    <w:div w:id="13575950">
      <w:bodyDiv w:val="1"/>
      <w:marLeft w:val="0"/>
      <w:marRight w:val="0"/>
      <w:marTop w:val="0"/>
      <w:marBottom w:val="0"/>
      <w:divBdr>
        <w:top w:val="none" w:sz="0" w:space="0" w:color="auto"/>
        <w:left w:val="none" w:sz="0" w:space="0" w:color="auto"/>
        <w:bottom w:val="none" w:sz="0" w:space="0" w:color="auto"/>
        <w:right w:val="none" w:sz="0" w:space="0" w:color="auto"/>
      </w:divBdr>
    </w:div>
    <w:div w:id="25763326">
      <w:bodyDiv w:val="1"/>
      <w:marLeft w:val="0"/>
      <w:marRight w:val="0"/>
      <w:marTop w:val="0"/>
      <w:marBottom w:val="0"/>
      <w:divBdr>
        <w:top w:val="none" w:sz="0" w:space="0" w:color="auto"/>
        <w:left w:val="none" w:sz="0" w:space="0" w:color="auto"/>
        <w:bottom w:val="none" w:sz="0" w:space="0" w:color="auto"/>
        <w:right w:val="none" w:sz="0" w:space="0" w:color="auto"/>
      </w:divBdr>
    </w:div>
    <w:div w:id="32732443">
      <w:bodyDiv w:val="1"/>
      <w:marLeft w:val="0"/>
      <w:marRight w:val="0"/>
      <w:marTop w:val="0"/>
      <w:marBottom w:val="0"/>
      <w:divBdr>
        <w:top w:val="none" w:sz="0" w:space="0" w:color="auto"/>
        <w:left w:val="none" w:sz="0" w:space="0" w:color="auto"/>
        <w:bottom w:val="none" w:sz="0" w:space="0" w:color="auto"/>
        <w:right w:val="none" w:sz="0" w:space="0" w:color="auto"/>
      </w:divBdr>
    </w:div>
    <w:div w:id="56755956">
      <w:bodyDiv w:val="1"/>
      <w:marLeft w:val="0"/>
      <w:marRight w:val="0"/>
      <w:marTop w:val="0"/>
      <w:marBottom w:val="0"/>
      <w:divBdr>
        <w:top w:val="none" w:sz="0" w:space="0" w:color="auto"/>
        <w:left w:val="none" w:sz="0" w:space="0" w:color="auto"/>
        <w:bottom w:val="none" w:sz="0" w:space="0" w:color="auto"/>
        <w:right w:val="none" w:sz="0" w:space="0" w:color="auto"/>
      </w:divBdr>
    </w:div>
    <w:div w:id="102498858">
      <w:bodyDiv w:val="1"/>
      <w:marLeft w:val="0"/>
      <w:marRight w:val="0"/>
      <w:marTop w:val="0"/>
      <w:marBottom w:val="0"/>
      <w:divBdr>
        <w:top w:val="none" w:sz="0" w:space="0" w:color="auto"/>
        <w:left w:val="none" w:sz="0" w:space="0" w:color="auto"/>
        <w:bottom w:val="none" w:sz="0" w:space="0" w:color="auto"/>
        <w:right w:val="none" w:sz="0" w:space="0" w:color="auto"/>
      </w:divBdr>
    </w:div>
    <w:div w:id="125512836">
      <w:bodyDiv w:val="1"/>
      <w:marLeft w:val="0"/>
      <w:marRight w:val="0"/>
      <w:marTop w:val="0"/>
      <w:marBottom w:val="0"/>
      <w:divBdr>
        <w:top w:val="none" w:sz="0" w:space="0" w:color="auto"/>
        <w:left w:val="none" w:sz="0" w:space="0" w:color="auto"/>
        <w:bottom w:val="none" w:sz="0" w:space="0" w:color="auto"/>
        <w:right w:val="none" w:sz="0" w:space="0" w:color="auto"/>
      </w:divBdr>
    </w:div>
    <w:div w:id="127168674">
      <w:bodyDiv w:val="1"/>
      <w:marLeft w:val="0"/>
      <w:marRight w:val="0"/>
      <w:marTop w:val="0"/>
      <w:marBottom w:val="0"/>
      <w:divBdr>
        <w:top w:val="none" w:sz="0" w:space="0" w:color="auto"/>
        <w:left w:val="none" w:sz="0" w:space="0" w:color="auto"/>
        <w:bottom w:val="none" w:sz="0" w:space="0" w:color="auto"/>
        <w:right w:val="none" w:sz="0" w:space="0" w:color="auto"/>
      </w:divBdr>
    </w:div>
    <w:div w:id="139346595">
      <w:bodyDiv w:val="1"/>
      <w:marLeft w:val="0"/>
      <w:marRight w:val="0"/>
      <w:marTop w:val="0"/>
      <w:marBottom w:val="0"/>
      <w:divBdr>
        <w:top w:val="none" w:sz="0" w:space="0" w:color="auto"/>
        <w:left w:val="none" w:sz="0" w:space="0" w:color="auto"/>
        <w:bottom w:val="none" w:sz="0" w:space="0" w:color="auto"/>
        <w:right w:val="none" w:sz="0" w:space="0" w:color="auto"/>
      </w:divBdr>
    </w:div>
    <w:div w:id="147523382">
      <w:bodyDiv w:val="1"/>
      <w:marLeft w:val="0"/>
      <w:marRight w:val="0"/>
      <w:marTop w:val="0"/>
      <w:marBottom w:val="0"/>
      <w:divBdr>
        <w:top w:val="none" w:sz="0" w:space="0" w:color="auto"/>
        <w:left w:val="none" w:sz="0" w:space="0" w:color="auto"/>
        <w:bottom w:val="none" w:sz="0" w:space="0" w:color="auto"/>
        <w:right w:val="none" w:sz="0" w:space="0" w:color="auto"/>
      </w:divBdr>
    </w:div>
    <w:div w:id="217398618">
      <w:bodyDiv w:val="1"/>
      <w:marLeft w:val="0"/>
      <w:marRight w:val="0"/>
      <w:marTop w:val="0"/>
      <w:marBottom w:val="0"/>
      <w:divBdr>
        <w:top w:val="none" w:sz="0" w:space="0" w:color="auto"/>
        <w:left w:val="none" w:sz="0" w:space="0" w:color="auto"/>
        <w:bottom w:val="none" w:sz="0" w:space="0" w:color="auto"/>
        <w:right w:val="none" w:sz="0" w:space="0" w:color="auto"/>
      </w:divBdr>
    </w:div>
    <w:div w:id="252974934">
      <w:bodyDiv w:val="1"/>
      <w:marLeft w:val="0"/>
      <w:marRight w:val="0"/>
      <w:marTop w:val="0"/>
      <w:marBottom w:val="0"/>
      <w:divBdr>
        <w:top w:val="none" w:sz="0" w:space="0" w:color="auto"/>
        <w:left w:val="none" w:sz="0" w:space="0" w:color="auto"/>
        <w:bottom w:val="none" w:sz="0" w:space="0" w:color="auto"/>
        <w:right w:val="none" w:sz="0" w:space="0" w:color="auto"/>
      </w:divBdr>
    </w:div>
    <w:div w:id="258366742">
      <w:bodyDiv w:val="1"/>
      <w:marLeft w:val="0"/>
      <w:marRight w:val="0"/>
      <w:marTop w:val="0"/>
      <w:marBottom w:val="0"/>
      <w:divBdr>
        <w:top w:val="none" w:sz="0" w:space="0" w:color="auto"/>
        <w:left w:val="none" w:sz="0" w:space="0" w:color="auto"/>
        <w:bottom w:val="none" w:sz="0" w:space="0" w:color="auto"/>
        <w:right w:val="none" w:sz="0" w:space="0" w:color="auto"/>
      </w:divBdr>
    </w:div>
    <w:div w:id="284774193">
      <w:bodyDiv w:val="1"/>
      <w:marLeft w:val="0"/>
      <w:marRight w:val="0"/>
      <w:marTop w:val="0"/>
      <w:marBottom w:val="0"/>
      <w:divBdr>
        <w:top w:val="none" w:sz="0" w:space="0" w:color="auto"/>
        <w:left w:val="none" w:sz="0" w:space="0" w:color="auto"/>
        <w:bottom w:val="none" w:sz="0" w:space="0" w:color="auto"/>
        <w:right w:val="none" w:sz="0" w:space="0" w:color="auto"/>
      </w:divBdr>
    </w:div>
    <w:div w:id="287320030">
      <w:bodyDiv w:val="1"/>
      <w:marLeft w:val="0"/>
      <w:marRight w:val="0"/>
      <w:marTop w:val="0"/>
      <w:marBottom w:val="0"/>
      <w:divBdr>
        <w:top w:val="none" w:sz="0" w:space="0" w:color="auto"/>
        <w:left w:val="none" w:sz="0" w:space="0" w:color="auto"/>
        <w:bottom w:val="none" w:sz="0" w:space="0" w:color="auto"/>
        <w:right w:val="none" w:sz="0" w:space="0" w:color="auto"/>
      </w:divBdr>
    </w:div>
    <w:div w:id="306324973">
      <w:bodyDiv w:val="1"/>
      <w:marLeft w:val="0"/>
      <w:marRight w:val="0"/>
      <w:marTop w:val="0"/>
      <w:marBottom w:val="0"/>
      <w:divBdr>
        <w:top w:val="none" w:sz="0" w:space="0" w:color="auto"/>
        <w:left w:val="none" w:sz="0" w:space="0" w:color="auto"/>
        <w:bottom w:val="none" w:sz="0" w:space="0" w:color="auto"/>
        <w:right w:val="none" w:sz="0" w:space="0" w:color="auto"/>
      </w:divBdr>
    </w:div>
    <w:div w:id="321547759">
      <w:bodyDiv w:val="1"/>
      <w:marLeft w:val="0"/>
      <w:marRight w:val="0"/>
      <w:marTop w:val="0"/>
      <w:marBottom w:val="0"/>
      <w:divBdr>
        <w:top w:val="none" w:sz="0" w:space="0" w:color="auto"/>
        <w:left w:val="none" w:sz="0" w:space="0" w:color="auto"/>
        <w:bottom w:val="none" w:sz="0" w:space="0" w:color="auto"/>
        <w:right w:val="none" w:sz="0" w:space="0" w:color="auto"/>
      </w:divBdr>
    </w:div>
    <w:div w:id="322899074">
      <w:bodyDiv w:val="1"/>
      <w:marLeft w:val="0"/>
      <w:marRight w:val="0"/>
      <w:marTop w:val="0"/>
      <w:marBottom w:val="0"/>
      <w:divBdr>
        <w:top w:val="none" w:sz="0" w:space="0" w:color="auto"/>
        <w:left w:val="none" w:sz="0" w:space="0" w:color="auto"/>
        <w:bottom w:val="none" w:sz="0" w:space="0" w:color="auto"/>
        <w:right w:val="none" w:sz="0" w:space="0" w:color="auto"/>
      </w:divBdr>
    </w:div>
    <w:div w:id="363098186">
      <w:bodyDiv w:val="1"/>
      <w:marLeft w:val="0"/>
      <w:marRight w:val="0"/>
      <w:marTop w:val="0"/>
      <w:marBottom w:val="0"/>
      <w:divBdr>
        <w:top w:val="none" w:sz="0" w:space="0" w:color="auto"/>
        <w:left w:val="none" w:sz="0" w:space="0" w:color="auto"/>
        <w:bottom w:val="none" w:sz="0" w:space="0" w:color="auto"/>
        <w:right w:val="none" w:sz="0" w:space="0" w:color="auto"/>
      </w:divBdr>
    </w:div>
    <w:div w:id="410465265">
      <w:bodyDiv w:val="1"/>
      <w:marLeft w:val="0"/>
      <w:marRight w:val="0"/>
      <w:marTop w:val="0"/>
      <w:marBottom w:val="0"/>
      <w:divBdr>
        <w:top w:val="none" w:sz="0" w:space="0" w:color="auto"/>
        <w:left w:val="none" w:sz="0" w:space="0" w:color="auto"/>
        <w:bottom w:val="none" w:sz="0" w:space="0" w:color="auto"/>
        <w:right w:val="none" w:sz="0" w:space="0" w:color="auto"/>
      </w:divBdr>
    </w:div>
    <w:div w:id="430860765">
      <w:bodyDiv w:val="1"/>
      <w:marLeft w:val="0"/>
      <w:marRight w:val="0"/>
      <w:marTop w:val="0"/>
      <w:marBottom w:val="0"/>
      <w:divBdr>
        <w:top w:val="none" w:sz="0" w:space="0" w:color="auto"/>
        <w:left w:val="none" w:sz="0" w:space="0" w:color="auto"/>
        <w:bottom w:val="none" w:sz="0" w:space="0" w:color="auto"/>
        <w:right w:val="none" w:sz="0" w:space="0" w:color="auto"/>
      </w:divBdr>
    </w:div>
    <w:div w:id="435096432">
      <w:bodyDiv w:val="1"/>
      <w:marLeft w:val="0"/>
      <w:marRight w:val="0"/>
      <w:marTop w:val="0"/>
      <w:marBottom w:val="0"/>
      <w:divBdr>
        <w:top w:val="none" w:sz="0" w:space="0" w:color="auto"/>
        <w:left w:val="none" w:sz="0" w:space="0" w:color="auto"/>
        <w:bottom w:val="none" w:sz="0" w:space="0" w:color="auto"/>
        <w:right w:val="none" w:sz="0" w:space="0" w:color="auto"/>
      </w:divBdr>
    </w:div>
    <w:div w:id="496456032">
      <w:bodyDiv w:val="1"/>
      <w:marLeft w:val="0"/>
      <w:marRight w:val="0"/>
      <w:marTop w:val="0"/>
      <w:marBottom w:val="0"/>
      <w:divBdr>
        <w:top w:val="none" w:sz="0" w:space="0" w:color="auto"/>
        <w:left w:val="none" w:sz="0" w:space="0" w:color="auto"/>
        <w:bottom w:val="none" w:sz="0" w:space="0" w:color="auto"/>
        <w:right w:val="none" w:sz="0" w:space="0" w:color="auto"/>
      </w:divBdr>
    </w:div>
    <w:div w:id="543374886">
      <w:bodyDiv w:val="1"/>
      <w:marLeft w:val="0"/>
      <w:marRight w:val="0"/>
      <w:marTop w:val="0"/>
      <w:marBottom w:val="0"/>
      <w:divBdr>
        <w:top w:val="none" w:sz="0" w:space="0" w:color="auto"/>
        <w:left w:val="none" w:sz="0" w:space="0" w:color="auto"/>
        <w:bottom w:val="none" w:sz="0" w:space="0" w:color="auto"/>
        <w:right w:val="none" w:sz="0" w:space="0" w:color="auto"/>
      </w:divBdr>
    </w:div>
    <w:div w:id="565921464">
      <w:bodyDiv w:val="1"/>
      <w:marLeft w:val="0"/>
      <w:marRight w:val="0"/>
      <w:marTop w:val="0"/>
      <w:marBottom w:val="0"/>
      <w:divBdr>
        <w:top w:val="none" w:sz="0" w:space="0" w:color="auto"/>
        <w:left w:val="none" w:sz="0" w:space="0" w:color="auto"/>
        <w:bottom w:val="none" w:sz="0" w:space="0" w:color="auto"/>
        <w:right w:val="none" w:sz="0" w:space="0" w:color="auto"/>
      </w:divBdr>
    </w:div>
    <w:div w:id="588462920">
      <w:bodyDiv w:val="1"/>
      <w:marLeft w:val="0"/>
      <w:marRight w:val="0"/>
      <w:marTop w:val="0"/>
      <w:marBottom w:val="0"/>
      <w:divBdr>
        <w:top w:val="none" w:sz="0" w:space="0" w:color="auto"/>
        <w:left w:val="none" w:sz="0" w:space="0" w:color="auto"/>
        <w:bottom w:val="none" w:sz="0" w:space="0" w:color="auto"/>
        <w:right w:val="none" w:sz="0" w:space="0" w:color="auto"/>
      </w:divBdr>
    </w:div>
    <w:div w:id="602566231">
      <w:bodyDiv w:val="1"/>
      <w:marLeft w:val="0"/>
      <w:marRight w:val="0"/>
      <w:marTop w:val="0"/>
      <w:marBottom w:val="0"/>
      <w:divBdr>
        <w:top w:val="none" w:sz="0" w:space="0" w:color="auto"/>
        <w:left w:val="none" w:sz="0" w:space="0" w:color="auto"/>
        <w:bottom w:val="none" w:sz="0" w:space="0" w:color="auto"/>
        <w:right w:val="none" w:sz="0" w:space="0" w:color="auto"/>
      </w:divBdr>
    </w:div>
    <w:div w:id="602958896">
      <w:bodyDiv w:val="1"/>
      <w:marLeft w:val="0"/>
      <w:marRight w:val="0"/>
      <w:marTop w:val="0"/>
      <w:marBottom w:val="0"/>
      <w:divBdr>
        <w:top w:val="none" w:sz="0" w:space="0" w:color="auto"/>
        <w:left w:val="none" w:sz="0" w:space="0" w:color="auto"/>
        <w:bottom w:val="none" w:sz="0" w:space="0" w:color="auto"/>
        <w:right w:val="none" w:sz="0" w:space="0" w:color="auto"/>
      </w:divBdr>
    </w:div>
    <w:div w:id="618343804">
      <w:bodyDiv w:val="1"/>
      <w:marLeft w:val="0"/>
      <w:marRight w:val="0"/>
      <w:marTop w:val="0"/>
      <w:marBottom w:val="0"/>
      <w:divBdr>
        <w:top w:val="none" w:sz="0" w:space="0" w:color="auto"/>
        <w:left w:val="none" w:sz="0" w:space="0" w:color="auto"/>
        <w:bottom w:val="none" w:sz="0" w:space="0" w:color="auto"/>
        <w:right w:val="none" w:sz="0" w:space="0" w:color="auto"/>
      </w:divBdr>
    </w:div>
    <w:div w:id="623737648">
      <w:bodyDiv w:val="1"/>
      <w:marLeft w:val="0"/>
      <w:marRight w:val="0"/>
      <w:marTop w:val="0"/>
      <w:marBottom w:val="0"/>
      <w:divBdr>
        <w:top w:val="none" w:sz="0" w:space="0" w:color="auto"/>
        <w:left w:val="none" w:sz="0" w:space="0" w:color="auto"/>
        <w:bottom w:val="none" w:sz="0" w:space="0" w:color="auto"/>
        <w:right w:val="none" w:sz="0" w:space="0" w:color="auto"/>
      </w:divBdr>
    </w:div>
    <w:div w:id="623777949">
      <w:bodyDiv w:val="1"/>
      <w:marLeft w:val="0"/>
      <w:marRight w:val="0"/>
      <w:marTop w:val="0"/>
      <w:marBottom w:val="0"/>
      <w:divBdr>
        <w:top w:val="none" w:sz="0" w:space="0" w:color="auto"/>
        <w:left w:val="none" w:sz="0" w:space="0" w:color="auto"/>
        <w:bottom w:val="none" w:sz="0" w:space="0" w:color="auto"/>
        <w:right w:val="none" w:sz="0" w:space="0" w:color="auto"/>
      </w:divBdr>
    </w:div>
    <w:div w:id="638413719">
      <w:bodyDiv w:val="1"/>
      <w:marLeft w:val="0"/>
      <w:marRight w:val="0"/>
      <w:marTop w:val="0"/>
      <w:marBottom w:val="0"/>
      <w:divBdr>
        <w:top w:val="none" w:sz="0" w:space="0" w:color="auto"/>
        <w:left w:val="none" w:sz="0" w:space="0" w:color="auto"/>
        <w:bottom w:val="none" w:sz="0" w:space="0" w:color="auto"/>
        <w:right w:val="none" w:sz="0" w:space="0" w:color="auto"/>
      </w:divBdr>
    </w:div>
    <w:div w:id="659425859">
      <w:bodyDiv w:val="1"/>
      <w:marLeft w:val="0"/>
      <w:marRight w:val="0"/>
      <w:marTop w:val="0"/>
      <w:marBottom w:val="0"/>
      <w:divBdr>
        <w:top w:val="none" w:sz="0" w:space="0" w:color="auto"/>
        <w:left w:val="none" w:sz="0" w:space="0" w:color="auto"/>
        <w:bottom w:val="none" w:sz="0" w:space="0" w:color="auto"/>
        <w:right w:val="none" w:sz="0" w:space="0" w:color="auto"/>
      </w:divBdr>
    </w:div>
    <w:div w:id="701900630">
      <w:bodyDiv w:val="1"/>
      <w:marLeft w:val="0"/>
      <w:marRight w:val="0"/>
      <w:marTop w:val="0"/>
      <w:marBottom w:val="0"/>
      <w:divBdr>
        <w:top w:val="none" w:sz="0" w:space="0" w:color="auto"/>
        <w:left w:val="none" w:sz="0" w:space="0" w:color="auto"/>
        <w:bottom w:val="none" w:sz="0" w:space="0" w:color="auto"/>
        <w:right w:val="none" w:sz="0" w:space="0" w:color="auto"/>
      </w:divBdr>
    </w:div>
    <w:div w:id="738401931">
      <w:bodyDiv w:val="1"/>
      <w:marLeft w:val="0"/>
      <w:marRight w:val="0"/>
      <w:marTop w:val="0"/>
      <w:marBottom w:val="0"/>
      <w:divBdr>
        <w:top w:val="none" w:sz="0" w:space="0" w:color="auto"/>
        <w:left w:val="none" w:sz="0" w:space="0" w:color="auto"/>
        <w:bottom w:val="none" w:sz="0" w:space="0" w:color="auto"/>
        <w:right w:val="none" w:sz="0" w:space="0" w:color="auto"/>
      </w:divBdr>
    </w:div>
    <w:div w:id="749815894">
      <w:bodyDiv w:val="1"/>
      <w:marLeft w:val="0"/>
      <w:marRight w:val="0"/>
      <w:marTop w:val="0"/>
      <w:marBottom w:val="0"/>
      <w:divBdr>
        <w:top w:val="none" w:sz="0" w:space="0" w:color="auto"/>
        <w:left w:val="none" w:sz="0" w:space="0" w:color="auto"/>
        <w:bottom w:val="none" w:sz="0" w:space="0" w:color="auto"/>
        <w:right w:val="none" w:sz="0" w:space="0" w:color="auto"/>
      </w:divBdr>
    </w:div>
    <w:div w:id="753942552">
      <w:bodyDiv w:val="1"/>
      <w:marLeft w:val="0"/>
      <w:marRight w:val="0"/>
      <w:marTop w:val="0"/>
      <w:marBottom w:val="0"/>
      <w:divBdr>
        <w:top w:val="none" w:sz="0" w:space="0" w:color="auto"/>
        <w:left w:val="none" w:sz="0" w:space="0" w:color="auto"/>
        <w:bottom w:val="none" w:sz="0" w:space="0" w:color="auto"/>
        <w:right w:val="none" w:sz="0" w:space="0" w:color="auto"/>
      </w:divBdr>
    </w:div>
    <w:div w:id="788355164">
      <w:bodyDiv w:val="1"/>
      <w:marLeft w:val="0"/>
      <w:marRight w:val="0"/>
      <w:marTop w:val="0"/>
      <w:marBottom w:val="0"/>
      <w:divBdr>
        <w:top w:val="none" w:sz="0" w:space="0" w:color="auto"/>
        <w:left w:val="none" w:sz="0" w:space="0" w:color="auto"/>
        <w:bottom w:val="none" w:sz="0" w:space="0" w:color="auto"/>
        <w:right w:val="none" w:sz="0" w:space="0" w:color="auto"/>
      </w:divBdr>
    </w:div>
    <w:div w:id="790440541">
      <w:bodyDiv w:val="1"/>
      <w:marLeft w:val="0"/>
      <w:marRight w:val="0"/>
      <w:marTop w:val="0"/>
      <w:marBottom w:val="0"/>
      <w:divBdr>
        <w:top w:val="none" w:sz="0" w:space="0" w:color="auto"/>
        <w:left w:val="none" w:sz="0" w:space="0" w:color="auto"/>
        <w:bottom w:val="none" w:sz="0" w:space="0" w:color="auto"/>
        <w:right w:val="none" w:sz="0" w:space="0" w:color="auto"/>
      </w:divBdr>
    </w:div>
    <w:div w:id="797525552">
      <w:bodyDiv w:val="1"/>
      <w:marLeft w:val="0"/>
      <w:marRight w:val="0"/>
      <w:marTop w:val="0"/>
      <w:marBottom w:val="0"/>
      <w:divBdr>
        <w:top w:val="none" w:sz="0" w:space="0" w:color="auto"/>
        <w:left w:val="none" w:sz="0" w:space="0" w:color="auto"/>
        <w:bottom w:val="none" w:sz="0" w:space="0" w:color="auto"/>
        <w:right w:val="none" w:sz="0" w:space="0" w:color="auto"/>
      </w:divBdr>
    </w:div>
    <w:div w:id="807747600">
      <w:bodyDiv w:val="1"/>
      <w:marLeft w:val="0"/>
      <w:marRight w:val="0"/>
      <w:marTop w:val="0"/>
      <w:marBottom w:val="0"/>
      <w:divBdr>
        <w:top w:val="none" w:sz="0" w:space="0" w:color="auto"/>
        <w:left w:val="none" w:sz="0" w:space="0" w:color="auto"/>
        <w:bottom w:val="none" w:sz="0" w:space="0" w:color="auto"/>
        <w:right w:val="none" w:sz="0" w:space="0" w:color="auto"/>
      </w:divBdr>
    </w:div>
    <w:div w:id="814757477">
      <w:bodyDiv w:val="1"/>
      <w:marLeft w:val="0"/>
      <w:marRight w:val="0"/>
      <w:marTop w:val="0"/>
      <w:marBottom w:val="0"/>
      <w:divBdr>
        <w:top w:val="none" w:sz="0" w:space="0" w:color="auto"/>
        <w:left w:val="none" w:sz="0" w:space="0" w:color="auto"/>
        <w:bottom w:val="none" w:sz="0" w:space="0" w:color="auto"/>
        <w:right w:val="none" w:sz="0" w:space="0" w:color="auto"/>
      </w:divBdr>
    </w:div>
    <w:div w:id="878202823">
      <w:bodyDiv w:val="1"/>
      <w:marLeft w:val="0"/>
      <w:marRight w:val="0"/>
      <w:marTop w:val="0"/>
      <w:marBottom w:val="0"/>
      <w:divBdr>
        <w:top w:val="none" w:sz="0" w:space="0" w:color="auto"/>
        <w:left w:val="none" w:sz="0" w:space="0" w:color="auto"/>
        <w:bottom w:val="none" w:sz="0" w:space="0" w:color="auto"/>
        <w:right w:val="none" w:sz="0" w:space="0" w:color="auto"/>
      </w:divBdr>
    </w:div>
    <w:div w:id="884222187">
      <w:bodyDiv w:val="1"/>
      <w:marLeft w:val="0"/>
      <w:marRight w:val="0"/>
      <w:marTop w:val="0"/>
      <w:marBottom w:val="0"/>
      <w:divBdr>
        <w:top w:val="none" w:sz="0" w:space="0" w:color="auto"/>
        <w:left w:val="none" w:sz="0" w:space="0" w:color="auto"/>
        <w:bottom w:val="none" w:sz="0" w:space="0" w:color="auto"/>
        <w:right w:val="none" w:sz="0" w:space="0" w:color="auto"/>
      </w:divBdr>
    </w:div>
    <w:div w:id="890926925">
      <w:bodyDiv w:val="1"/>
      <w:marLeft w:val="0"/>
      <w:marRight w:val="0"/>
      <w:marTop w:val="0"/>
      <w:marBottom w:val="0"/>
      <w:divBdr>
        <w:top w:val="none" w:sz="0" w:space="0" w:color="auto"/>
        <w:left w:val="none" w:sz="0" w:space="0" w:color="auto"/>
        <w:bottom w:val="none" w:sz="0" w:space="0" w:color="auto"/>
        <w:right w:val="none" w:sz="0" w:space="0" w:color="auto"/>
      </w:divBdr>
    </w:div>
    <w:div w:id="924653687">
      <w:bodyDiv w:val="1"/>
      <w:marLeft w:val="0"/>
      <w:marRight w:val="0"/>
      <w:marTop w:val="0"/>
      <w:marBottom w:val="0"/>
      <w:divBdr>
        <w:top w:val="none" w:sz="0" w:space="0" w:color="auto"/>
        <w:left w:val="none" w:sz="0" w:space="0" w:color="auto"/>
        <w:bottom w:val="none" w:sz="0" w:space="0" w:color="auto"/>
        <w:right w:val="none" w:sz="0" w:space="0" w:color="auto"/>
      </w:divBdr>
    </w:div>
    <w:div w:id="943996604">
      <w:bodyDiv w:val="1"/>
      <w:marLeft w:val="0"/>
      <w:marRight w:val="0"/>
      <w:marTop w:val="0"/>
      <w:marBottom w:val="0"/>
      <w:divBdr>
        <w:top w:val="none" w:sz="0" w:space="0" w:color="auto"/>
        <w:left w:val="none" w:sz="0" w:space="0" w:color="auto"/>
        <w:bottom w:val="none" w:sz="0" w:space="0" w:color="auto"/>
        <w:right w:val="none" w:sz="0" w:space="0" w:color="auto"/>
      </w:divBdr>
    </w:div>
    <w:div w:id="984117974">
      <w:bodyDiv w:val="1"/>
      <w:marLeft w:val="0"/>
      <w:marRight w:val="0"/>
      <w:marTop w:val="0"/>
      <w:marBottom w:val="0"/>
      <w:divBdr>
        <w:top w:val="none" w:sz="0" w:space="0" w:color="auto"/>
        <w:left w:val="none" w:sz="0" w:space="0" w:color="auto"/>
        <w:bottom w:val="none" w:sz="0" w:space="0" w:color="auto"/>
        <w:right w:val="none" w:sz="0" w:space="0" w:color="auto"/>
      </w:divBdr>
    </w:div>
    <w:div w:id="1018656082">
      <w:bodyDiv w:val="1"/>
      <w:marLeft w:val="0"/>
      <w:marRight w:val="0"/>
      <w:marTop w:val="0"/>
      <w:marBottom w:val="0"/>
      <w:divBdr>
        <w:top w:val="none" w:sz="0" w:space="0" w:color="auto"/>
        <w:left w:val="none" w:sz="0" w:space="0" w:color="auto"/>
        <w:bottom w:val="none" w:sz="0" w:space="0" w:color="auto"/>
        <w:right w:val="none" w:sz="0" w:space="0" w:color="auto"/>
      </w:divBdr>
    </w:div>
    <w:div w:id="1024939051">
      <w:bodyDiv w:val="1"/>
      <w:marLeft w:val="0"/>
      <w:marRight w:val="0"/>
      <w:marTop w:val="0"/>
      <w:marBottom w:val="0"/>
      <w:divBdr>
        <w:top w:val="none" w:sz="0" w:space="0" w:color="auto"/>
        <w:left w:val="none" w:sz="0" w:space="0" w:color="auto"/>
        <w:bottom w:val="none" w:sz="0" w:space="0" w:color="auto"/>
        <w:right w:val="none" w:sz="0" w:space="0" w:color="auto"/>
      </w:divBdr>
    </w:div>
    <w:div w:id="1034619337">
      <w:bodyDiv w:val="1"/>
      <w:marLeft w:val="0"/>
      <w:marRight w:val="0"/>
      <w:marTop w:val="0"/>
      <w:marBottom w:val="0"/>
      <w:divBdr>
        <w:top w:val="none" w:sz="0" w:space="0" w:color="auto"/>
        <w:left w:val="none" w:sz="0" w:space="0" w:color="auto"/>
        <w:bottom w:val="none" w:sz="0" w:space="0" w:color="auto"/>
        <w:right w:val="none" w:sz="0" w:space="0" w:color="auto"/>
      </w:divBdr>
    </w:div>
    <w:div w:id="1039479662">
      <w:bodyDiv w:val="1"/>
      <w:marLeft w:val="0"/>
      <w:marRight w:val="0"/>
      <w:marTop w:val="0"/>
      <w:marBottom w:val="0"/>
      <w:divBdr>
        <w:top w:val="none" w:sz="0" w:space="0" w:color="auto"/>
        <w:left w:val="none" w:sz="0" w:space="0" w:color="auto"/>
        <w:bottom w:val="none" w:sz="0" w:space="0" w:color="auto"/>
        <w:right w:val="none" w:sz="0" w:space="0" w:color="auto"/>
      </w:divBdr>
    </w:div>
    <w:div w:id="1055592755">
      <w:bodyDiv w:val="1"/>
      <w:marLeft w:val="0"/>
      <w:marRight w:val="0"/>
      <w:marTop w:val="0"/>
      <w:marBottom w:val="0"/>
      <w:divBdr>
        <w:top w:val="none" w:sz="0" w:space="0" w:color="auto"/>
        <w:left w:val="none" w:sz="0" w:space="0" w:color="auto"/>
        <w:bottom w:val="none" w:sz="0" w:space="0" w:color="auto"/>
        <w:right w:val="none" w:sz="0" w:space="0" w:color="auto"/>
      </w:divBdr>
    </w:div>
    <w:div w:id="1061828267">
      <w:bodyDiv w:val="1"/>
      <w:marLeft w:val="0"/>
      <w:marRight w:val="0"/>
      <w:marTop w:val="0"/>
      <w:marBottom w:val="0"/>
      <w:divBdr>
        <w:top w:val="none" w:sz="0" w:space="0" w:color="auto"/>
        <w:left w:val="none" w:sz="0" w:space="0" w:color="auto"/>
        <w:bottom w:val="none" w:sz="0" w:space="0" w:color="auto"/>
        <w:right w:val="none" w:sz="0" w:space="0" w:color="auto"/>
      </w:divBdr>
    </w:div>
    <w:div w:id="1078795477">
      <w:bodyDiv w:val="1"/>
      <w:marLeft w:val="0"/>
      <w:marRight w:val="0"/>
      <w:marTop w:val="0"/>
      <w:marBottom w:val="0"/>
      <w:divBdr>
        <w:top w:val="none" w:sz="0" w:space="0" w:color="auto"/>
        <w:left w:val="none" w:sz="0" w:space="0" w:color="auto"/>
        <w:bottom w:val="none" w:sz="0" w:space="0" w:color="auto"/>
        <w:right w:val="none" w:sz="0" w:space="0" w:color="auto"/>
      </w:divBdr>
    </w:div>
    <w:div w:id="1083651252">
      <w:bodyDiv w:val="1"/>
      <w:marLeft w:val="0"/>
      <w:marRight w:val="0"/>
      <w:marTop w:val="0"/>
      <w:marBottom w:val="0"/>
      <w:divBdr>
        <w:top w:val="none" w:sz="0" w:space="0" w:color="auto"/>
        <w:left w:val="none" w:sz="0" w:space="0" w:color="auto"/>
        <w:bottom w:val="none" w:sz="0" w:space="0" w:color="auto"/>
        <w:right w:val="none" w:sz="0" w:space="0" w:color="auto"/>
      </w:divBdr>
    </w:div>
    <w:div w:id="1097755608">
      <w:bodyDiv w:val="1"/>
      <w:marLeft w:val="0"/>
      <w:marRight w:val="0"/>
      <w:marTop w:val="0"/>
      <w:marBottom w:val="0"/>
      <w:divBdr>
        <w:top w:val="none" w:sz="0" w:space="0" w:color="auto"/>
        <w:left w:val="none" w:sz="0" w:space="0" w:color="auto"/>
        <w:bottom w:val="none" w:sz="0" w:space="0" w:color="auto"/>
        <w:right w:val="none" w:sz="0" w:space="0" w:color="auto"/>
      </w:divBdr>
    </w:div>
    <w:div w:id="1116021446">
      <w:bodyDiv w:val="1"/>
      <w:marLeft w:val="0"/>
      <w:marRight w:val="0"/>
      <w:marTop w:val="0"/>
      <w:marBottom w:val="0"/>
      <w:divBdr>
        <w:top w:val="none" w:sz="0" w:space="0" w:color="auto"/>
        <w:left w:val="none" w:sz="0" w:space="0" w:color="auto"/>
        <w:bottom w:val="none" w:sz="0" w:space="0" w:color="auto"/>
        <w:right w:val="none" w:sz="0" w:space="0" w:color="auto"/>
      </w:divBdr>
    </w:div>
    <w:div w:id="1130972802">
      <w:bodyDiv w:val="1"/>
      <w:marLeft w:val="0"/>
      <w:marRight w:val="0"/>
      <w:marTop w:val="0"/>
      <w:marBottom w:val="0"/>
      <w:divBdr>
        <w:top w:val="none" w:sz="0" w:space="0" w:color="auto"/>
        <w:left w:val="none" w:sz="0" w:space="0" w:color="auto"/>
        <w:bottom w:val="none" w:sz="0" w:space="0" w:color="auto"/>
        <w:right w:val="none" w:sz="0" w:space="0" w:color="auto"/>
      </w:divBdr>
    </w:div>
    <w:div w:id="1136678754">
      <w:bodyDiv w:val="1"/>
      <w:marLeft w:val="0"/>
      <w:marRight w:val="0"/>
      <w:marTop w:val="0"/>
      <w:marBottom w:val="0"/>
      <w:divBdr>
        <w:top w:val="none" w:sz="0" w:space="0" w:color="auto"/>
        <w:left w:val="none" w:sz="0" w:space="0" w:color="auto"/>
        <w:bottom w:val="none" w:sz="0" w:space="0" w:color="auto"/>
        <w:right w:val="none" w:sz="0" w:space="0" w:color="auto"/>
      </w:divBdr>
    </w:div>
    <w:div w:id="1195728416">
      <w:bodyDiv w:val="1"/>
      <w:marLeft w:val="0"/>
      <w:marRight w:val="0"/>
      <w:marTop w:val="0"/>
      <w:marBottom w:val="0"/>
      <w:divBdr>
        <w:top w:val="none" w:sz="0" w:space="0" w:color="auto"/>
        <w:left w:val="none" w:sz="0" w:space="0" w:color="auto"/>
        <w:bottom w:val="none" w:sz="0" w:space="0" w:color="auto"/>
        <w:right w:val="none" w:sz="0" w:space="0" w:color="auto"/>
      </w:divBdr>
    </w:div>
    <w:div w:id="1222862736">
      <w:bodyDiv w:val="1"/>
      <w:marLeft w:val="0"/>
      <w:marRight w:val="0"/>
      <w:marTop w:val="0"/>
      <w:marBottom w:val="0"/>
      <w:divBdr>
        <w:top w:val="none" w:sz="0" w:space="0" w:color="auto"/>
        <w:left w:val="none" w:sz="0" w:space="0" w:color="auto"/>
        <w:bottom w:val="none" w:sz="0" w:space="0" w:color="auto"/>
        <w:right w:val="none" w:sz="0" w:space="0" w:color="auto"/>
      </w:divBdr>
    </w:div>
    <w:div w:id="1280575611">
      <w:bodyDiv w:val="1"/>
      <w:marLeft w:val="0"/>
      <w:marRight w:val="0"/>
      <w:marTop w:val="0"/>
      <w:marBottom w:val="0"/>
      <w:divBdr>
        <w:top w:val="none" w:sz="0" w:space="0" w:color="auto"/>
        <w:left w:val="none" w:sz="0" w:space="0" w:color="auto"/>
        <w:bottom w:val="none" w:sz="0" w:space="0" w:color="auto"/>
        <w:right w:val="none" w:sz="0" w:space="0" w:color="auto"/>
      </w:divBdr>
    </w:div>
    <w:div w:id="1291591798">
      <w:bodyDiv w:val="1"/>
      <w:marLeft w:val="0"/>
      <w:marRight w:val="0"/>
      <w:marTop w:val="0"/>
      <w:marBottom w:val="0"/>
      <w:divBdr>
        <w:top w:val="none" w:sz="0" w:space="0" w:color="auto"/>
        <w:left w:val="none" w:sz="0" w:space="0" w:color="auto"/>
        <w:bottom w:val="none" w:sz="0" w:space="0" w:color="auto"/>
        <w:right w:val="none" w:sz="0" w:space="0" w:color="auto"/>
      </w:divBdr>
    </w:div>
    <w:div w:id="1298685364">
      <w:bodyDiv w:val="1"/>
      <w:marLeft w:val="0"/>
      <w:marRight w:val="0"/>
      <w:marTop w:val="0"/>
      <w:marBottom w:val="0"/>
      <w:divBdr>
        <w:top w:val="none" w:sz="0" w:space="0" w:color="auto"/>
        <w:left w:val="none" w:sz="0" w:space="0" w:color="auto"/>
        <w:bottom w:val="none" w:sz="0" w:space="0" w:color="auto"/>
        <w:right w:val="none" w:sz="0" w:space="0" w:color="auto"/>
      </w:divBdr>
    </w:div>
    <w:div w:id="1357383585">
      <w:bodyDiv w:val="1"/>
      <w:marLeft w:val="0"/>
      <w:marRight w:val="0"/>
      <w:marTop w:val="0"/>
      <w:marBottom w:val="0"/>
      <w:divBdr>
        <w:top w:val="none" w:sz="0" w:space="0" w:color="auto"/>
        <w:left w:val="none" w:sz="0" w:space="0" w:color="auto"/>
        <w:bottom w:val="none" w:sz="0" w:space="0" w:color="auto"/>
        <w:right w:val="none" w:sz="0" w:space="0" w:color="auto"/>
      </w:divBdr>
    </w:div>
    <w:div w:id="1361079881">
      <w:bodyDiv w:val="1"/>
      <w:marLeft w:val="0"/>
      <w:marRight w:val="0"/>
      <w:marTop w:val="0"/>
      <w:marBottom w:val="0"/>
      <w:divBdr>
        <w:top w:val="none" w:sz="0" w:space="0" w:color="auto"/>
        <w:left w:val="none" w:sz="0" w:space="0" w:color="auto"/>
        <w:bottom w:val="none" w:sz="0" w:space="0" w:color="auto"/>
        <w:right w:val="none" w:sz="0" w:space="0" w:color="auto"/>
      </w:divBdr>
    </w:div>
    <w:div w:id="1400053854">
      <w:bodyDiv w:val="1"/>
      <w:marLeft w:val="0"/>
      <w:marRight w:val="0"/>
      <w:marTop w:val="0"/>
      <w:marBottom w:val="0"/>
      <w:divBdr>
        <w:top w:val="none" w:sz="0" w:space="0" w:color="auto"/>
        <w:left w:val="none" w:sz="0" w:space="0" w:color="auto"/>
        <w:bottom w:val="none" w:sz="0" w:space="0" w:color="auto"/>
        <w:right w:val="none" w:sz="0" w:space="0" w:color="auto"/>
      </w:divBdr>
    </w:div>
    <w:div w:id="1428691994">
      <w:bodyDiv w:val="1"/>
      <w:marLeft w:val="0"/>
      <w:marRight w:val="0"/>
      <w:marTop w:val="0"/>
      <w:marBottom w:val="0"/>
      <w:divBdr>
        <w:top w:val="none" w:sz="0" w:space="0" w:color="auto"/>
        <w:left w:val="none" w:sz="0" w:space="0" w:color="auto"/>
        <w:bottom w:val="none" w:sz="0" w:space="0" w:color="auto"/>
        <w:right w:val="none" w:sz="0" w:space="0" w:color="auto"/>
      </w:divBdr>
    </w:div>
    <w:div w:id="1451125239">
      <w:bodyDiv w:val="1"/>
      <w:marLeft w:val="0"/>
      <w:marRight w:val="0"/>
      <w:marTop w:val="0"/>
      <w:marBottom w:val="0"/>
      <w:divBdr>
        <w:top w:val="none" w:sz="0" w:space="0" w:color="auto"/>
        <w:left w:val="none" w:sz="0" w:space="0" w:color="auto"/>
        <w:bottom w:val="none" w:sz="0" w:space="0" w:color="auto"/>
        <w:right w:val="none" w:sz="0" w:space="0" w:color="auto"/>
      </w:divBdr>
    </w:div>
    <w:div w:id="1453548717">
      <w:bodyDiv w:val="1"/>
      <w:marLeft w:val="0"/>
      <w:marRight w:val="0"/>
      <w:marTop w:val="0"/>
      <w:marBottom w:val="0"/>
      <w:divBdr>
        <w:top w:val="none" w:sz="0" w:space="0" w:color="auto"/>
        <w:left w:val="none" w:sz="0" w:space="0" w:color="auto"/>
        <w:bottom w:val="none" w:sz="0" w:space="0" w:color="auto"/>
        <w:right w:val="none" w:sz="0" w:space="0" w:color="auto"/>
      </w:divBdr>
    </w:div>
    <w:div w:id="1463230081">
      <w:bodyDiv w:val="1"/>
      <w:marLeft w:val="0"/>
      <w:marRight w:val="0"/>
      <w:marTop w:val="0"/>
      <w:marBottom w:val="0"/>
      <w:divBdr>
        <w:top w:val="none" w:sz="0" w:space="0" w:color="auto"/>
        <w:left w:val="none" w:sz="0" w:space="0" w:color="auto"/>
        <w:bottom w:val="none" w:sz="0" w:space="0" w:color="auto"/>
        <w:right w:val="none" w:sz="0" w:space="0" w:color="auto"/>
      </w:divBdr>
    </w:div>
    <w:div w:id="1473862637">
      <w:bodyDiv w:val="1"/>
      <w:marLeft w:val="0"/>
      <w:marRight w:val="0"/>
      <w:marTop w:val="0"/>
      <w:marBottom w:val="0"/>
      <w:divBdr>
        <w:top w:val="none" w:sz="0" w:space="0" w:color="auto"/>
        <w:left w:val="none" w:sz="0" w:space="0" w:color="auto"/>
        <w:bottom w:val="none" w:sz="0" w:space="0" w:color="auto"/>
        <w:right w:val="none" w:sz="0" w:space="0" w:color="auto"/>
      </w:divBdr>
    </w:div>
    <w:div w:id="1520781198">
      <w:bodyDiv w:val="1"/>
      <w:marLeft w:val="0"/>
      <w:marRight w:val="0"/>
      <w:marTop w:val="0"/>
      <w:marBottom w:val="0"/>
      <w:divBdr>
        <w:top w:val="none" w:sz="0" w:space="0" w:color="auto"/>
        <w:left w:val="none" w:sz="0" w:space="0" w:color="auto"/>
        <w:bottom w:val="none" w:sz="0" w:space="0" w:color="auto"/>
        <w:right w:val="none" w:sz="0" w:space="0" w:color="auto"/>
      </w:divBdr>
    </w:div>
    <w:div w:id="1521580094">
      <w:bodyDiv w:val="1"/>
      <w:marLeft w:val="0"/>
      <w:marRight w:val="0"/>
      <w:marTop w:val="0"/>
      <w:marBottom w:val="0"/>
      <w:divBdr>
        <w:top w:val="none" w:sz="0" w:space="0" w:color="auto"/>
        <w:left w:val="none" w:sz="0" w:space="0" w:color="auto"/>
        <w:bottom w:val="none" w:sz="0" w:space="0" w:color="auto"/>
        <w:right w:val="none" w:sz="0" w:space="0" w:color="auto"/>
      </w:divBdr>
    </w:div>
    <w:div w:id="1535263269">
      <w:bodyDiv w:val="1"/>
      <w:marLeft w:val="0"/>
      <w:marRight w:val="0"/>
      <w:marTop w:val="0"/>
      <w:marBottom w:val="0"/>
      <w:divBdr>
        <w:top w:val="none" w:sz="0" w:space="0" w:color="auto"/>
        <w:left w:val="none" w:sz="0" w:space="0" w:color="auto"/>
        <w:bottom w:val="none" w:sz="0" w:space="0" w:color="auto"/>
        <w:right w:val="none" w:sz="0" w:space="0" w:color="auto"/>
      </w:divBdr>
    </w:div>
    <w:div w:id="1566185123">
      <w:bodyDiv w:val="1"/>
      <w:marLeft w:val="0"/>
      <w:marRight w:val="0"/>
      <w:marTop w:val="0"/>
      <w:marBottom w:val="0"/>
      <w:divBdr>
        <w:top w:val="none" w:sz="0" w:space="0" w:color="auto"/>
        <w:left w:val="none" w:sz="0" w:space="0" w:color="auto"/>
        <w:bottom w:val="none" w:sz="0" w:space="0" w:color="auto"/>
        <w:right w:val="none" w:sz="0" w:space="0" w:color="auto"/>
      </w:divBdr>
    </w:div>
    <w:div w:id="1574856208">
      <w:bodyDiv w:val="1"/>
      <w:marLeft w:val="0"/>
      <w:marRight w:val="0"/>
      <w:marTop w:val="0"/>
      <w:marBottom w:val="0"/>
      <w:divBdr>
        <w:top w:val="none" w:sz="0" w:space="0" w:color="auto"/>
        <w:left w:val="none" w:sz="0" w:space="0" w:color="auto"/>
        <w:bottom w:val="none" w:sz="0" w:space="0" w:color="auto"/>
        <w:right w:val="none" w:sz="0" w:space="0" w:color="auto"/>
      </w:divBdr>
    </w:div>
    <w:div w:id="1578511454">
      <w:bodyDiv w:val="1"/>
      <w:marLeft w:val="0"/>
      <w:marRight w:val="0"/>
      <w:marTop w:val="0"/>
      <w:marBottom w:val="0"/>
      <w:divBdr>
        <w:top w:val="none" w:sz="0" w:space="0" w:color="auto"/>
        <w:left w:val="none" w:sz="0" w:space="0" w:color="auto"/>
        <w:bottom w:val="none" w:sz="0" w:space="0" w:color="auto"/>
        <w:right w:val="none" w:sz="0" w:space="0" w:color="auto"/>
      </w:divBdr>
    </w:div>
    <w:div w:id="1628271668">
      <w:bodyDiv w:val="1"/>
      <w:marLeft w:val="0"/>
      <w:marRight w:val="0"/>
      <w:marTop w:val="0"/>
      <w:marBottom w:val="0"/>
      <w:divBdr>
        <w:top w:val="none" w:sz="0" w:space="0" w:color="auto"/>
        <w:left w:val="none" w:sz="0" w:space="0" w:color="auto"/>
        <w:bottom w:val="none" w:sz="0" w:space="0" w:color="auto"/>
        <w:right w:val="none" w:sz="0" w:space="0" w:color="auto"/>
      </w:divBdr>
    </w:div>
    <w:div w:id="1634017863">
      <w:bodyDiv w:val="1"/>
      <w:marLeft w:val="0"/>
      <w:marRight w:val="0"/>
      <w:marTop w:val="0"/>
      <w:marBottom w:val="0"/>
      <w:divBdr>
        <w:top w:val="none" w:sz="0" w:space="0" w:color="auto"/>
        <w:left w:val="none" w:sz="0" w:space="0" w:color="auto"/>
        <w:bottom w:val="none" w:sz="0" w:space="0" w:color="auto"/>
        <w:right w:val="none" w:sz="0" w:space="0" w:color="auto"/>
      </w:divBdr>
    </w:div>
    <w:div w:id="1658993568">
      <w:bodyDiv w:val="1"/>
      <w:marLeft w:val="0"/>
      <w:marRight w:val="0"/>
      <w:marTop w:val="0"/>
      <w:marBottom w:val="0"/>
      <w:divBdr>
        <w:top w:val="none" w:sz="0" w:space="0" w:color="auto"/>
        <w:left w:val="none" w:sz="0" w:space="0" w:color="auto"/>
        <w:bottom w:val="none" w:sz="0" w:space="0" w:color="auto"/>
        <w:right w:val="none" w:sz="0" w:space="0" w:color="auto"/>
      </w:divBdr>
    </w:div>
    <w:div w:id="1672566585">
      <w:bodyDiv w:val="1"/>
      <w:marLeft w:val="0"/>
      <w:marRight w:val="0"/>
      <w:marTop w:val="0"/>
      <w:marBottom w:val="0"/>
      <w:divBdr>
        <w:top w:val="none" w:sz="0" w:space="0" w:color="auto"/>
        <w:left w:val="none" w:sz="0" w:space="0" w:color="auto"/>
        <w:bottom w:val="none" w:sz="0" w:space="0" w:color="auto"/>
        <w:right w:val="none" w:sz="0" w:space="0" w:color="auto"/>
      </w:divBdr>
    </w:div>
    <w:div w:id="1673948822">
      <w:bodyDiv w:val="1"/>
      <w:marLeft w:val="0"/>
      <w:marRight w:val="0"/>
      <w:marTop w:val="0"/>
      <w:marBottom w:val="0"/>
      <w:divBdr>
        <w:top w:val="none" w:sz="0" w:space="0" w:color="auto"/>
        <w:left w:val="none" w:sz="0" w:space="0" w:color="auto"/>
        <w:bottom w:val="none" w:sz="0" w:space="0" w:color="auto"/>
        <w:right w:val="none" w:sz="0" w:space="0" w:color="auto"/>
      </w:divBdr>
    </w:div>
    <w:div w:id="1676495086">
      <w:bodyDiv w:val="1"/>
      <w:marLeft w:val="0"/>
      <w:marRight w:val="0"/>
      <w:marTop w:val="0"/>
      <w:marBottom w:val="0"/>
      <w:divBdr>
        <w:top w:val="none" w:sz="0" w:space="0" w:color="auto"/>
        <w:left w:val="none" w:sz="0" w:space="0" w:color="auto"/>
        <w:bottom w:val="none" w:sz="0" w:space="0" w:color="auto"/>
        <w:right w:val="none" w:sz="0" w:space="0" w:color="auto"/>
      </w:divBdr>
    </w:div>
    <w:div w:id="1701662517">
      <w:bodyDiv w:val="1"/>
      <w:marLeft w:val="0"/>
      <w:marRight w:val="0"/>
      <w:marTop w:val="0"/>
      <w:marBottom w:val="0"/>
      <w:divBdr>
        <w:top w:val="none" w:sz="0" w:space="0" w:color="auto"/>
        <w:left w:val="none" w:sz="0" w:space="0" w:color="auto"/>
        <w:bottom w:val="none" w:sz="0" w:space="0" w:color="auto"/>
        <w:right w:val="none" w:sz="0" w:space="0" w:color="auto"/>
      </w:divBdr>
    </w:div>
    <w:div w:id="1731339764">
      <w:bodyDiv w:val="1"/>
      <w:marLeft w:val="0"/>
      <w:marRight w:val="0"/>
      <w:marTop w:val="0"/>
      <w:marBottom w:val="0"/>
      <w:divBdr>
        <w:top w:val="none" w:sz="0" w:space="0" w:color="auto"/>
        <w:left w:val="none" w:sz="0" w:space="0" w:color="auto"/>
        <w:bottom w:val="none" w:sz="0" w:space="0" w:color="auto"/>
        <w:right w:val="none" w:sz="0" w:space="0" w:color="auto"/>
      </w:divBdr>
    </w:div>
    <w:div w:id="1741755748">
      <w:bodyDiv w:val="1"/>
      <w:marLeft w:val="0"/>
      <w:marRight w:val="0"/>
      <w:marTop w:val="0"/>
      <w:marBottom w:val="0"/>
      <w:divBdr>
        <w:top w:val="none" w:sz="0" w:space="0" w:color="auto"/>
        <w:left w:val="none" w:sz="0" w:space="0" w:color="auto"/>
        <w:bottom w:val="none" w:sz="0" w:space="0" w:color="auto"/>
        <w:right w:val="none" w:sz="0" w:space="0" w:color="auto"/>
      </w:divBdr>
    </w:div>
    <w:div w:id="1766420826">
      <w:bodyDiv w:val="1"/>
      <w:marLeft w:val="0"/>
      <w:marRight w:val="0"/>
      <w:marTop w:val="0"/>
      <w:marBottom w:val="0"/>
      <w:divBdr>
        <w:top w:val="none" w:sz="0" w:space="0" w:color="auto"/>
        <w:left w:val="none" w:sz="0" w:space="0" w:color="auto"/>
        <w:bottom w:val="none" w:sz="0" w:space="0" w:color="auto"/>
        <w:right w:val="none" w:sz="0" w:space="0" w:color="auto"/>
      </w:divBdr>
    </w:div>
    <w:div w:id="1769037581">
      <w:bodyDiv w:val="1"/>
      <w:marLeft w:val="0"/>
      <w:marRight w:val="0"/>
      <w:marTop w:val="0"/>
      <w:marBottom w:val="0"/>
      <w:divBdr>
        <w:top w:val="none" w:sz="0" w:space="0" w:color="auto"/>
        <w:left w:val="none" w:sz="0" w:space="0" w:color="auto"/>
        <w:bottom w:val="none" w:sz="0" w:space="0" w:color="auto"/>
        <w:right w:val="none" w:sz="0" w:space="0" w:color="auto"/>
      </w:divBdr>
    </w:div>
    <w:div w:id="1788155928">
      <w:bodyDiv w:val="1"/>
      <w:marLeft w:val="0"/>
      <w:marRight w:val="0"/>
      <w:marTop w:val="0"/>
      <w:marBottom w:val="0"/>
      <w:divBdr>
        <w:top w:val="none" w:sz="0" w:space="0" w:color="auto"/>
        <w:left w:val="none" w:sz="0" w:space="0" w:color="auto"/>
        <w:bottom w:val="none" w:sz="0" w:space="0" w:color="auto"/>
        <w:right w:val="none" w:sz="0" w:space="0" w:color="auto"/>
      </w:divBdr>
    </w:div>
    <w:div w:id="1902859048">
      <w:bodyDiv w:val="1"/>
      <w:marLeft w:val="0"/>
      <w:marRight w:val="0"/>
      <w:marTop w:val="0"/>
      <w:marBottom w:val="0"/>
      <w:divBdr>
        <w:top w:val="none" w:sz="0" w:space="0" w:color="auto"/>
        <w:left w:val="none" w:sz="0" w:space="0" w:color="auto"/>
        <w:bottom w:val="none" w:sz="0" w:space="0" w:color="auto"/>
        <w:right w:val="none" w:sz="0" w:space="0" w:color="auto"/>
      </w:divBdr>
    </w:div>
    <w:div w:id="1966305565">
      <w:bodyDiv w:val="1"/>
      <w:marLeft w:val="0"/>
      <w:marRight w:val="0"/>
      <w:marTop w:val="0"/>
      <w:marBottom w:val="0"/>
      <w:divBdr>
        <w:top w:val="none" w:sz="0" w:space="0" w:color="auto"/>
        <w:left w:val="none" w:sz="0" w:space="0" w:color="auto"/>
        <w:bottom w:val="none" w:sz="0" w:space="0" w:color="auto"/>
        <w:right w:val="none" w:sz="0" w:space="0" w:color="auto"/>
      </w:divBdr>
    </w:div>
    <w:div w:id="1974553881">
      <w:bodyDiv w:val="1"/>
      <w:marLeft w:val="0"/>
      <w:marRight w:val="0"/>
      <w:marTop w:val="0"/>
      <w:marBottom w:val="0"/>
      <w:divBdr>
        <w:top w:val="none" w:sz="0" w:space="0" w:color="auto"/>
        <w:left w:val="none" w:sz="0" w:space="0" w:color="auto"/>
        <w:bottom w:val="none" w:sz="0" w:space="0" w:color="auto"/>
        <w:right w:val="none" w:sz="0" w:space="0" w:color="auto"/>
      </w:divBdr>
    </w:div>
    <w:div w:id="1977947397">
      <w:bodyDiv w:val="1"/>
      <w:marLeft w:val="0"/>
      <w:marRight w:val="0"/>
      <w:marTop w:val="0"/>
      <w:marBottom w:val="0"/>
      <w:divBdr>
        <w:top w:val="none" w:sz="0" w:space="0" w:color="auto"/>
        <w:left w:val="none" w:sz="0" w:space="0" w:color="auto"/>
        <w:bottom w:val="none" w:sz="0" w:space="0" w:color="auto"/>
        <w:right w:val="none" w:sz="0" w:space="0" w:color="auto"/>
      </w:divBdr>
    </w:div>
    <w:div w:id="1984963436">
      <w:bodyDiv w:val="1"/>
      <w:marLeft w:val="0"/>
      <w:marRight w:val="0"/>
      <w:marTop w:val="0"/>
      <w:marBottom w:val="0"/>
      <w:divBdr>
        <w:top w:val="none" w:sz="0" w:space="0" w:color="auto"/>
        <w:left w:val="none" w:sz="0" w:space="0" w:color="auto"/>
        <w:bottom w:val="none" w:sz="0" w:space="0" w:color="auto"/>
        <w:right w:val="none" w:sz="0" w:space="0" w:color="auto"/>
      </w:divBdr>
    </w:div>
    <w:div w:id="2010523491">
      <w:bodyDiv w:val="1"/>
      <w:marLeft w:val="0"/>
      <w:marRight w:val="0"/>
      <w:marTop w:val="0"/>
      <w:marBottom w:val="0"/>
      <w:divBdr>
        <w:top w:val="none" w:sz="0" w:space="0" w:color="auto"/>
        <w:left w:val="none" w:sz="0" w:space="0" w:color="auto"/>
        <w:bottom w:val="none" w:sz="0" w:space="0" w:color="auto"/>
        <w:right w:val="none" w:sz="0" w:space="0" w:color="auto"/>
      </w:divBdr>
    </w:div>
    <w:div w:id="2026592684">
      <w:bodyDiv w:val="1"/>
      <w:marLeft w:val="0"/>
      <w:marRight w:val="0"/>
      <w:marTop w:val="0"/>
      <w:marBottom w:val="0"/>
      <w:divBdr>
        <w:top w:val="none" w:sz="0" w:space="0" w:color="auto"/>
        <w:left w:val="none" w:sz="0" w:space="0" w:color="auto"/>
        <w:bottom w:val="none" w:sz="0" w:space="0" w:color="auto"/>
        <w:right w:val="none" w:sz="0" w:space="0" w:color="auto"/>
      </w:divBdr>
    </w:div>
    <w:div w:id="2062820154">
      <w:bodyDiv w:val="1"/>
      <w:marLeft w:val="0"/>
      <w:marRight w:val="0"/>
      <w:marTop w:val="0"/>
      <w:marBottom w:val="0"/>
      <w:divBdr>
        <w:top w:val="none" w:sz="0" w:space="0" w:color="auto"/>
        <w:left w:val="none" w:sz="0" w:space="0" w:color="auto"/>
        <w:bottom w:val="none" w:sz="0" w:space="0" w:color="auto"/>
        <w:right w:val="none" w:sz="0" w:space="0" w:color="auto"/>
      </w:divBdr>
    </w:div>
    <w:div w:id="2070180519">
      <w:bodyDiv w:val="1"/>
      <w:marLeft w:val="0"/>
      <w:marRight w:val="0"/>
      <w:marTop w:val="0"/>
      <w:marBottom w:val="0"/>
      <w:divBdr>
        <w:top w:val="none" w:sz="0" w:space="0" w:color="auto"/>
        <w:left w:val="none" w:sz="0" w:space="0" w:color="auto"/>
        <w:bottom w:val="none" w:sz="0" w:space="0" w:color="auto"/>
        <w:right w:val="none" w:sz="0" w:space="0" w:color="auto"/>
      </w:divBdr>
    </w:div>
    <w:div w:id="2146771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Dan14</b:Tag>
    <b:SourceType>JournalArticle</b:SourceType>
    <b:Guid>{361063FF-C857-4F4C-8F5C-232FE3242B28}</b:Guid>
    <b:Title>Comparison Metal Water Jet Cutting with Laser and Plasma Cutting</b:Title>
    <b:Year>2014</b:Year>
    <b:Author>
      <b:Author>
        <b:NameList>
          <b:Person>
            <b:Last>Krajcarz</b:Last>
            <b:First>Daniel</b:First>
          </b:Person>
        </b:NameList>
      </b:Author>
    </b:Author>
    <b:JournalName>Procedia Engineering</b:JournalName>
    <b:Pages>838-843</b:Pages>
    <b:Volume>69</b:Volume>
    <b:RefOrder>10</b:RefOrder>
  </b:Source>
  <b:Source>
    <b:Tag>Oma18</b:Tag>
    <b:SourceType>InternetSite</b:SourceType>
    <b:Guid>{B9208707-5AB7-4EA5-87D4-CD1295C29F0D}</b:Guid>
    <b:Title>Waterjet Cutting Compared</b:Title>
    <b:Author>
      <b:Author>
        <b:Corporate>Omax</b:Corporate>
      </b:Author>
    </b:Author>
    <b:YearAccessed>2018</b:YearAccessed>
    <b:MonthAccessed>March</b:MonthAccessed>
    <b:URL>https://www.omax.com/learn/waterjet-cutting-compared</b:URL>
    <b:RefOrder>11</b:RefOrder>
  </b:Source>
  <b:Source>
    <b:Tag>Hah09</b:Tag>
    <b:SourceType>InternetSite</b:SourceType>
    <b:Guid>{1E45A451-3C38-4855-B644-DDA6FE31A4DD}</b:Guid>
    <b:Title>Laser and waterjet: friends or foes?</b:Title>
    <b:Year>2009</b:Year>
    <b:YearAccessed>2018</b:YearAccessed>
    <b:MonthAccessed>March</b:MonthAccessed>
    <b:URL>https://www.thefabricator.com/article/lasercutting/laser-and-waterjet-friends-or-foesr</b:URL>
    <b:Author>
      <b:Author>
        <b:NameList>
          <b:Person>
            <b:Last>Hahn</b:Last>
            <b:First>Jeff</b:First>
          </b:Person>
          <b:Person>
            <b:Last>Szczesniak</b:Last>
            <b:First>Steve</b:First>
          </b:Person>
        </b:NameList>
      </b:Author>
    </b:Author>
    <b:RefOrder>5</b:RefOrder>
  </b:Source>
  <b:Source>
    <b:Tag>Bry10</b:Tag>
    <b:SourceType>JournalArticle</b:SourceType>
    <b:Guid>{1AB006F7-0C98-487D-8042-04F1DA2FBC42}</b:Guid>
    <b:Title>The kindest cut</b:Title>
    <b:Year>2010</b:Year>
    <b:Author>
      <b:Author>
        <b:NameList>
          <b:Person>
            <b:Last>Betts</b:Last>
            <b:First>Bryan</b:First>
          </b:Person>
        </b:NameList>
      </b:Author>
    </b:Author>
    <b:JournalName>Engineering &amp; Technology</b:JournalName>
    <b:Pages>57-59</b:Pages>
    <b:Volume>5</b:Volume>
    <b:Issue>17</b:Issue>
    <b:RefOrder>1</b:RefOrder>
  </b:Source>
  <b:Source>
    <b:Tag>Pal15</b:Tag>
    <b:SourceType>ConferenceProceedings</b:SourceType>
    <b:Guid>{05BD9D73-B515-4BA1-BB95-95E6306976EE}</b:Guid>
    <b:Title>Some important effects of the water jet and laser cutting methods on the magnetic properties of the non-oriented silicon iron sheets</b:Title>
    <b:JournalName>2015 9th International Symposium on Advanced Topics in Electrical Engineering (ATEE)</b:JournalName>
    <b:Year>2015</b:Year>
    <b:Author>
      <b:Author>
        <b:NameList>
          <b:Person>
            <b:Last>Paltanea</b:Last>
            <b:Middle>Manescu</b:Middle>
            <b:First>Veronica</b:First>
          </b:Person>
          <b:Person>
            <b:Last>Paltanea</b:Last>
            <b:First>Gheorghe</b:First>
          </b:Person>
          <b:Person>
            <b:Last>Gavrila</b:Last>
            <b:First>Horia</b:First>
          </b:Person>
        </b:NameList>
      </b:Author>
    </b:Author>
    <b:City>Bucharest</b:City>
    <b:Publisher>IEEE</b:Publisher>
    <b:RefOrder>3</b:RefOrder>
  </b:Source>
  <b:Source>
    <b:Tag>Pet16</b:Tag>
    <b:SourceType>ConferenceProceedings</b:SourceType>
    <b:Guid>{3E25ABD5-FE16-4480-827A-EA0FF76A2CE5}</b:Guid>
    <b:Author>
      <b:Author>
        <b:NameList>
          <b:Person>
            <b:Last>Petring</b:Last>
            <b:First>Dirk</b:First>
          </b:Person>
        </b:NameList>
      </b:Author>
    </b:Author>
    <b:Title>Laser beam cutting — A mature and still advancing laser application becomes calculable</b:Title>
    <b:Year>2016</b:Year>
    <b:City>San Jose</b:City>
    <b:Publisher>IEEE</b:Publisher>
    <b:RefOrder>12</b:RefOrder>
  </b:Source>
  <b:Source>
    <b:Tag>Kem15</b:Tag>
    <b:SourceType>InternetSite</b:SourceType>
    <b:Guid>{37776B37-033A-48AA-83D3-71E096138C10}</b:Guid>
    <b:Title>The Mechanics of Assist Gas in Laser Cutting</b:Title>
    <b:Year>2015</b:Year>
    <b:Author>
      <b:Author>
        <b:Corporate>Kemplon Engineering</b:Corporate>
      </b:Author>
    </b:Author>
    <b:YearAccessed>2018</b:YearAccessed>
    <b:MonthAccessed>March</b:MonthAccessed>
    <b:URL>http://www.kemplon.com/the-mechanics-of-assist-gas-in-laser-cutting/</b:URL>
    <b:RefOrder>13</b:RefOrder>
  </b:Source>
  <b:Source>
    <b:Tag>Rac12</b:Tag>
    <b:SourceType>InternetSite</b:SourceType>
    <b:Guid>{E443E131-45BE-4473-B0B6-6E08C5A29AA5}</b:Guid>
    <b:Author>
      <b:Author>
        <b:NameList>
          <b:Person>
            <b:Last>Kinsman</b:Last>
            <b:First>Rachel</b:First>
          </b:Person>
        </b:NameList>
      </b:Author>
    </b:Author>
    <b:Title>Laser cutting!</b:Title>
    <b:Year>2012</b:Year>
    <b:YearAccessed>2018</b:YearAccessed>
    <b:MonthAccessed>March</b:MonthAccessed>
    <b:URL>https://rachelkinsman.wordpress.com/2012/09/28/laser-cutting/</b:URL>
    <b:RefOrder>4</b:RefOrder>
  </b:Source>
  <b:Source>
    <b:Tag>Dan13</b:Tag>
    <b:SourceType>InternetSite</b:SourceType>
    <b:Guid>{93E5D608-2E82-4924-A7A9-4B825F39122F}</b:Guid>
    <b:Author>
      <b:Author>
        <b:NameList>
          <b:Person>
            <b:Last>Austin</b:Last>
            <b:First>Daniel</b:First>
          </b:Person>
        </b:NameList>
      </b:Author>
    </b:Author>
    <b:Title>Looking Inside the Waterjet Cutting Head</b:Title>
    <b:Year>2013</b:Year>
    <b:YearAccessed>2018</b:YearAccessed>
    <b:MonthAccessed>March</b:MonthAccessed>
    <b:URL>https://www.canadianmetalworking.com/article/fabricating/looking-inside-the-waterjet-cutting-head</b:URL>
    <b:RefOrder>14</b:RefOrder>
  </b:Source>
  <b:Source>
    <b:Tag>Tho11</b:Tag>
    <b:SourceType>InternetSite</b:SourceType>
    <b:Guid>{8D5F25ED-8D4B-4313-8DF0-6385A0456B86}</b:Guid>
    <b:Title>How a Laser Works</b:Title>
    <b:Year>2011</b:Year>
    <b:Author>
      <b:Author>
        <b:NameList>
          <b:Person>
            <b:Last>Edwards</b:Last>
            <b:First>Thomas</b:First>
          </b:Person>
        </b:NameList>
      </b:Author>
    </b:Author>
    <b:YearAccessed>2018</b:YearAccessed>
    <b:MonthAccessed>February</b:MonthAccessed>
    <b:URL>http://ffden-2.phys.uaf.edu/212_spring2011.web.dir/Thomas_Edwards/How%20Lasers%20Work.html</b:URL>
    <b:RefOrder>2</b:RefOrder>
  </b:Source>
  <b:Source>
    <b:Tag>Lös16</b:Tag>
    <b:SourceType>ConferenceProceedings</b:SourceType>
    <b:Guid>{BF6D522B-B4DB-4CC2-905B-030498702379}</b:Guid>
    <b:Title>Investigation of the effect of cutting speed on surface quality in abrasive</b:Title>
    <b:Year>2016</b:Year>
    <b:City>Opole</b:City>
    <b:Publisher>Elsevier</b:Publisher>
    <b:Author>
      <b:Author>
        <b:NameList>
          <b:Person>
            <b:Last>Löschner</b:Last>
            <b:First>Piotr</b:First>
          </b:Person>
          <b:Person>
            <b:Last>Jarosz</b:Last>
            <b:First>Krzysztof</b:First>
          </b:Person>
          <b:Person>
            <b:Last>Nielony</b:Last>
            <b:First>Piotr</b:First>
          </b:Person>
        </b:NameList>
      </b:Author>
    </b:Author>
    <b:RefOrder>15</b:RefOrder>
  </b:Source>
  <b:Source>
    <b:Tag>ESA17</b:Tag>
    <b:SourceType>InternetSite</b:SourceType>
    <b:Guid>{56A9BC83-B0AC-4222-85C4-70496A3F9E93}</b:Guid>
    <b:Title>What is the best value – plasma, laser, or waterjet?</b:Title>
    <b:Year>2017</b:Year>
    <b:Author>
      <b:Author>
        <b:Corporate>ESAB</b:Corporate>
      </b:Author>
    </b:Author>
    <b:YearAccessed>2017</b:YearAccessed>
    <b:MonthAccessed>March</b:MonthAccessed>
    <b:URL>http://www.esabna.com/us/en/education/blog/what-is-the-best-value-plasma-laser-or-waterjet.cfm</b:URL>
    <b:RefOrder>7</b:RefOrder>
  </b:Source>
  <b:Source>
    <b:Tag>Amy15</b:Tag>
    <b:SourceType>InternetSite</b:SourceType>
    <b:Guid>{15F7B14C-642D-4187-9598-CFC22173896A}</b:Guid>
    <b:Author>
      <b:Author>
        <b:NameList>
          <b:Person>
            <b:Last>Juliet</b:Last>
            <b:First>Amy</b:First>
          </b:Person>
        </b:NameList>
      </b:Author>
    </b:Author>
    <b:Title>Laser cutting vs traditional cutting methods</b:Title>
    <b:Year>2015</b:Year>
    <b:YearAccessed>2017</b:YearAccessed>
    <b:MonthAccessed>March</b:MonthAccessed>
    <b:URL>https://www.yorkshireprofiles.co.uk/laser-cutting-vs-alternative-cutting-methods/</b:URL>
    <b:RefOrder>9</b:RefOrder>
  </b:Source>
  <b:Source>
    <b:Tag>Vic17</b:Tag>
    <b:SourceType>InternetSite</b:SourceType>
    <b:Guid>{863CF6E9-A84E-4834-AEA4-5FE30D06DDCA}</b:Guid>
    <b:Author>
      <b:Author>
        <b:Corporate>Vichor</b:Corporate>
      </b:Author>
    </b:Author>
    <b:Title>Comparative Cutting</b:Title>
    <b:Year>2017</b:Year>
    <b:YearAccessed>2017</b:YearAccessed>
    <b:MonthAccessed>April</b:MonthAccessed>
    <b:URL>https://www.vichor.com/waterjet-cutting-machines/waterjet-technology/comparative-cutting/</b:URL>
    <b:RefOrder>6</b:RefOrder>
  </b:Source>
  <b:Source>
    <b:Tag>Ken14</b:Tag>
    <b:SourceType>InternetSite</b:SourceType>
    <b:Guid>{C229624C-93D1-424A-B6B9-AD583287B522}</b:Guid>
    <b:Author>
      <b:Author>
        <b:NameList>
          <b:Person>
            <b:Last>Woods</b:Last>
            <b:First>Ken</b:First>
          </b:Person>
        </b:NameList>
      </b:Author>
    </b:Author>
    <b:Title>LASER VS. WATERJET</b:Title>
    <b:Year>2014</b:Year>
    <b:YearAccessed>2017</b:YearAccessed>
    <b:MonthAccessed>March</b:MonthAccessed>
    <b:URL>http://www.fsmdirect.com/cutting/86-laser-vs-waterjet</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5058E1-0DBA-4CD1-8BC4-8E981082C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15</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Critical evaluation of non-traditional machining equipment for the manufacturing industry</vt:lpstr>
    </vt:vector>
  </TitlesOfParts>
  <Company/>
  <LinksUpToDate>false</LinksUpToDate>
  <CharactersWithSpaces>15866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non-traditional machining equipment for the manufacturing industry</dc:title>
  <dc:subject>Advanced Processes and Materials (M6x00414)</dc:subject>
  <dc:creator>Ryan Brown (P151482)</dc:creator>
  <cp:keywords/>
  <dc:description/>
  <cp:lastModifiedBy>Ryan Brown</cp:lastModifiedBy>
  <cp:revision>61</cp:revision>
  <dcterms:created xsi:type="dcterms:W3CDTF">2018-03-04T12:21:00Z</dcterms:created>
  <dcterms:modified xsi:type="dcterms:W3CDTF">2018-04-06T13:07:00Z</dcterms:modified>
</cp:coreProperties>
</file>