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FF8C2C" w14:textId="4BB28A9F" w:rsidR="00785BFE" w:rsidRDefault="00785BFE"/>
    <w:p w14:paraId="02393336" w14:textId="77777777" w:rsidR="005654EB" w:rsidRDefault="005654EB" w:rsidP="005654EB">
      <w:pPr>
        <w:jc w:val="center"/>
      </w:pPr>
      <w:r>
        <w:rPr>
          <w:noProof/>
        </w:rPr>
        <w:drawing>
          <wp:inline distT="0" distB="0" distL="0" distR="0" wp14:anchorId="20C31EA0" wp14:editId="787AB6E4">
            <wp:extent cx="3444688" cy="1325880"/>
            <wp:effectExtent l="0" t="0" r="381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458222" cy="1331089"/>
                    </a:xfrm>
                    <a:prstGeom prst="rect">
                      <a:avLst/>
                    </a:prstGeom>
                  </pic:spPr>
                </pic:pic>
              </a:graphicData>
            </a:graphic>
          </wp:inline>
        </w:drawing>
      </w:r>
    </w:p>
    <w:p w14:paraId="676E3E16" w14:textId="77777777" w:rsidR="005654EB" w:rsidRPr="00400F3E" w:rsidRDefault="005654EB" w:rsidP="005654EB">
      <w:pPr>
        <w:jc w:val="center"/>
        <w:rPr>
          <w:sz w:val="32"/>
          <w:szCs w:val="32"/>
        </w:rPr>
      </w:pPr>
    </w:p>
    <w:p w14:paraId="0B50B6ED" w14:textId="77777777" w:rsidR="005654EB" w:rsidRPr="00400F3E" w:rsidRDefault="005654EB" w:rsidP="005654EB">
      <w:pPr>
        <w:spacing w:line="360" w:lineRule="auto"/>
        <w:jc w:val="center"/>
        <w:rPr>
          <w:rFonts w:ascii="Arial" w:hAnsi="Arial" w:cs="Arial"/>
          <w:sz w:val="32"/>
          <w:szCs w:val="32"/>
        </w:rPr>
      </w:pPr>
      <w:r w:rsidRPr="00400F3E">
        <w:rPr>
          <w:rFonts w:ascii="Arial" w:hAnsi="Arial" w:cs="Arial"/>
          <w:sz w:val="32"/>
          <w:szCs w:val="32"/>
        </w:rPr>
        <w:t>Programme: BA Business Management</w:t>
      </w:r>
    </w:p>
    <w:p w14:paraId="32865FEA" w14:textId="7A66694C" w:rsidR="005654EB" w:rsidRPr="00400F3E" w:rsidRDefault="005654EB" w:rsidP="00400F3E">
      <w:pPr>
        <w:spacing w:line="360" w:lineRule="auto"/>
        <w:jc w:val="center"/>
        <w:rPr>
          <w:rFonts w:ascii="Arial" w:hAnsi="Arial" w:cs="Arial"/>
          <w:sz w:val="32"/>
          <w:szCs w:val="32"/>
        </w:rPr>
      </w:pPr>
      <w:r w:rsidRPr="00400F3E">
        <w:rPr>
          <w:rFonts w:ascii="Arial" w:hAnsi="Arial" w:cs="Arial"/>
          <w:sz w:val="32"/>
          <w:szCs w:val="32"/>
        </w:rPr>
        <w:t>Community Engagement</w:t>
      </w:r>
      <w:r w:rsidR="00400F3E">
        <w:rPr>
          <w:rFonts w:ascii="Arial" w:hAnsi="Arial" w:cs="Arial"/>
          <w:sz w:val="32"/>
          <w:szCs w:val="32"/>
        </w:rPr>
        <w:t xml:space="preserve"> </w:t>
      </w:r>
    </w:p>
    <w:p w14:paraId="681A683A" w14:textId="77777777" w:rsidR="005654EB" w:rsidRPr="00400F3E" w:rsidRDefault="005654EB" w:rsidP="005654EB">
      <w:pPr>
        <w:spacing w:line="360" w:lineRule="auto"/>
        <w:jc w:val="center"/>
        <w:rPr>
          <w:rFonts w:ascii="Arial" w:hAnsi="Arial" w:cs="Arial"/>
          <w:sz w:val="32"/>
          <w:szCs w:val="32"/>
        </w:rPr>
      </w:pPr>
      <w:r w:rsidRPr="00400F3E">
        <w:rPr>
          <w:rFonts w:ascii="Arial" w:hAnsi="Arial" w:cs="Arial"/>
          <w:sz w:val="32"/>
          <w:szCs w:val="32"/>
        </w:rPr>
        <w:t>Module code: LCBB4002</w:t>
      </w:r>
    </w:p>
    <w:p w14:paraId="124AAAB2" w14:textId="1C10B86D" w:rsidR="005654EB" w:rsidRPr="00400F3E" w:rsidRDefault="00400F3E" w:rsidP="00400F3E">
      <w:pPr>
        <w:spacing w:line="360" w:lineRule="auto"/>
        <w:jc w:val="center"/>
        <w:rPr>
          <w:rFonts w:ascii="Arial" w:hAnsi="Arial" w:cs="Arial"/>
          <w:sz w:val="32"/>
          <w:szCs w:val="32"/>
        </w:rPr>
      </w:pPr>
      <w:r w:rsidRPr="00400F3E">
        <w:rPr>
          <w:rFonts w:ascii="Arial" w:hAnsi="Arial" w:cs="Arial"/>
          <w:sz w:val="32"/>
          <w:szCs w:val="32"/>
        </w:rPr>
        <w:t>Course work 2</w:t>
      </w:r>
    </w:p>
    <w:p w14:paraId="55831F84" w14:textId="77777777" w:rsidR="005654EB" w:rsidRPr="00400F3E" w:rsidRDefault="005654EB" w:rsidP="005654EB">
      <w:pPr>
        <w:spacing w:line="360" w:lineRule="auto"/>
        <w:jc w:val="center"/>
        <w:rPr>
          <w:rFonts w:ascii="Arial" w:hAnsi="Arial" w:cs="Arial"/>
          <w:sz w:val="32"/>
          <w:szCs w:val="32"/>
        </w:rPr>
      </w:pPr>
      <w:r w:rsidRPr="00400F3E">
        <w:rPr>
          <w:rFonts w:ascii="Arial" w:hAnsi="Arial" w:cs="Arial"/>
          <w:sz w:val="32"/>
          <w:szCs w:val="32"/>
        </w:rPr>
        <w:t>Reflective Evaluation</w:t>
      </w:r>
    </w:p>
    <w:p w14:paraId="00B968CB" w14:textId="77777777" w:rsidR="00400F3E" w:rsidRPr="00400F3E" w:rsidRDefault="00400F3E" w:rsidP="00400F3E">
      <w:pPr>
        <w:spacing w:line="360" w:lineRule="auto"/>
        <w:jc w:val="center"/>
        <w:rPr>
          <w:rFonts w:ascii="Arial" w:hAnsi="Arial" w:cs="Arial"/>
          <w:sz w:val="32"/>
          <w:szCs w:val="32"/>
        </w:rPr>
      </w:pPr>
      <w:r w:rsidRPr="00400F3E">
        <w:rPr>
          <w:rFonts w:ascii="Arial" w:hAnsi="Arial" w:cs="Arial"/>
          <w:sz w:val="32"/>
          <w:szCs w:val="32"/>
        </w:rPr>
        <w:t>Lecturer: Molly Jack</w:t>
      </w:r>
    </w:p>
    <w:p w14:paraId="225CF547" w14:textId="6DC52F95" w:rsidR="005654EB" w:rsidRDefault="005654EB" w:rsidP="005654EB">
      <w:pPr>
        <w:spacing w:line="360" w:lineRule="auto"/>
        <w:jc w:val="center"/>
        <w:rPr>
          <w:rFonts w:ascii="Arial" w:hAnsi="Arial" w:cs="Arial"/>
          <w:sz w:val="32"/>
          <w:szCs w:val="32"/>
        </w:rPr>
      </w:pPr>
    </w:p>
    <w:p w14:paraId="40BF54F9" w14:textId="77777777" w:rsidR="00400F3E" w:rsidRPr="00400F3E" w:rsidRDefault="00400F3E" w:rsidP="005654EB">
      <w:pPr>
        <w:spacing w:line="360" w:lineRule="auto"/>
        <w:jc w:val="center"/>
        <w:rPr>
          <w:rFonts w:ascii="Arial" w:hAnsi="Arial" w:cs="Arial"/>
          <w:sz w:val="32"/>
          <w:szCs w:val="32"/>
        </w:rPr>
      </w:pPr>
    </w:p>
    <w:p w14:paraId="0E33766F" w14:textId="77777777" w:rsidR="005654EB" w:rsidRPr="00400F3E" w:rsidRDefault="005654EB" w:rsidP="005654EB">
      <w:pPr>
        <w:spacing w:line="360" w:lineRule="auto"/>
        <w:jc w:val="center"/>
        <w:rPr>
          <w:rFonts w:ascii="Arial" w:hAnsi="Arial" w:cs="Arial"/>
          <w:sz w:val="32"/>
          <w:szCs w:val="32"/>
        </w:rPr>
      </w:pPr>
      <w:r w:rsidRPr="00400F3E">
        <w:rPr>
          <w:rFonts w:ascii="Arial" w:hAnsi="Arial" w:cs="Arial"/>
          <w:sz w:val="32"/>
          <w:szCs w:val="32"/>
        </w:rPr>
        <w:t>Student: Stanimir Iliev</w:t>
      </w:r>
    </w:p>
    <w:p w14:paraId="7CA10088" w14:textId="63F5F502" w:rsidR="005654EB" w:rsidRPr="00400F3E" w:rsidRDefault="005654EB" w:rsidP="00400F3E">
      <w:pPr>
        <w:spacing w:line="360" w:lineRule="auto"/>
        <w:jc w:val="center"/>
        <w:rPr>
          <w:rFonts w:ascii="Arial" w:hAnsi="Arial" w:cs="Arial"/>
          <w:sz w:val="32"/>
          <w:szCs w:val="32"/>
        </w:rPr>
      </w:pPr>
      <w:r w:rsidRPr="00400F3E">
        <w:rPr>
          <w:rFonts w:ascii="Arial" w:hAnsi="Arial" w:cs="Arial"/>
          <w:sz w:val="32"/>
          <w:szCs w:val="32"/>
        </w:rPr>
        <w:t>Student ID: 1915932</w:t>
      </w:r>
    </w:p>
    <w:p w14:paraId="06CB3B6A" w14:textId="77777777" w:rsidR="005654EB" w:rsidRPr="00400F3E" w:rsidRDefault="005654EB" w:rsidP="005654EB">
      <w:pPr>
        <w:spacing w:line="360" w:lineRule="auto"/>
        <w:jc w:val="center"/>
        <w:rPr>
          <w:rFonts w:ascii="Arial" w:hAnsi="Arial" w:cs="Arial"/>
          <w:sz w:val="32"/>
          <w:szCs w:val="32"/>
        </w:rPr>
      </w:pPr>
      <w:r w:rsidRPr="00400F3E">
        <w:rPr>
          <w:rFonts w:ascii="Arial" w:hAnsi="Arial" w:cs="Arial"/>
          <w:sz w:val="32"/>
          <w:szCs w:val="32"/>
        </w:rPr>
        <w:t>Date: 22/05/2020</w:t>
      </w:r>
    </w:p>
    <w:p w14:paraId="1B7CE508" w14:textId="7795BF37" w:rsidR="005654EB" w:rsidRPr="00400F3E" w:rsidRDefault="005654EB" w:rsidP="005654EB">
      <w:pPr>
        <w:spacing w:line="360" w:lineRule="auto"/>
        <w:rPr>
          <w:rFonts w:ascii="Arial" w:hAnsi="Arial" w:cs="Arial"/>
          <w:sz w:val="32"/>
          <w:szCs w:val="32"/>
        </w:rPr>
      </w:pPr>
    </w:p>
    <w:p w14:paraId="46D5A8FA" w14:textId="0DC04C60" w:rsidR="005654EB" w:rsidRPr="00400F3E" w:rsidRDefault="005654EB" w:rsidP="005654EB">
      <w:pPr>
        <w:spacing w:line="360" w:lineRule="auto"/>
        <w:rPr>
          <w:rFonts w:ascii="Arial" w:hAnsi="Arial" w:cs="Arial"/>
          <w:sz w:val="32"/>
          <w:szCs w:val="32"/>
        </w:rPr>
      </w:pPr>
    </w:p>
    <w:p w14:paraId="253EB247" w14:textId="77777777" w:rsidR="005654EB" w:rsidRPr="00400F3E" w:rsidRDefault="005654EB" w:rsidP="005654EB">
      <w:pPr>
        <w:spacing w:line="360" w:lineRule="auto"/>
        <w:rPr>
          <w:rFonts w:ascii="Arial" w:hAnsi="Arial" w:cs="Arial"/>
          <w:sz w:val="32"/>
          <w:szCs w:val="32"/>
        </w:rPr>
      </w:pPr>
    </w:p>
    <w:p w14:paraId="35F5E90E" w14:textId="35FA91B5" w:rsidR="005654EB" w:rsidRPr="005654EB" w:rsidRDefault="005654EB" w:rsidP="005654EB">
      <w:pPr>
        <w:spacing w:line="360" w:lineRule="auto"/>
        <w:rPr>
          <w:rFonts w:ascii="Arial" w:hAnsi="Arial" w:cs="Arial"/>
          <w:sz w:val="24"/>
          <w:szCs w:val="24"/>
        </w:rPr>
      </w:pPr>
    </w:p>
    <w:sdt>
      <w:sdtPr>
        <w:rPr>
          <w:rFonts w:ascii="Arial" w:eastAsiaTheme="minorHAnsi" w:hAnsi="Arial" w:cs="Arial"/>
          <w:color w:val="auto"/>
          <w:sz w:val="24"/>
          <w:szCs w:val="24"/>
          <w:lang w:val="en-GB"/>
        </w:rPr>
        <w:id w:val="-1933657811"/>
        <w:docPartObj>
          <w:docPartGallery w:val="Table of Contents"/>
          <w:docPartUnique/>
        </w:docPartObj>
      </w:sdtPr>
      <w:sdtEndPr>
        <w:rPr>
          <w:b/>
          <w:bCs/>
          <w:noProof/>
        </w:rPr>
      </w:sdtEndPr>
      <w:sdtContent>
        <w:p w14:paraId="69C304B4" w14:textId="5222F25E" w:rsidR="00363AF4" w:rsidRPr="00FF43D1" w:rsidRDefault="00363AF4">
          <w:pPr>
            <w:pStyle w:val="TOCHeading"/>
            <w:rPr>
              <w:rFonts w:ascii="Arial" w:hAnsi="Arial" w:cs="Arial"/>
              <w:sz w:val="24"/>
              <w:szCs w:val="24"/>
            </w:rPr>
          </w:pPr>
          <w:r w:rsidRPr="00FF43D1">
            <w:rPr>
              <w:rFonts w:ascii="Arial" w:hAnsi="Arial" w:cs="Arial"/>
              <w:sz w:val="24"/>
              <w:szCs w:val="24"/>
            </w:rPr>
            <w:t>Table of Contents</w:t>
          </w:r>
        </w:p>
        <w:p w14:paraId="39CE1B82" w14:textId="62C76775" w:rsidR="00035A87" w:rsidRDefault="00363AF4">
          <w:pPr>
            <w:pStyle w:val="TOC1"/>
            <w:tabs>
              <w:tab w:val="right" w:leader="dot" w:pos="9016"/>
            </w:tabs>
            <w:rPr>
              <w:rFonts w:eastAsiaTheme="minorEastAsia"/>
              <w:noProof/>
              <w:lang w:eastAsia="en-GB"/>
            </w:rPr>
          </w:pPr>
          <w:r w:rsidRPr="00FF43D1">
            <w:rPr>
              <w:rFonts w:ascii="Arial" w:hAnsi="Arial" w:cs="Arial"/>
              <w:sz w:val="24"/>
              <w:szCs w:val="24"/>
            </w:rPr>
            <w:fldChar w:fldCharType="begin"/>
          </w:r>
          <w:r w:rsidRPr="00FF43D1">
            <w:rPr>
              <w:rFonts w:ascii="Arial" w:hAnsi="Arial" w:cs="Arial"/>
              <w:sz w:val="24"/>
              <w:szCs w:val="24"/>
            </w:rPr>
            <w:instrText xml:space="preserve"> TOC \o "1-3" \h \z \u </w:instrText>
          </w:r>
          <w:r w:rsidRPr="00FF43D1">
            <w:rPr>
              <w:rFonts w:ascii="Arial" w:hAnsi="Arial" w:cs="Arial"/>
              <w:sz w:val="24"/>
              <w:szCs w:val="24"/>
            </w:rPr>
            <w:fldChar w:fldCharType="separate"/>
          </w:r>
          <w:hyperlink w:anchor="_Toc41688679" w:history="1">
            <w:r w:rsidR="00035A87" w:rsidRPr="00EB042B">
              <w:rPr>
                <w:rStyle w:val="Hyperlink"/>
                <w:rFonts w:ascii="Arial" w:hAnsi="Arial" w:cs="Arial"/>
                <w:noProof/>
              </w:rPr>
              <w:t>Introduction</w:t>
            </w:r>
            <w:r w:rsidR="00035A87">
              <w:rPr>
                <w:noProof/>
                <w:webHidden/>
              </w:rPr>
              <w:tab/>
            </w:r>
            <w:r w:rsidR="00035A87">
              <w:rPr>
                <w:noProof/>
                <w:webHidden/>
              </w:rPr>
              <w:fldChar w:fldCharType="begin"/>
            </w:r>
            <w:r w:rsidR="00035A87">
              <w:rPr>
                <w:noProof/>
                <w:webHidden/>
              </w:rPr>
              <w:instrText xml:space="preserve"> PAGEREF _Toc41688679 \h </w:instrText>
            </w:r>
            <w:r w:rsidR="00035A87">
              <w:rPr>
                <w:noProof/>
                <w:webHidden/>
              </w:rPr>
            </w:r>
            <w:r w:rsidR="00035A87">
              <w:rPr>
                <w:noProof/>
                <w:webHidden/>
              </w:rPr>
              <w:fldChar w:fldCharType="separate"/>
            </w:r>
            <w:r w:rsidR="00035A87">
              <w:rPr>
                <w:noProof/>
                <w:webHidden/>
              </w:rPr>
              <w:t>3</w:t>
            </w:r>
            <w:r w:rsidR="00035A87">
              <w:rPr>
                <w:noProof/>
                <w:webHidden/>
              </w:rPr>
              <w:fldChar w:fldCharType="end"/>
            </w:r>
          </w:hyperlink>
        </w:p>
        <w:p w14:paraId="33021E13" w14:textId="6ED074F4" w:rsidR="00035A87" w:rsidRDefault="0058074E">
          <w:pPr>
            <w:pStyle w:val="TOC1"/>
            <w:tabs>
              <w:tab w:val="right" w:leader="dot" w:pos="9016"/>
            </w:tabs>
            <w:rPr>
              <w:rFonts w:eastAsiaTheme="minorEastAsia"/>
              <w:noProof/>
              <w:lang w:eastAsia="en-GB"/>
            </w:rPr>
          </w:pPr>
          <w:hyperlink w:anchor="_Toc41688680" w:history="1">
            <w:r w:rsidR="00035A87" w:rsidRPr="00EB042B">
              <w:rPr>
                <w:rStyle w:val="Hyperlink"/>
                <w:rFonts w:ascii="Arial" w:hAnsi="Arial" w:cs="Arial"/>
                <w:noProof/>
              </w:rPr>
              <w:t>Reflective evaluation based on Gibbs’ and Kolb’s theories</w:t>
            </w:r>
            <w:r w:rsidR="00035A87">
              <w:rPr>
                <w:noProof/>
                <w:webHidden/>
              </w:rPr>
              <w:tab/>
            </w:r>
            <w:r w:rsidR="00035A87">
              <w:rPr>
                <w:noProof/>
                <w:webHidden/>
              </w:rPr>
              <w:fldChar w:fldCharType="begin"/>
            </w:r>
            <w:r w:rsidR="00035A87">
              <w:rPr>
                <w:noProof/>
                <w:webHidden/>
              </w:rPr>
              <w:instrText xml:space="preserve"> PAGEREF _Toc41688680 \h </w:instrText>
            </w:r>
            <w:r w:rsidR="00035A87">
              <w:rPr>
                <w:noProof/>
                <w:webHidden/>
              </w:rPr>
            </w:r>
            <w:r w:rsidR="00035A87">
              <w:rPr>
                <w:noProof/>
                <w:webHidden/>
              </w:rPr>
              <w:fldChar w:fldCharType="separate"/>
            </w:r>
            <w:r w:rsidR="00035A87">
              <w:rPr>
                <w:noProof/>
                <w:webHidden/>
              </w:rPr>
              <w:t>4</w:t>
            </w:r>
            <w:r w:rsidR="00035A87">
              <w:rPr>
                <w:noProof/>
                <w:webHidden/>
              </w:rPr>
              <w:fldChar w:fldCharType="end"/>
            </w:r>
          </w:hyperlink>
        </w:p>
        <w:p w14:paraId="73487C31" w14:textId="0146DDBB" w:rsidR="00035A87" w:rsidRDefault="0058074E">
          <w:pPr>
            <w:pStyle w:val="TOC2"/>
            <w:tabs>
              <w:tab w:val="left" w:pos="660"/>
              <w:tab w:val="right" w:leader="dot" w:pos="9016"/>
            </w:tabs>
            <w:rPr>
              <w:rFonts w:eastAsiaTheme="minorEastAsia"/>
              <w:noProof/>
              <w:lang w:eastAsia="en-GB"/>
            </w:rPr>
          </w:pPr>
          <w:hyperlink w:anchor="_Toc41688681" w:history="1">
            <w:r w:rsidR="00035A87" w:rsidRPr="00EB042B">
              <w:rPr>
                <w:rStyle w:val="Hyperlink"/>
                <w:rFonts w:ascii="Arial" w:hAnsi="Arial" w:cs="Arial"/>
                <w:bCs/>
                <w:noProof/>
              </w:rPr>
              <w:t>1)</w:t>
            </w:r>
            <w:r w:rsidR="00035A87">
              <w:rPr>
                <w:rFonts w:eastAsiaTheme="minorEastAsia"/>
                <w:noProof/>
                <w:lang w:eastAsia="en-GB"/>
              </w:rPr>
              <w:tab/>
            </w:r>
            <w:r w:rsidR="00035A87" w:rsidRPr="00EB042B">
              <w:rPr>
                <w:rStyle w:val="Hyperlink"/>
                <w:rFonts w:ascii="Arial" w:hAnsi="Arial" w:cs="Arial"/>
                <w:noProof/>
                <w:lang w:val="en"/>
              </w:rPr>
              <w:t>Describing my work</w:t>
            </w:r>
            <w:r w:rsidR="00035A87">
              <w:rPr>
                <w:noProof/>
                <w:webHidden/>
              </w:rPr>
              <w:tab/>
            </w:r>
            <w:r w:rsidR="00035A87">
              <w:rPr>
                <w:noProof/>
                <w:webHidden/>
              </w:rPr>
              <w:fldChar w:fldCharType="begin"/>
            </w:r>
            <w:r w:rsidR="00035A87">
              <w:rPr>
                <w:noProof/>
                <w:webHidden/>
              </w:rPr>
              <w:instrText xml:space="preserve"> PAGEREF _Toc41688681 \h </w:instrText>
            </w:r>
            <w:r w:rsidR="00035A87">
              <w:rPr>
                <w:noProof/>
                <w:webHidden/>
              </w:rPr>
            </w:r>
            <w:r w:rsidR="00035A87">
              <w:rPr>
                <w:noProof/>
                <w:webHidden/>
              </w:rPr>
              <w:fldChar w:fldCharType="separate"/>
            </w:r>
            <w:r w:rsidR="00035A87">
              <w:rPr>
                <w:noProof/>
                <w:webHidden/>
              </w:rPr>
              <w:t>4</w:t>
            </w:r>
            <w:r w:rsidR="00035A87">
              <w:rPr>
                <w:noProof/>
                <w:webHidden/>
              </w:rPr>
              <w:fldChar w:fldCharType="end"/>
            </w:r>
          </w:hyperlink>
        </w:p>
        <w:p w14:paraId="3ED153F8" w14:textId="0B1CD011" w:rsidR="00035A87" w:rsidRDefault="0058074E">
          <w:pPr>
            <w:pStyle w:val="TOC2"/>
            <w:tabs>
              <w:tab w:val="left" w:pos="660"/>
              <w:tab w:val="right" w:leader="dot" w:pos="9016"/>
            </w:tabs>
            <w:rPr>
              <w:rFonts w:eastAsiaTheme="minorEastAsia"/>
              <w:noProof/>
              <w:lang w:eastAsia="en-GB"/>
            </w:rPr>
          </w:pPr>
          <w:hyperlink w:anchor="_Toc41688682" w:history="1">
            <w:r w:rsidR="00035A87" w:rsidRPr="00EB042B">
              <w:rPr>
                <w:rStyle w:val="Hyperlink"/>
                <w:rFonts w:ascii="Arial" w:hAnsi="Arial" w:cs="Arial"/>
                <w:bCs/>
                <w:noProof/>
              </w:rPr>
              <w:t>2)</w:t>
            </w:r>
            <w:r w:rsidR="00035A87">
              <w:rPr>
                <w:rFonts w:eastAsiaTheme="minorEastAsia"/>
                <w:noProof/>
                <w:lang w:eastAsia="en-GB"/>
              </w:rPr>
              <w:tab/>
            </w:r>
            <w:r w:rsidR="00035A87" w:rsidRPr="00EB042B">
              <w:rPr>
                <w:rStyle w:val="Hyperlink"/>
                <w:rFonts w:ascii="Arial" w:hAnsi="Arial" w:cs="Arial"/>
                <w:noProof/>
              </w:rPr>
              <w:t>My personal feelings and thoughts about my new experience.</w:t>
            </w:r>
            <w:r w:rsidR="00035A87">
              <w:rPr>
                <w:noProof/>
                <w:webHidden/>
              </w:rPr>
              <w:tab/>
            </w:r>
            <w:r w:rsidR="00035A87">
              <w:rPr>
                <w:noProof/>
                <w:webHidden/>
              </w:rPr>
              <w:fldChar w:fldCharType="begin"/>
            </w:r>
            <w:r w:rsidR="00035A87">
              <w:rPr>
                <w:noProof/>
                <w:webHidden/>
              </w:rPr>
              <w:instrText xml:space="preserve"> PAGEREF _Toc41688682 \h </w:instrText>
            </w:r>
            <w:r w:rsidR="00035A87">
              <w:rPr>
                <w:noProof/>
                <w:webHidden/>
              </w:rPr>
            </w:r>
            <w:r w:rsidR="00035A87">
              <w:rPr>
                <w:noProof/>
                <w:webHidden/>
              </w:rPr>
              <w:fldChar w:fldCharType="separate"/>
            </w:r>
            <w:r w:rsidR="00035A87">
              <w:rPr>
                <w:noProof/>
                <w:webHidden/>
              </w:rPr>
              <w:t>5</w:t>
            </w:r>
            <w:r w:rsidR="00035A87">
              <w:rPr>
                <w:noProof/>
                <w:webHidden/>
              </w:rPr>
              <w:fldChar w:fldCharType="end"/>
            </w:r>
          </w:hyperlink>
        </w:p>
        <w:p w14:paraId="7F8F27C8" w14:textId="38FABDB5" w:rsidR="00035A87" w:rsidRDefault="0058074E">
          <w:pPr>
            <w:pStyle w:val="TOC2"/>
            <w:tabs>
              <w:tab w:val="left" w:pos="660"/>
              <w:tab w:val="right" w:leader="dot" w:pos="9016"/>
            </w:tabs>
            <w:rPr>
              <w:rFonts w:eastAsiaTheme="minorEastAsia"/>
              <w:noProof/>
              <w:lang w:eastAsia="en-GB"/>
            </w:rPr>
          </w:pPr>
          <w:hyperlink w:anchor="_Toc41688683" w:history="1">
            <w:r w:rsidR="00035A87" w:rsidRPr="00EB042B">
              <w:rPr>
                <w:rStyle w:val="Hyperlink"/>
                <w:rFonts w:ascii="Arial" w:hAnsi="Arial" w:cs="Arial"/>
                <w:bCs/>
                <w:noProof/>
              </w:rPr>
              <w:t>3)</w:t>
            </w:r>
            <w:r w:rsidR="00035A87">
              <w:rPr>
                <w:rFonts w:eastAsiaTheme="minorEastAsia"/>
                <w:noProof/>
                <w:lang w:eastAsia="en-GB"/>
              </w:rPr>
              <w:tab/>
            </w:r>
            <w:r w:rsidR="00035A87" w:rsidRPr="00EB042B">
              <w:rPr>
                <w:rStyle w:val="Hyperlink"/>
                <w:rFonts w:ascii="Arial" w:hAnsi="Arial" w:cs="Arial"/>
                <w:noProof/>
              </w:rPr>
              <w:t>A try for realistic and critical evaluation of the gained experience.</w:t>
            </w:r>
            <w:r w:rsidR="00035A87">
              <w:rPr>
                <w:noProof/>
                <w:webHidden/>
              </w:rPr>
              <w:tab/>
            </w:r>
            <w:r w:rsidR="00035A87">
              <w:rPr>
                <w:noProof/>
                <w:webHidden/>
              </w:rPr>
              <w:fldChar w:fldCharType="begin"/>
            </w:r>
            <w:r w:rsidR="00035A87">
              <w:rPr>
                <w:noProof/>
                <w:webHidden/>
              </w:rPr>
              <w:instrText xml:space="preserve"> PAGEREF _Toc41688683 \h </w:instrText>
            </w:r>
            <w:r w:rsidR="00035A87">
              <w:rPr>
                <w:noProof/>
                <w:webHidden/>
              </w:rPr>
            </w:r>
            <w:r w:rsidR="00035A87">
              <w:rPr>
                <w:noProof/>
                <w:webHidden/>
              </w:rPr>
              <w:fldChar w:fldCharType="separate"/>
            </w:r>
            <w:r w:rsidR="00035A87">
              <w:rPr>
                <w:noProof/>
                <w:webHidden/>
              </w:rPr>
              <w:t>6</w:t>
            </w:r>
            <w:r w:rsidR="00035A87">
              <w:rPr>
                <w:noProof/>
                <w:webHidden/>
              </w:rPr>
              <w:fldChar w:fldCharType="end"/>
            </w:r>
          </w:hyperlink>
        </w:p>
        <w:p w14:paraId="31F629EE" w14:textId="09837E53" w:rsidR="00035A87" w:rsidRDefault="0058074E">
          <w:pPr>
            <w:pStyle w:val="TOC2"/>
            <w:tabs>
              <w:tab w:val="left" w:pos="660"/>
              <w:tab w:val="right" w:leader="dot" w:pos="9016"/>
            </w:tabs>
            <w:rPr>
              <w:rFonts w:eastAsiaTheme="minorEastAsia"/>
              <w:noProof/>
              <w:lang w:eastAsia="en-GB"/>
            </w:rPr>
          </w:pPr>
          <w:hyperlink w:anchor="_Toc41688684" w:history="1">
            <w:r w:rsidR="00035A87" w:rsidRPr="00EB042B">
              <w:rPr>
                <w:rStyle w:val="Hyperlink"/>
                <w:rFonts w:ascii="Arial" w:hAnsi="Arial" w:cs="Arial"/>
                <w:bCs/>
                <w:noProof/>
              </w:rPr>
              <w:t>4)</w:t>
            </w:r>
            <w:r w:rsidR="00035A87">
              <w:rPr>
                <w:rFonts w:eastAsiaTheme="minorEastAsia"/>
                <w:noProof/>
                <w:lang w:eastAsia="en-GB"/>
              </w:rPr>
              <w:tab/>
            </w:r>
            <w:r w:rsidR="00035A87" w:rsidRPr="00EB042B">
              <w:rPr>
                <w:rStyle w:val="Hyperlink"/>
                <w:rFonts w:ascii="Arial" w:hAnsi="Arial" w:cs="Arial"/>
                <w:noProof/>
              </w:rPr>
              <w:t>Analysing the situation while experiencing something new.</w:t>
            </w:r>
            <w:r w:rsidR="00035A87">
              <w:rPr>
                <w:noProof/>
                <w:webHidden/>
              </w:rPr>
              <w:tab/>
            </w:r>
            <w:r w:rsidR="00035A87">
              <w:rPr>
                <w:noProof/>
                <w:webHidden/>
              </w:rPr>
              <w:fldChar w:fldCharType="begin"/>
            </w:r>
            <w:r w:rsidR="00035A87">
              <w:rPr>
                <w:noProof/>
                <w:webHidden/>
              </w:rPr>
              <w:instrText xml:space="preserve"> PAGEREF _Toc41688684 \h </w:instrText>
            </w:r>
            <w:r w:rsidR="00035A87">
              <w:rPr>
                <w:noProof/>
                <w:webHidden/>
              </w:rPr>
            </w:r>
            <w:r w:rsidR="00035A87">
              <w:rPr>
                <w:noProof/>
                <w:webHidden/>
              </w:rPr>
              <w:fldChar w:fldCharType="separate"/>
            </w:r>
            <w:r w:rsidR="00035A87">
              <w:rPr>
                <w:noProof/>
                <w:webHidden/>
              </w:rPr>
              <w:t>7</w:t>
            </w:r>
            <w:r w:rsidR="00035A87">
              <w:rPr>
                <w:noProof/>
                <w:webHidden/>
              </w:rPr>
              <w:fldChar w:fldCharType="end"/>
            </w:r>
          </w:hyperlink>
        </w:p>
        <w:p w14:paraId="4BB3561E" w14:textId="669C0BF5" w:rsidR="00035A87" w:rsidRDefault="0058074E">
          <w:pPr>
            <w:pStyle w:val="TOC2"/>
            <w:tabs>
              <w:tab w:val="left" w:pos="660"/>
              <w:tab w:val="right" w:leader="dot" w:pos="9016"/>
            </w:tabs>
            <w:rPr>
              <w:rFonts w:eastAsiaTheme="minorEastAsia"/>
              <w:noProof/>
              <w:lang w:eastAsia="en-GB"/>
            </w:rPr>
          </w:pPr>
          <w:hyperlink w:anchor="_Toc41688685" w:history="1">
            <w:r w:rsidR="00035A87" w:rsidRPr="00EB042B">
              <w:rPr>
                <w:rStyle w:val="Hyperlink"/>
                <w:rFonts w:ascii="Arial" w:hAnsi="Arial" w:cs="Arial"/>
                <w:bCs/>
                <w:noProof/>
              </w:rPr>
              <w:t>5)</w:t>
            </w:r>
            <w:r w:rsidR="00035A87">
              <w:rPr>
                <w:rFonts w:eastAsiaTheme="minorEastAsia"/>
                <w:noProof/>
                <w:lang w:eastAsia="en-GB"/>
              </w:rPr>
              <w:tab/>
            </w:r>
            <w:r w:rsidR="00035A87" w:rsidRPr="00EB042B">
              <w:rPr>
                <w:rStyle w:val="Hyperlink"/>
                <w:rFonts w:ascii="Arial" w:hAnsi="Arial" w:cs="Arial"/>
                <w:noProof/>
              </w:rPr>
              <w:t>Conclusion - effect of the experience.</w:t>
            </w:r>
            <w:r w:rsidR="00035A87">
              <w:rPr>
                <w:noProof/>
                <w:webHidden/>
              </w:rPr>
              <w:tab/>
            </w:r>
            <w:r w:rsidR="00035A87">
              <w:rPr>
                <w:noProof/>
                <w:webHidden/>
              </w:rPr>
              <w:fldChar w:fldCharType="begin"/>
            </w:r>
            <w:r w:rsidR="00035A87">
              <w:rPr>
                <w:noProof/>
                <w:webHidden/>
              </w:rPr>
              <w:instrText xml:space="preserve"> PAGEREF _Toc41688685 \h </w:instrText>
            </w:r>
            <w:r w:rsidR="00035A87">
              <w:rPr>
                <w:noProof/>
                <w:webHidden/>
              </w:rPr>
            </w:r>
            <w:r w:rsidR="00035A87">
              <w:rPr>
                <w:noProof/>
                <w:webHidden/>
              </w:rPr>
              <w:fldChar w:fldCharType="separate"/>
            </w:r>
            <w:r w:rsidR="00035A87">
              <w:rPr>
                <w:noProof/>
                <w:webHidden/>
              </w:rPr>
              <w:t>7</w:t>
            </w:r>
            <w:r w:rsidR="00035A87">
              <w:rPr>
                <w:noProof/>
                <w:webHidden/>
              </w:rPr>
              <w:fldChar w:fldCharType="end"/>
            </w:r>
          </w:hyperlink>
        </w:p>
        <w:p w14:paraId="39FBA1C1" w14:textId="4E181983" w:rsidR="00035A87" w:rsidRDefault="0058074E">
          <w:pPr>
            <w:pStyle w:val="TOC2"/>
            <w:tabs>
              <w:tab w:val="left" w:pos="660"/>
              <w:tab w:val="right" w:leader="dot" w:pos="9016"/>
            </w:tabs>
            <w:rPr>
              <w:rFonts w:eastAsiaTheme="minorEastAsia"/>
              <w:noProof/>
              <w:lang w:eastAsia="en-GB"/>
            </w:rPr>
          </w:pPr>
          <w:hyperlink w:anchor="_Toc41688686" w:history="1">
            <w:r w:rsidR="00035A87" w:rsidRPr="00EB042B">
              <w:rPr>
                <w:rStyle w:val="Hyperlink"/>
                <w:rFonts w:ascii="Arial" w:hAnsi="Arial" w:cs="Arial"/>
                <w:bCs/>
                <w:noProof/>
                <w:lang w:val="en"/>
              </w:rPr>
              <w:t>6)</w:t>
            </w:r>
            <w:r w:rsidR="00035A87">
              <w:rPr>
                <w:rFonts w:eastAsiaTheme="minorEastAsia"/>
                <w:noProof/>
                <w:lang w:eastAsia="en-GB"/>
              </w:rPr>
              <w:tab/>
            </w:r>
            <w:r w:rsidR="00035A87" w:rsidRPr="00EB042B">
              <w:rPr>
                <w:rStyle w:val="Hyperlink"/>
                <w:rFonts w:ascii="Arial" w:hAnsi="Arial" w:cs="Arial"/>
                <w:noProof/>
              </w:rPr>
              <w:t>I</w:t>
            </w:r>
            <w:r w:rsidR="00035A87" w:rsidRPr="00EB042B">
              <w:rPr>
                <w:rStyle w:val="Hyperlink"/>
                <w:rFonts w:ascii="Arial" w:hAnsi="Arial" w:cs="Arial"/>
                <w:noProof/>
                <w:lang w:val="en"/>
              </w:rPr>
              <w:t>indicative action plan for future similar work.</w:t>
            </w:r>
            <w:r w:rsidR="00035A87">
              <w:rPr>
                <w:noProof/>
                <w:webHidden/>
              </w:rPr>
              <w:tab/>
            </w:r>
            <w:r w:rsidR="00035A87">
              <w:rPr>
                <w:noProof/>
                <w:webHidden/>
              </w:rPr>
              <w:fldChar w:fldCharType="begin"/>
            </w:r>
            <w:r w:rsidR="00035A87">
              <w:rPr>
                <w:noProof/>
                <w:webHidden/>
              </w:rPr>
              <w:instrText xml:space="preserve"> PAGEREF _Toc41688686 \h </w:instrText>
            </w:r>
            <w:r w:rsidR="00035A87">
              <w:rPr>
                <w:noProof/>
                <w:webHidden/>
              </w:rPr>
            </w:r>
            <w:r w:rsidR="00035A87">
              <w:rPr>
                <w:noProof/>
                <w:webHidden/>
              </w:rPr>
              <w:fldChar w:fldCharType="separate"/>
            </w:r>
            <w:r w:rsidR="00035A87">
              <w:rPr>
                <w:noProof/>
                <w:webHidden/>
              </w:rPr>
              <w:t>8</w:t>
            </w:r>
            <w:r w:rsidR="00035A87">
              <w:rPr>
                <w:noProof/>
                <w:webHidden/>
              </w:rPr>
              <w:fldChar w:fldCharType="end"/>
            </w:r>
          </w:hyperlink>
        </w:p>
        <w:p w14:paraId="05792F53" w14:textId="350AF466" w:rsidR="00035A87" w:rsidRDefault="0058074E">
          <w:pPr>
            <w:pStyle w:val="TOC1"/>
            <w:tabs>
              <w:tab w:val="right" w:leader="dot" w:pos="9016"/>
            </w:tabs>
            <w:rPr>
              <w:rFonts w:eastAsiaTheme="minorEastAsia"/>
              <w:noProof/>
              <w:lang w:eastAsia="en-GB"/>
            </w:rPr>
          </w:pPr>
          <w:hyperlink w:anchor="_Toc41688687" w:history="1">
            <w:r w:rsidR="00035A87" w:rsidRPr="00EB042B">
              <w:rPr>
                <w:rStyle w:val="Hyperlink"/>
                <w:rFonts w:ascii="Arial" w:hAnsi="Arial" w:cs="Arial"/>
                <w:noProof/>
              </w:rPr>
              <w:t>Conclusion</w:t>
            </w:r>
            <w:r w:rsidR="00035A87">
              <w:rPr>
                <w:noProof/>
                <w:webHidden/>
              </w:rPr>
              <w:tab/>
            </w:r>
            <w:r w:rsidR="00035A87">
              <w:rPr>
                <w:noProof/>
                <w:webHidden/>
              </w:rPr>
              <w:fldChar w:fldCharType="begin"/>
            </w:r>
            <w:r w:rsidR="00035A87">
              <w:rPr>
                <w:noProof/>
                <w:webHidden/>
              </w:rPr>
              <w:instrText xml:space="preserve"> PAGEREF _Toc41688687 \h </w:instrText>
            </w:r>
            <w:r w:rsidR="00035A87">
              <w:rPr>
                <w:noProof/>
                <w:webHidden/>
              </w:rPr>
            </w:r>
            <w:r w:rsidR="00035A87">
              <w:rPr>
                <w:noProof/>
                <w:webHidden/>
              </w:rPr>
              <w:fldChar w:fldCharType="separate"/>
            </w:r>
            <w:r w:rsidR="00035A87">
              <w:rPr>
                <w:noProof/>
                <w:webHidden/>
              </w:rPr>
              <w:t>9</w:t>
            </w:r>
            <w:r w:rsidR="00035A87">
              <w:rPr>
                <w:noProof/>
                <w:webHidden/>
              </w:rPr>
              <w:fldChar w:fldCharType="end"/>
            </w:r>
          </w:hyperlink>
        </w:p>
        <w:p w14:paraId="15193E33" w14:textId="6AAFAC21" w:rsidR="00035A87" w:rsidRDefault="0058074E">
          <w:pPr>
            <w:pStyle w:val="TOC1"/>
            <w:tabs>
              <w:tab w:val="right" w:leader="dot" w:pos="9016"/>
            </w:tabs>
            <w:rPr>
              <w:rFonts w:eastAsiaTheme="minorEastAsia"/>
              <w:noProof/>
              <w:lang w:eastAsia="en-GB"/>
            </w:rPr>
          </w:pPr>
          <w:hyperlink w:anchor="_Toc41688688" w:history="1">
            <w:r w:rsidR="00035A87" w:rsidRPr="00EB042B">
              <w:rPr>
                <w:rStyle w:val="Hyperlink"/>
                <w:rFonts w:ascii="Arial" w:hAnsi="Arial" w:cs="Arial"/>
                <w:noProof/>
              </w:rPr>
              <w:t>References</w:t>
            </w:r>
            <w:r w:rsidR="00035A87">
              <w:rPr>
                <w:noProof/>
                <w:webHidden/>
              </w:rPr>
              <w:tab/>
            </w:r>
            <w:r w:rsidR="00035A87">
              <w:rPr>
                <w:noProof/>
                <w:webHidden/>
              </w:rPr>
              <w:fldChar w:fldCharType="begin"/>
            </w:r>
            <w:r w:rsidR="00035A87">
              <w:rPr>
                <w:noProof/>
                <w:webHidden/>
              </w:rPr>
              <w:instrText xml:space="preserve"> PAGEREF _Toc41688688 \h </w:instrText>
            </w:r>
            <w:r w:rsidR="00035A87">
              <w:rPr>
                <w:noProof/>
                <w:webHidden/>
              </w:rPr>
            </w:r>
            <w:r w:rsidR="00035A87">
              <w:rPr>
                <w:noProof/>
                <w:webHidden/>
              </w:rPr>
              <w:fldChar w:fldCharType="separate"/>
            </w:r>
            <w:r w:rsidR="00035A87">
              <w:rPr>
                <w:noProof/>
                <w:webHidden/>
              </w:rPr>
              <w:t>10</w:t>
            </w:r>
            <w:r w:rsidR="00035A87">
              <w:rPr>
                <w:noProof/>
                <w:webHidden/>
              </w:rPr>
              <w:fldChar w:fldCharType="end"/>
            </w:r>
          </w:hyperlink>
        </w:p>
        <w:p w14:paraId="799868CB" w14:textId="0473E31A" w:rsidR="00363AF4" w:rsidRPr="00FF43D1" w:rsidRDefault="00363AF4">
          <w:pPr>
            <w:rPr>
              <w:rFonts w:ascii="Arial" w:hAnsi="Arial" w:cs="Arial"/>
              <w:sz w:val="24"/>
              <w:szCs w:val="24"/>
            </w:rPr>
          </w:pPr>
          <w:r w:rsidRPr="00FF43D1">
            <w:rPr>
              <w:rFonts w:ascii="Arial" w:hAnsi="Arial" w:cs="Arial"/>
              <w:b/>
              <w:bCs/>
              <w:noProof/>
              <w:sz w:val="24"/>
              <w:szCs w:val="24"/>
            </w:rPr>
            <w:fldChar w:fldCharType="end"/>
          </w:r>
        </w:p>
      </w:sdtContent>
    </w:sdt>
    <w:p w14:paraId="28A88B85" w14:textId="1E6B314A" w:rsidR="005654EB" w:rsidRPr="00FF43D1" w:rsidRDefault="005654EB" w:rsidP="005654EB">
      <w:pPr>
        <w:spacing w:line="360" w:lineRule="auto"/>
        <w:rPr>
          <w:rFonts w:ascii="Arial" w:hAnsi="Arial" w:cs="Arial"/>
          <w:sz w:val="24"/>
          <w:szCs w:val="24"/>
        </w:rPr>
      </w:pPr>
    </w:p>
    <w:p w14:paraId="114E9929" w14:textId="0F5672FE" w:rsidR="00363AF4" w:rsidRPr="00FF43D1" w:rsidRDefault="00363AF4" w:rsidP="005654EB">
      <w:pPr>
        <w:spacing w:line="360" w:lineRule="auto"/>
        <w:rPr>
          <w:rFonts w:ascii="Arial" w:hAnsi="Arial" w:cs="Arial"/>
          <w:sz w:val="24"/>
          <w:szCs w:val="24"/>
        </w:rPr>
      </w:pPr>
    </w:p>
    <w:p w14:paraId="02863D7D" w14:textId="72F19543" w:rsidR="00363AF4" w:rsidRPr="00FF43D1" w:rsidRDefault="00363AF4" w:rsidP="005654EB">
      <w:pPr>
        <w:spacing w:line="360" w:lineRule="auto"/>
        <w:rPr>
          <w:rFonts w:ascii="Arial" w:hAnsi="Arial" w:cs="Arial"/>
          <w:sz w:val="24"/>
          <w:szCs w:val="24"/>
        </w:rPr>
      </w:pPr>
    </w:p>
    <w:p w14:paraId="38F815AB" w14:textId="206401F0" w:rsidR="00363AF4" w:rsidRPr="00FF43D1" w:rsidRDefault="00363AF4" w:rsidP="005654EB">
      <w:pPr>
        <w:spacing w:line="360" w:lineRule="auto"/>
        <w:rPr>
          <w:rFonts w:ascii="Arial" w:hAnsi="Arial" w:cs="Arial"/>
          <w:sz w:val="24"/>
          <w:szCs w:val="24"/>
        </w:rPr>
      </w:pPr>
    </w:p>
    <w:p w14:paraId="37AB0C3C" w14:textId="38012E8B" w:rsidR="00363AF4" w:rsidRPr="00FF43D1" w:rsidRDefault="00363AF4" w:rsidP="005654EB">
      <w:pPr>
        <w:spacing w:line="360" w:lineRule="auto"/>
        <w:rPr>
          <w:rFonts w:ascii="Arial" w:hAnsi="Arial" w:cs="Arial"/>
          <w:sz w:val="24"/>
          <w:szCs w:val="24"/>
        </w:rPr>
      </w:pPr>
    </w:p>
    <w:p w14:paraId="20634EAF" w14:textId="1CCE4E4B" w:rsidR="00363AF4" w:rsidRPr="00FF43D1" w:rsidRDefault="00363AF4" w:rsidP="005654EB">
      <w:pPr>
        <w:spacing w:line="360" w:lineRule="auto"/>
        <w:rPr>
          <w:rFonts w:ascii="Arial" w:hAnsi="Arial" w:cs="Arial"/>
          <w:sz w:val="24"/>
          <w:szCs w:val="24"/>
        </w:rPr>
      </w:pPr>
    </w:p>
    <w:p w14:paraId="319E47FF" w14:textId="203CD6AF" w:rsidR="00363AF4" w:rsidRPr="00FF43D1" w:rsidRDefault="00363AF4" w:rsidP="005654EB">
      <w:pPr>
        <w:spacing w:line="360" w:lineRule="auto"/>
        <w:rPr>
          <w:rFonts w:ascii="Arial" w:hAnsi="Arial" w:cs="Arial"/>
          <w:sz w:val="24"/>
          <w:szCs w:val="24"/>
        </w:rPr>
      </w:pPr>
    </w:p>
    <w:p w14:paraId="5904B145" w14:textId="241178AA" w:rsidR="00363AF4" w:rsidRPr="00FF43D1" w:rsidRDefault="00363AF4" w:rsidP="005654EB">
      <w:pPr>
        <w:spacing w:line="360" w:lineRule="auto"/>
        <w:rPr>
          <w:rFonts w:ascii="Arial" w:hAnsi="Arial" w:cs="Arial"/>
          <w:sz w:val="24"/>
          <w:szCs w:val="24"/>
        </w:rPr>
      </w:pPr>
    </w:p>
    <w:p w14:paraId="4D4EC801" w14:textId="625BBBAF" w:rsidR="00363AF4" w:rsidRPr="00FF43D1" w:rsidRDefault="00363AF4" w:rsidP="005654EB">
      <w:pPr>
        <w:spacing w:line="360" w:lineRule="auto"/>
        <w:rPr>
          <w:rFonts w:ascii="Arial" w:hAnsi="Arial" w:cs="Arial"/>
          <w:sz w:val="24"/>
          <w:szCs w:val="24"/>
        </w:rPr>
      </w:pPr>
    </w:p>
    <w:p w14:paraId="743C02EF" w14:textId="3D498D46" w:rsidR="00363AF4" w:rsidRPr="00FF43D1" w:rsidRDefault="00363AF4" w:rsidP="005654EB">
      <w:pPr>
        <w:spacing w:line="360" w:lineRule="auto"/>
        <w:rPr>
          <w:rFonts w:ascii="Arial" w:hAnsi="Arial" w:cs="Arial"/>
          <w:sz w:val="24"/>
          <w:szCs w:val="24"/>
        </w:rPr>
      </w:pPr>
    </w:p>
    <w:p w14:paraId="49BD9969" w14:textId="09B328F7" w:rsidR="00363AF4" w:rsidRPr="00FF43D1" w:rsidRDefault="00363AF4" w:rsidP="005654EB">
      <w:pPr>
        <w:spacing w:line="360" w:lineRule="auto"/>
        <w:rPr>
          <w:rFonts w:ascii="Arial" w:hAnsi="Arial" w:cs="Arial"/>
          <w:sz w:val="24"/>
          <w:szCs w:val="24"/>
        </w:rPr>
      </w:pPr>
    </w:p>
    <w:p w14:paraId="39373AB6" w14:textId="16D42DB0" w:rsidR="00363AF4" w:rsidRPr="00FF43D1" w:rsidRDefault="00363AF4" w:rsidP="005654EB">
      <w:pPr>
        <w:spacing w:line="360" w:lineRule="auto"/>
        <w:rPr>
          <w:rFonts w:ascii="Arial" w:hAnsi="Arial" w:cs="Arial"/>
          <w:sz w:val="24"/>
          <w:szCs w:val="24"/>
        </w:rPr>
      </w:pPr>
    </w:p>
    <w:p w14:paraId="64E97D0C" w14:textId="6C6F1378" w:rsidR="00363AF4" w:rsidRPr="00FF43D1" w:rsidRDefault="00363AF4" w:rsidP="005654EB">
      <w:pPr>
        <w:spacing w:line="360" w:lineRule="auto"/>
        <w:rPr>
          <w:rFonts w:ascii="Arial" w:hAnsi="Arial" w:cs="Arial"/>
          <w:sz w:val="24"/>
          <w:szCs w:val="24"/>
        </w:rPr>
      </w:pPr>
    </w:p>
    <w:p w14:paraId="7C4AC1D3" w14:textId="5AFAB6C2" w:rsidR="00363AF4" w:rsidRPr="00FF43D1" w:rsidRDefault="00363AF4" w:rsidP="005654EB">
      <w:pPr>
        <w:spacing w:line="360" w:lineRule="auto"/>
        <w:rPr>
          <w:rFonts w:ascii="Arial" w:hAnsi="Arial" w:cs="Arial"/>
          <w:sz w:val="24"/>
          <w:szCs w:val="24"/>
        </w:rPr>
      </w:pPr>
    </w:p>
    <w:p w14:paraId="5F421B19" w14:textId="06167A22" w:rsidR="00363AF4" w:rsidRPr="00FF43D1" w:rsidRDefault="00363AF4" w:rsidP="005654EB">
      <w:pPr>
        <w:spacing w:line="360" w:lineRule="auto"/>
        <w:rPr>
          <w:rFonts w:ascii="Arial" w:hAnsi="Arial" w:cs="Arial"/>
          <w:sz w:val="24"/>
          <w:szCs w:val="24"/>
        </w:rPr>
      </w:pPr>
    </w:p>
    <w:p w14:paraId="0D5B7C90" w14:textId="77777777" w:rsidR="003D380B" w:rsidRPr="00FF43D1" w:rsidRDefault="003D380B" w:rsidP="005654EB">
      <w:pPr>
        <w:spacing w:line="360" w:lineRule="auto"/>
        <w:rPr>
          <w:rFonts w:ascii="Arial" w:hAnsi="Arial" w:cs="Arial"/>
          <w:sz w:val="24"/>
          <w:szCs w:val="24"/>
        </w:rPr>
      </w:pPr>
    </w:p>
    <w:p w14:paraId="4EC1C47B" w14:textId="77777777" w:rsidR="00363AF4" w:rsidRPr="00FF43D1" w:rsidRDefault="00363AF4" w:rsidP="005654EB">
      <w:pPr>
        <w:spacing w:line="360" w:lineRule="auto"/>
        <w:rPr>
          <w:rFonts w:ascii="Arial" w:hAnsi="Arial" w:cs="Arial"/>
          <w:sz w:val="24"/>
          <w:szCs w:val="24"/>
        </w:rPr>
      </w:pPr>
    </w:p>
    <w:p w14:paraId="54BD22D3" w14:textId="1AEDDB8D" w:rsidR="005654EB" w:rsidRPr="00FF43D1" w:rsidRDefault="005654EB" w:rsidP="00363AF4">
      <w:pPr>
        <w:pStyle w:val="Heading1"/>
        <w:rPr>
          <w:rFonts w:ascii="Arial" w:hAnsi="Arial" w:cs="Arial"/>
          <w:sz w:val="24"/>
          <w:szCs w:val="24"/>
        </w:rPr>
      </w:pPr>
      <w:bookmarkStart w:id="0" w:name="_Toc41688679"/>
      <w:r w:rsidRPr="00FF43D1">
        <w:rPr>
          <w:rFonts w:ascii="Arial" w:hAnsi="Arial" w:cs="Arial"/>
          <w:sz w:val="24"/>
          <w:szCs w:val="24"/>
        </w:rPr>
        <w:t>Introduction</w:t>
      </w:r>
      <w:bookmarkEnd w:id="0"/>
      <w:r w:rsidRPr="00FF43D1">
        <w:rPr>
          <w:rFonts w:ascii="Arial" w:hAnsi="Arial" w:cs="Arial"/>
          <w:sz w:val="24"/>
          <w:szCs w:val="24"/>
        </w:rPr>
        <w:t xml:space="preserve"> </w:t>
      </w:r>
    </w:p>
    <w:p w14:paraId="739A33E0" w14:textId="77777777" w:rsidR="00363AF4" w:rsidRPr="00FF43D1" w:rsidRDefault="00363AF4" w:rsidP="005654EB">
      <w:pPr>
        <w:spacing w:line="360" w:lineRule="auto"/>
        <w:rPr>
          <w:rFonts w:ascii="Arial" w:hAnsi="Arial" w:cs="Arial"/>
          <w:sz w:val="24"/>
          <w:szCs w:val="24"/>
        </w:rPr>
      </w:pPr>
    </w:p>
    <w:p w14:paraId="7BEEA8A6" w14:textId="4E25D33C" w:rsidR="00363AF4" w:rsidRPr="00FF43D1" w:rsidRDefault="00BF78DD" w:rsidP="005654EB">
      <w:pPr>
        <w:spacing w:line="360" w:lineRule="auto"/>
        <w:rPr>
          <w:rFonts w:ascii="Arial" w:hAnsi="Arial" w:cs="Arial"/>
          <w:sz w:val="24"/>
          <w:szCs w:val="24"/>
        </w:rPr>
      </w:pPr>
      <w:r w:rsidRPr="00FF43D1">
        <w:rPr>
          <w:rFonts w:ascii="Arial" w:hAnsi="Arial" w:cs="Arial"/>
          <w:sz w:val="24"/>
          <w:szCs w:val="24"/>
        </w:rPr>
        <w:t>The purpose of this reflection report is not only to make a reflective evaluation of a previous work, but to gain new skills and experiences, which are always needed, as people develop their skills and gain experience all throughout both their personal and their professional life.  This reflective evaluation regards course work 1 (CW-1), which examines a few important topics for the contemporary businesses. The reflective evaluation of CW1 will be done with the help of two theories. The theory of Graham Gibbs, that was developed in 1988, and the theory of the psychologist David Kolb, which was also outlined in 1988.</w:t>
      </w:r>
    </w:p>
    <w:p w14:paraId="6E1F8552" w14:textId="7890672B" w:rsidR="00363AF4" w:rsidRPr="00FF43D1" w:rsidRDefault="00363AF4" w:rsidP="005654EB">
      <w:pPr>
        <w:spacing w:line="360" w:lineRule="auto"/>
        <w:rPr>
          <w:rFonts w:ascii="Arial" w:hAnsi="Arial" w:cs="Arial"/>
          <w:sz w:val="24"/>
          <w:szCs w:val="24"/>
        </w:rPr>
      </w:pPr>
    </w:p>
    <w:p w14:paraId="56D2C4C5" w14:textId="6ED3A5FC" w:rsidR="00363AF4" w:rsidRPr="00FF43D1" w:rsidRDefault="00363AF4" w:rsidP="005654EB">
      <w:pPr>
        <w:spacing w:line="360" w:lineRule="auto"/>
        <w:rPr>
          <w:rFonts w:ascii="Arial" w:hAnsi="Arial" w:cs="Arial"/>
          <w:sz w:val="24"/>
          <w:szCs w:val="24"/>
        </w:rPr>
      </w:pPr>
    </w:p>
    <w:p w14:paraId="4893AE61" w14:textId="6495A690" w:rsidR="00363AF4" w:rsidRPr="00FF43D1" w:rsidRDefault="00363AF4" w:rsidP="005654EB">
      <w:pPr>
        <w:spacing w:line="360" w:lineRule="auto"/>
        <w:rPr>
          <w:rFonts w:ascii="Arial" w:hAnsi="Arial" w:cs="Arial"/>
          <w:sz w:val="24"/>
          <w:szCs w:val="24"/>
        </w:rPr>
      </w:pPr>
    </w:p>
    <w:p w14:paraId="5C23CEA8" w14:textId="64BBF5E5" w:rsidR="00363AF4" w:rsidRPr="00FF43D1" w:rsidRDefault="00363AF4" w:rsidP="005654EB">
      <w:pPr>
        <w:spacing w:line="360" w:lineRule="auto"/>
        <w:rPr>
          <w:rFonts w:ascii="Arial" w:hAnsi="Arial" w:cs="Arial"/>
          <w:sz w:val="24"/>
          <w:szCs w:val="24"/>
        </w:rPr>
      </w:pPr>
    </w:p>
    <w:p w14:paraId="19D53D7E" w14:textId="24A4C272" w:rsidR="00363AF4" w:rsidRPr="00FF43D1" w:rsidRDefault="00363AF4" w:rsidP="005654EB">
      <w:pPr>
        <w:spacing w:line="360" w:lineRule="auto"/>
        <w:rPr>
          <w:rFonts w:ascii="Arial" w:hAnsi="Arial" w:cs="Arial"/>
          <w:sz w:val="24"/>
          <w:szCs w:val="24"/>
        </w:rPr>
      </w:pPr>
    </w:p>
    <w:p w14:paraId="5FC467AE" w14:textId="0CCA5701" w:rsidR="00363AF4" w:rsidRPr="00FF43D1" w:rsidRDefault="00363AF4" w:rsidP="005654EB">
      <w:pPr>
        <w:spacing w:line="360" w:lineRule="auto"/>
        <w:rPr>
          <w:rFonts w:ascii="Arial" w:hAnsi="Arial" w:cs="Arial"/>
          <w:sz w:val="24"/>
          <w:szCs w:val="24"/>
        </w:rPr>
      </w:pPr>
    </w:p>
    <w:p w14:paraId="49787E34" w14:textId="2E8E7D9D" w:rsidR="00363AF4" w:rsidRPr="00FF43D1" w:rsidRDefault="00363AF4" w:rsidP="005654EB">
      <w:pPr>
        <w:spacing w:line="360" w:lineRule="auto"/>
        <w:rPr>
          <w:rFonts w:ascii="Arial" w:hAnsi="Arial" w:cs="Arial"/>
          <w:sz w:val="24"/>
          <w:szCs w:val="24"/>
        </w:rPr>
      </w:pPr>
    </w:p>
    <w:p w14:paraId="2B75B904" w14:textId="5E47A525" w:rsidR="00363AF4" w:rsidRPr="00FF43D1" w:rsidRDefault="00363AF4" w:rsidP="005654EB">
      <w:pPr>
        <w:spacing w:line="360" w:lineRule="auto"/>
        <w:rPr>
          <w:rFonts w:ascii="Arial" w:hAnsi="Arial" w:cs="Arial"/>
          <w:sz w:val="24"/>
          <w:szCs w:val="24"/>
        </w:rPr>
      </w:pPr>
    </w:p>
    <w:p w14:paraId="7D975C59" w14:textId="32BEAF5B" w:rsidR="00363AF4" w:rsidRPr="00FF43D1" w:rsidRDefault="00363AF4" w:rsidP="005654EB">
      <w:pPr>
        <w:spacing w:line="360" w:lineRule="auto"/>
        <w:rPr>
          <w:rFonts w:ascii="Arial" w:hAnsi="Arial" w:cs="Arial"/>
          <w:sz w:val="24"/>
          <w:szCs w:val="24"/>
        </w:rPr>
      </w:pPr>
    </w:p>
    <w:p w14:paraId="5859F49F" w14:textId="0E0A6B4E" w:rsidR="00363AF4" w:rsidRPr="00FF43D1" w:rsidRDefault="00363AF4" w:rsidP="005654EB">
      <w:pPr>
        <w:spacing w:line="360" w:lineRule="auto"/>
        <w:rPr>
          <w:rFonts w:ascii="Arial" w:hAnsi="Arial" w:cs="Arial"/>
          <w:sz w:val="24"/>
          <w:szCs w:val="24"/>
        </w:rPr>
      </w:pPr>
    </w:p>
    <w:p w14:paraId="40C34642" w14:textId="35279C45" w:rsidR="00363AF4" w:rsidRPr="00FF43D1" w:rsidRDefault="00363AF4" w:rsidP="005654EB">
      <w:pPr>
        <w:spacing w:line="360" w:lineRule="auto"/>
        <w:rPr>
          <w:rFonts w:ascii="Arial" w:hAnsi="Arial" w:cs="Arial"/>
          <w:sz w:val="24"/>
          <w:szCs w:val="24"/>
        </w:rPr>
      </w:pPr>
    </w:p>
    <w:p w14:paraId="4BA2DFFA" w14:textId="42775CA7" w:rsidR="00EC3CB5" w:rsidRPr="00FF43D1" w:rsidRDefault="00EC3CB5" w:rsidP="005654EB">
      <w:pPr>
        <w:spacing w:line="360" w:lineRule="auto"/>
        <w:rPr>
          <w:rFonts w:ascii="Arial" w:hAnsi="Arial" w:cs="Arial"/>
          <w:sz w:val="24"/>
          <w:szCs w:val="24"/>
        </w:rPr>
      </w:pPr>
    </w:p>
    <w:p w14:paraId="782A3C8B" w14:textId="0761A473" w:rsidR="00EC3CB5" w:rsidRPr="00FF43D1" w:rsidRDefault="00EC3CB5" w:rsidP="005654EB">
      <w:pPr>
        <w:spacing w:line="360" w:lineRule="auto"/>
        <w:rPr>
          <w:rFonts w:ascii="Arial" w:hAnsi="Arial" w:cs="Arial"/>
          <w:sz w:val="24"/>
          <w:szCs w:val="24"/>
        </w:rPr>
      </w:pPr>
    </w:p>
    <w:p w14:paraId="47EE7E4F" w14:textId="77777777" w:rsidR="00EC3CB5" w:rsidRPr="00FF43D1" w:rsidRDefault="00EC3CB5" w:rsidP="005654EB">
      <w:pPr>
        <w:spacing w:line="360" w:lineRule="auto"/>
        <w:rPr>
          <w:rFonts w:ascii="Arial" w:hAnsi="Arial" w:cs="Arial"/>
          <w:sz w:val="24"/>
          <w:szCs w:val="24"/>
        </w:rPr>
      </w:pPr>
    </w:p>
    <w:p w14:paraId="29098C8A" w14:textId="77777777" w:rsidR="00363AF4" w:rsidRPr="00FF43D1" w:rsidRDefault="00363AF4" w:rsidP="005654EB">
      <w:pPr>
        <w:spacing w:line="360" w:lineRule="auto"/>
        <w:rPr>
          <w:rFonts w:ascii="Arial" w:hAnsi="Arial" w:cs="Arial"/>
          <w:sz w:val="24"/>
          <w:szCs w:val="24"/>
        </w:rPr>
      </w:pPr>
    </w:p>
    <w:p w14:paraId="27485005" w14:textId="77777777" w:rsidR="00363AF4" w:rsidRPr="00FF43D1" w:rsidRDefault="00363AF4" w:rsidP="005654EB">
      <w:pPr>
        <w:spacing w:line="360" w:lineRule="auto"/>
        <w:rPr>
          <w:rFonts w:ascii="Arial" w:hAnsi="Arial" w:cs="Arial"/>
          <w:sz w:val="24"/>
          <w:szCs w:val="24"/>
        </w:rPr>
      </w:pPr>
    </w:p>
    <w:p w14:paraId="3301AD36" w14:textId="15A57E9C" w:rsidR="005654EB" w:rsidRPr="00FF43D1" w:rsidRDefault="00363AF4" w:rsidP="00363AF4">
      <w:pPr>
        <w:pStyle w:val="Heading1"/>
        <w:rPr>
          <w:rFonts w:ascii="Arial" w:hAnsi="Arial" w:cs="Arial"/>
          <w:sz w:val="24"/>
          <w:szCs w:val="24"/>
        </w:rPr>
      </w:pPr>
      <w:bookmarkStart w:id="1" w:name="_Toc41688680"/>
      <w:r w:rsidRPr="00FF43D1">
        <w:rPr>
          <w:rFonts w:ascii="Arial" w:hAnsi="Arial" w:cs="Arial"/>
          <w:sz w:val="24"/>
          <w:szCs w:val="24"/>
        </w:rPr>
        <w:t xml:space="preserve">Reflective evaluation based on </w:t>
      </w:r>
      <w:r w:rsidR="005654EB" w:rsidRPr="00FF43D1">
        <w:rPr>
          <w:rFonts w:ascii="Arial" w:hAnsi="Arial" w:cs="Arial"/>
          <w:sz w:val="24"/>
          <w:szCs w:val="24"/>
        </w:rPr>
        <w:t xml:space="preserve">Gibbs’ </w:t>
      </w:r>
      <w:r w:rsidRPr="00FF43D1">
        <w:rPr>
          <w:rFonts w:ascii="Arial" w:hAnsi="Arial" w:cs="Arial"/>
          <w:sz w:val="24"/>
          <w:szCs w:val="24"/>
        </w:rPr>
        <w:t xml:space="preserve">and Kolb’s </w:t>
      </w:r>
      <w:r w:rsidR="005654EB" w:rsidRPr="00FF43D1">
        <w:rPr>
          <w:rFonts w:ascii="Arial" w:hAnsi="Arial" w:cs="Arial"/>
          <w:sz w:val="24"/>
          <w:szCs w:val="24"/>
        </w:rPr>
        <w:t>theor</w:t>
      </w:r>
      <w:r w:rsidRPr="00FF43D1">
        <w:rPr>
          <w:rFonts w:ascii="Arial" w:hAnsi="Arial" w:cs="Arial"/>
          <w:sz w:val="24"/>
          <w:szCs w:val="24"/>
        </w:rPr>
        <w:t>ies</w:t>
      </w:r>
      <w:bookmarkEnd w:id="1"/>
    </w:p>
    <w:p w14:paraId="085FFEEE" w14:textId="222FE4AE" w:rsidR="005654EB" w:rsidRPr="00FF43D1" w:rsidRDefault="005654EB" w:rsidP="005654EB">
      <w:pPr>
        <w:spacing w:line="360" w:lineRule="auto"/>
        <w:rPr>
          <w:rFonts w:ascii="Arial" w:hAnsi="Arial" w:cs="Arial"/>
          <w:sz w:val="24"/>
          <w:szCs w:val="24"/>
        </w:rPr>
      </w:pPr>
    </w:p>
    <w:p w14:paraId="2264A601" w14:textId="042C0702" w:rsidR="00363AF4" w:rsidRPr="00FF43D1" w:rsidRDefault="00453C04" w:rsidP="005654EB">
      <w:pPr>
        <w:spacing w:line="360" w:lineRule="auto"/>
        <w:rPr>
          <w:rFonts w:ascii="Arial" w:hAnsi="Arial" w:cs="Arial"/>
          <w:sz w:val="24"/>
          <w:szCs w:val="24"/>
        </w:rPr>
      </w:pPr>
      <w:r w:rsidRPr="00FF43D1">
        <w:rPr>
          <w:rFonts w:ascii="Arial" w:hAnsi="Arial" w:cs="Arial"/>
          <w:sz w:val="24"/>
          <w:szCs w:val="24"/>
        </w:rPr>
        <w:t xml:space="preserve">The era of the intensive technological development offers to us unbelievable chances to actually fly over the skies, communicate </w:t>
      </w:r>
      <w:r w:rsidR="00970F83" w:rsidRPr="00FF43D1">
        <w:rPr>
          <w:rFonts w:ascii="Arial" w:hAnsi="Arial" w:cs="Arial"/>
          <w:sz w:val="24"/>
          <w:szCs w:val="24"/>
        </w:rPr>
        <w:t xml:space="preserve">in vast distances </w:t>
      </w:r>
      <w:r w:rsidRPr="00FF43D1">
        <w:rPr>
          <w:rFonts w:ascii="Arial" w:hAnsi="Arial" w:cs="Arial"/>
          <w:sz w:val="24"/>
          <w:szCs w:val="24"/>
        </w:rPr>
        <w:t xml:space="preserve">all across the world </w:t>
      </w:r>
      <w:r w:rsidR="00970F83" w:rsidRPr="00FF43D1">
        <w:rPr>
          <w:rFonts w:ascii="Arial" w:hAnsi="Arial" w:cs="Arial"/>
          <w:sz w:val="24"/>
          <w:szCs w:val="24"/>
        </w:rPr>
        <w:t xml:space="preserve">easily and improving science in such a speedy way as never before.  </w:t>
      </w:r>
      <w:r w:rsidRPr="00FF43D1">
        <w:rPr>
          <w:rFonts w:ascii="Arial" w:hAnsi="Arial" w:cs="Arial"/>
          <w:sz w:val="24"/>
          <w:szCs w:val="24"/>
        </w:rPr>
        <w:t xml:space="preserve">I, myself believe that the era we are now living is one of the most interesting and wonderful ever. </w:t>
      </w:r>
    </w:p>
    <w:p w14:paraId="2815856F" w14:textId="6D95E14C" w:rsidR="00D30B12" w:rsidRPr="00FF43D1" w:rsidRDefault="00D30B12" w:rsidP="00EA320B">
      <w:pPr>
        <w:spacing w:line="360" w:lineRule="auto"/>
        <w:rPr>
          <w:rStyle w:val="tlid-translation"/>
          <w:rFonts w:ascii="Arial" w:hAnsi="Arial" w:cs="Arial"/>
          <w:sz w:val="24"/>
          <w:szCs w:val="24"/>
          <w:lang w:val="en"/>
        </w:rPr>
      </w:pPr>
      <w:r w:rsidRPr="00FF43D1">
        <w:rPr>
          <w:rFonts w:ascii="Arial" w:hAnsi="Arial" w:cs="Arial"/>
          <w:sz w:val="24"/>
          <w:szCs w:val="24"/>
        </w:rPr>
        <w:t xml:space="preserve">To start my reflective evaluation of my previous work, I want to mention that this reflection will be constructed by the way so that it fits the theory of Gibbs’ Reflective cycle, developed back in 1998. </w:t>
      </w:r>
      <w:r w:rsidR="006B706A" w:rsidRPr="00FF43D1">
        <w:rPr>
          <w:rFonts w:ascii="Arial" w:hAnsi="Arial" w:cs="Arial"/>
          <w:sz w:val="24"/>
          <w:szCs w:val="24"/>
        </w:rPr>
        <w:t xml:space="preserve">This theory contains 6 stages of reflecting to the experience gained by doing the job. These stages include: </w:t>
      </w:r>
      <w:bookmarkStart w:id="2" w:name="_Hlk41674071"/>
      <w:r w:rsidR="006B706A" w:rsidRPr="00FF43D1">
        <w:rPr>
          <w:rFonts w:ascii="Arial" w:hAnsi="Arial" w:cs="Arial"/>
          <w:sz w:val="24"/>
          <w:szCs w:val="24"/>
        </w:rPr>
        <w:t xml:space="preserve">description of the experience gained; personal feelings and thoughts provoked by the experience; a realistic and critical evaluation of the experience; some analysis that helps making sense of the situation while experiencing something new; a conclusion about the effect of the experience; and the final step is creating </w:t>
      </w:r>
      <w:r w:rsidR="00EA320B" w:rsidRPr="00FF43D1">
        <w:rPr>
          <w:rStyle w:val="tlid-translation"/>
          <w:rFonts w:ascii="Arial" w:hAnsi="Arial" w:cs="Arial"/>
          <w:sz w:val="24"/>
          <w:szCs w:val="24"/>
          <w:lang w:val="en"/>
        </w:rPr>
        <w:t>an indicative action plan for future such work.</w:t>
      </w:r>
    </w:p>
    <w:p w14:paraId="29F11281" w14:textId="77777777" w:rsidR="00A073F5" w:rsidRPr="00FF43D1" w:rsidRDefault="00A073F5" w:rsidP="00EA320B">
      <w:pPr>
        <w:spacing w:line="360" w:lineRule="auto"/>
        <w:rPr>
          <w:rStyle w:val="tlid-translation"/>
          <w:rFonts w:ascii="Arial" w:hAnsi="Arial" w:cs="Arial"/>
          <w:sz w:val="24"/>
          <w:szCs w:val="24"/>
          <w:lang w:val="en"/>
        </w:rPr>
      </w:pPr>
    </w:p>
    <w:p w14:paraId="0C88466A" w14:textId="2F55B20E" w:rsidR="004B11AD" w:rsidRPr="00FF43D1" w:rsidRDefault="004B11AD" w:rsidP="00A073F5">
      <w:pPr>
        <w:pStyle w:val="Heading2"/>
        <w:numPr>
          <w:ilvl w:val="0"/>
          <w:numId w:val="2"/>
        </w:numPr>
        <w:rPr>
          <w:rFonts w:ascii="Arial" w:hAnsi="Arial" w:cs="Arial"/>
          <w:sz w:val="24"/>
          <w:szCs w:val="24"/>
        </w:rPr>
      </w:pPr>
      <w:bookmarkStart w:id="3" w:name="_Toc41688681"/>
      <w:bookmarkEnd w:id="2"/>
      <w:r w:rsidRPr="00FF43D1">
        <w:rPr>
          <w:rStyle w:val="tlid-translation"/>
          <w:rFonts w:ascii="Arial" w:hAnsi="Arial" w:cs="Arial"/>
          <w:sz w:val="24"/>
          <w:szCs w:val="24"/>
          <w:lang w:val="en"/>
        </w:rPr>
        <w:t>Describing my work</w:t>
      </w:r>
      <w:bookmarkEnd w:id="3"/>
    </w:p>
    <w:p w14:paraId="55DBD562" w14:textId="77777777" w:rsidR="00A073F5" w:rsidRPr="00FF43D1" w:rsidRDefault="00A073F5" w:rsidP="005654EB">
      <w:pPr>
        <w:spacing w:line="360" w:lineRule="auto"/>
        <w:rPr>
          <w:rFonts w:ascii="Arial" w:hAnsi="Arial" w:cs="Arial"/>
          <w:sz w:val="24"/>
          <w:szCs w:val="24"/>
        </w:rPr>
      </w:pPr>
    </w:p>
    <w:p w14:paraId="1CF5AFBF" w14:textId="54477EE4" w:rsidR="00E26F0B" w:rsidRPr="00FF43D1" w:rsidRDefault="00970F83" w:rsidP="005654EB">
      <w:pPr>
        <w:spacing w:line="360" w:lineRule="auto"/>
        <w:rPr>
          <w:rFonts w:ascii="Arial" w:hAnsi="Arial" w:cs="Arial"/>
          <w:sz w:val="24"/>
          <w:szCs w:val="24"/>
        </w:rPr>
      </w:pPr>
      <w:r w:rsidRPr="00FF43D1">
        <w:rPr>
          <w:rFonts w:ascii="Arial" w:hAnsi="Arial" w:cs="Arial"/>
          <w:sz w:val="24"/>
          <w:szCs w:val="24"/>
        </w:rPr>
        <w:t xml:space="preserve">Prior to completing the tasks for course work one (CW-1), there were many secondary researches to do and find the way to incorporate them into my work. </w:t>
      </w:r>
      <w:r w:rsidR="00FE0363" w:rsidRPr="00FF43D1">
        <w:rPr>
          <w:rFonts w:ascii="Arial" w:hAnsi="Arial" w:cs="Arial"/>
          <w:sz w:val="24"/>
          <w:szCs w:val="24"/>
        </w:rPr>
        <w:t xml:space="preserve">This included reading scientific materials on how to do environmental analysis and examine the sustainability of a business </w:t>
      </w:r>
      <w:r w:rsidR="00E26F0B" w:rsidRPr="00FF43D1">
        <w:rPr>
          <w:rFonts w:ascii="Arial" w:hAnsi="Arial" w:cs="Arial"/>
          <w:sz w:val="24"/>
          <w:szCs w:val="24"/>
        </w:rPr>
        <w:t>organisation, particularly</w:t>
      </w:r>
      <w:r w:rsidR="00FE0363" w:rsidRPr="00FF43D1">
        <w:rPr>
          <w:rFonts w:ascii="Arial" w:hAnsi="Arial" w:cs="Arial"/>
          <w:sz w:val="24"/>
          <w:szCs w:val="24"/>
        </w:rPr>
        <w:t xml:space="preserve"> concerning SWOT and PESTLE analyses.</w:t>
      </w:r>
      <w:r w:rsidR="00E26F0B" w:rsidRPr="00FF43D1">
        <w:rPr>
          <w:rFonts w:ascii="Arial" w:hAnsi="Arial" w:cs="Arial"/>
          <w:sz w:val="24"/>
          <w:szCs w:val="24"/>
        </w:rPr>
        <w:t xml:space="preserve"> This concerned the first part of the report and was very important to properly learn about the topic, before trying to do whatever job about that. </w:t>
      </w:r>
    </w:p>
    <w:p w14:paraId="15BE0ACE" w14:textId="39FB9911" w:rsidR="00E26F0B" w:rsidRPr="00FF43D1" w:rsidRDefault="00E26F0B" w:rsidP="005654EB">
      <w:pPr>
        <w:spacing w:line="360" w:lineRule="auto"/>
        <w:rPr>
          <w:rFonts w:ascii="Arial" w:hAnsi="Arial" w:cs="Arial"/>
          <w:sz w:val="24"/>
          <w:szCs w:val="24"/>
        </w:rPr>
      </w:pPr>
      <w:r w:rsidRPr="00FF43D1">
        <w:rPr>
          <w:rFonts w:ascii="Arial" w:hAnsi="Arial" w:cs="Arial"/>
          <w:sz w:val="24"/>
          <w:szCs w:val="24"/>
        </w:rPr>
        <w:t>The second part of my report was connected with the workforces, their roles and importance for the businesses. This was a topic that I</w:t>
      </w:r>
      <w:r w:rsidR="00F12667" w:rsidRPr="00FF43D1">
        <w:rPr>
          <w:rFonts w:ascii="Arial" w:hAnsi="Arial" w:cs="Arial"/>
          <w:sz w:val="24"/>
          <w:szCs w:val="24"/>
        </w:rPr>
        <w:t xml:space="preserve">, myself </w:t>
      </w:r>
      <w:r w:rsidRPr="00FF43D1">
        <w:rPr>
          <w:rFonts w:ascii="Arial" w:hAnsi="Arial" w:cs="Arial"/>
          <w:sz w:val="24"/>
          <w:szCs w:val="24"/>
        </w:rPr>
        <w:t xml:space="preserve">understand but to offer the </w:t>
      </w:r>
      <w:r w:rsidR="00F12667" w:rsidRPr="00FF43D1">
        <w:rPr>
          <w:rFonts w:ascii="Arial" w:hAnsi="Arial" w:cs="Arial"/>
          <w:sz w:val="24"/>
          <w:szCs w:val="24"/>
        </w:rPr>
        <w:t>information in a more academic manner, I had to do additional researches and provide relevant references. One of the difficult side</w:t>
      </w:r>
      <w:r w:rsidR="000A6021" w:rsidRPr="00FF43D1">
        <w:rPr>
          <w:rFonts w:ascii="Arial" w:hAnsi="Arial" w:cs="Arial"/>
          <w:sz w:val="24"/>
          <w:szCs w:val="24"/>
        </w:rPr>
        <w:t>s</w:t>
      </w:r>
      <w:r w:rsidR="00F12667" w:rsidRPr="00FF43D1">
        <w:rPr>
          <w:rFonts w:ascii="Arial" w:hAnsi="Arial" w:cs="Arial"/>
          <w:sz w:val="24"/>
          <w:szCs w:val="24"/>
        </w:rPr>
        <w:t xml:space="preserve"> of this second part of the report was to fix the explanation in a specific </w:t>
      </w:r>
      <w:r w:rsidR="000A6021" w:rsidRPr="00FF43D1">
        <w:rPr>
          <w:rFonts w:ascii="Arial" w:hAnsi="Arial" w:cs="Arial"/>
          <w:sz w:val="24"/>
          <w:szCs w:val="24"/>
        </w:rPr>
        <w:t xml:space="preserve">number of words, which wasn’t easy. This happened because I have done part one and part three of the report and no matter how many </w:t>
      </w:r>
      <w:r w:rsidR="00D30B12" w:rsidRPr="00FF43D1">
        <w:rPr>
          <w:rFonts w:ascii="Arial" w:hAnsi="Arial" w:cs="Arial"/>
          <w:sz w:val="24"/>
          <w:szCs w:val="24"/>
        </w:rPr>
        <w:t>times,</w:t>
      </w:r>
      <w:r w:rsidR="000A6021" w:rsidRPr="00FF43D1">
        <w:rPr>
          <w:rFonts w:ascii="Arial" w:hAnsi="Arial" w:cs="Arial"/>
          <w:sz w:val="24"/>
          <w:szCs w:val="24"/>
        </w:rPr>
        <w:t xml:space="preserve"> I have read them, there was too little I could cut off, so that to ensure some more words for the second part of the report.</w:t>
      </w:r>
    </w:p>
    <w:p w14:paraId="1A4D4C17" w14:textId="61B45AF7" w:rsidR="000A6021" w:rsidRPr="00FF43D1" w:rsidRDefault="000A6021" w:rsidP="005654EB">
      <w:pPr>
        <w:spacing w:line="360" w:lineRule="auto"/>
        <w:rPr>
          <w:rFonts w:ascii="Arial" w:hAnsi="Arial" w:cs="Arial"/>
          <w:sz w:val="24"/>
          <w:szCs w:val="24"/>
        </w:rPr>
      </w:pPr>
      <w:r w:rsidRPr="00FF43D1">
        <w:rPr>
          <w:rFonts w:ascii="Arial" w:hAnsi="Arial" w:cs="Arial"/>
          <w:sz w:val="24"/>
          <w:szCs w:val="24"/>
        </w:rPr>
        <w:t xml:space="preserve">The third and last part of the report regards one of the most rarely explained but if fact it is one of the most important function in the contemporary business existence. This is the function of Financial Management. </w:t>
      </w:r>
      <w:r w:rsidR="00D30B12" w:rsidRPr="00FF43D1">
        <w:rPr>
          <w:rFonts w:ascii="Arial" w:hAnsi="Arial" w:cs="Arial"/>
          <w:sz w:val="24"/>
          <w:szCs w:val="24"/>
        </w:rPr>
        <w:t xml:space="preserve">At the very beginning I wanted to start with a definition, so that I don’t go back to this point while examining the role and importance of this function. </w:t>
      </w:r>
      <w:r w:rsidRPr="00FF43D1">
        <w:rPr>
          <w:rFonts w:ascii="Arial" w:hAnsi="Arial" w:cs="Arial"/>
          <w:sz w:val="24"/>
          <w:szCs w:val="24"/>
        </w:rPr>
        <w:t>I hardly tried to find a specific definition about it, but they all look</w:t>
      </w:r>
      <w:r w:rsidR="00D30B12" w:rsidRPr="00FF43D1">
        <w:rPr>
          <w:rFonts w:ascii="Arial" w:hAnsi="Arial" w:cs="Arial"/>
          <w:sz w:val="24"/>
          <w:szCs w:val="24"/>
        </w:rPr>
        <w:t>ed</w:t>
      </w:r>
      <w:r w:rsidRPr="00FF43D1">
        <w:rPr>
          <w:rFonts w:ascii="Arial" w:hAnsi="Arial" w:cs="Arial"/>
          <w:sz w:val="24"/>
          <w:szCs w:val="24"/>
        </w:rPr>
        <w:t xml:space="preserve"> like explanation of a few different things or too long to offer for reading. Finally, I found the shortest definition in the book of Khan and Jain (2019)</w:t>
      </w:r>
      <w:r w:rsidR="00D30B12" w:rsidRPr="00FF43D1">
        <w:rPr>
          <w:rFonts w:ascii="Arial" w:hAnsi="Arial" w:cs="Arial"/>
          <w:sz w:val="24"/>
          <w:szCs w:val="24"/>
        </w:rPr>
        <w:t xml:space="preserve"> and could start my discussion. </w:t>
      </w:r>
      <w:r w:rsidRPr="00FF43D1">
        <w:rPr>
          <w:rFonts w:ascii="Arial" w:hAnsi="Arial" w:cs="Arial"/>
          <w:sz w:val="24"/>
          <w:szCs w:val="24"/>
        </w:rPr>
        <w:t xml:space="preserve"> </w:t>
      </w:r>
    </w:p>
    <w:p w14:paraId="5F12AB37" w14:textId="77777777" w:rsidR="00A073F5" w:rsidRPr="00FF43D1" w:rsidRDefault="00A073F5" w:rsidP="005654EB">
      <w:pPr>
        <w:spacing w:line="360" w:lineRule="auto"/>
        <w:rPr>
          <w:rFonts w:ascii="Arial" w:hAnsi="Arial" w:cs="Arial"/>
          <w:sz w:val="24"/>
          <w:szCs w:val="24"/>
        </w:rPr>
      </w:pPr>
    </w:p>
    <w:p w14:paraId="67711E65" w14:textId="65837F37" w:rsidR="004B11AD" w:rsidRPr="00FF43D1" w:rsidRDefault="004B11AD" w:rsidP="00A073F5">
      <w:pPr>
        <w:pStyle w:val="Heading2"/>
        <w:numPr>
          <w:ilvl w:val="0"/>
          <w:numId w:val="2"/>
        </w:numPr>
        <w:rPr>
          <w:rFonts w:ascii="Arial" w:hAnsi="Arial" w:cs="Arial"/>
          <w:sz w:val="24"/>
          <w:szCs w:val="24"/>
        </w:rPr>
      </w:pPr>
      <w:bookmarkStart w:id="4" w:name="_Toc41688682"/>
      <w:r w:rsidRPr="00FF43D1">
        <w:rPr>
          <w:rFonts w:ascii="Arial" w:hAnsi="Arial" w:cs="Arial"/>
          <w:sz w:val="24"/>
          <w:szCs w:val="24"/>
        </w:rPr>
        <w:t>My personal feelings and thoughts about my new experience.</w:t>
      </w:r>
      <w:bookmarkEnd w:id="4"/>
    </w:p>
    <w:p w14:paraId="3618744D" w14:textId="77777777" w:rsidR="004B11AD" w:rsidRPr="00FF43D1" w:rsidRDefault="004B11AD" w:rsidP="004B11AD">
      <w:pPr>
        <w:spacing w:line="360" w:lineRule="auto"/>
        <w:rPr>
          <w:rFonts w:ascii="Arial" w:hAnsi="Arial" w:cs="Arial"/>
          <w:sz w:val="24"/>
          <w:szCs w:val="24"/>
        </w:rPr>
      </w:pPr>
    </w:p>
    <w:p w14:paraId="39B2C12E" w14:textId="161271BD" w:rsidR="004B11AD" w:rsidRPr="00FF43D1" w:rsidRDefault="00F72093" w:rsidP="004B11AD">
      <w:pPr>
        <w:spacing w:line="360" w:lineRule="auto"/>
        <w:rPr>
          <w:rFonts w:ascii="Arial" w:hAnsi="Arial" w:cs="Arial"/>
          <w:sz w:val="24"/>
          <w:szCs w:val="24"/>
        </w:rPr>
      </w:pPr>
      <w:r w:rsidRPr="00FF43D1">
        <w:rPr>
          <w:rFonts w:ascii="Arial" w:hAnsi="Arial" w:cs="Arial"/>
          <w:sz w:val="24"/>
          <w:szCs w:val="24"/>
        </w:rPr>
        <w:t xml:space="preserve">The report was a new experience for me and that made me worry whether I will manage or not. Of course, my feeling that I will manage, exceeded in times the little worry of not coping with the job. This feeling filled me with believe that as usual if I work hard, then everything will be fine and the job will be successfully done. </w:t>
      </w:r>
      <w:r w:rsidR="00057E4E" w:rsidRPr="00FF43D1">
        <w:rPr>
          <w:rStyle w:val="tlid-translation"/>
          <w:rFonts w:ascii="Arial" w:hAnsi="Arial" w:cs="Arial"/>
          <w:sz w:val="24"/>
          <w:szCs w:val="24"/>
          <w:lang w:val="en"/>
        </w:rPr>
        <w:t>Of course, it was difficult at first, but once the work began, it seemed as if everything had worked out on its own. However, the necessary efforts had to be made, because most of the work was entirely based on new trials.</w:t>
      </w:r>
      <w:r w:rsidRPr="00FF43D1">
        <w:rPr>
          <w:rFonts w:ascii="Arial" w:hAnsi="Arial" w:cs="Arial"/>
          <w:sz w:val="24"/>
          <w:szCs w:val="24"/>
        </w:rPr>
        <w:t xml:space="preserve">  </w:t>
      </w:r>
    </w:p>
    <w:p w14:paraId="0F4A83C7" w14:textId="524B49C5" w:rsidR="00A073F5" w:rsidRPr="00FF43D1" w:rsidRDefault="00DD717B" w:rsidP="004B11AD">
      <w:pPr>
        <w:spacing w:line="360" w:lineRule="auto"/>
        <w:rPr>
          <w:rFonts w:ascii="Arial" w:hAnsi="Arial" w:cs="Arial"/>
          <w:sz w:val="24"/>
          <w:szCs w:val="24"/>
        </w:rPr>
      </w:pPr>
      <w:r w:rsidRPr="00FF43D1">
        <w:rPr>
          <w:rStyle w:val="tlid-translation"/>
          <w:rFonts w:ascii="Arial" w:hAnsi="Arial" w:cs="Arial"/>
          <w:sz w:val="24"/>
          <w:szCs w:val="24"/>
          <w:lang w:val="en"/>
        </w:rPr>
        <w:t>Analyzing the external and internal factors influencing the business was a completely new job for me, but I did not let the fact that I have no experience. I made the necessary efforts to gain knowledge and did everything possible to use it in practice. I know for myself</w:t>
      </w:r>
      <w:r w:rsidR="00002C90" w:rsidRPr="00FF43D1">
        <w:rPr>
          <w:rStyle w:val="tlid-translation"/>
          <w:rFonts w:ascii="Arial" w:hAnsi="Arial" w:cs="Arial"/>
          <w:sz w:val="24"/>
          <w:szCs w:val="24"/>
          <w:lang w:val="en"/>
        </w:rPr>
        <w:t>,</w:t>
      </w:r>
      <w:r w:rsidRPr="00FF43D1">
        <w:rPr>
          <w:rStyle w:val="tlid-translation"/>
          <w:rFonts w:ascii="Arial" w:hAnsi="Arial" w:cs="Arial"/>
          <w:sz w:val="24"/>
          <w:szCs w:val="24"/>
          <w:lang w:val="en"/>
        </w:rPr>
        <w:t xml:space="preserve"> </w:t>
      </w:r>
      <w:r w:rsidR="00002C90" w:rsidRPr="00FF43D1">
        <w:rPr>
          <w:rStyle w:val="tlid-translation"/>
          <w:rFonts w:ascii="Arial" w:hAnsi="Arial" w:cs="Arial"/>
          <w:sz w:val="24"/>
          <w:szCs w:val="24"/>
          <w:lang w:val="en"/>
        </w:rPr>
        <w:t>based on my own</w:t>
      </w:r>
      <w:r w:rsidRPr="00FF43D1">
        <w:rPr>
          <w:rStyle w:val="tlid-translation"/>
          <w:rFonts w:ascii="Arial" w:hAnsi="Arial" w:cs="Arial"/>
          <w:sz w:val="24"/>
          <w:szCs w:val="24"/>
          <w:lang w:val="en"/>
        </w:rPr>
        <w:t xml:space="preserve"> experience</w:t>
      </w:r>
      <w:r w:rsidR="00002C90" w:rsidRPr="00FF43D1">
        <w:rPr>
          <w:rStyle w:val="tlid-translation"/>
          <w:rFonts w:ascii="Arial" w:hAnsi="Arial" w:cs="Arial"/>
          <w:sz w:val="24"/>
          <w:szCs w:val="24"/>
          <w:lang w:val="en"/>
        </w:rPr>
        <w:t>,</w:t>
      </w:r>
      <w:r w:rsidRPr="00FF43D1">
        <w:rPr>
          <w:rStyle w:val="tlid-translation"/>
          <w:rFonts w:ascii="Arial" w:hAnsi="Arial" w:cs="Arial"/>
          <w:sz w:val="24"/>
          <w:szCs w:val="24"/>
          <w:lang w:val="en"/>
        </w:rPr>
        <w:t xml:space="preserve"> that experience is gained through action and perseverance.</w:t>
      </w:r>
    </w:p>
    <w:p w14:paraId="0D6402C8" w14:textId="04B31205" w:rsidR="00A073F5" w:rsidRPr="00FF43D1" w:rsidRDefault="000B5E71" w:rsidP="004B11AD">
      <w:pPr>
        <w:spacing w:line="360" w:lineRule="auto"/>
        <w:rPr>
          <w:rFonts w:ascii="Arial" w:hAnsi="Arial" w:cs="Arial"/>
          <w:sz w:val="24"/>
          <w:szCs w:val="24"/>
        </w:rPr>
      </w:pPr>
      <w:r w:rsidRPr="00FF43D1">
        <w:rPr>
          <w:rStyle w:val="tlid-translation"/>
          <w:rFonts w:ascii="Arial" w:hAnsi="Arial" w:cs="Arial"/>
          <w:sz w:val="24"/>
          <w:szCs w:val="24"/>
          <w:lang w:val="en"/>
        </w:rPr>
        <w:t xml:space="preserve">Anyway, I still had a lot to do for the first time, which I believed would bring me a unique experience that I wouldn't have learned while walking down the street. I found that in order to write two thousand words, I had to read </w:t>
      </w:r>
      <w:r w:rsidR="00442017" w:rsidRPr="00FF43D1">
        <w:rPr>
          <w:rStyle w:val="tlid-translation"/>
          <w:rFonts w:ascii="Arial" w:hAnsi="Arial" w:cs="Arial"/>
          <w:sz w:val="24"/>
          <w:szCs w:val="24"/>
          <w:lang w:val="en"/>
        </w:rPr>
        <w:t xml:space="preserve">approximately </w:t>
      </w:r>
      <w:r w:rsidRPr="00FF43D1">
        <w:rPr>
          <w:rStyle w:val="tlid-translation"/>
          <w:rFonts w:ascii="Arial" w:hAnsi="Arial" w:cs="Arial"/>
          <w:sz w:val="24"/>
          <w:szCs w:val="24"/>
          <w:lang w:val="en"/>
        </w:rPr>
        <w:t xml:space="preserve">two thousand pages of information. </w:t>
      </w:r>
      <w:r w:rsidR="007941F4" w:rsidRPr="00FF43D1">
        <w:rPr>
          <w:rStyle w:val="tlid-translation"/>
          <w:rFonts w:ascii="Arial" w:hAnsi="Arial" w:cs="Arial"/>
          <w:sz w:val="24"/>
          <w:szCs w:val="24"/>
          <w:lang w:val="en"/>
        </w:rPr>
        <w:t>The feeling that something was not enough somewhere made me read more and more until I found exactly what I needed.</w:t>
      </w:r>
      <w:r w:rsidR="00895E98" w:rsidRPr="00FF43D1">
        <w:rPr>
          <w:rStyle w:val="tlid-translation"/>
          <w:rFonts w:ascii="Arial" w:hAnsi="Arial" w:cs="Arial"/>
          <w:sz w:val="24"/>
          <w:szCs w:val="24"/>
          <w:lang w:val="en"/>
        </w:rPr>
        <w:t xml:space="preserve"> For example, I had to read several articles about the recent elections in Korea to find out some important plans or commitments of the new government that might change laws that directly or indirectly affect Samsung's business. However, the feeling that the method of perseverance should always work was true.</w:t>
      </w:r>
    </w:p>
    <w:p w14:paraId="263F5658" w14:textId="77777777" w:rsidR="00A073F5" w:rsidRPr="00FF43D1" w:rsidRDefault="00A073F5" w:rsidP="004B11AD">
      <w:pPr>
        <w:spacing w:line="360" w:lineRule="auto"/>
        <w:rPr>
          <w:rFonts w:ascii="Arial" w:hAnsi="Arial" w:cs="Arial"/>
          <w:sz w:val="24"/>
          <w:szCs w:val="24"/>
        </w:rPr>
      </w:pPr>
    </w:p>
    <w:p w14:paraId="62ADBEAF" w14:textId="51BD124A" w:rsidR="004B11AD" w:rsidRPr="00FF43D1" w:rsidRDefault="004B11AD" w:rsidP="00A073F5">
      <w:pPr>
        <w:pStyle w:val="Heading2"/>
        <w:numPr>
          <w:ilvl w:val="0"/>
          <w:numId w:val="2"/>
        </w:numPr>
        <w:rPr>
          <w:rFonts w:ascii="Arial" w:hAnsi="Arial" w:cs="Arial"/>
          <w:sz w:val="24"/>
          <w:szCs w:val="24"/>
        </w:rPr>
      </w:pPr>
      <w:bookmarkStart w:id="5" w:name="_Toc41688683"/>
      <w:r w:rsidRPr="00FF43D1">
        <w:rPr>
          <w:rFonts w:ascii="Arial" w:hAnsi="Arial" w:cs="Arial"/>
          <w:sz w:val="24"/>
          <w:szCs w:val="24"/>
        </w:rPr>
        <w:t>A try for realistic and critical evaluation of the gained experience.</w:t>
      </w:r>
      <w:bookmarkEnd w:id="5"/>
      <w:r w:rsidRPr="00FF43D1">
        <w:rPr>
          <w:rFonts w:ascii="Arial" w:hAnsi="Arial" w:cs="Arial"/>
          <w:sz w:val="24"/>
          <w:szCs w:val="24"/>
        </w:rPr>
        <w:t xml:space="preserve"> </w:t>
      </w:r>
    </w:p>
    <w:p w14:paraId="551B9BFF" w14:textId="68AE8DEE" w:rsidR="004B11AD" w:rsidRPr="00FF43D1" w:rsidRDefault="004B11AD" w:rsidP="004B11AD">
      <w:pPr>
        <w:spacing w:line="360" w:lineRule="auto"/>
        <w:rPr>
          <w:rFonts w:ascii="Arial" w:hAnsi="Arial" w:cs="Arial"/>
          <w:sz w:val="24"/>
          <w:szCs w:val="24"/>
        </w:rPr>
      </w:pPr>
    </w:p>
    <w:p w14:paraId="0B87DA13" w14:textId="2F0CE6F7" w:rsidR="00095934" w:rsidRPr="00FF43D1" w:rsidRDefault="00095934" w:rsidP="00E73EBB">
      <w:pPr>
        <w:spacing w:line="360" w:lineRule="auto"/>
        <w:rPr>
          <w:rStyle w:val="tlid-translation"/>
          <w:rFonts w:ascii="Arial" w:hAnsi="Arial" w:cs="Arial"/>
          <w:sz w:val="24"/>
          <w:szCs w:val="24"/>
          <w:lang w:val="en"/>
        </w:rPr>
      </w:pPr>
      <w:r w:rsidRPr="00FF43D1">
        <w:rPr>
          <w:rStyle w:val="tlid-translation"/>
          <w:rFonts w:ascii="Arial" w:hAnsi="Arial" w:cs="Arial"/>
          <w:sz w:val="24"/>
          <w:szCs w:val="24"/>
          <w:lang w:val="en"/>
        </w:rPr>
        <w:t>In general, the experience gained is huge and very valuable for me. This is an experience of a different nature and different in practical significance and acquired knowledge.</w:t>
      </w:r>
      <w:r w:rsidR="00E73EBB" w:rsidRPr="00FF43D1">
        <w:rPr>
          <w:rStyle w:val="tlid-translation"/>
          <w:rFonts w:ascii="Arial" w:hAnsi="Arial" w:cs="Arial"/>
          <w:sz w:val="24"/>
          <w:szCs w:val="24"/>
          <w:lang w:val="en"/>
        </w:rPr>
        <w:t xml:space="preserve"> While the first part was based on the acquisition of practical skills, the second part required the acquisition of knowledge entirely by reading relevant information.</w:t>
      </w:r>
    </w:p>
    <w:p w14:paraId="2F191F21" w14:textId="77777777" w:rsidR="00FF4D47" w:rsidRPr="00FF43D1" w:rsidRDefault="00E73EBB" w:rsidP="00FF4D47">
      <w:pPr>
        <w:spacing w:line="360" w:lineRule="auto"/>
        <w:rPr>
          <w:rFonts w:ascii="Arial" w:eastAsia="Times New Roman" w:hAnsi="Arial" w:cs="Arial"/>
          <w:sz w:val="24"/>
          <w:szCs w:val="24"/>
          <w:lang w:eastAsia="en-GB"/>
        </w:rPr>
      </w:pPr>
      <w:r w:rsidRPr="00E73EBB">
        <w:rPr>
          <w:rFonts w:ascii="Arial" w:eastAsia="Times New Roman" w:hAnsi="Arial" w:cs="Arial"/>
          <w:sz w:val="24"/>
          <w:szCs w:val="24"/>
          <w:lang w:val="en" w:eastAsia="en-GB"/>
        </w:rPr>
        <w:t>A little more specific for the first part is the fact that in order to perform the analysis, knowledge had to be applied in practice. The knowledge, however, had just been acquired and was still not very well understood. In this context, practical work was much needed, even if it was not a requirement of the condition of the report.</w:t>
      </w:r>
      <w:r w:rsidR="00FF4D47" w:rsidRPr="00FF43D1">
        <w:rPr>
          <w:rFonts w:ascii="Arial" w:eastAsia="Times New Roman" w:hAnsi="Arial" w:cs="Arial"/>
          <w:sz w:val="24"/>
          <w:szCs w:val="24"/>
          <w:lang w:eastAsia="en-GB"/>
        </w:rPr>
        <w:t xml:space="preserve"> </w:t>
      </w:r>
    </w:p>
    <w:p w14:paraId="1D054F8C" w14:textId="4C0F5C37" w:rsidR="00E73EBB" w:rsidRPr="00FF43D1" w:rsidRDefault="00FF4D47" w:rsidP="00FF4D47">
      <w:pPr>
        <w:spacing w:line="360" w:lineRule="auto"/>
        <w:rPr>
          <w:rStyle w:val="tlid-translation"/>
          <w:rFonts w:ascii="Arial" w:hAnsi="Arial" w:cs="Arial"/>
          <w:sz w:val="24"/>
          <w:szCs w:val="24"/>
          <w:lang w:val="en"/>
        </w:rPr>
      </w:pPr>
      <w:r w:rsidRPr="00FF43D1">
        <w:rPr>
          <w:rStyle w:val="tlid-translation"/>
          <w:rFonts w:ascii="Arial" w:hAnsi="Arial" w:cs="Arial"/>
          <w:sz w:val="24"/>
          <w:szCs w:val="24"/>
          <w:lang w:val="en"/>
        </w:rPr>
        <w:t>Here I want to note that in order to perform all these analyzes and make all the discussions, I had to go through all nine stages of learning information as Kolb (1988) describes them, namely:</w:t>
      </w:r>
      <w:r w:rsidR="00C22673" w:rsidRPr="00FF43D1">
        <w:rPr>
          <w:rStyle w:val="tlid-translation"/>
          <w:rFonts w:ascii="Arial" w:hAnsi="Arial" w:cs="Arial"/>
          <w:sz w:val="24"/>
          <w:szCs w:val="24"/>
          <w:lang w:val="en"/>
        </w:rPr>
        <w:t xml:space="preserve"> Experiencing, Imagining, Reflecting, Analysing, Thinking, Deciding, Acting, and Initiating. Apart of that I am now going through these stages again. </w:t>
      </w:r>
    </w:p>
    <w:p w14:paraId="045192F6" w14:textId="5EBBDB1E" w:rsidR="00C22673" w:rsidRPr="00FF43D1" w:rsidRDefault="00C22673" w:rsidP="00FF4D47">
      <w:pPr>
        <w:spacing w:line="360" w:lineRule="auto"/>
        <w:rPr>
          <w:rStyle w:val="tlid-translation"/>
          <w:rFonts w:ascii="Arial" w:hAnsi="Arial" w:cs="Arial"/>
          <w:sz w:val="24"/>
          <w:szCs w:val="24"/>
          <w:lang w:val="en"/>
        </w:rPr>
      </w:pPr>
      <w:r w:rsidRPr="00FF43D1">
        <w:rPr>
          <w:rStyle w:val="tlid-translation"/>
          <w:rFonts w:ascii="Arial" w:hAnsi="Arial" w:cs="Arial"/>
          <w:sz w:val="24"/>
          <w:szCs w:val="24"/>
          <w:lang w:val="en"/>
        </w:rPr>
        <w:t>What I first experienced was the need to learn something, so that I can do something. This need made me understand that I need to think and imagine the process of doing the job, to make a plan</w:t>
      </w:r>
      <w:r w:rsidR="00E14424" w:rsidRPr="00FF43D1">
        <w:rPr>
          <w:rStyle w:val="tlid-translation"/>
          <w:rFonts w:ascii="Arial" w:hAnsi="Arial" w:cs="Arial"/>
          <w:sz w:val="24"/>
          <w:szCs w:val="24"/>
          <w:lang w:val="en"/>
        </w:rPr>
        <w:t>,</w:t>
      </w:r>
      <w:r w:rsidRPr="00FF43D1">
        <w:rPr>
          <w:rStyle w:val="tlid-translation"/>
          <w:rFonts w:ascii="Arial" w:hAnsi="Arial" w:cs="Arial"/>
          <w:sz w:val="24"/>
          <w:szCs w:val="24"/>
          <w:lang w:val="en"/>
        </w:rPr>
        <w:t xml:space="preserve"> take decision </w:t>
      </w:r>
      <w:r w:rsidR="00E14424" w:rsidRPr="00FF43D1">
        <w:rPr>
          <w:rStyle w:val="tlid-translation"/>
          <w:rFonts w:ascii="Arial" w:hAnsi="Arial" w:cs="Arial"/>
          <w:sz w:val="24"/>
          <w:szCs w:val="24"/>
          <w:lang w:val="en"/>
        </w:rPr>
        <w:t>and</w:t>
      </w:r>
      <w:r w:rsidRPr="00FF43D1">
        <w:rPr>
          <w:rStyle w:val="tlid-translation"/>
          <w:rFonts w:ascii="Arial" w:hAnsi="Arial" w:cs="Arial"/>
          <w:sz w:val="24"/>
          <w:szCs w:val="24"/>
          <w:lang w:val="en"/>
        </w:rPr>
        <w:t xml:space="preserve"> act</w:t>
      </w:r>
      <w:r w:rsidR="00E14424" w:rsidRPr="00FF43D1">
        <w:rPr>
          <w:rStyle w:val="tlid-translation"/>
          <w:rFonts w:ascii="Arial" w:hAnsi="Arial" w:cs="Arial"/>
          <w:sz w:val="24"/>
          <w:szCs w:val="24"/>
          <w:lang w:val="en"/>
        </w:rPr>
        <w:t xml:space="preserve">. Then, after a while, I had to stop, observe the situation, make initial analysis and reorganise the rest of the steps. </w:t>
      </w:r>
      <w:r w:rsidRPr="00FF43D1">
        <w:rPr>
          <w:rStyle w:val="tlid-translation"/>
          <w:rFonts w:ascii="Arial" w:hAnsi="Arial" w:cs="Arial"/>
          <w:sz w:val="24"/>
          <w:szCs w:val="24"/>
          <w:lang w:val="en"/>
        </w:rPr>
        <w:t xml:space="preserve"> </w:t>
      </w:r>
      <w:r w:rsidR="00E14424" w:rsidRPr="00FF43D1">
        <w:rPr>
          <w:rStyle w:val="tlid-translation"/>
          <w:rFonts w:ascii="Arial" w:hAnsi="Arial" w:cs="Arial"/>
          <w:sz w:val="24"/>
          <w:szCs w:val="24"/>
          <w:lang w:val="en"/>
        </w:rPr>
        <w:t>At any given moment, all the stages of the Kolb’s Learning Stages could appear as a need to be passed again in order to move forward.</w:t>
      </w:r>
    </w:p>
    <w:p w14:paraId="11EFD433" w14:textId="55C8C835" w:rsidR="00A073F5" w:rsidRPr="00FF43D1" w:rsidRDefault="000A2BEB" w:rsidP="004B11AD">
      <w:pPr>
        <w:spacing w:line="360" w:lineRule="auto"/>
        <w:rPr>
          <w:rFonts w:ascii="Arial" w:eastAsia="Times New Roman" w:hAnsi="Arial" w:cs="Arial"/>
          <w:sz w:val="24"/>
          <w:szCs w:val="24"/>
          <w:lang w:eastAsia="en-GB"/>
        </w:rPr>
      </w:pPr>
      <w:r w:rsidRPr="00FF43D1">
        <w:rPr>
          <w:rFonts w:ascii="Arial" w:eastAsia="Times New Roman" w:hAnsi="Arial" w:cs="Arial"/>
          <w:sz w:val="24"/>
          <w:szCs w:val="24"/>
          <w:lang w:eastAsia="en-GB"/>
        </w:rPr>
        <w:t xml:space="preserve">Experiencing these things personally, I realized that the circle of Kolb learning stages thus formed does not necessarily have to start from one specific stage, nor should it be performed in the order thus written, but that one stage balances with another and if it is necessary, we have to go back or skip to the stage in which the process of trial put us. </w:t>
      </w:r>
      <w:r w:rsidRPr="00FF43D1">
        <w:rPr>
          <w:rStyle w:val="tlid-translation"/>
          <w:rFonts w:ascii="Arial" w:hAnsi="Arial" w:cs="Arial"/>
          <w:sz w:val="24"/>
          <w:szCs w:val="24"/>
          <w:lang w:val="en"/>
        </w:rPr>
        <w:t>In general, all the experience gained proves to be the basis for the need to continue this process in order to learn more things related to this experience. And also, it creates the need to repeat the experience so as to consolidate what has been learned and increase the experience.</w:t>
      </w:r>
    </w:p>
    <w:p w14:paraId="46D0C92E" w14:textId="77777777" w:rsidR="004B11AD" w:rsidRPr="00FF43D1" w:rsidRDefault="004B11AD" w:rsidP="004B11AD">
      <w:pPr>
        <w:spacing w:line="360" w:lineRule="auto"/>
        <w:rPr>
          <w:rFonts w:ascii="Arial" w:hAnsi="Arial" w:cs="Arial"/>
          <w:sz w:val="24"/>
          <w:szCs w:val="24"/>
        </w:rPr>
      </w:pPr>
    </w:p>
    <w:p w14:paraId="05AAE412" w14:textId="480909AD" w:rsidR="004B11AD" w:rsidRPr="00FF43D1" w:rsidRDefault="004B11AD" w:rsidP="00A073F5">
      <w:pPr>
        <w:pStyle w:val="Heading2"/>
        <w:numPr>
          <w:ilvl w:val="0"/>
          <w:numId w:val="2"/>
        </w:numPr>
        <w:rPr>
          <w:rFonts w:ascii="Arial" w:hAnsi="Arial" w:cs="Arial"/>
          <w:sz w:val="24"/>
          <w:szCs w:val="24"/>
        </w:rPr>
      </w:pPr>
      <w:bookmarkStart w:id="6" w:name="_Toc41688684"/>
      <w:r w:rsidRPr="00FF43D1">
        <w:rPr>
          <w:rFonts w:ascii="Arial" w:hAnsi="Arial" w:cs="Arial"/>
          <w:sz w:val="24"/>
          <w:szCs w:val="24"/>
        </w:rPr>
        <w:t>Analysing the situation while experiencing something new.</w:t>
      </w:r>
      <w:bookmarkEnd w:id="6"/>
    </w:p>
    <w:p w14:paraId="73643073" w14:textId="77777777" w:rsidR="004B11AD" w:rsidRPr="00FF43D1" w:rsidRDefault="004B11AD" w:rsidP="004B11AD">
      <w:pPr>
        <w:spacing w:line="360" w:lineRule="auto"/>
        <w:rPr>
          <w:rFonts w:ascii="Arial" w:hAnsi="Arial" w:cs="Arial"/>
          <w:sz w:val="24"/>
          <w:szCs w:val="24"/>
        </w:rPr>
      </w:pPr>
    </w:p>
    <w:p w14:paraId="4FF031A0" w14:textId="5C2CF252" w:rsidR="004B11AD" w:rsidRPr="00FF43D1" w:rsidRDefault="0050710A" w:rsidP="004B11AD">
      <w:pPr>
        <w:spacing w:line="360" w:lineRule="auto"/>
        <w:rPr>
          <w:rFonts w:ascii="Arial" w:hAnsi="Arial" w:cs="Arial"/>
          <w:sz w:val="24"/>
          <w:szCs w:val="24"/>
        </w:rPr>
      </w:pPr>
      <w:r w:rsidRPr="00FF43D1">
        <w:rPr>
          <w:rFonts w:ascii="Arial" w:hAnsi="Arial" w:cs="Arial"/>
          <w:sz w:val="24"/>
          <w:szCs w:val="24"/>
        </w:rPr>
        <w:t>In general, the acquisition of certain experience occurs only through practical actions, even if they mean the acquisition of experience in learning information.</w:t>
      </w:r>
      <w:r w:rsidR="00EF3726" w:rsidRPr="00FF43D1">
        <w:rPr>
          <w:rFonts w:ascii="Arial" w:hAnsi="Arial" w:cs="Arial"/>
          <w:sz w:val="24"/>
          <w:szCs w:val="24"/>
        </w:rPr>
        <w:t xml:space="preserve"> However, the acquisition of this experience was based on an obligation to take certain actions, the implementation of which, however, necessitates the collection of information on this issue. Thus, one event gives rise to many other unforeseen events, because you can't call a person off the street and tell him to do an internal analysis of Samsung's sustainability, and expect it to happen instantly. The chance of this happening is very small and this is my statement because that was the situation with me. Yes, I am a student and I attended many lectures, which enriched my knowledge in topics close to the practical assignment, but before completing the practical actions I had to learn many more things. </w:t>
      </w:r>
      <w:r w:rsidR="0057496D" w:rsidRPr="00FF43D1">
        <w:rPr>
          <w:rFonts w:ascii="Arial" w:hAnsi="Arial" w:cs="Arial"/>
          <w:sz w:val="24"/>
          <w:szCs w:val="24"/>
        </w:rPr>
        <w:t xml:space="preserve"> </w:t>
      </w:r>
    </w:p>
    <w:p w14:paraId="2ACA0D61" w14:textId="46BC798E" w:rsidR="004264FF" w:rsidRPr="00FF43D1" w:rsidRDefault="004264FF" w:rsidP="004264FF">
      <w:pPr>
        <w:spacing w:line="360" w:lineRule="auto"/>
        <w:rPr>
          <w:rFonts w:ascii="Arial" w:hAnsi="Arial" w:cs="Arial"/>
          <w:sz w:val="24"/>
          <w:szCs w:val="24"/>
          <w:lang w:val="en"/>
        </w:rPr>
      </w:pPr>
      <w:r w:rsidRPr="00FF43D1">
        <w:rPr>
          <w:rStyle w:val="tlid-translation"/>
          <w:rFonts w:ascii="Arial" w:hAnsi="Arial" w:cs="Arial"/>
          <w:sz w:val="24"/>
          <w:szCs w:val="24"/>
          <w:lang w:val="en"/>
        </w:rPr>
        <w:t>Moreover, even the situation in which the performance of the task required only theoretical knowledge, this created an additional need to search for quantity and quality of information. I found a lot of information, but until I found the right information and sifted through the most important of it, I had a lot of work to do. The most essential part of this test is the gathering of skills by experiencing of the situation and practical activity.</w:t>
      </w:r>
    </w:p>
    <w:p w14:paraId="77B92D90" w14:textId="77777777" w:rsidR="004264FF" w:rsidRPr="00FF43D1" w:rsidRDefault="004264FF" w:rsidP="004264FF">
      <w:pPr>
        <w:rPr>
          <w:rFonts w:ascii="Arial" w:hAnsi="Arial" w:cs="Arial"/>
          <w:sz w:val="24"/>
          <w:szCs w:val="24"/>
          <w:lang w:val="en"/>
        </w:rPr>
      </w:pPr>
    </w:p>
    <w:p w14:paraId="294F329F" w14:textId="386AC634" w:rsidR="004B11AD" w:rsidRPr="00FF43D1" w:rsidRDefault="004B11AD" w:rsidP="00A073F5">
      <w:pPr>
        <w:pStyle w:val="Heading2"/>
        <w:numPr>
          <w:ilvl w:val="0"/>
          <w:numId w:val="2"/>
        </w:numPr>
        <w:rPr>
          <w:rFonts w:ascii="Arial" w:hAnsi="Arial" w:cs="Arial"/>
          <w:sz w:val="24"/>
          <w:szCs w:val="24"/>
        </w:rPr>
      </w:pPr>
      <w:bookmarkStart w:id="7" w:name="_Toc41688685"/>
      <w:r w:rsidRPr="00FF43D1">
        <w:rPr>
          <w:rFonts w:ascii="Arial" w:hAnsi="Arial" w:cs="Arial"/>
          <w:sz w:val="24"/>
          <w:szCs w:val="24"/>
        </w:rPr>
        <w:t>Conclusion - effect of the experience</w:t>
      </w:r>
      <w:r w:rsidR="008D512D" w:rsidRPr="00FF43D1">
        <w:rPr>
          <w:rFonts w:ascii="Arial" w:hAnsi="Arial" w:cs="Arial"/>
          <w:sz w:val="24"/>
          <w:szCs w:val="24"/>
        </w:rPr>
        <w:t>.</w:t>
      </w:r>
      <w:bookmarkEnd w:id="7"/>
      <w:r w:rsidRPr="00FF43D1">
        <w:rPr>
          <w:rFonts w:ascii="Arial" w:hAnsi="Arial" w:cs="Arial"/>
          <w:sz w:val="24"/>
          <w:szCs w:val="24"/>
        </w:rPr>
        <w:t xml:space="preserve"> </w:t>
      </w:r>
    </w:p>
    <w:p w14:paraId="71491CB7" w14:textId="77777777" w:rsidR="004B11AD" w:rsidRPr="00FF43D1" w:rsidRDefault="004B11AD" w:rsidP="004B11AD">
      <w:pPr>
        <w:spacing w:line="360" w:lineRule="auto"/>
        <w:rPr>
          <w:rFonts w:ascii="Arial" w:hAnsi="Arial" w:cs="Arial"/>
          <w:sz w:val="24"/>
          <w:szCs w:val="24"/>
        </w:rPr>
      </w:pPr>
    </w:p>
    <w:p w14:paraId="46FA39E1" w14:textId="0601127F" w:rsidR="004B11AD" w:rsidRPr="00FF43D1" w:rsidRDefault="00897C2E" w:rsidP="004B11AD">
      <w:pPr>
        <w:spacing w:line="360" w:lineRule="auto"/>
        <w:rPr>
          <w:rFonts w:ascii="Arial" w:hAnsi="Arial" w:cs="Arial"/>
          <w:sz w:val="24"/>
          <w:szCs w:val="24"/>
        </w:rPr>
      </w:pPr>
      <w:r w:rsidRPr="00FF43D1">
        <w:rPr>
          <w:rStyle w:val="tlid-translation"/>
          <w:rFonts w:ascii="Arial" w:hAnsi="Arial" w:cs="Arial"/>
          <w:sz w:val="24"/>
          <w:szCs w:val="24"/>
          <w:lang w:val="en"/>
        </w:rPr>
        <w:t xml:space="preserve">I learned so many new things while doing the necessary activities to complete the term paper assignment that I now feel like I have spent another semester listening to lectures at the university. I just can't believe that the moment I listened to the lecturer, I thought I was learning a lot, and that maybe that was enough because everything seemed so easy. The moment I began to perform the task, however, I realized that what I knew was only the basis of what I needed to know if I wanted to perform these actions in the future as an experienced analyst </w:t>
      </w:r>
      <w:r w:rsidR="002A26F6" w:rsidRPr="00FF43D1">
        <w:rPr>
          <w:rStyle w:val="tlid-translation"/>
          <w:rFonts w:ascii="Arial" w:hAnsi="Arial" w:cs="Arial"/>
          <w:sz w:val="24"/>
          <w:szCs w:val="24"/>
          <w:lang w:val="en"/>
        </w:rPr>
        <w:t>or</w:t>
      </w:r>
      <w:r w:rsidRPr="00FF43D1">
        <w:rPr>
          <w:rStyle w:val="tlid-translation"/>
          <w:rFonts w:ascii="Arial" w:hAnsi="Arial" w:cs="Arial"/>
          <w:sz w:val="24"/>
          <w:szCs w:val="24"/>
          <w:lang w:val="en"/>
        </w:rPr>
        <w:t xml:space="preserve"> practitioner in business analysis.</w:t>
      </w:r>
      <w:r w:rsidR="002A26F6" w:rsidRPr="00FF43D1">
        <w:rPr>
          <w:rStyle w:val="tlid-translation"/>
          <w:rFonts w:ascii="Arial" w:hAnsi="Arial" w:cs="Arial"/>
          <w:sz w:val="24"/>
          <w:szCs w:val="24"/>
          <w:lang w:val="en"/>
        </w:rPr>
        <w:t xml:space="preserve"> </w:t>
      </w:r>
    </w:p>
    <w:p w14:paraId="5EBC96C4" w14:textId="6B69310D" w:rsidR="00A073F5" w:rsidRPr="00FF43D1" w:rsidRDefault="002A26F6" w:rsidP="004B11AD">
      <w:pPr>
        <w:spacing w:line="360" w:lineRule="auto"/>
        <w:rPr>
          <w:rFonts w:ascii="Arial" w:hAnsi="Arial" w:cs="Arial"/>
          <w:sz w:val="24"/>
          <w:szCs w:val="24"/>
        </w:rPr>
      </w:pPr>
      <w:r w:rsidRPr="00FF43D1">
        <w:rPr>
          <w:rFonts w:ascii="Arial" w:hAnsi="Arial" w:cs="Arial"/>
          <w:sz w:val="24"/>
          <w:szCs w:val="24"/>
        </w:rPr>
        <w:t xml:space="preserve">This experience allowed me to understand that for every step and every detail to be made, a person needs information, and not only information but also experience. And also, I managed to understand that information memorized without being applied in practice is easily lost and forgotten. I came to this opinion through my own experience, drawing conclusions from how much information our lecturer provided us and how much of it I learned myself. The moment I tried to put all this knowledge into practice, I found that much of what I had learned had been forgotten, and even the notes could not bring it back in all its </w:t>
      </w:r>
      <w:r w:rsidR="00725570" w:rsidRPr="00FF43D1">
        <w:rPr>
          <w:rFonts w:ascii="Arial" w:hAnsi="Arial" w:cs="Arial"/>
          <w:sz w:val="24"/>
          <w:szCs w:val="24"/>
        </w:rPr>
        <w:t xml:space="preserve">quantity and </w:t>
      </w:r>
      <w:r w:rsidRPr="00FF43D1">
        <w:rPr>
          <w:rFonts w:ascii="Arial" w:hAnsi="Arial" w:cs="Arial"/>
          <w:sz w:val="24"/>
          <w:szCs w:val="24"/>
        </w:rPr>
        <w:t>quality.</w:t>
      </w:r>
    </w:p>
    <w:p w14:paraId="47235637" w14:textId="679F2A25" w:rsidR="00A073F5" w:rsidRPr="00FF43D1" w:rsidRDefault="00725570" w:rsidP="004B11AD">
      <w:pPr>
        <w:spacing w:line="360" w:lineRule="auto"/>
        <w:rPr>
          <w:rFonts w:ascii="Arial" w:hAnsi="Arial" w:cs="Arial"/>
          <w:sz w:val="24"/>
          <w:szCs w:val="24"/>
        </w:rPr>
      </w:pPr>
      <w:r w:rsidRPr="00FF43D1">
        <w:rPr>
          <w:rFonts w:ascii="Arial" w:hAnsi="Arial" w:cs="Arial"/>
          <w:sz w:val="24"/>
          <w:szCs w:val="24"/>
        </w:rPr>
        <w:t xml:space="preserve">The most important rule for learning and acquiring skills is to follow the circular style of the Kolb and Gibbs theories, because during completing the tasks in course work one, the activities needed proved it in practice. </w:t>
      </w:r>
      <w:r w:rsidR="00282890" w:rsidRPr="00FF43D1">
        <w:rPr>
          <w:rFonts w:ascii="Arial" w:hAnsi="Arial" w:cs="Arial"/>
          <w:sz w:val="24"/>
          <w:szCs w:val="24"/>
        </w:rPr>
        <w:t>In general, the effect of the experience is of great importance for the development of my previous skills and the addition of new ones.</w:t>
      </w:r>
      <w:r w:rsidR="00CE526A" w:rsidRPr="00FF43D1">
        <w:rPr>
          <w:rFonts w:ascii="Arial" w:hAnsi="Arial" w:cs="Arial"/>
          <w:sz w:val="24"/>
          <w:szCs w:val="24"/>
        </w:rPr>
        <w:t xml:space="preserve"> </w:t>
      </w:r>
    </w:p>
    <w:p w14:paraId="35FCFD9B" w14:textId="65C7B8C0" w:rsidR="00A073F5" w:rsidRPr="00FF43D1" w:rsidRDefault="00CE526A" w:rsidP="004B11AD">
      <w:pPr>
        <w:spacing w:line="360" w:lineRule="auto"/>
        <w:rPr>
          <w:rFonts w:ascii="Arial" w:hAnsi="Arial" w:cs="Arial"/>
          <w:sz w:val="24"/>
          <w:szCs w:val="24"/>
        </w:rPr>
      </w:pPr>
      <w:r w:rsidRPr="00FF43D1">
        <w:rPr>
          <w:rFonts w:ascii="Arial" w:hAnsi="Arial" w:cs="Arial"/>
          <w:sz w:val="24"/>
          <w:szCs w:val="24"/>
        </w:rPr>
        <w:t>And the lesson from all this remains that one thing, no matter how well it is learned as a theory, if it is not tested in practice, it can easily be forgotten and deprive the individual of acquiring skills in this direction.</w:t>
      </w:r>
    </w:p>
    <w:p w14:paraId="60E61B88" w14:textId="77777777" w:rsidR="004B11AD" w:rsidRPr="00FF43D1" w:rsidRDefault="004B11AD" w:rsidP="004B11AD">
      <w:pPr>
        <w:spacing w:line="360" w:lineRule="auto"/>
        <w:rPr>
          <w:rFonts w:ascii="Arial" w:hAnsi="Arial" w:cs="Arial"/>
          <w:sz w:val="24"/>
          <w:szCs w:val="24"/>
        </w:rPr>
      </w:pPr>
    </w:p>
    <w:p w14:paraId="152FDD5A" w14:textId="191B45CA" w:rsidR="004B11AD" w:rsidRPr="00FF43D1" w:rsidRDefault="004B11AD" w:rsidP="00A073F5">
      <w:pPr>
        <w:pStyle w:val="Heading2"/>
        <w:numPr>
          <w:ilvl w:val="0"/>
          <w:numId w:val="2"/>
        </w:numPr>
        <w:rPr>
          <w:rStyle w:val="tlid-translation"/>
          <w:rFonts w:ascii="Arial" w:hAnsi="Arial" w:cs="Arial"/>
          <w:sz w:val="24"/>
          <w:szCs w:val="24"/>
          <w:lang w:val="en"/>
        </w:rPr>
      </w:pPr>
      <w:bookmarkStart w:id="8" w:name="_Toc41688686"/>
      <w:r w:rsidRPr="00FF43D1">
        <w:rPr>
          <w:rFonts w:ascii="Arial" w:hAnsi="Arial" w:cs="Arial"/>
          <w:sz w:val="24"/>
          <w:szCs w:val="24"/>
        </w:rPr>
        <w:t>I</w:t>
      </w:r>
      <w:r w:rsidRPr="00FF43D1">
        <w:rPr>
          <w:rStyle w:val="tlid-translation"/>
          <w:rFonts w:ascii="Arial" w:hAnsi="Arial" w:cs="Arial"/>
          <w:sz w:val="24"/>
          <w:szCs w:val="24"/>
          <w:lang w:val="en"/>
        </w:rPr>
        <w:t>indicative action plan for future similar work.</w:t>
      </w:r>
      <w:bookmarkEnd w:id="8"/>
    </w:p>
    <w:p w14:paraId="096D0435" w14:textId="684B86F5" w:rsidR="00363AF4" w:rsidRPr="00FF43D1" w:rsidRDefault="00363AF4" w:rsidP="005654EB">
      <w:pPr>
        <w:spacing w:line="360" w:lineRule="auto"/>
        <w:rPr>
          <w:rFonts w:ascii="Arial" w:hAnsi="Arial" w:cs="Arial"/>
          <w:sz w:val="24"/>
          <w:szCs w:val="24"/>
        </w:rPr>
      </w:pPr>
    </w:p>
    <w:p w14:paraId="62EDF430" w14:textId="075134F4" w:rsidR="00363AF4" w:rsidRPr="00FF43D1" w:rsidRDefault="000076F5" w:rsidP="005654EB">
      <w:pPr>
        <w:spacing w:line="360" w:lineRule="auto"/>
        <w:rPr>
          <w:rFonts w:ascii="Arial" w:hAnsi="Arial" w:cs="Arial"/>
          <w:sz w:val="24"/>
          <w:szCs w:val="24"/>
        </w:rPr>
      </w:pPr>
      <w:r w:rsidRPr="00FF43D1">
        <w:rPr>
          <w:rFonts w:ascii="Arial" w:hAnsi="Arial" w:cs="Arial"/>
          <w:sz w:val="24"/>
          <w:szCs w:val="24"/>
        </w:rPr>
        <w:t>Now, after all the experience and skills I have gained, I have a much more realistic view of the things I have learned. After this practical experiment, I can prepare and conduct similar analyses and discussions in an more organized way. So, if I have to do this again, I will first draw up an action plan, the sequence of which will be based on the obstacles I have encountered in previous experiences. This plan will aim to eliminate the emergence of new ones, as the needs for the new work or project will be anticipated and met in advance.</w:t>
      </w:r>
      <w:r w:rsidR="002D6413" w:rsidRPr="00FF43D1">
        <w:rPr>
          <w:rFonts w:ascii="Arial" w:hAnsi="Arial" w:cs="Arial"/>
          <w:sz w:val="24"/>
          <w:szCs w:val="24"/>
        </w:rPr>
        <w:t xml:space="preserve"> Moreover, next time I will not wait to meet the needs of each step when I already do it, but I will make sure that each step is provided with information and practical experience on how to do it in advance. </w:t>
      </w:r>
    </w:p>
    <w:p w14:paraId="52363A3D" w14:textId="791FF698" w:rsidR="00363AF4" w:rsidRPr="00FF43D1" w:rsidRDefault="002D6413" w:rsidP="005654EB">
      <w:pPr>
        <w:spacing w:line="360" w:lineRule="auto"/>
        <w:rPr>
          <w:rFonts w:ascii="Arial" w:hAnsi="Arial" w:cs="Arial"/>
          <w:sz w:val="24"/>
          <w:szCs w:val="24"/>
        </w:rPr>
      </w:pPr>
      <w:r w:rsidRPr="00FF43D1">
        <w:rPr>
          <w:rFonts w:ascii="Arial" w:hAnsi="Arial" w:cs="Arial"/>
          <w:sz w:val="24"/>
          <w:szCs w:val="24"/>
        </w:rPr>
        <w:t>Knowing the lesson of forgetting information that has not come into use, I will take good care of learning the information by supporting it with detailed and systematic notes so that no detail is missed. Whenever this information can be used in practice, I must do so in order to acquire the skills of performing the operations and thus permanently store the learned information.</w:t>
      </w:r>
    </w:p>
    <w:p w14:paraId="3F243164" w14:textId="6A87A5DD" w:rsidR="00A073F5" w:rsidRPr="00FF43D1" w:rsidRDefault="00A073F5" w:rsidP="005654EB">
      <w:pPr>
        <w:spacing w:line="360" w:lineRule="auto"/>
        <w:rPr>
          <w:rFonts w:ascii="Arial" w:hAnsi="Arial" w:cs="Arial"/>
          <w:sz w:val="24"/>
          <w:szCs w:val="24"/>
        </w:rPr>
      </w:pPr>
    </w:p>
    <w:p w14:paraId="37E21D72" w14:textId="77777777" w:rsidR="00363AF4" w:rsidRPr="00FF43D1" w:rsidRDefault="00363AF4" w:rsidP="005654EB">
      <w:pPr>
        <w:spacing w:line="360" w:lineRule="auto"/>
        <w:rPr>
          <w:rFonts w:ascii="Arial" w:hAnsi="Arial" w:cs="Arial"/>
          <w:sz w:val="24"/>
          <w:szCs w:val="24"/>
        </w:rPr>
      </w:pPr>
    </w:p>
    <w:p w14:paraId="01DE668E" w14:textId="77777777" w:rsidR="00363AF4" w:rsidRPr="00FF43D1" w:rsidRDefault="00363AF4" w:rsidP="005654EB">
      <w:pPr>
        <w:spacing w:line="360" w:lineRule="auto"/>
        <w:rPr>
          <w:rFonts w:ascii="Arial" w:hAnsi="Arial" w:cs="Arial"/>
          <w:sz w:val="24"/>
          <w:szCs w:val="24"/>
        </w:rPr>
      </w:pPr>
    </w:p>
    <w:p w14:paraId="1FA2A6C6" w14:textId="729AB15A" w:rsidR="005654EB" w:rsidRPr="00FF43D1" w:rsidRDefault="005654EB" w:rsidP="00363AF4">
      <w:pPr>
        <w:pStyle w:val="Heading1"/>
        <w:rPr>
          <w:rFonts w:ascii="Arial" w:hAnsi="Arial" w:cs="Arial"/>
          <w:sz w:val="24"/>
          <w:szCs w:val="24"/>
        </w:rPr>
      </w:pPr>
      <w:bookmarkStart w:id="9" w:name="_Toc41688687"/>
      <w:r w:rsidRPr="00FF43D1">
        <w:rPr>
          <w:rFonts w:ascii="Arial" w:hAnsi="Arial" w:cs="Arial"/>
          <w:sz w:val="24"/>
          <w:szCs w:val="24"/>
        </w:rPr>
        <w:t>Conclusion</w:t>
      </w:r>
      <w:bookmarkEnd w:id="9"/>
    </w:p>
    <w:p w14:paraId="61DDD307" w14:textId="5A441D2D" w:rsidR="005654EB" w:rsidRPr="00FF43D1" w:rsidRDefault="005654EB" w:rsidP="005654EB">
      <w:pPr>
        <w:spacing w:line="360" w:lineRule="auto"/>
        <w:rPr>
          <w:rFonts w:ascii="Arial" w:hAnsi="Arial" w:cs="Arial"/>
          <w:sz w:val="24"/>
          <w:szCs w:val="24"/>
        </w:rPr>
      </w:pPr>
    </w:p>
    <w:p w14:paraId="02204036" w14:textId="419463BD" w:rsidR="002D6413" w:rsidRDefault="002D6413" w:rsidP="005654EB">
      <w:pPr>
        <w:spacing w:line="360" w:lineRule="auto"/>
        <w:rPr>
          <w:rFonts w:ascii="Arial" w:hAnsi="Arial" w:cs="Arial"/>
          <w:sz w:val="24"/>
          <w:szCs w:val="24"/>
        </w:rPr>
      </w:pPr>
      <w:r w:rsidRPr="00FF43D1">
        <w:rPr>
          <w:rFonts w:ascii="Arial" w:hAnsi="Arial" w:cs="Arial"/>
          <w:sz w:val="24"/>
          <w:szCs w:val="24"/>
        </w:rPr>
        <w:t>This reflective evaluation turned out to be a new experience, which in itself contributed to the acquisition of additional skills. These skills to look at the work done from the sides, once it is done, allow one to identify its strengths and weaknesses. Moreover, it allows the individuals to discover both their strengths and weaknesses in terms of knowledge and skills about the object of study or practice.</w:t>
      </w:r>
      <w:r w:rsidR="00CA591D" w:rsidRPr="00FF43D1">
        <w:rPr>
          <w:rFonts w:ascii="Arial" w:hAnsi="Arial" w:cs="Arial"/>
          <w:sz w:val="24"/>
          <w:szCs w:val="24"/>
        </w:rPr>
        <w:t xml:space="preserve"> In general, I can summarize that not only doing a certain job helps to acquire certain skills, but also the reflective analysis of this work, because such an analysis requires much more awareness than what is realized on the basis of experience.</w:t>
      </w:r>
    </w:p>
    <w:p w14:paraId="74C30F57" w14:textId="7A3079F5" w:rsidR="00FF43D1" w:rsidRPr="00FF43D1" w:rsidRDefault="00FF43D1" w:rsidP="00FF43D1">
      <w:pPr>
        <w:rPr>
          <w:rFonts w:ascii="Arial" w:hAnsi="Arial" w:cs="Arial"/>
          <w:sz w:val="24"/>
          <w:szCs w:val="24"/>
        </w:rPr>
      </w:pPr>
    </w:p>
    <w:p w14:paraId="30C3A7DD" w14:textId="5D0B8680" w:rsidR="00FF43D1" w:rsidRPr="00FF43D1" w:rsidRDefault="00FF43D1" w:rsidP="00FF43D1">
      <w:pPr>
        <w:rPr>
          <w:rFonts w:ascii="Arial" w:hAnsi="Arial" w:cs="Arial"/>
          <w:sz w:val="24"/>
          <w:szCs w:val="24"/>
        </w:rPr>
      </w:pPr>
    </w:p>
    <w:p w14:paraId="1E33C5B4" w14:textId="43343EC4" w:rsidR="00FF43D1" w:rsidRDefault="00FF43D1" w:rsidP="00FF43D1">
      <w:pPr>
        <w:rPr>
          <w:rFonts w:ascii="Arial" w:hAnsi="Arial" w:cs="Arial"/>
          <w:sz w:val="24"/>
          <w:szCs w:val="24"/>
        </w:rPr>
      </w:pPr>
    </w:p>
    <w:p w14:paraId="4658BDC5" w14:textId="5574FCDE" w:rsidR="00FF43D1" w:rsidRDefault="00FF43D1" w:rsidP="00FF43D1">
      <w:pPr>
        <w:jc w:val="center"/>
        <w:rPr>
          <w:rFonts w:ascii="Arial" w:hAnsi="Arial" w:cs="Arial"/>
          <w:sz w:val="24"/>
          <w:szCs w:val="24"/>
        </w:rPr>
      </w:pPr>
    </w:p>
    <w:p w14:paraId="0415A360" w14:textId="4D293B5E" w:rsidR="00FF43D1" w:rsidRDefault="00FF43D1" w:rsidP="00FF43D1">
      <w:pPr>
        <w:jc w:val="center"/>
        <w:rPr>
          <w:rFonts w:ascii="Arial" w:hAnsi="Arial" w:cs="Arial"/>
          <w:sz w:val="24"/>
          <w:szCs w:val="24"/>
        </w:rPr>
      </w:pPr>
    </w:p>
    <w:p w14:paraId="41D76668" w14:textId="7F8074C6" w:rsidR="00FF43D1" w:rsidRDefault="00FF43D1" w:rsidP="00FF43D1">
      <w:pPr>
        <w:jc w:val="center"/>
        <w:rPr>
          <w:rFonts w:ascii="Arial" w:hAnsi="Arial" w:cs="Arial"/>
          <w:sz w:val="24"/>
          <w:szCs w:val="24"/>
        </w:rPr>
      </w:pPr>
    </w:p>
    <w:p w14:paraId="7E0CDDB1" w14:textId="4EA1C29D" w:rsidR="00FF43D1" w:rsidRDefault="00FF43D1" w:rsidP="00FF43D1">
      <w:pPr>
        <w:jc w:val="center"/>
        <w:rPr>
          <w:rFonts w:ascii="Arial" w:hAnsi="Arial" w:cs="Arial"/>
          <w:sz w:val="24"/>
          <w:szCs w:val="24"/>
        </w:rPr>
      </w:pPr>
    </w:p>
    <w:p w14:paraId="2EB3EFDB" w14:textId="480570D6" w:rsidR="00FF43D1" w:rsidRDefault="00FF43D1" w:rsidP="00FF43D1">
      <w:pPr>
        <w:jc w:val="center"/>
        <w:rPr>
          <w:rFonts w:ascii="Arial" w:hAnsi="Arial" w:cs="Arial"/>
          <w:sz w:val="24"/>
          <w:szCs w:val="24"/>
        </w:rPr>
      </w:pPr>
    </w:p>
    <w:p w14:paraId="13C69823" w14:textId="44C73AC0" w:rsidR="00FF43D1" w:rsidRDefault="00FF43D1" w:rsidP="00FF43D1">
      <w:pPr>
        <w:jc w:val="center"/>
        <w:rPr>
          <w:rFonts w:ascii="Arial" w:hAnsi="Arial" w:cs="Arial"/>
          <w:sz w:val="24"/>
          <w:szCs w:val="24"/>
        </w:rPr>
      </w:pPr>
    </w:p>
    <w:p w14:paraId="2A25AEE5" w14:textId="02B34430" w:rsidR="00FF43D1" w:rsidRDefault="00FF43D1" w:rsidP="00FF43D1">
      <w:pPr>
        <w:jc w:val="center"/>
        <w:rPr>
          <w:rFonts w:ascii="Arial" w:hAnsi="Arial" w:cs="Arial"/>
          <w:sz w:val="24"/>
          <w:szCs w:val="24"/>
        </w:rPr>
      </w:pPr>
    </w:p>
    <w:p w14:paraId="324B935F" w14:textId="18616441" w:rsidR="00FF43D1" w:rsidRDefault="00FF43D1" w:rsidP="00FF43D1">
      <w:pPr>
        <w:jc w:val="center"/>
        <w:rPr>
          <w:rFonts w:ascii="Arial" w:hAnsi="Arial" w:cs="Arial"/>
          <w:sz w:val="24"/>
          <w:szCs w:val="24"/>
        </w:rPr>
      </w:pPr>
    </w:p>
    <w:p w14:paraId="6B4FD9B1" w14:textId="715F5176" w:rsidR="00FF43D1" w:rsidRDefault="00FF43D1" w:rsidP="00FF43D1">
      <w:pPr>
        <w:jc w:val="center"/>
        <w:rPr>
          <w:rFonts w:ascii="Arial" w:hAnsi="Arial" w:cs="Arial"/>
          <w:sz w:val="24"/>
          <w:szCs w:val="24"/>
        </w:rPr>
      </w:pPr>
    </w:p>
    <w:bookmarkStart w:id="10" w:name="_Toc41688688" w:displacedByCustomXml="next"/>
    <w:sdt>
      <w:sdtPr>
        <w:rPr>
          <w:rFonts w:asciiTheme="minorHAnsi" w:eastAsiaTheme="minorHAnsi" w:hAnsiTheme="minorHAnsi" w:cstheme="minorBidi"/>
          <w:color w:val="auto"/>
          <w:sz w:val="22"/>
          <w:szCs w:val="22"/>
        </w:rPr>
        <w:id w:val="1324465053"/>
        <w:docPartObj>
          <w:docPartGallery w:val="Bibliographies"/>
          <w:docPartUnique/>
        </w:docPartObj>
      </w:sdtPr>
      <w:sdtEndPr>
        <w:rPr>
          <w:rFonts w:ascii="Arial" w:hAnsi="Arial" w:cs="Arial"/>
          <w:sz w:val="24"/>
          <w:szCs w:val="24"/>
        </w:rPr>
      </w:sdtEndPr>
      <w:sdtContent>
        <w:p w14:paraId="7570138E" w14:textId="4A4A8262" w:rsidR="00FF43D1" w:rsidRPr="00035A87" w:rsidRDefault="00FF43D1">
          <w:pPr>
            <w:pStyle w:val="Heading1"/>
            <w:rPr>
              <w:rFonts w:ascii="Arial" w:hAnsi="Arial" w:cs="Arial"/>
              <w:sz w:val="24"/>
              <w:szCs w:val="24"/>
            </w:rPr>
          </w:pPr>
          <w:r w:rsidRPr="00035A87">
            <w:rPr>
              <w:rFonts w:ascii="Arial" w:hAnsi="Arial" w:cs="Arial"/>
              <w:sz w:val="24"/>
              <w:szCs w:val="24"/>
            </w:rPr>
            <w:t>References</w:t>
          </w:r>
          <w:bookmarkEnd w:id="10"/>
        </w:p>
        <w:sdt>
          <w:sdtPr>
            <w:rPr>
              <w:rFonts w:ascii="Arial" w:hAnsi="Arial" w:cs="Arial"/>
              <w:sz w:val="24"/>
              <w:szCs w:val="24"/>
            </w:rPr>
            <w:id w:val="-573587230"/>
            <w:bibliography/>
          </w:sdtPr>
          <w:sdtEndPr/>
          <w:sdtContent>
            <w:p w14:paraId="5DE5426E" w14:textId="77777777" w:rsidR="00FF43D1" w:rsidRPr="00035A87" w:rsidRDefault="00FF43D1" w:rsidP="00FF43D1">
              <w:pPr>
                <w:pStyle w:val="Bibliography"/>
                <w:rPr>
                  <w:rFonts w:ascii="Arial" w:hAnsi="Arial" w:cs="Arial"/>
                  <w:noProof/>
                  <w:sz w:val="24"/>
                  <w:szCs w:val="24"/>
                </w:rPr>
              </w:pPr>
              <w:r w:rsidRPr="00035A87">
                <w:rPr>
                  <w:rFonts w:ascii="Arial" w:hAnsi="Arial" w:cs="Arial"/>
                  <w:sz w:val="24"/>
                  <w:szCs w:val="24"/>
                </w:rPr>
                <w:fldChar w:fldCharType="begin"/>
              </w:r>
              <w:r w:rsidRPr="00035A87">
                <w:rPr>
                  <w:rFonts w:ascii="Arial" w:hAnsi="Arial" w:cs="Arial"/>
                  <w:sz w:val="24"/>
                  <w:szCs w:val="24"/>
                </w:rPr>
                <w:instrText xml:space="preserve"> BIBLIOGRAPHY </w:instrText>
              </w:r>
              <w:r w:rsidRPr="00035A87">
                <w:rPr>
                  <w:rFonts w:ascii="Arial" w:hAnsi="Arial" w:cs="Arial"/>
                  <w:sz w:val="24"/>
                  <w:szCs w:val="24"/>
                </w:rPr>
                <w:fldChar w:fldCharType="separate"/>
              </w:r>
              <w:r w:rsidRPr="00035A87">
                <w:rPr>
                  <w:rFonts w:ascii="Arial" w:hAnsi="Arial" w:cs="Arial"/>
                  <w:noProof/>
                  <w:sz w:val="24"/>
                  <w:szCs w:val="24"/>
                </w:rPr>
                <w:t xml:space="preserve">Khan, M. &amp; Jain, P., 2019. </w:t>
              </w:r>
              <w:r w:rsidRPr="00035A87">
                <w:rPr>
                  <w:rFonts w:ascii="Arial" w:hAnsi="Arial" w:cs="Arial"/>
                  <w:i/>
                  <w:iCs/>
                  <w:noProof/>
                  <w:sz w:val="24"/>
                  <w:szCs w:val="24"/>
                </w:rPr>
                <w:t xml:space="preserve">Financial Management /Text, Problems and Cases. </w:t>
              </w:r>
              <w:r w:rsidRPr="00035A87">
                <w:rPr>
                  <w:rFonts w:ascii="Arial" w:hAnsi="Arial" w:cs="Arial"/>
                  <w:noProof/>
                  <w:sz w:val="24"/>
                  <w:szCs w:val="24"/>
                </w:rPr>
                <w:t>Eight ed. Chennai: McGraw Hill Education Private Ltd.</w:t>
              </w:r>
            </w:p>
            <w:p w14:paraId="3F32507A" w14:textId="77777777" w:rsidR="00FF43D1" w:rsidRPr="00035A87" w:rsidRDefault="00FF43D1" w:rsidP="00FF43D1">
              <w:pPr>
                <w:pStyle w:val="Bibliography"/>
                <w:rPr>
                  <w:rFonts w:ascii="Arial" w:hAnsi="Arial" w:cs="Arial"/>
                  <w:noProof/>
                  <w:sz w:val="24"/>
                  <w:szCs w:val="24"/>
                </w:rPr>
              </w:pPr>
              <w:r w:rsidRPr="00035A87">
                <w:rPr>
                  <w:rFonts w:ascii="Arial" w:hAnsi="Arial" w:cs="Arial"/>
                  <w:noProof/>
                  <w:sz w:val="24"/>
                  <w:szCs w:val="24"/>
                </w:rPr>
                <w:t xml:space="preserve">Kolb, D., 2014. </w:t>
              </w:r>
              <w:r w:rsidRPr="00035A87">
                <w:rPr>
                  <w:rFonts w:ascii="Arial" w:hAnsi="Arial" w:cs="Arial"/>
                  <w:i/>
                  <w:iCs/>
                  <w:noProof/>
                  <w:sz w:val="24"/>
                  <w:szCs w:val="24"/>
                </w:rPr>
                <w:t xml:space="preserve">Experiential Learning/ Experience as the Source of Learning and Development. </w:t>
              </w:r>
              <w:r w:rsidRPr="00035A87">
                <w:rPr>
                  <w:rFonts w:ascii="Arial" w:hAnsi="Arial" w:cs="Arial"/>
                  <w:noProof/>
                  <w:sz w:val="24"/>
                  <w:szCs w:val="24"/>
                </w:rPr>
                <w:t>Second ed. New Jersey: Pearson Education Inc.</w:t>
              </w:r>
            </w:p>
            <w:p w14:paraId="67AB15FC" w14:textId="6026C46D" w:rsidR="00FF43D1" w:rsidRPr="00035A87" w:rsidRDefault="00FF43D1" w:rsidP="00FF43D1">
              <w:pPr>
                <w:rPr>
                  <w:rFonts w:ascii="Arial" w:hAnsi="Arial" w:cs="Arial"/>
                  <w:sz w:val="24"/>
                  <w:szCs w:val="24"/>
                </w:rPr>
              </w:pPr>
              <w:r w:rsidRPr="00035A87">
                <w:rPr>
                  <w:rFonts w:ascii="Arial" w:hAnsi="Arial" w:cs="Arial"/>
                  <w:b/>
                  <w:bCs/>
                  <w:noProof/>
                  <w:sz w:val="24"/>
                  <w:szCs w:val="24"/>
                </w:rPr>
                <w:fldChar w:fldCharType="end"/>
              </w:r>
            </w:p>
          </w:sdtContent>
        </w:sdt>
      </w:sdtContent>
    </w:sdt>
    <w:p w14:paraId="70C506F0" w14:textId="77777777" w:rsidR="00FF43D1" w:rsidRPr="00035A87" w:rsidRDefault="00FF43D1" w:rsidP="00FF43D1">
      <w:pPr>
        <w:rPr>
          <w:rFonts w:ascii="Arial" w:hAnsi="Arial" w:cs="Arial"/>
          <w:sz w:val="24"/>
          <w:szCs w:val="24"/>
        </w:rPr>
      </w:pPr>
    </w:p>
    <w:sectPr w:rsidR="00FF43D1" w:rsidRPr="00035A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9C610B"/>
    <w:multiLevelType w:val="hybridMultilevel"/>
    <w:tmpl w:val="D44CFBAC"/>
    <w:lvl w:ilvl="0" w:tplc="7C74E736">
      <w:start w:val="1"/>
      <w:numFmt w:val="decimal"/>
      <w:lvlText w:val="%1)"/>
      <w:lvlJc w:val="left"/>
      <w:pPr>
        <w:ind w:left="720" w:hanging="360"/>
      </w:pPr>
      <w:rPr>
        <w:rFonts w:ascii="Arial" w:hAnsi="Arial" w:cs="Arial" w:hint="default"/>
        <w:b w:val="0"/>
        <w:bCs/>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836DDA"/>
    <w:multiLevelType w:val="hybridMultilevel"/>
    <w:tmpl w:val="EAE4EF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4EB"/>
    <w:rsid w:val="00002C90"/>
    <w:rsid w:val="000076F5"/>
    <w:rsid w:val="00035A87"/>
    <w:rsid w:val="00057E4E"/>
    <w:rsid w:val="00095934"/>
    <w:rsid w:val="000A2BEB"/>
    <w:rsid w:val="000A6021"/>
    <w:rsid w:val="000B5E71"/>
    <w:rsid w:val="00282890"/>
    <w:rsid w:val="002A26F6"/>
    <w:rsid w:val="002D6413"/>
    <w:rsid w:val="00363AF4"/>
    <w:rsid w:val="003D380B"/>
    <w:rsid w:val="00400F3E"/>
    <w:rsid w:val="004264FF"/>
    <w:rsid w:val="00442017"/>
    <w:rsid w:val="00453C04"/>
    <w:rsid w:val="004B11AD"/>
    <w:rsid w:val="0050710A"/>
    <w:rsid w:val="005654EB"/>
    <w:rsid w:val="0057496D"/>
    <w:rsid w:val="0058074E"/>
    <w:rsid w:val="0059084B"/>
    <w:rsid w:val="006710BE"/>
    <w:rsid w:val="006B706A"/>
    <w:rsid w:val="006E3750"/>
    <w:rsid w:val="00725570"/>
    <w:rsid w:val="007846F2"/>
    <w:rsid w:val="00785BFE"/>
    <w:rsid w:val="007941F4"/>
    <w:rsid w:val="00895E98"/>
    <w:rsid w:val="00897C2E"/>
    <w:rsid w:val="008D512D"/>
    <w:rsid w:val="00970F83"/>
    <w:rsid w:val="00A073F5"/>
    <w:rsid w:val="00BF78DD"/>
    <w:rsid w:val="00C22673"/>
    <w:rsid w:val="00CA591D"/>
    <w:rsid w:val="00CE526A"/>
    <w:rsid w:val="00D30B12"/>
    <w:rsid w:val="00DD717B"/>
    <w:rsid w:val="00E14424"/>
    <w:rsid w:val="00E26F0B"/>
    <w:rsid w:val="00E73EBB"/>
    <w:rsid w:val="00EA320B"/>
    <w:rsid w:val="00EC3CB5"/>
    <w:rsid w:val="00EF3726"/>
    <w:rsid w:val="00F12667"/>
    <w:rsid w:val="00F72093"/>
    <w:rsid w:val="00FE0363"/>
    <w:rsid w:val="00FF43D1"/>
    <w:rsid w:val="00FF4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FDD50"/>
  <w15:chartTrackingRefBased/>
  <w15:docId w15:val="{50CE4266-EE26-4385-8B76-57CBE4D13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3A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73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3AF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3AF4"/>
    <w:pPr>
      <w:outlineLvl w:val="9"/>
    </w:pPr>
    <w:rPr>
      <w:lang w:val="en-US"/>
    </w:rPr>
  </w:style>
  <w:style w:type="paragraph" w:styleId="TOC1">
    <w:name w:val="toc 1"/>
    <w:basedOn w:val="Normal"/>
    <w:next w:val="Normal"/>
    <w:autoRedefine/>
    <w:uiPriority w:val="39"/>
    <w:unhideWhenUsed/>
    <w:rsid w:val="00363AF4"/>
    <w:pPr>
      <w:spacing w:after="100"/>
    </w:pPr>
  </w:style>
  <w:style w:type="character" w:styleId="Hyperlink">
    <w:name w:val="Hyperlink"/>
    <w:basedOn w:val="DefaultParagraphFont"/>
    <w:uiPriority w:val="99"/>
    <w:unhideWhenUsed/>
    <w:rsid w:val="00363AF4"/>
    <w:rPr>
      <w:color w:val="0563C1" w:themeColor="hyperlink"/>
      <w:u w:val="single"/>
    </w:rPr>
  </w:style>
  <w:style w:type="character" w:customStyle="1" w:styleId="tlid-translation">
    <w:name w:val="tlid-translation"/>
    <w:basedOn w:val="DefaultParagraphFont"/>
    <w:rsid w:val="00EA320B"/>
  </w:style>
  <w:style w:type="paragraph" w:styleId="ListParagraph">
    <w:name w:val="List Paragraph"/>
    <w:basedOn w:val="Normal"/>
    <w:uiPriority w:val="34"/>
    <w:qFormat/>
    <w:rsid w:val="007846F2"/>
    <w:pPr>
      <w:ind w:left="720"/>
      <w:contextualSpacing/>
    </w:pPr>
  </w:style>
  <w:style w:type="character" w:customStyle="1" w:styleId="Heading2Char">
    <w:name w:val="Heading 2 Char"/>
    <w:basedOn w:val="DefaultParagraphFont"/>
    <w:link w:val="Heading2"/>
    <w:uiPriority w:val="9"/>
    <w:rsid w:val="00A073F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F43D1"/>
    <w:pPr>
      <w:spacing w:after="100"/>
      <w:ind w:left="220"/>
    </w:pPr>
  </w:style>
  <w:style w:type="paragraph" w:styleId="Bibliography">
    <w:name w:val="Bibliography"/>
    <w:basedOn w:val="Normal"/>
    <w:next w:val="Normal"/>
    <w:uiPriority w:val="37"/>
    <w:unhideWhenUsed/>
    <w:rsid w:val="00FF43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8851945">
      <w:bodyDiv w:val="1"/>
      <w:marLeft w:val="0"/>
      <w:marRight w:val="0"/>
      <w:marTop w:val="0"/>
      <w:marBottom w:val="0"/>
      <w:divBdr>
        <w:top w:val="none" w:sz="0" w:space="0" w:color="auto"/>
        <w:left w:val="none" w:sz="0" w:space="0" w:color="auto"/>
        <w:bottom w:val="none" w:sz="0" w:space="0" w:color="auto"/>
        <w:right w:val="none" w:sz="0" w:space="0" w:color="auto"/>
      </w:divBdr>
      <w:divsChild>
        <w:div w:id="1192307962">
          <w:marLeft w:val="0"/>
          <w:marRight w:val="0"/>
          <w:marTop w:val="0"/>
          <w:marBottom w:val="0"/>
          <w:divBdr>
            <w:top w:val="none" w:sz="0" w:space="0" w:color="auto"/>
            <w:left w:val="none" w:sz="0" w:space="0" w:color="auto"/>
            <w:bottom w:val="none" w:sz="0" w:space="0" w:color="auto"/>
            <w:right w:val="none" w:sz="0" w:space="0" w:color="auto"/>
          </w:divBdr>
          <w:divsChild>
            <w:div w:id="1900050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689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MYK19</b:Tag>
    <b:SourceType>Book</b:SourceType>
    <b:Guid>{B2155A4E-6097-4266-8C99-83CB4B12A836}</b:Guid>
    <b:Author>
      <b:Author>
        <b:NameList>
          <b:Person>
            <b:Last>Khan</b:Last>
            <b:First>M.</b:First>
          </b:Person>
          <b:Person>
            <b:Last>Jain</b:Last>
            <b:First>P.</b:First>
          </b:Person>
        </b:NameList>
      </b:Author>
    </b:Author>
    <b:Title>Financial Management /Text, Problems and Cases</b:Title>
    <b:Year>2019</b:Year>
    <b:City>Chennai</b:City>
    <b:Publisher>McGraw Hill Education Private Ltd</b:Publisher>
    <b:Edition>Eight</b:Edition>
    <b:RefOrder>1</b:RefOrder>
  </b:Source>
  <b:Source>
    <b:Tag>Dav14</b:Tag>
    <b:SourceType>Book</b:SourceType>
    <b:Guid>{0E159756-A906-4AE7-B230-7B68BE5545B7}</b:Guid>
    <b:Title>Experiential Learning/ Experience as the Source of Learning and Development</b:Title>
    <b:Year>2014</b:Year>
    <b:Author>
      <b:Author>
        <b:NameList>
          <b:Person>
            <b:Last>Kolb</b:Last>
            <b:First>David</b:First>
          </b:Person>
        </b:NameList>
      </b:Author>
    </b:Author>
    <b:City>New Jersey</b:City>
    <b:Publisher>Pearson Education Inc</b:Publisher>
    <b:Edition>Second</b:Edition>
    <b:RefOrder>2</b:RefOrder>
  </b:Source>
</b:Sources>
</file>

<file path=customXml/itemProps1.xml><?xml version="1.0" encoding="utf-8"?>
<ds:datastoreItem xmlns:ds="http://schemas.openxmlformats.org/officeDocument/2006/customXml" ds:itemID="{E309AF22-AFCF-4E79-AE56-116B740067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2109</Words>
  <Characters>12023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Lyudmila</dc:creator>
  <cp:keywords/>
  <dc:description/>
  <cp:lastModifiedBy>Manju Sivas</cp:lastModifiedBy>
  <cp:revision>2</cp:revision>
  <dcterms:created xsi:type="dcterms:W3CDTF">2020-05-30T07:54:00Z</dcterms:created>
  <dcterms:modified xsi:type="dcterms:W3CDTF">2020-05-30T07:54:00Z</dcterms:modified>
</cp:coreProperties>
</file>