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EC05" w14:textId="77777777" w:rsidR="00FA6F22" w:rsidRPr="00BB5483" w:rsidRDefault="00FA6F22" w:rsidP="00FA6F22">
      <w:pPr>
        <w:spacing w:line="360" w:lineRule="auto"/>
        <w:jc w:val="center"/>
        <w:rPr>
          <w:rFonts w:ascii="Arial" w:hAnsi="Arial" w:cs="Arial"/>
          <w:b/>
          <w:bCs/>
          <w:sz w:val="56"/>
          <w:szCs w:val="56"/>
          <w:u w:val="single"/>
          <w:lang w:val="en-US"/>
        </w:rPr>
      </w:pPr>
      <w:r w:rsidRPr="00BB5483">
        <w:rPr>
          <w:rFonts w:ascii="Arial" w:hAnsi="Arial" w:cs="Arial"/>
          <w:b/>
          <w:bCs/>
          <w:sz w:val="56"/>
          <w:szCs w:val="56"/>
          <w:u w:val="single"/>
          <w:lang w:val="en-US"/>
        </w:rPr>
        <w:t xml:space="preserve">Student-Abigail Sullivan </w:t>
      </w:r>
    </w:p>
    <w:p w14:paraId="6B6C6324" w14:textId="77777777" w:rsidR="00FA6F22" w:rsidRPr="00BB5483" w:rsidRDefault="00FA6F22" w:rsidP="00FA6F22">
      <w:pPr>
        <w:spacing w:line="360" w:lineRule="auto"/>
        <w:jc w:val="center"/>
        <w:rPr>
          <w:rFonts w:ascii="Arial" w:hAnsi="Arial" w:cs="Arial"/>
          <w:b/>
          <w:bCs/>
          <w:sz w:val="56"/>
          <w:szCs w:val="56"/>
          <w:u w:val="single"/>
          <w:lang w:val="en-US"/>
        </w:rPr>
      </w:pPr>
      <w:r w:rsidRPr="00BB5483">
        <w:rPr>
          <w:rFonts w:ascii="Arial" w:hAnsi="Arial" w:cs="Arial"/>
          <w:b/>
          <w:bCs/>
          <w:sz w:val="56"/>
          <w:szCs w:val="56"/>
          <w:u w:val="single"/>
          <w:lang w:val="en-US"/>
        </w:rPr>
        <w:t>Student number- 1704224</w:t>
      </w:r>
    </w:p>
    <w:p w14:paraId="38244880" w14:textId="6880A349" w:rsidR="00FA6F22" w:rsidRDefault="00FA6F22" w:rsidP="00FA6F22">
      <w:pPr>
        <w:spacing w:line="360" w:lineRule="auto"/>
        <w:jc w:val="center"/>
        <w:rPr>
          <w:rFonts w:ascii="Arial" w:hAnsi="Arial" w:cs="Arial"/>
          <w:b/>
          <w:bCs/>
          <w:sz w:val="56"/>
          <w:szCs w:val="56"/>
          <w:u w:val="single"/>
        </w:rPr>
      </w:pPr>
      <w:r w:rsidRPr="00BB5483">
        <w:rPr>
          <w:rFonts w:ascii="Arial" w:hAnsi="Arial" w:cs="Arial"/>
          <w:b/>
          <w:bCs/>
          <w:sz w:val="56"/>
          <w:szCs w:val="56"/>
          <w:u w:val="single"/>
          <w:lang w:val="en-US"/>
        </w:rPr>
        <w:t xml:space="preserve">Module number- </w:t>
      </w:r>
      <w:r w:rsidRPr="00555DC0">
        <w:rPr>
          <w:rFonts w:ascii="Arial" w:hAnsi="Arial" w:cs="Arial"/>
          <w:b/>
          <w:bCs/>
          <w:sz w:val="56"/>
          <w:szCs w:val="56"/>
          <w:u w:val="single"/>
        </w:rPr>
        <w:t>ECEY601</w:t>
      </w:r>
      <w:r>
        <w:rPr>
          <w:rFonts w:ascii="Arial" w:hAnsi="Arial" w:cs="Arial"/>
          <w:b/>
          <w:bCs/>
          <w:sz w:val="56"/>
          <w:szCs w:val="56"/>
          <w:u w:val="single"/>
        </w:rPr>
        <w:t>0</w:t>
      </w:r>
    </w:p>
    <w:p w14:paraId="62FE2A0B" w14:textId="77777777" w:rsidR="00FA6F22" w:rsidRPr="00880747" w:rsidRDefault="00FA6F22" w:rsidP="00FA6F22">
      <w:pPr>
        <w:spacing w:line="360" w:lineRule="auto"/>
        <w:jc w:val="center"/>
        <w:rPr>
          <w:rFonts w:ascii="Arial" w:hAnsi="Arial" w:cs="Arial"/>
          <w:b/>
          <w:bCs/>
          <w:sz w:val="56"/>
          <w:szCs w:val="56"/>
          <w:u w:val="single"/>
        </w:rPr>
      </w:pPr>
    </w:p>
    <w:p w14:paraId="4B9FD624" w14:textId="77777777" w:rsidR="00FA6F22" w:rsidRPr="006C07CC" w:rsidRDefault="00FA6F22" w:rsidP="006C07CC">
      <w:pPr>
        <w:spacing w:line="360" w:lineRule="auto"/>
        <w:jc w:val="center"/>
        <w:rPr>
          <w:rFonts w:ascii="Arial" w:hAnsi="Arial" w:cs="Arial"/>
          <w:b/>
          <w:bCs/>
          <w:u w:val="single"/>
          <w:lang w:val="en-US"/>
        </w:rPr>
      </w:pPr>
      <w:r w:rsidRPr="006C07CC">
        <w:rPr>
          <w:rFonts w:ascii="Arial" w:hAnsi="Arial" w:cs="Arial"/>
          <w:b/>
          <w:bCs/>
          <w:u w:val="single"/>
          <w:lang w:val="en-US"/>
        </w:rPr>
        <w:t xml:space="preserve">Content Page </w:t>
      </w:r>
    </w:p>
    <w:p w14:paraId="4DE6FD5E" w14:textId="4E58DE7F" w:rsidR="00FA6F22" w:rsidRPr="006C07CC" w:rsidRDefault="00FA6F22" w:rsidP="006C07CC">
      <w:pPr>
        <w:spacing w:line="360" w:lineRule="auto"/>
        <w:rPr>
          <w:rFonts w:ascii="Arial" w:hAnsi="Arial" w:cs="Arial"/>
          <w:b/>
          <w:bCs/>
          <w:lang w:val="en-US"/>
        </w:rPr>
      </w:pPr>
      <w:r w:rsidRPr="006C07CC">
        <w:rPr>
          <w:rFonts w:ascii="Arial" w:hAnsi="Arial" w:cs="Arial"/>
          <w:b/>
          <w:bCs/>
          <w:lang w:val="en-US"/>
        </w:rPr>
        <w:t>AI cover sheet</w:t>
      </w:r>
      <w:r w:rsidR="005020CE">
        <w:rPr>
          <w:rFonts w:ascii="Arial" w:hAnsi="Arial" w:cs="Arial"/>
          <w:b/>
          <w:bCs/>
          <w:lang w:val="en-US"/>
        </w:rPr>
        <w:t>-</w:t>
      </w:r>
      <w:r w:rsidRPr="006C07CC">
        <w:rPr>
          <w:rFonts w:ascii="Arial" w:hAnsi="Arial" w:cs="Arial"/>
          <w:b/>
          <w:bCs/>
          <w:lang w:val="en-US"/>
        </w:rPr>
        <w:t xml:space="preserve"> Pg </w:t>
      </w:r>
      <w:r w:rsidR="00415AA7">
        <w:rPr>
          <w:rFonts w:ascii="Arial" w:hAnsi="Arial" w:cs="Arial"/>
          <w:b/>
          <w:bCs/>
          <w:lang w:val="en-US"/>
        </w:rPr>
        <w:t>2-3</w:t>
      </w:r>
    </w:p>
    <w:p w14:paraId="3192D445" w14:textId="41FCAB81" w:rsidR="00FA6F22" w:rsidRPr="006C07CC" w:rsidRDefault="00FA6F22" w:rsidP="006C07CC">
      <w:pPr>
        <w:spacing w:line="360" w:lineRule="auto"/>
        <w:rPr>
          <w:rFonts w:ascii="Arial" w:hAnsi="Arial" w:cs="Arial"/>
          <w:b/>
          <w:bCs/>
          <w:lang w:val="en-US"/>
        </w:rPr>
      </w:pPr>
      <w:r w:rsidRPr="006C07CC">
        <w:rPr>
          <w:rFonts w:ascii="Arial" w:hAnsi="Arial" w:cs="Arial"/>
          <w:b/>
          <w:bCs/>
          <w:lang w:val="en-US"/>
        </w:rPr>
        <w:t>Part 1-Pg</w:t>
      </w:r>
      <w:r w:rsidR="00415AA7">
        <w:rPr>
          <w:rFonts w:ascii="Arial" w:hAnsi="Arial" w:cs="Arial"/>
          <w:b/>
          <w:bCs/>
          <w:lang w:val="en-US"/>
        </w:rPr>
        <w:t xml:space="preserve"> </w:t>
      </w:r>
      <w:r w:rsidR="009C6E01">
        <w:rPr>
          <w:rFonts w:ascii="Arial" w:hAnsi="Arial" w:cs="Arial"/>
          <w:b/>
          <w:bCs/>
          <w:lang w:val="en-US"/>
        </w:rPr>
        <w:t>4-9</w:t>
      </w:r>
      <w:r w:rsidRPr="006C07CC">
        <w:rPr>
          <w:rFonts w:ascii="Arial" w:hAnsi="Arial" w:cs="Arial"/>
          <w:b/>
          <w:bCs/>
          <w:lang w:val="en-US"/>
        </w:rPr>
        <w:t xml:space="preserve"> </w:t>
      </w:r>
    </w:p>
    <w:p w14:paraId="68E61BBA" w14:textId="408FF78B" w:rsidR="00FA6F22" w:rsidRPr="006C07CC" w:rsidRDefault="00FA6F22" w:rsidP="006C07CC">
      <w:pPr>
        <w:spacing w:line="360" w:lineRule="auto"/>
        <w:rPr>
          <w:rFonts w:ascii="Arial" w:hAnsi="Arial" w:cs="Arial"/>
          <w:b/>
          <w:bCs/>
          <w:lang w:val="en-US"/>
        </w:rPr>
      </w:pPr>
      <w:r w:rsidRPr="006C07CC">
        <w:rPr>
          <w:rFonts w:ascii="Arial" w:hAnsi="Arial" w:cs="Arial"/>
          <w:b/>
          <w:bCs/>
          <w:lang w:val="en-US"/>
        </w:rPr>
        <w:t xml:space="preserve">Part 2-Pg </w:t>
      </w:r>
      <w:r w:rsidR="009C6E01">
        <w:rPr>
          <w:rFonts w:ascii="Arial" w:hAnsi="Arial" w:cs="Arial"/>
          <w:b/>
          <w:bCs/>
          <w:lang w:val="en-US"/>
        </w:rPr>
        <w:t>9-15</w:t>
      </w:r>
    </w:p>
    <w:p w14:paraId="6C832FE7" w14:textId="02FF9D22" w:rsidR="00212DE7" w:rsidRPr="006C07CC" w:rsidRDefault="00FA6F22" w:rsidP="006C07CC">
      <w:pPr>
        <w:spacing w:line="360" w:lineRule="auto"/>
        <w:rPr>
          <w:rFonts w:ascii="Arial" w:hAnsi="Arial" w:cs="Arial"/>
          <w:b/>
          <w:bCs/>
          <w:lang w:val="en-US"/>
        </w:rPr>
      </w:pPr>
      <w:r w:rsidRPr="006C07CC">
        <w:rPr>
          <w:rFonts w:ascii="Arial" w:hAnsi="Arial" w:cs="Arial"/>
          <w:b/>
          <w:bCs/>
          <w:lang w:val="en-US"/>
        </w:rPr>
        <w:t>Part 3-Pg</w:t>
      </w:r>
      <w:r w:rsidR="009C6E01">
        <w:rPr>
          <w:rFonts w:ascii="Arial" w:hAnsi="Arial" w:cs="Arial"/>
          <w:b/>
          <w:bCs/>
          <w:lang w:val="en-US"/>
        </w:rPr>
        <w:t xml:space="preserve"> 15-20</w:t>
      </w:r>
    </w:p>
    <w:p w14:paraId="50446FFE" w14:textId="2499FE51" w:rsidR="00FA6F22" w:rsidRPr="006C07CC" w:rsidRDefault="00FA6F22" w:rsidP="006C07CC">
      <w:pPr>
        <w:spacing w:line="360" w:lineRule="auto"/>
        <w:rPr>
          <w:rFonts w:ascii="Arial" w:hAnsi="Arial" w:cs="Arial"/>
          <w:b/>
          <w:bCs/>
          <w:lang w:val="en-US"/>
        </w:rPr>
      </w:pPr>
      <w:r w:rsidRPr="006C07CC">
        <w:rPr>
          <w:rFonts w:ascii="Arial" w:hAnsi="Arial" w:cs="Arial"/>
          <w:b/>
          <w:bCs/>
          <w:lang w:val="en-US"/>
        </w:rPr>
        <w:t>Reference list-P</w:t>
      </w:r>
      <w:r w:rsidR="00E62AE3" w:rsidRPr="006C07CC">
        <w:rPr>
          <w:rFonts w:ascii="Arial" w:hAnsi="Arial" w:cs="Arial"/>
          <w:b/>
          <w:bCs/>
          <w:lang w:val="en-US"/>
        </w:rPr>
        <w:t>g</w:t>
      </w:r>
      <w:r w:rsidR="009C6E01">
        <w:rPr>
          <w:rFonts w:ascii="Arial" w:hAnsi="Arial" w:cs="Arial"/>
          <w:b/>
          <w:bCs/>
          <w:lang w:val="en-US"/>
        </w:rPr>
        <w:t xml:space="preserve"> 21-27</w:t>
      </w:r>
    </w:p>
    <w:p w14:paraId="6C895649" w14:textId="77777777" w:rsidR="00FA6F22" w:rsidRDefault="00FA6F22" w:rsidP="006C07CC">
      <w:pPr>
        <w:spacing w:line="360" w:lineRule="auto"/>
        <w:jc w:val="center"/>
        <w:rPr>
          <w:rFonts w:ascii="Arial" w:hAnsi="Arial" w:cs="Arial"/>
          <w:b/>
          <w:bCs/>
          <w:u w:val="single"/>
          <w:lang w:val="en-US"/>
        </w:rPr>
      </w:pPr>
    </w:p>
    <w:p w14:paraId="4F8F7D22" w14:textId="77777777" w:rsidR="00415AA7" w:rsidRDefault="00415AA7" w:rsidP="006C07CC">
      <w:pPr>
        <w:spacing w:line="360" w:lineRule="auto"/>
        <w:jc w:val="center"/>
        <w:rPr>
          <w:rFonts w:ascii="Arial" w:hAnsi="Arial" w:cs="Arial"/>
          <w:b/>
          <w:bCs/>
          <w:u w:val="single"/>
          <w:lang w:val="en-US"/>
        </w:rPr>
      </w:pPr>
    </w:p>
    <w:p w14:paraId="468260EF" w14:textId="77777777" w:rsidR="00415AA7" w:rsidRDefault="00415AA7" w:rsidP="006C07CC">
      <w:pPr>
        <w:spacing w:line="360" w:lineRule="auto"/>
        <w:jc w:val="center"/>
        <w:rPr>
          <w:rFonts w:ascii="Arial" w:hAnsi="Arial" w:cs="Arial"/>
          <w:b/>
          <w:bCs/>
          <w:u w:val="single"/>
          <w:lang w:val="en-US"/>
        </w:rPr>
      </w:pPr>
    </w:p>
    <w:p w14:paraId="74D15075" w14:textId="77777777" w:rsidR="00415AA7" w:rsidRDefault="00415AA7" w:rsidP="006C07CC">
      <w:pPr>
        <w:spacing w:line="360" w:lineRule="auto"/>
        <w:jc w:val="center"/>
        <w:rPr>
          <w:rFonts w:ascii="Arial" w:hAnsi="Arial" w:cs="Arial"/>
          <w:b/>
          <w:bCs/>
          <w:u w:val="single"/>
          <w:lang w:val="en-US"/>
        </w:rPr>
      </w:pPr>
    </w:p>
    <w:p w14:paraId="6D69EE6A" w14:textId="77777777" w:rsidR="00415AA7" w:rsidRDefault="00415AA7" w:rsidP="006C07CC">
      <w:pPr>
        <w:spacing w:line="360" w:lineRule="auto"/>
        <w:jc w:val="center"/>
        <w:rPr>
          <w:rFonts w:ascii="Arial" w:hAnsi="Arial" w:cs="Arial"/>
          <w:b/>
          <w:bCs/>
          <w:u w:val="single"/>
          <w:lang w:val="en-US"/>
        </w:rPr>
      </w:pPr>
    </w:p>
    <w:p w14:paraId="68C72152" w14:textId="77777777" w:rsidR="00415AA7" w:rsidRDefault="00415AA7" w:rsidP="006C07CC">
      <w:pPr>
        <w:spacing w:line="360" w:lineRule="auto"/>
        <w:jc w:val="center"/>
        <w:rPr>
          <w:rFonts w:ascii="Arial" w:hAnsi="Arial" w:cs="Arial"/>
          <w:b/>
          <w:bCs/>
          <w:u w:val="single"/>
          <w:lang w:val="en-US"/>
        </w:rPr>
      </w:pPr>
    </w:p>
    <w:p w14:paraId="15EF2980" w14:textId="77777777" w:rsidR="00415AA7" w:rsidRDefault="00415AA7" w:rsidP="006C07CC">
      <w:pPr>
        <w:spacing w:line="360" w:lineRule="auto"/>
        <w:jc w:val="center"/>
        <w:rPr>
          <w:rFonts w:ascii="Arial" w:hAnsi="Arial" w:cs="Arial"/>
          <w:b/>
          <w:bCs/>
          <w:u w:val="single"/>
          <w:lang w:val="en-US"/>
        </w:rPr>
      </w:pPr>
    </w:p>
    <w:p w14:paraId="1105A455" w14:textId="77777777" w:rsidR="00415AA7" w:rsidRDefault="00415AA7" w:rsidP="006C07CC">
      <w:pPr>
        <w:spacing w:line="360" w:lineRule="auto"/>
        <w:jc w:val="center"/>
        <w:rPr>
          <w:rFonts w:ascii="Arial" w:hAnsi="Arial" w:cs="Arial"/>
          <w:b/>
          <w:bCs/>
          <w:u w:val="single"/>
          <w:lang w:val="en-US"/>
        </w:rPr>
      </w:pPr>
    </w:p>
    <w:p w14:paraId="203FE8CA" w14:textId="77777777" w:rsidR="00415AA7" w:rsidRDefault="00415AA7" w:rsidP="006C07CC">
      <w:pPr>
        <w:spacing w:line="360" w:lineRule="auto"/>
        <w:jc w:val="center"/>
        <w:rPr>
          <w:rFonts w:ascii="Arial" w:hAnsi="Arial" w:cs="Arial"/>
          <w:b/>
          <w:bCs/>
          <w:u w:val="single"/>
          <w:lang w:val="en-US"/>
        </w:rPr>
      </w:pPr>
    </w:p>
    <w:p w14:paraId="75ACCB75" w14:textId="77777777" w:rsidR="00415AA7" w:rsidRDefault="00415AA7" w:rsidP="006C07CC">
      <w:pPr>
        <w:spacing w:line="360" w:lineRule="auto"/>
        <w:jc w:val="center"/>
        <w:rPr>
          <w:rFonts w:ascii="Arial" w:hAnsi="Arial" w:cs="Arial"/>
          <w:b/>
          <w:bCs/>
          <w:u w:val="single"/>
          <w:lang w:val="en-US"/>
        </w:rPr>
      </w:pPr>
    </w:p>
    <w:p w14:paraId="68BD5F4A" w14:textId="77777777" w:rsidR="00415AA7" w:rsidRPr="006C07CC" w:rsidRDefault="00415AA7" w:rsidP="006C07CC">
      <w:pPr>
        <w:spacing w:line="360" w:lineRule="auto"/>
        <w:jc w:val="center"/>
        <w:rPr>
          <w:rFonts w:ascii="Arial" w:hAnsi="Arial" w:cs="Arial"/>
          <w:b/>
          <w:bCs/>
          <w:u w:val="single"/>
          <w:lang w:val="en-US"/>
        </w:rPr>
      </w:pPr>
    </w:p>
    <w:p w14:paraId="6BC027C0" w14:textId="77777777" w:rsidR="00FA6F22" w:rsidRPr="006C07CC" w:rsidRDefault="00FA6F22" w:rsidP="006C07CC">
      <w:pPr>
        <w:spacing w:line="360" w:lineRule="auto"/>
        <w:jc w:val="center"/>
        <w:rPr>
          <w:rFonts w:ascii="Arial" w:hAnsi="Arial" w:cs="Arial"/>
          <w:b/>
          <w:bCs/>
          <w:u w:val="single"/>
          <w:lang w:val="en-US"/>
        </w:rPr>
      </w:pPr>
      <w:r w:rsidRPr="006C07CC">
        <w:rPr>
          <w:rFonts w:ascii="Arial" w:hAnsi="Arial" w:cs="Arial"/>
          <w:b/>
          <w:bCs/>
          <w:u w:val="single"/>
          <w:lang w:val="en-US"/>
        </w:rPr>
        <w:t>AI Cover sheet</w:t>
      </w:r>
    </w:p>
    <w:p w14:paraId="45C1ED0E" w14:textId="77777777" w:rsidR="00FA6F22" w:rsidRPr="006C07CC" w:rsidRDefault="00FA6F22" w:rsidP="006C07CC">
      <w:pPr>
        <w:spacing w:line="360" w:lineRule="auto"/>
        <w:jc w:val="center"/>
        <w:rPr>
          <w:rFonts w:ascii="Arial" w:hAnsi="Arial" w:cs="Arial"/>
          <w:b/>
          <w:bCs/>
          <w:u w:val="single"/>
          <w:lang w:val="en-US"/>
        </w:rPr>
      </w:pPr>
    </w:p>
    <w:p w14:paraId="3BB0191D" w14:textId="78C1532A" w:rsidR="00FA6F22" w:rsidRPr="006C07CC" w:rsidRDefault="00FA6F22" w:rsidP="006C07CC">
      <w:pPr>
        <w:spacing w:line="360" w:lineRule="auto"/>
        <w:jc w:val="center"/>
        <w:rPr>
          <w:rFonts w:ascii="Arial" w:hAnsi="Arial" w:cs="Arial"/>
          <w:lang w:val="en-US"/>
        </w:rPr>
      </w:pPr>
      <w:r w:rsidRPr="006C07CC">
        <w:rPr>
          <w:rFonts w:ascii="Arial" w:hAnsi="Arial" w:cs="Arial"/>
          <w:lang w:val="en-US"/>
        </w:rPr>
        <w:t xml:space="preserve">I acknowledge the use of Grammarly </w:t>
      </w:r>
      <w:hyperlink r:id="rId7" w:history="1">
        <w:r w:rsidRPr="006C07CC">
          <w:rPr>
            <w:rStyle w:val="Hyperlink"/>
            <w:rFonts w:ascii="Arial" w:hAnsi="Arial" w:cs="Arial"/>
            <w:lang w:val="en-US"/>
          </w:rPr>
          <w:t>https://www.grammarly.com/</w:t>
        </w:r>
      </w:hyperlink>
      <w:r w:rsidRPr="006C07CC">
        <w:rPr>
          <w:rFonts w:ascii="Arial" w:hAnsi="Arial" w:cs="Arial"/>
          <w:lang w:val="en-US"/>
        </w:rPr>
        <w:t xml:space="preserve"> between the dates of 21</w:t>
      </w:r>
      <w:r w:rsidRPr="006C07CC">
        <w:rPr>
          <w:rFonts w:ascii="Arial" w:hAnsi="Arial" w:cs="Arial"/>
          <w:vertAlign w:val="superscript"/>
          <w:lang w:val="en-US"/>
        </w:rPr>
        <w:t>st</w:t>
      </w:r>
      <w:r w:rsidRPr="006C07CC">
        <w:rPr>
          <w:rFonts w:ascii="Arial" w:hAnsi="Arial" w:cs="Arial"/>
          <w:lang w:val="en-US"/>
        </w:rPr>
        <w:t xml:space="preserve"> of May 2026 and the </w:t>
      </w:r>
      <w:proofErr w:type="gramStart"/>
      <w:r w:rsidRPr="006C07CC">
        <w:rPr>
          <w:rFonts w:ascii="Arial" w:hAnsi="Arial" w:cs="Arial"/>
          <w:lang w:val="en-US"/>
        </w:rPr>
        <w:t>11</w:t>
      </w:r>
      <w:r w:rsidRPr="006C07CC">
        <w:rPr>
          <w:rFonts w:ascii="Arial" w:hAnsi="Arial" w:cs="Arial"/>
          <w:vertAlign w:val="superscript"/>
          <w:lang w:val="en-US"/>
        </w:rPr>
        <w:t>th</w:t>
      </w:r>
      <w:proofErr w:type="gramEnd"/>
      <w:r w:rsidRPr="006C07CC">
        <w:rPr>
          <w:rFonts w:ascii="Arial" w:hAnsi="Arial" w:cs="Arial"/>
          <w:lang w:val="en-US"/>
        </w:rPr>
        <w:t xml:space="preserve"> June 2026 to check spelling, grammar and punctuation. </w:t>
      </w:r>
    </w:p>
    <w:p w14:paraId="6DC03E01" w14:textId="77777777" w:rsidR="00FA6F22" w:rsidRPr="006C07CC" w:rsidRDefault="00FA6F22" w:rsidP="006C07CC">
      <w:pPr>
        <w:spacing w:line="360" w:lineRule="auto"/>
        <w:rPr>
          <w:rFonts w:ascii="Arial" w:hAnsi="Arial" w:cs="Arial"/>
          <w:lang w:val="en-US"/>
        </w:rPr>
      </w:pPr>
      <w:r w:rsidRPr="006C07CC">
        <w:rPr>
          <w:rFonts w:ascii="Arial" w:hAnsi="Arial" w:cs="Arial"/>
          <w:lang w:val="en-US"/>
        </w:rPr>
        <w:t>I used the prompts:</w:t>
      </w:r>
    </w:p>
    <w:p w14:paraId="0317AFB7" w14:textId="77777777" w:rsidR="00FA6F22" w:rsidRPr="006C07CC" w:rsidRDefault="00FA6F22" w:rsidP="006C07CC">
      <w:pPr>
        <w:pStyle w:val="ListParagraph"/>
        <w:spacing w:line="360" w:lineRule="auto"/>
        <w:rPr>
          <w:rFonts w:ascii="Arial" w:hAnsi="Arial" w:cs="Arial"/>
          <w:lang w:val="en-US"/>
        </w:rPr>
      </w:pPr>
      <w:r w:rsidRPr="006C07CC">
        <w:rPr>
          <w:rFonts w:ascii="Arial" w:hAnsi="Arial" w:cs="Arial"/>
          <w:lang w:val="en-US"/>
        </w:rPr>
        <w:t>Check my spelling</w:t>
      </w:r>
    </w:p>
    <w:p w14:paraId="3EBCC2FE" w14:textId="77777777" w:rsidR="00FA6F22" w:rsidRPr="006C07CC" w:rsidRDefault="00FA6F22" w:rsidP="006C07CC">
      <w:pPr>
        <w:pStyle w:val="ListParagraph"/>
        <w:spacing w:line="360" w:lineRule="auto"/>
        <w:rPr>
          <w:rFonts w:ascii="Arial" w:hAnsi="Arial" w:cs="Arial"/>
          <w:lang w:val="en-US"/>
        </w:rPr>
      </w:pPr>
      <w:r w:rsidRPr="006C07CC">
        <w:rPr>
          <w:rFonts w:ascii="Arial" w:hAnsi="Arial" w:cs="Arial"/>
          <w:lang w:val="en-US"/>
        </w:rPr>
        <w:t xml:space="preserve">Check my grammar </w:t>
      </w:r>
    </w:p>
    <w:p w14:paraId="6A915700" w14:textId="77777777" w:rsidR="00FA6F22" w:rsidRPr="006C07CC" w:rsidRDefault="00FA6F22" w:rsidP="006C07CC">
      <w:pPr>
        <w:pStyle w:val="ListParagraph"/>
        <w:spacing w:line="360" w:lineRule="auto"/>
        <w:rPr>
          <w:rFonts w:ascii="Arial" w:hAnsi="Arial" w:cs="Arial"/>
          <w:lang w:val="en-US"/>
        </w:rPr>
      </w:pPr>
      <w:r w:rsidRPr="006C07CC">
        <w:rPr>
          <w:rFonts w:ascii="Arial" w:hAnsi="Arial" w:cs="Arial"/>
          <w:lang w:val="en-US"/>
        </w:rPr>
        <w:t>check my punctation</w:t>
      </w:r>
    </w:p>
    <w:p w14:paraId="64C38BD7" w14:textId="77777777" w:rsidR="00FA6F22" w:rsidRPr="006C07CC" w:rsidRDefault="00FA6F22" w:rsidP="006C07CC">
      <w:pPr>
        <w:pStyle w:val="ListParagraph"/>
        <w:spacing w:line="360" w:lineRule="auto"/>
        <w:rPr>
          <w:rFonts w:ascii="Arial" w:hAnsi="Arial" w:cs="Arial"/>
          <w:lang w:val="en-US"/>
        </w:rPr>
      </w:pPr>
    </w:p>
    <w:p w14:paraId="3CD8A613" w14:textId="3283359A" w:rsidR="00FA6F22" w:rsidRPr="006C07CC" w:rsidRDefault="00FA6F22" w:rsidP="006C07CC">
      <w:pPr>
        <w:spacing w:line="360" w:lineRule="auto"/>
        <w:jc w:val="center"/>
        <w:rPr>
          <w:rFonts w:ascii="Arial" w:hAnsi="Arial" w:cs="Arial"/>
          <w:lang w:val="en-US"/>
        </w:rPr>
      </w:pPr>
      <w:r w:rsidRPr="006C07CC">
        <w:rPr>
          <w:rFonts w:ascii="Arial" w:hAnsi="Arial" w:cs="Arial"/>
          <w:lang w:val="en-US"/>
        </w:rPr>
        <w:t xml:space="preserve">I acknowledge the use of </w:t>
      </w:r>
      <w:hyperlink r:id="rId8" w:history="1">
        <w:r w:rsidRPr="006C07CC">
          <w:rPr>
            <w:rStyle w:val="Hyperlink"/>
            <w:rFonts w:ascii="Arial" w:hAnsi="Arial" w:cs="Arial"/>
            <w:lang w:val="en-US"/>
          </w:rPr>
          <w:t>https://scholar.google.com/</w:t>
        </w:r>
      </w:hyperlink>
      <w:r w:rsidRPr="006C07CC">
        <w:rPr>
          <w:rFonts w:ascii="Arial" w:hAnsi="Arial" w:cs="Arial"/>
          <w:lang w:val="en-US"/>
        </w:rPr>
        <w:t xml:space="preserve"> between the dates of 21</w:t>
      </w:r>
      <w:r w:rsidRPr="006C07CC">
        <w:rPr>
          <w:rFonts w:ascii="Arial" w:hAnsi="Arial" w:cs="Arial"/>
          <w:vertAlign w:val="superscript"/>
          <w:lang w:val="en-US"/>
        </w:rPr>
        <w:t>st</w:t>
      </w:r>
      <w:r w:rsidRPr="006C07CC">
        <w:rPr>
          <w:rFonts w:ascii="Arial" w:hAnsi="Arial" w:cs="Arial"/>
          <w:lang w:val="en-US"/>
        </w:rPr>
        <w:t xml:space="preserve"> of May 2026 and the </w:t>
      </w:r>
      <w:proofErr w:type="gramStart"/>
      <w:r w:rsidRPr="006C07CC">
        <w:rPr>
          <w:rFonts w:ascii="Arial" w:hAnsi="Arial" w:cs="Arial"/>
          <w:lang w:val="en-US"/>
        </w:rPr>
        <w:t>11</w:t>
      </w:r>
      <w:r w:rsidRPr="006C07CC">
        <w:rPr>
          <w:rFonts w:ascii="Arial" w:hAnsi="Arial" w:cs="Arial"/>
          <w:vertAlign w:val="superscript"/>
          <w:lang w:val="en-US"/>
        </w:rPr>
        <w:t>th</w:t>
      </w:r>
      <w:proofErr w:type="gramEnd"/>
      <w:r w:rsidRPr="006C07CC">
        <w:rPr>
          <w:rFonts w:ascii="Arial" w:hAnsi="Arial" w:cs="Arial"/>
          <w:lang w:val="en-US"/>
        </w:rPr>
        <w:t xml:space="preserve"> June 2026 to find relevant sources for my research. </w:t>
      </w:r>
    </w:p>
    <w:p w14:paraId="5E68011D" w14:textId="77777777" w:rsidR="00FA6F22" w:rsidRDefault="00FA6F22" w:rsidP="006C07CC">
      <w:pPr>
        <w:spacing w:line="360" w:lineRule="auto"/>
        <w:rPr>
          <w:rFonts w:ascii="Arial" w:hAnsi="Arial" w:cs="Arial"/>
          <w:lang w:val="en-US"/>
        </w:rPr>
      </w:pPr>
      <w:r w:rsidRPr="006C07CC">
        <w:rPr>
          <w:rFonts w:ascii="Arial" w:hAnsi="Arial" w:cs="Arial"/>
          <w:lang w:val="en-US"/>
        </w:rPr>
        <w:t>I used the prompts:</w:t>
      </w:r>
    </w:p>
    <w:p w14:paraId="35CE94D6" w14:textId="77777777" w:rsidR="00C20755" w:rsidRDefault="00C20755" w:rsidP="006C07CC">
      <w:pPr>
        <w:spacing w:line="360" w:lineRule="auto"/>
        <w:rPr>
          <w:rFonts w:ascii="Arial" w:hAnsi="Arial" w:cs="Arial"/>
          <w:lang w:val="en-US"/>
        </w:rPr>
      </w:pPr>
    </w:p>
    <w:p w14:paraId="1ADEA6FF"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Wales ALN play-based curricula.</w:t>
      </w:r>
    </w:p>
    <w:p w14:paraId="629E54AF"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Research on </w:t>
      </w:r>
      <w:proofErr w:type="spellStart"/>
      <w:r w:rsidRPr="00C20755">
        <w:rPr>
          <w:rFonts w:ascii="Arial" w:hAnsi="Arial" w:cs="Arial"/>
          <w:lang w:val="en-US"/>
        </w:rPr>
        <w:t>Te</w:t>
      </w:r>
      <w:proofErr w:type="spellEnd"/>
      <w:r w:rsidRPr="00C20755">
        <w:rPr>
          <w:rFonts w:ascii="Arial" w:hAnsi="Arial" w:cs="Arial"/>
          <w:lang w:val="en-US"/>
        </w:rPr>
        <w:t xml:space="preserve"> </w:t>
      </w:r>
      <w:proofErr w:type="spellStart"/>
      <w:r w:rsidRPr="00C20755">
        <w:rPr>
          <w:rFonts w:ascii="Arial" w:hAnsi="Arial" w:cs="Arial"/>
          <w:lang w:val="en-US"/>
        </w:rPr>
        <w:t>Whāriki</w:t>
      </w:r>
      <w:proofErr w:type="spellEnd"/>
      <w:r w:rsidRPr="00C20755">
        <w:rPr>
          <w:rFonts w:ascii="Arial" w:hAnsi="Arial" w:cs="Arial"/>
          <w:lang w:val="en-US"/>
        </w:rPr>
        <w:t xml:space="preserve"> inclusion in ALN </w:t>
      </w:r>
    </w:p>
    <w:p w14:paraId="1503BFC3" w14:textId="1FCEF256"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 xml:space="preserve">How does </w:t>
      </w:r>
      <w:proofErr w:type="spellStart"/>
      <w:r w:rsidRPr="00C20755">
        <w:rPr>
          <w:rFonts w:ascii="Arial" w:hAnsi="Arial" w:cs="Arial"/>
        </w:rPr>
        <w:t>Te</w:t>
      </w:r>
      <w:proofErr w:type="spellEnd"/>
      <w:r w:rsidRPr="00C20755">
        <w:rPr>
          <w:rFonts w:ascii="Arial" w:hAnsi="Arial" w:cs="Arial"/>
        </w:rPr>
        <w:t xml:space="preserve"> </w:t>
      </w:r>
      <w:proofErr w:type="spellStart"/>
      <w:r w:rsidRPr="00C20755">
        <w:rPr>
          <w:rFonts w:ascii="Arial" w:hAnsi="Arial" w:cs="Arial"/>
        </w:rPr>
        <w:t>Whāriki</w:t>
      </w:r>
      <w:proofErr w:type="spellEnd"/>
      <w:r w:rsidRPr="00C20755">
        <w:rPr>
          <w:rFonts w:ascii="Arial" w:hAnsi="Arial" w:cs="Arial"/>
        </w:rPr>
        <w:t xml:space="preserve"> support children with additional needs?</w:t>
      </w:r>
    </w:p>
    <w:p w14:paraId="4477438A"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ALN Act 2018 Curriculum for Wales Practitioner </w:t>
      </w:r>
    </w:p>
    <w:p w14:paraId="48A3B0C2" w14:textId="01AE117B"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Impact of funding cuts on ALN support in Welsh schools</w:t>
      </w:r>
    </w:p>
    <w:p w14:paraId="3D5C32EB"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Practitioner confidence with ALN in Wales </w:t>
      </w:r>
    </w:p>
    <w:p w14:paraId="2C807FB8"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Challenges of implementing ALN using the curriculum for Wales </w:t>
      </w:r>
    </w:p>
    <w:p w14:paraId="06181A2F"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Real life stories of ALN parents failed by the system </w:t>
      </w:r>
    </w:p>
    <w:p w14:paraId="5ABA1638"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Practitioners working with ALN - challenges </w:t>
      </w:r>
    </w:p>
    <w:p w14:paraId="23FF0A3A"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Funding/ Budgets for ALN early years in Wales </w:t>
      </w:r>
    </w:p>
    <w:p w14:paraId="528DA728" w14:textId="25F67081"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What are progression steps in the Curriculum for Wales?</w:t>
      </w:r>
    </w:p>
    <w:p w14:paraId="2609105F" w14:textId="77777777" w:rsidR="00C20755" w:rsidRPr="00C20755" w:rsidRDefault="00C20755" w:rsidP="00C20755">
      <w:pPr>
        <w:pStyle w:val="ListParagraph"/>
        <w:numPr>
          <w:ilvl w:val="0"/>
          <w:numId w:val="9"/>
        </w:numPr>
        <w:spacing w:line="360" w:lineRule="auto"/>
        <w:rPr>
          <w:rFonts w:ascii="Arial" w:hAnsi="Arial" w:cs="Arial"/>
          <w:lang w:val="en-US"/>
        </w:rPr>
      </w:pPr>
      <w:proofErr w:type="spellStart"/>
      <w:r w:rsidRPr="00C20755">
        <w:rPr>
          <w:rFonts w:ascii="Arial" w:hAnsi="Arial" w:cs="Arial"/>
          <w:lang w:val="en-US"/>
        </w:rPr>
        <w:t>Te</w:t>
      </w:r>
      <w:proofErr w:type="spellEnd"/>
      <w:r w:rsidRPr="00C20755">
        <w:rPr>
          <w:rFonts w:ascii="Arial" w:hAnsi="Arial" w:cs="Arial"/>
          <w:lang w:val="en-US"/>
        </w:rPr>
        <w:t xml:space="preserve"> </w:t>
      </w:r>
      <w:proofErr w:type="spellStart"/>
      <w:r w:rsidRPr="00C20755">
        <w:rPr>
          <w:rFonts w:ascii="Arial" w:hAnsi="Arial" w:cs="Arial"/>
          <w:lang w:val="en-US"/>
        </w:rPr>
        <w:t>Whariki</w:t>
      </w:r>
      <w:proofErr w:type="spellEnd"/>
      <w:r w:rsidRPr="00C20755">
        <w:rPr>
          <w:rFonts w:ascii="Arial" w:hAnsi="Arial" w:cs="Arial"/>
          <w:lang w:val="en-US"/>
        </w:rPr>
        <w:t xml:space="preserve"> play based curriculum </w:t>
      </w:r>
    </w:p>
    <w:p w14:paraId="61C0B1DE" w14:textId="15F9A49B"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Why are Welsh schools struggling with ALN funding?</w:t>
      </w:r>
    </w:p>
    <w:p w14:paraId="76F4DE6F"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Vygotsky scaffolding effect</w:t>
      </w:r>
    </w:p>
    <w:p w14:paraId="04E95471" w14:textId="1142EC9B" w:rsidR="00C20755" w:rsidRPr="00C20755" w:rsidRDefault="00C20755" w:rsidP="00C20755">
      <w:pPr>
        <w:pStyle w:val="ListParagraph"/>
        <w:numPr>
          <w:ilvl w:val="0"/>
          <w:numId w:val="9"/>
        </w:numPr>
        <w:spacing w:line="360" w:lineRule="auto"/>
        <w:rPr>
          <w:rFonts w:ascii="Arial" w:hAnsi="Arial" w:cs="Arial"/>
        </w:rPr>
      </w:pPr>
      <w:r w:rsidRPr="00C20755">
        <w:rPr>
          <w:rFonts w:ascii="Arial" w:hAnsi="Arial" w:cs="Arial"/>
        </w:rPr>
        <w:lastRenderedPageBreak/>
        <w:t>Why are ALN assessments delayed in Wales?</w:t>
      </w:r>
    </w:p>
    <w:p w14:paraId="7C1D56E0" w14:textId="2832B4D0"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Impact of staff shortages on play</w:t>
      </w:r>
      <w:r w:rsidRPr="00C20755">
        <w:rPr>
          <w:rFonts w:ascii="Arial" w:hAnsi="Arial" w:cs="Arial"/>
        </w:rPr>
        <w:noBreakHyphen/>
        <w:t>based learning in early years</w:t>
      </w:r>
    </w:p>
    <w:p w14:paraId="1C773BAB" w14:textId="3566F736"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Role of the adult in play</w:t>
      </w:r>
      <w:r w:rsidRPr="00C20755">
        <w:rPr>
          <w:rFonts w:ascii="Arial" w:hAnsi="Arial" w:cs="Arial"/>
        </w:rPr>
        <w:noBreakHyphen/>
        <w:t>based learning early years</w:t>
      </w:r>
    </w:p>
    <w:p w14:paraId="296A0831"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CAST 2018: Universal Design for Learning Early Years Inclusion</w:t>
      </w:r>
    </w:p>
    <w:p w14:paraId="30CA89B7"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Bronfenbrenner's ecological systems theory</w:t>
      </w:r>
    </w:p>
    <w:p w14:paraId="4AE0FF30" w14:textId="05D67DE8"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What does the Unique Child mean in early years assessment?</w:t>
      </w:r>
    </w:p>
    <w:p w14:paraId="7CE7E162"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Early years ALN assessment </w:t>
      </w:r>
    </w:p>
    <w:p w14:paraId="343B372C"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Children's rights ALN in education </w:t>
      </w:r>
    </w:p>
    <w:p w14:paraId="12DFFD15"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Funding challenges </w:t>
      </w:r>
    </w:p>
    <w:p w14:paraId="3F7B1747"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Social Model of Disability</w:t>
      </w:r>
    </w:p>
    <w:p w14:paraId="513D209E"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 xml:space="preserve">Wales's </w:t>
      </w:r>
      <w:proofErr w:type="gramStart"/>
      <w:r w:rsidRPr="00C20755">
        <w:rPr>
          <w:rFonts w:ascii="Arial" w:hAnsi="Arial" w:cs="Arial"/>
          <w:lang w:val="en-US"/>
        </w:rPr>
        <w:t>funding  </w:t>
      </w:r>
      <w:proofErr w:type="spellStart"/>
      <w:r w:rsidRPr="00C20755">
        <w:rPr>
          <w:rFonts w:ascii="Arial" w:hAnsi="Arial" w:cs="Arial"/>
          <w:lang w:val="en-US"/>
        </w:rPr>
        <w:t>Estyn</w:t>
      </w:r>
      <w:proofErr w:type="spellEnd"/>
      <w:proofErr w:type="gramEnd"/>
      <w:r w:rsidRPr="00C20755">
        <w:rPr>
          <w:rFonts w:ascii="Arial" w:hAnsi="Arial" w:cs="Arial"/>
          <w:lang w:val="en-US"/>
        </w:rPr>
        <w:t xml:space="preserve"> 2023 ALN</w:t>
      </w:r>
    </w:p>
    <w:p w14:paraId="2BBB6F94" w14:textId="7777777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The 2023 Audit Wales ALN Funding Pressures Report</w:t>
      </w:r>
    </w:p>
    <w:p w14:paraId="5B13D0B4" w14:textId="17628A46"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Strengths and weaknesses of narrative assessment in early years</w:t>
      </w:r>
    </w:p>
    <w:p w14:paraId="2D9DF0AD" w14:textId="169CDB99"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Adult play-based learning in fostering shared thinking.</w:t>
      </w:r>
    </w:p>
    <w:p w14:paraId="20B3EEF4" w14:textId="75F6A037"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rPr>
        <w:t xml:space="preserve">How does </w:t>
      </w:r>
      <w:proofErr w:type="spellStart"/>
      <w:r w:rsidRPr="00C20755">
        <w:rPr>
          <w:rFonts w:ascii="Arial" w:hAnsi="Arial" w:cs="Arial"/>
        </w:rPr>
        <w:t>Te</w:t>
      </w:r>
      <w:proofErr w:type="spellEnd"/>
      <w:r w:rsidRPr="00C20755">
        <w:rPr>
          <w:rFonts w:ascii="Arial" w:hAnsi="Arial" w:cs="Arial"/>
        </w:rPr>
        <w:t xml:space="preserve"> </w:t>
      </w:r>
      <w:proofErr w:type="spellStart"/>
      <w:r w:rsidRPr="00C20755">
        <w:rPr>
          <w:rFonts w:ascii="Arial" w:hAnsi="Arial" w:cs="Arial"/>
        </w:rPr>
        <w:t>Whāriki</w:t>
      </w:r>
      <w:proofErr w:type="spellEnd"/>
      <w:r w:rsidRPr="00C20755">
        <w:rPr>
          <w:rFonts w:ascii="Arial" w:hAnsi="Arial" w:cs="Arial"/>
        </w:rPr>
        <w:t xml:space="preserve"> compare to the Curriculum for Wales?</w:t>
      </w:r>
    </w:p>
    <w:p w14:paraId="65D286C5" w14:textId="35624925" w:rsidR="00C20755" w:rsidRPr="00C20755" w:rsidRDefault="00C20755" w:rsidP="00C20755">
      <w:pPr>
        <w:pStyle w:val="ListParagraph"/>
        <w:numPr>
          <w:ilvl w:val="0"/>
          <w:numId w:val="9"/>
        </w:numPr>
        <w:spacing w:line="360" w:lineRule="auto"/>
        <w:rPr>
          <w:rFonts w:ascii="Arial" w:hAnsi="Arial" w:cs="Arial"/>
          <w:lang w:val="en-US"/>
        </w:rPr>
      </w:pPr>
      <w:r w:rsidRPr="00C20755">
        <w:rPr>
          <w:rFonts w:ascii="Arial" w:hAnsi="Arial" w:cs="Arial"/>
          <w:lang w:val="en-US"/>
        </w:rPr>
        <w:t>Role of the adult in early years settings </w:t>
      </w:r>
    </w:p>
    <w:p w14:paraId="495715A0" w14:textId="77777777" w:rsidR="00FA6F22" w:rsidRPr="006C07CC" w:rsidRDefault="00FA6F22" w:rsidP="006C07CC">
      <w:pPr>
        <w:pStyle w:val="ListParagraph"/>
        <w:spacing w:line="360" w:lineRule="auto"/>
        <w:rPr>
          <w:rFonts w:ascii="Arial" w:hAnsi="Arial" w:cs="Arial"/>
          <w:lang w:val="en-US"/>
        </w:rPr>
      </w:pPr>
    </w:p>
    <w:p w14:paraId="2CE578C9" w14:textId="52326598" w:rsidR="00FA6F22" w:rsidRPr="006C07CC" w:rsidRDefault="00FA6F22" w:rsidP="006C07CC">
      <w:pPr>
        <w:spacing w:line="360" w:lineRule="auto"/>
        <w:jc w:val="center"/>
        <w:rPr>
          <w:rFonts w:ascii="Arial" w:hAnsi="Arial" w:cs="Arial"/>
          <w:lang w:val="en-US"/>
        </w:rPr>
      </w:pPr>
      <w:r w:rsidRPr="006C07CC">
        <w:rPr>
          <w:rFonts w:ascii="Arial" w:hAnsi="Arial" w:cs="Arial"/>
          <w:lang w:val="en-US"/>
        </w:rPr>
        <w:t xml:space="preserve">I acknowledge the use of </w:t>
      </w:r>
      <w:hyperlink r:id="rId9" w:history="1">
        <w:r w:rsidRPr="006C07CC">
          <w:rPr>
            <w:rStyle w:val="Hyperlink"/>
            <w:rFonts w:ascii="Arial" w:hAnsi="Arial" w:cs="Arial"/>
            <w:lang w:val="en-US"/>
          </w:rPr>
          <w:t>https://copilot.microsoft.com/</w:t>
        </w:r>
      </w:hyperlink>
      <w:r w:rsidRPr="006C07CC">
        <w:rPr>
          <w:rFonts w:ascii="Arial" w:hAnsi="Arial" w:cs="Arial"/>
          <w:lang w:val="en-US"/>
        </w:rPr>
        <w:t xml:space="preserve"> between the dates of 21</w:t>
      </w:r>
      <w:r w:rsidRPr="006C07CC">
        <w:rPr>
          <w:rFonts w:ascii="Arial" w:hAnsi="Arial" w:cs="Arial"/>
          <w:vertAlign w:val="superscript"/>
          <w:lang w:val="en-US"/>
        </w:rPr>
        <w:t>st</w:t>
      </w:r>
      <w:r w:rsidRPr="006C07CC">
        <w:rPr>
          <w:rFonts w:ascii="Arial" w:hAnsi="Arial" w:cs="Arial"/>
          <w:lang w:val="en-US"/>
        </w:rPr>
        <w:t xml:space="preserve"> of May 2026 and the </w:t>
      </w:r>
      <w:proofErr w:type="gramStart"/>
      <w:r w:rsidRPr="006C07CC">
        <w:rPr>
          <w:rFonts w:ascii="Arial" w:hAnsi="Arial" w:cs="Arial"/>
          <w:lang w:val="en-US"/>
        </w:rPr>
        <w:t>11</w:t>
      </w:r>
      <w:r w:rsidRPr="006C07CC">
        <w:rPr>
          <w:rFonts w:ascii="Arial" w:hAnsi="Arial" w:cs="Arial"/>
          <w:vertAlign w:val="superscript"/>
          <w:lang w:val="en-US"/>
        </w:rPr>
        <w:t>th</w:t>
      </w:r>
      <w:proofErr w:type="gramEnd"/>
      <w:r w:rsidRPr="006C07CC">
        <w:rPr>
          <w:rFonts w:ascii="Arial" w:hAnsi="Arial" w:cs="Arial"/>
          <w:lang w:val="en-US"/>
        </w:rPr>
        <w:t xml:space="preserve"> June 2026 to summarize/rephrase my work to support with word count. </w:t>
      </w:r>
    </w:p>
    <w:p w14:paraId="7A5792CE" w14:textId="77777777" w:rsidR="00FA6F22" w:rsidRPr="006C07CC" w:rsidRDefault="00FA6F22" w:rsidP="006C07CC">
      <w:pPr>
        <w:spacing w:line="360" w:lineRule="auto"/>
        <w:rPr>
          <w:rFonts w:ascii="Arial" w:hAnsi="Arial" w:cs="Arial"/>
          <w:lang w:val="en-US"/>
        </w:rPr>
      </w:pPr>
      <w:r w:rsidRPr="006C07CC">
        <w:rPr>
          <w:rFonts w:ascii="Arial" w:hAnsi="Arial" w:cs="Arial"/>
          <w:lang w:val="en-US"/>
        </w:rPr>
        <w:t>I used the prompt:</w:t>
      </w:r>
    </w:p>
    <w:p w14:paraId="0CA7D63C" w14:textId="77777777" w:rsidR="00FA6F22" w:rsidRDefault="00FA6F22" w:rsidP="006C07CC">
      <w:pPr>
        <w:spacing w:line="360" w:lineRule="auto"/>
        <w:rPr>
          <w:rFonts w:ascii="Arial" w:hAnsi="Arial" w:cs="Arial"/>
        </w:rPr>
      </w:pPr>
      <w:r w:rsidRPr="006C07CC">
        <w:rPr>
          <w:rFonts w:ascii="Arial" w:hAnsi="Arial" w:cs="Arial"/>
        </w:rPr>
        <w:t xml:space="preserve">Cut the following written text's word count while maintaining its reasoning, meaning, organization, academic linking words, reference and academic tone. Tighten wording, eliminate repetition without introducing new concepts, instances, or interpretations.  Do not change any of the words into contractions. </w:t>
      </w:r>
    </w:p>
    <w:p w14:paraId="517BC22A" w14:textId="34A18874" w:rsidR="00B13F4A" w:rsidRPr="006C07CC" w:rsidRDefault="00B13F4A" w:rsidP="006C07CC">
      <w:pPr>
        <w:spacing w:line="360" w:lineRule="auto"/>
        <w:rPr>
          <w:rFonts w:ascii="Arial" w:hAnsi="Arial" w:cs="Arial"/>
        </w:rPr>
      </w:pPr>
      <w:r>
        <w:rPr>
          <w:rFonts w:ascii="Arial" w:hAnsi="Arial" w:cs="Arial"/>
        </w:rPr>
        <w:t>Create me an image of a Welsh ALN provision with funding gaps.</w:t>
      </w:r>
    </w:p>
    <w:p w14:paraId="1DD276C5" w14:textId="77777777" w:rsidR="00FA6F22" w:rsidRPr="006C07CC" w:rsidRDefault="00FA6F22" w:rsidP="006C07CC">
      <w:pPr>
        <w:pStyle w:val="ListParagraph"/>
        <w:spacing w:line="360" w:lineRule="auto"/>
        <w:rPr>
          <w:rFonts w:ascii="Arial" w:hAnsi="Arial" w:cs="Arial"/>
          <w:lang w:val="en-US"/>
        </w:rPr>
      </w:pPr>
    </w:p>
    <w:p w14:paraId="2E23152C" w14:textId="77777777" w:rsidR="00FA6F22" w:rsidRPr="006C07CC" w:rsidRDefault="00FA6F22" w:rsidP="006C07CC">
      <w:pPr>
        <w:pStyle w:val="ListParagraph"/>
        <w:spacing w:line="360" w:lineRule="auto"/>
        <w:rPr>
          <w:rFonts w:ascii="Arial" w:hAnsi="Arial" w:cs="Arial"/>
          <w:lang w:val="en-US"/>
        </w:rPr>
      </w:pPr>
      <w:r w:rsidRPr="006C07CC">
        <w:rPr>
          <w:rFonts w:ascii="Arial" w:hAnsi="Arial" w:cs="Arial"/>
          <w:lang w:val="en-US"/>
        </w:rPr>
        <w:t>I can confirm that I have not presented any AI generated text as my own work.</w:t>
      </w:r>
    </w:p>
    <w:p w14:paraId="12EFF5E7" w14:textId="77777777" w:rsidR="00FA6F22" w:rsidRPr="006C07CC" w:rsidRDefault="00FA6F22" w:rsidP="006C07CC">
      <w:pPr>
        <w:pStyle w:val="ListParagraph"/>
        <w:spacing w:line="360" w:lineRule="auto"/>
        <w:rPr>
          <w:rFonts w:ascii="Arial" w:hAnsi="Arial" w:cs="Arial"/>
          <w:lang w:val="en-US"/>
        </w:rPr>
      </w:pPr>
    </w:p>
    <w:p w14:paraId="6861F8D5" w14:textId="77777777" w:rsidR="007B530D" w:rsidRDefault="00FA6F22" w:rsidP="007B530D">
      <w:pPr>
        <w:spacing w:line="360" w:lineRule="auto"/>
        <w:rPr>
          <w:rFonts w:ascii="Arial" w:hAnsi="Arial" w:cs="Arial"/>
          <w:lang w:val="en-US"/>
        </w:rPr>
      </w:pPr>
      <w:r w:rsidRPr="006C07CC">
        <w:rPr>
          <w:rFonts w:ascii="Arial" w:hAnsi="Arial" w:cs="Arial"/>
          <w:lang w:val="en-US"/>
        </w:rPr>
        <w:t>I can confirm I have copies of my drafts and notes.</w:t>
      </w:r>
    </w:p>
    <w:p w14:paraId="70CB551F" w14:textId="77777777" w:rsidR="00415AA7" w:rsidRDefault="00415AA7" w:rsidP="007B530D">
      <w:pPr>
        <w:spacing w:line="360" w:lineRule="auto"/>
        <w:rPr>
          <w:rFonts w:ascii="Arial" w:hAnsi="Arial" w:cs="Arial"/>
          <w:lang w:val="en-US"/>
        </w:rPr>
      </w:pPr>
    </w:p>
    <w:p w14:paraId="05C173AB" w14:textId="697F1E7E" w:rsidR="007B530D" w:rsidRPr="007B530D" w:rsidRDefault="007B530D" w:rsidP="007B530D">
      <w:pPr>
        <w:spacing w:line="360" w:lineRule="auto"/>
        <w:jc w:val="center"/>
        <w:rPr>
          <w:rFonts w:ascii="Arial" w:hAnsi="Arial" w:cs="Arial"/>
          <w:u w:val="single"/>
        </w:rPr>
      </w:pPr>
      <w:r w:rsidRPr="007B530D">
        <w:rPr>
          <w:rFonts w:ascii="Arial" w:hAnsi="Arial" w:cs="Arial"/>
          <w:b/>
          <w:bCs/>
          <w:u w:val="single"/>
        </w:rPr>
        <w:t>Part 1</w:t>
      </w:r>
    </w:p>
    <w:p w14:paraId="64B860FD" w14:textId="4075E43B" w:rsidR="007B530D" w:rsidRPr="007B530D" w:rsidRDefault="007B530D" w:rsidP="007B530D">
      <w:pPr>
        <w:spacing w:line="360" w:lineRule="auto"/>
        <w:jc w:val="center"/>
        <w:rPr>
          <w:rFonts w:ascii="Arial" w:hAnsi="Arial" w:cs="Arial"/>
          <w:u w:val="single"/>
        </w:rPr>
      </w:pPr>
      <w:r w:rsidRPr="007B530D">
        <w:rPr>
          <w:rFonts w:ascii="Arial" w:hAnsi="Arial" w:cs="Arial"/>
          <w:b/>
          <w:bCs/>
          <w:u w:val="single"/>
        </w:rPr>
        <w:t xml:space="preserve">A Critical Analysis of the Challenges of Implementing Play Based Curricula: A Comparison of Curriculum for Wales and </w:t>
      </w:r>
      <w:proofErr w:type="spellStart"/>
      <w:r w:rsidRPr="007B530D">
        <w:rPr>
          <w:rFonts w:ascii="Arial" w:hAnsi="Arial" w:cs="Arial"/>
          <w:b/>
          <w:bCs/>
          <w:u w:val="single"/>
        </w:rPr>
        <w:t>Te</w:t>
      </w:r>
      <w:proofErr w:type="spellEnd"/>
      <w:r w:rsidRPr="007B530D">
        <w:rPr>
          <w:rFonts w:ascii="Arial" w:hAnsi="Arial" w:cs="Arial"/>
          <w:b/>
          <w:bCs/>
          <w:u w:val="single"/>
        </w:rPr>
        <w:t xml:space="preserve"> </w:t>
      </w:r>
      <w:proofErr w:type="spellStart"/>
      <w:r w:rsidRPr="007B530D">
        <w:rPr>
          <w:rFonts w:ascii="Arial" w:hAnsi="Arial" w:cs="Arial"/>
          <w:b/>
          <w:bCs/>
          <w:u w:val="single"/>
        </w:rPr>
        <w:t>Whāriki</w:t>
      </w:r>
      <w:proofErr w:type="spellEnd"/>
      <w:r w:rsidRPr="007B530D">
        <w:rPr>
          <w:rFonts w:ascii="Arial" w:hAnsi="Arial" w:cs="Arial"/>
          <w:b/>
          <w:bCs/>
          <w:u w:val="single"/>
        </w:rPr>
        <w:t xml:space="preserve"> with a Focus on Additional Learning Needs (ALN)</w:t>
      </w:r>
    </w:p>
    <w:p w14:paraId="106DC0AD" w14:textId="77777777" w:rsidR="007B530D" w:rsidRPr="007B530D" w:rsidRDefault="007B530D" w:rsidP="007B530D">
      <w:pPr>
        <w:spacing w:line="360" w:lineRule="auto"/>
        <w:rPr>
          <w:rFonts w:ascii="Arial" w:hAnsi="Arial" w:cs="Arial"/>
        </w:rPr>
      </w:pPr>
      <w:r w:rsidRPr="007B530D">
        <w:rPr>
          <w:rFonts w:ascii="Arial" w:hAnsi="Arial" w:cs="Arial"/>
        </w:rPr>
        <w:t xml:space="preserve">The issues of implementing a play-based curriculum in early years settings are critically analysed in this essay, with an emphasis on how two notable frameworks Curriculum for Wales and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support children with Additional Learning Needs (ALN). It examines the inclusion processes, pedagogical fundamentals, and foundational theories of each curriculum before comparing them with ALN and analysing the real-world obstacles that influence implementation in Welsh early years settings. This analysis provides a comprehensive perspective of inclusive play-based practice by highlighting the dispute between curriculum goals and practical limits.</w:t>
      </w:r>
    </w:p>
    <w:p w14:paraId="5D855C80" w14:textId="77777777" w:rsidR="007B530D" w:rsidRPr="007B530D" w:rsidRDefault="007B530D" w:rsidP="007B530D">
      <w:pPr>
        <w:spacing w:line="360" w:lineRule="auto"/>
        <w:rPr>
          <w:rFonts w:ascii="Arial" w:hAnsi="Arial" w:cs="Arial"/>
        </w:rPr>
      </w:pPr>
      <w:r w:rsidRPr="007B530D">
        <w:rPr>
          <w:rFonts w:ascii="Arial" w:hAnsi="Arial" w:cs="Arial"/>
        </w:rPr>
        <w:t xml:space="preserve">According to Nutbrown (2018), a curriculum includes </w:t>
      </w:r>
      <w:proofErr w:type="gramStart"/>
      <w:r w:rsidRPr="007B530D">
        <w:rPr>
          <w:rFonts w:ascii="Arial" w:hAnsi="Arial" w:cs="Arial"/>
        </w:rPr>
        <w:t>all of</w:t>
      </w:r>
      <w:proofErr w:type="gramEnd"/>
      <w:r w:rsidRPr="007B530D">
        <w:rPr>
          <w:rFonts w:ascii="Arial" w:hAnsi="Arial" w:cs="Arial"/>
        </w:rPr>
        <w:t xml:space="preserve"> the planned, executed, and experienced learning that affects children's educational experiences and results. Drawing from sociocultural and constructivist ideas, such as Vygotsky's Zone of Proximal Development and Piaget's constructivism, play-based curriculum in early years education place a strong emphasis on exploration, independence, and active meaning-making. According to Siraj and Kingston (2018), these theories emphasise the importance of interaction, exploration, and purposeful engagement.</w:t>
      </w:r>
    </w:p>
    <w:p w14:paraId="603A886B" w14:textId="48E9DA85" w:rsidR="007B530D" w:rsidRPr="007B530D" w:rsidRDefault="007B530D" w:rsidP="007B530D">
      <w:pPr>
        <w:spacing w:line="360" w:lineRule="auto"/>
        <w:rPr>
          <w:rFonts w:ascii="Arial" w:hAnsi="Arial" w:cs="Arial"/>
        </w:rPr>
      </w:pPr>
      <w:r w:rsidRPr="007B530D">
        <w:rPr>
          <w:rFonts w:ascii="Arial" w:hAnsi="Arial" w:cs="Arial"/>
        </w:rPr>
        <w:t xml:space="preserve">Two well-known play-based curricula are critically examined in this section: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(Ministry of Education, 2017/2020) and the Curriculum for Wales (Welsh Government, 2022). Although inclusiveness, well-being, and child-</w:t>
      </w:r>
      <w:r w:rsidR="00EF7091" w:rsidRPr="00EF7091">
        <w:rPr>
          <w:rFonts w:ascii="Arial" w:hAnsi="Arial" w:cs="Arial"/>
        </w:rPr>
        <w:t>centred</w:t>
      </w:r>
      <w:r w:rsidRPr="007B530D">
        <w:rPr>
          <w:rFonts w:ascii="Arial" w:hAnsi="Arial" w:cs="Arial"/>
        </w:rPr>
        <w:t xml:space="preserve"> practices are prioritised in both frameworks, they take different approaches to addressing Additional Learning Needs (ALN). Moreover, </w:t>
      </w:r>
      <w:proofErr w:type="gramStart"/>
      <w:r w:rsidRPr="007B530D">
        <w:rPr>
          <w:rFonts w:ascii="Arial" w:hAnsi="Arial" w:cs="Arial"/>
        </w:rPr>
        <w:t>a number of</w:t>
      </w:r>
      <w:proofErr w:type="gramEnd"/>
      <w:r w:rsidRPr="007B530D">
        <w:rPr>
          <w:rFonts w:ascii="Arial" w:hAnsi="Arial" w:cs="Arial"/>
        </w:rPr>
        <w:t xml:space="preserve"> curricular, professional, and cultural issues affect how inclusive play-based education is implemented. Significant differences in practitioner confidence, agency collaboration, and resource availability throughout Wales have been found in recent reviews (Estyn, 2023; Gould, Boyd and Tesar, 2023).</w:t>
      </w:r>
    </w:p>
    <w:p w14:paraId="40905C9E" w14:textId="77777777" w:rsidR="007B530D" w:rsidRPr="007B530D" w:rsidRDefault="007B530D" w:rsidP="007B530D">
      <w:pPr>
        <w:spacing w:line="360" w:lineRule="auto"/>
        <w:rPr>
          <w:rFonts w:ascii="Arial" w:hAnsi="Arial" w:cs="Arial"/>
        </w:rPr>
      </w:pPr>
      <w:r w:rsidRPr="007B530D">
        <w:rPr>
          <w:rFonts w:ascii="Arial" w:hAnsi="Arial" w:cs="Arial"/>
        </w:rPr>
        <w:lastRenderedPageBreak/>
        <w:t xml:space="preserve">This section compares the learning approaches, cultural beliefs, and ALN guidance of Curriculum for Wales and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outlining their primary features and theoretical basis. The practical difficulties of putting these curriculums into practice in Welsh early years settings, such as staffing, financing, professional development, and multi-agency cooperation are evaluated.</w:t>
      </w:r>
    </w:p>
    <w:p w14:paraId="7D3DFAE0" w14:textId="77777777" w:rsidR="007B530D" w:rsidRPr="007B530D" w:rsidRDefault="007B530D" w:rsidP="007B530D">
      <w:pPr>
        <w:spacing w:line="360" w:lineRule="auto"/>
        <w:rPr>
          <w:rFonts w:ascii="Arial" w:hAnsi="Arial" w:cs="Arial"/>
        </w:rPr>
      </w:pPr>
      <w:r w:rsidRPr="007B530D">
        <w:rPr>
          <w:rFonts w:ascii="Arial" w:hAnsi="Arial" w:cs="Arial"/>
        </w:rPr>
        <w:t>The Four Purposes, which centre on developing capable and ambitious learners, enterprising and creative contributors, ethical and knowledgeable participants, and healthy and self-assured individuals, are the foundation of Curriculum for Wales (Welsh Government, 2024a). The curriculum is structured around six Areas of Learning and Experience (</w:t>
      </w:r>
      <w:proofErr w:type="spellStart"/>
      <w:r w:rsidRPr="007B530D">
        <w:rPr>
          <w:rFonts w:ascii="Arial" w:hAnsi="Arial" w:cs="Arial"/>
        </w:rPr>
        <w:t>AoLEs</w:t>
      </w:r>
      <w:proofErr w:type="spellEnd"/>
      <w:r w:rsidRPr="007B530D">
        <w:rPr>
          <w:rFonts w:ascii="Arial" w:hAnsi="Arial" w:cs="Arial"/>
        </w:rPr>
        <w:t xml:space="preserve">), which use play-based, experiential learning to bring together information, skills, and experiences. This approach is consistent with constructivist and sociocultural theories, particularly Vygotsky's Zone of Proximal Development theory and Piaget's encouragement for active exploration (Rogoff, 2003; Malaguzzi, 1993). </w:t>
      </w:r>
      <w:proofErr w:type="gramStart"/>
      <w:r w:rsidRPr="007B530D">
        <w:rPr>
          <w:rFonts w:ascii="Arial" w:hAnsi="Arial" w:cs="Arial"/>
        </w:rPr>
        <w:t>In order to</w:t>
      </w:r>
      <w:proofErr w:type="gramEnd"/>
      <w:r w:rsidRPr="007B530D">
        <w:rPr>
          <w:rFonts w:ascii="Arial" w:hAnsi="Arial" w:cs="Arial"/>
        </w:rPr>
        <w:t xml:space="preserve"> ensure that children's views and experiences influence their education, the Curriculum for Wales also adopts a rights-based viewpoint, drawing from the UNCRC and UNICEF (2025). However, the curriculum's fundamental flexibility may lead to diverse perceptions and gaps in various learning environments, especially when practitioners' confidence levels differ (Conn, Hicks and Thomas, 2024; Ambition Institute, 2020). According to Siraj and Kingston (2018), in this learning approach, adults play a key role by modelling language, creating supportive environments, and encouraging children's play.</w:t>
      </w:r>
    </w:p>
    <w:p w14:paraId="4DCE6FA4" w14:textId="77777777" w:rsidR="007B530D" w:rsidRPr="007B530D" w:rsidRDefault="007B530D" w:rsidP="007B530D">
      <w:pPr>
        <w:spacing w:line="360" w:lineRule="auto"/>
        <w:rPr>
          <w:rFonts w:ascii="Arial" w:hAnsi="Arial" w:cs="Arial"/>
        </w:rPr>
      </w:pPr>
      <w:r w:rsidRPr="007B530D">
        <w:rPr>
          <w:rFonts w:ascii="Arial" w:hAnsi="Arial" w:cs="Arial"/>
        </w:rPr>
        <w:t xml:space="preserve">Early identification, inclusion, and person-centred planning within the Curriculum for Wales is a requirement under the Additional Learning Needs and Education Tribunal (Wales) Act 2018 and the ALN Code (2021). The Individual Development Plan (IDP), which ensures that all learners with Additional Learning Needs (ALN) </w:t>
      </w:r>
      <w:proofErr w:type="gramStart"/>
      <w:r w:rsidRPr="007B530D">
        <w:rPr>
          <w:rFonts w:ascii="Arial" w:hAnsi="Arial" w:cs="Arial"/>
        </w:rPr>
        <w:t>has</w:t>
      </w:r>
      <w:proofErr w:type="gramEnd"/>
      <w:r w:rsidRPr="007B530D">
        <w:rPr>
          <w:rFonts w:ascii="Arial" w:hAnsi="Arial" w:cs="Arial"/>
        </w:rPr>
        <w:t xml:space="preserve"> a statutory entitlement to support, is the foundation of this system. </w:t>
      </w:r>
      <w:proofErr w:type="gramStart"/>
      <w:r w:rsidRPr="007B530D">
        <w:rPr>
          <w:rFonts w:ascii="Arial" w:hAnsi="Arial" w:cs="Arial"/>
        </w:rPr>
        <w:t>In order to</w:t>
      </w:r>
      <w:proofErr w:type="gramEnd"/>
      <w:r w:rsidRPr="007B530D">
        <w:rPr>
          <w:rFonts w:ascii="Arial" w:hAnsi="Arial" w:cs="Arial"/>
        </w:rPr>
        <w:t xml:space="preserve"> improve accessibility for every learner, the curriculum is created in compliance with Universal Design for Learning (UDL) principles, which support a variety of engagement, representation, and communication approaches (CAST, 2018).</w:t>
      </w:r>
    </w:p>
    <w:p w14:paraId="039DC19F" w14:textId="77777777" w:rsidR="007B530D" w:rsidRPr="007B530D" w:rsidRDefault="007B530D" w:rsidP="007B530D">
      <w:pPr>
        <w:spacing w:line="360" w:lineRule="auto"/>
        <w:rPr>
          <w:rFonts w:ascii="Arial" w:hAnsi="Arial" w:cs="Arial"/>
        </w:rPr>
      </w:pPr>
      <w:r w:rsidRPr="007B530D">
        <w:rPr>
          <w:rFonts w:ascii="Arial" w:hAnsi="Arial" w:cs="Arial"/>
        </w:rPr>
        <w:t xml:space="preserve">Furthermore, it also demonstrates the Social Model of Disability, which emphasises that obstacles are social rather than personal (Oliver, 1990; Keating </w:t>
      </w:r>
      <w:r w:rsidRPr="00CC727D">
        <w:rPr>
          <w:rFonts w:ascii="Arial" w:hAnsi="Arial" w:cs="Arial"/>
          <w:i/>
          <w:iCs/>
        </w:rPr>
        <w:t>et al</w:t>
      </w:r>
      <w:r w:rsidRPr="007B530D">
        <w:rPr>
          <w:rFonts w:ascii="Arial" w:hAnsi="Arial" w:cs="Arial"/>
        </w:rPr>
        <w:t xml:space="preserve">, 2025). However, Estyn (2023) highlights major differences in the use of ALN, including </w:t>
      </w:r>
      <w:r w:rsidRPr="007B530D">
        <w:rPr>
          <w:rFonts w:ascii="Arial" w:hAnsi="Arial" w:cs="Arial"/>
        </w:rPr>
        <w:lastRenderedPageBreak/>
        <w:t xml:space="preserve">different levels of multi-agency collaboration, practitioner confidence, and assessment delays. Similarly, Murphy, Greenway and Conn (2024) also </w:t>
      </w:r>
      <w:proofErr w:type="gramStart"/>
      <w:r w:rsidRPr="007B530D">
        <w:rPr>
          <w:rFonts w:ascii="Arial" w:hAnsi="Arial" w:cs="Arial"/>
        </w:rPr>
        <w:t>points</w:t>
      </w:r>
      <w:proofErr w:type="gramEnd"/>
      <w:r w:rsidRPr="007B530D">
        <w:rPr>
          <w:rFonts w:ascii="Arial" w:hAnsi="Arial" w:cs="Arial"/>
        </w:rPr>
        <w:t xml:space="preserve"> out gaps in practitioners' knowledge and self-assurance about ALN advice.</w:t>
      </w:r>
    </w:p>
    <w:p w14:paraId="56199879" w14:textId="77777777" w:rsidR="007B530D" w:rsidRPr="007B530D" w:rsidRDefault="007B530D" w:rsidP="007B530D">
      <w:pPr>
        <w:spacing w:line="360" w:lineRule="auto"/>
        <w:rPr>
          <w:rFonts w:ascii="Arial" w:hAnsi="Arial" w:cs="Arial"/>
        </w:rPr>
      </w:pPr>
      <w:r w:rsidRPr="007B530D">
        <w:rPr>
          <w:rFonts w:ascii="Arial" w:hAnsi="Arial" w:cs="Arial"/>
        </w:rPr>
        <w:t xml:space="preserve">According to Ministry of Education (2017/2020),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is based on four fundamental principles: Empowerment, Holistic Development, Family and Community and Relationships. These ideas highlight how learning is interlinked and how culturally and relationally sensitive practices are important. </w:t>
      </w:r>
      <w:proofErr w:type="gramStart"/>
      <w:r w:rsidRPr="007B530D">
        <w:rPr>
          <w:rFonts w:ascii="Arial" w:hAnsi="Arial" w:cs="Arial"/>
        </w:rPr>
        <w:t>In order to</w:t>
      </w:r>
      <w:proofErr w:type="gramEnd"/>
      <w:r w:rsidRPr="007B530D">
        <w:rPr>
          <w:rFonts w:ascii="Arial" w:hAnsi="Arial" w:cs="Arial"/>
        </w:rPr>
        <w:t xml:space="preserve"> promote holistic and strengths-based development, the curriculum is structured around five strands: Wellbeing, Belonging, Contribution, Communication, and Exploration. It reflects Māori ideals of whānau, identity, and shared accountability and represents an evolving, relational, and multicultural approach (Blaiklock, 2020; Gay, 2018). Relational pedagogy, which is key to this concept, calls on practitioners to connect with children in a sensitive and responsive way that fosters their emotional stability and development (Bone, 2019). The curriculum's child-centred concept is further reinforced by narrative assessment and learning stories, as Carr and Smith (2012) highlight.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Whāriki's</w:t>
      </w:r>
      <w:proofErr w:type="spellEnd"/>
      <w:r w:rsidRPr="007B530D">
        <w:rPr>
          <w:rFonts w:ascii="Arial" w:hAnsi="Arial" w:cs="Arial"/>
        </w:rPr>
        <w:t xml:space="preserve"> significant flexibility, however, requires a high level of practitioner skills, cultural competency, and reflective practice, which can lead to uneven implementation across various educational environments.</w:t>
      </w:r>
    </w:p>
    <w:p w14:paraId="2EFB3E23" w14:textId="77777777" w:rsidR="007B530D" w:rsidRPr="007B530D" w:rsidRDefault="007B530D" w:rsidP="007B530D">
      <w:pPr>
        <w:spacing w:line="360" w:lineRule="auto"/>
        <w:rPr>
          <w:rFonts w:ascii="Arial" w:hAnsi="Arial" w:cs="Arial"/>
        </w:rPr>
      </w:pPr>
      <w:r w:rsidRPr="007B530D">
        <w:rPr>
          <w:rFonts w:ascii="Arial" w:hAnsi="Arial" w:cs="Arial"/>
        </w:rPr>
        <w:t xml:space="preserve">According to Ministry of Education (2017/2020), rather than depending on formal categories or diagnostic requirements, inclusion in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is framed through the frames of belonging, identity, and family interaction. According to Ruscoe </w:t>
      </w:r>
      <w:r w:rsidRPr="00CC727D">
        <w:rPr>
          <w:rFonts w:ascii="Arial" w:hAnsi="Arial" w:cs="Arial"/>
          <w:i/>
          <w:iCs/>
        </w:rPr>
        <w:t>et al</w:t>
      </w:r>
      <w:r w:rsidRPr="007B530D">
        <w:rPr>
          <w:rFonts w:ascii="Arial" w:hAnsi="Arial" w:cs="Arial"/>
        </w:rPr>
        <w:t xml:space="preserve">. (2025), this strategy is fundamentally connected to a dedication to diversity, engagement, and relational behaviours. It is consistent with the Neurodiversity model (Singer, 1999; Armstrong, 2012), which sees neurological differences as natural diversity rather than deficiencies.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additionally demonstrates Bronfenbrenner's ecological systems theory, which recognises that children's relationships within family, community, and larger social settings have an impact on their learning. As narrative assessment captures a variety of abilities and learning journeys, it is key for promoting inclusive practices (Hedges, Cullen and Jordan, 2011). However, its non-statutory attributes may lead to differences, especially for children with complex needs who might need specialised assistance.</w:t>
      </w:r>
    </w:p>
    <w:p w14:paraId="778B98EE" w14:textId="77777777" w:rsidR="007B530D" w:rsidRPr="007B530D" w:rsidRDefault="007B530D" w:rsidP="007B530D">
      <w:pPr>
        <w:spacing w:line="360" w:lineRule="auto"/>
        <w:rPr>
          <w:rFonts w:ascii="Arial" w:hAnsi="Arial" w:cs="Arial"/>
        </w:rPr>
      </w:pPr>
      <w:proofErr w:type="spellStart"/>
      <w:r w:rsidRPr="007B530D">
        <w:rPr>
          <w:rFonts w:ascii="Arial" w:hAnsi="Arial" w:cs="Arial"/>
        </w:rPr>
        <w:lastRenderedPageBreak/>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and the Curriculum for Wales both support play-based, child-centred learning, however their approaches to Additional Learning Needs (ALN) differ significantly in terms of terminology, structure, and legal requirements. The Curriculum for Wales is supported by a strong legal framework, such as the ALN Act (2018) and legally binding Individual Development Plans (IDPs), which guarantee that ALN support is a legal right and set clear expectations for professionals.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on the other hand, integrates inclusion in a more informal way as it does not have a defined ALN category or legislative requirements. Although this is empowering, it may cause difficulties for children who require specialised help.</w:t>
      </w:r>
    </w:p>
    <w:p w14:paraId="4176E8F5" w14:textId="77777777" w:rsidR="007B530D" w:rsidRPr="007B530D" w:rsidRDefault="007B530D" w:rsidP="007B530D">
      <w:pPr>
        <w:spacing w:line="360" w:lineRule="auto"/>
        <w:rPr>
          <w:rFonts w:ascii="Arial" w:hAnsi="Arial" w:cs="Arial"/>
        </w:rPr>
      </w:pPr>
      <w:r w:rsidRPr="007B530D">
        <w:rPr>
          <w:rFonts w:ascii="Arial" w:hAnsi="Arial" w:cs="Arial"/>
        </w:rPr>
        <w:t>Additionally, whereas their New Zealand counterparts find it difficult to understand general guidelines in the absence of clear ALN instructions, Welsh educators frequently express feeling burdened by the considerable ALN paperwork and accountability requirements (ALN Code, 2021; Estyn, 2023).</w:t>
      </w:r>
    </w:p>
    <w:p w14:paraId="09D3DAA5" w14:textId="67AD2F76" w:rsidR="007B530D" w:rsidRPr="007B530D" w:rsidRDefault="007B530D" w:rsidP="007B530D">
      <w:pPr>
        <w:spacing w:line="360" w:lineRule="auto"/>
        <w:rPr>
          <w:rFonts w:ascii="Arial" w:hAnsi="Arial" w:cs="Arial"/>
        </w:rPr>
      </w:pPr>
      <w:r w:rsidRPr="007B530D">
        <w:rPr>
          <w:rFonts w:ascii="Arial" w:hAnsi="Arial" w:cs="Arial"/>
        </w:rPr>
        <w:t xml:space="preserve">One of the main features that sets the two curricula differently and affects how they handle Additional Learning Needs (ALN) is cultural responsiveness.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Whāriki's</w:t>
      </w:r>
      <w:proofErr w:type="spellEnd"/>
      <w:r w:rsidRPr="007B530D">
        <w:rPr>
          <w:rFonts w:ascii="Arial" w:hAnsi="Arial" w:cs="Arial"/>
        </w:rPr>
        <w:t xml:space="preserve"> bicultural framework, which is based on Māori values, stresses whānau engagement, and encourages communal responsibility, is well recognised (Bishop, 2012; Blaiklock, 2020). This approach successfully supports a wide range of learners, including those with ALN, by fostering an inclusive environment where identity, belonging, and relational wellbeing are prioritised. On the other hand, although the Curriculum for Wales is improving its approach to cultural inclusion, it does not include cultural identity as thoroughly or systematically (Conn, Hicks and Thomas, 2024). Whereas both curricula emphasise child</w:t>
      </w:r>
      <w:r w:rsidR="00EF7091">
        <w:rPr>
          <w:rFonts w:ascii="Arial" w:hAnsi="Arial" w:cs="Arial"/>
        </w:rPr>
        <w:t>-</w:t>
      </w:r>
      <w:r w:rsidR="00EF7091" w:rsidRPr="00EF7091">
        <w:rPr>
          <w:rFonts w:ascii="Arial" w:hAnsi="Arial" w:cs="Arial"/>
        </w:rPr>
        <w:t>centredness</w:t>
      </w:r>
      <w:r w:rsidRPr="007B530D">
        <w:rPr>
          <w:rFonts w:ascii="Arial" w:hAnsi="Arial" w:cs="Arial"/>
        </w:rPr>
        <w:t xml:space="preserve">,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places more emphasis on relational practices and spontaneous learning, whereas Wales does so through planned progression and legal requirements.</w:t>
      </w:r>
    </w:p>
    <w:p w14:paraId="1F77A50A" w14:textId="77777777" w:rsidR="007B530D" w:rsidRPr="007B530D" w:rsidRDefault="007B530D" w:rsidP="007B530D">
      <w:pPr>
        <w:spacing w:line="360" w:lineRule="auto"/>
        <w:rPr>
          <w:rFonts w:ascii="Arial" w:hAnsi="Arial" w:cs="Arial"/>
        </w:rPr>
      </w:pPr>
      <w:r w:rsidRPr="007B530D">
        <w:rPr>
          <w:rFonts w:ascii="Arial" w:hAnsi="Arial" w:cs="Arial"/>
        </w:rPr>
        <w:t xml:space="preserve">For ALN learners, these differences are important. Wales provides legal fairness through enforceable rights, but this may result in administrative help delays (Estyn, 2023; Children’s Commissioner for Wales, 2022).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on the other hand, promotes relational equality, making sure children feel appreciated and included. However, the absence of formal ALN procedures can make it more difficult for children who require specialised support.</w:t>
      </w:r>
    </w:p>
    <w:p w14:paraId="4C0333D8" w14:textId="77777777" w:rsidR="007B530D" w:rsidRPr="007B530D" w:rsidRDefault="007B530D" w:rsidP="007B530D">
      <w:pPr>
        <w:spacing w:line="360" w:lineRule="auto"/>
        <w:rPr>
          <w:rFonts w:ascii="Arial" w:hAnsi="Arial" w:cs="Arial"/>
        </w:rPr>
      </w:pPr>
      <w:r w:rsidRPr="007B530D">
        <w:rPr>
          <w:rFonts w:ascii="Arial" w:hAnsi="Arial" w:cs="Arial"/>
        </w:rPr>
        <w:lastRenderedPageBreak/>
        <w:t>Despite its strengths, the Curriculum for Wales has significant structural challenges. Practitioners are heavily burdened by the requirements of ALN paperwork, Individual Development Plans (IDPs), and multi-agency meetings (Estyn, 2023). Additionally, schools report that their resources are insufficient to meet the growing demands related to ALN, and financial limitations hinder access to fundamental expert assistance, training, and individualised teaching (BBC Wales, 2023b; Barnardo’s, 2025; Hutchinson, 2021). Large class sizes and staffing shortages worsen these issues by limiting teachers' ability to deliver inclusive, high-quality play-based learning opportunities.</w:t>
      </w:r>
    </w:p>
    <w:p w14:paraId="31E8BCB0" w14:textId="77777777" w:rsidR="007B530D" w:rsidRPr="007B530D" w:rsidRDefault="007B530D" w:rsidP="007B530D">
      <w:pPr>
        <w:spacing w:line="360" w:lineRule="auto"/>
        <w:rPr>
          <w:rFonts w:ascii="Arial" w:hAnsi="Arial" w:cs="Arial"/>
        </w:rPr>
      </w:pPr>
      <w:r w:rsidRPr="007B530D">
        <w:rPr>
          <w:rFonts w:ascii="Arial" w:hAnsi="Arial" w:cs="Arial"/>
        </w:rPr>
        <w:t xml:space="preserve">Underfunded early years settings sometimes lack the time, space, and qualified staff needed for inclusive play (Pascal and Bertram, 2012; Bonetti and Brown, 2018; Education Endowment Foundation, 2021). International evaluations of early years education reflect these concerns (OECD, no date; Boyle </w:t>
      </w:r>
      <w:r w:rsidRPr="00CC727D">
        <w:rPr>
          <w:rFonts w:ascii="Arial" w:hAnsi="Arial" w:cs="Arial"/>
          <w:i/>
          <w:iCs/>
        </w:rPr>
        <w:t>et al</w:t>
      </w:r>
      <w:r w:rsidRPr="007B530D">
        <w:rPr>
          <w:rFonts w:ascii="Arial" w:hAnsi="Arial" w:cs="Arial"/>
        </w:rPr>
        <w:t>, 2020). The Social Model of Disability stresses how institutional limitations can impede the adoption of inclusive practices by arguing that these structural weaknesses, rather than the needs of the children, create barriers to participation and access (UNICEF, 2020).</w:t>
      </w:r>
    </w:p>
    <w:p w14:paraId="489B6FE6" w14:textId="77777777" w:rsidR="007B530D" w:rsidRPr="007B530D" w:rsidRDefault="007B530D" w:rsidP="007B530D">
      <w:pPr>
        <w:spacing w:line="360" w:lineRule="auto"/>
        <w:rPr>
          <w:rFonts w:ascii="Arial" w:hAnsi="Arial" w:cs="Arial"/>
        </w:rPr>
      </w:pPr>
      <w:r w:rsidRPr="007B530D">
        <w:rPr>
          <w:rFonts w:ascii="Arial" w:hAnsi="Arial" w:cs="Arial"/>
        </w:rPr>
        <w:t xml:space="preserve">In Wales, professional learning is very difficult since practitioners' trust in Additional Learning Needs (ALN) varies greatly. The understanding of legal guidance is a source of uncertainty for many educators, which makes it more difficult for them to put successful methods into practice (Murphy, Greenway and Conn, 2024). Inequalities in practice also result from unequal access to high-quality continuous professional development (CPD) across different locations (Cordingley </w:t>
      </w:r>
      <w:r w:rsidRPr="00CC727D">
        <w:rPr>
          <w:rFonts w:ascii="Arial" w:hAnsi="Arial" w:cs="Arial"/>
          <w:i/>
          <w:iCs/>
        </w:rPr>
        <w:t>et al</w:t>
      </w:r>
      <w:r w:rsidRPr="007B530D">
        <w:rPr>
          <w:rFonts w:ascii="Arial" w:hAnsi="Arial" w:cs="Arial"/>
        </w:rPr>
        <w:t>., 2015; Papatheodorou, 2019). Additionally, early identification and targeted support for learners are hampered by inconsistent multi-agency cooperation (Waldron and McLeskey, 2010). While Bronfenbrenner's ecological model reinforces the significance of linked systems, the application of Universal Design for Learning (UDL) requires specialised expertise and resources that are sometimes absent. As a result, there is frequently a gap between the goals of policy and the workforce's real abilities, which keeps policy and practice apart.</w:t>
      </w:r>
    </w:p>
    <w:p w14:paraId="2920316A" w14:textId="6C94F908" w:rsidR="00CC727D" w:rsidRPr="00CC727D" w:rsidRDefault="007B530D" w:rsidP="00CC727D">
      <w:pPr>
        <w:spacing w:line="360" w:lineRule="auto"/>
        <w:rPr>
          <w:rFonts w:ascii="Arial" w:hAnsi="Arial" w:cs="Arial"/>
        </w:rPr>
      </w:pPr>
      <w:r w:rsidRPr="007B530D">
        <w:rPr>
          <w:rFonts w:ascii="Arial" w:hAnsi="Arial" w:cs="Arial"/>
        </w:rPr>
        <w:t xml:space="preserve">To conclude, this piece shows that while both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xml:space="preserve"> and the Curriculum for Wales promote inclusive, play-based learning, their different pedagogical, cultural, and legal underpinnings affect how well they support children with Additional </w:t>
      </w:r>
      <w:r w:rsidRPr="007B530D">
        <w:rPr>
          <w:rFonts w:ascii="Arial" w:hAnsi="Arial" w:cs="Arial"/>
        </w:rPr>
        <w:lastRenderedPageBreak/>
        <w:t xml:space="preserve">Learning Needs (ALN). Implementation is hindered by issues including workload constraints, uneven agency coordination, and differing degrees of practitioner confidence, despite Wales's clear legislative frameworks, organised procedures, and enforceable rights. </w:t>
      </w:r>
      <w:proofErr w:type="spellStart"/>
      <w:r w:rsidRPr="007B530D">
        <w:rPr>
          <w:rFonts w:ascii="Arial" w:hAnsi="Arial" w:cs="Arial"/>
        </w:rPr>
        <w:t>Te</w:t>
      </w:r>
      <w:proofErr w:type="spellEnd"/>
      <w:r w:rsidRPr="007B530D">
        <w:rPr>
          <w:rFonts w:ascii="Arial" w:hAnsi="Arial" w:cs="Arial"/>
        </w:rPr>
        <w:t xml:space="preserve"> </w:t>
      </w:r>
      <w:proofErr w:type="spellStart"/>
      <w:r w:rsidRPr="007B530D">
        <w:rPr>
          <w:rFonts w:ascii="Arial" w:hAnsi="Arial" w:cs="Arial"/>
        </w:rPr>
        <w:t>Whāriki</w:t>
      </w:r>
      <w:proofErr w:type="spellEnd"/>
      <w:r w:rsidRPr="007B530D">
        <w:rPr>
          <w:rFonts w:ascii="Arial" w:hAnsi="Arial" w:cs="Arial"/>
        </w:rPr>
        <w:t>, on the other hand, provides a rich relational environment, cultural responsiveness, and flexibility; yet, due to its non-statutory status, learners with complex needs may get varying levels of support. In conclusion, the gap between policy goals and actual execution presents a significant challenge in both situations, highlighting the need for continuous funding, high-quality professional development, and standardised systems to fully implement inclusive play-based pedagogy in early years settings.</w:t>
      </w:r>
    </w:p>
    <w:p w14:paraId="73E8DC71" w14:textId="53148AD8" w:rsidR="00CC727D" w:rsidRPr="007B530D" w:rsidRDefault="00CC727D" w:rsidP="007B530D">
      <w:pPr>
        <w:spacing w:line="360" w:lineRule="auto"/>
        <w:rPr>
          <w:rFonts w:ascii="Arial" w:hAnsi="Arial" w:cs="Arial"/>
        </w:rPr>
      </w:pPr>
    </w:p>
    <w:p w14:paraId="3CB7E651" w14:textId="41C79FF3" w:rsidR="007B530D" w:rsidRPr="007B530D" w:rsidRDefault="007B530D" w:rsidP="007B530D">
      <w:pPr>
        <w:spacing w:line="360" w:lineRule="auto"/>
        <w:jc w:val="center"/>
        <w:rPr>
          <w:rFonts w:ascii="Arial" w:hAnsi="Arial" w:cs="Arial"/>
          <w:b/>
          <w:bCs/>
          <w:u w:val="single"/>
        </w:rPr>
      </w:pPr>
      <w:r w:rsidRPr="007B530D">
        <w:rPr>
          <w:rFonts w:ascii="Arial" w:hAnsi="Arial" w:cs="Arial"/>
          <w:b/>
          <w:bCs/>
          <w:u w:val="single"/>
        </w:rPr>
        <w:t>Part 2</w:t>
      </w:r>
    </w:p>
    <w:p w14:paraId="400D5DEC" w14:textId="77777777" w:rsidR="007B530D" w:rsidRPr="007B530D" w:rsidRDefault="007B530D" w:rsidP="007B530D">
      <w:pPr>
        <w:spacing w:line="360" w:lineRule="auto"/>
        <w:jc w:val="center"/>
        <w:rPr>
          <w:rFonts w:ascii="Arial" w:hAnsi="Arial" w:cs="Arial"/>
          <w:b/>
          <w:bCs/>
          <w:u w:val="single"/>
        </w:rPr>
      </w:pPr>
      <w:r w:rsidRPr="007B530D">
        <w:rPr>
          <w:rFonts w:ascii="Arial" w:hAnsi="Arial" w:cs="Arial"/>
          <w:b/>
          <w:bCs/>
          <w:u w:val="single"/>
        </w:rPr>
        <w:t xml:space="preserve">The Unique Child in Focus: Critical Views on Assessment and Progress Tracking in </w:t>
      </w:r>
      <w:proofErr w:type="spellStart"/>
      <w:r w:rsidRPr="007B530D">
        <w:rPr>
          <w:rFonts w:ascii="Arial" w:hAnsi="Arial" w:cs="Arial"/>
          <w:b/>
          <w:bCs/>
          <w:u w:val="single"/>
        </w:rPr>
        <w:t>Te</w:t>
      </w:r>
      <w:proofErr w:type="spellEnd"/>
      <w:r w:rsidRPr="007B530D">
        <w:rPr>
          <w:rFonts w:ascii="Arial" w:hAnsi="Arial" w:cs="Arial"/>
          <w:b/>
          <w:bCs/>
          <w:u w:val="single"/>
        </w:rPr>
        <w:t xml:space="preserve"> </w:t>
      </w:r>
      <w:proofErr w:type="spellStart"/>
      <w:r w:rsidRPr="007B530D">
        <w:rPr>
          <w:rFonts w:ascii="Arial" w:hAnsi="Arial" w:cs="Arial"/>
          <w:b/>
          <w:bCs/>
          <w:u w:val="single"/>
        </w:rPr>
        <w:t>Whāriki</w:t>
      </w:r>
      <w:proofErr w:type="spellEnd"/>
      <w:r w:rsidRPr="007B530D">
        <w:rPr>
          <w:rFonts w:ascii="Arial" w:hAnsi="Arial" w:cs="Arial"/>
          <w:b/>
          <w:bCs/>
          <w:u w:val="single"/>
        </w:rPr>
        <w:t xml:space="preserve"> and Welsh Curriculum</w:t>
      </w:r>
    </w:p>
    <w:p w14:paraId="0EC0C7A4" w14:textId="77777777" w:rsidR="00CC727D" w:rsidRPr="00CC727D" w:rsidRDefault="00CC727D" w:rsidP="00CC727D">
      <w:pPr>
        <w:spacing w:line="360" w:lineRule="auto"/>
        <w:rPr>
          <w:rFonts w:ascii="Arial" w:hAnsi="Arial" w:cs="Arial"/>
        </w:rPr>
      </w:pPr>
      <w:r w:rsidRPr="00CC727D">
        <w:rPr>
          <w:rFonts w:ascii="Arial" w:hAnsi="Arial" w:cs="Arial"/>
        </w:rPr>
        <w:t xml:space="preserve">The definition of the "Unique Child" underlines that every learner has a unique developmental journey, cultural background, language background, and set of strengths and challenges, including those related to neurodiversity and Additional Learning Needs (ALN). This idea recognises that children develop and learn in varied ways impacted by interactions, environment, and cultural settings (Boyd &amp; Bath, 2021; Beckley, 2012). Although this idea first appeared in the Early Years Foundation Stage (EYFS), where it is defined as the belief that each child is constantly learning and capable of resilience and confidence (DfE, 2021), it is equally relevant to international play-based curricula like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and Curriculum for Wales. Assessment in early years is an ongoing, formative process that improves learning rather than measuring performance (Nutbrown, 2018; Siraj &amp; Kingston, 2018).</w:t>
      </w:r>
    </w:p>
    <w:p w14:paraId="14B78D43" w14:textId="77777777" w:rsidR="00CC727D" w:rsidRPr="00CC727D" w:rsidRDefault="00CC727D" w:rsidP="00CC727D">
      <w:pPr>
        <w:spacing w:line="360" w:lineRule="auto"/>
        <w:rPr>
          <w:rFonts w:ascii="Arial" w:hAnsi="Arial" w:cs="Arial"/>
        </w:rPr>
      </w:pPr>
      <w:r w:rsidRPr="00CC727D">
        <w:rPr>
          <w:rFonts w:ascii="Arial" w:hAnsi="Arial" w:cs="Arial"/>
        </w:rPr>
        <w:t xml:space="preserve">According to OECD (2021), assessment procedures must meet individual requirements, </w:t>
      </w:r>
      <w:proofErr w:type="gramStart"/>
      <w:r w:rsidRPr="00CC727D">
        <w:rPr>
          <w:rFonts w:ascii="Arial" w:hAnsi="Arial" w:cs="Arial"/>
        </w:rPr>
        <w:t>avoiding</w:t>
      </w:r>
      <w:proofErr w:type="gramEnd"/>
      <w:r w:rsidRPr="00CC727D">
        <w:rPr>
          <w:rFonts w:ascii="Arial" w:hAnsi="Arial" w:cs="Arial"/>
        </w:rPr>
        <w:t xml:space="preserve"> biased viewpoints and acknowledging varied developmental paths. This section examines how Curriculum for Wales and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Whāriki's</w:t>
      </w:r>
      <w:proofErr w:type="spellEnd"/>
      <w:r w:rsidRPr="00CC727D">
        <w:rPr>
          <w:rFonts w:ascii="Arial" w:hAnsi="Arial" w:cs="Arial"/>
        </w:rPr>
        <w:t xml:space="preserve"> assessment, progress tracking, and developmental frameworks assist or hinder identifying the Unique Child. It also considers the benefits and limitations of formative and narrative assessments, using sociocultural theories, rights-based frameworks, </w:t>
      </w:r>
      <w:r w:rsidRPr="00CC727D">
        <w:rPr>
          <w:rFonts w:ascii="Arial" w:hAnsi="Arial" w:cs="Arial"/>
        </w:rPr>
        <w:lastRenderedPageBreak/>
        <w:t>and research to determine whether these methods respect each learner's uniqueness (UNICEF, 2020; McLachlan, Fleer &amp; Edwards, 2018).</w:t>
      </w:r>
    </w:p>
    <w:p w14:paraId="60B2FD08" w14:textId="77777777" w:rsidR="00CC727D" w:rsidRPr="00CC727D" w:rsidRDefault="00CC727D" w:rsidP="00CC727D">
      <w:pPr>
        <w:spacing w:line="360" w:lineRule="auto"/>
        <w:rPr>
          <w:rFonts w:ascii="Arial" w:hAnsi="Arial" w:cs="Arial"/>
        </w:rPr>
      </w:pPr>
      <w:r w:rsidRPr="00CC727D">
        <w:rPr>
          <w:rFonts w:ascii="Arial" w:hAnsi="Arial" w:cs="Arial"/>
        </w:rPr>
        <w:t>The rights-based, ecological, and sociocultural frameworks that emphasise uniqueness, diversity, and context serve as the foundation for the Unique Child. Children are acknowledged as rights holders under the UNCRC, and their opinions must be considered in decisions that impact them (UNICEF, 2018). Bronfenbrenner's ecological systems theory demonstrates how interconnected structures including family, community, and policy impact development (Boyd &amp; Bath, 2021). Sociocultural theorists such as Vygotsky contend that learning is cooperative, and the Zone of Proximal Development shows how adult assistance promotes development (Siraj &amp; Kingston, 2018).</w:t>
      </w:r>
    </w:p>
    <w:p w14:paraId="4DA216DD" w14:textId="77777777" w:rsidR="00CC727D" w:rsidRPr="00CC727D" w:rsidRDefault="00CC727D" w:rsidP="00CC727D">
      <w:pPr>
        <w:spacing w:line="360" w:lineRule="auto"/>
        <w:rPr>
          <w:rFonts w:ascii="Arial" w:hAnsi="Arial" w:cs="Arial"/>
        </w:rPr>
      </w:pPr>
      <w:r w:rsidRPr="00CC727D">
        <w:rPr>
          <w:rFonts w:ascii="Arial" w:hAnsi="Arial" w:cs="Arial"/>
        </w:rPr>
        <w:t>The neurodiversity model challenges deficit-based concepts of Additional Learning Needs (ALN) by acknowledging neurological differences as natural variations (Armstrong, 2012; Boyle, 2020). These viewpoints highlight that each child grows differently and at different speeds, requiring assessment methods that respect uniqueness rather than impose uniform standards (OECD, 2021). Therefore, assessments should be flexible, relational, and interpretative, recognising varied developmental stages.</w:t>
      </w:r>
    </w:p>
    <w:p w14:paraId="5E53F8E5" w14:textId="77777777" w:rsidR="00CC727D" w:rsidRPr="00CC727D" w:rsidRDefault="00CC727D" w:rsidP="00CC727D">
      <w:pPr>
        <w:spacing w:line="360" w:lineRule="auto"/>
        <w:rPr>
          <w:rFonts w:ascii="Arial" w:hAnsi="Arial" w:cs="Arial"/>
        </w:rPr>
      </w:pPr>
      <w:r w:rsidRPr="00CC727D">
        <w:rPr>
          <w:rFonts w:ascii="Arial" w:hAnsi="Arial" w:cs="Arial"/>
        </w:rPr>
        <w:t xml:space="preserve">In early years settings, assessment is formative, continuous, and incorporated into play. It focuses on monitoring participation, analysing learning, and organising next steps (McLachlan </w:t>
      </w:r>
      <w:r w:rsidRPr="00CC727D">
        <w:rPr>
          <w:rFonts w:ascii="Arial" w:hAnsi="Arial" w:cs="Arial"/>
          <w:i/>
          <w:iCs/>
        </w:rPr>
        <w:t>et al</w:t>
      </w:r>
      <w:r w:rsidRPr="00CC727D">
        <w:rPr>
          <w:rFonts w:ascii="Arial" w:hAnsi="Arial" w:cs="Arial"/>
        </w:rPr>
        <w:t>., 2018). Formative assessment avoids deficit-based labelling by highlighting strengths, interests, and activity when aligned with the Unique Child (Papatheodorou, 2019). Universal Design for Learning (UDL) provides a framework for inclusive assessment, encouraging varied forms of involvement, representation, and expression (CAST, 2018).</w:t>
      </w:r>
    </w:p>
    <w:p w14:paraId="56805683" w14:textId="77777777" w:rsidR="00CC727D" w:rsidRPr="00CC727D" w:rsidRDefault="00CC727D" w:rsidP="00CC727D">
      <w:pPr>
        <w:spacing w:line="360" w:lineRule="auto"/>
        <w:rPr>
          <w:rFonts w:ascii="Arial" w:hAnsi="Arial" w:cs="Arial"/>
        </w:rPr>
      </w:pPr>
      <w:r w:rsidRPr="00CC727D">
        <w:rPr>
          <w:rFonts w:ascii="Arial" w:hAnsi="Arial" w:cs="Arial"/>
        </w:rPr>
        <w:t>The child's voice, family background, and lived experiences are prioritised in person-centred planning, a key component of Wales’s ALN strategy (Welsh Government, 2024c). However, accountability demands, financial constraints, or inflexible developmental expectations may undermine these principles. Effective assessment depends on structural factors that enable practitioners to observe and respond to children as individuals, such as time, staffing, and professional independence (Bonetti and Brown, 2018).</w:t>
      </w:r>
    </w:p>
    <w:p w14:paraId="1483B9F5" w14:textId="77777777" w:rsidR="00CC727D" w:rsidRPr="00CC727D" w:rsidRDefault="00CC727D" w:rsidP="00CC727D">
      <w:pPr>
        <w:spacing w:line="360" w:lineRule="auto"/>
        <w:rPr>
          <w:rFonts w:ascii="Arial" w:hAnsi="Arial" w:cs="Arial"/>
        </w:rPr>
      </w:pPr>
      <w:r w:rsidRPr="00CC727D">
        <w:rPr>
          <w:rFonts w:ascii="Arial" w:hAnsi="Arial" w:cs="Arial"/>
        </w:rPr>
        <w:lastRenderedPageBreak/>
        <w:t>Curriculum for Wales prioritises ongoing, formative methods that promote progress above summative assessments, viewing assessment as a key part of teaching and learning (Welsh Government, 2022). Professionals are advised to use expertise, observation, and discussion to determine how children feel about flexible, age-inclusive "progression steps." This method is based on sociocultural and constructivist ideas supporting guided engagement and active meaning-making (Siraj &amp; Kingston, 2018; Rogoff, 2003). The Curriculum and Assessment (Wales) Act 2021 highlights that assessment should be qualitative to meet the Four Purposes.</w:t>
      </w:r>
    </w:p>
    <w:p w14:paraId="1C81A1BB" w14:textId="77777777" w:rsidR="00CC727D" w:rsidRPr="00CC727D" w:rsidRDefault="00CC727D" w:rsidP="00CC727D">
      <w:pPr>
        <w:spacing w:line="360" w:lineRule="auto"/>
        <w:rPr>
          <w:rFonts w:ascii="Arial" w:hAnsi="Arial" w:cs="Arial"/>
        </w:rPr>
      </w:pPr>
      <w:r w:rsidRPr="00CC727D">
        <w:rPr>
          <w:rFonts w:ascii="Arial" w:hAnsi="Arial" w:cs="Arial"/>
        </w:rPr>
        <w:t>Nonetheless, research shows diversity in how progression stages are viewed, with Davis (2021) noting differences in practitioners' understanding and confidence. Estyn (2021) reports inconsistent use of progression frameworks, leading to varied perspectives on supporting the Unique Child. Although flexibility is intended to recognise individual differences, it could result in unfair actions impacting equity.</w:t>
      </w:r>
    </w:p>
    <w:p w14:paraId="34263F7A" w14:textId="77777777" w:rsidR="00CC727D" w:rsidRPr="00CC727D" w:rsidRDefault="00CC727D" w:rsidP="00CC727D">
      <w:pPr>
        <w:spacing w:line="360" w:lineRule="auto"/>
        <w:rPr>
          <w:rFonts w:ascii="Arial" w:hAnsi="Arial" w:cs="Arial"/>
        </w:rPr>
      </w:pPr>
      <w:r w:rsidRPr="00CC727D">
        <w:rPr>
          <w:rFonts w:ascii="Arial" w:hAnsi="Arial" w:cs="Arial"/>
        </w:rPr>
        <w:t>The statutory ALN system and assessment are closely linked in the Curriculum for Wales. The ALN Code (2021) and the Additional Learning Needs and Education Tribunal (Wales) Act 2018 stress early identification, agency cooperation, and Individual Development Plans (IDPs). With outcomes created in partnership with families and, where appropriate, the child, this method seeks to personalise progress monitoring. These policies support the Unique Child by formalising support rights and person-centred planning.</w:t>
      </w:r>
    </w:p>
    <w:p w14:paraId="3A5DFC2B" w14:textId="77777777" w:rsidR="00CC727D" w:rsidRPr="00CC727D" w:rsidRDefault="00CC727D" w:rsidP="00CC727D">
      <w:pPr>
        <w:spacing w:line="360" w:lineRule="auto"/>
        <w:rPr>
          <w:rFonts w:ascii="Arial" w:hAnsi="Arial" w:cs="Arial"/>
        </w:rPr>
      </w:pPr>
      <w:r w:rsidRPr="00CC727D">
        <w:rPr>
          <w:rFonts w:ascii="Arial" w:hAnsi="Arial" w:cs="Arial"/>
        </w:rPr>
        <w:t>However, Estyn (2023) points out differences in practitioner confidence, delays in evaluation procedures, and uneven agency coordination that hinder timely support. Ryder (2022) emphasises that many practitioners feel unprepared for ALN changes, leading to misunderstandings about assessment interpretation. Management responsibilities related to IDPs may limit relational involvement. MacDonald (2018) claims that structural instability in Welsh early years services results in unequal implementation and unfair experiences for children. Financial limitations impact the system's ability to assist the Unique Child by limiting access to specialised assistance, training, and time for evaluations (BBC Wales, 2023a; Barnardo's, 2020; Education Policy Institute, 2021).</w:t>
      </w:r>
    </w:p>
    <w:p w14:paraId="429FD716" w14:textId="77777777" w:rsidR="00CC727D" w:rsidRPr="00CC727D" w:rsidRDefault="00CC727D" w:rsidP="00CC727D">
      <w:pPr>
        <w:spacing w:line="360" w:lineRule="auto"/>
        <w:rPr>
          <w:rFonts w:ascii="Arial" w:hAnsi="Arial" w:cs="Arial"/>
        </w:rPr>
      </w:pP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has a distinctive approach to evaluation, focusing on relational, narrative, and strengths-based approaches. Narrative assessment is key, especially learning </w:t>
      </w:r>
      <w:r w:rsidRPr="00CC727D">
        <w:rPr>
          <w:rFonts w:ascii="Arial" w:hAnsi="Arial" w:cs="Arial"/>
        </w:rPr>
        <w:lastRenderedPageBreak/>
        <w:t>stories that record and analyse children's educational experiences (Carr &amp; Smith, 2012). These learning stories provide qualitative insights into children's engagement in curriculum areas including wellbeing, belonging, participation, communication, and exploration (Ministry of Education, 2017/2020). This narrative approach prioritises identity, relationships, and cultural practices, providing insight into learning complexity rather than strict age or stage standards (Hedges, 2018).</w:t>
      </w:r>
    </w:p>
    <w:p w14:paraId="090B3C30" w14:textId="77777777" w:rsidR="00CC727D" w:rsidRPr="00CC727D" w:rsidRDefault="00CC727D" w:rsidP="00CC727D">
      <w:pPr>
        <w:spacing w:line="360" w:lineRule="auto"/>
        <w:rPr>
          <w:rFonts w:ascii="Arial" w:hAnsi="Arial" w:cs="Arial"/>
        </w:rPr>
      </w:pPr>
      <w:r w:rsidRPr="00CC727D">
        <w:rPr>
          <w:rFonts w:ascii="Arial" w:hAnsi="Arial" w:cs="Arial"/>
        </w:rPr>
        <w:t xml:space="preserve">This viewpoint aligns with the Unique Child theory by acknowledging all children as capable and engaged learners whose experiences are influenced by cultural and family background (Blaiklock, 2020; Bone, 2019). Trevarthen, Delafield-Butt, and Dunlop (2018) state that evaluations respecting individual meaning-making are necessary since young children's learning is interpersonal and emotionally motivated. By focusing on whānau engagement,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strengthens the relational component of evaluation and ensures that cultural identities are respected.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Whāriki's</w:t>
      </w:r>
      <w:proofErr w:type="spellEnd"/>
      <w:r w:rsidRPr="00CC727D">
        <w:rPr>
          <w:rFonts w:ascii="Arial" w:hAnsi="Arial" w:cs="Arial"/>
        </w:rPr>
        <w:t xml:space="preserve"> concept of the Unique Child aligns with Rinaldi's (2021) advocacy for documentation that reveals children's thinking in ways that honour independence and individuality.</w:t>
      </w:r>
    </w:p>
    <w:p w14:paraId="0F10C512" w14:textId="77777777" w:rsidR="00CC727D" w:rsidRPr="00CC727D" w:rsidRDefault="00CC727D" w:rsidP="00CC727D">
      <w:pPr>
        <w:spacing w:line="360" w:lineRule="auto"/>
        <w:rPr>
          <w:rFonts w:ascii="Arial" w:hAnsi="Arial" w:cs="Arial"/>
        </w:rPr>
      </w:pP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prioritises family interaction, participation, and belonging over formal diagnostic categories, offering a distinctive approach to inclusion (Save the Children, 2019). This viewpoint is consistent with the Social Model of Disability and neurodiversity frameworks, which support changing relationships and surroundings rather than trying to "fix" the child (Singer, 1999; Armstrong, 2012). Narrative evaluations can highlight strengths such as sensory engagement and nonverbal communication that are sometimes overlooked by standardised methods for children with ALN.</w:t>
      </w:r>
    </w:p>
    <w:p w14:paraId="11650FE5" w14:textId="77777777" w:rsidR="00CC727D" w:rsidRPr="00CC727D" w:rsidRDefault="00CC727D" w:rsidP="00CC727D">
      <w:pPr>
        <w:spacing w:line="360" w:lineRule="auto"/>
        <w:rPr>
          <w:rFonts w:ascii="Arial" w:hAnsi="Arial" w:cs="Arial"/>
        </w:rPr>
      </w:pPr>
      <w:r w:rsidRPr="00CC727D">
        <w:rPr>
          <w:rFonts w:ascii="Arial" w:hAnsi="Arial" w:cs="Arial"/>
        </w:rPr>
        <w:t xml:space="preserve">However,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Whāriki's</w:t>
      </w:r>
      <w:proofErr w:type="spellEnd"/>
      <w:r w:rsidRPr="00CC727D">
        <w:rPr>
          <w:rFonts w:ascii="Arial" w:hAnsi="Arial" w:cs="Arial"/>
        </w:rPr>
        <w:t xml:space="preserve"> non-statutory status and absence of a defined ALN category may result in uneven access to expert evaluations, strongly impacted by practitioner representation and local resources (Georgeson </w:t>
      </w:r>
      <w:r w:rsidRPr="00CC727D">
        <w:rPr>
          <w:rFonts w:ascii="Arial" w:hAnsi="Arial" w:cs="Arial"/>
          <w:i/>
          <w:iCs/>
        </w:rPr>
        <w:t>et al</w:t>
      </w:r>
      <w:r w:rsidRPr="00CC727D">
        <w:rPr>
          <w:rFonts w:ascii="Arial" w:hAnsi="Arial" w:cs="Arial"/>
        </w:rPr>
        <w:t xml:space="preserve">., 2015). Practitioners' abilities, time, and values affect how successful learning stories are. Without sufficient professional development, narrative evaluations may become descriptive, missing analysis needed to identify support needs (Hedges, 2018). Sellers (2013) notes that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Whāriki's</w:t>
      </w:r>
      <w:proofErr w:type="spellEnd"/>
      <w:r w:rsidRPr="00CC727D">
        <w:rPr>
          <w:rFonts w:ascii="Arial" w:hAnsi="Arial" w:cs="Arial"/>
        </w:rPr>
        <w:t xml:space="preserve"> flexibility can lead to differences in how practitioners interpret and use evaluations, resulting in uneven experiences for children.</w:t>
      </w:r>
    </w:p>
    <w:p w14:paraId="6D1F7B30" w14:textId="77777777" w:rsidR="00CC727D" w:rsidRPr="00CC727D" w:rsidRDefault="00CC727D" w:rsidP="00CC727D">
      <w:pPr>
        <w:spacing w:line="360" w:lineRule="auto"/>
        <w:rPr>
          <w:rFonts w:ascii="Arial" w:hAnsi="Arial" w:cs="Arial"/>
        </w:rPr>
      </w:pPr>
      <w:r w:rsidRPr="00CC727D">
        <w:rPr>
          <w:rFonts w:ascii="Arial" w:hAnsi="Arial" w:cs="Arial"/>
        </w:rPr>
        <w:lastRenderedPageBreak/>
        <w:t xml:space="preserve">There are similarities and differences between the two curricula in how the Unique Child is positioned in evaluation, progress monitoring, and developmental models. Formative assessment, practitioner judgement, and "progression steps" are highlighted in the Curriculum for Wales (Welsh Government, 2022). Although these steps promote guided participation and </w:t>
      </w:r>
      <w:proofErr w:type="gramStart"/>
      <w:r w:rsidRPr="00CC727D">
        <w:rPr>
          <w:rFonts w:ascii="Arial" w:hAnsi="Arial" w:cs="Arial"/>
        </w:rPr>
        <w:t>meaning-making</w:t>
      </w:r>
      <w:proofErr w:type="gramEnd"/>
      <w:r w:rsidRPr="00CC727D">
        <w:rPr>
          <w:rFonts w:ascii="Arial" w:hAnsi="Arial" w:cs="Arial"/>
        </w:rPr>
        <w:t xml:space="preserve"> and are based on sociocultural theories, they maintain developmental expectations that may introduce age-related standards (Siraj &amp; Kingston, 2018).</w:t>
      </w:r>
    </w:p>
    <w:p w14:paraId="6BC5C6B6" w14:textId="77777777" w:rsidR="00CC727D" w:rsidRPr="00CC727D" w:rsidRDefault="00CC727D" w:rsidP="00CC727D">
      <w:pPr>
        <w:spacing w:line="360" w:lineRule="auto"/>
        <w:rPr>
          <w:rFonts w:ascii="Arial" w:hAnsi="Arial" w:cs="Arial"/>
        </w:rPr>
      </w:pPr>
      <w:r w:rsidRPr="00CC727D">
        <w:rPr>
          <w:rFonts w:ascii="Arial" w:hAnsi="Arial" w:cs="Arial"/>
        </w:rPr>
        <w:t xml:space="preserve">Developmental models based on age and stage need careful consideration of the Unique Child. For neurodivergent learners with unusual paths, linear models could affect development (Boyle, 2020; Keating </w:t>
      </w:r>
      <w:r w:rsidRPr="00CC727D">
        <w:rPr>
          <w:rFonts w:ascii="Arial" w:hAnsi="Arial" w:cs="Arial"/>
          <w:i/>
          <w:iCs/>
        </w:rPr>
        <w:t>et al</w:t>
      </w:r>
      <w:r w:rsidRPr="00CC727D">
        <w:rPr>
          <w:rFonts w:ascii="Arial" w:hAnsi="Arial" w:cs="Arial"/>
        </w:rPr>
        <w:t xml:space="preserve">., 2025). The Curriculum for Wales maintains beliefs about expected accomplishments even while encouraging flexibility. In contrast,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dismisses age-related standards in favour of emerging development, which may lead to uneven identification of support requirements (Sellers, 2013; </w:t>
      </w:r>
      <w:proofErr w:type="spellStart"/>
      <w:r w:rsidRPr="00CC727D">
        <w:rPr>
          <w:rFonts w:ascii="Arial" w:hAnsi="Arial" w:cs="Arial"/>
        </w:rPr>
        <w:t>Margrain</w:t>
      </w:r>
      <w:proofErr w:type="spellEnd"/>
      <w:r w:rsidRPr="00CC727D">
        <w:rPr>
          <w:rFonts w:ascii="Arial" w:hAnsi="Arial" w:cs="Arial"/>
        </w:rPr>
        <w:t xml:space="preserve">, 2017).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emphasises narrative assessment, especially learning stories, which record behaviours, interests, and cultural identities without comparing them to defined stages (Ministry of Education, 2017/2020). This shows a relational, emergent developmental model where learning is collaboratively constructed (Hedges, 2018; Rinaldi, 2021).</w:t>
      </w:r>
    </w:p>
    <w:p w14:paraId="1D653213" w14:textId="77777777" w:rsidR="00CC727D" w:rsidRPr="00CC727D" w:rsidRDefault="00CC727D" w:rsidP="00CC727D">
      <w:pPr>
        <w:spacing w:line="360" w:lineRule="auto"/>
        <w:rPr>
          <w:rFonts w:ascii="Arial" w:hAnsi="Arial" w:cs="Arial"/>
        </w:rPr>
      </w:pPr>
      <w:r w:rsidRPr="00CC727D">
        <w:rPr>
          <w:rFonts w:ascii="Arial" w:hAnsi="Arial" w:cs="Arial"/>
        </w:rPr>
        <w:t xml:space="preserve">Curriculum for Wales requires practitioners to measure development by demonstrating movement across progression levels and coordinating assessments with statutory ALN procedures, such as IDPs. This results in a structured tracking system that can assist entitlement but risks limiting assessment to what can be administratively documented (Davis, 2021; Estyn, 2021).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does not impose frameworks for development; rather, it interprets progress via children's involvement, narratives, and attitudes. This can make it more difficult to show progress for funding, referral, or multi-agency purposes, even while providing space for varied developmental routes (Georgeson </w:t>
      </w:r>
      <w:r w:rsidRPr="00CC727D">
        <w:rPr>
          <w:rFonts w:ascii="Arial" w:hAnsi="Arial" w:cs="Arial"/>
          <w:i/>
          <w:iCs/>
        </w:rPr>
        <w:t>et al</w:t>
      </w:r>
      <w:r w:rsidRPr="00CC727D">
        <w:rPr>
          <w:rFonts w:ascii="Arial" w:hAnsi="Arial" w:cs="Arial"/>
        </w:rPr>
        <w:t>., 2015; Sellers, 2013).</w:t>
      </w:r>
    </w:p>
    <w:p w14:paraId="4E3EC36A" w14:textId="77777777" w:rsidR="00CC727D" w:rsidRPr="00CC727D" w:rsidRDefault="00CC727D" w:rsidP="00CC727D">
      <w:pPr>
        <w:spacing w:line="360" w:lineRule="auto"/>
        <w:rPr>
          <w:rFonts w:ascii="Arial" w:hAnsi="Arial" w:cs="Arial"/>
        </w:rPr>
      </w:pPr>
      <w:r w:rsidRPr="00CC727D">
        <w:rPr>
          <w:rFonts w:ascii="Arial" w:hAnsi="Arial" w:cs="Arial"/>
        </w:rPr>
        <w:t xml:space="preserve">These differences are further demonstrated by the developmental models supporting each curriculum. Despite being more adaptable than earlier Welsh frameworks, the Curriculum for Wales is shaped by developmental paths suggesting what children "should" do at various stages. For neurodivergent learners, whose paths vary from typical patterns, this may provide challenges (Keating </w:t>
      </w:r>
      <w:r w:rsidRPr="00CC727D">
        <w:rPr>
          <w:rFonts w:ascii="Arial" w:hAnsi="Arial" w:cs="Arial"/>
          <w:i/>
          <w:iCs/>
        </w:rPr>
        <w:t>et al</w:t>
      </w:r>
      <w:r w:rsidRPr="00CC727D">
        <w:rPr>
          <w:rFonts w:ascii="Arial" w:hAnsi="Arial" w:cs="Arial"/>
        </w:rPr>
        <w:t xml:space="preserve">., 2025). Drawing from </w:t>
      </w:r>
      <w:r w:rsidRPr="00CC727D">
        <w:rPr>
          <w:rFonts w:ascii="Arial" w:hAnsi="Arial" w:cs="Arial"/>
        </w:rPr>
        <w:lastRenderedPageBreak/>
        <w:t xml:space="preserve">theories such as Trevarthen's emphasis on emotional involvement and interaction,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Whāriki's</w:t>
      </w:r>
      <w:proofErr w:type="spellEnd"/>
      <w:r w:rsidRPr="00CC727D">
        <w:rPr>
          <w:rFonts w:ascii="Arial" w:hAnsi="Arial" w:cs="Arial"/>
        </w:rPr>
        <w:t xml:space="preserve"> developmental model is flexible and relational (Trevarthen </w:t>
      </w:r>
      <w:r w:rsidRPr="00CC727D">
        <w:rPr>
          <w:rFonts w:ascii="Arial" w:hAnsi="Arial" w:cs="Arial"/>
          <w:i/>
          <w:iCs/>
        </w:rPr>
        <w:t>et al</w:t>
      </w:r>
      <w:r w:rsidRPr="00CC727D">
        <w:rPr>
          <w:rFonts w:ascii="Arial" w:hAnsi="Arial" w:cs="Arial"/>
        </w:rPr>
        <w:t>., 2018). This encourages a flexible perspective of development but may result in inconsistent identification of ALN requirements and differing practitioner understanding (Save the Children, 2019; Sellers, 2013).</w:t>
      </w:r>
    </w:p>
    <w:p w14:paraId="58DBA268" w14:textId="77777777" w:rsidR="00CC727D" w:rsidRPr="00CC727D" w:rsidRDefault="00CC727D" w:rsidP="00CC727D">
      <w:pPr>
        <w:spacing w:line="360" w:lineRule="auto"/>
        <w:rPr>
          <w:rFonts w:ascii="Arial" w:hAnsi="Arial" w:cs="Arial"/>
        </w:rPr>
      </w:pP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and the curriculum in Wales both have difficulty balancing structure and flexibility, as well as pedagogy and system needs. Wales risks being overly formalised, which might overshadow children's experiences with progress requirements (Taylor, Rhys &amp; Waldron, 2016). Conversely,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can experience under-specification, which could result in irregularities and limited access to expert assistance (Sellers, 2013). Although both curricula seek to promote the Unique Child, they have drawbacks: Wales’s priority for system requirements may restrict uniqueness, while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Whāriki's</w:t>
      </w:r>
      <w:proofErr w:type="spellEnd"/>
      <w:r w:rsidRPr="00CC727D">
        <w:rPr>
          <w:rFonts w:ascii="Arial" w:hAnsi="Arial" w:cs="Arial"/>
        </w:rPr>
        <w:t xml:space="preserve"> dependence on practitioner interpretation may lead to inconsistencies.</w:t>
      </w:r>
    </w:p>
    <w:p w14:paraId="7CF25502" w14:textId="77777777" w:rsidR="00CC727D" w:rsidRPr="00CC727D" w:rsidRDefault="00CC727D" w:rsidP="00CC727D">
      <w:pPr>
        <w:spacing w:line="360" w:lineRule="auto"/>
        <w:rPr>
          <w:rFonts w:ascii="Arial" w:hAnsi="Arial" w:cs="Arial"/>
        </w:rPr>
      </w:pPr>
      <w:r w:rsidRPr="00CC727D">
        <w:rPr>
          <w:rFonts w:ascii="Arial" w:hAnsi="Arial" w:cs="Arial"/>
        </w:rPr>
        <w:t xml:space="preserve">The connection between neurodiversity, assessment, and ALN complicates the educational environment. Professionals are encouraged by the Social Model of Disability to analyse assessment results by highlighting systemic and environmental barriers rather than individual shortcomings (Oliver, 1990; Keating </w:t>
      </w:r>
      <w:r w:rsidRPr="00CC727D">
        <w:rPr>
          <w:rFonts w:ascii="Arial" w:hAnsi="Arial" w:cs="Arial"/>
          <w:i/>
          <w:iCs/>
        </w:rPr>
        <w:t>et al</w:t>
      </w:r>
      <w:r w:rsidRPr="00CC727D">
        <w:rPr>
          <w:rFonts w:ascii="Arial" w:hAnsi="Arial" w:cs="Arial"/>
        </w:rPr>
        <w:t>., 2025). Frameworks such as neurodiversity and UDL support adaptive, multi-modal assessments that let children demonstrate learning in varied ways (CAST, 2018; Armstrong, 2012).</w:t>
      </w:r>
    </w:p>
    <w:p w14:paraId="77B416C6" w14:textId="77777777" w:rsidR="00CC727D" w:rsidRPr="00CC727D" w:rsidRDefault="00CC727D" w:rsidP="00CC727D">
      <w:pPr>
        <w:spacing w:line="360" w:lineRule="auto"/>
        <w:rPr>
          <w:rFonts w:ascii="Arial" w:hAnsi="Arial" w:cs="Arial"/>
        </w:rPr>
      </w:pPr>
      <w:r w:rsidRPr="00CC727D">
        <w:rPr>
          <w:rFonts w:ascii="Arial" w:hAnsi="Arial" w:cs="Arial"/>
        </w:rPr>
        <w:t xml:space="preserve">If educators are given time, training, and support to prioritise individualised methods above compliance, the ALN framework might successfully include these ideas through IDPs inside the Curriculum for Wales. However, financial and executive limitations may compromise customised evaluations (Estyn, 2023). Storytelling assessment in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might represent neurodiversity-affirming practices by acknowledging different ways of being and learning. However, due to a lack of specialised expertise, teachers could overlook several ALN criteria. In the end, both curricula fall short in addressing individuality, inclusivity, and accountability; as a result, although the Unique Child concept is recognised, its practical implementation is uneven.</w:t>
      </w:r>
    </w:p>
    <w:p w14:paraId="52DA9D3E" w14:textId="77777777" w:rsidR="00CC727D" w:rsidRPr="00CC727D" w:rsidRDefault="00CC727D" w:rsidP="00CC727D">
      <w:pPr>
        <w:spacing w:line="360" w:lineRule="auto"/>
        <w:rPr>
          <w:rFonts w:ascii="Arial" w:hAnsi="Arial" w:cs="Arial"/>
        </w:rPr>
      </w:pPr>
      <w:r w:rsidRPr="00CC727D">
        <w:rPr>
          <w:rFonts w:ascii="Arial" w:hAnsi="Arial" w:cs="Arial"/>
        </w:rPr>
        <w:lastRenderedPageBreak/>
        <w:t xml:space="preserve">In conclusion, assessment and progress monitoring are intended to support the Unique Child in both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and Curriculum for Wales, however both systems have practical and structural limitations. Wales has legislated ALN procedures and clearer progression frameworks, although these might become limiting. </w:t>
      </w:r>
      <w:proofErr w:type="spellStart"/>
      <w:r w:rsidRPr="00CC727D">
        <w:rPr>
          <w:rFonts w:ascii="Arial" w:hAnsi="Arial" w:cs="Arial"/>
        </w:rPr>
        <w:t>Te</w:t>
      </w:r>
      <w:proofErr w:type="spellEnd"/>
      <w:r w:rsidRPr="00CC727D">
        <w:rPr>
          <w:rFonts w:ascii="Arial" w:hAnsi="Arial" w:cs="Arial"/>
        </w:rPr>
        <w:t xml:space="preserve"> </w:t>
      </w:r>
      <w:proofErr w:type="spellStart"/>
      <w:r w:rsidRPr="00CC727D">
        <w:rPr>
          <w:rFonts w:ascii="Arial" w:hAnsi="Arial" w:cs="Arial"/>
        </w:rPr>
        <w:t>Whāriki</w:t>
      </w:r>
      <w:proofErr w:type="spellEnd"/>
      <w:r w:rsidRPr="00CC727D">
        <w:rPr>
          <w:rFonts w:ascii="Arial" w:hAnsi="Arial" w:cs="Arial"/>
        </w:rPr>
        <w:t xml:space="preserve"> provides narrative and relational freedom, yet its non-statutory status and dependence on practitioner interpretation risk inconsistent outcomes and unequal access to support. As a result, both curricula balance responsibility and uniqueness, yet neither resolves the dispute between institutional expectations and child-centred evaluation. The Unique Child is acknowledged though not necessarily achieved. Improving assessment systems requires a commitment to appreciating the Unique Child.</w:t>
      </w:r>
    </w:p>
    <w:p w14:paraId="47777B5D" w14:textId="77777777" w:rsidR="00CC727D" w:rsidRPr="007B530D" w:rsidRDefault="00CC727D" w:rsidP="007B530D">
      <w:pPr>
        <w:spacing w:line="360" w:lineRule="auto"/>
        <w:rPr>
          <w:rFonts w:ascii="Arial" w:hAnsi="Arial" w:cs="Arial"/>
        </w:rPr>
      </w:pPr>
    </w:p>
    <w:p w14:paraId="7552E2DE" w14:textId="77777777" w:rsidR="007B530D" w:rsidRPr="00996FD9" w:rsidRDefault="007B530D" w:rsidP="007B530D">
      <w:pPr>
        <w:spacing w:line="360" w:lineRule="auto"/>
        <w:rPr>
          <w:rFonts w:ascii="Arial" w:hAnsi="Arial" w:cs="Arial"/>
        </w:rPr>
      </w:pPr>
    </w:p>
    <w:p w14:paraId="60D71D53" w14:textId="77777777" w:rsidR="00996FD9" w:rsidRPr="00996FD9" w:rsidRDefault="00996FD9" w:rsidP="00996FD9">
      <w:pPr>
        <w:spacing w:line="360" w:lineRule="auto"/>
        <w:rPr>
          <w:rFonts w:ascii="Arial" w:hAnsi="Arial" w:cs="Arial"/>
        </w:rPr>
      </w:pPr>
    </w:p>
    <w:p w14:paraId="7AA3176D" w14:textId="77777777" w:rsidR="00237154" w:rsidRPr="006C07CC" w:rsidRDefault="00237154" w:rsidP="006C07CC">
      <w:pPr>
        <w:spacing w:line="360" w:lineRule="auto"/>
        <w:jc w:val="both"/>
        <w:rPr>
          <w:rFonts w:ascii="Arial" w:hAnsi="Arial" w:cs="Arial"/>
        </w:rPr>
      </w:pPr>
    </w:p>
    <w:p w14:paraId="0D73C202" w14:textId="77777777" w:rsidR="007A53F9" w:rsidRPr="006C07CC" w:rsidRDefault="007A53F9" w:rsidP="006C07CC">
      <w:pPr>
        <w:spacing w:line="360" w:lineRule="auto"/>
        <w:rPr>
          <w:rFonts w:ascii="Arial" w:hAnsi="Arial" w:cs="Arial"/>
        </w:rPr>
      </w:pPr>
    </w:p>
    <w:p w14:paraId="2FF83C17" w14:textId="298B5CD5" w:rsidR="00B07051" w:rsidRPr="006C07CC" w:rsidRDefault="00B07051" w:rsidP="006C07CC">
      <w:pPr>
        <w:spacing w:line="360" w:lineRule="auto"/>
        <w:jc w:val="center"/>
        <w:rPr>
          <w:rFonts w:ascii="Arial" w:hAnsi="Arial" w:cs="Arial"/>
          <w:b/>
          <w:bCs/>
          <w:u w:val="single"/>
        </w:rPr>
      </w:pPr>
      <w:r w:rsidRPr="006C07CC">
        <w:rPr>
          <w:rFonts w:ascii="Arial" w:hAnsi="Arial" w:cs="Arial"/>
          <w:b/>
          <w:bCs/>
          <w:u w:val="single"/>
        </w:rPr>
        <w:t>Part 3</w:t>
      </w:r>
    </w:p>
    <w:p w14:paraId="29E1EC93" w14:textId="77777777" w:rsidR="00DA404D" w:rsidRPr="006C07CC" w:rsidRDefault="00DA404D" w:rsidP="00DA404D">
      <w:pPr>
        <w:spacing w:line="360" w:lineRule="auto"/>
        <w:jc w:val="center"/>
        <w:rPr>
          <w:rFonts w:ascii="Arial" w:hAnsi="Arial" w:cs="Arial"/>
          <w:b/>
          <w:bCs/>
          <w:sz w:val="36"/>
          <w:szCs w:val="36"/>
          <w:u w:val="single"/>
        </w:rPr>
      </w:pPr>
      <w:r w:rsidRPr="006C07CC">
        <w:rPr>
          <w:rFonts w:ascii="Arial" w:hAnsi="Arial" w:cs="Arial"/>
          <w:b/>
          <w:bCs/>
          <w:sz w:val="36"/>
          <w:szCs w:val="36"/>
          <w:u w:val="single"/>
        </w:rPr>
        <w:t>Wales's Curriculum Promises Inclusion, But Where's the Funding?</w:t>
      </w:r>
    </w:p>
    <w:p w14:paraId="5B3D8ACF" w14:textId="77777777" w:rsidR="00DA404D" w:rsidRDefault="00DA404D" w:rsidP="00DA404D">
      <w:pPr>
        <w:spacing w:line="360" w:lineRule="auto"/>
        <w:jc w:val="center"/>
        <w:rPr>
          <w:rFonts w:ascii="Arial" w:hAnsi="Arial" w:cs="Arial"/>
          <w:b/>
          <w:bCs/>
          <w:u w:val="single"/>
        </w:rPr>
      </w:pPr>
      <w:r w:rsidRPr="006C07CC">
        <w:rPr>
          <w:rFonts w:ascii="Arial" w:hAnsi="Arial" w:cs="Arial"/>
          <w:b/>
          <w:bCs/>
          <w:u w:val="single"/>
        </w:rPr>
        <w:t>A practitioner's perspective on the growing ALN inequality in a play-based environment</w:t>
      </w:r>
    </w:p>
    <w:p w14:paraId="139C6860" w14:textId="73FC9F6C" w:rsidR="000F4607" w:rsidRDefault="005020CE" w:rsidP="00DA404D">
      <w:pPr>
        <w:spacing w:line="360" w:lineRule="auto"/>
        <w:jc w:val="center"/>
        <w:rPr>
          <w:rFonts w:ascii="Arial" w:hAnsi="Arial" w:cs="Arial"/>
          <w:b/>
          <w:bCs/>
          <w:u w:val="single"/>
        </w:rPr>
      </w:pPr>
      <w:r w:rsidRPr="005020CE">
        <w:rPr>
          <w:rFonts w:ascii="Arial" w:hAnsi="Arial" w:cs="Arial"/>
          <w:b/>
          <w:bCs/>
          <w:u w:val="single"/>
        </w:rPr>
        <w:drawing>
          <wp:inline distT="0" distB="0" distL="0" distR="0" wp14:anchorId="3D7CF296" wp14:editId="63D61A0F">
            <wp:extent cx="2561590" cy="1704794"/>
            <wp:effectExtent l="0" t="0" r="0" b="0"/>
            <wp:docPr id="34531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10692" name=""/>
                    <pic:cNvPicPr/>
                  </pic:nvPicPr>
                  <pic:blipFill>
                    <a:blip r:embed="rId10"/>
                    <a:stretch>
                      <a:fillRect/>
                    </a:stretch>
                  </pic:blipFill>
                  <pic:spPr>
                    <a:xfrm>
                      <a:off x="0" y="0"/>
                      <a:ext cx="2573687" cy="1712845"/>
                    </a:xfrm>
                    <a:prstGeom prst="rect">
                      <a:avLst/>
                    </a:prstGeom>
                  </pic:spPr>
                </pic:pic>
              </a:graphicData>
            </a:graphic>
          </wp:inline>
        </w:drawing>
      </w:r>
    </w:p>
    <w:p w14:paraId="29C857D6" w14:textId="3DA93ACB" w:rsidR="000F4607" w:rsidRPr="000F4607" w:rsidRDefault="000F4607" w:rsidP="005020CE">
      <w:pPr>
        <w:spacing w:line="360" w:lineRule="auto"/>
        <w:jc w:val="center"/>
        <w:rPr>
          <w:rFonts w:ascii="Arial" w:hAnsi="Arial" w:cs="Arial"/>
        </w:rPr>
      </w:pPr>
      <w:r w:rsidRPr="000F4607">
        <w:rPr>
          <w:rFonts w:ascii="Arial" w:hAnsi="Arial" w:cs="Arial"/>
        </w:rPr>
        <w:t>Microsoft Copilot (2026)</w:t>
      </w:r>
    </w:p>
    <w:p w14:paraId="63030502" w14:textId="77777777" w:rsidR="00DA404D" w:rsidRPr="008A27A3" w:rsidRDefault="00DA404D" w:rsidP="00DA404D">
      <w:pPr>
        <w:spacing w:line="360" w:lineRule="auto"/>
        <w:rPr>
          <w:rFonts w:ascii="Arial" w:hAnsi="Arial" w:cs="Arial"/>
          <w:b/>
          <w:bCs/>
          <w:u w:val="single"/>
        </w:rPr>
      </w:pPr>
      <w:r w:rsidRPr="008A27A3">
        <w:rPr>
          <w:rFonts w:ascii="Arial" w:hAnsi="Arial" w:cs="Arial"/>
          <w:b/>
          <w:bCs/>
          <w:u w:val="single"/>
        </w:rPr>
        <w:lastRenderedPageBreak/>
        <w:t>Vision vs Reality</w:t>
      </w:r>
    </w:p>
    <w:p w14:paraId="05E40774" w14:textId="77777777" w:rsidR="00DA404D" w:rsidRPr="006C07CC" w:rsidRDefault="00DA404D" w:rsidP="00DA404D">
      <w:pPr>
        <w:spacing w:line="360" w:lineRule="auto"/>
        <w:rPr>
          <w:rFonts w:ascii="Arial" w:hAnsi="Arial" w:cs="Arial"/>
        </w:rPr>
      </w:pPr>
      <w:r w:rsidRPr="006C07CC">
        <w:rPr>
          <w:rFonts w:ascii="Arial" w:hAnsi="Arial" w:cs="Arial"/>
        </w:rPr>
        <w:t>Last term, a young child in our care experienced a 10-week wait for necessary specialist support and resources. This delay was not due to the urgency of the child's needs, not because they did not qualify, not because of lack of parental support, or any shortcomings on our part in initiating the request. Rather, it stemmed solely from the lack of funding for the necessary specialists and resources required to assist this young learner effectively (BBC Wales, 2023a; Audit Wales, 2023).</w:t>
      </w:r>
    </w:p>
    <w:p w14:paraId="17FEABEF" w14:textId="77777777" w:rsidR="00DA404D" w:rsidRDefault="00DA404D" w:rsidP="00DA404D">
      <w:pPr>
        <w:spacing w:line="360" w:lineRule="auto"/>
        <w:rPr>
          <w:rFonts w:ascii="Arial" w:hAnsi="Arial" w:cs="Arial"/>
        </w:rPr>
      </w:pPr>
      <w:r w:rsidRPr="006C07CC">
        <w:rPr>
          <w:rFonts w:ascii="Arial" w:hAnsi="Arial" w:cs="Arial"/>
        </w:rPr>
        <w:t xml:space="preserve">This story is by no means unique. A Curriculum for Wales that prioritises equity, inclusivity, and a learner-centred approach is being implemented by educators throughout Wales (Welsh Government, 2022). This goal is supported by the ALN Act (2018) and the ALN Code (2021), which encourage early intervention, person-centred planning, and agency collaboration (Welsh Government, 2018; Welsh Government, 2021). </w:t>
      </w:r>
    </w:p>
    <w:p w14:paraId="2016AB8B" w14:textId="77777777" w:rsidR="00DA404D" w:rsidRPr="006C07CC" w:rsidRDefault="00DA404D" w:rsidP="00DA404D">
      <w:pPr>
        <w:spacing w:line="360" w:lineRule="auto"/>
        <w:rPr>
          <w:rFonts w:ascii="Arial" w:hAnsi="Arial" w:cs="Arial"/>
        </w:rPr>
      </w:pPr>
      <w:r w:rsidRPr="006C07CC">
        <w:rPr>
          <w:rFonts w:ascii="Arial" w:hAnsi="Arial" w:cs="Arial"/>
        </w:rPr>
        <w:t>However, some children are waiting more than 26 months for ALN evaluations, which keeps them from getting vital early care, support and intervention, according to a recent BBC Wales investigation from 2023 (BBC Wales Investigates, 2023). The objectives of the ALN Act (2018) and the Curriculum for Wales (2022), which aim to provide prompt and fair support for all students, are compromised by such delays (Children’s Commissioner for Wales, 2022).</w:t>
      </w:r>
    </w:p>
    <w:p w14:paraId="20BFC46C" w14:textId="77777777" w:rsidR="00DA404D" w:rsidRPr="006C07CC" w:rsidRDefault="00DA404D" w:rsidP="00DA404D">
      <w:pPr>
        <w:spacing w:line="360" w:lineRule="auto"/>
        <w:rPr>
          <w:rFonts w:ascii="Arial" w:hAnsi="Arial" w:cs="Arial"/>
        </w:rPr>
      </w:pPr>
      <w:r w:rsidRPr="006C07CC">
        <w:rPr>
          <w:rFonts w:ascii="Arial" w:hAnsi="Arial" w:cs="Arial"/>
        </w:rPr>
        <w:t>The current state of circumstances is alarming: a rise in the number of Additional Learning Needs (ALN) identified, together with declining budgets, staffing challenges, and different financing methods from local authorities (Estyn, 2023a; NAHT Cymru, 2023). Children with ALN, their families, and the professionals who support them are most severely affected by this gap between the ambitious guidelines in place and their actual fulfilment (NEU Cymru, 2023).</w:t>
      </w:r>
    </w:p>
    <w:p w14:paraId="77DF1D4D" w14:textId="77777777" w:rsidR="00DA404D" w:rsidRPr="006C07CC" w:rsidRDefault="00DA404D" w:rsidP="00DA404D">
      <w:pPr>
        <w:spacing w:line="360" w:lineRule="auto"/>
        <w:rPr>
          <w:rFonts w:ascii="Arial" w:hAnsi="Arial" w:cs="Arial"/>
        </w:rPr>
      </w:pPr>
      <w:r w:rsidRPr="006C07CC">
        <w:rPr>
          <w:rFonts w:ascii="Arial" w:hAnsi="Arial" w:cs="Arial"/>
        </w:rPr>
        <w:t xml:space="preserve">Even though councils provide ALN around £1 billion annually, Audit Wales (2023) shows that the system is severely strained. The promise of inclusion is still unmet </w:t>
      </w:r>
      <w:proofErr w:type="gramStart"/>
      <w:r w:rsidRPr="006C07CC">
        <w:rPr>
          <w:rFonts w:ascii="Arial" w:hAnsi="Arial" w:cs="Arial"/>
        </w:rPr>
        <w:t>as a result of</w:t>
      </w:r>
      <w:proofErr w:type="gramEnd"/>
      <w:r w:rsidRPr="006C07CC">
        <w:rPr>
          <w:rFonts w:ascii="Arial" w:hAnsi="Arial" w:cs="Arial"/>
        </w:rPr>
        <w:t xml:space="preserve"> the rising demand, decreased funding, and uneven local government strategies (Audit Wales, 2023; Estyn, 2022).</w:t>
      </w:r>
    </w:p>
    <w:p w14:paraId="45740A69" w14:textId="77777777" w:rsidR="00DA404D" w:rsidRPr="006C07CC" w:rsidRDefault="00DA404D" w:rsidP="00DA404D">
      <w:pPr>
        <w:spacing w:line="360" w:lineRule="auto"/>
        <w:rPr>
          <w:rFonts w:ascii="Arial" w:hAnsi="Arial" w:cs="Arial"/>
        </w:rPr>
      </w:pPr>
      <w:r w:rsidRPr="006C07CC">
        <w:rPr>
          <w:rFonts w:ascii="Arial" w:hAnsi="Arial" w:cs="Arial"/>
        </w:rPr>
        <w:t>This blog draws attention to this discrepancy and asserts that sufficient funding is required for real inclusion.</w:t>
      </w:r>
    </w:p>
    <w:p w14:paraId="0FC0264E" w14:textId="77777777" w:rsidR="00DA404D" w:rsidRPr="008A27A3" w:rsidRDefault="00DA404D" w:rsidP="00DA404D">
      <w:pPr>
        <w:spacing w:line="360" w:lineRule="auto"/>
        <w:rPr>
          <w:rFonts w:ascii="Arial" w:hAnsi="Arial" w:cs="Arial"/>
          <w:b/>
          <w:bCs/>
          <w:u w:val="single"/>
        </w:rPr>
      </w:pPr>
      <w:r w:rsidRPr="008A27A3">
        <w:rPr>
          <w:rFonts w:ascii="Arial" w:hAnsi="Arial" w:cs="Arial"/>
          <w:b/>
          <w:bCs/>
          <w:u w:val="single"/>
        </w:rPr>
        <w:lastRenderedPageBreak/>
        <w:t>A Curriculum That Outpaces Its Funding</w:t>
      </w:r>
    </w:p>
    <w:p w14:paraId="598A2EBD" w14:textId="77777777" w:rsidR="00DA404D" w:rsidRPr="006C07CC" w:rsidRDefault="00DA404D" w:rsidP="00DA404D">
      <w:pPr>
        <w:spacing w:line="360" w:lineRule="auto"/>
        <w:rPr>
          <w:rFonts w:ascii="Arial" w:hAnsi="Arial" w:cs="Arial"/>
        </w:rPr>
      </w:pPr>
      <w:r w:rsidRPr="006C07CC">
        <w:rPr>
          <w:rFonts w:ascii="Arial" w:hAnsi="Arial" w:cs="Arial"/>
        </w:rPr>
        <w:t>The Curriculum for Wales uses a play-based approach that aligns with the ideas of Piaget, Vygotsky, and Rogoff (Piaget, 1952; Vygotsky, 1978; Rogoff, 2003). It is focused on the values of equity, rights, and personalised learning (Welsh Government, 2022). For children who have additional learning needs (ALN), these educational frameworks emphasise the value of responsive environments for learning and effective adult support (Siraj &amp; Kingston, 2018; Hedges, 2018).</w:t>
      </w:r>
    </w:p>
    <w:p w14:paraId="252FEF8A" w14:textId="77777777" w:rsidR="00DA404D" w:rsidRPr="006C07CC" w:rsidRDefault="00DA404D" w:rsidP="00DA404D">
      <w:pPr>
        <w:spacing w:line="360" w:lineRule="auto"/>
        <w:rPr>
          <w:rFonts w:ascii="Arial" w:hAnsi="Arial" w:cs="Arial"/>
        </w:rPr>
      </w:pPr>
      <w:r w:rsidRPr="006C07CC">
        <w:rPr>
          <w:rFonts w:ascii="Arial" w:hAnsi="Arial" w:cs="Arial"/>
        </w:rPr>
        <w:t>This is further supported by the ALN Code (2021), which requires:</w:t>
      </w:r>
    </w:p>
    <w:p w14:paraId="3B0543AB" w14:textId="77777777" w:rsidR="00DA404D" w:rsidRPr="006C07CC" w:rsidRDefault="00DA404D" w:rsidP="00DA404D">
      <w:pPr>
        <w:spacing w:line="360" w:lineRule="auto"/>
        <w:rPr>
          <w:rFonts w:ascii="Arial" w:hAnsi="Arial" w:cs="Arial"/>
        </w:rPr>
      </w:pPr>
      <w:r w:rsidRPr="006C07CC">
        <w:rPr>
          <w:rFonts w:ascii="Arial" w:hAnsi="Arial" w:cs="Arial"/>
        </w:rPr>
        <w:t xml:space="preserve">• Individual Development Plans (IDP) </w:t>
      </w:r>
    </w:p>
    <w:p w14:paraId="5401DC59" w14:textId="77777777" w:rsidR="00DA404D" w:rsidRPr="006C07CC" w:rsidRDefault="00DA404D" w:rsidP="00DA404D">
      <w:pPr>
        <w:spacing w:line="360" w:lineRule="auto"/>
        <w:rPr>
          <w:rFonts w:ascii="Arial" w:hAnsi="Arial" w:cs="Arial"/>
        </w:rPr>
      </w:pPr>
      <w:r w:rsidRPr="006C07CC">
        <w:rPr>
          <w:rFonts w:ascii="Arial" w:hAnsi="Arial" w:cs="Arial"/>
        </w:rPr>
        <w:t xml:space="preserve">• cooperation between multi agencies </w:t>
      </w:r>
    </w:p>
    <w:p w14:paraId="666F2B61" w14:textId="77777777" w:rsidR="00DA404D" w:rsidRPr="006C07CC" w:rsidRDefault="00DA404D" w:rsidP="00DA404D">
      <w:pPr>
        <w:spacing w:line="360" w:lineRule="auto"/>
        <w:rPr>
          <w:rFonts w:ascii="Arial" w:hAnsi="Arial" w:cs="Arial"/>
        </w:rPr>
      </w:pPr>
      <w:r w:rsidRPr="006C07CC">
        <w:rPr>
          <w:rFonts w:ascii="Arial" w:hAnsi="Arial" w:cs="Arial"/>
        </w:rPr>
        <w:t xml:space="preserve">• Person-centred planning </w:t>
      </w:r>
    </w:p>
    <w:p w14:paraId="51E01B67" w14:textId="77777777" w:rsidR="00DA404D" w:rsidRPr="006C07CC" w:rsidRDefault="00DA404D" w:rsidP="00DA404D">
      <w:pPr>
        <w:spacing w:line="360" w:lineRule="auto"/>
        <w:rPr>
          <w:rFonts w:ascii="Arial" w:hAnsi="Arial" w:cs="Arial"/>
        </w:rPr>
      </w:pPr>
      <w:r w:rsidRPr="006C07CC">
        <w:rPr>
          <w:rFonts w:ascii="Arial" w:hAnsi="Arial" w:cs="Arial"/>
        </w:rPr>
        <w:t>• continuous evaluations (Welsh Government, 2021).</w:t>
      </w:r>
    </w:p>
    <w:p w14:paraId="1D881F3A" w14:textId="77777777" w:rsidR="00DA404D" w:rsidRPr="006C07CC" w:rsidRDefault="00DA404D" w:rsidP="00DA404D">
      <w:pPr>
        <w:spacing w:line="360" w:lineRule="auto"/>
        <w:rPr>
          <w:rFonts w:ascii="Arial" w:hAnsi="Arial" w:cs="Arial"/>
        </w:rPr>
      </w:pPr>
      <w:r w:rsidRPr="006C07CC">
        <w:rPr>
          <w:rFonts w:ascii="Arial" w:hAnsi="Arial" w:cs="Arial"/>
        </w:rPr>
        <w:t>However, effective implementation of such standards depends on having sufficient staff, time, and specialised expertise — all of which are now lacking in many educational settings due to the lack of funding to sustain all this (Ryder, 2022; Estyn, 2023b).</w:t>
      </w:r>
    </w:p>
    <w:p w14:paraId="0A22C1A0" w14:textId="77777777" w:rsidR="00DA404D" w:rsidRPr="006C07CC" w:rsidRDefault="00DA404D" w:rsidP="00DA404D">
      <w:pPr>
        <w:spacing w:line="360" w:lineRule="auto"/>
        <w:rPr>
          <w:rFonts w:ascii="Arial" w:hAnsi="Arial" w:cs="Arial"/>
        </w:rPr>
      </w:pPr>
      <w:r w:rsidRPr="006C07CC">
        <w:rPr>
          <w:rFonts w:ascii="Arial" w:hAnsi="Arial" w:cs="Arial"/>
        </w:rPr>
        <w:t>Despite the curriculum's ambitious targets, research studies from Estyn (2023) show notable disparities in ALN provision throughout Wales and Audit Wales (2023) states that the system is severely strained despite councils allocating over £1 billion to ALN yearly. The curriculum's objectives of inclusion and fairness are compromised by this discrepancy, which raises questions about the openness of funding distribution (Estyn, 2023a). The implementation of the Curriculum for Wales, as highlighted by Davis (2021), depends on continuous investments in system readiness and professional development, which have not been regularly made.</w:t>
      </w:r>
    </w:p>
    <w:p w14:paraId="726ACA86" w14:textId="77777777" w:rsidR="00DA404D" w:rsidRPr="006C07CC" w:rsidRDefault="00DA404D" w:rsidP="00DA404D">
      <w:pPr>
        <w:spacing w:line="360" w:lineRule="auto"/>
        <w:rPr>
          <w:rFonts w:ascii="Arial" w:hAnsi="Arial" w:cs="Arial"/>
        </w:rPr>
      </w:pPr>
      <w:r w:rsidRPr="006C07CC">
        <w:rPr>
          <w:rFonts w:ascii="Arial" w:hAnsi="Arial" w:cs="Arial"/>
        </w:rPr>
        <w:t xml:space="preserve">The curriculum has high expectations. </w:t>
      </w:r>
      <w:r>
        <w:rPr>
          <w:rFonts w:ascii="Arial" w:hAnsi="Arial" w:cs="Arial"/>
        </w:rPr>
        <w:t xml:space="preserve">The funding does not meet them. </w:t>
      </w:r>
    </w:p>
    <w:p w14:paraId="05E867C0" w14:textId="77777777" w:rsidR="00DA404D" w:rsidRPr="006C07CC" w:rsidRDefault="00DA404D" w:rsidP="00DA404D">
      <w:pPr>
        <w:spacing w:line="360" w:lineRule="auto"/>
        <w:rPr>
          <w:rFonts w:ascii="Arial" w:hAnsi="Arial" w:cs="Arial"/>
          <w:b/>
          <w:bCs/>
          <w:u w:val="single"/>
        </w:rPr>
      </w:pPr>
      <w:r w:rsidRPr="006C07CC">
        <w:rPr>
          <w:rFonts w:ascii="Arial" w:hAnsi="Arial" w:cs="Arial"/>
          <w:b/>
          <w:bCs/>
          <w:u w:val="single"/>
        </w:rPr>
        <w:t>The Classroom Reality: Rising Need, Short staff, Static Budgets</w:t>
      </w:r>
    </w:p>
    <w:p w14:paraId="3FE0E7F9" w14:textId="77777777" w:rsidR="00DA404D" w:rsidRPr="006C07CC" w:rsidRDefault="00DA404D" w:rsidP="00DA404D">
      <w:pPr>
        <w:spacing w:line="360" w:lineRule="auto"/>
        <w:rPr>
          <w:rFonts w:ascii="Arial" w:hAnsi="Arial" w:cs="Arial"/>
        </w:rPr>
      </w:pPr>
      <w:r w:rsidRPr="006C07CC">
        <w:rPr>
          <w:rFonts w:ascii="Arial" w:hAnsi="Arial" w:cs="Arial"/>
        </w:rPr>
        <w:t xml:space="preserve">Concerns about the difficulties they encounter while assisting children with additional learning needs (ALN) are being expressed by practitioners across Wales (NEU Cymru, 2023). The expectation of one-on-one support without the necessary funding </w:t>
      </w:r>
      <w:r w:rsidRPr="006C07CC">
        <w:rPr>
          <w:rFonts w:ascii="Arial" w:hAnsi="Arial" w:cs="Arial"/>
        </w:rPr>
        <w:lastRenderedPageBreak/>
        <w:t xml:space="preserve">is a cause of frustration for many (NAHT Cymru, 2023). Budgets stay static while the ALN registry grows, requiring settings to rely more on donations than sufficient government funding (Audit Wales, 2023). Delivering successful, play-based learning experiences has become more challenging </w:t>
      </w:r>
      <w:proofErr w:type="gramStart"/>
      <w:r w:rsidRPr="006C07CC">
        <w:rPr>
          <w:rFonts w:ascii="Arial" w:hAnsi="Arial" w:cs="Arial"/>
        </w:rPr>
        <w:t>as a result of</w:t>
      </w:r>
      <w:proofErr w:type="gramEnd"/>
      <w:r w:rsidRPr="006C07CC">
        <w:rPr>
          <w:rFonts w:ascii="Arial" w:hAnsi="Arial" w:cs="Arial"/>
        </w:rPr>
        <w:t xml:space="preserve"> the severe pressure this scenario has placed on resources (OECD, 2021).</w:t>
      </w:r>
    </w:p>
    <w:p w14:paraId="32301047" w14:textId="77777777" w:rsidR="00DA404D" w:rsidRPr="006C07CC" w:rsidRDefault="00DA404D" w:rsidP="00DA404D">
      <w:pPr>
        <w:spacing w:line="360" w:lineRule="auto"/>
        <w:rPr>
          <w:rFonts w:ascii="Arial" w:hAnsi="Arial" w:cs="Arial"/>
        </w:rPr>
      </w:pPr>
      <w:r w:rsidRPr="006C07CC">
        <w:rPr>
          <w:rFonts w:ascii="Arial" w:hAnsi="Arial" w:cs="Arial"/>
        </w:rPr>
        <w:t>Practitioners draw attention to concerns such as:</w:t>
      </w:r>
    </w:p>
    <w:p w14:paraId="78ED3EF1" w14:textId="77777777" w:rsidR="00DA404D" w:rsidRPr="006C07CC" w:rsidRDefault="00DA404D" w:rsidP="00DA404D">
      <w:pPr>
        <w:numPr>
          <w:ilvl w:val="0"/>
          <w:numId w:val="6"/>
        </w:numPr>
        <w:spacing w:line="360" w:lineRule="auto"/>
        <w:rPr>
          <w:rFonts w:ascii="Arial" w:hAnsi="Arial" w:cs="Arial"/>
        </w:rPr>
      </w:pPr>
      <w:r w:rsidRPr="006C07CC">
        <w:rPr>
          <w:rFonts w:ascii="Arial" w:hAnsi="Arial" w:cs="Arial"/>
        </w:rPr>
        <w:t>Practitioners expected to offer unfunded one-on-one assistance.</w:t>
      </w:r>
    </w:p>
    <w:p w14:paraId="4094AADF" w14:textId="77777777" w:rsidR="00DA404D" w:rsidRPr="006C07CC" w:rsidRDefault="00DA404D" w:rsidP="00DA404D">
      <w:pPr>
        <w:numPr>
          <w:ilvl w:val="0"/>
          <w:numId w:val="6"/>
        </w:numPr>
        <w:spacing w:line="360" w:lineRule="auto"/>
        <w:rPr>
          <w:rFonts w:ascii="Arial" w:hAnsi="Arial" w:cs="Arial"/>
        </w:rPr>
      </w:pPr>
      <w:r w:rsidRPr="006C07CC">
        <w:rPr>
          <w:rFonts w:ascii="Arial" w:hAnsi="Arial" w:cs="Arial"/>
        </w:rPr>
        <w:t>Budgets are static while ALN registrations are rising.</w:t>
      </w:r>
    </w:p>
    <w:p w14:paraId="226C08A7" w14:textId="77777777" w:rsidR="00DA404D" w:rsidRPr="006C07CC" w:rsidRDefault="00DA404D" w:rsidP="00DA404D">
      <w:pPr>
        <w:numPr>
          <w:ilvl w:val="0"/>
          <w:numId w:val="6"/>
        </w:numPr>
        <w:spacing w:line="360" w:lineRule="auto"/>
        <w:rPr>
          <w:rFonts w:ascii="Arial" w:hAnsi="Arial" w:cs="Arial"/>
        </w:rPr>
      </w:pPr>
      <w:r w:rsidRPr="006C07CC">
        <w:rPr>
          <w:rFonts w:ascii="Arial" w:hAnsi="Arial" w:cs="Arial"/>
        </w:rPr>
        <w:t>Dependency on charity instead of government funding.</w:t>
      </w:r>
    </w:p>
    <w:p w14:paraId="2594A7C4" w14:textId="77777777" w:rsidR="00DA404D" w:rsidRPr="006C07CC" w:rsidRDefault="00DA404D" w:rsidP="00DA404D">
      <w:pPr>
        <w:numPr>
          <w:ilvl w:val="0"/>
          <w:numId w:val="6"/>
        </w:numPr>
        <w:spacing w:line="360" w:lineRule="auto"/>
        <w:rPr>
          <w:rFonts w:ascii="Arial" w:hAnsi="Arial" w:cs="Arial"/>
        </w:rPr>
      </w:pPr>
      <w:r w:rsidRPr="006C07CC">
        <w:rPr>
          <w:rFonts w:ascii="Arial" w:hAnsi="Arial" w:cs="Arial"/>
        </w:rPr>
        <w:t>Play-based learning is significantly impacted by resource pressure.</w:t>
      </w:r>
    </w:p>
    <w:p w14:paraId="52F4CD6A" w14:textId="77777777" w:rsidR="00DA404D" w:rsidRPr="006C07CC" w:rsidRDefault="00DA404D" w:rsidP="00DA404D">
      <w:pPr>
        <w:spacing w:line="360" w:lineRule="auto"/>
        <w:rPr>
          <w:rFonts w:ascii="Arial" w:hAnsi="Arial" w:cs="Arial"/>
        </w:rPr>
      </w:pPr>
      <w:r w:rsidRPr="006C07CC">
        <w:rPr>
          <w:rFonts w:ascii="Arial" w:hAnsi="Arial" w:cs="Arial"/>
        </w:rPr>
        <w:t>Teaching unions agree that this situation is urgent; NEU Cymru warns that the ALN system is about to collapse, while NAHT Cymru notes that an astounding 88% of headteachers acknowledge ALN as a significant financial burden (NAHT Cymru, 2023).</w:t>
      </w:r>
    </w:p>
    <w:p w14:paraId="147932BA" w14:textId="77777777" w:rsidR="00DA404D" w:rsidRPr="006C07CC" w:rsidRDefault="00DA404D" w:rsidP="00DA404D">
      <w:pPr>
        <w:spacing w:line="360" w:lineRule="auto"/>
        <w:rPr>
          <w:rFonts w:ascii="Arial" w:hAnsi="Arial" w:cs="Arial"/>
        </w:rPr>
      </w:pPr>
      <w:r w:rsidRPr="006C07CC">
        <w:rPr>
          <w:rFonts w:ascii="Arial" w:hAnsi="Arial" w:cs="Arial"/>
        </w:rPr>
        <w:t xml:space="preserve">This situation is a systemic failing resulting from insufficient funding arrangements rather than a reflection on the practitioners' ability (Boyle &amp; Kelly, 2020). According to reports, parents are frequently told that finances do not permit the development of Individual Development Plans (IDPs), and settings are finding it difficult to fulfil their legal responsibilities </w:t>
      </w:r>
      <w:proofErr w:type="gramStart"/>
      <w:r w:rsidRPr="006C07CC">
        <w:rPr>
          <w:rFonts w:ascii="Arial" w:hAnsi="Arial" w:cs="Arial"/>
        </w:rPr>
        <w:t>as a result of</w:t>
      </w:r>
      <w:proofErr w:type="gramEnd"/>
      <w:r w:rsidRPr="006C07CC">
        <w:rPr>
          <w:rFonts w:ascii="Arial" w:hAnsi="Arial" w:cs="Arial"/>
        </w:rPr>
        <w:t xml:space="preserve"> inadequate ALN funding (Children’s Commissioner for Wales, 2022). The urgent need for a reassessment of financial priorities to guarantee that practitioners can successfully serve all learners is highlighted in the Welsh Government's own ALN Implementation Progress Report (Welsh Government, 2023).</w:t>
      </w:r>
    </w:p>
    <w:p w14:paraId="089BCD89" w14:textId="77777777" w:rsidR="00DA404D" w:rsidRPr="006C07CC" w:rsidRDefault="00DA404D" w:rsidP="00DA404D">
      <w:pPr>
        <w:spacing w:line="360" w:lineRule="auto"/>
        <w:rPr>
          <w:rFonts w:ascii="Arial" w:hAnsi="Arial" w:cs="Arial"/>
        </w:rPr>
      </w:pPr>
      <w:r w:rsidRPr="006C07CC">
        <w:rPr>
          <w:rFonts w:ascii="Arial" w:hAnsi="Arial" w:cs="Arial"/>
        </w:rPr>
        <w:t>Practitioners are not to blame for this. Funding systems are to blame.</w:t>
      </w:r>
    </w:p>
    <w:p w14:paraId="5C28AA94" w14:textId="77777777" w:rsidR="00DA404D" w:rsidRPr="008A27A3" w:rsidRDefault="00DA404D" w:rsidP="00DA404D">
      <w:pPr>
        <w:spacing w:line="360" w:lineRule="auto"/>
        <w:rPr>
          <w:rFonts w:ascii="Arial" w:hAnsi="Arial" w:cs="Arial"/>
          <w:b/>
          <w:bCs/>
          <w:u w:val="single"/>
        </w:rPr>
      </w:pPr>
      <w:r w:rsidRPr="008A27A3">
        <w:rPr>
          <w:rFonts w:ascii="Arial" w:hAnsi="Arial" w:cs="Arial"/>
          <w:b/>
          <w:bCs/>
          <w:u w:val="single"/>
        </w:rPr>
        <w:t>The Human Cost of Underfunding</w:t>
      </w:r>
    </w:p>
    <w:p w14:paraId="1F24D73E" w14:textId="77777777" w:rsidR="00DA404D" w:rsidRPr="006C07CC" w:rsidRDefault="00DA404D" w:rsidP="00DA404D">
      <w:pPr>
        <w:spacing w:line="360" w:lineRule="auto"/>
        <w:rPr>
          <w:rFonts w:ascii="Arial" w:hAnsi="Arial" w:cs="Arial"/>
        </w:rPr>
      </w:pPr>
      <w:r w:rsidRPr="006C07CC">
        <w:rPr>
          <w:rFonts w:ascii="Arial" w:hAnsi="Arial" w:cs="Arial"/>
        </w:rPr>
        <w:t>Every statistic has a child behind it.</w:t>
      </w:r>
    </w:p>
    <w:p w14:paraId="63623971" w14:textId="77777777" w:rsidR="00DA404D" w:rsidRPr="00B877A9" w:rsidRDefault="00DA404D" w:rsidP="00DA404D">
      <w:pPr>
        <w:spacing w:line="360" w:lineRule="auto"/>
        <w:rPr>
          <w:rFonts w:ascii="Arial" w:hAnsi="Arial" w:cs="Arial"/>
        </w:rPr>
      </w:pPr>
      <w:r w:rsidRPr="00B877A9">
        <w:rPr>
          <w:rFonts w:ascii="Arial" w:hAnsi="Arial" w:cs="Arial"/>
        </w:rPr>
        <w:t xml:space="preserve">Rebecca and her daughter Millie capture the lived reality behind the </w:t>
      </w:r>
      <w:r>
        <w:rPr>
          <w:rFonts w:ascii="Arial" w:hAnsi="Arial" w:cs="Arial"/>
        </w:rPr>
        <w:t xml:space="preserve">data. </w:t>
      </w:r>
      <w:r w:rsidRPr="00B877A9">
        <w:rPr>
          <w:rFonts w:ascii="Arial" w:hAnsi="Arial" w:cs="Arial"/>
        </w:rPr>
        <w:t xml:space="preserve">After learning that the specialist school named in Millie’s Individual Development Plan (IDP) could not accommodate her autistic daughter, Rebecca made the devastating </w:t>
      </w:r>
      <w:r w:rsidRPr="00B877A9">
        <w:rPr>
          <w:rFonts w:ascii="Arial" w:hAnsi="Arial" w:cs="Arial"/>
        </w:rPr>
        <w:lastRenderedPageBreak/>
        <w:t>decision to leave her teaching job to provide full</w:t>
      </w:r>
      <w:r w:rsidRPr="00B877A9">
        <w:rPr>
          <w:rFonts w:ascii="Arial" w:hAnsi="Arial" w:cs="Arial"/>
        </w:rPr>
        <w:noBreakHyphen/>
        <w:t>time care (ITV Wales, 2023). She told ITV Wales she feels Millie is not valued as much as other children — a sentiment no parent should ever have to express.</w:t>
      </w:r>
    </w:p>
    <w:p w14:paraId="4A428EAC" w14:textId="77777777" w:rsidR="00DA404D" w:rsidRDefault="00DA404D" w:rsidP="00DA404D">
      <w:pPr>
        <w:spacing w:line="360" w:lineRule="auto"/>
        <w:rPr>
          <w:rFonts w:ascii="Arial" w:hAnsi="Arial" w:cs="Arial"/>
        </w:rPr>
      </w:pPr>
      <w:r w:rsidRPr="00B877A9">
        <w:rPr>
          <w:rFonts w:ascii="Arial" w:hAnsi="Arial" w:cs="Arial"/>
        </w:rPr>
        <w:t xml:space="preserve">According to a recent BBC Wales investigation, many families across Wales face similar challenges, with some children missing more than a year of school due to unmet needs (BBC Wales Investigates, 2023). These delays breach children’s rights under the UN Convention on the Rights of the Child (UNCRC) (UNICEF, 2020). Moreover, the Social Model of Disability argues that it is the underfunded </w:t>
      </w:r>
      <w:proofErr w:type="gramStart"/>
      <w:r w:rsidRPr="00B877A9">
        <w:rPr>
          <w:rFonts w:ascii="Arial" w:hAnsi="Arial" w:cs="Arial"/>
        </w:rPr>
        <w:t>systems  not</w:t>
      </w:r>
      <w:proofErr w:type="gramEnd"/>
      <w:r w:rsidRPr="00B877A9">
        <w:rPr>
          <w:rFonts w:ascii="Arial" w:hAnsi="Arial" w:cs="Arial"/>
        </w:rPr>
        <w:t xml:space="preserve"> the children that create barriers (Oliver, 1996; Shakespeare, 2013).</w:t>
      </w:r>
    </w:p>
    <w:p w14:paraId="76684887" w14:textId="77777777" w:rsidR="00DA404D" w:rsidRPr="00B877A9" w:rsidRDefault="00DA404D" w:rsidP="00DA404D">
      <w:pPr>
        <w:spacing w:line="360" w:lineRule="auto"/>
        <w:rPr>
          <w:rFonts w:ascii="Arial" w:hAnsi="Arial" w:cs="Arial"/>
        </w:rPr>
      </w:pPr>
      <w:r w:rsidRPr="008A27A3">
        <w:rPr>
          <w:rFonts w:ascii="Arial" w:hAnsi="Arial" w:cs="Arial"/>
        </w:rPr>
        <w:t>Behind Every Delay, a Child Loses Out</w:t>
      </w:r>
      <w:r>
        <w:rPr>
          <w:rFonts w:ascii="Arial" w:hAnsi="Arial" w:cs="Arial"/>
        </w:rPr>
        <w:t>.</w:t>
      </w:r>
    </w:p>
    <w:p w14:paraId="19B36067" w14:textId="77777777" w:rsidR="00DA404D" w:rsidRPr="006C07CC" w:rsidRDefault="00DA404D" w:rsidP="00DA404D">
      <w:pPr>
        <w:spacing w:line="360" w:lineRule="auto"/>
        <w:rPr>
          <w:rFonts w:ascii="Arial" w:hAnsi="Arial" w:cs="Arial"/>
          <w:b/>
          <w:bCs/>
        </w:rPr>
      </w:pPr>
      <w:r w:rsidRPr="006C07CC">
        <w:rPr>
          <w:rFonts w:ascii="Arial" w:hAnsi="Arial" w:cs="Arial"/>
          <w:b/>
          <w:bCs/>
        </w:rPr>
        <w:t>What Must Change — Call for action: An Appeal for an Inclusive and Well-Funded ALN System</w:t>
      </w:r>
    </w:p>
    <w:p w14:paraId="1185FE8D" w14:textId="77777777" w:rsidR="00DA404D" w:rsidRPr="006C07CC" w:rsidRDefault="00DA404D" w:rsidP="00DA404D">
      <w:pPr>
        <w:spacing w:line="360" w:lineRule="auto"/>
        <w:rPr>
          <w:rFonts w:ascii="Arial" w:hAnsi="Arial" w:cs="Arial"/>
        </w:rPr>
      </w:pPr>
      <w:r w:rsidRPr="006C07CC">
        <w:rPr>
          <w:rFonts w:ascii="Arial" w:hAnsi="Arial" w:cs="Arial"/>
        </w:rPr>
        <w:t xml:space="preserve">Wales need a sustainable, financed ALN system </w:t>
      </w:r>
      <w:proofErr w:type="gramStart"/>
      <w:r w:rsidRPr="006C07CC">
        <w:rPr>
          <w:rFonts w:ascii="Arial" w:hAnsi="Arial" w:cs="Arial"/>
        </w:rPr>
        <w:t>in order to</w:t>
      </w:r>
      <w:proofErr w:type="gramEnd"/>
      <w:r w:rsidRPr="006C07CC">
        <w:rPr>
          <w:rFonts w:ascii="Arial" w:hAnsi="Arial" w:cs="Arial"/>
        </w:rPr>
        <w:t xml:space="preserve"> implement the Curriculum for Wales as planned. This implies:</w:t>
      </w:r>
    </w:p>
    <w:p w14:paraId="5C83245D" w14:textId="77777777" w:rsidR="00DA404D" w:rsidRPr="006C07CC" w:rsidRDefault="00DA404D" w:rsidP="00DA404D">
      <w:pPr>
        <w:numPr>
          <w:ilvl w:val="0"/>
          <w:numId w:val="8"/>
        </w:numPr>
        <w:spacing w:line="360" w:lineRule="auto"/>
        <w:rPr>
          <w:rFonts w:ascii="Arial" w:hAnsi="Arial" w:cs="Arial"/>
        </w:rPr>
      </w:pPr>
      <w:r w:rsidRPr="006C07CC">
        <w:rPr>
          <w:rFonts w:ascii="Arial" w:hAnsi="Arial" w:cs="Arial"/>
        </w:rPr>
        <w:t>Unknown ALN financing Settings cannot fulfil their legal obligations with inadequate and unknown funding (Welsh Government, 2023).</w:t>
      </w:r>
    </w:p>
    <w:p w14:paraId="2E16E604" w14:textId="77777777" w:rsidR="00DA404D" w:rsidRPr="006C07CC" w:rsidRDefault="00DA404D" w:rsidP="00DA404D">
      <w:pPr>
        <w:numPr>
          <w:ilvl w:val="0"/>
          <w:numId w:val="8"/>
        </w:numPr>
        <w:spacing w:line="360" w:lineRule="auto"/>
        <w:rPr>
          <w:rFonts w:ascii="Arial" w:hAnsi="Arial" w:cs="Arial"/>
        </w:rPr>
      </w:pPr>
      <w:r w:rsidRPr="006C07CC">
        <w:rPr>
          <w:rFonts w:ascii="Arial" w:hAnsi="Arial" w:cs="Arial"/>
        </w:rPr>
        <w:t>More employees and lower ratios Both ALN assistance and play-based teaching rely on the availability of skilled professionals (Siraj &amp; Kingston, 2018).</w:t>
      </w:r>
    </w:p>
    <w:p w14:paraId="3F830650" w14:textId="77777777" w:rsidR="00DA404D" w:rsidRPr="006C07CC" w:rsidRDefault="00DA404D" w:rsidP="00DA404D">
      <w:pPr>
        <w:numPr>
          <w:ilvl w:val="0"/>
          <w:numId w:val="8"/>
        </w:numPr>
        <w:spacing w:line="360" w:lineRule="auto"/>
        <w:rPr>
          <w:rFonts w:ascii="Arial" w:hAnsi="Arial" w:cs="Arial"/>
        </w:rPr>
      </w:pPr>
      <w:r w:rsidRPr="006C07CC">
        <w:rPr>
          <w:rFonts w:ascii="Arial" w:hAnsi="Arial" w:cs="Arial"/>
        </w:rPr>
        <w:t>Funding for early intervention According to OECD (2021) data, early assistance improves results and lowers long-term costs.</w:t>
      </w:r>
    </w:p>
    <w:p w14:paraId="20960341" w14:textId="77777777" w:rsidR="00DA404D" w:rsidRPr="006C07CC" w:rsidRDefault="00DA404D" w:rsidP="00DA404D">
      <w:pPr>
        <w:numPr>
          <w:ilvl w:val="0"/>
          <w:numId w:val="8"/>
        </w:numPr>
        <w:spacing w:line="360" w:lineRule="auto"/>
        <w:rPr>
          <w:rFonts w:ascii="Arial" w:hAnsi="Arial" w:cs="Arial"/>
        </w:rPr>
      </w:pPr>
      <w:r w:rsidRPr="006C07CC">
        <w:rPr>
          <w:rFonts w:ascii="Arial" w:hAnsi="Arial" w:cs="Arial"/>
        </w:rPr>
        <w:t>Inconsistent funding with local authorities Space allocation of ALN funding across local authorities are reported by Estyn (2023). This needs change.</w:t>
      </w:r>
    </w:p>
    <w:p w14:paraId="3607A670" w14:textId="56E28D38" w:rsidR="00DA404D" w:rsidRPr="006C07CC" w:rsidRDefault="00DA404D" w:rsidP="00DA404D">
      <w:pPr>
        <w:numPr>
          <w:ilvl w:val="0"/>
          <w:numId w:val="8"/>
        </w:numPr>
        <w:spacing w:line="360" w:lineRule="auto"/>
        <w:rPr>
          <w:rFonts w:ascii="Arial" w:hAnsi="Arial" w:cs="Arial"/>
        </w:rPr>
      </w:pPr>
      <w:r w:rsidRPr="006C07CC">
        <w:rPr>
          <w:rFonts w:ascii="Arial" w:hAnsi="Arial" w:cs="Arial"/>
        </w:rPr>
        <w:t>Open reporting of ALN financial statements</w:t>
      </w:r>
      <w:r w:rsidR="003331A4">
        <w:rPr>
          <w:rFonts w:ascii="Arial" w:hAnsi="Arial" w:cs="Arial"/>
        </w:rPr>
        <w:t>-</w:t>
      </w:r>
      <w:r w:rsidRPr="006C07CC">
        <w:rPr>
          <w:rFonts w:ascii="Arial" w:hAnsi="Arial" w:cs="Arial"/>
        </w:rPr>
        <w:t>The distribution and use of funding should be transparent to parents and professionals (Audit Wales, 2023).</w:t>
      </w:r>
    </w:p>
    <w:p w14:paraId="5E88D7A6" w14:textId="27B29E79" w:rsidR="00DA404D" w:rsidRPr="006C07CC" w:rsidRDefault="00DA404D" w:rsidP="00DA404D">
      <w:pPr>
        <w:numPr>
          <w:ilvl w:val="0"/>
          <w:numId w:val="8"/>
        </w:numPr>
        <w:spacing w:line="360" w:lineRule="auto"/>
        <w:rPr>
          <w:rFonts w:ascii="Arial" w:hAnsi="Arial" w:cs="Arial"/>
        </w:rPr>
      </w:pPr>
      <w:r w:rsidRPr="006C07CC">
        <w:rPr>
          <w:rFonts w:ascii="Arial" w:hAnsi="Arial" w:cs="Arial"/>
        </w:rPr>
        <w:t>Training for professionals that is funded</w:t>
      </w:r>
      <w:r w:rsidR="005020CE">
        <w:rPr>
          <w:rFonts w:ascii="Arial" w:hAnsi="Arial" w:cs="Arial"/>
        </w:rPr>
        <w:t>.</w:t>
      </w:r>
      <w:r w:rsidRPr="006C07CC">
        <w:rPr>
          <w:rFonts w:ascii="Arial" w:hAnsi="Arial" w:cs="Arial"/>
        </w:rPr>
        <w:t xml:space="preserve"> According to Ryder (2022), practitioners are eager to implement the improvements but require training.</w:t>
      </w:r>
    </w:p>
    <w:p w14:paraId="42C5E7A7" w14:textId="77777777" w:rsidR="00DA404D" w:rsidRPr="008A27A3" w:rsidRDefault="00DA404D" w:rsidP="00DA404D">
      <w:pPr>
        <w:spacing w:line="360" w:lineRule="auto"/>
        <w:rPr>
          <w:rFonts w:ascii="Arial" w:hAnsi="Arial" w:cs="Arial"/>
          <w:b/>
          <w:bCs/>
          <w:u w:val="single"/>
        </w:rPr>
      </w:pPr>
      <w:r w:rsidRPr="008A27A3">
        <w:rPr>
          <w:rFonts w:ascii="Arial" w:hAnsi="Arial" w:cs="Arial"/>
          <w:b/>
          <w:bCs/>
          <w:u w:val="single"/>
        </w:rPr>
        <w:t>Wales Has the Vision. Now It Needs the Investment.</w:t>
      </w:r>
    </w:p>
    <w:p w14:paraId="3D54BE2C" w14:textId="77777777" w:rsidR="00DA404D" w:rsidRPr="006C07CC" w:rsidRDefault="00DA404D" w:rsidP="00DA404D">
      <w:pPr>
        <w:spacing w:line="360" w:lineRule="auto"/>
        <w:rPr>
          <w:rFonts w:ascii="Arial" w:hAnsi="Arial" w:cs="Arial"/>
        </w:rPr>
      </w:pPr>
      <w:r w:rsidRPr="006C07CC">
        <w:rPr>
          <w:rFonts w:ascii="Arial" w:hAnsi="Arial" w:cs="Arial"/>
        </w:rPr>
        <w:lastRenderedPageBreak/>
        <w:t>With the Curriculum for Wales, ALN Act, and ALN Code emphasising rights, relationships, and inclusiveness, Wales has one of the most progressive early years frameworks in the world (Welsh Government, 2022). However, this goal runs the risk of becoming just talk in the absence of sufficient resources.</w:t>
      </w:r>
    </w:p>
    <w:p w14:paraId="771062EA" w14:textId="77777777" w:rsidR="00DA404D" w:rsidRPr="006C07CC" w:rsidRDefault="00DA404D" w:rsidP="00DA404D">
      <w:pPr>
        <w:spacing w:line="360" w:lineRule="auto"/>
        <w:rPr>
          <w:rFonts w:ascii="Arial" w:hAnsi="Arial" w:cs="Arial"/>
        </w:rPr>
      </w:pPr>
      <w:r w:rsidRPr="006C07CC">
        <w:rPr>
          <w:rFonts w:ascii="Arial" w:hAnsi="Arial" w:cs="Arial"/>
        </w:rPr>
        <w:t>More than assurances, children with additional learning needs need timely assessments, specialised professional assistance, and learning environments that promote rather than restrict their development (Children’s Commissioner for Wales, 2022). Wales must give financial investment in these vital areas top priority if it is truly devoted to inclusion.</w:t>
      </w:r>
    </w:p>
    <w:p w14:paraId="4AAFAF68" w14:textId="77777777" w:rsidR="00DA404D" w:rsidRPr="006C07CC" w:rsidRDefault="00DA404D" w:rsidP="00DA404D">
      <w:pPr>
        <w:spacing w:line="360" w:lineRule="auto"/>
        <w:rPr>
          <w:rFonts w:ascii="Arial" w:hAnsi="Arial" w:cs="Arial"/>
        </w:rPr>
      </w:pPr>
      <w:r w:rsidRPr="006C07CC">
        <w:rPr>
          <w:rFonts w:ascii="Arial" w:hAnsi="Arial" w:cs="Arial"/>
        </w:rPr>
        <w:t>The Curriculum for Wales’s aim is only aspirational since play-based learning's fundamental elements responsive adults, engaging environments, and child-led exploration cannot be successfully implemented without proper funding.</w:t>
      </w:r>
    </w:p>
    <w:p w14:paraId="50E9011F" w14:textId="77777777" w:rsidR="00DA404D" w:rsidRPr="006C07CC" w:rsidRDefault="00DA404D" w:rsidP="00DA404D">
      <w:pPr>
        <w:spacing w:line="360" w:lineRule="auto"/>
        <w:rPr>
          <w:rFonts w:ascii="Arial" w:hAnsi="Arial" w:cs="Arial"/>
        </w:rPr>
      </w:pPr>
      <w:r w:rsidRPr="006C07CC">
        <w:rPr>
          <w:rFonts w:ascii="Arial" w:hAnsi="Arial" w:cs="Arial"/>
        </w:rPr>
        <w:t>More consideration should be given to these children and their families. There must be change. There must be inclusivity.</w:t>
      </w:r>
    </w:p>
    <w:p w14:paraId="15DCE206" w14:textId="77777777" w:rsidR="00DA404D" w:rsidRPr="006C07CC" w:rsidRDefault="00DA404D" w:rsidP="00DA404D">
      <w:pPr>
        <w:spacing w:line="360" w:lineRule="auto"/>
        <w:rPr>
          <w:rFonts w:ascii="Arial" w:hAnsi="Arial" w:cs="Arial"/>
        </w:rPr>
      </w:pPr>
      <w:r w:rsidRPr="006C07CC">
        <w:rPr>
          <w:rFonts w:ascii="Arial" w:hAnsi="Arial" w:cs="Arial"/>
        </w:rPr>
        <w:t xml:space="preserve">Inclusion cannot be achieved with just what’s in documents it needs the funds to be successful. </w:t>
      </w:r>
    </w:p>
    <w:p w14:paraId="4EDA4569" w14:textId="77777777" w:rsidR="001A4C27" w:rsidRPr="006C07CC" w:rsidRDefault="001A4C27" w:rsidP="006C07CC">
      <w:pPr>
        <w:spacing w:line="360" w:lineRule="auto"/>
        <w:rPr>
          <w:rFonts w:ascii="Arial" w:hAnsi="Arial" w:cs="Arial"/>
        </w:rPr>
      </w:pPr>
    </w:p>
    <w:p w14:paraId="7538B4AD" w14:textId="77777777" w:rsidR="00CE6820" w:rsidRPr="006C07CC" w:rsidRDefault="00CE6820" w:rsidP="006C07CC">
      <w:pPr>
        <w:spacing w:line="360" w:lineRule="auto"/>
        <w:rPr>
          <w:rFonts w:ascii="Arial" w:hAnsi="Arial" w:cs="Arial"/>
        </w:rPr>
      </w:pPr>
    </w:p>
    <w:p w14:paraId="352D76B0" w14:textId="77777777" w:rsidR="00CE6820" w:rsidRPr="006C07CC" w:rsidRDefault="00CE6820" w:rsidP="006C07CC">
      <w:pPr>
        <w:spacing w:line="360" w:lineRule="auto"/>
        <w:rPr>
          <w:rFonts w:ascii="Arial" w:hAnsi="Arial" w:cs="Arial"/>
          <w:b/>
          <w:bCs/>
          <w:u w:val="single"/>
        </w:rPr>
      </w:pPr>
    </w:p>
    <w:p w14:paraId="2B3FAC14" w14:textId="77777777" w:rsidR="00CE6820" w:rsidRPr="006C07CC" w:rsidRDefault="00CE6820" w:rsidP="006C07CC">
      <w:pPr>
        <w:spacing w:line="360" w:lineRule="auto"/>
        <w:rPr>
          <w:rFonts w:ascii="Arial" w:hAnsi="Arial" w:cs="Arial"/>
        </w:rPr>
      </w:pPr>
    </w:p>
    <w:p w14:paraId="3DD741E3" w14:textId="77777777" w:rsidR="00CE6820" w:rsidRPr="006C07CC" w:rsidRDefault="00CE6820" w:rsidP="006C07CC">
      <w:pPr>
        <w:spacing w:line="360" w:lineRule="auto"/>
        <w:rPr>
          <w:rFonts w:ascii="Arial" w:hAnsi="Arial" w:cs="Arial"/>
        </w:rPr>
      </w:pPr>
    </w:p>
    <w:p w14:paraId="3E16E256" w14:textId="783852CF" w:rsidR="00CE6820" w:rsidRPr="006C07CC" w:rsidRDefault="00CE6820" w:rsidP="006C07CC">
      <w:pPr>
        <w:spacing w:line="360" w:lineRule="auto"/>
        <w:rPr>
          <w:rFonts w:ascii="Arial" w:hAnsi="Arial" w:cs="Arial"/>
        </w:rPr>
      </w:pPr>
    </w:p>
    <w:p w14:paraId="5A11EA31" w14:textId="77777777" w:rsidR="00C67454" w:rsidRPr="006C07CC" w:rsidRDefault="00C67454" w:rsidP="006C07CC">
      <w:pPr>
        <w:spacing w:line="360" w:lineRule="auto"/>
        <w:rPr>
          <w:rFonts w:ascii="Arial" w:hAnsi="Arial" w:cs="Arial"/>
        </w:rPr>
      </w:pPr>
    </w:p>
    <w:p w14:paraId="32B84B8B" w14:textId="77777777" w:rsidR="00FC3B8B" w:rsidRPr="006C07CC" w:rsidRDefault="00FC3B8B" w:rsidP="006C07CC">
      <w:pPr>
        <w:spacing w:line="360" w:lineRule="auto"/>
        <w:rPr>
          <w:rFonts w:ascii="Arial" w:hAnsi="Arial" w:cs="Arial"/>
        </w:rPr>
      </w:pPr>
    </w:p>
    <w:p w14:paraId="2F7024A5" w14:textId="77777777" w:rsidR="00FC3B8B" w:rsidRPr="006C07CC" w:rsidRDefault="00FC3B8B" w:rsidP="006C07CC">
      <w:pPr>
        <w:spacing w:after="0" w:line="360" w:lineRule="auto"/>
        <w:rPr>
          <w:rFonts w:ascii="Arial" w:eastAsia="Times New Roman" w:hAnsi="Arial" w:cs="Arial"/>
          <w:kern w:val="0"/>
          <w:lang w:eastAsia="en-GB"/>
          <w14:ligatures w14:val="none"/>
        </w:rPr>
      </w:pPr>
    </w:p>
    <w:p w14:paraId="7CF5492F" w14:textId="77777777" w:rsidR="00200DB2" w:rsidRPr="006C07CC" w:rsidRDefault="00200DB2" w:rsidP="006C07CC">
      <w:pPr>
        <w:spacing w:line="360" w:lineRule="auto"/>
        <w:rPr>
          <w:rFonts w:ascii="Arial" w:hAnsi="Arial" w:cs="Arial"/>
        </w:rPr>
      </w:pPr>
    </w:p>
    <w:p w14:paraId="2F46A79A" w14:textId="77777777" w:rsidR="004F7DE5" w:rsidRPr="006C07CC" w:rsidRDefault="004F7DE5" w:rsidP="006C07CC">
      <w:pPr>
        <w:spacing w:line="360" w:lineRule="auto"/>
        <w:rPr>
          <w:rFonts w:ascii="Arial" w:hAnsi="Arial" w:cs="Arial"/>
        </w:rPr>
      </w:pPr>
    </w:p>
    <w:p w14:paraId="1A14FB39" w14:textId="7CCFD96F" w:rsidR="000A3689" w:rsidRPr="006C07CC" w:rsidRDefault="004F7DE5" w:rsidP="006C07CC">
      <w:pPr>
        <w:spacing w:line="360" w:lineRule="auto"/>
        <w:rPr>
          <w:rFonts w:ascii="Arial" w:hAnsi="Arial" w:cs="Arial"/>
          <w:b/>
          <w:bCs/>
          <w:u w:val="single"/>
        </w:rPr>
      </w:pPr>
      <w:r w:rsidRPr="006C07CC">
        <w:rPr>
          <w:rFonts w:ascii="Arial" w:hAnsi="Arial" w:cs="Arial"/>
          <w:b/>
          <w:bCs/>
          <w:u w:val="single"/>
        </w:rPr>
        <w:t xml:space="preserve"> </w:t>
      </w:r>
    </w:p>
    <w:p w14:paraId="6674F088" w14:textId="77777777" w:rsidR="000A3689" w:rsidRPr="006C07CC" w:rsidRDefault="000A3689" w:rsidP="006C07CC">
      <w:pPr>
        <w:spacing w:line="360" w:lineRule="auto"/>
        <w:rPr>
          <w:rFonts w:ascii="Arial" w:hAnsi="Arial" w:cs="Arial"/>
          <w:b/>
          <w:bCs/>
          <w:u w:val="single"/>
        </w:rPr>
      </w:pPr>
    </w:p>
    <w:p w14:paraId="208B80E1" w14:textId="77777777" w:rsidR="004F793A" w:rsidRPr="006C07CC" w:rsidRDefault="004F793A" w:rsidP="006C07CC">
      <w:pPr>
        <w:spacing w:line="360" w:lineRule="auto"/>
        <w:rPr>
          <w:rFonts w:ascii="Arial" w:hAnsi="Arial" w:cs="Arial"/>
        </w:rPr>
      </w:pPr>
    </w:p>
    <w:p w14:paraId="707399A8" w14:textId="77777777" w:rsidR="00AA0C49" w:rsidRPr="006C07CC" w:rsidRDefault="00AA0C49" w:rsidP="006C07CC">
      <w:pPr>
        <w:spacing w:line="360" w:lineRule="auto"/>
        <w:rPr>
          <w:rFonts w:ascii="Arial" w:hAnsi="Arial" w:cs="Arial"/>
        </w:rPr>
      </w:pPr>
    </w:p>
    <w:p w14:paraId="5CDF49B3" w14:textId="1AE737AA" w:rsidR="0014755F" w:rsidRPr="006C07CC" w:rsidRDefault="0014755F" w:rsidP="006C07CC">
      <w:pPr>
        <w:spacing w:line="360" w:lineRule="auto"/>
        <w:rPr>
          <w:rFonts w:ascii="Arial" w:hAnsi="Arial" w:cs="Arial"/>
        </w:rPr>
      </w:pPr>
    </w:p>
    <w:p w14:paraId="358AFC25" w14:textId="77777777" w:rsidR="0014755F" w:rsidRPr="006C07CC" w:rsidRDefault="0014755F" w:rsidP="006C07CC">
      <w:pPr>
        <w:spacing w:line="360" w:lineRule="auto"/>
        <w:rPr>
          <w:rFonts w:ascii="Arial" w:hAnsi="Arial" w:cs="Arial"/>
        </w:rPr>
      </w:pPr>
    </w:p>
    <w:p w14:paraId="1B7DE8CC" w14:textId="0ADFE155" w:rsidR="00ED238F" w:rsidRPr="006C07CC" w:rsidRDefault="00ED238F" w:rsidP="006C07CC">
      <w:pPr>
        <w:spacing w:line="360" w:lineRule="auto"/>
        <w:rPr>
          <w:rFonts w:ascii="Arial" w:hAnsi="Arial" w:cs="Arial"/>
        </w:rPr>
      </w:pPr>
    </w:p>
    <w:p w14:paraId="5CD1BB0C" w14:textId="77777777" w:rsidR="00FA6F22" w:rsidRPr="006C07CC" w:rsidRDefault="00FA6F22" w:rsidP="006C07CC">
      <w:pPr>
        <w:spacing w:line="360" w:lineRule="auto"/>
        <w:rPr>
          <w:rFonts w:ascii="Arial" w:hAnsi="Arial" w:cs="Arial"/>
          <w:lang w:val="en-US"/>
        </w:rPr>
      </w:pPr>
    </w:p>
    <w:p w14:paraId="234EEC0A" w14:textId="77777777" w:rsidR="006C07CC" w:rsidRDefault="0033449E" w:rsidP="006C07CC">
      <w:pPr>
        <w:spacing w:line="360" w:lineRule="auto"/>
        <w:jc w:val="center"/>
        <w:rPr>
          <w:rFonts w:ascii="Arial" w:hAnsi="Arial" w:cs="Arial"/>
          <w:b/>
          <w:bCs/>
          <w:u w:val="single"/>
          <w:lang w:val="en-US"/>
        </w:rPr>
      </w:pPr>
      <w:r w:rsidRPr="006C07CC">
        <w:rPr>
          <w:rFonts w:ascii="Arial" w:hAnsi="Arial" w:cs="Arial"/>
          <w:b/>
          <w:bCs/>
          <w:u w:val="single"/>
          <w:lang w:val="en-US"/>
        </w:rPr>
        <w:t>Reference List</w:t>
      </w:r>
    </w:p>
    <w:p w14:paraId="6509696F" w14:textId="77777777" w:rsidR="00F77993" w:rsidRPr="00F77993" w:rsidRDefault="00F77993" w:rsidP="00F77993">
      <w:pPr>
        <w:spacing w:line="360" w:lineRule="auto"/>
        <w:rPr>
          <w:rFonts w:ascii="Arial" w:hAnsi="Arial" w:cs="Arial"/>
        </w:rPr>
      </w:pPr>
    </w:p>
    <w:p w14:paraId="351EC01C" w14:textId="77777777" w:rsidR="00F77993" w:rsidRPr="00F77993" w:rsidRDefault="00F77993" w:rsidP="00F77993">
      <w:pPr>
        <w:spacing w:line="360" w:lineRule="auto"/>
        <w:rPr>
          <w:rFonts w:ascii="Arial" w:hAnsi="Arial" w:cs="Arial"/>
          <w:b/>
          <w:bCs/>
          <w:u w:val="single"/>
          <w:lang w:val="en-US"/>
        </w:rPr>
      </w:pPr>
      <w:r w:rsidRPr="00F77993">
        <w:rPr>
          <w:rFonts w:ascii="Arial" w:hAnsi="Arial" w:cs="Arial"/>
        </w:rPr>
        <w:t xml:space="preserve">Armstrong, T. (2012) </w:t>
      </w:r>
      <w:r w:rsidRPr="00F77993">
        <w:rPr>
          <w:rFonts w:ascii="Arial" w:hAnsi="Arial" w:cs="Arial"/>
          <w:i/>
          <w:iCs/>
        </w:rPr>
        <w:t>Neurodiversity in the Classroom: Strength-Based Strategies to Help Students with Special Needs Succeed in School and Life</w:t>
      </w:r>
      <w:r w:rsidRPr="00F77993">
        <w:rPr>
          <w:rFonts w:ascii="Arial" w:hAnsi="Arial" w:cs="Arial"/>
        </w:rPr>
        <w:t>. Alexandria: ASCD.</w:t>
      </w:r>
    </w:p>
    <w:p w14:paraId="77BCC484" w14:textId="77777777" w:rsidR="00F77993" w:rsidRPr="00F77993" w:rsidRDefault="00F77993" w:rsidP="00F77993">
      <w:pPr>
        <w:spacing w:line="360" w:lineRule="auto"/>
        <w:rPr>
          <w:rFonts w:ascii="Arial" w:hAnsi="Arial" w:cs="Arial"/>
        </w:rPr>
      </w:pPr>
      <w:r w:rsidRPr="00F77993">
        <w:rPr>
          <w:rFonts w:ascii="Arial" w:hAnsi="Arial" w:cs="Arial"/>
        </w:rPr>
        <w:t xml:space="preserve">Audit Wales (2023) </w:t>
      </w:r>
      <w:r w:rsidRPr="00F77993">
        <w:rPr>
          <w:rFonts w:ascii="Arial" w:hAnsi="Arial" w:cs="Arial"/>
          <w:i/>
          <w:iCs/>
        </w:rPr>
        <w:t>Homepage | Audit Wales</w:t>
      </w:r>
      <w:r w:rsidRPr="00F77993">
        <w:rPr>
          <w:rFonts w:ascii="Arial" w:hAnsi="Arial" w:cs="Arial"/>
        </w:rPr>
        <w:t xml:space="preserve">. Available at: </w:t>
      </w:r>
      <w:hyperlink r:id="rId11" w:history="1">
        <w:r w:rsidRPr="00F77993">
          <w:rPr>
            <w:rStyle w:val="Hyperlink"/>
            <w:rFonts w:ascii="Arial" w:hAnsi="Arial" w:cs="Arial"/>
          </w:rPr>
          <w:t>https://www.audit.wales</w:t>
        </w:r>
      </w:hyperlink>
      <w:r w:rsidRPr="00F77993">
        <w:rPr>
          <w:rFonts w:ascii="Arial" w:hAnsi="Arial" w:cs="Arial"/>
        </w:rPr>
        <w:t xml:space="preserve"> (Accessed: 27 May 2026). </w:t>
      </w:r>
    </w:p>
    <w:p w14:paraId="1FCBEDB2" w14:textId="77777777" w:rsidR="00F77993" w:rsidRPr="00F77993" w:rsidRDefault="00F77993" w:rsidP="00F77993">
      <w:pPr>
        <w:spacing w:line="360" w:lineRule="auto"/>
        <w:rPr>
          <w:rFonts w:ascii="Arial" w:hAnsi="Arial" w:cs="Arial"/>
        </w:rPr>
      </w:pPr>
      <w:r w:rsidRPr="00F77993">
        <w:rPr>
          <w:rFonts w:ascii="Arial" w:hAnsi="Arial" w:cs="Arial"/>
        </w:rPr>
        <w:t xml:space="preserve">Barnardo’s (2020) </w:t>
      </w:r>
      <w:r w:rsidRPr="00F77993">
        <w:rPr>
          <w:rFonts w:ascii="Arial" w:hAnsi="Arial" w:cs="Arial"/>
          <w:i/>
          <w:iCs/>
        </w:rPr>
        <w:t>ALN: Supporting Children and Young People</w:t>
      </w:r>
      <w:r w:rsidRPr="00F77993">
        <w:rPr>
          <w:rFonts w:ascii="Arial" w:hAnsi="Arial" w:cs="Arial"/>
        </w:rPr>
        <w:t xml:space="preserve">. Available at: </w:t>
      </w:r>
      <w:hyperlink r:id="rId12" w:history="1">
        <w:r w:rsidRPr="00F77993">
          <w:rPr>
            <w:rStyle w:val="Hyperlink"/>
            <w:rFonts w:ascii="Arial" w:hAnsi="Arial" w:cs="Arial"/>
          </w:rPr>
          <w:t>https://www.barnardos.org.uk</w:t>
        </w:r>
      </w:hyperlink>
      <w:r w:rsidRPr="00F77993">
        <w:rPr>
          <w:rFonts w:ascii="Arial" w:hAnsi="Arial" w:cs="Arial"/>
        </w:rPr>
        <w:t xml:space="preserve"> (Accessed: 24 May 2026). </w:t>
      </w:r>
    </w:p>
    <w:p w14:paraId="6D6A954F" w14:textId="77777777" w:rsidR="00F77993" w:rsidRPr="00F77993" w:rsidRDefault="00F77993" w:rsidP="00F77993">
      <w:pPr>
        <w:spacing w:line="360" w:lineRule="auto"/>
        <w:rPr>
          <w:rFonts w:ascii="Arial" w:hAnsi="Arial" w:cs="Arial"/>
        </w:rPr>
      </w:pPr>
      <w:r w:rsidRPr="00F77993">
        <w:rPr>
          <w:rFonts w:ascii="Arial" w:hAnsi="Arial" w:cs="Arial"/>
        </w:rPr>
        <w:t xml:space="preserve">Barnardo's (2025) </w:t>
      </w:r>
      <w:r w:rsidRPr="00F77993">
        <w:rPr>
          <w:rFonts w:ascii="Arial" w:hAnsi="Arial" w:cs="Arial"/>
          <w:i/>
          <w:iCs/>
        </w:rPr>
        <w:t>Support for children with special educational needs and disabilities (SEND)</w:t>
      </w:r>
      <w:r w:rsidRPr="00F77993">
        <w:rPr>
          <w:rFonts w:ascii="Arial" w:hAnsi="Arial" w:cs="Arial"/>
        </w:rPr>
        <w:t xml:space="preserve">. Available at: </w:t>
      </w:r>
      <w:hyperlink r:id="rId13" w:history="1">
        <w:r w:rsidRPr="00F77993">
          <w:rPr>
            <w:rStyle w:val="Hyperlink"/>
            <w:rFonts w:ascii="Arial" w:hAnsi="Arial" w:cs="Arial"/>
          </w:rPr>
          <w:t>https://www.barnardos.org.uk/get-support/support-for-parents-and-carers/support-children-special%20educational-needs-disabilities-send</w:t>
        </w:r>
      </w:hyperlink>
      <w:r w:rsidRPr="00F77993">
        <w:rPr>
          <w:rFonts w:ascii="Arial" w:hAnsi="Arial" w:cs="Arial"/>
        </w:rPr>
        <w:t xml:space="preserve">. (Accessed: 25 May 2026). </w:t>
      </w:r>
    </w:p>
    <w:p w14:paraId="2CEEFB20" w14:textId="1F8E9801" w:rsidR="00F77993" w:rsidRPr="00F77993" w:rsidRDefault="00F77993" w:rsidP="00F77993">
      <w:pPr>
        <w:spacing w:line="360" w:lineRule="auto"/>
        <w:rPr>
          <w:rFonts w:ascii="Arial" w:hAnsi="Arial" w:cs="Arial"/>
        </w:rPr>
      </w:pPr>
      <w:r w:rsidRPr="00F77993">
        <w:rPr>
          <w:rFonts w:ascii="Arial" w:hAnsi="Arial" w:cs="Arial"/>
        </w:rPr>
        <w:t xml:space="preserve">BBC Wales (2023a) </w:t>
      </w:r>
      <w:r w:rsidRPr="00EF7091">
        <w:rPr>
          <w:rFonts w:ascii="Arial" w:hAnsi="Arial" w:cs="Arial"/>
          <w:i/>
          <w:iCs/>
        </w:rPr>
        <w:t>Families battle for ALN support amid long waits.</w:t>
      </w:r>
      <w:r w:rsidRPr="00F77993">
        <w:rPr>
          <w:rFonts w:ascii="Arial" w:hAnsi="Arial" w:cs="Arial"/>
        </w:rPr>
        <w:t xml:space="preserve"> Available at: </w:t>
      </w:r>
      <w:hyperlink r:id="rId14" w:history="1">
        <w:r w:rsidRPr="00F77993">
          <w:rPr>
            <w:rStyle w:val="Hyperlink"/>
            <w:rFonts w:ascii="Arial" w:hAnsi="Arial" w:cs="Arial"/>
          </w:rPr>
          <w:t>https://www.bbc.co.uk/news/wales</w:t>
        </w:r>
      </w:hyperlink>
      <w:r w:rsidRPr="00F77993">
        <w:rPr>
          <w:rFonts w:ascii="Arial" w:hAnsi="Arial" w:cs="Arial"/>
        </w:rPr>
        <w:t xml:space="preserve"> (Accessed: 26 May 2026).</w:t>
      </w:r>
    </w:p>
    <w:p w14:paraId="6724C52D" w14:textId="58247801" w:rsidR="00F77993" w:rsidRPr="00F77993" w:rsidRDefault="00F77993" w:rsidP="00F77993">
      <w:pPr>
        <w:spacing w:line="360" w:lineRule="auto"/>
        <w:rPr>
          <w:rFonts w:ascii="Arial" w:hAnsi="Arial" w:cs="Arial"/>
        </w:rPr>
      </w:pPr>
      <w:r w:rsidRPr="00F77993">
        <w:rPr>
          <w:rFonts w:ascii="Arial" w:hAnsi="Arial" w:cs="Arial"/>
        </w:rPr>
        <w:t xml:space="preserve">BBC Wales (2023b) </w:t>
      </w:r>
      <w:r w:rsidRPr="00F77993">
        <w:rPr>
          <w:rFonts w:ascii="Arial" w:hAnsi="Arial" w:cs="Arial"/>
          <w:i/>
          <w:iCs/>
        </w:rPr>
        <w:t>Schools warn ALN funding is “not enough</w:t>
      </w:r>
      <w:r w:rsidRPr="00F77993">
        <w:rPr>
          <w:rFonts w:ascii="Arial" w:hAnsi="Arial" w:cs="Arial"/>
        </w:rPr>
        <w:t xml:space="preserve">”. Available at: </w:t>
      </w:r>
      <w:hyperlink r:id="rId15" w:history="1">
        <w:r w:rsidRPr="00F77993">
          <w:rPr>
            <w:rStyle w:val="Hyperlink"/>
            <w:rFonts w:ascii="Arial" w:hAnsi="Arial" w:cs="Arial"/>
          </w:rPr>
          <w:t>https://www.bbc.co.uk/news</w:t>
        </w:r>
      </w:hyperlink>
      <w:r w:rsidRPr="00F77993">
        <w:rPr>
          <w:rFonts w:ascii="Arial" w:hAnsi="Arial" w:cs="Arial"/>
        </w:rPr>
        <w:t xml:space="preserve"> (Accessed: 25 May 2026). </w:t>
      </w:r>
    </w:p>
    <w:p w14:paraId="08AD454A" w14:textId="77777777" w:rsidR="00F77993" w:rsidRPr="00F77993" w:rsidRDefault="00F77993" w:rsidP="00F77993">
      <w:pPr>
        <w:spacing w:line="360" w:lineRule="auto"/>
        <w:rPr>
          <w:rFonts w:ascii="Arial" w:hAnsi="Arial" w:cs="Arial"/>
        </w:rPr>
      </w:pPr>
      <w:r w:rsidRPr="00F77993">
        <w:rPr>
          <w:rFonts w:ascii="Arial" w:hAnsi="Arial" w:cs="Arial"/>
        </w:rPr>
        <w:t xml:space="preserve">BBC Wales Investigates (2023) </w:t>
      </w:r>
      <w:r w:rsidRPr="00F77993">
        <w:rPr>
          <w:rFonts w:ascii="Arial" w:hAnsi="Arial" w:cs="Arial"/>
          <w:i/>
          <w:iCs/>
        </w:rPr>
        <w:t>The ALN Funding Gap</w:t>
      </w:r>
      <w:r w:rsidRPr="00F77993">
        <w:rPr>
          <w:rFonts w:ascii="Arial" w:hAnsi="Arial" w:cs="Arial"/>
        </w:rPr>
        <w:t xml:space="preserve">. Available at: </w:t>
      </w:r>
      <w:hyperlink r:id="rId16" w:history="1">
        <w:r w:rsidRPr="00F77993">
          <w:rPr>
            <w:rStyle w:val="Hyperlink"/>
            <w:rFonts w:ascii="Arial" w:hAnsi="Arial" w:cs="Arial"/>
          </w:rPr>
          <w:t>https://www.bbc.co.uk</w:t>
        </w:r>
      </w:hyperlink>
      <w:r w:rsidRPr="00F77993">
        <w:rPr>
          <w:rFonts w:ascii="Arial" w:hAnsi="Arial" w:cs="Arial"/>
        </w:rPr>
        <w:t xml:space="preserve"> (Accessed: 27 May 2026).</w:t>
      </w:r>
    </w:p>
    <w:p w14:paraId="7A47D79C" w14:textId="77777777" w:rsidR="00F77993" w:rsidRPr="00F77993" w:rsidRDefault="00F77993" w:rsidP="00F77993">
      <w:pPr>
        <w:spacing w:line="360" w:lineRule="auto"/>
        <w:rPr>
          <w:rFonts w:ascii="Arial" w:hAnsi="Arial" w:cs="Arial"/>
        </w:rPr>
      </w:pPr>
      <w:r w:rsidRPr="00F77993">
        <w:rPr>
          <w:rFonts w:ascii="Arial" w:hAnsi="Arial" w:cs="Arial"/>
        </w:rPr>
        <w:t xml:space="preserve">Blaiklock, K. (2020) </w:t>
      </w:r>
      <w:proofErr w:type="spellStart"/>
      <w:r w:rsidRPr="00F77993">
        <w:rPr>
          <w:rFonts w:ascii="Arial" w:hAnsi="Arial" w:cs="Arial"/>
          <w:i/>
          <w:iCs/>
        </w:rPr>
        <w:t>Te</w:t>
      </w:r>
      <w:proofErr w:type="spellEnd"/>
      <w:r w:rsidRPr="00F77993">
        <w:rPr>
          <w:rFonts w:ascii="Arial" w:hAnsi="Arial" w:cs="Arial"/>
          <w:i/>
          <w:iCs/>
        </w:rPr>
        <w:t xml:space="preserve"> </w:t>
      </w:r>
      <w:proofErr w:type="spellStart"/>
      <w:r w:rsidRPr="00F77993">
        <w:rPr>
          <w:rFonts w:ascii="Arial" w:hAnsi="Arial" w:cs="Arial"/>
          <w:i/>
          <w:iCs/>
        </w:rPr>
        <w:t>Whāriki</w:t>
      </w:r>
      <w:proofErr w:type="spellEnd"/>
      <w:r w:rsidRPr="00F77993">
        <w:rPr>
          <w:rFonts w:ascii="Arial" w:hAnsi="Arial" w:cs="Arial"/>
          <w:i/>
          <w:iCs/>
        </w:rPr>
        <w:t>: Weaving a Curriculum</w:t>
      </w:r>
      <w:r w:rsidRPr="00F77993">
        <w:rPr>
          <w:rFonts w:ascii="Arial" w:hAnsi="Arial" w:cs="Arial"/>
        </w:rPr>
        <w:t>. Wellington: NZCER Press.</w:t>
      </w:r>
    </w:p>
    <w:p w14:paraId="31277090" w14:textId="77777777" w:rsidR="00F77993" w:rsidRPr="00F77993" w:rsidRDefault="00F77993" w:rsidP="00F77993">
      <w:pPr>
        <w:spacing w:line="360" w:lineRule="auto"/>
        <w:rPr>
          <w:rFonts w:ascii="Arial" w:hAnsi="Arial" w:cs="Arial"/>
        </w:rPr>
      </w:pPr>
      <w:r w:rsidRPr="00F77993">
        <w:rPr>
          <w:rFonts w:ascii="Arial" w:hAnsi="Arial" w:cs="Arial"/>
        </w:rPr>
        <w:lastRenderedPageBreak/>
        <w:t xml:space="preserve">Bone, J. (2019) ‘Relational pedagogy in early childhood’, </w:t>
      </w:r>
      <w:r w:rsidRPr="00F77993">
        <w:rPr>
          <w:rFonts w:ascii="Arial" w:hAnsi="Arial" w:cs="Arial"/>
          <w:i/>
          <w:iCs/>
        </w:rPr>
        <w:t>Contemporary Issues in Early Childhood</w:t>
      </w:r>
      <w:r w:rsidRPr="00F77993">
        <w:rPr>
          <w:rFonts w:ascii="Arial" w:hAnsi="Arial" w:cs="Arial"/>
        </w:rPr>
        <w:t>, 20(1), pp. 20–32.</w:t>
      </w:r>
    </w:p>
    <w:p w14:paraId="51160593" w14:textId="77777777" w:rsidR="00F77993" w:rsidRPr="00F77993" w:rsidRDefault="00F77993" w:rsidP="00F77993">
      <w:pPr>
        <w:spacing w:line="360" w:lineRule="auto"/>
        <w:rPr>
          <w:rFonts w:ascii="Arial" w:hAnsi="Arial" w:cs="Arial"/>
        </w:rPr>
      </w:pPr>
      <w:r w:rsidRPr="00F77993">
        <w:rPr>
          <w:rFonts w:ascii="Arial" w:hAnsi="Arial" w:cs="Arial"/>
        </w:rPr>
        <w:t xml:space="preserve">Bone, J. (2019) </w:t>
      </w:r>
      <w:r w:rsidRPr="00F77993">
        <w:rPr>
          <w:rFonts w:ascii="Arial" w:hAnsi="Arial" w:cs="Arial"/>
          <w:i/>
          <w:iCs/>
        </w:rPr>
        <w:t>Theorising Childhood: Citizenship, Rights and Participation</w:t>
      </w:r>
      <w:r w:rsidRPr="00F77993">
        <w:rPr>
          <w:rFonts w:ascii="Arial" w:hAnsi="Arial" w:cs="Arial"/>
        </w:rPr>
        <w:t>. London: Routledge.</w:t>
      </w:r>
    </w:p>
    <w:p w14:paraId="54E0BA42" w14:textId="77777777" w:rsidR="00F77993" w:rsidRPr="00F77993" w:rsidRDefault="00F77993" w:rsidP="00F77993">
      <w:pPr>
        <w:spacing w:line="360" w:lineRule="auto"/>
        <w:rPr>
          <w:rFonts w:ascii="Arial" w:hAnsi="Arial" w:cs="Arial"/>
        </w:rPr>
      </w:pPr>
      <w:r w:rsidRPr="00F77993">
        <w:rPr>
          <w:rFonts w:ascii="Arial" w:hAnsi="Arial" w:cs="Arial"/>
        </w:rPr>
        <w:t xml:space="preserve">Bonetti, S. and Brown, K. (2018) </w:t>
      </w:r>
      <w:r w:rsidRPr="00F77993">
        <w:rPr>
          <w:rFonts w:ascii="Arial" w:hAnsi="Arial" w:cs="Arial"/>
          <w:i/>
          <w:iCs/>
        </w:rPr>
        <w:t xml:space="preserve">Structural Elements of Quality Early Years Provision: A Review of the </w:t>
      </w:r>
      <w:proofErr w:type="gramStart"/>
      <w:r w:rsidRPr="00F77993">
        <w:rPr>
          <w:rFonts w:ascii="Arial" w:hAnsi="Arial" w:cs="Arial"/>
          <w:i/>
          <w:iCs/>
        </w:rPr>
        <w:t>Evidence</w:t>
      </w:r>
      <w:r w:rsidRPr="00F77993">
        <w:rPr>
          <w:rFonts w:ascii="Arial" w:hAnsi="Arial" w:cs="Arial"/>
        </w:rPr>
        <w:t>..</w:t>
      </w:r>
      <w:proofErr w:type="gramEnd"/>
      <w:r w:rsidRPr="00F77993">
        <w:rPr>
          <w:rFonts w:ascii="Arial" w:hAnsi="Arial" w:cs="Arial"/>
        </w:rPr>
        <w:t xml:space="preserve"> Available at: </w:t>
      </w:r>
      <w:hyperlink r:id="rId17" w:history="1">
        <w:r w:rsidRPr="00F77993">
          <w:rPr>
            <w:rFonts w:ascii="Arial" w:hAnsi="Arial" w:cs="Arial"/>
            <w:color w:val="0F4761" w:themeColor="accent1" w:themeShade="BF"/>
            <w:u w:val="single"/>
          </w:rPr>
          <w:t>Early-years-structural-quality-review_EPI.pdf</w:t>
        </w:r>
      </w:hyperlink>
      <w:r w:rsidRPr="00F77993">
        <w:rPr>
          <w:rFonts w:ascii="Arial" w:hAnsi="Arial" w:cs="Arial"/>
          <w:color w:val="0F4761" w:themeColor="accent1" w:themeShade="BF"/>
        </w:rPr>
        <w:t xml:space="preserve"> </w:t>
      </w:r>
      <w:r w:rsidRPr="00F77993">
        <w:rPr>
          <w:rFonts w:ascii="Arial" w:hAnsi="Arial" w:cs="Arial"/>
        </w:rPr>
        <w:t xml:space="preserve">(Accessed: 24 May 2026). </w:t>
      </w:r>
    </w:p>
    <w:p w14:paraId="4C56585B" w14:textId="2374379F" w:rsidR="00F77993" w:rsidRPr="00F77993" w:rsidRDefault="00F77993" w:rsidP="00F77993">
      <w:pPr>
        <w:spacing w:line="360" w:lineRule="auto"/>
        <w:rPr>
          <w:rFonts w:ascii="Arial" w:hAnsi="Arial" w:cs="Arial"/>
        </w:rPr>
      </w:pPr>
      <w:r w:rsidRPr="00F77993">
        <w:rPr>
          <w:rFonts w:ascii="Arial" w:hAnsi="Arial" w:cs="Arial"/>
        </w:rPr>
        <w:t>Bornman, J., Sevcik, R.A., </w:t>
      </w:r>
      <w:proofErr w:type="spellStart"/>
      <w:r w:rsidRPr="00F77993">
        <w:rPr>
          <w:rFonts w:ascii="Arial" w:hAnsi="Arial" w:cs="Arial"/>
        </w:rPr>
        <w:t>Romski</w:t>
      </w:r>
      <w:proofErr w:type="spellEnd"/>
      <w:r w:rsidRPr="00F77993">
        <w:rPr>
          <w:rFonts w:ascii="Arial" w:hAnsi="Arial" w:cs="Arial"/>
        </w:rPr>
        <w:t>, M. and Pae, H.K. (2010) ‘Successfully translating language and culture when adapting assessment measures’, </w:t>
      </w:r>
      <w:r w:rsidRPr="00EF7091">
        <w:rPr>
          <w:rFonts w:ascii="Arial" w:hAnsi="Arial" w:cs="Arial"/>
          <w:i/>
          <w:iCs/>
        </w:rPr>
        <w:t>Journal of Policy and Practice in Intellectual Disabilities</w:t>
      </w:r>
      <w:r w:rsidRPr="00F77993">
        <w:rPr>
          <w:rFonts w:ascii="Arial" w:hAnsi="Arial" w:cs="Arial"/>
        </w:rPr>
        <w:t>, 7(2), pp.111-118.</w:t>
      </w:r>
      <w:r w:rsidR="00EF7091" w:rsidRPr="00EF7091">
        <w:rPr>
          <w:rFonts w:ascii="Segoe UI" w:hAnsi="Segoe UI" w:cs="Segoe UI"/>
          <w:color w:val="555555"/>
          <w:sz w:val="18"/>
          <w:szCs w:val="18"/>
          <w:shd w:val="clear" w:color="auto" w:fill="FFFFFF"/>
        </w:rPr>
        <w:t xml:space="preserve"> </w:t>
      </w:r>
      <w:r w:rsidR="00EF7091" w:rsidRPr="00EF7091">
        <w:rPr>
          <w:rFonts w:ascii="Arial" w:hAnsi="Arial" w:cs="Arial"/>
        </w:rPr>
        <w:t>DOI:</w:t>
      </w:r>
      <w:hyperlink r:id="rId18" w:history="1">
        <w:r w:rsidR="00EF7091" w:rsidRPr="00EF7091">
          <w:rPr>
            <w:rStyle w:val="Hyperlink"/>
            <w:rFonts w:ascii="Arial" w:hAnsi="Arial" w:cs="Arial"/>
          </w:rPr>
          <w:t>10.1111/j.1741-1130.</w:t>
        </w:r>
        <w:proofErr w:type="gramStart"/>
        <w:r w:rsidR="00EF7091" w:rsidRPr="00EF7091">
          <w:rPr>
            <w:rStyle w:val="Hyperlink"/>
            <w:rFonts w:ascii="Arial" w:hAnsi="Arial" w:cs="Arial"/>
          </w:rPr>
          <w:t>2010.00254.x</w:t>
        </w:r>
        <w:proofErr w:type="gramEnd"/>
      </w:hyperlink>
    </w:p>
    <w:p w14:paraId="278887DB" w14:textId="1AC7D89E" w:rsidR="00F77993" w:rsidRPr="00F77993" w:rsidRDefault="00F77993" w:rsidP="00F77993">
      <w:pPr>
        <w:spacing w:line="360" w:lineRule="auto"/>
        <w:rPr>
          <w:rFonts w:ascii="Arial" w:hAnsi="Arial" w:cs="Arial"/>
        </w:rPr>
      </w:pPr>
      <w:r w:rsidRPr="00F77993">
        <w:rPr>
          <w:rFonts w:ascii="Arial" w:hAnsi="Arial" w:cs="Arial"/>
        </w:rPr>
        <w:t xml:space="preserve">Boyle, C. and Kelly, A. (2020) ‘The SEND funding crisis: implications for inclusion’, </w:t>
      </w:r>
      <w:r w:rsidRPr="00F77993">
        <w:rPr>
          <w:rFonts w:ascii="Arial" w:hAnsi="Arial" w:cs="Arial"/>
          <w:i/>
          <w:iCs/>
        </w:rPr>
        <w:t>Educational Psychology in Practice</w:t>
      </w:r>
      <w:r w:rsidRPr="00F77993">
        <w:rPr>
          <w:rFonts w:ascii="Arial" w:hAnsi="Arial" w:cs="Arial"/>
        </w:rPr>
        <w:t xml:space="preserve">, 36(4), pp. 455–468. </w:t>
      </w:r>
    </w:p>
    <w:p w14:paraId="3BD0AC82" w14:textId="77777777" w:rsidR="00F77993" w:rsidRPr="00F77993" w:rsidRDefault="00F77993" w:rsidP="00F77993">
      <w:pPr>
        <w:spacing w:line="360" w:lineRule="auto"/>
        <w:rPr>
          <w:rFonts w:ascii="Arial" w:hAnsi="Arial" w:cs="Arial"/>
        </w:rPr>
      </w:pPr>
      <w:r w:rsidRPr="00F77993">
        <w:rPr>
          <w:rFonts w:ascii="Arial" w:hAnsi="Arial" w:cs="Arial"/>
        </w:rPr>
        <w:t xml:space="preserve">Boyle, C., Anderson, J., Page, A., Mavropoulou, S. and Ashman, A.F. (2020) </w:t>
      </w:r>
      <w:r w:rsidRPr="00F77993">
        <w:rPr>
          <w:rFonts w:ascii="Arial" w:hAnsi="Arial" w:cs="Arial"/>
          <w:i/>
          <w:iCs/>
        </w:rPr>
        <w:t xml:space="preserve">Inclusive </w:t>
      </w:r>
      <w:proofErr w:type="gramStart"/>
      <w:r w:rsidRPr="00F77993">
        <w:rPr>
          <w:rFonts w:ascii="Arial" w:hAnsi="Arial" w:cs="Arial"/>
          <w:i/>
          <w:iCs/>
        </w:rPr>
        <w:t>education :</w:t>
      </w:r>
      <w:proofErr w:type="gramEnd"/>
      <w:r w:rsidRPr="00F77993">
        <w:rPr>
          <w:rFonts w:ascii="Arial" w:hAnsi="Arial" w:cs="Arial"/>
          <w:i/>
          <w:iCs/>
        </w:rPr>
        <w:t xml:space="preserve"> global issues and controversies</w:t>
      </w:r>
      <w:r w:rsidRPr="00F77993">
        <w:rPr>
          <w:rFonts w:ascii="Arial" w:hAnsi="Arial" w:cs="Arial"/>
        </w:rPr>
        <w:t xml:space="preserve">. </w:t>
      </w:r>
      <w:proofErr w:type="gramStart"/>
      <w:r w:rsidRPr="00F77993">
        <w:rPr>
          <w:rFonts w:ascii="Arial" w:hAnsi="Arial" w:cs="Arial"/>
        </w:rPr>
        <w:t>Leiden ;</w:t>
      </w:r>
      <w:proofErr w:type="gramEnd"/>
      <w:r w:rsidRPr="00F77993">
        <w:rPr>
          <w:rFonts w:ascii="Arial" w:hAnsi="Arial" w:cs="Arial"/>
        </w:rPr>
        <w:t xml:space="preserve"> Boston Brill Sense. </w:t>
      </w:r>
    </w:p>
    <w:p w14:paraId="1B287765" w14:textId="77777777" w:rsidR="00F77993" w:rsidRPr="00F77993" w:rsidRDefault="00F77993" w:rsidP="00F77993">
      <w:pPr>
        <w:spacing w:line="360" w:lineRule="auto"/>
        <w:rPr>
          <w:rFonts w:ascii="Arial" w:hAnsi="Arial" w:cs="Arial"/>
        </w:rPr>
      </w:pPr>
      <w:r w:rsidRPr="00F77993">
        <w:rPr>
          <w:rFonts w:ascii="Arial" w:hAnsi="Arial" w:cs="Arial"/>
        </w:rPr>
        <w:t xml:space="preserve">Bronfenbrenner, U. (1979) </w:t>
      </w:r>
      <w:r w:rsidRPr="00F77993">
        <w:rPr>
          <w:rFonts w:ascii="Arial" w:hAnsi="Arial" w:cs="Arial"/>
          <w:i/>
          <w:iCs/>
        </w:rPr>
        <w:t>The Ecology of Human Development</w:t>
      </w:r>
      <w:r w:rsidRPr="00F77993">
        <w:rPr>
          <w:rFonts w:ascii="Arial" w:hAnsi="Arial" w:cs="Arial"/>
        </w:rPr>
        <w:t>. Cambridge, MA: Harvard University Press.</w:t>
      </w:r>
    </w:p>
    <w:p w14:paraId="7A7920D3" w14:textId="77777777" w:rsidR="00F77993" w:rsidRPr="00F77993" w:rsidRDefault="00F77993" w:rsidP="00F77993">
      <w:pPr>
        <w:spacing w:line="360" w:lineRule="auto"/>
        <w:rPr>
          <w:rFonts w:ascii="Arial" w:hAnsi="Arial" w:cs="Arial"/>
        </w:rPr>
      </w:pPr>
      <w:r w:rsidRPr="00F77993">
        <w:rPr>
          <w:rFonts w:ascii="Arial" w:hAnsi="Arial" w:cs="Arial"/>
        </w:rPr>
        <w:t xml:space="preserve">Carr, M. and Smith, A. (2012) </w:t>
      </w:r>
      <w:r w:rsidRPr="00F77993">
        <w:rPr>
          <w:rFonts w:ascii="Arial" w:hAnsi="Arial" w:cs="Arial"/>
          <w:i/>
          <w:iCs/>
        </w:rPr>
        <w:t>Learning Stories: Constructing Learner Identities in Early Education</w:t>
      </w:r>
      <w:r w:rsidRPr="00F77993">
        <w:rPr>
          <w:rFonts w:ascii="Arial" w:hAnsi="Arial" w:cs="Arial"/>
        </w:rPr>
        <w:t>. London: SAGE.</w:t>
      </w:r>
    </w:p>
    <w:p w14:paraId="13ED3544" w14:textId="70F49011" w:rsidR="00F77993" w:rsidRPr="00F77993" w:rsidRDefault="00F77993" w:rsidP="00F77993">
      <w:pPr>
        <w:spacing w:line="360" w:lineRule="auto"/>
        <w:rPr>
          <w:rFonts w:ascii="Arial" w:hAnsi="Arial" w:cs="Arial"/>
        </w:rPr>
      </w:pPr>
      <w:r w:rsidRPr="00F77993">
        <w:rPr>
          <w:rFonts w:ascii="Arial" w:hAnsi="Arial" w:cs="Arial"/>
        </w:rPr>
        <w:t xml:space="preserve">CAST (2024). </w:t>
      </w:r>
      <w:r w:rsidRPr="00F77993">
        <w:rPr>
          <w:rFonts w:ascii="Arial" w:hAnsi="Arial" w:cs="Arial"/>
          <w:i/>
          <w:iCs/>
        </w:rPr>
        <w:t>The UDL Guidelines</w:t>
      </w:r>
      <w:r w:rsidRPr="00F77993">
        <w:rPr>
          <w:rFonts w:ascii="Arial" w:hAnsi="Arial" w:cs="Arial"/>
        </w:rPr>
        <w:t xml:space="preserve">. Available at: </w:t>
      </w:r>
      <w:hyperlink r:id="rId19" w:history="1">
        <w:r w:rsidRPr="00F77993">
          <w:rPr>
            <w:rStyle w:val="Hyperlink"/>
            <w:rFonts w:ascii="Arial" w:hAnsi="Arial" w:cs="Arial"/>
          </w:rPr>
          <w:t>https://udlguidelines.cast.org/</w:t>
        </w:r>
      </w:hyperlink>
      <w:r w:rsidRPr="00F77993">
        <w:rPr>
          <w:rFonts w:ascii="Arial" w:hAnsi="Arial" w:cs="Arial"/>
        </w:rPr>
        <w:t xml:space="preserve"> (Accessed: 24 May 2026). </w:t>
      </w:r>
    </w:p>
    <w:p w14:paraId="0E2139DD" w14:textId="77777777" w:rsidR="00F77993" w:rsidRPr="00F77993" w:rsidRDefault="00F77993" w:rsidP="00F77993">
      <w:pPr>
        <w:spacing w:line="360" w:lineRule="auto"/>
        <w:rPr>
          <w:rFonts w:ascii="Arial" w:hAnsi="Arial" w:cs="Arial"/>
          <w:strike/>
        </w:rPr>
      </w:pPr>
      <w:r w:rsidRPr="00F77993">
        <w:rPr>
          <w:rFonts w:ascii="Arial" w:hAnsi="Arial" w:cs="Arial"/>
        </w:rPr>
        <w:t xml:space="preserve">Children’s Commissioner for Wales (2022) </w:t>
      </w:r>
      <w:r w:rsidRPr="00F77993">
        <w:rPr>
          <w:rFonts w:ascii="Arial" w:hAnsi="Arial" w:cs="Arial"/>
          <w:i/>
          <w:iCs/>
        </w:rPr>
        <w:t>ALN Reform: Children’s Voices</w:t>
      </w:r>
      <w:r w:rsidRPr="00F77993">
        <w:rPr>
          <w:rFonts w:ascii="Arial" w:hAnsi="Arial" w:cs="Arial"/>
        </w:rPr>
        <w:t xml:space="preserve">. Cardiff: </w:t>
      </w:r>
      <w:proofErr w:type="spellStart"/>
      <w:r w:rsidRPr="00F77993">
        <w:rPr>
          <w:rFonts w:ascii="Arial" w:hAnsi="Arial" w:cs="Arial"/>
        </w:rPr>
        <w:t>CCfW</w:t>
      </w:r>
      <w:proofErr w:type="spellEnd"/>
      <w:r w:rsidRPr="00F77993">
        <w:rPr>
          <w:rFonts w:ascii="Arial" w:hAnsi="Arial" w:cs="Arial"/>
        </w:rPr>
        <w:t xml:space="preserve">. </w:t>
      </w:r>
    </w:p>
    <w:p w14:paraId="2BB583B1" w14:textId="77777777" w:rsidR="00F77993" w:rsidRPr="00F77993" w:rsidRDefault="00F77993" w:rsidP="00F77993">
      <w:pPr>
        <w:spacing w:line="360" w:lineRule="auto"/>
        <w:rPr>
          <w:rFonts w:ascii="Arial" w:hAnsi="Arial" w:cs="Arial"/>
        </w:rPr>
      </w:pPr>
      <w:r w:rsidRPr="00F77993">
        <w:rPr>
          <w:rFonts w:ascii="Arial" w:hAnsi="Arial" w:cs="Arial"/>
        </w:rPr>
        <w:t xml:space="preserve">Children’s Commissioner for Wales (2022) </w:t>
      </w:r>
      <w:r w:rsidRPr="00F77993">
        <w:rPr>
          <w:rFonts w:ascii="Arial" w:hAnsi="Arial" w:cs="Arial"/>
          <w:i/>
          <w:iCs/>
        </w:rPr>
        <w:t>The Welsh Government response to the Annual Report of the Children’s Commissioner for Wales 2022-23</w:t>
      </w:r>
      <w:r w:rsidRPr="00F77993">
        <w:rPr>
          <w:rFonts w:ascii="Arial" w:hAnsi="Arial" w:cs="Arial"/>
        </w:rPr>
        <w:t xml:space="preserve">. Available at: </w:t>
      </w:r>
      <w:hyperlink r:id="rId20" w:history="1">
        <w:r w:rsidRPr="00F77993">
          <w:rPr>
            <w:rStyle w:val="Hyperlink"/>
            <w:rFonts w:ascii="Arial" w:hAnsi="Arial" w:cs="Arial"/>
          </w:rPr>
          <w:t>https://www.gov.wales/sites/default/files/publications/2023-11/childrens-commissioner-wales-annual-report-2022-2023-welsh-government-response.pdf</w:t>
        </w:r>
      </w:hyperlink>
      <w:r w:rsidRPr="00F77993">
        <w:rPr>
          <w:rFonts w:ascii="Arial" w:hAnsi="Arial" w:cs="Arial"/>
        </w:rPr>
        <w:t xml:space="preserve">. (Accessed: 25 May 2026). </w:t>
      </w:r>
    </w:p>
    <w:p w14:paraId="6D89DDD0" w14:textId="77777777" w:rsidR="00F77993" w:rsidRPr="00F77993" w:rsidRDefault="00F77993" w:rsidP="00F77993">
      <w:pPr>
        <w:spacing w:line="360" w:lineRule="auto"/>
        <w:rPr>
          <w:rFonts w:ascii="Arial" w:hAnsi="Arial" w:cs="Arial"/>
        </w:rPr>
      </w:pPr>
      <w:r w:rsidRPr="00F77993">
        <w:rPr>
          <w:rFonts w:ascii="Arial" w:hAnsi="Arial" w:cs="Arial"/>
        </w:rPr>
        <w:lastRenderedPageBreak/>
        <w:t xml:space="preserve">Conn, C., Hicks, M. and Thomas, D.V. (2024) ‘Developments in inclusive education and additional learning needs in Wales’, </w:t>
      </w:r>
      <w:proofErr w:type="spellStart"/>
      <w:r w:rsidRPr="00F77993">
        <w:rPr>
          <w:rFonts w:ascii="Arial" w:hAnsi="Arial" w:cs="Arial"/>
          <w:i/>
          <w:iCs/>
        </w:rPr>
        <w:t>Cylchgrawn</w:t>
      </w:r>
      <w:proofErr w:type="spellEnd"/>
      <w:r w:rsidRPr="00F77993">
        <w:rPr>
          <w:rFonts w:ascii="Arial" w:hAnsi="Arial" w:cs="Arial"/>
          <w:i/>
          <w:iCs/>
        </w:rPr>
        <w:t xml:space="preserve"> Addysg Cymru / Wales Journal of Education</w:t>
      </w:r>
      <w:r w:rsidRPr="00F77993">
        <w:rPr>
          <w:rFonts w:ascii="Arial" w:hAnsi="Arial" w:cs="Arial"/>
        </w:rPr>
        <w:t xml:space="preserve">, 26(2). </w:t>
      </w:r>
      <w:proofErr w:type="spellStart"/>
      <w:proofErr w:type="gramStart"/>
      <w:r w:rsidRPr="00F77993">
        <w:rPr>
          <w:rFonts w:ascii="Arial" w:hAnsi="Arial" w:cs="Arial"/>
        </w:rPr>
        <w:t>doi:https</w:t>
      </w:r>
      <w:proofErr w:type="spellEnd"/>
      <w:r w:rsidRPr="00F77993">
        <w:rPr>
          <w:rFonts w:ascii="Arial" w:hAnsi="Arial" w:cs="Arial"/>
        </w:rPr>
        <w:t>://doi.org/10.16922/wje.26.2.7</w:t>
      </w:r>
      <w:proofErr w:type="gramEnd"/>
      <w:r w:rsidRPr="00F77993">
        <w:rPr>
          <w:rFonts w:ascii="Arial" w:hAnsi="Arial" w:cs="Arial"/>
        </w:rPr>
        <w:t>.</w:t>
      </w:r>
    </w:p>
    <w:p w14:paraId="5D0F5D76" w14:textId="77777777" w:rsidR="00F77993" w:rsidRPr="00F77993" w:rsidRDefault="00F77993" w:rsidP="00F77993">
      <w:pPr>
        <w:spacing w:line="360" w:lineRule="auto"/>
        <w:rPr>
          <w:rFonts w:ascii="Arial" w:hAnsi="Arial" w:cs="Arial"/>
        </w:rPr>
      </w:pPr>
      <w:r w:rsidRPr="00F77993">
        <w:rPr>
          <w:rFonts w:ascii="Arial" w:hAnsi="Arial" w:cs="Arial"/>
        </w:rPr>
        <w:t xml:space="preserve">Cordingley, P., Higgins, S., Greany, T., Buckler, N., Coles-Jordan, D., Crisp, B., Saunders, L. and Coe, R. (2015) </w:t>
      </w:r>
      <w:r w:rsidRPr="00F77993">
        <w:rPr>
          <w:rFonts w:ascii="Arial" w:hAnsi="Arial" w:cs="Arial"/>
          <w:i/>
          <w:iCs/>
        </w:rPr>
        <w:t>Developing Great Teaching: Lessons from the International Reviews into Effective Professional Development</w:t>
      </w:r>
      <w:r w:rsidRPr="00F77993">
        <w:rPr>
          <w:rFonts w:ascii="Arial" w:hAnsi="Arial" w:cs="Arial"/>
        </w:rPr>
        <w:t xml:space="preserve">. Available at: </w:t>
      </w:r>
      <w:hyperlink r:id="rId21" w:history="1">
        <w:r w:rsidRPr="00F77993">
          <w:rPr>
            <w:rStyle w:val="Hyperlink"/>
            <w:rFonts w:ascii="Arial" w:hAnsi="Arial" w:cs="Arial"/>
          </w:rPr>
          <w:t>https://tdtrust.org</w:t>
        </w:r>
      </w:hyperlink>
      <w:r w:rsidRPr="00F77993">
        <w:rPr>
          <w:rFonts w:ascii="Arial" w:hAnsi="Arial" w:cs="Arial"/>
        </w:rPr>
        <w:t xml:space="preserve"> (Accessed: 26 May 2026). </w:t>
      </w:r>
    </w:p>
    <w:p w14:paraId="31815D19" w14:textId="77777777" w:rsidR="00F77993" w:rsidRPr="00F77993" w:rsidRDefault="00F77993" w:rsidP="00F77993">
      <w:pPr>
        <w:spacing w:line="360" w:lineRule="auto"/>
        <w:rPr>
          <w:rFonts w:ascii="Arial" w:hAnsi="Arial" w:cs="Arial"/>
        </w:rPr>
      </w:pPr>
      <w:r w:rsidRPr="00F77993">
        <w:rPr>
          <w:rFonts w:ascii="Arial" w:hAnsi="Arial" w:cs="Arial"/>
        </w:rPr>
        <w:t xml:space="preserve">Education Endowment Foundation (2021) </w:t>
      </w:r>
      <w:r w:rsidRPr="00F77993">
        <w:rPr>
          <w:rFonts w:ascii="Arial" w:hAnsi="Arial" w:cs="Arial"/>
          <w:i/>
          <w:iCs/>
        </w:rPr>
        <w:t xml:space="preserve">EEF. </w:t>
      </w:r>
      <w:r w:rsidRPr="00F77993">
        <w:rPr>
          <w:rFonts w:ascii="Arial" w:hAnsi="Arial" w:cs="Arial"/>
        </w:rPr>
        <w:t xml:space="preserve">Available at: </w:t>
      </w:r>
      <w:hyperlink r:id="rId22" w:history="1">
        <w:r w:rsidRPr="00F77993">
          <w:rPr>
            <w:rStyle w:val="Hyperlink"/>
            <w:rFonts w:ascii="Arial" w:hAnsi="Arial" w:cs="Arial"/>
          </w:rPr>
          <w:t>https://educationendowmentfoundation.org.uk/</w:t>
        </w:r>
      </w:hyperlink>
      <w:r w:rsidRPr="00F77993">
        <w:rPr>
          <w:rFonts w:ascii="Arial" w:hAnsi="Arial" w:cs="Arial"/>
        </w:rPr>
        <w:t xml:space="preserve">. (Accessed: 24 May 2026). </w:t>
      </w:r>
    </w:p>
    <w:p w14:paraId="4ADD4AC5" w14:textId="77777777" w:rsidR="00F77993" w:rsidRPr="00F77993" w:rsidRDefault="00F77993" w:rsidP="00F77993">
      <w:pPr>
        <w:spacing w:line="360" w:lineRule="auto"/>
        <w:rPr>
          <w:rFonts w:ascii="Arial" w:hAnsi="Arial" w:cs="Arial"/>
        </w:rPr>
      </w:pPr>
      <w:r w:rsidRPr="00F77993">
        <w:rPr>
          <w:rFonts w:ascii="Arial" w:hAnsi="Arial" w:cs="Arial"/>
        </w:rPr>
        <w:t xml:space="preserve">Estyn (2022) </w:t>
      </w:r>
      <w:r w:rsidRPr="00F77993">
        <w:rPr>
          <w:rFonts w:ascii="Arial" w:hAnsi="Arial" w:cs="Arial"/>
          <w:i/>
          <w:iCs/>
        </w:rPr>
        <w:t>Local Authority ALN Funding and Support Review</w:t>
      </w:r>
      <w:r w:rsidRPr="00F77993">
        <w:rPr>
          <w:rFonts w:ascii="Arial" w:hAnsi="Arial" w:cs="Arial"/>
        </w:rPr>
        <w:t xml:space="preserve">. Available at: </w:t>
      </w:r>
      <w:hyperlink r:id="rId23" w:history="1">
        <w:r w:rsidRPr="00F77993">
          <w:rPr>
            <w:rStyle w:val="Hyperlink"/>
            <w:rFonts w:ascii="Arial" w:hAnsi="Arial" w:cs="Arial"/>
          </w:rPr>
          <w:t>https://www.estyn.gov.wales</w:t>
        </w:r>
      </w:hyperlink>
      <w:r w:rsidRPr="00F77993">
        <w:rPr>
          <w:rFonts w:ascii="Arial" w:hAnsi="Arial" w:cs="Arial"/>
        </w:rPr>
        <w:t xml:space="preserve">  (Accessed: 26 May 2026). </w:t>
      </w:r>
    </w:p>
    <w:p w14:paraId="268A345F" w14:textId="17B6FFAE" w:rsidR="00F77993" w:rsidRPr="00F77993" w:rsidRDefault="00F77993" w:rsidP="00F77993">
      <w:pPr>
        <w:spacing w:line="360" w:lineRule="auto"/>
        <w:rPr>
          <w:rFonts w:ascii="Arial" w:hAnsi="Arial" w:cs="Arial"/>
        </w:rPr>
      </w:pPr>
      <w:r w:rsidRPr="00F77993">
        <w:rPr>
          <w:rFonts w:ascii="Arial" w:hAnsi="Arial" w:cs="Arial"/>
        </w:rPr>
        <w:t xml:space="preserve">Estyn (2023) </w:t>
      </w:r>
      <w:r w:rsidRPr="00F77993">
        <w:rPr>
          <w:rFonts w:ascii="Arial" w:hAnsi="Arial" w:cs="Arial"/>
          <w:i/>
          <w:iCs/>
        </w:rPr>
        <w:t>Estyn</w:t>
      </w:r>
      <w:r w:rsidRPr="00F77993">
        <w:rPr>
          <w:rFonts w:ascii="Arial" w:hAnsi="Arial" w:cs="Arial"/>
        </w:rPr>
        <w:t xml:space="preserve">. Available at: </w:t>
      </w:r>
      <w:hyperlink r:id="rId24" w:history="1">
        <w:r w:rsidRPr="00F77993">
          <w:rPr>
            <w:rStyle w:val="Hyperlink"/>
            <w:rFonts w:ascii="Arial" w:hAnsi="Arial" w:cs="Arial"/>
          </w:rPr>
          <w:t>https://estyn.gov.wales/</w:t>
        </w:r>
      </w:hyperlink>
      <w:r w:rsidRPr="00F77993">
        <w:rPr>
          <w:rFonts w:ascii="Arial" w:hAnsi="Arial" w:cs="Arial"/>
        </w:rPr>
        <w:t xml:space="preserve"> (Accessed: 24 May 2026). </w:t>
      </w:r>
    </w:p>
    <w:p w14:paraId="1F07DAF5" w14:textId="77777777" w:rsidR="00F77993" w:rsidRPr="00F77993" w:rsidRDefault="00F77993" w:rsidP="00F77993">
      <w:pPr>
        <w:spacing w:line="360" w:lineRule="auto"/>
        <w:rPr>
          <w:rFonts w:ascii="Arial" w:hAnsi="Arial" w:cs="Arial"/>
        </w:rPr>
      </w:pPr>
      <w:r w:rsidRPr="00F77993">
        <w:rPr>
          <w:rFonts w:ascii="Arial" w:hAnsi="Arial" w:cs="Arial"/>
        </w:rPr>
        <w:t xml:space="preserve">Estyn (2023) </w:t>
      </w:r>
      <w:r w:rsidRPr="00F77993">
        <w:rPr>
          <w:rFonts w:ascii="Arial" w:hAnsi="Arial" w:cs="Arial"/>
          <w:i/>
          <w:iCs/>
        </w:rPr>
        <w:t>The new Additional Learning Needs system - Estyn</w:t>
      </w:r>
      <w:r w:rsidRPr="00F77993">
        <w:rPr>
          <w:rFonts w:ascii="Arial" w:hAnsi="Arial" w:cs="Arial"/>
        </w:rPr>
        <w:t xml:space="preserve">. Available at: </w:t>
      </w:r>
      <w:hyperlink r:id="rId25" w:history="1">
        <w:r w:rsidRPr="00F77993">
          <w:rPr>
            <w:rStyle w:val="Hyperlink"/>
            <w:rFonts w:ascii="Arial" w:hAnsi="Arial" w:cs="Arial"/>
          </w:rPr>
          <w:t>https://estyn.gov.wales/improvement-resources/the-new-additional-learning-needs-system/</w:t>
        </w:r>
      </w:hyperlink>
      <w:r w:rsidRPr="00F77993">
        <w:rPr>
          <w:rFonts w:ascii="Arial" w:hAnsi="Arial" w:cs="Arial"/>
        </w:rPr>
        <w:t xml:space="preserve">. (Accessed: 24 May 2026). </w:t>
      </w:r>
    </w:p>
    <w:p w14:paraId="0B67B68F" w14:textId="77777777" w:rsidR="00F77993" w:rsidRPr="00F77993" w:rsidRDefault="00F77993" w:rsidP="00F77993">
      <w:pPr>
        <w:spacing w:line="360" w:lineRule="auto"/>
        <w:rPr>
          <w:rFonts w:ascii="Arial" w:hAnsi="Arial" w:cs="Arial"/>
        </w:rPr>
      </w:pPr>
      <w:r w:rsidRPr="00F77993">
        <w:rPr>
          <w:rFonts w:ascii="Arial" w:hAnsi="Arial" w:cs="Arial"/>
        </w:rPr>
        <w:t xml:space="preserve">Gay, G. (2018) </w:t>
      </w:r>
      <w:r w:rsidRPr="00F77993">
        <w:rPr>
          <w:rFonts w:ascii="Arial" w:hAnsi="Arial" w:cs="Arial"/>
          <w:i/>
          <w:iCs/>
        </w:rPr>
        <w:t>Culturally Responsive Teaching: Theory, Research, and Practice</w:t>
      </w:r>
      <w:r w:rsidRPr="00F77993">
        <w:rPr>
          <w:rFonts w:ascii="Arial" w:hAnsi="Arial" w:cs="Arial"/>
        </w:rPr>
        <w:t xml:space="preserve">. 3rd </w:t>
      </w:r>
      <w:proofErr w:type="spellStart"/>
      <w:r w:rsidRPr="00F77993">
        <w:rPr>
          <w:rFonts w:ascii="Arial" w:hAnsi="Arial" w:cs="Arial"/>
        </w:rPr>
        <w:t>edn</w:t>
      </w:r>
      <w:proofErr w:type="spellEnd"/>
      <w:r w:rsidRPr="00F77993">
        <w:rPr>
          <w:rFonts w:ascii="Arial" w:hAnsi="Arial" w:cs="Arial"/>
        </w:rPr>
        <w:t>. New York: Teachers College Press.</w:t>
      </w:r>
    </w:p>
    <w:p w14:paraId="24D33F5A" w14:textId="33A37B77" w:rsidR="00F77993" w:rsidRPr="00F77993" w:rsidRDefault="00F77993" w:rsidP="00F77993">
      <w:pPr>
        <w:spacing w:line="360" w:lineRule="auto"/>
        <w:rPr>
          <w:rFonts w:ascii="Arial" w:hAnsi="Arial" w:cs="Arial"/>
        </w:rPr>
      </w:pPr>
      <w:r w:rsidRPr="00F77993">
        <w:rPr>
          <w:rFonts w:ascii="Arial" w:hAnsi="Arial" w:cs="Arial"/>
        </w:rPr>
        <w:t>Georgeson, J., Campbell-Barr, V., Bakosi, É., Nemes, M., Pálfi, S. and Sorzio, P. (2015) ‘Can we have an international approach to child-centred early childhood practice?’</w:t>
      </w:r>
      <w:r w:rsidR="00CB6916">
        <w:rPr>
          <w:rFonts w:ascii="Arial" w:hAnsi="Arial" w:cs="Arial"/>
        </w:rPr>
        <w:t>,</w:t>
      </w:r>
      <w:r w:rsidRPr="00F77993">
        <w:rPr>
          <w:rFonts w:ascii="Arial" w:hAnsi="Arial" w:cs="Arial"/>
        </w:rPr>
        <w:t> </w:t>
      </w:r>
      <w:r w:rsidRPr="00EF7091">
        <w:rPr>
          <w:rFonts w:ascii="Arial" w:hAnsi="Arial" w:cs="Arial"/>
          <w:i/>
          <w:iCs/>
        </w:rPr>
        <w:t>Early Child Development and Care,</w:t>
      </w:r>
      <w:r w:rsidRPr="00F77993">
        <w:rPr>
          <w:rFonts w:ascii="Arial" w:hAnsi="Arial" w:cs="Arial"/>
        </w:rPr>
        <w:t> 185(11-12), pp.1862-1879.</w:t>
      </w:r>
      <w:r w:rsidR="00EF7091">
        <w:rPr>
          <w:rFonts w:ascii="Arial" w:hAnsi="Arial" w:cs="Arial"/>
        </w:rPr>
        <w:t xml:space="preserve"> </w:t>
      </w:r>
      <w:hyperlink r:id="rId26" w:history="1">
        <w:r w:rsidR="00EF7091" w:rsidRPr="00EF7091">
          <w:rPr>
            <w:rStyle w:val="Hyperlink"/>
            <w:rFonts w:ascii="Arial" w:hAnsi="Arial" w:cs="Arial"/>
          </w:rPr>
          <w:t>https://doi.org/10.1080/03004430.2015.1028388</w:t>
        </w:r>
      </w:hyperlink>
      <w:r w:rsidR="00EF7091">
        <w:rPr>
          <w:rFonts w:ascii="Arial" w:hAnsi="Arial" w:cs="Arial"/>
        </w:rPr>
        <w:t xml:space="preserve"> </w:t>
      </w:r>
    </w:p>
    <w:p w14:paraId="57322A66" w14:textId="77777777" w:rsidR="00F77993" w:rsidRPr="00F77993" w:rsidRDefault="00F77993" w:rsidP="00F77993">
      <w:pPr>
        <w:spacing w:line="360" w:lineRule="auto"/>
        <w:rPr>
          <w:rFonts w:ascii="Arial" w:hAnsi="Arial" w:cs="Arial"/>
        </w:rPr>
      </w:pPr>
      <w:r w:rsidRPr="00F77993">
        <w:rPr>
          <w:rFonts w:ascii="Arial" w:hAnsi="Arial" w:cs="Arial"/>
        </w:rPr>
        <w:t xml:space="preserve">Gould, K., Boyd, J. and Tesar, M. (2023) ‘Equity, inclusion and belonging for teachers in early childhood education in Aotearoa New Zealand’, </w:t>
      </w:r>
      <w:r w:rsidRPr="00F77993">
        <w:rPr>
          <w:rFonts w:ascii="Arial" w:hAnsi="Arial" w:cs="Arial"/>
          <w:i/>
          <w:iCs/>
        </w:rPr>
        <w:t>Contemporary Issues in Early Childhood</w:t>
      </w:r>
      <w:r w:rsidRPr="00F77993">
        <w:rPr>
          <w:rFonts w:ascii="Arial" w:hAnsi="Arial" w:cs="Arial"/>
        </w:rPr>
        <w:t>, 24(2), p.146394912311526. https://doi.org/10.1177/14639491231152617.</w:t>
      </w:r>
    </w:p>
    <w:p w14:paraId="3A916891" w14:textId="77777777" w:rsidR="00F77993" w:rsidRPr="00F77993" w:rsidRDefault="00F77993" w:rsidP="00F77993">
      <w:pPr>
        <w:spacing w:line="360" w:lineRule="auto"/>
        <w:rPr>
          <w:rFonts w:ascii="Arial" w:hAnsi="Arial" w:cs="Arial"/>
        </w:rPr>
      </w:pPr>
      <w:r w:rsidRPr="00F77993">
        <w:rPr>
          <w:rFonts w:ascii="Arial" w:hAnsi="Arial" w:cs="Arial"/>
        </w:rPr>
        <w:t xml:space="preserve">Hedges, H., Cullen, J. and Jordan, B. (2011) ‘Early years curriculum: funds of knowledge as a conceptual framework for children’s interests’, </w:t>
      </w:r>
      <w:r w:rsidRPr="00F77993">
        <w:rPr>
          <w:rFonts w:ascii="Arial" w:hAnsi="Arial" w:cs="Arial"/>
          <w:i/>
          <w:iCs/>
        </w:rPr>
        <w:t>Journal of Curriculum Studies</w:t>
      </w:r>
      <w:r w:rsidRPr="00F77993">
        <w:rPr>
          <w:rFonts w:ascii="Arial" w:hAnsi="Arial" w:cs="Arial"/>
        </w:rPr>
        <w:t xml:space="preserve">, 43(2), pp.185–205. </w:t>
      </w:r>
      <w:proofErr w:type="spellStart"/>
      <w:r w:rsidRPr="00F77993">
        <w:rPr>
          <w:rFonts w:ascii="Arial" w:hAnsi="Arial" w:cs="Arial"/>
        </w:rPr>
        <w:t>doi</w:t>
      </w:r>
      <w:proofErr w:type="spellEnd"/>
      <w:r w:rsidRPr="00F77993">
        <w:rPr>
          <w:rFonts w:ascii="Arial" w:hAnsi="Arial" w:cs="Arial"/>
        </w:rPr>
        <w:t xml:space="preserve">: </w:t>
      </w:r>
      <w:hyperlink r:id="rId27" w:history="1">
        <w:r w:rsidRPr="00F77993">
          <w:rPr>
            <w:rStyle w:val="Hyperlink"/>
            <w:rFonts w:ascii="Arial" w:hAnsi="Arial" w:cs="Arial"/>
          </w:rPr>
          <w:t>https://doi.org/10.1080/00220272.2010.511275</w:t>
        </w:r>
      </w:hyperlink>
      <w:r w:rsidRPr="00F77993">
        <w:rPr>
          <w:rFonts w:ascii="Arial" w:hAnsi="Arial" w:cs="Arial"/>
        </w:rPr>
        <w:t xml:space="preserve">.  </w:t>
      </w:r>
    </w:p>
    <w:p w14:paraId="77655086" w14:textId="77777777" w:rsidR="00F77993" w:rsidRPr="00F77993" w:rsidRDefault="00F77993" w:rsidP="00F77993">
      <w:pPr>
        <w:spacing w:line="360" w:lineRule="auto"/>
        <w:rPr>
          <w:rFonts w:ascii="Arial" w:hAnsi="Arial" w:cs="Arial"/>
        </w:rPr>
      </w:pPr>
      <w:r w:rsidRPr="00F77993">
        <w:rPr>
          <w:rFonts w:ascii="Arial" w:hAnsi="Arial" w:cs="Arial"/>
        </w:rPr>
        <w:t xml:space="preserve">Hutchinson, J. (2021) </w:t>
      </w:r>
      <w:r w:rsidRPr="00F77993">
        <w:rPr>
          <w:rFonts w:ascii="Arial" w:hAnsi="Arial" w:cs="Arial"/>
          <w:i/>
          <w:iCs/>
        </w:rPr>
        <w:t>IDENTIFYING PUPILS WITH SPECIAL EDUCATIONAL NEEDS AND DISABILITIES</w:t>
      </w:r>
      <w:r w:rsidRPr="00F77993">
        <w:rPr>
          <w:rFonts w:ascii="Arial" w:hAnsi="Arial" w:cs="Arial"/>
        </w:rPr>
        <w:t xml:space="preserve">. Available at: </w:t>
      </w:r>
      <w:hyperlink r:id="rId28" w:history="1">
        <w:r w:rsidRPr="00F77993">
          <w:rPr>
            <w:rStyle w:val="Hyperlink"/>
            <w:rFonts w:ascii="Arial" w:hAnsi="Arial" w:cs="Arial"/>
          </w:rPr>
          <w:t>https://epi.org.uk/wp-</w:t>
        </w:r>
        <w:r w:rsidRPr="00F77993">
          <w:rPr>
            <w:rStyle w:val="Hyperlink"/>
            <w:rFonts w:ascii="Arial" w:hAnsi="Arial" w:cs="Arial"/>
          </w:rPr>
          <w:lastRenderedPageBreak/>
          <w:t>content/uploads/2021/03/SEND-Indentification_2021-EPI.pdf</w:t>
        </w:r>
      </w:hyperlink>
      <w:r w:rsidRPr="00F77993">
        <w:rPr>
          <w:rFonts w:ascii="Arial" w:hAnsi="Arial" w:cs="Arial"/>
        </w:rPr>
        <w:t xml:space="preserve">. (Accessed: 24 May 2026). </w:t>
      </w:r>
    </w:p>
    <w:p w14:paraId="04CF1A52" w14:textId="77777777" w:rsidR="00F77993" w:rsidRPr="00F77993" w:rsidRDefault="00F77993" w:rsidP="00F77993">
      <w:pPr>
        <w:spacing w:line="360" w:lineRule="auto"/>
        <w:rPr>
          <w:rFonts w:ascii="Arial" w:hAnsi="Arial" w:cs="Arial"/>
        </w:rPr>
      </w:pPr>
      <w:r w:rsidRPr="00F77993">
        <w:rPr>
          <w:rFonts w:ascii="Arial" w:hAnsi="Arial" w:cs="Arial"/>
        </w:rPr>
        <w:t xml:space="preserve">ITV Wales (2023) </w:t>
      </w:r>
      <w:r w:rsidRPr="00F77993">
        <w:rPr>
          <w:rFonts w:ascii="Arial" w:hAnsi="Arial" w:cs="Arial"/>
          <w:i/>
          <w:iCs/>
        </w:rPr>
        <w:t>Parents speak out about ALN pressures in Wales</w:t>
      </w:r>
      <w:r w:rsidRPr="00F77993">
        <w:rPr>
          <w:rFonts w:ascii="Arial" w:hAnsi="Arial" w:cs="Arial"/>
        </w:rPr>
        <w:t xml:space="preserve">. Available at: </w:t>
      </w:r>
      <w:hyperlink r:id="rId29" w:history="1">
        <w:r w:rsidRPr="00F77993">
          <w:rPr>
            <w:rStyle w:val="Hyperlink"/>
            <w:rFonts w:ascii="Arial" w:hAnsi="Arial" w:cs="Arial"/>
          </w:rPr>
          <w:t>https://www.itv.com/wales</w:t>
        </w:r>
      </w:hyperlink>
      <w:r w:rsidRPr="00F77993">
        <w:rPr>
          <w:rFonts w:ascii="Arial" w:hAnsi="Arial" w:cs="Arial"/>
        </w:rPr>
        <w:t xml:space="preserve"> (Accessed: 25 May 2026).</w:t>
      </w:r>
    </w:p>
    <w:p w14:paraId="18317629" w14:textId="08B7C1B0" w:rsidR="00F77993" w:rsidRPr="00F77993" w:rsidRDefault="00F77993" w:rsidP="00F77993">
      <w:pPr>
        <w:spacing w:line="360" w:lineRule="auto"/>
        <w:rPr>
          <w:rFonts w:ascii="Arial" w:hAnsi="Arial" w:cs="Arial"/>
        </w:rPr>
      </w:pPr>
      <w:r w:rsidRPr="00F77993">
        <w:rPr>
          <w:rFonts w:ascii="Arial" w:hAnsi="Arial" w:cs="Arial"/>
        </w:rPr>
        <w:t xml:space="preserve">Keating, J., Knight, C., Sandu, A. and French, R. (2025) ‘What individual, family, and school factors influence the identification of special educational needs in Wales?’, </w:t>
      </w:r>
      <w:r w:rsidRPr="00F77993">
        <w:rPr>
          <w:rFonts w:ascii="Arial" w:hAnsi="Arial" w:cs="Arial"/>
          <w:i/>
          <w:iCs/>
        </w:rPr>
        <w:t xml:space="preserve">British Journal of Educational </w:t>
      </w:r>
      <w:proofErr w:type="gramStart"/>
      <w:r w:rsidRPr="00F77993">
        <w:rPr>
          <w:rFonts w:ascii="Arial" w:hAnsi="Arial" w:cs="Arial"/>
          <w:i/>
          <w:iCs/>
        </w:rPr>
        <w:t>Psychology</w:t>
      </w:r>
      <w:r w:rsidR="009534C5">
        <w:rPr>
          <w:rFonts w:ascii="Arial" w:hAnsi="Arial" w:cs="Arial"/>
        </w:rPr>
        <w:t xml:space="preserve">,  </w:t>
      </w:r>
      <w:r w:rsidR="00EF7091" w:rsidRPr="00EF7091">
        <w:rPr>
          <w:rFonts w:ascii="Arial" w:hAnsi="Arial" w:cs="Arial"/>
        </w:rPr>
        <w:t>95</w:t>
      </w:r>
      <w:proofErr w:type="gramEnd"/>
      <w:r w:rsidR="00EF7091" w:rsidRPr="00EF7091">
        <w:rPr>
          <w:rFonts w:ascii="Arial" w:hAnsi="Arial" w:cs="Arial"/>
        </w:rPr>
        <w:t>(2), pp. 530-550.</w:t>
      </w:r>
      <w:r w:rsidR="00EF7091">
        <w:rPr>
          <w:rFonts w:ascii="Arial" w:hAnsi="Arial" w:cs="Arial"/>
        </w:rPr>
        <w:t xml:space="preserve"> </w:t>
      </w:r>
      <w:r w:rsidRPr="00F77993">
        <w:rPr>
          <w:rFonts w:ascii="Arial" w:hAnsi="Arial" w:cs="Arial"/>
        </w:rPr>
        <w:t>https://doi.org/10.1111/bjep.12760.</w:t>
      </w:r>
    </w:p>
    <w:p w14:paraId="3C8EC97A" w14:textId="4CEDA332" w:rsidR="00F77993" w:rsidRPr="00F77993" w:rsidRDefault="00F77993" w:rsidP="00F77993">
      <w:pPr>
        <w:spacing w:line="360" w:lineRule="auto"/>
        <w:rPr>
          <w:rFonts w:ascii="Arial" w:hAnsi="Arial" w:cs="Arial"/>
        </w:rPr>
      </w:pPr>
      <w:r w:rsidRPr="00F77993">
        <w:rPr>
          <w:rFonts w:ascii="Arial" w:hAnsi="Arial" w:cs="Arial"/>
        </w:rPr>
        <w:t xml:space="preserve">Malaguzzi, L. (1993) ‘For an education based on relationships’, </w:t>
      </w:r>
      <w:r w:rsidRPr="00F77993">
        <w:rPr>
          <w:rFonts w:ascii="Arial" w:hAnsi="Arial" w:cs="Arial"/>
          <w:i/>
          <w:iCs/>
        </w:rPr>
        <w:t>Young Children</w:t>
      </w:r>
      <w:r w:rsidRPr="00F77993">
        <w:rPr>
          <w:rFonts w:ascii="Arial" w:hAnsi="Arial" w:cs="Arial"/>
        </w:rPr>
        <w:t>, 49(1), pp. 9–12.</w:t>
      </w:r>
      <w:r w:rsidR="003B1ECB">
        <w:rPr>
          <w:rFonts w:ascii="Arial" w:hAnsi="Arial" w:cs="Arial"/>
        </w:rPr>
        <w:t xml:space="preserve"> </w:t>
      </w:r>
    </w:p>
    <w:p w14:paraId="4CD42B34" w14:textId="0C9585ED" w:rsidR="00F77993" w:rsidRDefault="00F77993" w:rsidP="00F77993">
      <w:pPr>
        <w:spacing w:line="360" w:lineRule="auto"/>
        <w:rPr>
          <w:rFonts w:ascii="Arial" w:hAnsi="Arial" w:cs="Arial"/>
        </w:rPr>
      </w:pPr>
      <w:proofErr w:type="spellStart"/>
      <w:r w:rsidRPr="00F77993">
        <w:rPr>
          <w:rFonts w:ascii="Arial" w:hAnsi="Arial" w:cs="Arial"/>
        </w:rPr>
        <w:t>Margrain</w:t>
      </w:r>
      <w:proofErr w:type="spellEnd"/>
      <w:r w:rsidRPr="00F77993">
        <w:rPr>
          <w:rFonts w:ascii="Arial" w:hAnsi="Arial" w:cs="Arial"/>
        </w:rPr>
        <w:t xml:space="preserve">, V. (2017) ‘And the gifted </w:t>
      </w:r>
      <w:proofErr w:type="gramStart"/>
      <w:r w:rsidRPr="00F77993">
        <w:rPr>
          <w:rFonts w:ascii="Arial" w:hAnsi="Arial" w:cs="Arial"/>
        </w:rPr>
        <w:t>child?:</w:t>
      </w:r>
      <w:proofErr w:type="gramEnd"/>
      <w:r w:rsidRPr="00F77993">
        <w:rPr>
          <w:rFonts w:ascii="Arial" w:hAnsi="Arial" w:cs="Arial"/>
        </w:rPr>
        <w:t xml:space="preserve"> A textual analysis of </w:t>
      </w:r>
      <w:proofErr w:type="spellStart"/>
      <w:r w:rsidRPr="00F77993">
        <w:rPr>
          <w:rFonts w:ascii="Arial" w:hAnsi="Arial" w:cs="Arial"/>
        </w:rPr>
        <w:t>Te</w:t>
      </w:r>
      <w:proofErr w:type="spellEnd"/>
      <w:r w:rsidRPr="00F77993">
        <w:rPr>
          <w:rFonts w:ascii="Arial" w:hAnsi="Arial" w:cs="Arial"/>
        </w:rPr>
        <w:t> </w:t>
      </w:r>
      <w:proofErr w:type="spellStart"/>
      <w:r w:rsidRPr="00F77993">
        <w:rPr>
          <w:rFonts w:ascii="Arial" w:hAnsi="Arial" w:cs="Arial"/>
        </w:rPr>
        <w:t>Whariki</w:t>
      </w:r>
      <w:proofErr w:type="spellEnd"/>
      <w:r w:rsidRPr="00F77993">
        <w:rPr>
          <w:rFonts w:ascii="Arial" w:hAnsi="Arial" w:cs="Arial"/>
        </w:rPr>
        <w:t>’. </w:t>
      </w:r>
      <w:r w:rsidRPr="00EF7091">
        <w:rPr>
          <w:rFonts w:ascii="Arial" w:hAnsi="Arial" w:cs="Arial"/>
          <w:i/>
          <w:iCs/>
        </w:rPr>
        <w:t>Early Education,</w:t>
      </w:r>
      <w:r w:rsidRPr="00F77993">
        <w:rPr>
          <w:rFonts w:ascii="Arial" w:hAnsi="Arial" w:cs="Arial"/>
        </w:rPr>
        <w:t xml:space="preserve"> 62, p.19</w:t>
      </w:r>
      <w:r w:rsidR="007F12E3">
        <w:rPr>
          <w:rFonts w:ascii="Arial" w:hAnsi="Arial" w:cs="Arial"/>
        </w:rPr>
        <w:t xml:space="preserve">-26. </w:t>
      </w:r>
      <w:proofErr w:type="spellStart"/>
      <w:r w:rsidR="00EF7091" w:rsidRPr="00EF7091">
        <w:rPr>
          <w:rFonts w:ascii="Arial" w:hAnsi="Arial" w:cs="Arial"/>
        </w:rPr>
        <w:t>DiVA</w:t>
      </w:r>
      <w:proofErr w:type="spellEnd"/>
      <w:r w:rsidR="00EF7091" w:rsidRPr="00EF7091">
        <w:rPr>
          <w:rFonts w:ascii="Arial" w:hAnsi="Arial" w:cs="Arial"/>
        </w:rPr>
        <w:t>, id: </w:t>
      </w:r>
      <w:hyperlink r:id="rId30" w:history="1">
        <w:r w:rsidR="00EF7091" w:rsidRPr="00EF7091">
          <w:rPr>
            <w:rStyle w:val="Hyperlink"/>
            <w:rFonts w:ascii="Arial" w:hAnsi="Arial" w:cs="Arial"/>
          </w:rPr>
          <w:t>diva2:1344978</w:t>
        </w:r>
      </w:hyperlink>
    </w:p>
    <w:p w14:paraId="2E72FFAD" w14:textId="4CA6FFC9" w:rsidR="000F4607" w:rsidRPr="00F77993" w:rsidRDefault="000F4607" w:rsidP="00F77993">
      <w:pPr>
        <w:spacing w:line="360" w:lineRule="auto"/>
        <w:rPr>
          <w:rFonts w:ascii="Arial" w:hAnsi="Arial" w:cs="Arial"/>
        </w:rPr>
      </w:pPr>
      <w:r w:rsidRPr="000F4607">
        <w:rPr>
          <w:rFonts w:ascii="Arial" w:hAnsi="Arial" w:cs="Arial"/>
        </w:rPr>
        <w:t xml:space="preserve">Microsoft Copilot (2026) </w:t>
      </w:r>
      <w:r w:rsidRPr="000F4607">
        <w:rPr>
          <w:rFonts w:ascii="Arial" w:hAnsi="Arial" w:cs="Arial"/>
          <w:i/>
          <w:iCs/>
        </w:rPr>
        <w:t>Realistic nursery classroom split scene showing funding gap</w:t>
      </w:r>
      <w:r w:rsidRPr="000F4607">
        <w:rPr>
          <w:rFonts w:ascii="Arial" w:hAnsi="Arial" w:cs="Arial"/>
        </w:rPr>
        <w:t xml:space="preserve"> [AI</w:t>
      </w:r>
      <w:r w:rsidRPr="000F4607">
        <w:rPr>
          <w:rFonts w:ascii="Arial" w:hAnsi="Arial" w:cs="Arial"/>
        </w:rPr>
        <w:noBreakHyphen/>
        <w:t xml:space="preserve">generated image]. Created 4 </w:t>
      </w:r>
      <w:r>
        <w:rPr>
          <w:rFonts w:ascii="Arial" w:hAnsi="Arial" w:cs="Arial"/>
        </w:rPr>
        <w:t>June</w:t>
      </w:r>
    </w:p>
    <w:p w14:paraId="028A5A96" w14:textId="77777777" w:rsidR="00F77993" w:rsidRPr="00F77993" w:rsidRDefault="00F77993" w:rsidP="00F77993">
      <w:pPr>
        <w:spacing w:line="360" w:lineRule="auto"/>
        <w:rPr>
          <w:rFonts w:ascii="Arial" w:hAnsi="Arial" w:cs="Arial"/>
        </w:rPr>
      </w:pPr>
      <w:r w:rsidRPr="00F77993">
        <w:rPr>
          <w:rFonts w:ascii="Arial" w:hAnsi="Arial" w:cs="Arial"/>
        </w:rPr>
        <w:t xml:space="preserve">Ministry Of Education (2017) </w:t>
      </w:r>
      <w:proofErr w:type="spellStart"/>
      <w:r w:rsidRPr="00F77993">
        <w:rPr>
          <w:rFonts w:ascii="Arial" w:hAnsi="Arial" w:cs="Arial"/>
          <w:i/>
          <w:iCs/>
        </w:rPr>
        <w:t>Te</w:t>
      </w:r>
      <w:proofErr w:type="spellEnd"/>
      <w:r w:rsidRPr="00F77993">
        <w:rPr>
          <w:rFonts w:ascii="Arial" w:hAnsi="Arial" w:cs="Arial"/>
          <w:i/>
          <w:iCs/>
        </w:rPr>
        <w:t xml:space="preserve"> </w:t>
      </w:r>
      <w:proofErr w:type="spellStart"/>
      <w:r w:rsidRPr="00F77993">
        <w:rPr>
          <w:rFonts w:ascii="Arial" w:hAnsi="Arial" w:cs="Arial"/>
          <w:i/>
          <w:iCs/>
        </w:rPr>
        <w:t>Whāriki</w:t>
      </w:r>
      <w:proofErr w:type="spellEnd"/>
      <w:r w:rsidRPr="00F77993">
        <w:rPr>
          <w:rFonts w:ascii="Arial" w:hAnsi="Arial" w:cs="Arial"/>
          <w:i/>
          <w:iCs/>
        </w:rPr>
        <w:t xml:space="preserve"> Early Childhood Curriculum</w:t>
      </w:r>
      <w:r w:rsidRPr="00F77993">
        <w:rPr>
          <w:rFonts w:ascii="Arial" w:hAnsi="Arial" w:cs="Arial"/>
        </w:rPr>
        <w:t xml:space="preserve">. Available at: </w:t>
      </w:r>
      <w:hyperlink r:id="rId31" w:history="1">
        <w:r w:rsidRPr="00F77993">
          <w:rPr>
            <w:rStyle w:val="Hyperlink"/>
            <w:rFonts w:ascii="Arial" w:hAnsi="Arial" w:cs="Arial"/>
          </w:rPr>
          <w:t>https://tewhariki.tahurangi.education.govt.nz/early-childhood-curriculum-home</w:t>
        </w:r>
      </w:hyperlink>
      <w:r w:rsidRPr="00F77993">
        <w:rPr>
          <w:rFonts w:ascii="Arial" w:hAnsi="Arial" w:cs="Arial"/>
        </w:rPr>
        <w:t xml:space="preserve">. (Accessed: 24 May 2026). </w:t>
      </w:r>
    </w:p>
    <w:p w14:paraId="10C1E72A" w14:textId="77777777" w:rsidR="00F77993" w:rsidRPr="00F77993" w:rsidRDefault="00F77993" w:rsidP="00F77993">
      <w:pPr>
        <w:spacing w:line="360" w:lineRule="auto"/>
        <w:rPr>
          <w:rFonts w:ascii="Arial" w:hAnsi="Arial" w:cs="Arial"/>
        </w:rPr>
      </w:pPr>
      <w:r w:rsidRPr="00F77993">
        <w:rPr>
          <w:rFonts w:ascii="Arial" w:hAnsi="Arial" w:cs="Arial"/>
        </w:rPr>
        <w:t xml:space="preserve">Murphy, A., Greenway, C. and Conn, C. (2024) ‘Negotiating additional learning needs reform in Wales: The voice of the ALNCo’, </w:t>
      </w:r>
      <w:r w:rsidRPr="00F77993">
        <w:rPr>
          <w:rFonts w:ascii="Arial" w:hAnsi="Arial" w:cs="Arial"/>
          <w:i/>
          <w:iCs/>
        </w:rPr>
        <w:t>British Journal of Special Education</w:t>
      </w:r>
      <w:r w:rsidRPr="00F77993">
        <w:rPr>
          <w:rFonts w:ascii="Arial" w:hAnsi="Arial" w:cs="Arial"/>
        </w:rPr>
        <w:t>, 52(1). https://doi.org/10.1111/1467-8578.12568.</w:t>
      </w:r>
    </w:p>
    <w:p w14:paraId="79CDF259" w14:textId="77777777" w:rsidR="00F77993" w:rsidRPr="00F77993" w:rsidRDefault="00F77993" w:rsidP="00F77993">
      <w:pPr>
        <w:spacing w:line="360" w:lineRule="auto"/>
        <w:rPr>
          <w:rFonts w:ascii="Arial" w:hAnsi="Arial" w:cs="Arial"/>
        </w:rPr>
      </w:pPr>
      <w:r w:rsidRPr="00F77993">
        <w:rPr>
          <w:rFonts w:ascii="Arial" w:hAnsi="Arial" w:cs="Arial"/>
        </w:rPr>
        <w:t xml:space="preserve">NAHT Cymru (2023) </w:t>
      </w:r>
      <w:r w:rsidRPr="00F77993">
        <w:rPr>
          <w:rFonts w:ascii="Arial" w:hAnsi="Arial" w:cs="Arial"/>
          <w:i/>
          <w:iCs/>
        </w:rPr>
        <w:t>School Funding and ALN Pressures Survey</w:t>
      </w:r>
      <w:r w:rsidRPr="00F77993">
        <w:rPr>
          <w:rFonts w:ascii="Arial" w:hAnsi="Arial" w:cs="Arial"/>
        </w:rPr>
        <w:t xml:space="preserve">. Cardiff: NAHT. </w:t>
      </w:r>
    </w:p>
    <w:p w14:paraId="6CD74B19" w14:textId="77777777" w:rsidR="00F77993" w:rsidRPr="00F77993" w:rsidRDefault="00F77993" w:rsidP="00F77993">
      <w:pPr>
        <w:spacing w:line="360" w:lineRule="auto"/>
        <w:rPr>
          <w:rFonts w:ascii="Arial" w:hAnsi="Arial" w:cs="Arial"/>
        </w:rPr>
      </w:pPr>
      <w:r w:rsidRPr="00F77993">
        <w:rPr>
          <w:rFonts w:ascii="Arial" w:hAnsi="Arial" w:cs="Arial"/>
        </w:rPr>
        <w:t xml:space="preserve">NEU Cymru (2023) </w:t>
      </w:r>
      <w:r w:rsidRPr="00F77993">
        <w:rPr>
          <w:rFonts w:ascii="Arial" w:hAnsi="Arial" w:cs="Arial"/>
          <w:i/>
          <w:iCs/>
        </w:rPr>
        <w:t>Additional Learning Needs Manifesto for Wales</w:t>
      </w:r>
      <w:r w:rsidRPr="00F77993">
        <w:rPr>
          <w:rFonts w:ascii="Arial" w:hAnsi="Arial" w:cs="Arial"/>
        </w:rPr>
        <w:t xml:space="preserve">. Cardiff: </w:t>
      </w:r>
      <w:proofErr w:type="gramStart"/>
      <w:r w:rsidRPr="00F77993">
        <w:rPr>
          <w:rFonts w:ascii="Arial" w:hAnsi="Arial" w:cs="Arial"/>
        </w:rPr>
        <w:t>National  Education</w:t>
      </w:r>
      <w:proofErr w:type="gramEnd"/>
      <w:r w:rsidRPr="00F77993">
        <w:rPr>
          <w:rFonts w:ascii="Arial" w:hAnsi="Arial" w:cs="Arial"/>
        </w:rPr>
        <w:t xml:space="preserve"> Union. </w:t>
      </w:r>
    </w:p>
    <w:p w14:paraId="1A68E736" w14:textId="77777777" w:rsidR="00F77993" w:rsidRPr="00F77993" w:rsidRDefault="00F77993" w:rsidP="00F77993">
      <w:pPr>
        <w:spacing w:line="360" w:lineRule="auto"/>
        <w:rPr>
          <w:rFonts w:ascii="Arial" w:hAnsi="Arial" w:cs="Arial"/>
        </w:rPr>
      </w:pPr>
      <w:r w:rsidRPr="00F77993">
        <w:rPr>
          <w:rFonts w:ascii="Arial" w:hAnsi="Arial" w:cs="Arial"/>
        </w:rPr>
        <w:t xml:space="preserve">Nutbrown, C. (2018) </w:t>
      </w:r>
      <w:r w:rsidRPr="00F77993">
        <w:rPr>
          <w:rFonts w:ascii="Arial" w:hAnsi="Arial" w:cs="Arial"/>
          <w:i/>
          <w:iCs/>
        </w:rPr>
        <w:t>Early Childhood Educational Research: Issues in Methodology and Ethics</w:t>
      </w:r>
      <w:r w:rsidRPr="00F77993">
        <w:rPr>
          <w:rFonts w:ascii="Arial" w:hAnsi="Arial" w:cs="Arial"/>
        </w:rPr>
        <w:t>. London: SAGE.</w:t>
      </w:r>
    </w:p>
    <w:p w14:paraId="457AB019" w14:textId="77777777" w:rsidR="00F77993" w:rsidRPr="00F77993" w:rsidRDefault="00F77993" w:rsidP="00F77993">
      <w:pPr>
        <w:spacing w:line="360" w:lineRule="auto"/>
        <w:rPr>
          <w:rFonts w:ascii="Arial" w:hAnsi="Arial" w:cs="Arial"/>
          <w:strike/>
        </w:rPr>
      </w:pPr>
      <w:r w:rsidRPr="00F77993">
        <w:rPr>
          <w:rFonts w:ascii="Arial" w:hAnsi="Arial" w:cs="Arial"/>
        </w:rPr>
        <w:t xml:space="preserve">OECD (2017) </w:t>
      </w:r>
      <w:r w:rsidRPr="00F77993">
        <w:rPr>
          <w:rFonts w:ascii="Arial" w:hAnsi="Arial" w:cs="Arial"/>
          <w:i/>
          <w:iCs/>
        </w:rPr>
        <w:t>Starting Strong V: Supporting Meaningful Interactions in Early Childhood Education and Care</w:t>
      </w:r>
      <w:r w:rsidRPr="00F77993">
        <w:rPr>
          <w:rFonts w:ascii="Arial" w:hAnsi="Arial" w:cs="Arial"/>
        </w:rPr>
        <w:t xml:space="preserve">. Paris: OECD Publishing. </w:t>
      </w:r>
    </w:p>
    <w:p w14:paraId="0EC292BD" w14:textId="77777777" w:rsidR="00F77993" w:rsidRPr="00F77993" w:rsidRDefault="00F77993" w:rsidP="00F77993">
      <w:pPr>
        <w:spacing w:line="360" w:lineRule="auto"/>
        <w:rPr>
          <w:rFonts w:ascii="Arial" w:hAnsi="Arial" w:cs="Arial"/>
        </w:rPr>
      </w:pPr>
      <w:r w:rsidRPr="00F77993">
        <w:rPr>
          <w:rFonts w:ascii="Arial" w:hAnsi="Arial" w:cs="Arial"/>
        </w:rPr>
        <w:t xml:space="preserve">Oliver, M. (1990) </w:t>
      </w:r>
      <w:r w:rsidRPr="00F77993">
        <w:rPr>
          <w:rFonts w:ascii="Arial" w:hAnsi="Arial" w:cs="Arial"/>
          <w:i/>
          <w:iCs/>
        </w:rPr>
        <w:t>The Politics of Disablement</w:t>
      </w:r>
      <w:r w:rsidRPr="00F77993">
        <w:rPr>
          <w:rFonts w:ascii="Arial" w:hAnsi="Arial" w:cs="Arial"/>
        </w:rPr>
        <w:t>. Basingstoke: Macmillan.</w:t>
      </w:r>
    </w:p>
    <w:p w14:paraId="59842677" w14:textId="77777777" w:rsidR="00F77993" w:rsidRPr="00F77993" w:rsidRDefault="00F77993" w:rsidP="00F77993">
      <w:pPr>
        <w:spacing w:line="360" w:lineRule="auto"/>
        <w:rPr>
          <w:rFonts w:ascii="Arial" w:hAnsi="Arial" w:cs="Arial"/>
        </w:rPr>
      </w:pPr>
      <w:r w:rsidRPr="00F77993">
        <w:rPr>
          <w:rFonts w:ascii="Arial" w:hAnsi="Arial" w:cs="Arial"/>
        </w:rPr>
        <w:t xml:space="preserve">Papatheodorou, T. (2019) </w:t>
      </w:r>
      <w:r w:rsidRPr="00F77993">
        <w:rPr>
          <w:rFonts w:ascii="Arial" w:hAnsi="Arial" w:cs="Arial"/>
          <w:i/>
          <w:iCs/>
        </w:rPr>
        <w:t>Inclusion in the Early Years</w:t>
      </w:r>
      <w:r w:rsidRPr="00F77993">
        <w:rPr>
          <w:rFonts w:ascii="Arial" w:hAnsi="Arial" w:cs="Arial"/>
        </w:rPr>
        <w:t>. London: Routledge.</w:t>
      </w:r>
    </w:p>
    <w:p w14:paraId="3DC479D9" w14:textId="77777777" w:rsidR="00F77993" w:rsidRPr="00F77993" w:rsidRDefault="00F77993" w:rsidP="00F77993">
      <w:pPr>
        <w:spacing w:line="360" w:lineRule="auto"/>
        <w:rPr>
          <w:rFonts w:ascii="Arial" w:hAnsi="Arial" w:cs="Arial"/>
        </w:rPr>
      </w:pPr>
      <w:r w:rsidRPr="00F77993">
        <w:rPr>
          <w:rFonts w:ascii="Arial" w:hAnsi="Arial" w:cs="Arial"/>
        </w:rPr>
        <w:lastRenderedPageBreak/>
        <w:t xml:space="preserve">Piaget, J. (1952) </w:t>
      </w:r>
      <w:r w:rsidRPr="00F77993">
        <w:rPr>
          <w:rFonts w:ascii="Arial" w:hAnsi="Arial" w:cs="Arial"/>
          <w:i/>
          <w:iCs/>
        </w:rPr>
        <w:t>The Origins of Intelligence in Children</w:t>
      </w:r>
      <w:r w:rsidRPr="00F77993">
        <w:rPr>
          <w:rFonts w:ascii="Arial" w:hAnsi="Arial" w:cs="Arial"/>
        </w:rPr>
        <w:t>. New York: International Universities Press.</w:t>
      </w:r>
    </w:p>
    <w:p w14:paraId="358352C6" w14:textId="77777777" w:rsidR="00F77993" w:rsidRPr="00F77993" w:rsidRDefault="00F77993" w:rsidP="00F77993">
      <w:pPr>
        <w:spacing w:line="360" w:lineRule="auto"/>
        <w:rPr>
          <w:rFonts w:ascii="Arial" w:hAnsi="Arial" w:cs="Arial"/>
        </w:rPr>
      </w:pPr>
      <w:r w:rsidRPr="00F77993">
        <w:rPr>
          <w:rFonts w:ascii="Arial" w:hAnsi="Arial" w:cs="Arial"/>
        </w:rPr>
        <w:t xml:space="preserve">Rogoff, B. (2003) </w:t>
      </w:r>
      <w:r w:rsidRPr="00F77993">
        <w:rPr>
          <w:rFonts w:ascii="Arial" w:hAnsi="Arial" w:cs="Arial"/>
          <w:i/>
          <w:iCs/>
        </w:rPr>
        <w:t>The Cultural Nature of Human Development</w:t>
      </w:r>
      <w:r w:rsidRPr="00F77993">
        <w:rPr>
          <w:rFonts w:ascii="Arial" w:hAnsi="Arial" w:cs="Arial"/>
        </w:rPr>
        <w:t>. Oxford: Oxford University Press.</w:t>
      </w:r>
    </w:p>
    <w:p w14:paraId="0A0B40B6" w14:textId="77777777" w:rsidR="00F77993" w:rsidRPr="00F77993" w:rsidRDefault="00F77993" w:rsidP="00F77993">
      <w:pPr>
        <w:spacing w:line="360" w:lineRule="auto"/>
        <w:rPr>
          <w:rFonts w:ascii="Arial" w:hAnsi="Arial" w:cs="Arial"/>
        </w:rPr>
      </w:pPr>
      <w:r w:rsidRPr="00F77993">
        <w:rPr>
          <w:rFonts w:ascii="Arial" w:hAnsi="Arial" w:cs="Arial"/>
        </w:rPr>
        <w:t xml:space="preserve">Ruscoe, A., Lavina, L., </w:t>
      </w:r>
      <w:proofErr w:type="spellStart"/>
      <w:r w:rsidRPr="00F77993">
        <w:rPr>
          <w:rFonts w:ascii="Arial" w:hAnsi="Arial" w:cs="Arial"/>
        </w:rPr>
        <w:t>Barblett</w:t>
      </w:r>
      <w:proofErr w:type="spellEnd"/>
      <w:r w:rsidRPr="00F77993">
        <w:rPr>
          <w:rFonts w:ascii="Arial" w:hAnsi="Arial" w:cs="Arial"/>
        </w:rPr>
        <w:t xml:space="preserve">, L. and Boylan, F. (2025) ‘Funds of knowledge and the transition to school: A scoping review’, </w:t>
      </w:r>
      <w:r w:rsidRPr="00F77993">
        <w:rPr>
          <w:rFonts w:ascii="Arial" w:hAnsi="Arial" w:cs="Arial"/>
          <w:i/>
          <w:iCs/>
        </w:rPr>
        <w:t>Review of Education</w:t>
      </w:r>
      <w:r w:rsidRPr="00F77993">
        <w:rPr>
          <w:rFonts w:ascii="Arial" w:hAnsi="Arial" w:cs="Arial"/>
        </w:rPr>
        <w:t xml:space="preserve">, 13(2). https://doi.org/10.1002/rev3.70092.  </w:t>
      </w:r>
    </w:p>
    <w:p w14:paraId="6CBE443B" w14:textId="77777777" w:rsidR="00F77993" w:rsidRPr="00F77993" w:rsidRDefault="00F77993" w:rsidP="00F77993">
      <w:pPr>
        <w:spacing w:line="360" w:lineRule="auto"/>
        <w:rPr>
          <w:rFonts w:ascii="Arial" w:hAnsi="Arial" w:cs="Arial"/>
          <w:strike/>
        </w:rPr>
      </w:pPr>
      <w:r w:rsidRPr="00F77993">
        <w:rPr>
          <w:rFonts w:ascii="Arial" w:hAnsi="Arial" w:cs="Arial"/>
        </w:rPr>
        <w:t xml:space="preserve">Ryder, R. (2022) ‘Practitioner confidence in ALN reforms in Wales’, </w:t>
      </w:r>
      <w:r w:rsidRPr="00F77993">
        <w:rPr>
          <w:rFonts w:ascii="Arial" w:hAnsi="Arial" w:cs="Arial"/>
          <w:i/>
          <w:iCs/>
        </w:rPr>
        <w:t>Support for Learning</w:t>
      </w:r>
      <w:r w:rsidRPr="00F77993">
        <w:rPr>
          <w:rFonts w:ascii="Arial" w:hAnsi="Arial" w:cs="Arial"/>
        </w:rPr>
        <w:t xml:space="preserve">, 37(4), pp. 512–530. </w:t>
      </w:r>
      <w:hyperlink r:id="rId32" w:history="1">
        <w:r w:rsidRPr="00F77993">
          <w:rPr>
            <w:rStyle w:val="Hyperlink"/>
            <w:rFonts w:ascii="Arial" w:hAnsi="Arial" w:cs="Arial"/>
            <w:u w:val="none"/>
          </w:rPr>
          <w:t xml:space="preserve"> </w:t>
        </w:r>
        <w:proofErr w:type="spellStart"/>
        <w:r w:rsidRPr="00F77993">
          <w:rPr>
            <w:rStyle w:val="Hyperlink"/>
            <w:rFonts w:ascii="Arial" w:hAnsi="Arial" w:cs="Arial"/>
            <w:u w:val="none"/>
          </w:rPr>
          <w:t>doi</w:t>
        </w:r>
        <w:proofErr w:type="spellEnd"/>
        <w:r w:rsidRPr="00F77993">
          <w:rPr>
            <w:rStyle w:val="Hyperlink"/>
            <w:rFonts w:ascii="Arial" w:hAnsi="Arial" w:cs="Arial"/>
            <w:u w:val="none"/>
          </w:rPr>
          <w:t>/10.1111/1467-8578.12568</w:t>
        </w:r>
      </w:hyperlink>
      <w:r w:rsidRPr="00F77993">
        <w:rPr>
          <w:rFonts w:ascii="Arial" w:hAnsi="Arial" w:cs="Arial"/>
        </w:rPr>
        <w:t xml:space="preserve"> </w:t>
      </w:r>
    </w:p>
    <w:p w14:paraId="5A4C7B86" w14:textId="77777777" w:rsidR="00F77993" w:rsidRPr="00F77993" w:rsidRDefault="00F77993" w:rsidP="00F77993">
      <w:pPr>
        <w:spacing w:line="360" w:lineRule="auto"/>
        <w:rPr>
          <w:rFonts w:ascii="Arial" w:hAnsi="Arial" w:cs="Arial"/>
        </w:rPr>
      </w:pPr>
      <w:r w:rsidRPr="00F77993">
        <w:rPr>
          <w:rFonts w:ascii="Arial" w:hAnsi="Arial" w:cs="Arial"/>
        </w:rPr>
        <w:t xml:space="preserve">Save the Children (2019) </w:t>
      </w:r>
      <w:r w:rsidRPr="00F77993">
        <w:rPr>
          <w:rFonts w:ascii="Arial" w:hAnsi="Arial" w:cs="Arial"/>
          <w:i/>
          <w:iCs/>
        </w:rPr>
        <w:t>Play and Inclusion in Early Childhood</w:t>
      </w:r>
      <w:r w:rsidRPr="00F77993">
        <w:rPr>
          <w:rFonts w:ascii="Arial" w:hAnsi="Arial" w:cs="Arial"/>
        </w:rPr>
        <w:t xml:space="preserve">. Available at: </w:t>
      </w:r>
      <w:hyperlink r:id="rId33" w:history="1">
        <w:r w:rsidRPr="00F77993">
          <w:rPr>
            <w:rStyle w:val="Hyperlink"/>
            <w:rFonts w:ascii="Arial" w:hAnsi="Arial" w:cs="Arial"/>
          </w:rPr>
          <w:t>https://www.savethechildren.org.uk</w:t>
        </w:r>
      </w:hyperlink>
      <w:r w:rsidRPr="00F77993">
        <w:rPr>
          <w:rFonts w:ascii="Arial" w:hAnsi="Arial" w:cs="Arial"/>
        </w:rPr>
        <w:t xml:space="preserve"> (Accessed: 24 May 2026). </w:t>
      </w:r>
    </w:p>
    <w:p w14:paraId="432BB9B1" w14:textId="77777777" w:rsidR="00F77993" w:rsidRPr="00F77993" w:rsidRDefault="00F77993" w:rsidP="00F77993">
      <w:pPr>
        <w:spacing w:line="360" w:lineRule="auto"/>
        <w:rPr>
          <w:rFonts w:ascii="Arial" w:hAnsi="Arial" w:cs="Arial"/>
        </w:rPr>
      </w:pPr>
      <w:r w:rsidRPr="00F77993">
        <w:rPr>
          <w:rFonts w:ascii="Arial" w:hAnsi="Arial" w:cs="Arial"/>
        </w:rPr>
        <w:t xml:space="preserve">Save the children (2019) </w:t>
      </w:r>
      <w:r w:rsidRPr="00F77993">
        <w:rPr>
          <w:rFonts w:ascii="Arial" w:hAnsi="Arial" w:cs="Arial"/>
          <w:i/>
          <w:iCs/>
        </w:rPr>
        <w:t>Wales | Save the Children UK</w:t>
      </w:r>
      <w:r w:rsidRPr="00F77993">
        <w:rPr>
          <w:rFonts w:ascii="Arial" w:hAnsi="Arial" w:cs="Arial"/>
        </w:rPr>
        <w:t xml:space="preserve">. Available at: https://www.savethechildren.org.uk/what-we-do/child-poverty/uk-child-poverty/wales (Accessed: 24 May 2026). </w:t>
      </w:r>
    </w:p>
    <w:p w14:paraId="7F7F985C" w14:textId="77777777" w:rsidR="00F77993" w:rsidRPr="00F77993" w:rsidRDefault="00F77993" w:rsidP="00F77993">
      <w:pPr>
        <w:spacing w:line="360" w:lineRule="auto"/>
        <w:rPr>
          <w:rFonts w:ascii="Arial" w:hAnsi="Arial" w:cs="Arial"/>
        </w:rPr>
      </w:pPr>
      <w:r w:rsidRPr="00F77993">
        <w:rPr>
          <w:rFonts w:ascii="Arial" w:hAnsi="Arial" w:cs="Arial"/>
        </w:rPr>
        <w:t xml:space="preserve">Sellers, M. (2013) </w:t>
      </w:r>
      <w:r w:rsidRPr="00F77993">
        <w:rPr>
          <w:rFonts w:ascii="Arial" w:hAnsi="Arial" w:cs="Arial"/>
          <w:i/>
          <w:iCs/>
        </w:rPr>
        <w:t xml:space="preserve">Young Children Becoming Curriculum: Deleuze, </w:t>
      </w:r>
      <w:proofErr w:type="spellStart"/>
      <w:r w:rsidRPr="00F77993">
        <w:rPr>
          <w:rFonts w:ascii="Arial" w:hAnsi="Arial" w:cs="Arial"/>
          <w:i/>
          <w:iCs/>
        </w:rPr>
        <w:t>Te</w:t>
      </w:r>
      <w:proofErr w:type="spellEnd"/>
      <w:r w:rsidRPr="00F77993">
        <w:rPr>
          <w:rFonts w:ascii="Arial" w:hAnsi="Arial" w:cs="Arial"/>
          <w:i/>
          <w:iCs/>
        </w:rPr>
        <w:t xml:space="preserve"> </w:t>
      </w:r>
      <w:proofErr w:type="spellStart"/>
      <w:r w:rsidRPr="00F77993">
        <w:rPr>
          <w:rFonts w:ascii="Arial" w:hAnsi="Arial" w:cs="Arial"/>
          <w:i/>
          <w:iCs/>
        </w:rPr>
        <w:t>Whāriki</w:t>
      </w:r>
      <w:proofErr w:type="spellEnd"/>
      <w:r w:rsidRPr="00F77993">
        <w:rPr>
          <w:rFonts w:ascii="Arial" w:hAnsi="Arial" w:cs="Arial"/>
          <w:i/>
          <w:iCs/>
        </w:rPr>
        <w:t xml:space="preserve"> and Curricular Understandings</w:t>
      </w:r>
      <w:r w:rsidRPr="00F77993">
        <w:rPr>
          <w:rFonts w:ascii="Arial" w:hAnsi="Arial" w:cs="Arial"/>
        </w:rPr>
        <w:t>. London: Routledge.</w:t>
      </w:r>
    </w:p>
    <w:p w14:paraId="5D04F230" w14:textId="77777777" w:rsidR="00F77993" w:rsidRPr="00F77993" w:rsidRDefault="00F77993" w:rsidP="00F77993">
      <w:pPr>
        <w:spacing w:line="360" w:lineRule="auto"/>
        <w:rPr>
          <w:rFonts w:ascii="Arial" w:hAnsi="Arial" w:cs="Arial"/>
        </w:rPr>
      </w:pPr>
      <w:r w:rsidRPr="00F77993">
        <w:rPr>
          <w:rFonts w:ascii="Arial" w:hAnsi="Arial" w:cs="Arial"/>
        </w:rPr>
        <w:t xml:space="preserve">Shakespeare, T. (2013) </w:t>
      </w:r>
      <w:r w:rsidRPr="00F77993">
        <w:rPr>
          <w:rFonts w:ascii="Arial" w:hAnsi="Arial" w:cs="Arial"/>
          <w:i/>
          <w:iCs/>
        </w:rPr>
        <w:t>Disability Rights and Wrongs Revisited</w:t>
      </w:r>
      <w:r w:rsidRPr="00F77993">
        <w:rPr>
          <w:rFonts w:ascii="Arial" w:hAnsi="Arial" w:cs="Arial"/>
        </w:rPr>
        <w:t xml:space="preserve">. London:  Routledge. </w:t>
      </w:r>
    </w:p>
    <w:p w14:paraId="21CC0384" w14:textId="77777777" w:rsidR="00F77993" w:rsidRPr="00F77993" w:rsidRDefault="00F77993" w:rsidP="00F77993">
      <w:pPr>
        <w:spacing w:line="360" w:lineRule="auto"/>
        <w:rPr>
          <w:rFonts w:ascii="Arial" w:hAnsi="Arial" w:cs="Arial"/>
        </w:rPr>
      </w:pPr>
      <w:r w:rsidRPr="00F77993">
        <w:rPr>
          <w:rFonts w:ascii="Arial" w:hAnsi="Arial" w:cs="Arial"/>
        </w:rPr>
        <w:t xml:space="preserve">Singer, J. (1999) ‘Why can’t you be normal for once in your life?’, in Corker, M. and French, S. (eds.) </w:t>
      </w:r>
      <w:r w:rsidRPr="00F77993">
        <w:rPr>
          <w:rFonts w:ascii="Arial" w:hAnsi="Arial" w:cs="Arial"/>
          <w:i/>
          <w:iCs/>
        </w:rPr>
        <w:t>Disability Discourse</w:t>
      </w:r>
      <w:r w:rsidRPr="00F77993">
        <w:rPr>
          <w:rFonts w:ascii="Arial" w:hAnsi="Arial" w:cs="Arial"/>
        </w:rPr>
        <w:t>. Buckingham: Open University Press.</w:t>
      </w:r>
    </w:p>
    <w:p w14:paraId="2AAF9DE5" w14:textId="77777777" w:rsidR="00F77993" w:rsidRPr="00F77993" w:rsidRDefault="00F77993" w:rsidP="00F77993">
      <w:pPr>
        <w:spacing w:line="360" w:lineRule="auto"/>
        <w:rPr>
          <w:rFonts w:ascii="Arial" w:hAnsi="Arial" w:cs="Arial"/>
        </w:rPr>
      </w:pPr>
      <w:r w:rsidRPr="00F77993">
        <w:rPr>
          <w:rFonts w:ascii="Arial" w:hAnsi="Arial" w:cs="Arial"/>
        </w:rPr>
        <w:t xml:space="preserve">Siraj, I. and Kingston, D. (2018) </w:t>
      </w:r>
      <w:r w:rsidRPr="00F77993">
        <w:rPr>
          <w:rFonts w:ascii="Arial" w:hAnsi="Arial" w:cs="Arial"/>
          <w:i/>
          <w:iCs/>
        </w:rPr>
        <w:t>Fostering Effective Early Learning</w:t>
      </w:r>
      <w:r w:rsidRPr="00F77993">
        <w:rPr>
          <w:rFonts w:ascii="Arial" w:hAnsi="Arial" w:cs="Arial"/>
        </w:rPr>
        <w:t>. London: Routledge.</w:t>
      </w:r>
    </w:p>
    <w:p w14:paraId="2E4923D9" w14:textId="19F808EB" w:rsidR="00F77993" w:rsidRPr="00971229" w:rsidRDefault="00F77993" w:rsidP="00F77993">
      <w:pPr>
        <w:spacing w:line="360" w:lineRule="auto"/>
        <w:rPr>
          <w:rFonts w:ascii="Arial" w:hAnsi="Arial" w:cs="Arial"/>
          <w:strike/>
        </w:rPr>
      </w:pPr>
      <w:r w:rsidRPr="00F77993">
        <w:rPr>
          <w:rFonts w:ascii="Arial" w:hAnsi="Arial" w:cs="Arial"/>
        </w:rPr>
        <w:t xml:space="preserve">Siraj, I., &amp; Kingston, D. (2014) </w:t>
      </w:r>
      <w:r w:rsidRPr="00EF7091">
        <w:rPr>
          <w:rFonts w:ascii="Arial" w:hAnsi="Arial" w:cs="Arial"/>
          <w:i/>
          <w:iCs/>
        </w:rPr>
        <w:t>An independent stocktake of the Foundation Phase in Wales. Final report September 2013 - March 2014</w:t>
      </w:r>
      <w:r w:rsidRPr="00F77993">
        <w:rPr>
          <w:rFonts w:ascii="Arial" w:hAnsi="Arial" w:cs="Arial"/>
        </w:rPr>
        <w:t xml:space="preserve">. </w:t>
      </w:r>
    </w:p>
    <w:p w14:paraId="46F10483" w14:textId="77777777" w:rsidR="00F77993" w:rsidRPr="00F77993" w:rsidRDefault="00F77993" w:rsidP="00F77993">
      <w:pPr>
        <w:spacing w:line="360" w:lineRule="auto"/>
        <w:rPr>
          <w:rFonts w:ascii="Arial" w:hAnsi="Arial" w:cs="Arial"/>
        </w:rPr>
      </w:pPr>
      <w:r w:rsidRPr="00F77993">
        <w:rPr>
          <w:rFonts w:ascii="Arial" w:hAnsi="Arial" w:cs="Arial"/>
        </w:rPr>
        <w:t xml:space="preserve">Siraj, I., Melhuish, E.C., Howard, S., C. Neilsen-Hewett and Luu, B. (2017) </w:t>
      </w:r>
      <w:r w:rsidRPr="00F77993">
        <w:rPr>
          <w:rFonts w:ascii="Arial" w:hAnsi="Arial" w:cs="Arial"/>
          <w:i/>
          <w:iCs/>
        </w:rPr>
        <w:t>Fostering Effective Early Learning (FEEL) Study - Final Report</w:t>
      </w:r>
      <w:r w:rsidRPr="00F77993">
        <w:rPr>
          <w:rFonts w:ascii="Arial" w:hAnsi="Arial" w:cs="Arial"/>
        </w:rPr>
        <w:t xml:space="preserve">. Available at: </w:t>
      </w:r>
      <w:hyperlink r:id="rId34" w:history="1">
        <w:r w:rsidRPr="00F77993">
          <w:rPr>
            <w:rStyle w:val="Hyperlink"/>
            <w:rFonts w:ascii="Arial" w:hAnsi="Arial" w:cs="Arial"/>
          </w:rPr>
          <w:t>https://www.researchgate.net/publication/329799693_Fostering_Effective_Early_Learning_FEEL_Study_-_Final_Report</w:t>
        </w:r>
      </w:hyperlink>
      <w:r w:rsidRPr="00F77993">
        <w:rPr>
          <w:rFonts w:ascii="Arial" w:hAnsi="Arial" w:cs="Arial"/>
        </w:rPr>
        <w:t xml:space="preserve">. (Accessed: 27 May 2026). </w:t>
      </w:r>
    </w:p>
    <w:p w14:paraId="2746F6C6" w14:textId="77777777" w:rsidR="00F77993" w:rsidRPr="00F77993" w:rsidRDefault="00F77993" w:rsidP="00F77993">
      <w:pPr>
        <w:spacing w:line="360" w:lineRule="auto"/>
        <w:rPr>
          <w:rFonts w:ascii="Arial" w:hAnsi="Arial" w:cs="Arial"/>
        </w:rPr>
      </w:pPr>
      <w:r w:rsidRPr="00F77993">
        <w:rPr>
          <w:rFonts w:ascii="Arial" w:hAnsi="Arial" w:cs="Arial"/>
        </w:rPr>
        <w:lastRenderedPageBreak/>
        <w:t xml:space="preserve">Taylor, C., Rhys, M. and Waldron, S. (2016) ‘Implementing curriculum reform in Wales: the case of the Foundation Phase’, </w:t>
      </w:r>
      <w:r w:rsidRPr="00F77993">
        <w:rPr>
          <w:rFonts w:ascii="Arial" w:hAnsi="Arial" w:cs="Arial"/>
          <w:i/>
          <w:iCs/>
        </w:rPr>
        <w:t>Oxford Review of Education</w:t>
      </w:r>
      <w:r w:rsidRPr="00F77993">
        <w:rPr>
          <w:rFonts w:ascii="Arial" w:hAnsi="Arial" w:cs="Arial"/>
        </w:rPr>
        <w:t>, 42(3), pp.299–315. https://doi.org/10.1080/03054985.2016.1184872.</w:t>
      </w:r>
    </w:p>
    <w:p w14:paraId="6875D3F5" w14:textId="77777777" w:rsidR="00F77993" w:rsidRPr="00F77993" w:rsidRDefault="00F77993" w:rsidP="00F77993">
      <w:pPr>
        <w:spacing w:line="360" w:lineRule="auto"/>
        <w:rPr>
          <w:rFonts w:ascii="Arial" w:hAnsi="Arial" w:cs="Arial"/>
        </w:rPr>
      </w:pPr>
      <w:r w:rsidRPr="00F77993">
        <w:rPr>
          <w:rFonts w:ascii="Arial" w:hAnsi="Arial" w:cs="Arial"/>
        </w:rPr>
        <w:t>Trevarthen, C., Delafield</w:t>
      </w:r>
      <w:r w:rsidRPr="00F77993">
        <w:rPr>
          <w:rFonts w:ascii="Arial" w:hAnsi="Arial" w:cs="Arial"/>
        </w:rPr>
        <w:noBreakHyphen/>
        <w:t>Butt, J. and Dunlop, A</w:t>
      </w:r>
      <w:r w:rsidRPr="00F77993">
        <w:rPr>
          <w:rFonts w:ascii="Arial" w:hAnsi="Arial" w:cs="Arial"/>
        </w:rPr>
        <w:noBreakHyphen/>
        <w:t xml:space="preserve">W. (2018) </w:t>
      </w:r>
      <w:r w:rsidRPr="00F77993">
        <w:rPr>
          <w:rFonts w:ascii="Arial" w:hAnsi="Arial" w:cs="Arial"/>
          <w:i/>
          <w:iCs/>
        </w:rPr>
        <w:t>The Child’s Curriculum: Working with the Natural Values of Young Children</w:t>
      </w:r>
      <w:r w:rsidRPr="00F77993">
        <w:rPr>
          <w:rFonts w:ascii="Arial" w:hAnsi="Arial" w:cs="Arial"/>
        </w:rPr>
        <w:t>. Oxford: Oxford University Press.</w:t>
      </w:r>
    </w:p>
    <w:p w14:paraId="0B514988" w14:textId="77777777" w:rsidR="00F77993" w:rsidRPr="00F77993" w:rsidRDefault="00F77993" w:rsidP="00F77993">
      <w:pPr>
        <w:spacing w:line="360" w:lineRule="auto"/>
        <w:rPr>
          <w:rFonts w:ascii="Arial" w:hAnsi="Arial" w:cs="Arial"/>
        </w:rPr>
      </w:pPr>
      <w:r w:rsidRPr="00F77993">
        <w:rPr>
          <w:rFonts w:ascii="Arial" w:hAnsi="Arial" w:cs="Arial"/>
        </w:rPr>
        <w:t xml:space="preserve">UNICEF (2019) </w:t>
      </w:r>
      <w:r w:rsidRPr="00F77993">
        <w:rPr>
          <w:rFonts w:ascii="Arial" w:hAnsi="Arial" w:cs="Arial"/>
          <w:i/>
          <w:iCs/>
        </w:rPr>
        <w:t>Inclusive Education and Disability</w:t>
      </w:r>
      <w:r w:rsidRPr="00F77993">
        <w:rPr>
          <w:rFonts w:ascii="Arial" w:hAnsi="Arial" w:cs="Arial"/>
        </w:rPr>
        <w:t xml:space="preserve">. Available at: </w:t>
      </w:r>
      <w:hyperlink r:id="rId35" w:history="1">
        <w:r w:rsidRPr="00F77993">
          <w:rPr>
            <w:rStyle w:val="Hyperlink"/>
            <w:rFonts w:ascii="Arial" w:hAnsi="Arial" w:cs="Arial"/>
          </w:rPr>
          <w:t>https://www.unicef.org</w:t>
        </w:r>
      </w:hyperlink>
      <w:r w:rsidRPr="00F77993">
        <w:rPr>
          <w:rFonts w:ascii="Arial" w:hAnsi="Arial" w:cs="Arial"/>
        </w:rPr>
        <w:t xml:space="preserve"> (Accessed: 25 May 2026). </w:t>
      </w:r>
    </w:p>
    <w:p w14:paraId="487E8C9F" w14:textId="77777777" w:rsidR="00F77993" w:rsidRPr="00F77993" w:rsidRDefault="00F77993" w:rsidP="00F77993">
      <w:pPr>
        <w:spacing w:line="360" w:lineRule="auto"/>
        <w:rPr>
          <w:rFonts w:ascii="Arial" w:hAnsi="Arial" w:cs="Arial"/>
        </w:rPr>
      </w:pPr>
      <w:r w:rsidRPr="00F77993">
        <w:rPr>
          <w:rFonts w:ascii="Arial" w:hAnsi="Arial" w:cs="Arial"/>
        </w:rPr>
        <w:t xml:space="preserve">UNICEF (2020) </w:t>
      </w:r>
      <w:r w:rsidRPr="00F77993">
        <w:rPr>
          <w:rFonts w:ascii="Arial" w:hAnsi="Arial" w:cs="Arial"/>
          <w:i/>
          <w:iCs/>
        </w:rPr>
        <w:t>Inclusive Education: Every Child’s Right</w:t>
      </w:r>
      <w:r w:rsidRPr="00F77993">
        <w:rPr>
          <w:rFonts w:ascii="Arial" w:hAnsi="Arial" w:cs="Arial"/>
        </w:rPr>
        <w:t xml:space="preserve">. New York: UNICEF. </w:t>
      </w:r>
    </w:p>
    <w:p w14:paraId="39E57BAA" w14:textId="77777777" w:rsidR="00F77993" w:rsidRPr="00F77993" w:rsidRDefault="00F77993" w:rsidP="00F77993">
      <w:pPr>
        <w:spacing w:line="360" w:lineRule="auto"/>
        <w:rPr>
          <w:rFonts w:ascii="Arial" w:hAnsi="Arial" w:cs="Arial"/>
        </w:rPr>
      </w:pPr>
      <w:r w:rsidRPr="00F77993">
        <w:rPr>
          <w:rFonts w:ascii="Arial" w:hAnsi="Arial" w:cs="Arial"/>
        </w:rPr>
        <w:t xml:space="preserve">UNICEF (2025) </w:t>
      </w:r>
      <w:r w:rsidRPr="00F77993">
        <w:rPr>
          <w:rFonts w:ascii="Arial" w:hAnsi="Arial" w:cs="Arial"/>
          <w:i/>
          <w:iCs/>
        </w:rPr>
        <w:t>Inclusive Education</w:t>
      </w:r>
      <w:r w:rsidRPr="00F77993">
        <w:rPr>
          <w:rFonts w:ascii="Arial" w:hAnsi="Arial" w:cs="Arial"/>
        </w:rPr>
        <w:t xml:space="preserve">. Available at: </w:t>
      </w:r>
      <w:hyperlink r:id="rId36" w:history="1">
        <w:r w:rsidRPr="00F77993">
          <w:rPr>
            <w:rStyle w:val="Hyperlink"/>
            <w:rFonts w:ascii="Arial" w:hAnsi="Arial" w:cs="Arial"/>
          </w:rPr>
          <w:t>https://www.unicef.org/education/inclusive-education</w:t>
        </w:r>
      </w:hyperlink>
      <w:r w:rsidRPr="00F77993">
        <w:rPr>
          <w:rFonts w:ascii="Arial" w:hAnsi="Arial" w:cs="Arial"/>
        </w:rPr>
        <w:t xml:space="preserve">. (Accessed: 23 May 2026). </w:t>
      </w:r>
    </w:p>
    <w:p w14:paraId="33C602AC" w14:textId="77777777" w:rsidR="00F77993" w:rsidRPr="00F77993" w:rsidRDefault="00F77993" w:rsidP="00F77993">
      <w:pPr>
        <w:spacing w:line="360" w:lineRule="auto"/>
        <w:rPr>
          <w:rFonts w:ascii="Arial" w:hAnsi="Arial" w:cs="Arial"/>
        </w:rPr>
      </w:pPr>
      <w:r w:rsidRPr="00F77993">
        <w:rPr>
          <w:rFonts w:ascii="Arial" w:hAnsi="Arial" w:cs="Arial"/>
        </w:rPr>
        <w:t xml:space="preserve">Vygotsky, L. (1978) </w:t>
      </w:r>
      <w:r w:rsidRPr="00F77993">
        <w:rPr>
          <w:rFonts w:ascii="Arial" w:hAnsi="Arial" w:cs="Arial"/>
          <w:i/>
          <w:iCs/>
        </w:rPr>
        <w:t>Mind in Society: The Development of Higher Psychological Processes</w:t>
      </w:r>
      <w:r w:rsidRPr="00F77993">
        <w:rPr>
          <w:rFonts w:ascii="Arial" w:hAnsi="Arial" w:cs="Arial"/>
        </w:rPr>
        <w:t>. Cambridge, MA: Harvard University Press.</w:t>
      </w:r>
    </w:p>
    <w:p w14:paraId="4E615920" w14:textId="6CD7ED75" w:rsidR="00F77993" w:rsidRPr="00F77993" w:rsidRDefault="00F77993" w:rsidP="00F77993">
      <w:pPr>
        <w:spacing w:line="360" w:lineRule="auto"/>
        <w:rPr>
          <w:rFonts w:ascii="Arial" w:hAnsi="Arial" w:cs="Arial"/>
        </w:rPr>
      </w:pPr>
      <w:r w:rsidRPr="00F77993">
        <w:rPr>
          <w:rFonts w:ascii="Arial" w:hAnsi="Arial" w:cs="Arial"/>
        </w:rPr>
        <w:t xml:space="preserve">Waldron, N.L. and McLeskey, J. (2010) ‘Establishing a collaborative school culture through comprehensive school reform’, </w:t>
      </w:r>
      <w:r w:rsidRPr="00F77993">
        <w:rPr>
          <w:rFonts w:ascii="Arial" w:hAnsi="Arial" w:cs="Arial"/>
          <w:i/>
          <w:iCs/>
        </w:rPr>
        <w:t>Journal of Educational and Psychological Consultation</w:t>
      </w:r>
      <w:r w:rsidRPr="00F77993">
        <w:rPr>
          <w:rFonts w:ascii="Arial" w:hAnsi="Arial" w:cs="Arial"/>
        </w:rPr>
        <w:t>, 20(1), pp.58-74.</w:t>
      </w:r>
      <w:r w:rsidR="00E971CD">
        <w:rPr>
          <w:rFonts w:ascii="Arial" w:hAnsi="Arial" w:cs="Arial"/>
        </w:rPr>
        <w:t xml:space="preserve"> </w:t>
      </w:r>
      <w:hyperlink r:id="rId37" w:history="1">
        <w:r w:rsidR="00EF7091" w:rsidRPr="00EF7091">
          <w:rPr>
            <w:rStyle w:val="Hyperlink"/>
            <w:rFonts w:ascii="Arial" w:hAnsi="Arial" w:cs="Arial"/>
          </w:rPr>
          <w:t>https://doi.org/10.1080/10474410903535364</w:t>
        </w:r>
      </w:hyperlink>
    </w:p>
    <w:p w14:paraId="07A4F5E6" w14:textId="77777777" w:rsidR="00F77993" w:rsidRPr="00F77993" w:rsidRDefault="00F77993" w:rsidP="00F77993">
      <w:pPr>
        <w:spacing w:line="360" w:lineRule="auto"/>
        <w:rPr>
          <w:rFonts w:ascii="Arial" w:hAnsi="Arial" w:cs="Arial"/>
        </w:rPr>
      </w:pPr>
      <w:proofErr w:type="spellStart"/>
      <w:r w:rsidRPr="00F77993">
        <w:rPr>
          <w:rFonts w:ascii="Arial" w:hAnsi="Arial" w:cs="Arial"/>
        </w:rPr>
        <w:t>WalesOnline</w:t>
      </w:r>
      <w:proofErr w:type="spellEnd"/>
      <w:r w:rsidRPr="00F77993">
        <w:rPr>
          <w:rFonts w:ascii="Arial" w:hAnsi="Arial" w:cs="Arial"/>
        </w:rPr>
        <w:t xml:space="preserve"> (2022) </w:t>
      </w:r>
      <w:r w:rsidRPr="00F77993">
        <w:rPr>
          <w:rFonts w:ascii="Arial" w:hAnsi="Arial" w:cs="Arial"/>
          <w:i/>
          <w:iCs/>
        </w:rPr>
        <w:t>Parents say ALN support is failing due to budget cuts</w:t>
      </w:r>
      <w:r w:rsidRPr="00F77993">
        <w:rPr>
          <w:rFonts w:ascii="Arial" w:hAnsi="Arial" w:cs="Arial"/>
        </w:rPr>
        <w:t xml:space="preserve">. Available at: </w:t>
      </w:r>
      <w:hyperlink r:id="rId38" w:history="1">
        <w:r w:rsidRPr="00F77993">
          <w:rPr>
            <w:rStyle w:val="Hyperlink"/>
            <w:rFonts w:ascii="Arial" w:hAnsi="Arial" w:cs="Arial"/>
          </w:rPr>
          <w:t>https://www.walesonline.co.uk</w:t>
        </w:r>
      </w:hyperlink>
      <w:r w:rsidRPr="00F77993">
        <w:rPr>
          <w:rFonts w:ascii="Arial" w:hAnsi="Arial" w:cs="Arial"/>
        </w:rPr>
        <w:t xml:space="preserve"> (Accessed: 27 May 2026).</w:t>
      </w:r>
    </w:p>
    <w:p w14:paraId="5E7A20CA" w14:textId="77777777" w:rsidR="00F77993" w:rsidRPr="00F77993" w:rsidRDefault="00F77993" w:rsidP="00F77993">
      <w:pPr>
        <w:spacing w:line="360" w:lineRule="auto"/>
        <w:rPr>
          <w:rFonts w:ascii="Arial" w:hAnsi="Arial" w:cs="Arial"/>
        </w:rPr>
      </w:pPr>
      <w:proofErr w:type="spellStart"/>
      <w:r w:rsidRPr="00F77993">
        <w:rPr>
          <w:rFonts w:ascii="Arial" w:hAnsi="Arial" w:cs="Arial"/>
        </w:rPr>
        <w:t>WalesOnline</w:t>
      </w:r>
      <w:proofErr w:type="spellEnd"/>
      <w:r w:rsidRPr="00F77993">
        <w:rPr>
          <w:rFonts w:ascii="Arial" w:hAnsi="Arial" w:cs="Arial"/>
        </w:rPr>
        <w:t xml:space="preserve"> (2023) </w:t>
      </w:r>
      <w:r w:rsidRPr="00F77993">
        <w:rPr>
          <w:rFonts w:ascii="Arial" w:hAnsi="Arial" w:cs="Arial"/>
          <w:i/>
          <w:iCs/>
        </w:rPr>
        <w:t>Schools warn ALN funding is “not enough”</w:t>
      </w:r>
      <w:r w:rsidRPr="00F77993">
        <w:rPr>
          <w:rFonts w:ascii="Arial" w:hAnsi="Arial" w:cs="Arial"/>
        </w:rPr>
        <w:t xml:space="preserve">. Available </w:t>
      </w:r>
      <w:proofErr w:type="spellStart"/>
      <w:r w:rsidRPr="00F77993">
        <w:rPr>
          <w:rFonts w:ascii="Arial" w:hAnsi="Arial" w:cs="Arial"/>
        </w:rPr>
        <w:t>at:</w:t>
      </w:r>
      <w:hyperlink r:id="rId39" w:history="1">
        <w:r w:rsidRPr="00F77993">
          <w:rPr>
            <w:rStyle w:val="Hyperlink"/>
            <w:rFonts w:ascii="Arial" w:hAnsi="Arial" w:cs="Arial"/>
          </w:rPr>
          <w:t>https</w:t>
        </w:r>
        <w:proofErr w:type="spellEnd"/>
        <w:r w:rsidRPr="00F77993">
          <w:rPr>
            <w:rStyle w:val="Hyperlink"/>
            <w:rFonts w:ascii="Arial" w:hAnsi="Arial" w:cs="Arial"/>
          </w:rPr>
          <w:t>://www.walesonline.co.uk</w:t>
        </w:r>
      </w:hyperlink>
      <w:r w:rsidRPr="00F77993">
        <w:rPr>
          <w:rFonts w:ascii="Arial" w:hAnsi="Arial" w:cs="Arial"/>
        </w:rPr>
        <w:t xml:space="preserve"> (Accessed: 27 May 2026).</w:t>
      </w:r>
    </w:p>
    <w:p w14:paraId="0E48D3FB" w14:textId="436AB505" w:rsidR="00F77993" w:rsidRPr="00F77993" w:rsidRDefault="00F77993" w:rsidP="00F77993">
      <w:pPr>
        <w:spacing w:line="360" w:lineRule="auto"/>
        <w:rPr>
          <w:rFonts w:ascii="Arial" w:hAnsi="Arial" w:cs="Arial"/>
        </w:rPr>
      </w:pPr>
      <w:r w:rsidRPr="00F77993">
        <w:rPr>
          <w:rFonts w:ascii="Arial" w:hAnsi="Arial" w:cs="Arial"/>
        </w:rPr>
        <w:t xml:space="preserve">Welsh Government (2014) </w:t>
      </w:r>
      <w:r w:rsidRPr="00EF7091">
        <w:rPr>
          <w:rFonts w:ascii="Arial" w:hAnsi="Arial" w:cs="Arial"/>
          <w:i/>
          <w:iCs/>
        </w:rPr>
        <w:t>Independent stocktake of the foundation phase in Wales: Final Report</w:t>
      </w:r>
      <w:r w:rsidRPr="00F77993">
        <w:rPr>
          <w:rFonts w:ascii="Arial" w:hAnsi="Arial" w:cs="Arial"/>
        </w:rPr>
        <w:t xml:space="preserve">. Available at: </w:t>
      </w:r>
      <w:hyperlink r:id="rId40" w:history="1">
        <w:r w:rsidRPr="00F77993">
          <w:rPr>
            <w:rStyle w:val="Hyperlink"/>
            <w:rFonts w:ascii="Arial" w:hAnsi="Arial" w:cs="Arial"/>
          </w:rPr>
          <w:t>https://gov.wales/sites/default/files/publications/2018-03/an-independent-stocktake-of-the-foundation-phase-in-wales-final-report.pdf</w:t>
        </w:r>
      </w:hyperlink>
      <w:r w:rsidRPr="00F77993">
        <w:rPr>
          <w:rFonts w:ascii="Arial" w:hAnsi="Arial" w:cs="Arial"/>
        </w:rPr>
        <w:t xml:space="preserve"> (Accessed: 31 May 2026).</w:t>
      </w:r>
    </w:p>
    <w:p w14:paraId="1AF8FB8F" w14:textId="3D9547C8" w:rsidR="00F77993" w:rsidRPr="00F77993" w:rsidRDefault="00EF7091" w:rsidP="00F77993">
      <w:pPr>
        <w:spacing w:line="360" w:lineRule="auto"/>
        <w:rPr>
          <w:rFonts w:ascii="Arial" w:hAnsi="Arial" w:cs="Arial"/>
        </w:rPr>
      </w:pPr>
      <w:r w:rsidRPr="00EF7091">
        <w:rPr>
          <w:rFonts w:ascii="Arial" w:hAnsi="Arial" w:cs="Arial"/>
          <w:i/>
          <w:iCs/>
        </w:rPr>
        <w:t>Additional Learning Needs and Education Tribunal (Wales) Act 2018</w:t>
      </w:r>
      <w:r w:rsidRPr="00EF7091">
        <w:rPr>
          <w:rFonts w:ascii="Arial" w:hAnsi="Arial" w:cs="Arial"/>
        </w:rPr>
        <w:t xml:space="preserve"> (</w:t>
      </w:r>
      <w:proofErr w:type="spellStart"/>
      <w:r w:rsidRPr="00EF7091">
        <w:rPr>
          <w:rFonts w:ascii="Arial" w:hAnsi="Arial" w:cs="Arial"/>
        </w:rPr>
        <w:t>anaw</w:t>
      </w:r>
      <w:proofErr w:type="spellEnd"/>
      <w:r w:rsidRPr="00EF7091">
        <w:rPr>
          <w:rFonts w:ascii="Arial" w:hAnsi="Arial" w:cs="Arial"/>
        </w:rPr>
        <w:t xml:space="preserve"> 2</w:t>
      </w:r>
      <w:proofErr w:type="gramStart"/>
      <w:r w:rsidRPr="00EF7091">
        <w:rPr>
          <w:rFonts w:ascii="Arial" w:hAnsi="Arial" w:cs="Arial"/>
        </w:rPr>
        <w:t>).</w:t>
      </w:r>
      <w:r w:rsidR="00F77993" w:rsidRPr="00F77993">
        <w:rPr>
          <w:rFonts w:ascii="Arial" w:hAnsi="Arial" w:cs="Arial"/>
        </w:rPr>
        <w:t>Available</w:t>
      </w:r>
      <w:proofErr w:type="gramEnd"/>
      <w:r w:rsidR="00F77993" w:rsidRPr="00F77993">
        <w:rPr>
          <w:rFonts w:ascii="Arial" w:hAnsi="Arial" w:cs="Arial"/>
        </w:rPr>
        <w:t xml:space="preserve"> at: </w:t>
      </w:r>
      <w:hyperlink r:id="rId41" w:history="1">
        <w:r w:rsidR="00F77993" w:rsidRPr="00F77993">
          <w:rPr>
            <w:rStyle w:val="Hyperlink"/>
            <w:rFonts w:ascii="Arial" w:hAnsi="Arial" w:cs="Arial"/>
          </w:rPr>
          <w:t>https://www.legislation.gov.uk/anaw/2018/2/contents</w:t>
        </w:r>
      </w:hyperlink>
      <w:r w:rsidR="00F77993" w:rsidRPr="00F77993">
        <w:rPr>
          <w:rFonts w:ascii="Arial" w:hAnsi="Arial" w:cs="Arial"/>
        </w:rPr>
        <w:t xml:space="preserve">. (Accessed: 23 May 2026). </w:t>
      </w:r>
    </w:p>
    <w:p w14:paraId="5CD75957" w14:textId="77777777" w:rsidR="00F77993" w:rsidRPr="00F77993" w:rsidRDefault="00F77993" w:rsidP="00F77993">
      <w:pPr>
        <w:spacing w:line="360" w:lineRule="auto"/>
        <w:rPr>
          <w:rFonts w:ascii="Arial" w:hAnsi="Arial" w:cs="Arial"/>
        </w:rPr>
      </w:pPr>
      <w:r w:rsidRPr="00F77993">
        <w:rPr>
          <w:rFonts w:ascii="Arial" w:hAnsi="Arial" w:cs="Arial"/>
        </w:rPr>
        <w:t xml:space="preserve">Welsh Government (2021) </w:t>
      </w:r>
      <w:r w:rsidRPr="00F77993">
        <w:rPr>
          <w:rFonts w:ascii="Arial" w:hAnsi="Arial" w:cs="Arial"/>
          <w:i/>
          <w:iCs/>
        </w:rPr>
        <w:t>The Additional Learning Needs Code for Wales 2021.</w:t>
      </w:r>
      <w:r w:rsidRPr="00F77993">
        <w:rPr>
          <w:rFonts w:ascii="Arial" w:hAnsi="Arial" w:cs="Arial"/>
        </w:rPr>
        <w:t xml:space="preserve"> Available at: </w:t>
      </w:r>
      <w:hyperlink r:id="rId42" w:history="1">
        <w:r w:rsidRPr="00F77993">
          <w:rPr>
            <w:rStyle w:val="Hyperlink"/>
            <w:rFonts w:ascii="Arial" w:hAnsi="Arial" w:cs="Arial"/>
          </w:rPr>
          <w:t>https://www.gov.wales/sites/default/files/publications/2024-04/220622-</w:t>
        </w:r>
        <w:r w:rsidRPr="00F77993">
          <w:rPr>
            <w:rStyle w:val="Hyperlink"/>
            <w:rFonts w:ascii="Arial" w:hAnsi="Arial" w:cs="Arial"/>
          </w:rPr>
          <w:lastRenderedPageBreak/>
          <w:t>the-additional-learning-needs-code-for-wales-2021%20%282%29.pdf</w:t>
        </w:r>
      </w:hyperlink>
      <w:r w:rsidRPr="00F77993">
        <w:rPr>
          <w:rFonts w:ascii="Arial" w:hAnsi="Arial" w:cs="Arial"/>
        </w:rPr>
        <w:t xml:space="preserve">. (Accessed: 24 May 2026). </w:t>
      </w:r>
    </w:p>
    <w:p w14:paraId="4C8B47E1" w14:textId="77777777" w:rsidR="00F77993" w:rsidRPr="00F77993" w:rsidRDefault="00F77993" w:rsidP="00F77993">
      <w:pPr>
        <w:spacing w:line="360" w:lineRule="auto"/>
        <w:rPr>
          <w:rFonts w:ascii="Arial" w:hAnsi="Arial" w:cs="Arial"/>
        </w:rPr>
      </w:pPr>
      <w:r w:rsidRPr="00F77993">
        <w:rPr>
          <w:rFonts w:ascii="Arial" w:hAnsi="Arial" w:cs="Arial"/>
        </w:rPr>
        <w:t xml:space="preserve">Welsh Government (2022) </w:t>
      </w:r>
      <w:r w:rsidRPr="00F77993">
        <w:rPr>
          <w:rFonts w:ascii="Arial" w:hAnsi="Arial" w:cs="Arial"/>
          <w:i/>
          <w:iCs/>
        </w:rPr>
        <w:t xml:space="preserve">Curriculum for </w:t>
      </w:r>
      <w:proofErr w:type="gramStart"/>
      <w:r w:rsidRPr="00F77993">
        <w:rPr>
          <w:rFonts w:ascii="Arial" w:hAnsi="Arial" w:cs="Arial"/>
          <w:i/>
          <w:iCs/>
        </w:rPr>
        <w:t xml:space="preserve">Wales </w:t>
      </w:r>
      <w:r w:rsidRPr="00F77993">
        <w:rPr>
          <w:rFonts w:ascii="Arial" w:hAnsi="Arial" w:cs="Arial"/>
        </w:rPr>
        <w:t>.</w:t>
      </w:r>
      <w:proofErr w:type="gramEnd"/>
      <w:r w:rsidRPr="00F77993">
        <w:rPr>
          <w:rFonts w:ascii="Arial" w:hAnsi="Arial" w:cs="Arial"/>
        </w:rPr>
        <w:t xml:space="preserve"> Available at: </w:t>
      </w:r>
      <w:hyperlink r:id="rId43" w:history="1">
        <w:r w:rsidRPr="00F77993">
          <w:rPr>
            <w:rStyle w:val="Hyperlink"/>
            <w:rFonts w:ascii="Arial" w:hAnsi="Arial" w:cs="Arial"/>
          </w:rPr>
          <w:t>https://hwb.gov.wales/curriculum-for-wales</w:t>
        </w:r>
      </w:hyperlink>
      <w:r w:rsidRPr="00F77993">
        <w:rPr>
          <w:rFonts w:ascii="Arial" w:hAnsi="Arial" w:cs="Arial"/>
        </w:rPr>
        <w:t>. (Accessed: 24 May 2026).</w:t>
      </w:r>
    </w:p>
    <w:p w14:paraId="16516473" w14:textId="77777777" w:rsidR="00F77993" w:rsidRPr="00F77993" w:rsidRDefault="00F77993" w:rsidP="00F77993">
      <w:pPr>
        <w:spacing w:line="360" w:lineRule="auto"/>
        <w:rPr>
          <w:rFonts w:ascii="Arial" w:hAnsi="Arial" w:cs="Arial"/>
          <w:lang w:val="en-US"/>
        </w:rPr>
      </w:pPr>
      <w:r w:rsidRPr="00F77993">
        <w:rPr>
          <w:rFonts w:ascii="Arial" w:hAnsi="Arial" w:cs="Arial"/>
        </w:rPr>
        <w:t xml:space="preserve">Welsh Government (2023) </w:t>
      </w:r>
      <w:r w:rsidRPr="00F77993">
        <w:rPr>
          <w:rFonts w:ascii="Arial" w:hAnsi="Arial" w:cs="Arial"/>
          <w:i/>
          <w:iCs/>
        </w:rPr>
        <w:t xml:space="preserve">Assessment arrangements for funded non-maintained nursery settings. </w:t>
      </w:r>
      <w:r w:rsidRPr="00F77993">
        <w:rPr>
          <w:rFonts w:ascii="Arial" w:hAnsi="Arial" w:cs="Arial"/>
        </w:rPr>
        <w:t xml:space="preserve">Available at: </w:t>
      </w:r>
      <w:hyperlink r:id="rId44" w:history="1">
        <w:r w:rsidRPr="00F77993">
          <w:rPr>
            <w:rStyle w:val="Hyperlink"/>
            <w:rFonts w:ascii="Arial" w:hAnsi="Arial" w:cs="Arial"/>
          </w:rPr>
          <w:t>https://hwb.gov.wales/curriculum-for-wales/curriculum-and-assessment-arrangements-for-funded-non-maintained-nursery-settings/assessment-arrangements-for-funded-non-maintained-nursery-settings</w:t>
        </w:r>
      </w:hyperlink>
      <w:r w:rsidRPr="00F77993">
        <w:rPr>
          <w:rFonts w:ascii="Arial" w:hAnsi="Arial" w:cs="Arial"/>
          <w:lang w:val="en-US"/>
        </w:rPr>
        <w:t xml:space="preserve"> (Accessed: 31 May 2026). </w:t>
      </w:r>
    </w:p>
    <w:p w14:paraId="4B873DDC" w14:textId="77777777" w:rsidR="00F77993" w:rsidRPr="00F77993" w:rsidRDefault="00F77993" w:rsidP="00F77993">
      <w:pPr>
        <w:spacing w:line="360" w:lineRule="auto"/>
        <w:rPr>
          <w:rFonts w:ascii="Arial" w:hAnsi="Arial" w:cs="Arial"/>
        </w:rPr>
      </w:pPr>
      <w:r w:rsidRPr="00F77993">
        <w:rPr>
          <w:rFonts w:ascii="Arial" w:hAnsi="Arial" w:cs="Arial"/>
        </w:rPr>
        <w:t xml:space="preserve">Welsh Government (2024a) </w:t>
      </w:r>
      <w:r w:rsidRPr="00F77993">
        <w:rPr>
          <w:rFonts w:ascii="Arial" w:hAnsi="Arial" w:cs="Arial"/>
          <w:i/>
          <w:iCs/>
        </w:rPr>
        <w:t>Curriculum for Wales</w:t>
      </w:r>
      <w:r w:rsidRPr="00F77993">
        <w:rPr>
          <w:rFonts w:ascii="Arial" w:hAnsi="Arial" w:cs="Arial"/>
        </w:rPr>
        <w:t xml:space="preserve">. Cardiff: Welsh Government. Available online </w:t>
      </w:r>
      <w:hyperlink r:id="rId45" w:history="1">
        <w:r w:rsidRPr="00F77993">
          <w:rPr>
            <w:rStyle w:val="Hyperlink"/>
            <w:rFonts w:ascii="Arial" w:hAnsi="Arial" w:cs="Arial"/>
          </w:rPr>
          <w:t>Curriculum for Wales - Hwb (</w:t>
        </w:r>
        <w:proofErr w:type="spellStart"/>
      </w:hyperlink>
      <w:hyperlink r:id="rId46" w:history="1">
        <w:proofErr w:type="gramStart"/>
        <w:r w:rsidRPr="00F77993">
          <w:rPr>
            <w:rStyle w:val="Hyperlink"/>
            <w:rFonts w:ascii="Arial" w:hAnsi="Arial" w:cs="Arial"/>
          </w:rPr>
          <w:t>gov.wales</w:t>
        </w:r>
        <w:proofErr w:type="spellEnd"/>
        <w:proofErr w:type="gramEnd"/>
      </w:hyperlink>
      <w:hyperlink r:id="rId47" w:history="1">
        <w:r w:rsidRPr="00F77993">
          <w:rPr>
            <w:rStyle w:val="Hyperlink"/>
            <w:rFonts w:ascii="Arial" w:hAnsi="Arial" w:cs="Arial"/>
          </w:rPr>
          <w:t>)</w:t>
        </w:r>
      </w:hyperlink>
      <w:r w:rsidRPr="00F77993">
        <w:rPr>
          <w:rFonts w:ascii="Arial" w:hAnsi="Arial" w:cs="Arial"/>
        </w:rPr>
        <w:t xml:space="preserve"> (Accessed: 31 May 2026).</w:t>
      </w:r>
    </w:p>
    <w:p w14:paraId="1E5CEF99" w14:textId="77777777" w:rsidR="00F77993" w:rsidRPr="00F77993" w:rsidRDefault="00F77993" w:rsidP="00F77993">
      <w:pPr>
        <w:spacing w:line="360" w:lineRule="auto"/>
        <w:rPr>
          <w:rFonts w:ascii="Arial" w:hAnsi="Arial" w:cs="Arial"/>
        </w:rPr>
      </w:pPr>
      <w:r w:rsidRPr="00F77993">
        <w:rPr>
          <w:rFonts w:ascii="Arial" w:hAnsi="Arial" w:cs="Arial"/>
        </w:rPr>
        <w:t xml:space="preserve">Welsh Government (2024b) </w:t>
      </w:r>
      <w:r w:rsidRPr="00F77993">
        <w:rPr>
          <w:rFonts w:ascii="Arial" w:hAnsi="Arial" w:cs="Arial"/>
          <w:i/>
          <w:iCs/>
        </w:rPr>
        <w:t>Early childhood play, learning and care in Wales: resources and guidance</w:t>
      </w:r>
      <w:r w:rsidRPr="00F77993">
        <w:rPr>
          <w:rFonts w:ascii="Arial" w:hAnsi="Arial" w:cs="Arial"/>
        </w:rPr>
        <w:t xml:space="preserve">. Cardiff: Welsh Government. Available online </w:t>
      </w:r>
      <w:hyperlink r:id="rId48" w:history="1">
        <w:r w:rsidRPr="00F77993">
          <w:rPr>
            <w:rStyle w:val="Hyperlink"/>
            <w:rFonts w:ascii="Arial" w:hAnsi="Arial" w:cs="Arial"/>
          </w:rPr>
          <w:t>Early childhood play, learning and care in Wales - Hwb (</w:t>
        </w:r>
        <w:proofErr w:type="spellStart"/>
      </w:hyperlink>
      <w:hyperlink r:id="rId49" w:history="1">
        <w:proofErr w:type="gramStart"/>
        <w:r w:rsidRPr="00F77993">
          <w:rPr>
            <w:rStyle w:val="Hyperlink"/>
            <w:rFonts w:ascii="Arial" w:hAnsi="Arial" w:cs="Arial"/>
          </w:rPr>
          <w:t>gov.wales</w:t>
        </w:r>
        <w:proofErr w:type="spellEnd"/>
        <w:proofErr w:type="gramEnd"/>
      </w:hyperlink>
      <w:hyperlink r:id="rId50" w:history="1">
        <w:r w:rsidRPr="00F77993">
          <w:rPr>
            <w:rStyle w:val="Hyperlink"/>
            <w:rFonts w:ascii="Arial" w:hAnsi="Arial" w:cs="Arial"/>
          </w:rPr>
          <w:t>)</w:t>
        </w:r>
      </w:hyperlink>
      <w:r w:rsidRPr="00F77993">
        <w:rPr>
          <w:rFonts w:ascii="Arial" w:hAnsi="Arial" w:cs="Arial"/>
        </w:rPr>
        <w:t xml:space="preserve"> (Accessed: 31 May 2026).</w:t>
      </w:r>
    </w:p>
    <w:p w14:paraId="6E608FC7" w14:textId="307B358A" w:rsidR="00F77993" w:rsidRPr="00F77993" w:rsidRDefault="00F77993" w:rsidP="00F77993">
      <w:pPr>
        <w:spacing w:line="360" w:lineRule="auto"/>
        <w:rPr>
          <w:rFonts w:ascii="Arial" w:hAnsi="Arial" w:cs="Arial"/>
        </w:rPr>
      </w:pPr>
      <w:r w:rsidRPr="00F77993">
        <w:rPr>
          <w:rFonts w:ascii="Arial" w:hAnsi="Arial" w:cs="Arial"/>
        </w:rPr>
        <w:t xml:space="preserve">Welsh Government (2024c) </w:t>
      </w:r>
      <w:r w:rsidRPr="00F77993">
        <w:rPr>
          <w:rFonts w:ascii="Arial" w:hAnsi="Arial" w:cs="Arial"/>
          <w:i/>
          <w:iCs/>
        </w:rPr>
        <w:t xml:space="preserve">A quality framework for early childhood </w:t>
      </w:r>
      <w:proofErr w:type="gramStart"/>
      <w:r w:rsidRPr="00F77993">
        <w:rPr>
          <w:rFonts w:ascii="Arial" w:hAnsi="Arial" w:cs="Arial"/>
          <w:i/>
          <w:iCs/>
        </w:rPr>
        <w:t>play</w:t>
      </w:r>
      <w:proofErr w:type="gramEnd"/>
      <w:r w:rsidRPr="00F77993">
        <w:rPr>
          <w:rFonts w:ascii="Arial" w:hAnsi="Arial" w:cs="Arial"/>
          <w:i/>
          <w:iCs/>
        </w:rPr>
        <w:t xml:space="preserve"> learning and care in Wales.</w:t>
      </w:r>
      <w:r w:rsidRPr="00F77993">
        <w:rPr>
          <w:rFonts w:ascii="Arial" w:hAnsi="Arial" w:cs="Arial"/>
        </w:rPr>
        <w:t xml:space="preserve"> Cardiff: Welsh Government. Available online </w:t>
      </w:r>
      <w:hyperlink r:id="rId51" w:history="1">
        <w:r w:rsidRPr="00F77993">
          <w:rPr>
            <w:rStyle w:val="Hyperlink"/>
            <w:rFonts w:ascii="Arial" w:hAnsi="Arial" w:cs="Arial"/>
          </w:rPr>
          <w:t>A Quality Framework for Early Childhood Play, Learning and Care in Wales (</w:t>
        </w:r>
        <w:proofErr w:type="spellStart"/>
      </w:hyperlink>
      <w:hyperlink r:id="rId52" w:history="1">
        <w:r w:rsidRPr="00F77993">
          <w:rPr>
            <w:rStyle w:val="Hyperlink"/>
            <w:rFonts w:ascii="Arial" w:hAnsi="Arial" w:cs="Arial"/>
          </w:rPr>
          <w:t>gov.wales</w:t>
        </w:r>
        <w:proofErr w:type="spellEnd"/>
      </w:hyperlink>
      <w:hyperlink r:id="rId53" w:history="1">
        <w:r w:rsidRPr="00F77993">
          <w:rPr>
            <w:rStyle w:val="Hyperlink"/>
            <w:rFonts w:ascii="Arial" w:hAnsi="Arial" w:cs="Arial"/>
          </w:rPr>
          <w:t>)</w:t>
        </w:r>
      </w:hyperlink>
      <w:r w:rsidRPr="00F77993">
        <w:rPr>
          <w:rFonts w:ascii="Arial" w:hAnsi="Arial" w:cs="Arial"/>
        </w:rPr>
        <w:t xml:space="preserve"> (Accessed: 31 May 2026).</w:t>
      </w:r>
    </w:p>
    <w:p w14:paraId="0978C546" w14:textId="23B3F8B6" w:rsidR="00F77993" w:rsidRPr="00F77993" w:rsidRDefault="00F77993" w:rsidP="00F77993">
      <w:pPr>
        <w:spacing w:line="360" w:lineRule="auto"/>
        <w:rPr>
          <w:rFonts w:ascii="Arial" w:hAnsi="Arial" w:cs="Arial"/>
        </w:rPr>
      </w:pPr>
      <w:r w:rsidRPr="00F77993">
        <w:rPr>
          <w:rFonts w:ascii="Arial" w:hAnsi="Arial" w:cs="Arial"/>
        </w:rPr>
        <w:t xml:space="preserve">WIZERD (2015) </w:t>
      </w:r>
      <w:r w:rsidRPr="00EF7091">
        <w:rPr>
          <w:rFonts w:ascii="Arial" w:hAnsi="Arial" w:cs="Arial"/>
          <w:i/>
          <w:iCs/>
        </w:rPr>
        <w:t>Evaluating the Foundation Phase Final Report.</w:t>
      </w:r>
      <w:r w:rsidRPr="00F77993">
        <w:rPr>
          <w:rFonts w:ascii="Arial" w:hAnsi="Arial" w:cs="Arial"/>
        </w:rPr>
        <w:t xml:space="preserve"> Available at:  </w:t>
      </w:r>
      <w:hyperlink r:id="rId54" w:history="1">
        <w:r w:rsidRPr="00F77993">
          <w:rPr>
            <w:rStyle w:val="Hyperlink"/>
            <w:rFonts w:ascii="Arial" w:hAnsi="Arial" w:cs="Arial"/>
          </w:rPr>
          <w:t>https://dera.ioe.ac.uk/23035/3/150514-foundation-phase-final-en_Redacted.pdf</w:t>
        </w:r>
      </w:hyperlink>
      <w:r w:rsidRPr="00F77993">
        <w:rPr>
          <w:rFonts w:ascii="Arial" w:hAnsi="Arial" w:cs="Arial"/>
        </w:rPr>
        <w:t xml:space="preserve"> (Accessed: 31 May 2026). </w:t>
      </w:r>
    </w:p>
    <w:p w14:paraId="2B033C41" w14:textId="77777777" w:rsidR="00E0221C" w:rsidRPr="00E0221C" w:rsidRDefault="00E0221C" w:rsidP="00E0221C">
      <w:pPr>
        <w:rPr>
          <w:rFonts w:ascii="Arial" w:hAnsi="Arial" w:cs="Arial"/>
        </w:rPr>
      </w:pPr>
    </w:p>
    <w:p w14:paraId="12EF5F6D" w14:textId="77777777" w:rsidR="00E0221C" w:rsidRPr="00E0221C" w:rsidRDefault="00E0221C" w:rsidP="00E0221C">
      <w:pPr>
        <w:rPr>
          <w:rFonts w:ascii="Arial" w:hAnsi="Arial" w:cs="Arial"/>
        </w:rPr>
      </w:pPr>
    </w:p>
    <w:p w14:paraId="77AF837C" w14:textId="77777777" w:rsidR="00E0221C" w:rsidRDefault="00E0221C" w:rsidP="00E0221C">
      <w:pPr>
        <w:rPr>
          <w:rFonts w:ascii="Arial" w:hAnsi="Arial" w:cs="Arial"/>
        </w:rPr>
      </w:pPr>
    </w:p>
    <w:p w14:paraId="00425D57" w14:textId="77777777" w:rsidR="00E0221C" w:rsidRPr="00E0221C" w:rsidRDefault="00E0221C" w:rsidP="00E0221C">
      <w:pPr>
        <w:rPr>
          <w:rFonts w:ascii="Arial" w:hAnsi="Arial" w:cs="Arial"/>
        </w:rPr>
      </w:pPr>
    </w:p>
    <w:p w14:paraId="31760555" w14:textId="77777777" w:rsidR="00E0221C" w:rsidRPr="00360F54" w:rsidRDefault="00E0221C" w:rsidP="00360F54">
      <w:pPr>
        <w:rPr>
          <w:rFonts w:ascii="Arial" w:hAnsi="Arial" w:cs="Arial"/>
        </w:rPr>
      </w:pPr>
    </w:p>
    <w:p w14:paraId="6F553956" w14:textId="77777777" w:rsidR="00360F54" w:rsidRPr="00360F54" w:rsidRDefault="00360F54" w:rsidP="00360F54">
      <w:pPr>
        <w:rPr>
          <w:rFonts w:ascii="Arial" w:hAnsi="Arial" w:cs="Arial"/>
        </w:rPr>
      </w:pPr>
    </w:p>
    <w:p w14:paraId="295251E5" w14:textId="77777777" w:rsidR="00360F54" w:rsidRDefault="00360F54" w:rsidP="00360F54">
      <w:pPr>
        <w:rPr>
          <w:rFonts w:ascii="Arial" w:hAnsi="Arial" w:cs="Arial"/>
        </w:rPr>
      </w:pPr>
    </w:p>
    <w:p w14:paraId="0BF7BFF6" w14:textId="77777777" w:rsidR="00360F54" w:rsidRPr="00360F54" w:rsidRDefault="00360F54" w:rsidP="00360F54">
      <w:pPr>
        <w:rPr>
          <w:rFonts w:ascii="Arial" w:hAnsi="Arial" w:cs="Arial"/>
        </w:rPr>
      </w:pPr>
    </w:p>
    <w:p w14:paraId="11372653" w14:textId="77777777" w:rsidR="00360F54" w:rsidRPr="00360F54" w:rsidRDefault="00360F54" w:rsidP="00360F54">
      <w:pPr>
        <w:rPr>
          <w:rFonts w:ascii="Arial" w:hAnsi="Arial" w:cs="Arial"/>
        </w:rPr>
      </w:pPr>
    </w:p>
    <w:p w14:paraId="7B16D118" w14:textId="77777777" w:rsidR="00360F54" w:rsidRPr="00360F54" w:rsidRDefault="00360F54" w:rsidP="00360F54">
      <w:pPr>
        <w:rPr>
          <w:rFonts w:ascii="Arial" w:hAnsi="Arial" w:cs="Arial"/>
        </w:rPr>
      </w:pPr>
    </w:p>
    <w:p w14:paraId="2135AEA5" w14:textId="77777777" w:rsidR="00360F54" w:rsidRPr="0074367F" w:rsidRDefault="00360F54" w:rsidP="0074367F">
      <w:pPr>
        <w:rPr>
          <w:rFonts w:ascii="Arial" w:hAnsi="Arial" w:cs="Arial"/>
        </w:rPr>
      </w:pPr>
    </w:p>
    <w:p w14:paraId="04D09C7B" w14:textId="77777777" w:rsidR="00E3107E" w:rsidRPr="00E3107E" w:rsidRDefault="00E3107E" w:rsidP="00E3107E">
      <w:pPr>
        <w:rPr>
          <w:rFonts w:ascii="Arial" w:hAnsi="Arial" w:cs="Arial"/>
        </w:rPr>
      </w:pPr>
    </w:p>
    <w:p w14:paraId="37E80799" w14:textId="77777777" w:rsidR="0033449E" w:rsidRPr="0033449E" w:rsidRDefault="0033449E" w:rsidP="0033449E">
      <w:pPr>
        <w:rPr>
          <w:rFonts w:ascii="Arial" w:hAnsi="Arial" w:cs="Arial"/>
          <w:lang w:val="en-US"/>
        </w:rPr>
      </w:pPr>
    </w:p>
    <w:p w14:paraId="0A7C21D7" w14:textId="77777777" w:rsidR="00FA6F22" w:rsidRDefault="00FA6F22" w:rsidP="00FA6F22">
      <w:pPr>
        <w:rPr>
          <w:rFonts w:ascii="Arial" w:hAnsi="Arial" w:cs="Arial"/>
          <w:lang w:val="en-US"/>
        </w:rPr>
      </w:pPr>
    </w:p>
    <w:p w14:paraId="238E34C9" w14:textId="77777777" w:rsidR="00FA6F22" w:rsidRDefault="00FA6F22" w:rsidP="00FA6F22">
      <w:pPr>
        <w:rPr>
          <w:rFonts w:ascii="Arial" w:hAnsi="Arial" w:cs="Arial"/>
          <w:lang w:val="en-US"/>
        </w:rPr>
      </w:pPr>
    </w:p>
    <w:p w14:paraId="0C6E4390" w14:textId="77777777" w:rsidR="00FA6F22" w:rsidRDefault="00FA6F22" w:rsidP="00FA6F22">
      <w:pPr>
        <w:rPr>
          <w:rFonts w:ascii="Arial" w:hAnsi="Arial" w:cs="Arial"/>
          <w:lang w:val="en-US"/>
        </w:rPr>
      </w:pPr>
    </w:p>
    <w:p w14:paraId="37969600" w14:textId="77777777" w:rsidR="00FA6F22" w:rsidRDefault="00FA6F22" w:rsidP="00FA6F22"/>
    <w:sectPr w:rsidR="00FA6F22">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FA922" w14:textId="77777777" w:rsidR="002B601B" w:rsidRDefault="002B601B" w:rsidP="008055B9">
      <w:pPr>
        <w:spacing w:after="0" w:line="240" w:lineRule="auto"/>
      </w:pPr>
      <w:r>
        <w:separator/>
      </w:r>
    </w:p>
  </w:endnote>
  <w:endnote w:type="continuationSeparator" w:id="0">
    <w:p w14:paraId="474025D7" w14:textId="77777777" w:rsidR="002B601B" w:rsidRDefault="002B601B" w:rsidP="00805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564B2" w14:textId="7D383D0B" w:rsidR="008055B9" w:rsidRDefault="008055B9">
    <w:pPr>
      <w:pStyle w:val="Footer"/>
    </w:pPr>
    <w:r>
      <w:rPr>
        <w:noProof/>
        <w:color w:val="156082" w:themeColor="accent1"/>
      </w:rPr>
      <mc:AlternateContent>
        <mc:Choice Requires="wps">
          <w:drawing>
            <wp:anchor distT="0" distB="0" distL="114300" distR="114300" simplePos="0" relativeHeight="251659264" behindDoc="0" locked="0" layoutInCell="1" allowOverlap="1" wp14:anchorId="718AB904" wp14:editId="71E8CF8D">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18597E"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DE7B5" w14:textId="77777777" w:rsidR="002B601B" w:rsidRDefault="002B601B" w:rsidP="008055B9">
      <w:pPr>
        <w:spacing w:after="0" w:line="240" w:lineRule="auto"/>
      </w:pPr>
      <w:r>
        <w:separator/>
      </w:r>
    </w:p>
  </w:footnote>
  <w:footnote w:type="continuationSeparator" w:id="0">
    <w:p w14:paraId="383348A0" w14:textId="77777777" w:rsidR="002B601B" w:rsidRDefault="002B601B" w:rsidP="008055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D0D8B" w14:textId="2E999FD8" w:rsidR="008055B9" w:rsidRPr="008055B9" w:rsidRDefault="008055B9">
    <w:pPr>
      <w:pStyle w:val="Header"/>
      <w:rPr>
        <w:lang w:val="en-US"/>
      </w:rPr>
    </w:pPr>
    <w:r>
      <w:rPr>
        <w:lang w:val="en-US"/>
      </w:rPr>
      <w:t xml:space="preserve">ECEY6010                                                             1704224                                                  </w:t>
    </w:r>
    <w:r w:rsidR="00415AA7">
      <w:rPr>
        <w:lang w:val="en-US"/>
      </w:rPr>
      <w:t>Words-4860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315FA"/>
    <w:multiLevelType w:val="multilevel"/>
    <w:tmpl w:val="AD8E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307C51"/>
    <w:multiLevelType w:val="hybridMultilevel"/>
    <w:tmpl w:val="F49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72B1B"/>
    <w:multiLevelType w:val="multilevel"/>
    <w:tmpl w:val="D4821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4B61DF"/>
    <w:multiLevelType w:val="hybridMultilevel"/>
    <w:tmpl w:val="23944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7673C"/>
    <w:multiLevelType w:val="hybridMultilevel"/>
    <w:tmpl w:val="91AC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174AE"/>
    <w:multiLevelType w:val="hybridMultilevel"/>
    <w:tmpl w:val="EEB6714A"/>
    <w:lvl w:ilvl="0" w:tplc="ACAA73EC">
      <w:start w:val="1"/>
      <w:numFmt w:val="bullet"/>
      <w:lvlText w:val="•"/>
      <w:lvlJc w:val="left"/>
      <w:pPr>
        <w:tabs>
          <w:tab w:val="num" w:pos="720"/>
        </w:tabs>
        <w:ind w:left="720" w:hanging="360"/>
      </w:pPr>
      <w:rPr>
        <w:rFonts w:ascii="Arial" w:hAnsi="Arial" w:hint="default"/>
      </w:rPr>
    </w:lvl>
    <w:lvl w:ilvl="1" w:tplc="96EC75FA" w:tentative="1">
      <w:start w:val="1"/>
      <w:numFmt w:val="bullet"/>
      <w:lvlText w:val="•"/>
      <w:lvlJc w:val="left"/>
      <w:pPr>
        <w:tabs>
          <w:tab w:val="num" w:pos="1440"/>
        </w:tabs>
        <w:ind w:left="1440" w:hanging="360"/>
      </w:pPr>
      <w:rPr>
        <w:rFonts w:ascii="Arial" w:hAnsi="Arial" w:hint="default"/>
      </w:rPr>
    </w:lvl>
    <w:lvl w:ilvl="2" w:tplc="52C22D86" w:tentative="1">
      <w:start w:val="1"/>
      <w:numFmt w:val="bullet"/>
      <w:lvlText w:val="•"/>
      <w:lvlJc w:val="left"/>
      <w:pPr>
        <w:tabs>
          <w:tab w:val="num" w:pos="2160"/>
        </w:tabs>
        <w:ind w:left="2160" w:hanging="360"/>
      </w:pPr>
      <w:rPr>
        <w:rFonts w:ascii="Arial" w:hAnsi="Arial" w:hint="default"/>
      </w:rPr>
    </w:lvl>
    <w:lvl w:ilvl="3" w:tplc="C570DE40" w:tentative="1">
      <w:start w:val="1"/>
      <w:numFmt w:val="bullet"/>
      <w:lvlText w:val="•"/>
      <w:lvlJc w:val="left"/>
      <w:pPr>
        <w:tabs>
          <w:tab w:val="num" w:pos="2880"/>
        </w:tabs>
        <w:ind w:left="2880" w:hanging="360"/>
      </w:pPr>
      <w:rPr>
        <w:rFonts w:ascii="Arial" w:hAnsi="Arial" w:hint="default"/>
      </w:rPr>
    </w:lvl>
    <w:lvl w:ilvl="4" w:tplc="E72E8916" w:tentative="1">
      <w:start w:val="1"/>
      <w:numFmt w:val="bullet"/>
      <w:lvlText w:val="•"/>
      <w:lvlJc w:val="left"/>
      <w:pPr>
        <w:tabs>
          <w:tab w:val="num" w:pos="3600"/>
        </w:tabs>
        <w:ind w:left="3600" w:hanging="360"/>
      </w:pPr>
      <w:rPr>
        <w:rFonts w:ascii="Arial" w:hAnsi="Arial" w:hint="default"/>
      </w:rPr>
    </w:lvl>
    <w:lvl w:ilvl="5" w:tplc="97E84078" w:tentative="1">
      <w:start w:val="1"/>
      <w:numFmt w:val="bullet"/>
      <w:lvlText w:val="•"/>
      <w:lvlJc w:val="left"/>
      <w:pPr>
        <w:tabs>
          <w:tab w:val="num" w:pos="4320"/>
        </w:tabs>
        <w:ind w:left="4320" w:hanging="360"/>
      </w:pPr>
      <w:rPr>
        <w:rFonts w:ascii="Arial" w:hAnsi="Arial" w:hint="default"/>
      </w:rPr>
    </w:lvl>
    <w:lvl w:ilvl="6" w:tplc="98B025B6" w:tentative="1">
      <w:start w:val="1"/>
      <w:numFmt w:val="bullet"/>
      <w:lvlText w:val="•"/>
      <w:lvlJc w:val="left"/>
      <w:pPr>
        <w:tabs>
          <w:tab w:val="num" w:pos="5040"/>
        </w:tabs>
        <w:ind w:left="5040" w:hanging="360"/>
      </w:pPr>
      <w:rPr>
        <w:rFonts w:ascii="Arial" w:hAnsi="Arial" w:hint="default"/>
      </w:rPr>
    </w:lvl>
    <w:lvl w:ilvl="7" w:tplc="35F2CCD6" w:tentative="1">
      <w:start w:val="1"/>
      <w:numFmt w:val="bullet"/>
      <w:lvlText w:val="•"/>
      <w:lvlJc w:val="left"/>
      <w:pPr>
        <w:tabs>
          <w:tab w:val="num" w:pos="5760"/>
        </w:tabs>
        <w:ind w:left="5760" w:hanging="360"/>
      </w:pPr>
      <w:rPr>
        <w:rFonts w:ascii="Arial" w:hAnsi="Arial" w:hint="default"/>
      </w:rPr>
    </w:lvl>
    <w:lvl w:ilvl="8" w:tplc="D0E453D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1E7065D"/>
    <w:multiLevelType w:val="hybridMultilevel"/>
    <w:tmpl w:val="79C02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1A36C4"/>
    <w:multiLevelType w:val="multilevel"/>
    <w:tmpl w:val="59021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CF6579"/>
    <w:multiLevelType w:val="hybridMultilevel"/>
    <w:tmpl w:val="7F6A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16544D"/>
    <w:multiLevelType w:val="hybridMultilevel"/>
    <w:tmpl w:val="8B9C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3549005">
    <w:abstractNumId w:val="3"/>
  </w:num>
  <w:num w:numId="2" w16cid:durableId="140001156">
    <w:abstractNumId w:val="6"/>
  </w:num>
  <w:num w:numId="3" w16cid:durableId="874736078">
    <w:abstractNumId w:val="1"/>
  </w:num>
  <w:num w:numId="4" w16cid:durableId="864832395">
    <w:abstractNumId w:val="4"/>
  </w:num>
  <w:num w:numId="5" w16cid:durableId="7416951">
    <w:abstractNumId w:val="9"/>
  </w:num>
  <w:num w:numId="6" w16cid:durableId="924461915">
    <w:abstractNumId w:val="0"/>
  </w:num>
  <w:num w:numId="7" w16cid:durableId="475419595">
    <w:abstractNumId w:val="7"/>
  </w:num>
  <w:num w:numId="8" w16cid:durableId="672605337">
    <w:abstractNumId w:val="2"/>
  </w:num>
  <w:num w:numId="9" w16cid:durableId="991713315">
    <w:abstractNumId w:val="8"/>
  </w:num>
  <w:num w:numId="10" w16cid:durableId="195046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F22"/>
    <w:rsid w:val="00023AE8"/>
    <w:rsid w:val="00025E51"/>
    <w:rsid w:val="0003369A"/>
    <w:rsid w:val="00033814"/>
    <w:rsid w:val="0004261A"/>
    <w:rsid w:val="000A3689"/>
    <w:rsid w:val="000A590E"/>
    <w:rsid w:val="000B4DB3"/>
    <w:rsid w:val="000B6DB7"/>
    <w:rsid w:val="000B73C7"/>
    <w:rsid w:val="000D1001"/>
    <w:rsid w:val="000F2E66"/>
    <w:rsid w:val="000F4607"/>
    <w:rsid w:val="00121220"/>
    <w:rsid w:val="00145CA5"/>
    <w:rsid w:val="0014755F"/>
    <w:rsid w:val="00190066"/>
    <w:rsid w:val="001A4B3D"/>
    <w:rsid w:val="001A4C27"/>
    <w:rsid w:val="001C046F"/>
    <w:rsid w:val="001C110B"/>
    <w:rsid w:val="001E4696"/>
    <w:rsid w:val="001E6D38"/>
    <w:rsid w:val="001F0128"/>
    <w:rsid w:val="00200DB2"/>
    <w:rsid w:val="00212DE7"/>
    <w:rsid w:val="00220CD0"/>
    <w:rsid w:val="00231A1D"/>
    <w:rsid w:val="00237154"/>
    <w:rsid w:val="00242D05"/>
    <w:rsid w:val="00250362"/>
    <w:rsid w:val="00251C91"/>
    <w:rsid w:val="002722A8"/>
    <w:rsid w:val="00273ABF"/>
    <w:rsid w:val="002A4D9F"/>
    <w:rsid w:val="002B601B"/>
    <w:rsid w:val="002E4C2B"/>
    <w:rsid w:val="002E6FE1"/>
    <w:rsid w:val="00322C96"/>
    <w:rsid w:val="003331A4"/>
    <w:rsid w:val="003341E2"/>
    <w:rsid w:val="0033449E"/>
    <w:rsid w:val="0035046C"/>
    <w:rsid w:val="00360F54"/>
    <w:rsid w:val="00380EB0"/>
    <w:rsid w:val="003827A5"/>
    <w:rsid w:val="003911AE"/>
    <w:rsid w:val="003A3324"/>
    <w:rsid w:val="003B18D1"/>
    <w:rsid w:val="003B1ECB"/>
    <w:rsid w:val="003C1BA4"/>
    <w:rsid w:val="003E264C"/>
    <w:rsid w:val="00415AA7"/>
    <w:rsid w:val="00421F82"/>
    <w:rsid w:val="0044252E"/>
    <w:rsid w:val="00464314"/>
    <w:rsid w:val="00474FE9"/>
    <w:rsid w:val="004B1E28"/>
    <w:rsid w:val="004C6B64"/>
    <w:rsid w:val="004E1A2C"/>
    <w:rsid w:val="004F61FC"/>
    <w:rsid w:val="004F793A"/>
    <w:rsid w:val="004F7DE5"/>
    <w:rsid w:val="005020CE"/>
    <w:rsid w:val="00510683"/>
    <w:rsid w:val="00546D09"/>
    <w:rsid w:val="00573645"/>
    <w:rsid w:val="00584C49"/>
    <w:rsid w:val="005905E0"/>
    <w:rsid w:val="005A0F6E"/>
    <w:rsid w:val="005B2DF5"/>
    <w:rsid w:val="005D34E3"/>
    <w:rsid w:val="005E5A82"/>
    <w:rsid w:val="00607390"/>
    <w:rsid w:val="006274F4"/>
    <w:rsid w:val="006479FA"/>
    <w:rsid w:val="00647F32"/>
    <w:rsid w:val="00657339"/>
    <w:rsid w:val="0066426C"/>
    <w:rsid w:val="00684ABA"/>
    <w:rsid w:val="006B7250"/>
    <w:rsid w:val="006B7B41"/>
    <w:rsid w:val="006C07CC"/>
    <w:rsid w:val="006C44F4"/>
    <w:rsid w:val="006E4B70"/>
    <w:rsid w:val="006F71C1"/>
    <w:rsid w:val="0070322B"/>
    <w:rsid w:val="00733A34"/>
    <w:rsid w:val="0074367F"/>
    <w:rsid w:val="007604AA"/>
    <w:rsid w:val="00762164"/>
    <w:rsid w:val="00766EE0"/>
    <w:rsid w:val="00794017"/>
    <w:rsid w:val="007A53F9"/>
    <w:rsid w:val="007B530D"/>
    <w:rsid w:val="007C6284"/>
    <w:rsid w:val="007D505F"/>
    <w:rsid w:val="007D7954"/>
    <w:rsid w:val="007E2E42"/>
    <w:rsid w:val="007E7F7B"/>
    <w:rsid w:val="007F12E3"/>
    <w:rsid w:val="008055B9"/>
    <w:rsid w:val="008147BE"/>
    <w:rsid w:val="00815C7B"/>
    <w:rsid w:val="00852FF2"/>
    <w:rsid w:val="00880749"/>
    <w:rsid w:val="00895773"/>
    <w:rsid w:val="008A2C96"/>
    <w:rsid w:val="008A2EF5"/>
    <w:rsid w:val="008B5776"/>
    <w:rsid w:val="008D186A"/>
    <w:rsid w:val="008E45A8"/>
    <w:rsid w:val="008F0E96"/>
    <w:rsid w:val="008F698F"/>
    <w:rsid w:val="00915969"/>
    <w:rsid w:val="009534C5"/>
    <w:rsid w:val="00960E42"/>
    <w:rsid w:val="00971229"/>
    <w:rsid w:val="0098123D"/>
    <w:rsid w:val="009824CF"/>
    <w:rsid w:val="00987DA1"/>
    <w:rsid w:val="00996FD9"/>
    <w:rsid w:val="009B3657"/>
    <w:rsid w:val="009B7B5F"/>
    <w:rsid w:val="009C6E01"/>
    <w:rsid w:val="009E5467"/>
    <w:rsid w:val="009F733A"/>
    <w:rsid w:val="00A105D2"/>
    <w:rsid w:val="00A14B6D"/>
    <w:rsid w:val="00A21054"/>
    <w:rsid w:val="00A27E24"/>
    <w:rsid w:val="00A50F0F"/>
    <w:rsid w:val="00A67B52"/>
    <w:rsid w:val="00A81F84"/>
    <w:rsid w:val="00A8375D"/>
    <w:rsid w:val="00A95238"/>
    <w:rsid w:val="00A97758"/>
    <w:rsid w:val="00AA0C49"/>
    <w:rsid w:val="00AE68AB"/>
    <w:rsid w:val="00B07051"/>
    <w:rsid w:val="00B13F4A"/>
    <w:rsid w:val="00B24D62"/>
    <w:rsid w:val="00B40DF6"/>
    <w:rsid w:val="00B629AA"/>
    <w:rsid w:val="00B62BBE"/>
    <w:rsid w:val="00B9491C"/>
    <w:rsid w:val="00BE02B9"/>
    <w:rsid w:val="00BF39DE"/>
    <w:rsid w:val="00C0356B"/>
    <w:rsid w:val="00C060B5"/>
    <w:rsid w:val="00C06435"/>
    <w:rsid w:val="00C15850"/>
    <w:rsid w:val="00C20755"/>
    <w:rsid w:val="00C4254E"/>
    <w:rsid w:val="00C64660"/>
    <w:rsid w:val="00C67454"/>
    <w:rsid w:val="00C91692"/>
    <w:rsid w:val="00CA4E8E"/>
    <w:rsid w:val="00CA73A9"/>
    <w:rsid w:val="00CB242E"/>
    <w:rsid w:val="00CB6916"/>
    <w:rsid w:val="00CC727D"/>
    <w:rsid w:val="00CE6820"/>
    <w:rsid w:val="00D031EF"/>
    <w:rsid w:val="00D03D93"/>
    <w:rsid w:val="00D242A0"/>
    <w:rsid w:val="00D72EF6"/>
    <w:rsid w:val="00D766FD"/>
    <w:rsid w:val="00DA404D"/>
    <w:rsid w:val="00DC29C6"/>
    <w:rsid w:val="00DD4301"/>
    <w:rsid w:val="00DF3269"/>
    <w:rsid w:val="00E0128F"/>
    <w:rsid w:val="00E01EFE"/>
    <w:rsid w:val="00E0221C"/>
    <w:rsid w:val="00E11950"/>
    <w:rsid w:val="00E2225F"/>
    <w:rsid w:val="00E3107E"/>
    <w:rsid w:val="00E4777A"/>
    <w:rsid w:val="00E62AE3"/>
    <w:rsid w:val="00E776FE"/>
    <w:rsid w:val="00E91FEE"/>
    <w:rsid w:val="00E933AD"/>
    <w:rsid w:val="00E971CD"/>
    <w:rsid w:val="00EB628C"/>
    <w:rsid w:val="00EC074B"/>
    <w:rsid w:val="00ED238F"/>
    <w:rsid w:val="00EF34F1"/>
    <w:rsid w:val="00EF7091"/>
    <w:rsid w:val="00F00D83"/>
    <w:rsid w:val="00F1377F"/>
    <w:rsid w:val="00F42D48"/>
    <w:rsid w:val="00F6491E"/>
    <w:rsid w:val="00F70034"/>
    <w:rsid w:val="00F77993"/>
    <w:rsid w:val="00F77E97"/>
    <w:rsid w:val="00F9332E"/>
    <w:rsid w:val="00FA1799"/>
    <w:rsid w:val="00FA6F22"/>
    <w:rsid w:val="00FC3B8B"/>
    <w:rsid w:val="00FC46DC"/>
    <w:rsid w:val="00FE45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FBFF8"/>
  <w15:chartTrackingRefBased/>
  <w15:docId w15:val="{C7C74C1E-9566-48EF-9797-40739864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F22"/>
  </w:style>
  <w:style w:type="paragraph" w:styleId="Heading1">
    <w:name w:val="heading 1"/>
    <w:basedOn w:val="Normal"/>
    <w:next w:val="Normal"/>
    <w:link w:val="Heading1Char"/>
    <w:uiPriority w:val="9"/>
    <w:qFormat/>
    <w:rsid w:val="00FA6F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F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F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F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F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F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F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F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F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F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F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F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F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F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F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F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F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F22"/>
    <w:rPr>
      <w:rFonts w:eastAsiaTheme="majorEastAsia" w:cstheme="majorBidi"/>
      <w:color w:val="272727" w:themeColor="text1" w:themeTint="D8"/>
    </w:rPr>
  </w:style>
  <w:style w:type="paragraph" w:styleId="Title">
    <w:name w:val="Title"/>
    <w:basedOn w:val="Normal"/>
    <w:next w:val="Normal"/>
    <w:link w:val="TitleChar"/>
    <w:uiPriority w:val="10"/>
    <w:qFormat/>
    <w:rsid w:val="00FA6F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F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F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F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F22"/>
    <w:pPr>
      <w:spacing w:before="160"/>
      <w:jc w:val="center"/>
    </w:pPr>
    <w:rPr>
      <w:i/>
      <w:iCs/>
      <w:color w:val="404040" w:themeColor="text1" w:themeTint="BF"/>
    </w:rPr>
  </w:style>
  <w:style w:type="character" w:customStyle="1" w:styleId="QuoteChar">
    <w:name w:val="Quote Char"/>
    <w:basedOn w:val="DefaultParagraphFont"/>
    <w:link w:val="Quote"/>
    <w:uiPriority w:val="29"/>
    <w:rsid w:val="00FA6F22"/>
    <w:rPr>
      <w:i/>
      <w:iCs/>
      <w:color w:val="404040" w:themeColor="text1" w:themeTint="BF"/>
    </w:rPr>
  </w:style>
  <w:style w:type="paragraph" w:styleId="ListParagraph">
    <w:name w:val="List Paragraph"/>
    <w:basedOn w:val="Normal"/>
    <w:uiPriority w:val="34"/>
    <w:qFormat/>
    <w:rsid w:val="00FA6F22"/>
    <w:pPr>
      <w:ind w:left="720"/>
      <w:contextualSpacing/>
    </w:pPr>
  </w:style>
  <w:style w:type="character" w:styleId="IntenseEmphasis">
    <w:name w:val="Intense Emphasis"/>
    <w:basedOn w:val="DefaultParagraphFont"/>
    <w:uiPriority w:val="21"/>
    <w:qFormat/>
    <w:rsid w:val="00FA6F22"/>
    <w:rPr>
      <w:i/>
      <w:iCs/>
      <w:color w:val="0F4761" w:themeColor="accent1" w:themeShade="BF"/>
    </w:rPr>
  </w:style>
  <w:style w:type="paragraph" w:styleId="IntenseQuote">
    <w:name w:val="Intense Quote"/>
    <w:basedOn w:val="Normal"/>
    <w:next w:val="Normal"/>
    <w:link w:val="IntenseQuoteChar"/>
    <w:uiPriority w:val="30"/>
    <w:qFormat/>
    <w:rsid w:val="00FA6F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F22"/>
    <w:rPr>
      <w:i/>
      <w:iCs/>
      <w:color w:val="0F4761" w:themeColor="accent1" w:themeShade="BF"/>
    </w:rPr>
  </w:style>
  <w:style w:type="character" w:styleId="IntenseReference">
    <w:name w:val="Intense Reference"/>
    <w:basedOn w:val="DefaultParagraphFont"/>
    <w:uiPriority w:val="32"/>
    <w:qFormat/>
    <w:rsid w:val="00FA6F22"/>
    <w:rPr>
      <w:b/>
      <w:bCs/>
      <w:smallCaps/>
      <w:color w:val="0F4761" w:themeColor="accent1" w:themeShade="BF"/>
      <w:spacing w:val="5"/>
    </w:rPr>
  </w:style>
  <w:style w:type="character" w:styleId="Hyperlink">
    <w:name w:val="Hyperlink"/>
    <w:basedOn w:val="DefaultParagraphFont"/>
    <w:uiPriority w:val="99"/>
    <w:unhideWhenUsed/>
    <w:rsid w:val="00FA6F22"/>
    <w:rPr>
      <w:color w:val="467886" w:themeColor="hyperlink"/>
      <w:u w:val="single"/>
    </w:rPr>
  </w:style>
  <w:style w:type="paragraph" w:styleId="Header">
    <w:name w:val="header"/>
    <w:basedOn w:val="Normal"/>
    <w:link w:val="HeaderChar"/>
    <w:uiPriority w:val="99"/>
    <w:unhideWhenUsed/>
    <w:rsid w:val="008055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5B9"/>
  </w:style>
  <w:style w:type="paragraph" w:styleId="Footer">
    <w:name w:val="footer"/>
    <w:basedOn w:val="Normal"/>
    <w:link w:val="FooterChar"/>
    <w:uiPriority w:val="99"/>
    <w:unhideWhenUsed/>
    <w:rsid w:val="008055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5B9"/>
  </w:style>
  <w:style w:type="character" w:styleId="UnresolvedMention">
    <w:name w:val="Unresolved Mention"/>
    <w:basedOn w:val="DefaultParagraphFont"/>
    <w:uiPriority w:val="99"/>
    <w:semiHidden/>
    <w:unhideWhenUsed/>
    <w:rsid w:val="0074367F"/>
    <w:rPr>
      <w:color w:val="605E5C"/>
      <w:shd w:val="clear" w:color="auto" w:fill="E1DFDD"/>
    </w:rPr>
  </w:style>
  <w:style w:type="paragraph" w:styleId="NormalWeb">
    <w:name w:val="Normal (Web)"/>
    <w:basedOn w:val="Normal"/>
    <w:uiPriority w:val="99"/>
    <w:semiHidden/>
    <w:unhideWhenUsed/>
    <w:rsid w:val="006B7250"/>
    <w:rPr>
      <w:rFonts w:ascii="Times New Roman" w:hAnsi="Times New Roman" w:cs="Times New Roman"/>
    </w:rPr>
  </w:style>
  <w:style w:type="character" w:styleId="CommentReference">
    <w:name w:val="annotation reference"/>
    <w:basedOn w:val="DefaultParagraphFont"/>
    <w:uiPriority w:val="99"/>
    <w:semiHidden/>
    <w:unhideWhenUsed/>
    <w:rsid w:val="00A67B52"/>
    <w:rPr>
      <w:sz w:val="16"/>
      <w:szCs w:val="16"/>
    </w:rPr>
  </w:style>
  <w:style w:type="paragraph" w:styleId="CommentText">
    <w:name w:val="annotation text"/>
    <w:basedOn w:val="Normal"/>
    <w:link w:val="CommentTextChar"/>
    <w:uiPriority w:val="99"/>
    <w:unhideWhenUsed/>
    <w:rsid w:val="00A67B52"/>
    <w:pPr>
      <w:spacing w:line="240" w:lineRule="auto"/>
    </w:pPr>
    <w:rPr>
      <w:sz w:val="20"/>
      <w:szCs w:val="20"/>
    </w:rPr>
  </w:style>
  <w:style w:type="character" w:customStyle="1" w:styleId="CommentTextChar">
    <w:name w:val="Comment Text Char"/>
    <w:basedOn w:val="DefaultParagraphFont"/>
    <w:link w:val="CommentText"/>
    <w:uiPriority w:val="99"/>
    <w:rsid w:val="00A67B52"/>
    <w:rPr>
      <w:sz w:val="20"/>
      <w:szCs w:val="20"/>
    </w:rPr>
  </w:style>
  <w:style w:type="paragraph" w:styleId="CommentSubject">
    <w:name w:val="annotation subject"/>
    <w:basedOn w:val="CommentText"/>
    <w:next w:val="CommentText"/>
    <w:link w:val="CommentSubjectChar"/>
    <w:uiPriority w:val="99"/>
    <w:semiHidden/>
    <w:unhideWhenUsed/>
    <w:rsid w:val="00A67B52"/>
    <w:rPr>
      <w:b/>
      <w:bCs/>
    </w:rPr>
  </w:style>
  <w:style w:type="character" w:customStyle="1" w:styleId="CommentSubjectChar">
    <w:name w:val="Comment Subject Char"/>
    <w:basedOn w:val="CommentTextChar"/>
    <w:link w:val="CommentSubject"/>
    <w:uiPriority w:val="99"/>
    <w:semiHidden/>
    <w:rsid w:val="00A67B5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rnardos.org.uk/get-support/support-for-parents-and-carers/support-children-special%20educational-needs-disabilities-send" TargetMode="External"/><Relationship Id="rId18" Type="http://schemas.openxmlformats.org/officeDocument/2006/relationships/hyperlink" Target="https://doi.org/10.1111/j.1741-1130.2010.00254.x" TargetMode="External"/><Relationship Id="rId26" Type="http://schemas.openxmlformats.org/officeDocument/2006/relationships/hyperlink" Target="https://doi.org/10.1080/03004430.2015.1028388" TargetMode="External"/><Relationship Id="rId39" Type="http://schemas.openxmlformats.org/officeDocument/2006/relationships/hyperlink" Target="https://www.walesonline.co.uk" TargetMode="External"/><Relationship Id="rId21" Type="http://schemas.openxmlformats.org/officeDocument/2006/relationships/hyperlink" Target="https://tdtrust.org" TargetMode="External"/><Relationship Id="rId34" Type="http://schemas.openxmlformats.org/officeDocument/2006/relationships/hyperlink" Target="https://www.researchgate.net/publication/329799693_Fostering_Effective_Early_Learning_FEEL_Study_-_Final_Report" TargetMode="External"/><Relationship Id="rId42" Type="http://schemas.openxmlformats.org/officeDocument/2006/relationships/hyperlink" Target="https://www.gov.wales/sites/default/files/publications/2024-04/220622-the-additional-learning-needs-code-for-wales-2021%20%282%29.pdf" TargetMode="External"/><Relationship Id="rId47" Type="http://schemas.openxmlformats.org/officeDocument/2006/relationships/hyperlink" Target="https://hwb.gov.wales/curriculum-for-wales" TargetMode="External"/><Relationship Id="rId50" Type="http://schemas.openxmlformats.org/officeDocument/2006/relationships/hyperlink" Target="https://hwb.gov.wales/curriculum-for-wales/early-childhood-play-learning-and-care-in-wales/" TargetMode="External"/><Relationship Id="rId55" Type="http://schemas.openxmlformats.org/officeDocument/2006/relationships/header" Target="header1.xml"/><Relationship Id="rId7" Type="http://schemas.openxmlformats.org/officeDocument/2006/relationships/hyperlink" Target="https://www.grammarly.com/" TargetMode="External"/><Relationship Id="rId2" Type="http://schemas.openxmlformats.org/officeDocument/2006/relationships/styles" Target="styles.xml"/><Relationship Id="rId16" Type="http://schemas.openxmlformats.org/officeDocument/2006/relationships/hyperlink" Target="https://www.bbc.co.uk" TargetMode="External"/><Relationship Id="rId29" Type="http://schemas.openxmlformats.org/officeDocument/2006/relationships/hyperlink" Target="https://www.itv.com/wales" TargetMode="External"/><Relationship Id="rId11" Type="http://schemas.openxmlformats.org/officeDocument/2006/relationships/hyperlink" Target="https://www.audit.wales" TargetMode="External"/><Relationship Id="rId24" Type="http://schemas.openxmlformats.org/officeDocument/2006/relationships/hyperlink" Target="https://estyn.gov.wales/" TargetMode="External"/><Relationship Id="rId32" Type="http://schemas.openxmlformats.org/officeDocument/2006/relationships/hyperlink" Target="https://nasenjournals.onlinelibrary.wiley.com/doi/10.1111/1467-8578.12568" TargetMode="External"/><Relationship Id="rId37" Type="http://schemas.openxmlformats.org/officeDocument/2006/relationships/hyperlink" Target="https://doi.org/10.1080/10474410903535364" TargetMode="External"/><Relationship Id="rId40" Type="http://schemas.openxmlformats.org/officeDocument/2006/relationships/hyperlink" Target="https://gov.wales/sites/default/files/publications/2018-03/an-independent-stocktake-of-the-foundation-phase-in-wales-final-report.pdf" TargetMode="External"/><Relationship Id="rId45" Type="http://schemas.openxmlformats.org/officeDocument/2006/relationships/hyperlink" Target="https://hwb.gov.wales/curriculum-for-wales" TargetMode="External"/><Relationship Id="rId53" Type="http://schemas.openxmlformats.org/officeDocument/2006/relationships/hyperlink" Target="https://hwb.gov.wales/api/storage/031bbc2d-d2f8-429d-a944-5fc33484827d/a-quality-framework-for-early-childhood-play-learning-and-care-v1.pdf"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udlguidelines.cast.org/" TargetMode="External"/><Relationship Id="rId4" Type="http://schemas.openxmlformats.org/officeDocument/2006/relationships/webSettings" Target="webSettings.xml"/><Relationship Id="rId9" Type="http://schemas.openxmlformats.org/officeDocument/2006/relationships/hyperlink" Target="https://copilot.microsoft.com/" TargetMode="External"/><Relationship Id="rId14" Type="http://schemas.openxmlformats.org/officeDocument/2006/relationships/hyperlink" Target="https://www.bbc.co.uk/news/wales" TargetMode="External"/><Relationship Id="rId22" Type="http://schemas.openxmlformats.org/officeDocument/2006/relationships/hyperlink" Target="https://educationendowmentfoundation.org.uk/" TargetMode="External"/><Relationship Id="rId27" Type="http://schemas.openxmlformats.org/officeDocument/2006/relationships/hyperlink" Target="https://doi.org/10.1080/00220272.2010.511275" TargetMode="External"/><Relationship Id="rId30" Type="http://schemas.openxmlformats.org/officeDocument/2006/relationships/hyperlink" Target="http://kau.diva-portal.org/smash/record.jsf?pid=diva2%3A1344978" TargetMode="External"/><Relationship Id="rId35" Type="http://schemas.openxmlformats.org/officeDocument/2006/relationships/hyperlink" Target="https://www.unicef.org" TargetMode="External"/><Relationship Id="rId43" Type="http://schemas.openxmlformats.org/officeDocument/2006/relationships/hyperlink" Target="https://hwb.gov.wales/curriculum-for-wales" TargetMode="External"/><Relationship Id="rId48" Type="http://schemas.openxmlformats.org/officeDocument/2006/relationships/hyperlink" Target="https://hwb.gov.wales/curriculum-for-wales/early-childhood-play-learning-and-care-in-wales/" TargetMode="External"/><Relationship Id="rId56" Type="http://schemas.openxmlformats.org/officeDocument/2006/relationships/footer" Target="footer1.xml"/><Relationship Id="rId8" Type="http://schemas.openxmlformats.org/officeDocument/2006/relationships/hyperlink" Target="https://scholar.google.com/" TargetMode="External"/><Relationship Id="rId51" Type="http://schemas.openxmlformats.org/officeDocument/2006/relationships/hyperlink" Target="https://hwb.gov.wales/api/storage/031bbc2d-d2f8-429d-a944-5fc33484827d/a-quality-framework-for-early-childhood-play-learning-and-care-v1.pdf" TargetMode="External"/><Relationship Id="rId3" Type="http://schemas.openxmlformats.org/officeDocument/2006/relationships/settings" Target="settings.xml"/><Relationship Id="rId12" Type="http://schemas.openxmlformats.org/officeDocument/2006/relationships/hyperlink" Target="https://www.barnardos.org.uk" TargetMode="External"/><Relationship Id="rId17" Type="http://schemas.openxmlformats.org/officeDocument/2006/relationships/hyperlink" Target="https://epi.org.uk/wp-content/uploads/2018/08/Early-years-structural-quality-review_EPI.pdf" TargetMode="External"/><Relationship Id="rId25" Type="http://schemas.openxmlformats.org/officeDocument/2006/relationships/hyperlink" Target="https://estyn.gov.wales/improvement-resources/the-new-additional-learning-needs-system/" TargetMode="External"/><Relationship Id="rId33" Type="http://schemas.openxmlformats.org/officeDocument/2006/relationships/hyperlink" Target="https://www.savethechildren.org.uk" TargetMode="External"/><Relationship Id="rId38" Type="http://schemas.openxmlformats.org/officeDocument/2006/relationships/hyperlink" Target="https://www.walesonline.co.uk" TargetMode="External"/><Relationship Id="rId46" Type="http://schemas.openxmlformats.org/officeDocument/2006/relationships/hyperlink" Target="https://hwb.gov.wales/curriculum-for-wales" TargetMode="External"/><Relationship Id="rId20" Type="http://schemas.openxmlformats.org/officeDocument/2006/relationships/hyperlink" Target="https://www.gov.wales/sites/default/files/publications/2023-11/childrens-commissioner-wales-annual-report-2022-2023-welsh-government-response.pdf" TargetMode="External"/><Relationship Id="rId41" Type="http://schemas.openxmlformats.org/officeDocument/2006/relationships/hyperlink" Target="https://www.legislation.gov.uk/anaw/2018/2/contents" TargetMode="External"/><Relationship Id="rId54" Type="http://schemas.openxmlformats.org/officeDocument/2006/relationships/hyperlink" Target="https://dera.ioe.ac.uk/23035/3/150514-foundation-phase-final-en_Redacted.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bc.co.uk/news" TargetMode="External"/><Relationship Id="rId23" Type="http://schemas.openxmlformats.org/officeDocument/2006/relationships/hyperlink" Target="https://www.estyn.gov.wales" TargetMode="External"/><Relationship Id="rId28" Type="http://schemas.openxmlformats.org/officeDocument/2006/relationships/hyperlink" Target="https://epi.org.uk/wp-content/uploads/2021/03/SEND-Indentification_2021-EPI.pdf" TargetMode="External"/><Relationship Id="rId36" Type="http://schemas.openxmlformats.org/officeDocument/2006/relationships/hyperlink" Target="https://www.unicef.org/education/inclusive-education" TargetMode="External"/><Relationship Id="rId49" Type="http://schemas.openxmlformats.org/officeDocument/2006/relationships/hyperlink" Target="https://hwb.gov.wales/curriculum-for-wales/early-childhood-play-learning-and-care-in-wales/" TargetMode="External"/><Relationship Id="rId57"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hyperlink" Target="https://tewhariki.tahurangi.education.govt.nz/early-childhood-curriculum-home" TargetMode="External"/><Relationship Id="rId44" Type="http://schemas.openxmlformats.org/officeDocument/2006/relationships/hyperlink" Target="https://hwb.gov.wales/curriculum-for-wales/curriculum-and-assessment-arrangements-for-funded-non-maintained-nursery-settings/assessment-arrangements-for-funded-non-maintained-nursery-settings" TargetMode="External"/><Relationship Id="rId52" Type="http://schemas.openxmlformats.org/officeDocument/2006/relationships/hyperlink" Target="https://hwb.gov.wales/api/storage/031bbc2d-d2f8-429d-a944-5fc33484827d/a-quality-framework-for-early-childhood-play-learning-and-care-v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28</Pages>
  <Words>8172</Words>
  <Characters>46585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5</cp:revision>
  <dcterms:created xsi:type="dcterms:W3CDTF">2026-06-04T15:40:00Z</dcterms:created>
  <dcterms:modified xsi:type="dcterms:W3CDTF">2026-06-08T17:43:00Z</dcterms:modified>
</cp:coreProperties>
</file>