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4708C" w14:textId="61AADF35" w:rsidR="009B596C" w:rsidRDefault="009B596C" w:rsidP="009B596C">
      <w:pPr>
        <w:pStyle w:val="Heading1"/>
      </w:pPr>
      <w:r>
        <w:t>To be completed by marker</w:t>
      </w:r>
    </w:p>
    <w:tbl>
      <w:tblPr>
        <w:tblStyle w:val="TableGrid"/>
        <w:tblW w:w="5000" w:type="pct"/>
        <w:tblLook w:val="04A0" w:firstRow="1" w:lastRow="0" w:firstColumn="1" w:lastColumn="0" w:noHBand="0" w:noVBand="1"/>
      </w:tblPr>
      <w:tblGrid>
        <w:gridCol w:w="1390"/>
        <w:gridCol w:w="1391"/>
        <w:gridCol w:w="1391"/>
        <w:gridCol w:w="1391"/>
        <w:gridCol w:w="1391"/>
        <w:gridCol w:w="1391"/>
        <w:gridCol w:w="1391"/>
      </w:tblGrid>
      <w:tr w:rsidR="009053A8" w14:paraId="7B02935C" w14:textId="77777777" w:rsidTr="00161D78">
        <w:tc>
          <w:tcPr>
            <w:tcW w:w="9736" w:type="dxa"/>
            <w:gridSpan w:val="7"/>
            <w:tcBorders>
              <w:bottom w:val="single" w:sz="4" w:space="0" w:color="auto"/>
            </w:tcBorders>
            <w:shd w:val="clear" w:color="auto" w:fill="F2F2F2" w:themeFill="background1" w:themeFillShade="F2"/>
          </w:tcPr>
          <w:p w14:paraId="0C4DC791" w14:textId="77777777" w:rsidR="009053A8" w:rsidRDefault="009053A8" w:rsidP="00161D78">
            <w:pPr>
              <w:pStyle w:val="Heading2"/>
            </w:pPr>
            <w:r>
              <w:t>FEEDBACK SECTION A:  PERFORMANCE AGAINST ASSESSMENT CRITERIA</w:t>
            </w:r>
          </w:p>
          <w:p w14:paraId="1EEDCB10" w14:textId="67D509D6" w:rsidR="009053A8" w:rsidRPr="00B34F6C" w:rsidRDefault="009053A8" w:rsidP="00161D78">
            <w:pPr>
              <w:rPr>
                <w:sz w:val="22"/>
              </w:rPr>
            </w:pPr>
            <w:r>
              <w:rPr>
                <w:sz w:val="22"/>
              </w:rPr>
              <w:t>T</w:t>
            </w:r>
            <w:r w:rsidRPr="00B34F6C">
              <w:rPr>
                <w:sz w:val="22"/>
              </w:rPr>
              <w:t xml:space="preserve">he </w:t>
            </w:r>
            <w:r w:rsidR="00316BE5">
              <w:rPr>
                <w:sz w:val="22"/>
              </w:rPr>
              <w:t>two</w:t>
            </w:r>
            <w:r w:rsidRPr="00B34F6C">
              <w:rPr>
                <w:sz w:val="22"/>
              </w:rPr>
              <w:t xml:space="preserve"> sections</w:t>
            </w:r>
            <w:r>
              <w:rPr>
                <w:sz w:val="22"/>
              </w:rPr>
              <w:t xml:space="preserve"> below</w:t>
            </w:r>
            <w:r w:rsidRPr="00B34F6C">
              <w:rPr>
                <w:sz w:val="22"/>
              </w:rPr>
              <w:t xml:space="preserve"> </w:t>
            </w:r>
            <w:r w:rsidRPr="00B34F6C">
              <w:rPr>
                <w:sz w:val="22"/>
                <w:u w:val="single"/>
              </w:rPr>
              <w:t>do not</w:t>
            </w:r>
            <w:r w:rsidRPr="00B34F6C">
              <w:rPr>
                <w:sz w:val="22"/>
              </w:rPr>
              <w:t xml:space="preserve"> imply that these criteria are equally weighted</w:t>
            </w:r>
            <w:r>
              <w:rPr>
                <w:sz w:val="22"/>
              </w:rPr>
              <w:t xml:space="preserve">. </w:t>
            </w:r>
            <w:r w:rsidRPr="00B34F6C">
              <w:rPr>
                <w:sz w:val="22"/>
              </w:rPr>
              <w:t xml:space="preserve">The marking criteria are used holistically in determining </w:t>
            </w:r>
            <w:r>
              <w:rPr>
                <w:sz w:val="22"/>
              </w:rPr>
              <w:t>a</w:t>
            </w:r>
            <w:r w:rsidRPr="00B34F6C">
              <w:rPr>
                <w:sz w:val="22"/>
              </w:rPr>
              <w:t xml:space="preserve"> mark</w:t>
            </w:r>
            <w:r>
              <w:rPr>
                <w:sz w:val="22"/>
              </w:rPr>
              <w:t>. The tick boxes associated with each section indicate broad areas of strength and weakness; no appeal is permitted based on their relationship to the overall mark.</w:t>
            </w:r>
          </w:p>
          <w:p w14:paraId="2393DFEF" w14:textId="77777777" w:rsidR="009053A8" w:rsidRPr="00F71433" w:rsidRDefault="009053A8" w:rsidP="00161D78">
            <w:pPr>
              <w:rPr>
                <w:sz w:val="10"/>
                <w:szCs w:val="10"/>
              </w:rPr>
            </w:pPr>
          </w:p>
        </w:tc>
      </w:tr>
      <w:tr w:rsidR="009053A8" w14:paraId="167039CE" w14:textId="77777777" w:rsidTr="00161D78">
        <w:tc>
          <w:tcPr>
            <w:tcW w:w="9736" w:type="dxa"/>
            <w:gridSpan w:val="7"/>
            <w:tcBorders>
              <w:bottom w:val="nil"/>
            </w:tcBorders>
            <w:shd w:val="clear" w:color="auto" w:fill="D9E2F3" w:themeFill="accent1" w:themeFillTint="33"/>
          </w:tcPr>
          <w:p w14:paraId="2CDC31D3" w14:textId="77777777" w:rsidR="009053A8" w:rsidRPr="004B52A2" w:rsidRDefault="009053A8" w:rsidP="00161D78">
            <w:pPr>
              <w:pStyle w:val="Heading2"/>
              <w:rPr>
                <w:b/>
              </w:rPr>
            </w:pPr>
            <w:r w:rsidRPr="004B52A2">
              <w:rPr>
                <w:b/>
              </w:rPr>
              <w:t>Knowledge</w:t>
            </w:r>
            <w:r>
              <w:rPr>
                <w:b/>
              </w:rPr>
              <w:t>,</w:t>
            </w:r>
            <w:r w:rsidRPr="004B52A2">
              <w:rPr>
                <w:b/>
              </w:rPr>
              <w:t xml:space="preserve"> understanding</w:t>
            </w:r>
            <w:r>
              <w:rPr>
                <w:b/>
              </w:rPr>
              <w:t>, and argument</w:t>
            </w:r>
          </w:p>
        </w:tc>
      </w:tr>
      <w:tr w:rsidR="009053A8" w14:paraId="577AC034" w14:textId="77777777" w:rsidTr="00161D78">
        <w:trPr>
          <w:trHeight w:val="329"/>
        </w:trPr>
        <w:tc>
          <w:tcPr>
            <w:tcW w:w="1390" w:type="dxa"/>
            <w:tcBorders>
              <w:top w:val="nil"/>
              <w:right w:val="nil"/>
            </w:tcBorders>
            <w:shd w:val="clear" w:color="auto" w:fill="D9E2F3" w:themeFill="accent1" w:themeFillTint="33"/>
          </w:tcPr>
          <w:p w14:paraId="6A66589E" w14:textId="77777777" w:rsidR="009053A8" w:rsidRPr="00937B9D" w:rsidRDefault="009053A8" w:rsidP="00161D78">
            <w:pPr>
              <w:pStyle w:val="Heading2"/>
              <w:jc w:val="center"/>
              <w:rPr>
                <w:sz w:val="20"/>
              </w:rPr>
            </w:pPr>
            <w:r w:rsidRPr="00937B9D">
              <w:rPr>
                <w:sz w:val="20"/>
              </w:rPr>
              <w:t>Outright Fail</w:t>
            </w:r>
          </w:p>
        </w:tc>
        <w:tc>
          <w:tcPr>
            <w:tcW w:w="1391" w:type="dxa"/>
            <w:tcBorders>
              <w:top w:val="nil"/>
              <w:left w:val="nil"/>
              <w:right w:val="nil"/>
            </w:tcBorders>
            <w:shd w:val="clear" w:color="auto" w:fill="D9E2F3" w:themeFill="accent1" w:themeFillTint="33"/>
          </w:tcPr>
          <w:p w14:paraId="73629BDB" w14:textId="77777777" w:rsidR="009053A8" w:rsidRPr="00937B9D" w:rsidRDefault="009053A8" w:rsidP="00161D78">
            <w:pPr>
              <w:pStyle w:val="Heading2"/>
              <w:jc w:val="center"/>
              <w:rPr>
                <w:sz w:val="20"/>
              </w:rPr>
            </w:pPr>
            <w:r w:rsidRPr="00937B9D">
              <w:rPr>
                <w:sz w:val="20"/>
              </w:rPr>
              <w:t>Marginal Fail</w:t>
            </w:r>
          </w:p>
        </w:tc>
        <w:tc>
          <w:tcPr>
            <w:tcW w:w="1391" w:type="dxa"/>
            <w:tcBorders>
              <w:top w:val="nil"/>
              <w:left w:val="nil"/>
              <w:right w:val="nil"/>
            </w:tcBorders>
            <w:shd w:val="clear" w:color="auto" w:fill="D9E2F3" w:themeFill="accent1" w:themeFillTint="33"/>
          </w:tcPr>
          <w:p w14:paraId="2902276E" w14:textId="77777777" w:rsidR="009053A8" w:rsidRPr="00937B9D" w:rsidRDefault="009053A8" w:rsidP="00161D78">
            <w:pPr>
              <w:pStyle w:val="Heading2"/>
              <w:jc w:val="center"/>
              <w:rPr>
                <w:sz w:val="20"/>
              </w:rPr>
            </w:pPr>
            <w:r w:rsidRPr="00937B9D">
              <w:rPr>
                <w:sz w:val="20"/>
              </w:rPr>
              <w:t>3rd</w:t>
            </w:r>
          </w:p>
        </w:tc>
        <w:tc>
          <w:tcPr>
            <w:tcW w:w="1391" w:type="dxa"/>
            <w:tcBorders>
              <w:top w:val="nil"/>
              <w:left w:val="nil"/>
              <w:right w:val="nil"/>
            </w:tcBorders>
            <w:shd w:val="clear" w:color="auto" w:fill="D9E2F3" w:themeFill="accent1" w:themeFillTint="33"/>
          </w:tcPr>
          <w:p w14:paraId="52AF7F00" w14:textId="77777777" w:rsidR="009053A8" w:rsidRPr="00937B9D" w:rsidRDefault="009053A8" w:rsidP="00161D78">
            <w:pPr>
              <w:pStyle w:val="Heading2"/>
              <w:jc w:val="center"/>
              <w:rPr>
                <w:sz w:val="20"/>
              </w:rPr>
            </w:pPr>
            <w:r w:rsidRPr="00937B9D">
              <w:rPr>
                <w:sz w:val="20"/>
              </w:rPr>
              <w:t>2:2</w:t>
            </w:r>
          </w:p>
        </w:tc>
        <w:tc>
          <w:tcPr>
            <w:tcW w:w="1391" w:type="dxa"/>
            <w:tcBorders>
              <w:top w:val="nil"/>
              <w:left w:val="nil"/>
              <w:right w:val="nil"/>
            </w:tcBorders>
            <w:shd w:val="clear" w:color="auto" w:fill="D9E2F3" w:themeFill="accent1" w:themeFillTint="33"/>
          </w:tcPr>
          <w:p w14:paraId="31A80D40" w14:textId="77777777" w:rsidR="009053A8" w:rsidRPr="00937B9D" w:rsidRDefault="009053A8" w:rsidP="00161D78">
            <w:pPr>
              <w:pStyle w:val="Heading2"/>
              <w:jc w:val="center"/>
              <w:rPr>
                <w:sz w:val="20"/>
              </w:rPr>
            </w:pPr>
            <w:r w:rsidRPr="00937B9D">
              <w:rPr>
                <w:sz w:val="20"/>
              </w:rPr>
              <w:t>2:1</w:t>
            </w:r>
          </w:p>
        </w:tc>
        <w:tc>
          <w:tcPr>
            <w:tcW w:w="1391" w:type="dxa"/>
            <w:tcBorders>
              <w:top w:val="nil"/>
              <w:left w:val="nil"/>
              <w:right w:val="nil"/>
            </w:tcBorders>
            <w:shd w:val="clear" w:color="auto" w:fill="D9E2F3" w:themeFill="accent1" w:themeFillTint="33"/>
          </w:tcPr>
          <w:p w14:paraId="17111975" w14:textId="77777777" w:rsidR="009053A8" w:rsidRPr="00937B9D" w:rsidRDefault="009053A8" w:rsidP="00161D78">
            <w:pPr>
              <w:pStyle w:val="Heading2"/>
              <w:jc w:val="center"/>
              <w:rPr>
                <w:sz w:val="20"/>
              </w:rPr>
            </w:pPr>
            <w:r w:rsidRPr="00937B9D">
              <w:rPr>
                <w:sz w:val="20"/>
              </w:rPr>
              <w:t>1st</w:t>
            </w:r>
          </w:p>
        </w:tc>
        <w:tc>
          <w:tcPr>
            <w:tcW w:w="1391" w:type="dxa"/>
            <w:tcBorders>
              <w:top w:val="nil"/>
              <w:left w:val="nil"/>
            </w:tcBorders>
            <w:shd w:val="clear" w:color="auto" w:fill="D9E2F3" w:themeFill="accent1" w:themeFillTint="33"/>
          </w:tcPr>
          <w:p w14:paraId="060A62BE" w14:textId="77777777" w:rsidR="009053A8" w:rsidRPr="00937B9D" w:rsidRDefault="009053A8" w:rsidP="00161D78">
            <w:pPr>
              <w:pStyle w:val="Heading2"/>
              <w:jc w:val="center"/>
              <w:rPr>
                <w:sz w:val="20"/>
              </w:rPr>
            </w:pPr>
            <w:r w:rsidRPr="00937B9D">
              <w:rPr>
                <w:sz w:val="20"/>
              </w:rPr>
              <w:t>High 1st</w:t>
            </w:r>
          </w:p>
        </w:tc>
      </w:tr>
      <w:tr w:rsidR="009053A8" w14:paraId="110E841D" w14:textId="77777777" w:rsidTr="00161D78">
        <w:tc>
          <w:tcPr>
            <w:tcW w:w="1390" w:type="dxa"/>
          </w:tcPr>
          <w:p w14:paraId="1B2C790A" w14:textId="77777777" w:rsidR="009053A8" w:rsidRPr="00937B9D" w:rsidRDefault="009053A8" w:rsidP="00161D78">
            <w:pPr>
              <w:pStyle w:val="Heading2"/>
              <w:jc w:val="center"/>
              <w:rPr>
                <w:sz w:val="20"/>
                <w:szCs w:val="20"/>
              </w:rPr>
            </w:pPr>
          </w:p>
        </w:tc>
        <w:tc>
          <w:tcPr>
            <w:tcW w:w="1391" w:type="dxa"/>
          </w:tcPr>
          <w:p w14:paraId="142C2890" w14:textId="589FAFB6" w:rsidR="009053A8" w:rsidRPr="00937B9D" w:rsidRDefault="009053A8" w:rsidP="00161D78">
            <w:pPr>
              <w:pStyle w:val="Heading2"/>
              <w:jc w:val="center"/>
              <w:rPr>
                <w:sz w:val="20"/>
                <w:szCs w:val="20"/>
              </w:rPr>
            </w:pPr>
          </w:p>
        </w:tc>
        <w:tc>
          <w:tcPr>
            <w:tcW w:w="1391" w:type="dxa"/>
          </w:tcPr>
          <w:p w14:paraId="7D1CCB10" w14:textId="77777777" w:rsidR="009053A8" w:rsidRPr="00937B9D" w:rsidRDefault="009053A8" w:rsidP="00161D78">
            <w:pPr>
              <w:pStyle w:val="Heading2"/>
              <w:jc w:val="center"/>
              <w:rPr>
                <w:sz w:val="20"/>
                <w:szCs w:val="20"/>
              </w:rPr>
            </w:pPr>
          </w:p>
        </w:tc>
        <w:tc>
          <w:tcPr>
            <w:tcW w:w="1391" w:type="dxa"/>
          </w:tcPr>
          <w:p w14:paraId="54A73234" w14:textId="77777777" w:rsidR="009053A8" w:rsidRPr="00937B9D" w:rsidRDefault="009053A8" w:rsidP="00161D78">
            <w:pPr>
              <w:pStyle w:val="Heading2"/>
              <w:jc w:val="center"/>
              <w:rPr>
                <w:sz w:val="20"/>
                <w:szCs w:val="20"/>
              </w:rPr>
            </w:pPr>
          </w:p>
        </w:tc>
        <w:tc>
          <w:tcPr>
            <w:tcW w:w="1391" w:type="dxa"/>
          </w:tcPr>
          <w:p w14:paraId="2D3DC571" w14:textId="2B49016E" w:rsidR="009053A8" w:rsidRPr="00937B9D" w:rsidRDefault="009053A8" w:rsidP="00161D78">
            <w:pPr>
              <w:pStyle w:val="Heading2"/>
              <w:jc w:val="center"/>
              <w:rPr>
                <w:sz w:val="20"/>
                <w:szCs w:val="20"/>
              </w:rPr>
            </w:pPr>
          </w:p>
        </w:tc>
        <w:tc>
          <w:tcPr>
            <w:tcW w:w="1391" w:type="dxa"/>
          </w:tcPr>
          <w:p w14:paraId="35CC3DA5" w14:textId="487AAC14" w:rsidR="009053A8" w:rsidRPr="00937B9D" w:rsidRDefault="003D157E" w:rsidP="00161D78">
            <w:pPr>
              <w:pStyle w:val="Heading2"/>
              <w:jc w:val="center"/>
              <w:rPr>
                <w:sz w:val="20"/>
                <w:szCs w:val="20"/>
              </w:rPr>
            </w:pPr>
            <w:r>
              <w:rPr>
                <w:sz w:val="20"/>
                <w:szCs w:val="20"/>
              </w:rPr>
              <w:t>x</w:t>
            </w:r>
          </w:p>
        </w:tc>
        <w:tc>
          <w:tcPr>
            <w:tcW w:w="1391" w:type="dxa"/>
          </w:tcPr>
          <w:p w14:paraId="7765A241" w14:textId="77777777" w:rsidR="009053A8" w:rsidRPr="00937B9D" w:rsidRDefault="009053A8" w:rsidP="00161D78">
            <w:pPr>
              <w:pStyle w:val="Heading2"/>
              <w:jc w:val="center"/>
              <w:rPr>
                <w:sz w:val="20"/>
                <w:szCs w:val="20"/>
              </w:rPr>
            </w:pPr>
          </w:p>
        </w:tc>
      </w:tr>
      <w:tr w:rsidR="009053A8" w14:paraId="3175E371" w14:textId="77777777" w:rsidTr="00161D78">
        <w:tc>
          <w:tcPr>
            <w:tcW w:w="9736" w:type="dxa"/>
            <w:gridSpan w:val="7"/>
            <w:tcBorders>
              <w:bottom w:val="single" w:sz="4" w:space="0" w:color="auto"/>
            </w:tcBorders>
          </w:tcPr>
          <w:p w14:paraId="74EF009B" w14:textId="0DDF5656" w:rsidR="009053A8" w:rsidRDefault="003D157E" w:rsidP="00161D78">
            <w:r>
              <w:t xml:space="preserve">This presentation exhibits excellent, coherent and detailed knowledge of the Challenger crash and the 1980s history more broadly. It offers an independent and fascinating analysis of a well-chosen primary source. The author has identified key themes in the source and elaborated on their meaning and importance. </w:t>
            </w:r>
          </w:p>
          <w:p w14:paraId="1BE814E2" w14:textId="2B126F14" w:rsidR="003F1422" w:rsidRDefault="003F1422" w:rsidP="00FB5CE7"/>
        </w:tc>
      </w:tr>
      <w:tr w:rsidR="009053A8" w14:paraId="185607DA" w14:textId="77777777" w:rsidTr="00161D78">
        <w:trPr>
          <w:trHeight w:val="467"/>
        </w:trPr>
        <w:tc>
          <w:tcPr>
            <w:tcW w:w="9736" w:type="dxa"/>
            <w:gridSpan w:val="7"/>
            <w:tcBorders>
              <w:bottom w:val="nil"/>
            </w:tcBorders>
            <w:shd w:val="clear" w:color="auto" w:fill="D9E2F3" w:themeFill="accent1" w:themeFillTint="33"/>
          </w:tcPr>
          <w:p w14:paraId="12A32884" w14:textId="77777777" w:rsidR="009053A8" w:rsidRPr="004B52A2" w:rsidRDefault="009053A8" w:rsidP="00161D78">
            <w:pPr>
              <w:pStyle w:val="Heading2"/>
              <w:rPr>
                <w:b/>
              </w:rPr>
            </w:pPr>
            <w:r w:rsidRPr="004B52A2">
              <w:rPr>
                <w:b/>
              </w:rPr>
              <w:t>Presentation</w:t>
            </w:r>
          </w:p>
        </w:tc>
      </w:tr>
      <w:tr w:rsidR="009053A8" w14:paraId="6FAEC9AD" w14:textId="77777777" w:rsidTr="00161D78">
        <w:trPr>
          <w:trHeight w:val="261"/>
        </w:trPr>
        <w:tc>
          <w:tcPr>
            <w:tcW w:w="1390" w:type="dxa"/>
            <w:tcBorders>
              <w:top w:val="nil"/>
              <w:right w:val="nil"/>
            </w:tcBorders>
            <w:shd w:val="clear" w:color="auto" w:fill="D9E2F3" w:themeFill="accent1" w:themeFillTint="33"/>
          </w:tcPr>
          <w:p w14:paraId="3777FD01" w14:textId="77777777" w:rsidR="009053A8" w:rsidRPr="004B52A2" w:rsidRDefault="009053A8" w:rsidP="00161D78">
            <w:pPr>
              <w:pStyle w:val="Heading2"/>
              <w:jc w:val="center"/>
              <w:rPr>
                <w:sz w:val="20"/>
              </w:rPr>
            </w:pPr>
            <w:r w:rsidRPr="004B52A2">
              <w:rPr>
                <w:sz w:val="20"/>
              </w:rPr>
              <w:t>Outright Fail</w:t>
            </w:r>
          </w:p>
        </w:tc>
        <w:tc>
          <w:tcPr>
            <w:tcW w:w="1391" w:type="dxa"/>
            <w:tcBorders>
              <w:top w:val="nil"/>
              <w:left w:val="nil"/>
              <w:right w:val="nil"/>
            </w:tcBorders>
            <w:shd w:val="clear" w:color="auto" w:fill="D9E2F3" w:themeFill="accent1" w:themeFillTint="33"/>
          </w:tcPr>
          <w:p w14:paraId="1131DBCB" w14:textId="77777777" w:rsidR="009053A8" w:rsidRPr="004B52A2" w:rsidRDefault="009053A8" w:rsidP="00161D78">
            <w:pPr>
              <w:pStyle w:val="Heading2"/>
              <w:jc w:val="center"/>
              <w:rPr>
                <w:sz w:val="20"/>
              </w:rPr>
            </w:pPr>
            <w:r w:rsidRPr="004B52A2">
              <w:rPr>
                <w:sz w:val="20"/>
              </w:rPr>
              <w:t>Marginal Fail</w:t>
            </w:r>
          </w:p>
        </w:tc>
        <w:tc>
          <w:tcPr>
            <w:tcW w:w="1391" w:type="dxa"/>
            <w:tcBorders>
              <w:top w:val="nil"/>
              <w:left w:val="nil"/>
              <w:right w:val="nil"/>
            </w:tcBorders>
            <w:shd w:val="clear" w:color="auto" w:fill="D9E2F3" w:themeFill="accent1" w:themeFillTint="33"/>
          </w:tcPr>
          <w:p w14:paraId="40C9B8B6" w14:textId="77777777" w:rsidR="009053A8" w:rsidRPr="004B52A2" w:rsidRDefault="009053A8" w:rsidP="00161D78">
            <w:pPr>
              <w:pStyle w:val="Heading2"/>
              <w:jc w:val="center"/>
              <w:rPr>
                <w:sz w:val="20"/>
              </w:rPr>
            </w:pPr>
            <w:r w:rsidRPr="004B52A2">
              <w:rPr>
                <w:sz w:val="20"/>
              </w:rPr>
              <w:t>3rd</w:t>
            </w:r>
          </w:p>
        </w:tc>
        <w:tc>
          <w:tcPr>
            <w:tcW w:w="1391" w:type="dxa"/>
            <w:tcBorders>
              <w:top w:val="nil"/>
              <w:left w:val="nil"/>
              <w:right w:val="nil"/>
            </w:tcBorders>
            <w:shd w:val="clear" w:color="auto" w:fill="D9E2F3" w:themeFill="accent1" w:themeFillTint="33"/>
          </w:tcPr>
          <w:p w14:paraId="15C00047" w14:textId="77777777" w:rsidR="009053A8" w:rsidRPr="004B52A2" w:rsidRDefault="009053A8" w:rsidP="00161D78">
            <w:pPr>
              <w:pStyle w:val="Heading2"/>
              <w:jc w:val="center"/>
              <w:rPr>
                <w:sz w:val="20"/>
              </w:rPr>
            </w:pPr>
            <w:r w:rsidRPr="004B52A2">
              <w:rPr>
                <w:sz w:val="20"/>
              </w:rPr>
              <w:t>2:2</w:t>
            </w:r>
          </w:p>
        </w:tc>
        <w:tc>
          <w:tcPr>
            <w:tcW w:w="1391" w:type="dxa"/>
            <w:tcBorders>
              <w:top w:val="nil"/>
              <w:left w:val="nil"/>
              <w:right w:val="nil"/>
            </w:tcBorders>
            <w:shd w:val="clear" w:color="auto" w:fill="D9E2F3" w:themeFill="accent1" w:themeFillTint="33"/>
          </w:tcPr>
          <w:p w14:paraId="01D75553" w14:textId="77777777" w:rsidR="009053A8" w:rsidRPr="004B52A2" w:rsidRDefault="009053A8" w:rsidP="00161D78">
            <w:pPr>
              <w:pStyle w:val="Heading2"/>
              <w:jc w:val="center"/>
              <w:rPr>
                <w:sz w:val="20"/>
              </w:rPr>
            </w:pPr>
            <w:r w:rsidRPr="004B52A2">
              <w:rPr>
                <w:sz w:val="20"/>
              </w:rPr>
              <w:t>2:1</w:t>
            </w:r>
          </w:p>
        </w:tc>
        <w:tc>
          <w:tcPr>
            <w:tcW w:w="1391" w:type="dxa"/>
            <w:tcBorders>
              <w:top w:val="nil"/>
              <w:left w:val="nil"/>
              <w:right w:val="nil"/>
            </w:tcBorders>
            <w:shd w:val="clear" w:color="auto" w:fill="D9E2F3" w:themeFill="accent1" w:themeFillTint="33"/>
          </w:tcPr>
          <w:p w14:paraId="3CF1071A" w14:textId="77777777" w:rsidR="009053A8" w:rsidRPr="004B52A2" w:rsidRDefault="009053A8" w:rsidP="00161D78">
            <w:pPr>
              <w:pStyle w:val="Heading2"/>
              <w:jc w:val="center"/>
              <w:rPr>
                <w:sz w:val="20"/>
              </w:rPr>
            </w:pPr>
            <w:r w:rsidRPr="004B52A2">
              <w:rPr>
                <w:sz w:val="20"/>
              </w:rPr>
              <w:t>1st</w:t>
            </w:r>
          </w:p>
        </w:tc>
        <w:tc>
          <w:tcPr>
            <w:tcW w:w="1391" w:type="dxa"/>
            <w:tcBorders>
              <w:top w:val="nil"/>
              <w:left w:val="nil"/>
            </w:tcBorders>
            <w:shd w:val="clear" w:color="auto" w:fill="D9E2F3" w:themeFill="accent1" w:themeFillTint="33"/>
          </w:tcPr>
          <w:p w14:paraId="05AA41E6" w14:textId="77777777" w:rsidR="009053A8" w:rsidRPr="004B52A2" w:rsidRDefault="009053A8" w:rsidP="00161D78">
            <w:pPr>
              <w:pStyle w:val="Heading2"/>
              <w:jc w:val="center"/>
              <w:rPr>
                <w:sz w:val="20"/>
              </w:rPr>
            </w:pPr>
            <w:r w:rsidRPr="004B52A2">
              <w:rPr>
                <w:sz w:val="20"/>
              </w:rPr>
              <w:t>High 1st</w:t>
            </w:r>
          </w:p>
        </w:tc>
      </w:tr>
      <w:tr w:rsidR="009053A8" w14:paraId="284F9387" w14:textId="77777777" w:rsidTr="00161D78">
        <w:trPr>
          <w:trHeight w:val="329"/>
        </w:trPr>
        <w:tc>
          <w:tcPr>
            <w:tcW w:w="1390" w:type="dxa"/>
          </w:tcPr>
          <w:p w14:paraId="1F7BE9BC" w14:textId="77777777" w:rsidR="009053A8" w:rsidRPr="004F6BEF" w:rsidRDefault="009053A8" w:rsidP="00161D78">
            <w:pPr>
              <w:pStyle w:val="Heading2"/>
              <w:jc w:val="center"/>
              <w:rPr>
                <w:sz w:val="20"/>
                <w:szCs w:val="20"/>
                <w:u w:val="single"/>
              </w:rPr>
            </w:pPr>
          </w:p>
        </w:tc>
        <w:tc>
          <w:tcPr>
            <w:tcW w:w="1391" w:type="dxa"/>
          </w:tcPr>
          <w:p w14:paraId="6FC29CBF" w14:textId="4ECF2AB0" w:rsidR="009053A8" w:rsidRPr="004F6BEF" w:rsidRDefault="009053A8" w:rsidP="00161D78">
            <w:pPr>
              <w:pStyle w:val="Heading2"/>
              <w:jc w:val="center"/>
              <w:rPr>
                <w:sz w:val="20"/>
                <w:szCs w:val="20"/>
                <w:u w:val="single"/>
              </w:rPr>
            </w:pPr>
          </w:p>
        </w:tc>
        <w:tc>
          <w:tcPr>
            <w:tcW w:w="1391" w:type="dxa"/>
          </w:tcPr>
          <w:p w14:paraId="18044838" w14:textId="77777777" w:rsidR="009053A8" w:rsidRPr="004F6BEF" w:rsidRDefault="009053A8" w:rsidP="00161D78">
            <w:pPr>
              <w:pStyle w:val="Heading2"/>
              <w:jc w:val="center"/>
              <w:rPr>
                <w:sz w:val="20"/>
                <w:szCs w:val="20"/>
                <w:u w:val="single"/>
              </w:rPr>
            </w:pPr>
          </w:p>
        </w:tc>
        <w:tc>
          <w:tcPr>
            <w:tcW w:w="1391" w:type="dxa"/>
          </w:tcPr>
          <w:p w14:paraId="7753577E" w14:textId="77777777" w:rsidR="009053A8" w:rsidRPr="004F6BEF" w:rsidRDefault="009053A8" w:rsidP="00161D78">
            <w:pPr>
              <w:pStyle w:val="Heading2"/>
              <w:jc w:val="center"/>
              <w:rPr>
                <w:sz w:val="20"/>
                <w:szCs w:val="20"/>
                <w:u w:val="single"/>
              </w:rPr>
            </w:pPr>
          </w:p>
        </w:tc>
        <w:tc>
          <w:tcPr>
            <w:tcW w:w="1391" w:type="dxa"/>
          </w:tcPr>
          <w:p w14:paraId="53508418" w14:textId="7015D8ED" w:rsidR="009053A8" w:rsidRPr="004F6BEF" w:rsidRDefault="009053A8" w:rsidP="00161D78">
            <w:pPr>
              <w:pStyle w:val="Heading2"/>
              <w:jc w:val="center"/>
              <w:rPr>
                <w:sz w:val="20"/>
                <w:szCs w:val="20"/>
                <w:u w:val="single"/>
              </w:rPr>
            </w:pPr>
          </w:p>
        </w:tc>
        <w:tc>
          <w:tcPr>
            <w:tcW w:w="1391" w:type="dxa"/>
          </w:tcPr>
          <w:p w14:paraId="52E8685B" w14:textId="25284C1D" w:rsidR="009053A8" w:rsidRPr="004F6BEF" w:rsidRDefault="003D157E" w:rsidP="00161D78">
            <w:pPr>
              <w:pStyle w:val="Heading2"/>
              <w:jc w:val="center"/>
              <w:rPr>
                <w:sz w:val="20"/>
                <w:szCs w:val="20"/>
                <w:u w:val="single"/>
              </w:rPr>
            </w:pPr>
            <w:r>
              <w:rPr>
                <w:sz w:val="20"/>
                <w:szCs w:val="20"/>
                <w:u w:val="single"/>
              </w:rPr>
              <w:t>x</w:t>
            </w:r>
          </w:p>
        </w:tc>
        <w:tc>
          <w:tcPr>
            <w:tcW w:w="1391" w:type="dxa"/>
          </w:tcPr>
          <w:p w14:paraId="38F84A85" w14:textId="77777777" w:rsidR="009053A8" w:rsidRPr="004F6BEF" w:rsidRDefault="009053A8" w:rsidP="00161D78">
            <w:pPr>
              <w:pStyle w:val="Heading2"/>
              <w:jc w:val="center"/>
              <w:rPr>
                <w:sz w:val="20"/>
                <w:szCs w:val="20"/>
                <w:u w:val="single"/>
              </w:rPr>
            </w:pPr>
          </w:p>
        </w:tc>
      </w:tr>
      <w:tr w:rsidR="009053A8" w14:paraId="46B54B49" w14:textId="77777777" w:rsidTr="00161D78">
        <w:tc>
          <w:tcPr>
            <w:tcW w:w="9736" w:type="dxa"/>
            <w:gridSpan w:val="7"/>
          </w:tcPr>
          <w:p w14:paraId="179C3126" w14:textId="5D2AADCB" w:rsidR="009053A8" w:rsidRDefault="003D157E" w:rsidP="00161D78">
            <w:r>
              <w:t>The presentation has a clear and well developed structure. It is easy to follow. The slides are clear and make good use of visual material. Well done.</w:t>
            </w:r>
          </w:p>
          <w:p w14:paraId="16A4AE09" w14:textId="77777777" w:rsidR="009053A8" w:rsidRDefault="009053A8" w:rsidP="00FB5CE7"/>
        </w:tc>
      </w:tr>
      <w:tr w:rsidR="009053A8" w14:paraId="43457872" w14:textId="77777777" w:rsidTr="00161D78">
        <w:tc>
          <w:tcPr>
            <w:tcW w:w="9736" w:type="dxa"/>
            <w:gridSpan w:val="7"/>
            <w:shd w:val="clear" w:color="auto" w:fill="F2F2F2" w:themeFill="background1" w:themeFillShade="F2"/>
          </w:tcPr>
          <w:p w14:paraId="34161C51" w14:textId="77777777" w:rsidR="009053A8" w:rsidRDefault="009053A8" w:rsidP="00161D78">
            <w:pPr>
              <w:pStyle w:val="Heading2"/>
            </w:pPr>
            <w:r w:rsidRPr="00F71433">
              <w:t>FEEDBACK SECTION B: OVERVIEW AND SUGGESTIONS FOR IMPROVEMENTS</w:t>
            </w:r>
          </w:p>
          <w:p w14:paraId="4F491F60" w14:textId="77777777" w:rsidR="009053A8" w:rsidRPr="00F71433" w:rsidRDefault="009053A8" w:rsidP="00161D78">
            <w:pPr>
              <w:rPr>
                <w:sz w:val="6"/>
                <w:szCs w:val="6"/>
              </w:rPr>
            </w:pPr>
          </w:p>
        </w:tc>
      </w:tr>
      <w:tr w:rsidR="009053A8" w14:paraId="79E2994E" w14:textId="77777777" w:rsidTr="00161D78">
        <w:tc>
          <w:tcPr>
            <w:tcW w:w="9736" w:type="dxa"/>
            <w:gridSpan w:val="7"/>
          </w:tcPr>
          <w:p w14:paraId="0A8ACF2B" w14:textId="73050F29" w:rsidR="009053A8" w:rsidRDefault="009053A8" w:rsidP="003E703A">
            <w:pPr>
              <w:pStyle w:val="Heading2"/>
            </w:pPr>
            <w:r w:rsidRPr="00D6711B">
              <w:t>Overview</w:t>
            </w:r>
            <w:r w:rsidR="00C91827">
              <w:t xml:space="preserve"> </w:t>
            </w:r>
            <w:r w:rsidR="005E00EA">
              <w:t>7</w:t>
            </w:r>
            <w:r w:rsidR="00374535">
              <w:t>5</w:t>
            </w:r>
          </w:p>
          <w:p w14:paraId="3936482A" w14:textId="16E89A4B" w:rsidR="00EC2A78" w:rsidRDefault="00EC2A78" w:rsidP="00EC2A78"/>
          <w:p w14:paraId="7473F3F4" w14:textId="186DD7F4" w:rsidR="003D157E" w:rsidRDefault="003D157E" w:rsidP="00EC2A78">
            <w:r>
              <w:t>This is an excellent presentation. You have a very good grasp of your topic, you provide just enough context to ground your analysis and you outlined a very interesting interpretation of the primary source.</w:t>
            </w:r>
          </w:p>
          <w:p w14:paraId="2B7E47FB" w14:textId="5219BEEA" w:rsidR="003D157E" w:rsidRDefault="003D157E" w:rsidP="00EC2A78">
            <w:r>
              <w:t>Your presentation was well designed and easy to follow. You had an occasional stumble but your recovered from those smoothly. It was clear that you were rather stressed. Let me tell you that you had to reason to panic. You had a very good material and you have succeed in communicating it in an engaging manner. Very well done indeed.</w:t>
            </w:r>
          </w:p>
          <w:p w14:paraId="0A3A4E82" w14:textId="49E80DE7" w:rsidR="000C26AA" w:rsidRDefault="000C26AA" w:rsidP="003D157E"/>
        </w:tc>
      </w:tr>
      <w:tr w:rsidR="009053A8" w14:paraId="0A9F7AC0" w14:textId="77777777" w:rsidTr="00161D78">
        <w:tc>
          <w:tcPr>
            <w:tcW w:w="9736" w:type="dxa"/>
            <w:gridSpan w:val="7"/>
            <w:tcBorders>
              <w:bottom w:val="nil"/>
            </w:tcBorders>
          </w:tcPr>
          <w:p w14:paraId="05203B80" w14:textId="77777777" w:rsidR="009053A8" w:rsidRDefault="009053A8" w:rsidP="00161D78">
            <w:pPr>
              <w:pStyle w:val="Heading2"/>
            </w:pPr>
            <w:r w:rsidRPr="00D6711B">
              <w:t>Suggestions for improvements</w:t>
            </w:r>
          </w:p>
          <w:p w14:paraId="40976236" w14:textId="77777777" w:rsidR="009053A8" w:rsidRPr="00D6711B" w:rsidRDefault="009053A8" w:rsidP="00161D78">
            <w:pPr>
              <w:rPr>
                <w:sz w:val="10"/>
                <w:szCs w:val="10"/>
              </w:rPr>
            </w:pPr>
          </w:p>
        </w:tc>
      </w:tr>
      <w:tr w:rsidR="009053A8" w14:paraId="3D032F1F" w14:textId="77777777" w:rsidTr="00161D78">
        <w:tc>
          <w:tcPr>
            <w:tcW w:w="9736" w:type="dxa"/>
            <w:gridSpan w:val="7"/>
            <w:tcBorders>
              <w:top w:val="nil"/>
              <w:bottom w:val="nil"/>
            </w:tcBorders>
          </w:tcPr>
          <w:p w14:paraId="2334D604" w14:textId="12AE927B" w:rsidR="009053A8" w:rsidRPr="00D6711B" w:rsidRDefault="003D157E" w:rsidP="00EB1708">
            <w:pPr>
              <w:pStyle w:val="ListParagraph"/>
              <w:numPr>
                <w:ilvl w:val="0"/>
                <w:numId w:val="3"/>
              </w:numPr>
            </w:pPr>
            <w:r>
              <w:t xml:space="preserve">Going forward aim to offer a more in-depth analysis. Incorporating more scholarship (and especially more theory!) would help you come up with deeper interpretation of your source. </w:t>
            </w:r>
          </w:p>
        </w:tc>
      </w:tr>
      <w:tr w:rsidR="009053A8" w14:paraId="58B5A0EE" w14:textId="77777777" w:rsidTr="00161D78">
        <w:tc>
          <w:tcPr>
            <w:tcW w:w="9736" w:type="dxa"/>
            <w:gridSpan w:val="7"/>
            <w:tcBorders>
              <w:top w:val="nil"/>
              <w:bottom w:val="nil"/>
            </w:tcBorders>
          </w:tcPr>
          <w:p w14:paraId="3E337FAB" w14:textId="48E3C6A2" w:rsidR="009053A8" w:rsidRPr="00D6711B" w:rsidRDefault="003D157E" w:rsidP="00A67888">
            <w:pPr>
              <w:pStyle w:val="ListParagraph"/>
              <w:numPr>
                <w:ilvl w:val="0"/>
                <w:numId w:val="3"/>
              </w:numPr>
            </w:pPr>
            <w:r>
              <w:t>Try, as much as possible, to believe in yourself. You are a good public speaker!</w:t>
            </w:r>
          </w:p>
        </w:tc>
      </w:tr>
      <w:tr w:rsidR="009053A8" w14:paraId="09E81728" w14:textId="77777777" w:rsidTr="00161D78">
        <w:tc>
          <w:tcPr>
            <w:tcW w:w="9736" w:type="dxa"/>
            <w:gridSpan w:val="7"/>
            <w:tcBorders>
              <w:top w:val="nil"/>
              <w:bottom w:val="single" w:sz="4" w:space="0" w:color="auto"/>
            </w:tcBorders>
          </w:tcPr>
          <w:p w14:paraId="4F6C543A" w14:textId="137AE95C" w:rsidR="009053A8" w:rsidRPr="00D6711B" w:rsidRDefault="009053A8" w:rsidP="003D157E">
            <w:pPr>
              <w:pStyle w:val="ListParagraph"/>
              <w:ind w:left="420"/>
            </w:pPr>
          </w:p>
        </w:tc>
      </w:tr>
    </w:tbl>
    <w:p w14:paraId="27CD0418" w14:textId="77777777" w:rsidR="009053A8" w:rsidRPr="00FE6E10" w:rsidRDefault="009053A8" w:rsidP="009053A8">
      <w:pPr>
        <w:pStyle w:val="Title"/>
      </w:pPr>
    </w:p>
    <w:p w14:paraId="2A1068B8" w14:textId="0F4B611B" w:rsidR="006E1253" w:rsidRDefault="006E1253" w:rsidP="0003176F">
      <w:pPr>
        <w:tabs>
          <w:tab w:val="left" w:pos="6870"/>
        </w:tabs>
        <w:rPr>
          <w:rFonts w:asciiTheme="majorHAnsi" w:eastAsiaTheme="majorEastAsia" w:hAnsiTheme="majorHAnsi" w:cstheme="majorBidi"/>
          <w:color w:val="4472C4" w:themeColor="accent1"/>
          <w:spacing w:val="-10"/>
          <w:sz w:val="56"/>
          <w:szCs w:val="56"/>
        </w:rPr>
      </w:pPr>
    </w:p>
    <w:sectPr w:rsidR="006E1253" w:rsidSect="008A5961">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CC8DA" w14:textId="77777777" w:rsidR="005F0C44" w:rsidRDefault="005F0C44" w:rsidP="00844EED">
      <w:pPr>
        <w:spacing w:after="0" w:line="240" w:lineRule="auto"/>
      </w:pPr>
      <w:r>
        <w:separator/>
      </w:r>
    </w:p>
  </w:endnote>
  <w:endnote w:type="continuationSeparator" w:id="0">
    <w:p w14:paraId="4F2A7160" w14:textId="77777777" w:rsidR="005F0C44" w:rsidRDefault="005F0C44" w:rsidP="00844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8DC83" w14:textId="77777777" w:rsidR="00475EB6" w:rsidRDefault="00475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9A93" w14:textId="77777777" w:rsidR="00475EB6" w:rsidRDefault="00475E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60419" w14:textId="5C07818A" w:rsidR="00F51D94" w:rsidRDefault="00F51D94" w:rsidP="00AD76C2">
    <w:pPr>
      <w:pStyle w:val="Footer"/>
    </w:pPr>
  </w:p>
  <w:p w14:paraId="31C7E715" w14:textId="77777777" w:rsidR="00F51D94" w:rsidRDefault="00F51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23209" w14:textId="77777777" w:rsidR="005F0C44" w:rsidRDefault="005F0C44" w:rsidP="00844EED">
      <w:pPr>
        <w:spacing w:after="0" w:line="240" w:lineRule="auto"/>
      </w:pPr>
      <w:r>
        <w:separator/>
      </w:r>
    </w:p>
  </w:footnote>
  <w:footnote w:type="continuationSeparator" w:id="0">
    <w:p w14:paraId="7802A578" w14:textId="77777777" w:rsidR="005F0C44" w:rsidRDefault="005F0C44" w:rsidP="00844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02CE6" w14:textId="77777777" w:rsidR="00475EB6" w:rsidRDefault="00475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44B4" w14:textId="77777777" w:rsidR="00475EB6" w:rsidRDefault="00475E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5D981" w14:textId="77777777" w:rsidR="00F51D94" w:rsidRPr="00E41A55" w:rsidRDefault="00F51D94" w:rsidP="00E41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971D1"/>
    <w:multiLevelType w:val="hybridMultilevel"/>
    <w:tmpl w:val="849E2618"/>
    <w:lvl w:ilvl="0" w:tplc="FD42530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43406E7"/>
    <w:multiLevelType w:val="hybridMultilevel"/>
    <w:tmpl w:val="ACDE5D56"/>
    <w:lvl w:ilvl="0" w:tplc="D17E7F6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6B8D4E9C"/>
    <w:multiLevelType w:val="hybridMultilevel"/>
    <w:tmpl w:val="A6EC46DE"/>
    <w:lvl w:ilvl="0" w:tplc="764E0F34">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264531752">
    <w:abstractNumId w:val="2"/>
  </w:num>
  <w:num w:numId="2" w16cid:durableId="1901941310">
    <w:abstractNumId w:val="0"/>
  </w:num>
  <w:num w:numId="3" w16cid:durableId="1727794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0MTc0MzU3NDY2MrZQ0lEKTi0uzszPAykwrwUAL4/9lywAAAA="/>
  </w:docVars>
  <w:rsids>
    <w:rsidRoot w:val="003E7C27"/>
    <w:rsid w:val="00000C0C"/>
    <w:rsid w:val="00004CF3"/>
    <w:rsid w:val="00016C21"/>
    <w:rsid w:val="00016EC5"/>
    <w:rsid w:val="00021076"/>
    <w:rsid w:val="0002204C"/>
    <w:rsid w:val="000272A4"/>
    <w:rsid w:val="0003176F"/>
    <w:rsid w:val="00033CAF"/>
    <w:rsid w:val="00037572"/>
    <w:rsid w:val="000436E5"/>
    <w:rsid w:val="00050C1E"/>
    <w:rsid w:val="000523DF"/>
    <w:rsid w:val="000546E6"/>
    <w:rsid w:val="000569B3"/>
    <w:rsid w:val="00065908"/>
    <w:rsid w:val="00071A0C"/>
    <w:rsid w:val="00072118"/>
    <w:rsid w:val="000837DE"/>
    <w:rsid w:val="00084DF0"/>
    <w:rsid w:val="000858E0"/>
    <w:rsid w:val="000915E2"/>
    <w:rsid w:val="00091BDE"/>
    <w:rsid w:val="00092825"/>
    <w:rsid w:val="000A28C1"/>
    <w:rsid w:val="000A4D45"/>
    <w:rsid w:val="000B1DCE"/>
    <w:rsid w:val="000B439F"/>
    <w:rsid w:val="000C0D14"/>
    <w:rsid w:val="000C26AA"/>
    <w:rsid w:val="000E241A"/>
    <w:rsid w:val="000E2A72"/>
    <w:rsid w:val="000E38B4"/>
    <w:rsid w:val="000E46A8"/>
    <w:rsid w:val="00113BF1"/>
    <w:rsid w:val="00121F88"/>
    <w:rsid w:val="00122643"/>
    <w:rsid w:val="0013697E"/>
    <w:rsid w:val="00142E97"/>
    <w:rsid w:val="001516BB"/>
    <w:rsid w:val="001747AB"/>
    <w:rsid w:val="00175043"/>
    <w:rsid w:val="001753A5"/>
    <w:rsid w:val="00183C76"/>
    <w:rsid w:val="00186603"/>
    <w:rsid w:val="001871FD"/>
    <w:rsid w:val="00191B6E"/>
    <w:rsid w:val="001929E9"/>
    <w:rsid w:val="00193B6F"/>
    <w:rsid w:val="00196CA3"/>
    <w:rsid w:val="001A2459"/>
    <w:rsid w:val="001B1EDA"/>
    <w:rsid w:val="001C5975"/>
    <w:rsid w:val="001D56CE"/>
    <w:rsid w:val="001E0DFF"/>
    <w:rsid w:val="001E52F8"/>
    <w:rsid w:val="001F034A"/>
    <w:rsid w:val="001F0EF0"/>
    <w:rsid w:val="001F11D4"/>
    <w:rsid w:val="001F63C3"/>
    <w:rsid w:val="00206E9C"/>
    <w:rsid w:val="00217C8B"/>
    <w:rsid w:val="00226907"/>
    <w:rsid w:val="002301C8"/>
    <w:rsid w:val="002458C7"/>
    <w:rsid w:val="00250826"/>
    <w:rsid w:val="002514B6"/>
    <w:rsid w:val="00256D46"/>
    <w:rsid w:val="00272FD1"/>
    <w:rsid w:val="0027532E"/>
    <w:rsid w:val="002754E8"/>
    <w:rsid w:val="0027724C"/>
    <w:rsid w:val="00281242"/>
    <w:rsid w:val="00282918"/>
    <w:rsid w:val="00287971"/>
    <w:rsid w:val="00287C9C"/>
    <w:rsid w:val="002973DB"/>
    <w:rsid w:val="002A792E"/>
    <w:rsid w:val="002B342E"/>
    <w:rsid w:val="002C04AA"/>
    <w:rsid w:val="002C21E0"/>
    <w:rsid w:val="002C5442"/>
    <w:rsid w:val="002C7113"/>
    <w:rsid w:val="002D3E21"/>
    <w:rsid w:val="002D41A8"/>
    <w:rsid w:val="002F3D24"/>
    <w:rsid w:val="002F5960"/>
    <w:rsid w:val="003000C9"/>
    <w:rsid w:val="0030029F"/>
    <w:rsid w:val="003019AC"/>
    <w:rsid w:val="00303E81"/>
    <w:rsid w:val="00305515"/>
    <w:rsid w:val="003069C8"/>
    <w:rsid w:val="003132D4"/>
    <w:rsid w:val="00314D17"/>
    <w:rsid w:val="00316BE5"/>
    <w:rsid w:val="0031751C"/>
    <w:rsid w:val="00317B71"/>
    <w:rsid w:val="00326189"/>
    <w:rsid w:val="00340023"/>
    <w:rsid w:val="003448E7"/>
    <w:rsid w:val="00351060"/>
    <w:rsid w:val="003514B9"/>
    <w:rsid w:val="00354FDC"/>
    <w:rsid w:val="0035713D"/>
    <w:rsid w:val="00364D8F"/>
    <w:rsid w:val="00365CC7"/>
    <w:rsid w:val="00371B43"/>
    <w:rsid w:val="00374535"/>
    <w:rsid w:val="00386656"/>
    <w:rsid w:val="00391DC8"/>
    <w:rsid w:val="003921DF"/>
    <w:rsid w:val="00396C75"/>
    <w:rsid w:val="003B20E1"/>
    <w:rsid w:val="003B3FF7"/>
    <w:rsid w:val="003C0E54"/>
    <w:rsid w:val="003C58F6"/>
    <w:rsid w:val="003C781F"/>
    <w:rsid w:val="003D157E"/>
    <w:rsid w:val="003E703A"/>
    <w:rsid w:val="003E7C27"/>
    <w:rsid w:val="003F1422"/>
    <w:rsid w:val="003F24E9"/>
    <w:rsid w:val="003F4991"/>
    <w:rsid w:val="003F4FE8"/>
    <w:rsid w:val="00400643"/>
    <w:rsid w:val="004113A4"/>
    <w:rsid w:val="00411E8F"/>
    <w:rsid w:val="004145E4"/>
    <w:rsid w:val="00415C93"/>
    <w:rsid w:val="0041640C"/>
    <w:rsid w:val="004178CB"/>
    <w:rsid w:val="00422CB8"/>
    <w:rsid w:val="004231B4"/>
    <w:rsid w:val="0042442C"/>
    <w:rsid w:val="00425260"/>
    <w:rsid w:val="00430470"/>
    <w:rsid w:val="004434DF"/>
    <w:rsid w:val="00447080"/>
    <w:rsid w:val="00455B0C"/>
    <w:rsid w:val="004638A8"/>
    <w:rsid w:val="00466646"/>
    <w:rsid w:val="004706D7"/>
    <w:rsid w:val="004717F9"/>
    <w:rsid w:val="00475EB6"/>
    <w:rsid w:val="004836F3"/>
    <w:rsid w:val="0049055F"/>
    <w:rsid w:val="004945E1"/>
    <w:rsid w:val="00495539"/>
    <w:rsid w:val="004957BE"/>
    <w:rsid w:val="004A6E87"/>
    <w:rsid w:val="004B59D0"/>
    <w:rsid w:val="004B75E8"/>
    <w:rsid w:val="004C0C27"/>
    <w:rsid w:val="004C199D"/>
    <w:rsid w:val="004C3DD2"/>
    <w:rsid w:val="004C40A4"/>
    <w:rsid w:val="004C5FDA"/>
    <w:rsid w:val="004D08EC"/>
    <w:rsid w:val="004D1506"/>
    <w:rsid w:val="004E2AFA"/>
    <w:rsid w:val="00500243"/>
    <w:rsid w:val="00506F85"/>
    <w:rsid w:val="00513AE1"/>
    <w:rsid w:val="00514D2A"/>
    <w:rsid w:val="00521FCB"/>
    <w:rsid w:val="0052480D"/>
    <w:rsid w:val="005442C9"/>
    <w:rsid w:val="00545D52"/>
    <w:rsid w:val="0054726C"/>
    <w:rsid w:val="00555141"/>
    <w:rsid w:val="0056436E"/>
    <w:rsid w:val="00566BC9"/>
    <w:rsid w:val="0056790E"/>
    <w:rsid w:val="00571D03"/>
    <w:rsid w:val="0057250F"/>
    <w:rsid w:val="00577281"/>
    <w:rsid w:val="00581345"/>
    <w:rsid w:val="00590C60"/>
    <w:rsid w:val="00595684"/>
    <w:rsid w:val="005A119C"/>
    <w:rsid w:val="005A3696"/>
    <w:rsid w:val="005A3DFB"/>
    <w:rsid w:val="005A40AE"/>
    <w:rsid w:val="005B0F34"/>
    <w:rsid w:val="005C1AD6"/>
    <w:rsid w:val="005C2F1D"/>
    <w:rsid w:val="005C5D67"/>
    <w:rsid w:val="005D3789"/>
    <w:rsid w:val="005D723B"/>
    <w:rsid w:val="005E0097"/>
    <w:rsid w:val="005E00EA"/>
    <w:rsid w:val="005E2279"/>
    <w:rsid w:val="005E22DC"/>
    <w:rsid w:val="005F0C44"/>
    <w:rsid w:val="005F21DA"/>
    <w:rsid w:val="005F78C5"/>
    <w:rsid w:val="005F78D3"/>
    <w:rsid w:val="00600C2E"/>
    <w:rsid w:val="00607E45"/>
    <w:rsid w:val="00612FEC"/>
    <w:rsid w:val="00616838"/>
    <w:rsid w:val="0062060B"/>
    <w:rsid w:val="00621DE7"/>
    <w:rsid w:val="006252F0"/>
    <w:rsid w:val="00627446"/>
    <w:rsid w:val="00632C4E"/>
    <w:rsid w:val="00641BC1"/>
    <w:rsid w:val="00650C6E"/>
    <w:rsid w:val="0065737A"/>
    <w:rsid w:val="00661A1F"/>
    <w:rsid w:val="00664F68"/>
    <w:rsid w:val="00673CA1"/>
    <w:rsid w:val="00684BD1"/>
    <w:rsid w:val="00690EBB"/>
    <w:rsid w:val="006A3E6B"/>
    <w:rsid w:val="006A51A2"/>
    <w:rsid w:val="006C12E8"/>
    <w:rsid w:val="006D7736"/>
    <w:rsid w:val="006E1253"/>
    <w:rsid w:val="006E264C"/>
    <w:rsid w:val="006F2B09"/>
    <w:rsid w:val="006F5211"/>
    <w:rsid w:val="006F5A7E"/>
    <w:rsid w:val="006F63B7"/>
    <w:rsid w:val="00704E48"/>
    <w:rsid w:val="00707D27"/>
    <w:rsid w:val="0071328C"/>
    <w:rsid w:val="0072666D"/>
    <w:rsid w:val="00742BA0"/>
    <w:rsid w:val="00745011"/>
    <w:rsid w:val="007537CC"/>
    <w:rsid w:val="00754FE4"/>
    <w:rsid w:val="007662DE"/>
    <w:rsid w:val="00774264"/>
    <w:rsid w:val="00791313"/>
    <w:rsid w:val="007963A2"/>
    <w:rsid w:val="007A5D50"/>
    <w:rsid w:val="007A6A0C"/>
    <w:rsid w:val="007A74F7"/>
    <w:rsid w:val="007B2BCE"/>
    <w:rsid w:val="007C3DC6"/>
    <w:rsid w:val="007C716A"/>
    <w:rsid w:val="007D0DB4"/>
    <w:rsid w:val="007E571D"/>
    <w:rsid w:val="007F5E4D"/>
    <w:rsid w:val="007F5F0E"/>
    <w:rsid w:val="008001A7"/>
    <w:rsid w:val="0080056F"/>
    <w:rsid w:val="008107FB"/>
    <w:rsid w:val="00814B41"/>
    <w:rsid w:val="00831141"/>
    <w:rsid w:val="00831860"/>
    <w:rsid w:val="00833CDE"/>
    <w:rsid w:val="00844EED"/>
    <w:rsid w:val="00851E9E"/>
    <w:rsid w:val="00864831"/>
    <w:rsid w:val="008677E9"/>
    <w:rsid w:val="00871FE0"/>
    <w:rsid w:val="00874818"/>
    <w:rsid w:val="00876351"/>
    <w:rsid w:val="008829CD"/>
    <w:rsid w:val="00886261"/>
    <w:rsid w:val="00890293"/>
    <w:rsid w:val="008947DB"/>
    <w:rsid w:val="008970AA"/>
    <w:rsid w:val="008A28B1"/>
    <w:rsid w:val="008A5961"/>
    <w:rsid w:val="008B0923"/>
    <w:rsid w:val="008C3A47"/>
    <w:rsid w:val="008C7C4E"/>
    <w:rsid w:val="008C7E61"/>
    <w:rsid w:val="008C7EF2"/>
    <w:rsid w:val="008D4F2A"/>
    <w:rsid w:val="008D68D6"/>
    <w:rsid w:val="008E1B6B"/>
    <w:rsid w:val="008E4105"/>
    <w:rsid w:val="008F2B6F"/>
    <w:rsid w:val="008F6124"/>
    <w:rsid w:val="009039CD"/>
    <w:rsid w:val="009053A8"/>
    <w:rsid w:val="00912869"/>
    <w:rsid w:val="0091623D"/>
    <w:rsid w:val="0092003D"/>
    <w:rsid w:val="00925E26"/>
    <w:rsid w:val="00936649"/>
    <w:rsid w:val="00936DEE"/>
    <w:rsid w:val="00943F7B"/>
    <w:rsid w:val="009544B6"/>
    <w:rsid w:val="00954B60"/>
    <w:rsid w:val="009557F7"/>
    <w:rsid w:val="00963330"/>
    <w:rsid w:val="009821D0"/>
    <w:rsid w:val="00982C9D"/>
    <w:rsid w:val="00996179"/>
    <w:rsid w:val="009A2C63"/>
    <w:rsid w:val="009A31F9"/>
    <w:rsid w:val="009A354B"/>
    <w:rsid w:val="009A4859"/>
    <w:rsid w:val="009A4F99"/>
    <w:rsid w:val="009A5AAC"/>
    <w:rsid w:val="009A6B6A"/>
    <w:rsid w:val="009B1184"/>
    <w:rsid w:val="009B596C"/>
    <w:rsid w:val="009B6F17"/>
    <w:rsid w:val="009C0078"/>
    <w:rsid w:val="009C5F51"/>
    <w:rsid w:val="009D1CD8"/>
    <w:rsid w:val="009D41EA"/>
    <w:rsid w:val="009D612D"/>
    <w:rsid w:val="009E6CA6"/>
    <w:rsid w:val="009F1B33"/>
    <w:rsid w:val="009F3778"/>
    <w:rsid w:val="009F54B4"/>
    <w:rsid w:val="009F65AD"/>
    <w:rsid w:val="00A00247"/>
    <w:rsid w:val="00A01180"/>
    <w:rsid w:val="00A03654"/>
    <w:rsid w:val="00A05D29"/>
    <w:rsid w:val="00A05E05"/>
    <w:rsid w:val="00A1391D"/>
    <w:rsid w:val="00A203AB"/>
    <w:rsid w:val="00A46C4D"/>
    <w:rsid w:val="00A47BCB"/>
    <w:rsid w:val="00A51A1C"/>
    <w:rsid w:val="00A579D5"/>
    <w:rsid w:val="00A63692"/>
    <w:rsid w:val="00A67888"/>
    <w:rsid w:val="00A7589F"/>
    <w:rsid w:val="00A86340"/>
    <w:rsid w:val="00A873A7"/>
    <w:rsid w:val="00A97756"/>
    <w:rsid w:val="00AA5DC0"/>
    <w:rsid w:val="00AB3080"/>
    <w:rsid w:val="00AC22FF"/>
    <w:rsid w:val="00AC586F"/>
    <w:rsid w:val="00AD04EC"/>
    <w:rsid w:val="00AD1404"/>
    <w:rsid w:val="00AD5DE7"/>
    <w:rsid w:val="00AD76C2"/>
    <w:rsid w:val="00B001B1"/>
    <w:rsid w:val="00B15A07"/>
    <w:rsid w:val="00B205C5"/>
    <w:rsid w:val="00B21BFA"/>
    <w:rsid w:val="00B4011D"/>
    <w:rsid w:val="00B4490E"/>
    <w:rsid w:val="00B52533"/>
    <w:rsid w:val="00B53261"/>
    <w:rsid w:val="00B563B0"/>
    <w:rsid w:val="00B6074D"/>
    <w:rsid w:val="00B615B6"/>
    <w:rsid w:val="00B93EC7"/>
    <w:rsid w:val="00B947E1"/>
    <w:rsid w:val="00B94D91"/>
    <w:rsid w:val="00B95100"/>
    <w:rsid w:val="00B953DD"/>
    <w:rsid w:val="00B97FF3"/>
    <w:rsid w:val="00BA7232"/>
    <w:rsid w:val="00BB35ED"/>
    <w:rsid w:val="00BB43AC"/>
    <w:rsid w:val="00BC3107"/>
    <w:rsid w:val="00BC5BB3"/>
    <w:rsid w:val="00BD49F9"/>
    <w:rsid w:val="00BE0601"/>
    <w:rsid w:val="00BE1681"/>
    <w:rsid w:val="00BF4264"/>
    <w:rsid w:val="00BF6D2B"/>
    <w:rsid w:val="00BF7E27"/>
    <w:rsid w:val="00C0307F"/>
    <w:rsid w:val="00C05836"/>
    <w:rsid w:val="00C071B1"/>
    <w:rsid w:val="00C12ED4"/>
    <w:rsid w:val="00C13617"/>
    <w:rsid w:val="00C16184"/>
    <w:rsid w:val="00C23A65"/>
    <w:rsid w:val="00C26597"/>
    <w:rsid w:val="00C34761"/>
    <w:rsid w:val="00C35215"/>
    <w:rsid w:val="00C4583C"/>
    <w:rsid w:val="00C50606"/>
    <w:rsid w:val="00C538AA"/>
    <w:rsid w:val="00C5627C"/>
    <w:rsid w:val="00C66CE1"/>
    <w:rsid w:val="00C67FDD"/>
    <w:rsid w:val="00C7254C"/>
    <w:rsid w:val="00C72560"/>
    <w:rsid w:val="00C7316E"/>
    <w:rsid w:val="00C747A4"/>
    <w:rsid w:val="00C85A74"/>
    <w:rsid w:val="00C91827"/>
    <w:rsid w:val="00CA18D0"/>
    <w:rsid w:val="00CA5672"/>
    <w:rsid w:val="00CB34E6"/>
    <w:rsid w:val="00CC5024"/>
    <w:rsid w:val="00CD1A5C"/>
    <w:rsid w:val="00CE723C"/>
    <w:rsid w:val="00CF5E84"/>
    <w:rsid w:val="00CF776A"/>
    <w:rsid w:val="00D00B2B"/>
    <w:rsid w:val="00D01BD7"/>
    <w:rsid w:val="00D03BE0"/>
    <w:rsid w:val="00D04395"/>
    <w:rsid w:val="00D05FBB"/>
    <w:rsid w:val="00D139CB"/>
    <w:rsid w:val="00D157CE"/>
    <w:rsid w:val="00D4215A"/>
    <w:rsid w:val="00D46A05"/>
    <w:rsid w:val="00D5029A"/>
    <w:rsid w:val="00D57A48"/>
    <w:rsid w:val="00D64E6A"/>
    <w:rsid w:val="00D6711B"/>
    <w:rsid w:val="00D72D93"/>
    <w:rsid w:val="00D75239"/>
    <w:rsid w:val="00D95E85"/>
    <w:rsid w:val="00DA6019"/>
    <w:rsid w:val="00DA6F42"/>
    <w:rsid w:val="00DB313B"/>
    <w:rsid w:val="00DB4B4F"/>
    <w:rsid w:val="00DC5551"/>
    <w:rsid w:val="00DC71D8"/>
    <w:rsid w:val="00DD2C04"/>
    <w:rsid w:val="00DD3751"/>
    <w:rsid w:val="00DD737E"/>
    <w:rsid w:val="00DD7D71"/>
    <w:rsid w:val="00DE37A1"/>
    <w:rsid w:val="00DE525C"/>
    <w:rsid w:val="00E11638"/>
    <w:rsid w:val="00E124BE"/>
    <w:rsid w:val="00E25088"/>
    <w:rsid w:val="00E264E5"/>
    <w:rsid w:val="00E41A55"/>
    <w:rsid w:val="00E518D9"/>
    <w:rsid w:val="00E51915"/>
    <w:rsid w:val="00E65D18"/>
    <w:rsid w:val="00E81B05"/>
    <w:rsid w:val="00E83116"/>
    <w:rsid w:val="00E9592A"/>
    <w:rsid w:val="00EA35B9"/>
    <w:rsid w:val="00EA6C02"/>
    <w:rsid w:val="00EB1708"/>
    <w:rsid w:val="00EC0B5D"/>
    <w:rsid w:val="00EC2A78"/>
    <w:rsid w:val="00ED1E4A"/>
    <w:rsid w:val="00ED2C4D"/>
    <w:rsid w:val="00EE162B"/>
    <w:rsid w:val="00EF0881"/>
    <w:rsid w:val="00EF2EBA"/>
    <w:rsid w:val="00EF4582"/>
    <w:rsid w:val="00EF6889"/>
    <w:rsid w:val="00F01369"/>
    <w:rsid w:val="00F06560"/>
    <w:rsid w:val="00F07FC3"/>
    <w:rsid w:val="00F11226"/>
    <w:rsid w:val="00F2046F"/>
    <w:rsid w:val="00F226DB"/>
    <w:rsid w:val="00F22871"/>
    <w:rsid w:val="00F2562A"/>
    <w:rsid w:val="00F2680D"/>
    <w:rsid w:val="00F31D26"/>
    <w:rsid w:val="00F36BFA"/>
    <w:rsid w:val="00F37636"/>
    <w:rsid w:val="00F45006"/>
    <w:rsid w:val="00F463F8"/>
    <w:rsid w:val="00F51D94"/>
    <w:rsid w:val="00F5420F"/>
    <w:rsid w:val="00F5612A"/>
    <w:rsid w:val="00F615D0"/>
    <w:rsid w:val="00F61AAE"/>
    <w:rsid w:val="00F64CF1"/>
    <w:rsid w:val="00F71433"/>
    <w:rsid w:val="00F76881"/>
    <w:rsid w:val="00F82828"/>
    <w:rsid w:val="00F87708"/>
    <w:rsid w:val="00F87AB0"/>
    <w:rsid w:val="00F87CD6"/>
    <w:rsid w:val="00F90BAE"/>
    <w:rsid w:val="00FA401B"/>
    <w:rsid w:val="00FA43B6"/>
    <w:rsid w:val="00FA61C8"/>
    <w:rsid w:val="00FA6C4B"/>
    <w:rsid w:val="00FB0B22"/>
    <w:rsid w:val="00FB162D"/>
    <w:rsid w:val="00FB5A0F"/>
    <w:rsid w:val="00FB5CE7"/>
    <w:rsid w:val="00FC35CC"/>
    <w:rsid w:val="00FD040A"/>
    <w:rsid w:val="00FD3494"/>
    <w:rsid w:val="00FD5D44"/>
    <w:rsid w:val="00FD6CD5"/>
    <w:rsid w:val="00FE0C7C"/>
    <w:rsid w:val="00FE38C8"/>
    <w:rsid w:val="00FE3FA3"/>
    <w:rsid w:val="00FE669B"/>
    <w:rsid w:val="00FE6E10"/>
    <w:rsid w:val="00FF09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55F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9CD"/>
    <w:rPr>
      <w:sz w:val="24"/>
    </w:rPr>
  </w:style>
  <w:style w:type="paragraph" w:styleId="Heading1">
    <w:name w:val="heading 1"/>
    <w:basedOn w:val="Normal"/>
    <w:next w:val="Normal"/>
    <w:link w:val="Heading1Char"/>
    <w:uiPriority w:val="9"/>
    <w:qFormat/>
    <w:rsid w:val="003E7C27"/>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2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3E7C27"/>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3E7C2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E7C2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E7C2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E7C27"/>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E7C2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E7C2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C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7C2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3E7C2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E7C2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E7C2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E7C2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E7C27"/>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E7C2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E7C2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E7C2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E7C27"/>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E7C27"/>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E7C27"/>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3E7C27"/>
    <w:rPr>
      <w:rFonts w:asciiTheme="majorHAnsi" w:eastAsiaTheme="majorEastAsia" w:hAnsiTheme="majorHAnsi" w:cstheme="majorBidi"/>
      <w:sz w:val="24"/>
      <w:szCs w:val="24"/>
    </w:rPr>
  </w:style>
  <w:style w:type="character" w:styleId="Strong">
    <w:name w:val="Strong"/>
    <w:basedOn w:val="DefaultParagraphFont"/>
    <w:uiPriority w:val="22"/>
    <w:qFormat/>
    <w:rsid w:val="003E7C27"/>
    <w:rPr>
      <w:b/>
      <w:bCs/>
    </w:rPr>
  </w:style>
  <w:style w:type="character" w:styleId="Emphasis">
    <w:name w:val="Emphasis"/>
    <w:basedOn w:val="DefaultParagraphFont"/>
    <w:uiPriority w:val="20"/>
    <w:qFormat/>
    <w:rsid w:val="003E7C27"/>
    <w:rPr>
      <w:i/>
      <w:iCs/>
    </w:rPr>
  </w:style>
  <w:style w:type="paragraph" w:styleId="NoSpacing">
    <w:name w:val="No Spacing"/>
    <w:uiPriority w:val="1"/>
    <w:qFormat/>
    <w:rsid w:val="003E7C27"/>
    <w:pPr>
      <w:spacing w:after="0" w:line="240" w:lineRule="auto"/>
    </w:pPr>
  </w:style>
  <w:style w:type="paragraph" w:styleId="Quote">
    <w:name w:val="Quote"/>
    <w:basedOn w:val="Normal"/>
    <w:next w:val="Normal"/>
    <w:link w:val="QuoteChar"/>
    <w:uiPriority w:val="29"/>
    <w:qFormat/>
    <w:rsid w:val="003E7C2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E7C27"/>
    <w:rPr>
      <w:i/>
      <w:iCs/>
      <w:color w:val="404040" w:themeColor="text1" w:themeTint="BF"/>
    </w:rPr>
  </w:style>
  <w:style w:type="paragraph" w:styleId="IntenseQuote">
    <w:name w:val="Intense Quote"/>
    <w:basedOn w:val="Normal"/>
    <w:next w:val="Normal"/>
    <w:link w:val="IntenseQuoteChar"/>
    <w:uiPriority w:val="30"/>
    <w:qFormat/>
    <w:rsid w:val="003E7C27"/>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E7C2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E7C27"/>
    <w:rPr>
      <w:i/>
      <w:iCs/>
      <w:color w:val="404040" w:themeColor="text1" w:themeTint="BF"/>
    </w:rPr>
  </w:style>
  <w:style w:type="character" w:styleId="IntenseEmphasis">
    <w:name w:val="Intense Emphasis"/>
    <w:basedOn w:val="DefaultParagraphFont"/>
    <w:uiPriority w:val="21"/>
    <w:qFormat/>
    <w:rsid w:val="003E7C27"/>
    <w:rPr>
      <w:b/>
      <w:bCs/>
      <w:i/>
      <w:iCs/>
    </w:rPr>
  </w:style>
  <w:style w:type="character" w:styleId="SubtleReference">
    <w:name w:val="Subtle Reference"/>
    <w:basedOn w:val="DefaultParagraphFont"/>
    <w:uiPriority w:val="31"/>
    <w:qFormat/>
    <w:rsid w:val="003E7C2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E7C27"/>
    <w:rPr>
      <w:b/>
      <w:bCs/>
      <w:smallCaps/>
      <w:spacing w:val="5"/>
      <w:u w:val="single"/>
    </w:rPr>
  </w:style>
  <w:style w:type="character" w:styleId="BookTitle">
    <w:name w:val="Book Title"/>
    <w:basedOn w:val="DefaultParagraphFont"/>
    <w:uiPriority w:val="33"/>
    <w:qFormat/>
    <w:rsid w:val="003E7C27"/>
    <w:rPr>
      <w:b/>
      <w:bCs/>
      <w:smallCaps/>
    </w:rPr>
  </w:style>
  <w:style w:type="paragraph" w:styleId="TOCHeading">
    <w:name w:val="TOC Heading"/>
    <w:basedOn w:val="Heading1"/>
    <w:next w:val="Normal"/>
    <w:uiPriority w:val="39"/>
    <w:semiHidden/>
    <w:unhideWhenUsed/>
    <w:qFormat/>
    <w:rsid w:val="003E7C27"/>
    <w:pPr>
      <w:outlineLvl w:val="9"/>
    </w:pPr>
  </w:style>
  <w:style w:type="table" w:styleId="TableGrid">
    <w:name w:val="Table Grid"/>
    <w:basedOn w:val="TableNormal"/>
    <w:uiPriority w:val="39"/>
    <w:rsid w:val="003E7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711B"/>
    <w:pPr>
      <w:ind w:left="720"/>
      <w:contextualSpacing/>
    </w:pPr>
  </w:style>
  <w:style w:type="paragraph" w:styleId="Header">
    <w:name w:val="header"/>
    <w:basedOn w:val="Normal"/>
    <w:link w:val="HeaderChar"/>
    <w:uiPriority w:val="99"/>
    <w:unhideWhenUsed/>
    <w:rsid w:val="00844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EED"/>
  </w:style>
  <w:style w:type="paragraph" w:styleId="Footer">
    <w:name w:val="footer"/>
    <w:basedOn w:val="Normal"/>
    <w:link w:val="FooterChar"/>
    <w:uiPriority w:val="99"/>
    <w:unhideWhenUsed/>
    <w:rsid w:val="00844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2311F-625A-4D20-9EF0-1F4C1C517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2023-05-04T07:44:00Z</dcterms:created>
  <dcterms:modified xsi:type="dcterms:W3CDTF">2023-05-04T08:37:00Z</dcterms:modified>
</cp:coreProperties>
</file>