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59354" w14:textId="77777777" w:rsidR="00F429A1" w:rsidRDefault="00F429A1" w:rsidP="00F429A1">
      <w:pPr>
        <w:jc w:val="center"/>
        <w:rPr>
          <w:rFonts w:ascii="Arial" w:hAnsi="Arial" w:cs="Arial"/>
          <w:b/>
          <w:sz w:val="36"/>
          <w:szCs w:val="36"/>
        </w:rPr>
      </w:pPr>
    </w:p>
    <w:p w14:paraId="66969F3F" w14:textId="77777777" w:rsidR="00F429A1" w:rsidRDefault="00F429A1" w:rsidP="00F429A1">
      <w:pPr>
        <w:jc w:val="center"/>
        <w:rPr>
          <w:rFonts w:ascii="Arial" w:hAnsi="Arial" w:cs="Arial"/>
          <w:b/>
          <w:sz w:val="36"/>
          <w:szCs w:val="36"/>
        </w:rPr>
      </w:pPr>
    </w:p>
    <w:p w14:paraId="26F0F00C" w14:textId="77777777" w:rsidR="00F429A1" w:rsidRDefault="00F429A1" w:rsidP="00F429A1">
      <w:pPr>
        <w:jc w:val="center"/>
        <w:rPr>
          <w:rFonts w:ascii="Arial" w:hAnsi="Arial" w:cs="Arial"/>
          <w:b/>
          <w:sz w:val="36"/>
          <w:szCs w:val="36"/>
        </w:rPr>
      </w:pPr>
    </w:p>
    <w:p w14:paraId="1E61CB7B" w14:textId="77777777" w:rsidR="00F429A1" w:rsidRDefault="00F429A1" w:rsidP="00F429A1">
      <w:pPr>
        <w:jc w:val="center"/>
        <w:rPr>
          <w:rFonts w:ascii="Arial" w:hAnsi="Arial" w:cs="Arial"/>
          <w:b/>
          <w:sz w:val="36"/>
          <w:szCs w:val="36"/>
        </w:rPr>
      </w:pPr>
    </w:p>
    <w:p w14:paraId="4A01C6DC" w14:textId="0435C8B7" w:rsidR="00DB4B1B" w:rsidRPr="00F429A1" w:rsidRDefault="00F429A1" w:rsidP="00F429A1">
      <w:pPr>
        <w:jc w:val="center"/>
        <w:rPr>
          <w:rFonts w:ascii="Arial" w:hAnsi="Arial" w:cs="Arial"/>
          <w:sz w:val="36"/>
          <w:szCs w:val="36"/>
        </w:rPr>
      </w:pPr>
      <w:r w:rsidRPr="00F429A1">
        <w:rPr>
          <w:rFonts w:ascii="Arial" w:hAnsi="Arial" w:cs="Arial"/>
          <w:b/>
          <w:sz w:val="36"/>
          <w:szCs w:val="36"/>
        </w:rPr>
        <w:t>UNIVERSITY OF WALES TRINITY SAINT DAVID</w:t>
      </w:r>
    </w:p>
    <w:p w14:paraId="5687385A" w14:textId="33070F27" w:rsidR="00DB4B1B" w:rsidRDefault="00DB4B1B" w:rsidP="00DB4B1B">
      <w:pPr>
        <w:jc w:val="center"/>
        <w:rPr>
          <w:rFonts w:ascii="Arial" w:hAnsi="Arial" w:cs="Arial"/>
          <w:b/>
          <w:bCs/>
          <w:sz w:val="24"/>
          <w:szCs w:val="24"/>
        </w:rPr>
      </w:pPr>
      <w:r>
        <w:rPr>
          <w:rFonts w:ascii="Arial" w:hAnsi="Arial" w:cs="Arial"/>
          <w:b/>
          <w:bCs/>
          <w:sz w:val="24"/>
          <w:szCs w:val="24"/>
        </w:rPr>
        <w:t>Component 1 - Individual Report</w:t>
      </w:r>
    </w:p>
    <w:p w14:paraId="74508C6A" w14:textId="77777777" w:rsidR="00F429A1" w:rsidRDefault="00F429A1" w:rsidP="00F429A1">
      <w:pPr>
        <w:rPr>
          <w:rFonts w:ascii="Arial" w:hAnsi="Arial" w:cs="Arial"/>
          <w:b/>
          <w:bCs/>
          <w:sz w:val="32"/>
          <w:szCs w:val="32"/>
        </w:rPr>
      </w:pPr>
      <w:r w:rsidRPr="00F429A1">
        <w:rPr>
          <w:rFonts w:ascii="Arial" w:hAnsi="Arial" w:cs="Arial"/>
          <w:b/>
          <w:bCs/>
          <w:sz w:val="32"/>
          <w:szCs w:val="32"/>
        </w:rPr>
        <w:t xml:space="preserve">Organizational business intelligence and decision making </w:t>
      </w:r>
    </w:p>
    <w:p w14:paraId="2EADD1BA" w14:textId="5DCC3911" w:rsidR="00F429A1" w:rsidRPr="00F429A1" w:rsidRDefault="00F429A1" w:rsidP="00F429A1">
      <w:pPr>
        <w:rPr>
          <w:rFonts w:ascii="Arial" w:hAnsi="Arial" w:cs="Arial"/>
          <w:b/>
          <w:bCs/>
          <w:sz w:val="32"/>
          <w:szCs w:val="32"/>
        </w:rPr>
      </w:pPr>
      <w:r>
        <w:rPr>
          <w:rFonts w:ascii="Arial" w:hAnsi="Arial" w:cs="Arial"/>
          <w:b/>
          <w:bCs/>
          <w:sz w:val="32"/>
          <w:szCs w:val="32"/>
        </w:rPr>
        <w:t xml:space="preserve">                                </w:t>
      </w:r>
      <w:r w:rsidRPr="00F429A1">
        <w:rPr>
          <w:rFonts w:ascii="Arial" w:hAnsi="Arial" w:cs="Arial"/>
          <w:b/>
          <w:bCs/>
          <w:sz w:val="32"/>
          <w:szCs w:val="32"/>
        </w:rPr>
        <w:t>using</w:t>
      </w:r>
      <w:r w:rsidRPr="00F429A1">
        <w:rPr>
          <w:rFonts w:ascii="Arial" w:hAnsi="Arial" w:cs="Arial"/>
          <w:b/>
          <w:bCs/>
          <w:sz w:val="32"/>
          <w:szCs w:val="32"/>
        </w:rPr>
        <w:t xml:space="preserve"> </w:t>
      </w:r>
      <w:r w:rsidRPr="00F429A1">
        <w:rPr>
          <w:rFonts w:ascii="Arial" w:hAnsi="Arial" w:cs="Arial"/>
          <w:b/>
          <w:bCs/>
          <w:sz w:val="32"/>
          <w:szCs w:val="32"/>
        </w:rPr>
        <w:t>big data analytics</w:t>
      </w:r>
    </w:p>
    <w:p w14:paraId="30DD23A9" w14:textId="77777777" w:rsidR="00F429A1" w:rsidRDefault="00F429A1" w:rsidP="00DB4B1B">
      <w:pPr>
        <w:jc w:val="center"/>
        <w:rPr>
          <w:rFonts w:ascii="Arial" w:hAnsi="Arial" w:cs="Arial"/>
          <w:b/>
          <w:bCs/>
          <w:sz w:val="24"/>
          <w:szCs w:val="24"/>
        </w:rPr>
      </w:pPr>
    </w:p>
    <w:p w14:paraId="1C89C970" w14:textId="586C26F6" w:rsidR="00DB4B1B" w:rsidRPr="00F429A1" w:rsidRDefault="00F429A1" w:rsidP="00F429A1">
      <w:pPr>
        <w:rPr>
          <w:rFonts w:ascii="Arial" w:hAnsi="Arial" w:cs="Arial"/>
          <w:b/>
          <w:bCs/>
          <w:sz w:val="28"/>
          <w:szCs w:val="28"/>
        </w:rPr>
      </w:pPr>
      <w:r>
        <w:rPr>
          <w:rFonts w:ascii="Arial" w:hAnsi="Arial" w:cs="Arial"/>
          <w:b/>
          <w:bCs/>
          <w:sz w:val="28"/>
          <w:szCs w:val="28"/>
        </w:rPr>
        <w:t xml:space="preserve">                                     </w:t>
      </w:r>
      <w:r w:rsidR="00DB4B1B">
        <w:rPr>
          <w:rFonts w:ascii="Arial" w:hAnsi="Arial" w:cs="Arial"/>
          <w:sz w:val="24"/>
          <w:szCs w:val="24"/>
        </w:rPr>
        <w:t>Student Name:</w:t>
      </w:r>
      <w:r w:rsidR="00DB4B1B">
        <w:rPr>
          <w:rFonts w:ascii="Arial" w:hAnsi="Arial" w:cs="Arial"/>
          <w:sz w:val="24"/>
          <w:szCs w:val="24"/>
        </w:rPr>
        <w:t xml:space="preserve"> </w:t>
      </w:r>
      <w:r w:rsidR="00DB4B1B">
        <w:rPr>
          <w:rFonts w:ascii="Arial" w:hAnsi="Arial" w:cs="Arial"/>
          <w:b/>
          <w:bCs/>
          <w:sz w:val="24"/>
          <w:szCs w:val="24"/>
        </w:rPr>
        <w:t>Alexandru Sasco</w:t>
      </w:r>
    </w:p>
    <w:p w14:paraId="6D018103" w14:textId="6821131E" w:rsidR="00DB4B1B" w:rsidRDefault="00DB4B1B" w:rsidP="00DB4B1B">
      <w:pPr>
        <w:jc w:val="center"/>
        <w:rPr>
          <w:rFonts w:ascii="Arial" w:hAnsi="Arial" w:cs="Arial"/>
          <w:sz w:val="24"/>
          <w:szCs w:val="24"/>
        </w:rPr>
      </w:pPr>
      <w:r>
        <w:rPr>
          <w:rFonts w:ascii="Arial" w:hAnsi="Arial" w:cs="Arial"/>
          <w:sz w:val="24"/>
          <w:szCs w:val="24"/>
        </w:rPr>
        <w:t>Student Number:</w:t>
      </w:r>
      <w:r>
        <w:rPr>
          <w:rFonts w:ascii="Arial" w:hAnsi="Arial" w:cs="Arial"/>
          <w:sz w:val="24"/>
          <w:szCs w:val="24"/>
        </w:rPr>
        <w:t xml:space="preserve"> </w:t>
      </w:r>
      <w:r w:rsidRPr="00DB4B1B">
        <w:rPr>
          <w:rFonts w:ascii="Arial" w:hAnsi="Arial" w:cs="Arial"/>
          <w:b/>
          <w:bCs/>
          <w:sz w:val="24"/>
          <w:szCs w:val="24"/>
        </w:rPr>
        <w:t>2026429</w:t>
      </w:r>
    </w:p>
    <w:p w14:paraId="6DBF3A30" w14:textId="52BFED49" w:rsidR="00DB4B1B" w:rsidRDefault="00DB4B1B" w:rsidP="00DB4B1B">
      <w:pPr>
        <w:jc w:val="center"/>
        <w:rPr>
          <w:rFonts w:ascii="Arial" w:hAnsi="Arial" w:cs="Arial"/>
          <w:sz w:val="24"/>
          <w:szCs w:val="24"/>
        </w:rPr>
      </w:pPr>
      <w:r>
        <w:rPr>
          <w:rFonts w:ascii="Arial" w:hAnsi="Arial" w:cs="Arial"/>
          <w:sz w:val="24"/>
          <w:szCs w:val="24"/>
        </w:rPr>
        <w:t xml:space="preserve">Lecturer Name: </w:t>
      </w:r>
      <w:r>
        <w:rPr>
          <w:rFonts w:ascii="Arial" w:hAnsi="Arial" w:cs="Arial"/>
          <w:b/>
        </w:rPr>
        <w:t>Khaza Ahmed</w:t>
      </w:r>
    </w:p>
    <w:p w14:paraId="5C282511" w14:textId="1E060929" w:rsidR="00DB4B1B" w:rsidRDefault="00F429A1" w:rsidP="00DB4B1B">
      <w:pPr>
        <w:jc w:val="center"/>
        <w:rPr>
          <w:rFonts w:ascii="Arial" w:hAnsi="Arial" w:cs="Arial"/>
          <w:b/>
          <w:bCs/>
          <w:sz w:val="24"/>
          <w:szCs w:val="24"/>
        </w:rPr>
      </w:pPr>
      <w:r w:rsidRPr="00F429A1">
        <w:rPr>
          <w:rFonts w:ascii="Arial" w:hAnsi="Arial" w:cs="Arial"/>
          <w:sz w:val="24"/>
          <w:szCs w:val="24"/>
        </w:rPr>
        <w:t>Module</w:t>
      </w:r>
      <w:r>
        <w:rPr>
          <w:rFonts w:ascii="Arial" w:hAnsi="Arial" w:cs="Arial"/>
          <w:b/>
          <w:bCs/>
          <w:sz w:val="24"/>
          <w:szCs w:val="24"/>
        </w:rPr>
        <w:t xml:space="preserve">: </w:t>
      </w:r>
      <w:r w:rsidR="00DB4B1B">
        <w:rPr>
          <w:rFonts w:ascii="Arial" w:hAnsi="Arial" w:cs="Arial"/>
          <w:b/>
          <w:bCs/>
          <w:sz w:val="24"/>
          <w:szCs w:val="24"/>
        </w:rPr>
        <w:t>LCBB500</w:t>
      </w:r>
      <w:r w:rsidR="00DB4B1B">
        <w:rPr>
          <w:rFonts w:ascii="Arial" w:hAnsi="Arial" w:cs="Arial"/>
          <w:b/>
          <w:bCs/>
          <w:sz w:val="24"/>
          <w:szCs w:val="24"/>
        </w:rPr>
        <w:t>0</w:t>
      </w:r>
      <w:r w:rsidR="00DB4B1B">
        <w:rPr>
          <w:rFonts w:ascii="Arial" w:hAnsi="Arial" w:cs="Arial"/>
          <w:b/>
          <w:bCs/>
          <w:sz w:val="24"/>
          <w:szCs w:val="24"/>
        </w:rPr>
        <w:t>_BIRM</w:t>
      </w:r>
      <w:r w:rsidR="00DB4B1B">
        <w:rPr>
          <w:rFonts w:ascii="Arial" w:hAnsi="Arial" w:cs="Arial"/>
          <w:b/>
          <w:bCs/>
          <w:sz w:val="24"/>
          <w:szCs w:val="24"/>
        </w:rPr>
        <w:t xml:space="preserve"> </w:t>
      </w:r>
      <w:r w:rsidR="00DB4B1B">
        <w:rPr>
          <w:rFonts w:ascii="Arial" w:hAnsi="Arial" w:cs="Arial"/>
          <w:b/>
        </w:rPr>
        <w:t>Data Handling and Business Intelligence</w:t>
      </w:r>
    </w:p>
    <w:p w14:paraId="6EB1D320" w14:textId="420CB688" w:rsidR="00DB4B1B" w:rsidRDefault="00DB4B1B">
      <w:pPr>
        <w:rPr>
          <w:rFonts w:ascii="Arial" w:hAnsi="Arial" w:cs="Arial"/>
          <w:sz w:val="40"/>
          <w:szCs w:val="40"/>
        </w:rPr>
      </w:pPr>
      <w:r>
        <w:rPr>
          <w:rFonts w:ascii="Arial" w:hAnsi="Arial" w:cs="Arial"/>
          <w:b/>
        </w:rPr>
        <w:t xml:space="preserve">                                      </w:t>
      </w:r>
    </w:p>
    <w:p w14:paraId="34983BD9" w14:textId="77777777" w:rsidR="00DB4B1B" w:rsidRDefault="00DB4B1B">
      <w:pPr>
        <w:rPr>
          <w:rFonts w:ascii="Arial" w:hAnsi="Arial" w:cs="Arial"/>
          <w:sz w:val="40"/>
          <w:szCs w:val="40"/>
        </w:rPr>
      </w:pPr>
    </w:p>
    <w:p w14:paraId="6B2C6B56" w14:textId="77777777" w:rsidR="00DB4B1B" w:rsidRDefault="00DB4B1B">
      <w:pPr>
        <w:rPr>
          <w:rFonts w:ascii="Arial" w:hAnsi="Arial" w:cs="Arial"/>
          <w:sz w:val="40"/>
          <w:szCs w:val="40"/>
        </w:rPr>
      </w:pPr>
    </w:p>
    <w:p w14:paraId="0C39B93D" w14:textId="77777777" w:rsidR="00DB4B1B" w:rsidRDefault="00DB4B1B">
      <w:pPr>
        <w:rPr>
          <w:rFonts w:ascii="Arial" w:hAnsi="Arial" w:cs="Arial"/>
          <w:sz w:val="40"/>
          <w:szCs w:val="40"/>
        </w:rPr>
      </w:pPr>
    </w:p>
    <w:p w14:paraId="6D1F43CF" w14:textId="77777777" w:rsidR="00DB4B1B" w:rsidRDefault="00DB4B1B">
      <w:pPr>
        <w:rPr>
          <w:rFonts w:ascii="Arial" w:hAnsi="Arial" w:cs="Arial"/>
          <w:sz w:val="40"/>
          <w:szCs w:val="40"/>
        </w:rPr>
      </w:pPr>
    </w:p>
    <w:p w14:paraId="3E6834CB" w14:textId="77777777" w:rsidR="00DB4B1B" w:rsidRDefault="00DB4B1B">
      <w:pPr>
        <w:rPr>
          <w:rFonts w:ascii="Arial" w:hAnsi="Arial" w:cs="Arial"/>
          <w:sz w:val="40"/>
          <w:szCs w:val="40"/>
        </w:rPr>
      </w:pPr>
    </w:p>
    <w:p w14:paraId="201D535D" w14:textId="77777777" w:rsidR="00DB4B1B" w:rsidRDefault="00DB4B1B">
      <w:pPr>
        <w:rPr>
          <w:rFonts w:ascii="Arial" w:hAnsi="Arial" w:cs="Arial"/>
          <w:sz w:val="40"/>
          <w:szCs w:val="40"/>
        </w:rPr>
      </w:pPr>
    </w:p>
    <w:p w14:paraId="36F1E815" w14:textId="77777777" w:rsidR="00DB4B1B" w:rsidRDefault="00DB4B1B">
      <w:pPr>
        <w:rPr>
          <w:rFonts w:ascii="Arial" w:hAnsi="Arial" w:cs="Arial"/>
          <w:sz w:val="40"/>
          <w:szCs w:val="40"/>
        </w:rPr>
      </w:pPr>
    </w:p>
    <w:p w14:paraId="251C2B77" w14:textId="77777777" w:rsidR="00DB4B1B" w:rsidRDefault="00DB4B1B">
      <w:pPr>
        <w:rPr>
          <w:rFonts w:ascii="Arial" w:hAnsi="Arial" w:cs="Arial"/>
          <w:sz w:val="40"/>
          <w:szCs w:val="40"/>
        </w:rPr>
      </w:pPr>
    </w:p>
    <w:p w14:paraId="035744E4" w14:textId="77777777" w:rsidR="00DB4B1B" w:rsidRDefault="00DB4B1B">
      <w:pPr>
        <w:rPr>
          <w:rFonts w:ascii="Arial" w:hAnsi="Arial" w:cs="Arial"/>
          <w:sz w:val="40"/>
          <w:szCs w:val="40"/>
        </w:rPr>
      </w:pPr>
    </w:p>
    <w:p w14:paraId="1825DC29" w14:textId="7F7BCCC2" w:rsidR="00DB4B1B" w:rsidRDefault="00DB4B1B">
      <w:pPr>
        <w:rPr>
          <w:rFonts w:ascii="Arial" w:hAnsi="Arial" w:cs="Arial"/>
          <w:sz w:val="40"/>
          <w:szCs w:val="40"/>
        </w:rPr>
      </w:pPr>
    </w:p>
    <w:p w14:paraId="4B6B33B3" w14:textId="0EEAAE10" w:rsidR="00DB4B1B" w:rsidRDefault="00F429A1">
      <w:pPr>
        <w:rPr>
          <w:rFonts w:ascii="Arial" w:hAnsi="Arial" w:cs="Arial"/>
          <w:sz w:val="40"/>
          <w:szCs w:val="40"/>
        </w:rPr>
      </w:pPr>
      <w:r>
        <w:rPr>
          <w:rFonts w:ascii="Arial" w:hAnsi="Arial" w:cs="Arial"/>
          <w:sz w:val="40"/>
          <w:szCs w:val="40"/>
        </w:rPr>
        <w:lastRenderedPageBreak/>
        <w:t>Table of contents</w:t>
      </w:r>
    </w:p>
    <w:p w14:paraId="5C245BBA" w14:textId="69F35252" w:rsidR="00F429A1" w:rsidRDefault="00F429A1">
      <w:pPr>
        <w:rPr>
          <w:rFonts w:ascii="Arial" w:hAnsi="Arial" w:cs="Arial"/>
          <w:sz w:val="40"/>
          <w:szCs w:val="40"/>
        </w:rPr>
      </w:pPr>
      <w:r>
        <w:rPr>
          <w:rFonts w:ascii="Arial" w:hAnsi="Arial" w:cs="Arial"/>
          <w:sz w:val="40"/>
          <w:szCs w:val="40"/>
        </w:rPr>
        <w:t>Introduction…………………………………………. 2</w:t>
      </w:r>
    </w:p>
    <w:p w14:paraId="36AA0468" w14:textId="726A3638" w:rsidR="00F429A1" w:rsidRDefault="00F429A1">
      <w:pPr>
        <w:rPr>
          <w:rFonts w:ascii="Arial" w:hAnsi="Arial" w:cs="Arial"/>
          <w:sz w:val="40"/>
          <w:szCs w:val="40"/>
        </w:rPr>
      </w:pPr>
      <w:r>
        <w:rPr>
          <w:rFonts w:ascii="Arial" w:hAnsi="Arial" w:cs="Arial"/>
          <w:sz w:val="40"/>
          <w:szCs w:val="40"/>
        </w:rPr>
        <w:t>Discussion …………………………………………. 2</w:t>
      </w:r>
    </w:p>
    <w:p w14:paraId="6FAF0697" w14:textId="341F67FB" w:rsidR="00F429A1" w:rsidRDefault="00F429A1">
      <w:pPr>
        <w:rPr>
          <w:rFonts w:ascii="Arial" w:hAnsi="Arial" w:cs="Arial"/>
          <w:sz w:val="40"/>
          <w:szCs w:val="40"/>
        </w:rPr>
      </w:pPr>
      <w:r>
        <w:rPr>
          <w:rFonts w:ascii="Arial" w:hAnsi="Arial" w:cs="Arial"/>
          <w:sz w:val="40"/>
          <w:szCs w:val="40"/>
        </w:rPr>
        <w:t xml:space="preserve">       </w:t>
      </w:r>
      <w:r w:rsidR="00394774">
        <w:rPr>
          <w:rFonts w:ascii="Arial" w:hAnsi="Arial" w:cs="Arial"/>
          <w:sz w:val="40"/>
          <w:szCs w:val="40"/>
        </w:rPr>
        <w:t>Background …………………………………… 2</w:t>
      </w:r>
    </w:p>
    <w:p w14:paraId="33E4D3F0" w14:textId="6BC06AA8" w:rsidR="00394774" w:rsidRDefault="00394774">
      <w:pPr>
        <w:rPr>
          <w:rFonts w:ascii="Arial" w:hAnsi="Arial" w:cs="Arial"/>
          <w:sz w:val="40"/>
          <w:szCs w:val="40"/>
        </w:rPr>
      </w:pPr>
      <w:r>
        <w:rPr>
          <w:rFonts w:ascii="Arial" w:hAnsi="Arial" w:cs="Arial"/>
          <w:sz w:val="40"/>
          <w:szCs w:val="40"/>
        </w:rPr>
        <w:t xml:space="preserve">       Technologies and service cloud…………</w:t>
      </w:r>
      <w:proofErr w:type="gramStart"/>
      <w:r>
        <w:rPr>
          <w:rFonts w:ascii="Arial" w:hAnsi="Arial" w:cs="Arial"/>
          <w:sz w:val="40"/>
          <w:szCs w:val="40"/>
        </w:rPr>
        <w:t>…..</w:t>
      </w:r>
      <w:proofErr w:type="gramEnd"/>
      <w:r>
        <w:rPr>
          <w:rFonts w:ascii="Arial" w:hAnsi="Arial" w:cs="Arial"/>
          <w:sz w:val="40"/>
          <w:szCs w:val="40"/>
        </w:rPr>
        <w:t xml:space="preserve"> 3</w:t>
      </w:r>
    </w:p>
    <w:p w14:paraId="693A55C8" w14:textId="60DD83C8" w:rsidR="00394774" w:rsidRDefault="00394774">
      <w:pPr>
        <w:rPr>
          <w:rFonts w:ascii="Arial" w:hAnsi="Arial" w:cs="Arial"/>
          <w:sz w:val="40"/>
          <w:szCs w:val="40"/>
        </w:rPr>
      </w:pPr>
      <w:r>
        <w:rPr>
          <w:rFonts w:ascii="Arial" w:hAnsi="Arial" w:cs="Arial"/>
          <w:sz w:val="40"/>
          <w:szCs w:val="40"/>
        </w:rPr>
        <w:t>Conclusion………………………………………</w:t>
      </w:r>
      <w:proofErr w:type="gramStart"/>
      <w:r>
        <w:rPr>
          <w:rFonts w:ascii="Arial" w:hAnsi="Arial" w:cs="Arial"/>
          <w:sz w:val="40"/>
          <w:szCs w:val="40"/>
        </w:rPr>
        <w:t>…..</w:t>
      </w:r>
      <w:proofErr w:type="gramEnd"/>
      <w:r>
        <w:rPr>
          <w:rFonts w:ascii="Arial" w:hAnsi="Arial" w:cs="Arial"/>
          <w:sz w:val="40"/>
          <w:szCs w:val="40"/>
        </w:rPr>
        <w:t xml:space="preserve"> 4</w:t>
      </w:r>
    </w:p>
    <w:p w14:paraId="0CD667CD" w14:textId="1C0AA99B" w:rsidR="00394774" w:rsidRDefault="00394774">
      <w:pPr>
        <w:rPr>
          <w:rFonts w:ascii="Arial" w:hAnsi="Arial" w:cs="Arial"/>
          <w:sz w:val="40"/>
          <w:szCs w:val="40"/>
        </w:rPr>
      </w:pPr>
      <w:r>
        <w:rPr>
          <w:rFonts w:ascii="Arial" w:hAnsi="Arial" w:cs="Arial"/>
          <w:sz w:val="40"/>
          <w:szCs w:val="40"/>
        </w:rPr>
        <w:t>Reference………………………………………… 4-5</w:t>
      </w:r>
    </w:p>
    <w:p w14:paraId="44B81FE8" w14:textId="66ACE65D" w:rsidR="00DB4B1B" w:rsidRDefault="00DB4B1B">
      <w:pPr>
        <w:rPr>
          <w:rFonts w:ascii="Arial" w:hAnsi="Arial" w:cs="Arial"/>
          <w:sz w:val="40"/>
          <w:szCs w:val="40"/>
        </w:rPr>
      </w:pPr>
    </w:p>
    <w:p w14:paraId="120E6AE2" w14:textId="4E27258F" w:rsidR="00DB4B1B" w:rsidRDefault="00DB4B1B">
      <w:pPr>
        <w:rPr>
          <w:rFonts w:ascii="Arial" w:hAnsi="Arial" w:cs="Arial"/>
          <w:sz w:val="40"/>
          <w:szCs w:val="40"/>
        </w:rPr>
      </w:pPr>
    </w:p>
    <w:p w14:paraId="4ED8C766" w14:textId="6D6675D5" w:rsidR="00DB4B1B" w:rsidRDefault="00DB4B1B">
      <w:pPr>
        <w:rPr>
          <w:rFonts w:ascii="Arial" w:hAnsi="Arial" w:cs="Arial"/>
          <w:sz w:val="40"/>
          <w:szCs w:val="40"/>
        </w:rPr>
      </w:pPr>
    </w:p>
    <w:p w14:paraId="0EC36E28" w14:textId="7A65BF15" w:rsidR="00DB4B1B" w:rsidRDefault="00DB4B1B">
      <w:pPr>
        <w:rPr>
          <w:rFonts w:ascii="Arial" w:hAnsi="Arial" w:cs="Arial"/>
          <w:sz w:val="40"/>
          <w:szCs w:val="40"/>
        </w:rPr>
      </w:pPr>
    </w:p>
    <w:p w14:paraId="2C607E91" w14:textId="0CE456EC" w:rsidR="00DB4B1B" w:rsidRDefault="00DB4B1B">
      <w:pPr>
        <w:rPr>
          <w:rFonts w:ascii="Arial" w:hAnsi="Arial" w:cs="Arial"/>
          <w:sz w:val="40"/>
          <w:szCs w:val="40"/>
        </w:rPr>
      </w:pPr>
    </w:p>
    <w:p w14:paraId="2EE751D5" w14:textId="7B3B37C2" w:rsidR="00DB4B1B" w:rsidRDefault="00DB4B1B">
      <w:pPr>
        <w:rPr>
          <w:rFonts w:ascii="Arial" w:hAnsi="Arial" w:cs="Arial"/>
          <w:sz w:val="40"/>
          <w:szCs w:val="40"/>
        </w:rPr>
      </w:pPr>
    </w:p>
    <w:p w14:paraId="29D71672" w14:textId="3B84EEC1" w:rsidR="00DB4B1B" w:rsidRDefault="00DB4B1B">
      <w:pPr>
        <w:rPr>
          <w:rFonts w:ascii="Arial" w:hAnsi="Arial" w:cs="Arial"/>
          <w:sz w:val="40"/>
          <w:szCs w:val="40"/>
        </w:rPr>
      </w:pPr>
    </w:p>
    <w:p w14:paraId="75C825B2" w14:textId="1A5B17BA" w:rsidR="00DB4B1B" w:rsidRDefault="00DB4B1B">
      <w:pPr>
        <w:rPr>
          <w:rFonts w:ascii="Arial" w:hAnsi="Arial" w:cs="Arial"/>
          <w:sz w:val="40"/>
          <w:szCs w:val="40"/>
        </w:rPr>
      </w:pPr>
    </w:p>
    <w:p w14:paraId="33A9EA00" w14:textId="1882DB04" w:rsidR="00DB4B1B" w:rsidRDefault="00DB4B1B">
      <w:pPr>
        <w:rPr>
          <w:rFonts w:ascii="Arial" w:hAnsi="Arial" w:cs="Arial"/>
          <w:sz w:val="40"/>
          <w:szCs w:val="40"/>
        </w:rPr>
      </w:pPr>
    </w:p>
    <w:p w14:paraId="451F07D1" w14:textId="77777777" w:rsidR="00C970C8" w:rsidRDefault="00C970C8">
      <w:pPr>
        <w:rPr>
          <w:rFonts w:ascii="Arial" w:hAnsi="Arial" w:cs="Arial"/>
          <w:sz w:val="40"/>
          <w:szCs w:val="40"/>
        </w:rPr>
      </w:pPr>
    </w:p>
    <w:p w14:paraId="6D47E415" w14:textId="77777777" w:rsidR="00C970C8" w:rsidRDefault="00C970C8">
      <w:pPr>
        <w:rPr>
          <w:rFonts w:ascii="Arial" w:hAnsi="Arial" w:cs="Arial"/>
          <w:sz w:val="40"/>
          <w:szCs w:val="40"/>
        </w:rPr>
      </w:pPr>
    </w:p>
    <w:p w14:paraId="50098C40" w14:textId="77777777" w:rsidR="00C970C8" w:rsidRDefault="00C970C8">
      <w:pPr>
        <w:rPr>
          <w:rFonts w:ascii="Arial" w:hAnsi="Arial" w:cs="Arial"/>
          <w:sz w:val="40"/>
          <w:szCs w:val="40"/>
        </w:rPr>
      </w:pPr>
    </w:p>
    <w:p w14:paraId="1E1A8591" w14:textId="77777777" w:rsidR="00C970C8" w:rsidRDefault="00C970C8">
      <w:pPr>
        <w:rPr>
          <w:rFonts w:ascii="Arial" w:hAnsi="Arial" w:cs="Arial"/>
          <w:sz w:val="40"/>
          <w:szCs w:val="40"/>
        </w:rPr>
      </w:pPr>
    </w:p>
    <w:p w14:paraId="055F07AC" w14:textId="77777777" w:rsidR="00C970C8" w:rsidRDefault="00C970C8">
      <w:pPr>
        <w:rPr>
          <w:rFonts w:ascii="Arial" w:hAnsi="Arial" w:cs="Arial"/>
          <w:sz w:val="40"/>
          <w:szCs w:val="40"/>
        </w:rPr>
      </w:pPr>
    </w:p>
    <w:p w14:paraId="481C2896" w14:textId="29B5F946" w:rsidR="00C970C8" w:rsidRDefault="00C970C8">
      <w:pPr>
        <w:rPr>
          <w:rFonts w:ascii="Arial" w:hAnsi="Arial" w:cs="Arial"/>
          <w:b/>
          <w:bCs/>
          <w:sz w:val="48"/>
          <w:szCs w:val="48"/>
        </w:rPr>
        <w:sectPr w:rsidR="00C970C8" w:rsidSect="00C970C8">
          <w:pgSz w:w="11906" w:h="16838"/>
          <w:pgMar w:top="1440" w:right="1440" w:bottom="1440" w:left="1440" w:header="708" w:footer="708" w:gutter="0"/>
          <w:pgNumType w:start="1"/>
          <w:cols w:space="708"/>
          <w:docGrid w:linePitch="360"/>
        </w:sectPr>
      </w:pPr>
    </w:p>
    <w:p w14:paraId="0618C63D" w14:textId="1550FE9D" w:rsidR="00E859CA" w:rsidRPr="005A34CC" w:rsidRDefault="005E3EE1">
      <w:pPr>
        <w:rPr>
          <w:rFonts w:ascii="Arial" w:hAnsi="Arial" w:cs="Arial"/>
          <w:b/>
          <w:bCs/>
          <w:sz w:val="48"/>
          <w:szCs w:val="48"/>
        </w:rPr>
      </w:pPr>
      <w:r w:rsidRPr="005A34CC">
        <w:rPr>
          <w:rFonts w:ascii="Arial" w:hAnsi="Arial" w:cs="Arial"/>
          <w:b/>
          <w:bCs/>
          <w:sz w:val="48"/>
          <w:szCs w:val="48"/>
        </w:rPr>
        <w:lastRenderedPageBreak/>
        <w:t>Introduction</w:t>
      </w:r>
    </w:p>
    <w:p w14:paraId="456828EE" w14:textId="229044D4" w:rsidR="006C1961" w:rsidRDefault="00A92861">
      <w:r>
        <w:t>Over</w:t>
      </w:r>
      <w:r w:rsidR="00EF3C5E">
        <w:t xml:space="preserve"> the past two decades</w:t>
      </w:r>
      <w:r w:rsidR="00C50649">
        <w:t xml:space="preserve"> world </w:t>
      </w:r>
      <w:r w:rsidR="00424644">
        <w:t>has changed the perce</w:t>
      </w:r>
      <w:r w:rsidR="00A20A4F">
        <w:t>ption of handling knowledge</w:t>
      </w:r>
      <w:r>
        <w:t xml:space="preserve"> in v</w:t>
      </w:r>
      <w:r w:rsidR="00C444EC">
        <w:t>olume and speed.</w:t>
      </w:r>
      <w:r w:rsidR="0016139E">
        <w:t xml:space="preserve"> A digital</w:t>
      </w:r>
      <w:r w:rsidR="00C55BA2">
        <w:t xml:space="preserve"> era requires support</w:t>
      </w:r>
      <w:r w:rsidR="00093437">
        <w:t xml:space="preserve"> in managing </w:t>
      </w:r>
      <w:r w:rsidR="00E71E00">
        <w:t>information</w:t>
      </w:r>
      <w:r w:rsidR="00D270F0">
        <w:t xml:space="preserve"> and </w:t>
      </w:r>
      <w:r w:rsidR="00BF256D">
        <w:t xml:space="preserve">Business intelligence </w:t>
      </w:r>
      <w:r w:rsidR="007314F7">
        <w:t xml:space="preserve">represent the </w:t>
      </w:r>
      <w:r w:rsidR="0050040B">
        <w:t>‘’systems and tools</w:t>
      </w:r>
      <w:r w:rsidR="00654ED6">
        <w:t xml:space="preserve">’’ that effectively </w:t>
      </w:r>
      <w:r w:rsidR="000D74F4">
        <w:t xml:space="preserve">is used in everyday </w:t>
      </w:r>
      <w:r w:rsidR="00B867AE">
        <w:t>activity</w:t>
      </w:r>
      <w:r w:rsidR="00373833">
        <w:t xml:space="preserve"> </w:t>
      </w:r>
      <w:r w:rsidR="00B867AE">
        <w:t>(Murugesan and Karth</w:t>
      </w:r>
      <w:r w:rsidR="00F4303C">
        <w:t xml:space="preserve">ikeyan, 2016, </w:t>
      </w:r>
      <w:proofErr w:type="spellStart"/>
      <w:r w:rsidR="00B867AE">
        <w:t>Niu</w:t>
      </w:r>
      <w:proofErr w:type="spellEnd"/>
      <w:r w:rsidR="00FA06CB">
        <w:t xml:space="preserve"> et al., 2021</w:t>
      </w:r>
      <w:r w:rsidR="00F4303C">
        <w:t>)</w:t>
      </w:r>
      <w:r w:rsidR="00D93ADB">
        <w:t>.</w:t>
      </w:r>
      <w:r w:rsidR="00613D32">
        <w:t>)</w:t>
      </w:r>
      <w:r w:rsidR="00B700FA">
        <w:t xml:space="preserve"> </w:t>
      </w:r>
      <w:r w:rsidR="00E81520">
        <w:t xml:space="preserve">From the </w:t>
      </w:r>
      <w:r w:rsidR="0004108A">
        <w:t>method of processing</w:t>
      </w:r>
      <w:r w:rsidR="003754D4">
        <w:t>,</w:t>
      </w:r>
      <w:r w:rsidR="00F910E2">
        <w:t xml:space="preserve"> organization</w:t>
      </w:r>
      <w:r w:rsidR="009E16B8">
        <w:t xml:space="preserve"> are </w:t>
      </w:r>
      <w:r w:rsidR="006952E7">
        <w:t>updating regularly fresh data</w:t>
      </w:r>
      <w:r w:rsidR="00AD08D8">
        <w:t xml:space="preserve"> and it</w:t>
      </w:r>
      <w:r w:rsidR="00B700FA">
        <w:t xml:space="preserve"> </w:t>
      </w:r>
      <w:r w:rsidR="003754D4">
        <w:t xml:space="preserve">becomes manipulative </w:t>
      </w:r>
      <w:r w:rsidR="00920F24">
        <w:t>and addict</w:t>
      </w:r>
      <w:r w:rsidR="002E750A">
        <w:t>ive</w:t>
      </w:r>
      <w:r w:rsidR="00920F24">
        <w:t xml:space="preserve"> for the decision</w:t>
      </w:r>
      <w:r w:rsidR="00AD08D8">
        <w:t>. Knowledge</w:t>
      </w:r>
      <w:r w:rsidR="00265B7E">
        <w:t xml:space="preserve"> provided by Business intelligence</w:t>
      </w:r>
      <w:r w:rsidR="002B719E">
        <w:t xml:space="preserve"> about clients, and competitors</w:t>
      </w:r>
      <w:r w:rsidR="00265B7E">
        <w:t xml:space="preserve"> can be used</w:t>
      </w:r>
      <w:r w:rsidR="00B700FA">
        <w:t xml:space="preserve"> </w:t>
      </w:r>
      <w:r w:rsidR="002E295B">
        <w:t>for a new production and improving the performance</w:t>
      </w:r>
      <w:r w:rsidR="00426968">
        <w:t xml:space="preserve"> of the </w:t>
      </w:r>
      <w:proofErr w:type="gramStart"/>
      <w:r w:rsidR="00426968">
        <w:t>company(</w:t>
      </w:r>
      <w:proofErr w:type="gramEnd"/>
      <w:r w:rsidR="00426968">
        <w:t>EIDIZADEH et al.,</w:t>
      </w:r>
      <w:r w:rsidR="00C8182D">
        <w:t xml:space="preserve"> 2017)</w:t>
      </w:r>
      <w:r w:rsidR="00D320D9">
        <w:t xml:space="preserve"> </w:t>
      </w:r>
      <w:r w:rsidR="006C1961">
        <w:t>This report</w:t>
      </w:r>
      <w:r w:rsidR="005A34CC">
        <w:t xml:space="preserve"> is based on </w:t>
      </w:r>
      <w:proofErr w:type="spellStart"/>
      <w:r w:rsidR="005A34CC">
        <w:t>Niu</w:t>
      </w:r>
      <w:proofErr w:type="spellEnd"/>
      <w:r w:rsidR="005A34CC">
        <w:t xml:space="preserve"> et al., 2021 and</w:t>
      </w:r>
      <w:r w:rsidR="006C1961">
        <w:t xml:space="preserve"> will </w:t>
      </w:r>
      <w:r w:rsidR="009427AB">
        <w:t>provide knowledge about how Business intelligence</w:t>
      </w:r>
      <w:r w:rsidR="00D320D9">
        <w:t xml:space="preserve"> generates data</w:t>
      </w:r>
      <w:r w:rsidR="009427AB">
        <w:t xml:space="preserve"> </w:t>
      </w:r>
      <w:r w:rsidR="00D320D9">
        <w:t xml:space="preserve">to create </w:t>
      </w:r>
      <w:r w:rsidR="0046133F">
        <w:t>opportunities</w:t>
      </w:r>
      <w:r w:rsidR="004B2D8E">
        <w:t xml:space="preserve"> for </w:t>
      </w:r>
      <w:r w:rsidR="0046133F">
        <w:t xml:space="preserve">taking a </w:t>
      </w:r>
      <w:r w:rsidR="004B2D8E">
        <w:t>better decision</w:t>
      </w:r>
      <w:r w:rsidR="0046133F">
        <w:t xml:space="preserve"> </w:t>
      </w:r>
      <w:r w:rsidR="005A34CC">
        <w:t>in risky situation.</w:t>
      </w:r>
    </w:p>
    <w:p w14:paraId="48BCE238" w14:textId="24A010C4" w:rsidR="005E3EE1" w:rsidRDefault="00B700FA">
      <w:r>
        <w:t xml:space="preserve">                                                                                   </w:t>
      </w:r>
      <w:r w:rsidR="00F937A7">
        <w:t xml:space="preserve"> </w:t>
      </w:r>
      <w:r w:rsidR="00DD3680">
        <w:rPr>
          <w:rFonts w:ascii="Roboto" w:hAnsi="Roboto"/>
          <w:color w:val="555555"/>
          <w:sz w:val="21"/>
          <w:szCs w:val="21"/>
          <w:shd w:val="clear" w:color="auto" w:fill="FFFFFF"/>
        </w:rPr>
        <w:t> </w:t>
      </w:r>
    </w:p>
    <w:p w14:paraId="095AEBCF" w14:textId="3F04D420" w:rsidR="00292ADE" w:rsidRPr="005A34CC" w:rsidRDefault="00292ADE">
      <w:pPr>
        <w:rPr>
          <w:b/>
          <w:bCs/>
          <w:sz w:val="48"/>
          <w:szCs w:val="48"/>
        </w:rPr>
      </w:pPr>
      <w:r w:rsidRPr="005A34CC">
        <w:rPr>
          <w:b/>
          <w:bCs/>
          <w:sz w:val="48"/>
          <w:szCs w:val="48"/>
        </w:rPr>
        <w:t xml:space="preserve">Discussion </w:t>
      </w:r>
    </w:p>
    <w:p w14:paraId="374AA7D1" w14:textId="7D75AEB7" w:rsidR="005574A2" w:rsidRPr="005A34CC" w:rsidRDefault="00826E5E">
      <w:pPr>
        <w:rPr>
          <w:b/>
          <w:bCs/>
          <w:sz w:val="28"/>
          <w:szCs w:val="28"/>
        </w:rPr>
      </w:pPr>
      <w:r w:rsidRPr="005A34CC">
        <w:rPr>
          <w:b/>
          <w:bCs/>
          <w:sz w:val="28"/>
          <w:szCs w:val="28"/>
        </w:rPr>
        <w:t>1.</w:t>
      </w:r>
      <w:r w:rsidR="005A34CC" w:rsidRPr="005A34CC">
        <w:rPr>
          <w:b/>
          <w:bCs/>
          <w:sz w:val="28"/>
          <w:szCs w:val="28"/>
        </w:rPr>
        <w:t xml:space="preserve"> </w:t>
      </w:r>
      <w:r w:rsidRPr="005A34CC">
        <w:rPr>
          <w:b/>
          <w:bCs/>
          <w:sz w:val="28"/>
          <w:szCs w:val="28"/>
        </w:rPr>
        <w:t>Background</w:t>
      </w:r>
    </w:p>
    <w:p w14:paraId="416DDDF1" w14:textId="14689C51" w:rsidR="00292ADE" w:rsidRPr="005A34CC" w:rsidRDefault="00826E5E">
      <w:pPr>
        <w:rPr>
          <w:b/>
          <w:bCs/>
          <w:sz w:val="24"/>
          <w:szCs w:val="24"/>
        </w:rPr>
      </w:pPr>
      <w:r w:rsidRPr="005A34CC">
        <w:rPr>
          <w:b/>
          <w:bCs/>
          <w:sz w:val="24"/>
          <w:szCs w:val="24"/>
        </w:rPr>
        <w:t xml:space="preserve">1.1 </w:t>
      </w:r>
      <w:r w:rsidR="00292ADE" w:rsidRPr="005A34CC">
        <w:rPr>
          <w:b/>
          <w:bCs/>
          <w:sz w:val="24"/>
          <w:szCs w:val="24"/>
        </w:rPr>
        <w:t xml:space="preserve">BUSINESS </w:t>
      </w:r>
      <w:r w:rsidR="00727A9F" w:rsidRPr="005A34CC">
        <w:rPr>
          <w:b/>
          <w:bCs/>
          <w:sz w:val="24"/>
          <w:szCs w:val="24"/>
        </w:rPr>
        <w:t xml:space="preserve">INTELLIGENCE </w:t>
      </w:r>
    </w:p>
    <w:p w14:paraId="64C9A1E8" w14:textId="77777777" w:rsidR="006665A3" w:rsidRDefault="00BD5AAF" w:rsidP="00A44050">
      <w:pPr>
        <w:ind w:left="720" w:hanging="720"/>
      </w:pPr>
      <w:r>
        <w:rPr>
          <w:b/>
          <w:bCs/>
        </w:rPr>
        <w:t>Business intelligence</w:t>
      </w:r>
      <w:r w:rsidR="001C338C">
        <w:rPr>
          <w:b/>
          <w:bCs/>
        </w:rPr>
        <w:t xml:space="preserve"> </w:t>
      </w:r>
      <w:r w:rsidR="001C338C">
        <w:t>is</w:t>
      </w:r>
      <w:r w:rsidR="00247487">
        <w:t xml:space="preserve"> </w:t>
      </w:r>
      <w:r w:rsidR="009E7AB0">
        <w:t xml:space="preserve">an </w:t>
      </w:r>
      <w:r w:rsidR="007036F8">
        <w:t xml:space="preserve">artificial ability for transforming </w:t>
      </w:r>
      <w:r w:rsidR="00AD67AC">
        <w:t xml:space="preserve">a big </w:t>
      </w:r>
      <w:proofErr w:type="gramStart"/>
      <w:r w:rsidR="00331682">
        <w:t>capacity’s</w:t>
      </w:r>
      <w:proofErr w:type="gramEnd"/>
      <w:r w:rsidR="00AD67AC">
        <w:t xml:space="preserve"> of data in </w:t>
      </w:r>
      <w:r w:rsidR="00331682">
        <w:t>actual</w:t>
      </w:r>
    </w:p>
    <w:p w14:paraId="2E70BFF3" w14:textId="454B2A8C" w:rsidR="00922A9E" w:rsidRPr="00EE406B" w:rsidRDefault="009120BB" w:rsidP="00A44050">
      <w:pPr>
        <w:ind w:left="720" w:hanging="720"/>
        <w:rPr>
          <w:lang w:val="en-US"/>
        </w:rPr>
      </w:pPr>
      <w:r>
        <w:t>I</w:t>
      </w:r>
      <w:r w:rsidR="00331682">
        <w:t>nformation</w:t>
      </w:r>
      <w:r>
        <w:t xml:space="preserve"> </w:t>
      </w:r>
      <w:r w:rsidR="00AE251D">
        <w:t>(</w:t>
      </w:r>
      <w:proofErr w:type="spellStart"/>
      <w:r w:rsidR="00AE251D">
        <w:t>Niu</w:t>
      </w:r>
      <w:proofErr w:type="spellEnd"/>
      <w:r w:rsidR="00AE251D">
        <w:t xml:space="preserve"> et al., 2021)</w:t>
      </w:r>
      <w:r w:rsidR="00F7310F">
        <w:t xml:space="preserve"> Based on the past data</w:t>
      </w:r>
      <w:r w:rsidR="007B463D">
        <w:t xml:space="preserve"> BI</w:t>
      </w:r>
      <w:r w:rsidR="003A63C1">
        <w:t xml:space="preserve"> is a strategy </w:t>
      </w:r>
      <w:r w:rsidR="00BB1ACA">
        <w:t>to</w:t>
      </w:r>
      <w:r w:rsidR="00E94CC4">
        <w:t xml:space="preserve"> analyse and pro</w:t>
      </w:r>
      <w:r w:rsidR="00D502DA">
        <w:t>vide results that will create company’s</w:t>
      </w:r>
      <w:r w:rsidR="00A277DC">
        <w:t xml:space="preserve"> future step.</w:t>
      </w:r>
      <w:r w:rsidR="000F274F">
        <w:t xml:space="preserve"> It is </w:t>
      </w:r>
      <w:r w:rsidR="00BC6456">
        <w:t>engine</w:t>
      </w:r>
      <w:r w:rsidR="006F7602">
        <w:t xml:space="preserve"> process</w:t>
      </w:r>
      <w:r w:rsidR="00BC6456">
        <w:t xml:space="preserve"> </w:t>
      </w:r>
      <w:r w:rsidR="00857465">
        <w:t xml:space="preserve">that stores and </w:t>
      </w:r>
      <w:r w:rsidR="007F3B4C">
        <w:t xml:space="preserve">gather data </w:t>
      </w:r>
      <w:r w:rsidR="00361829">
        <w:t xml:space="preserve">with </w:t>
      </w:r>
      <w:r w:rsidR="00A04EF7">
        <w:t>knowledge</w:t>
      </w:r>
      <w:r w:rsidR="00361829">
        <w:t xml:space="preserve"> management</w:t>
      </w:r>
      <w:r w:rsidR="00877E84">
        <w:t xml:space="preserve">. Burstein and </w:t>
      </w:r>
      <w:proofErr w:type="spellStart"/>
      <w:r w:rsidR="00877E84">
        <w:t>Holsapple</w:t>
      </w:r>
      <w:proofErr w:type="spellEnd"/>
      <w:r w:rsidR="00877E84">
        <w:t xml:space="preserve"> 2008</w:t>
      </w:r>
      <w:r w:rsidR="00082F4A">
        <w:t xml:space="preserve"> specified it as a ‘’Decision supporting system</w:t>
      </w:r>
      <w:r w:rsidR="000827FF">
        <w:t>’</w:t>
      </w:r>
      <w:proofErr w:type="gramStart"/>
      <w:r w:rsidR="000827FF">
        <w:t>’</w:t>
      </w:r>
      <w:r w:rsidR="00D37395">
        <w:t xml:space="preserve"> </w:t>
      </w:r>
      <w:r w:rsidR="00493F60">
        <w:t xml:space="preserve"> for</w:t>
      </w:r>
      <w:proofErr w:type="gramEnd"/>
      <w:r w:rsidR="00493F60">
        <w:t xml:space="preserve"> development </w:t>
      </w:r>
      <w:r w:rsidR="00614A60">
        <w:t xml:space="preserve">the </w:t>
      </w:r>
      <w:r w:rsidR="006505F9">
        <w:t>combined auton</w:t>
      </w:r>
      <w:r w:rsidR="00DC33A4">
        <w:t xml:space="preserve">omic internal systems that are able to make </w:t>
      </w:r>
      <w:r w:rsidR="00070875">
        <w:t>real-time decisions</w:t>
      </w:r>
      <w:r w:rsidR="00C610F6">
        <w:t>. That’s</w:t>
      </w:r>
      <w:r w:rsidR="00C455C8">
        <w:t xml:space="preserve"> </w:t>
      </w:r>
      <w:proofErr w:type="spellStart"/>
      <w:proofErr w:type="gramStart"/>
      <w:r w:rsidR="00C455C8">
        <w:t>a</w:t>
      </w:r>
      <w:proofErr w:type="spellEnd"/>
      <w:proofErr w:type="gramEnd"/>
      <w:r w:rsidR="00C455C8">
        <w:t xml:space="preserve"> essential virtual organization</w:t>
      </w:r>
      <w:r w:rsidR="00A17637">
        <w:t xml:space="preserve"> in today’s economy</w:t>
      </w:r>
      <w:r w:rsidR="00212DD0">
        <w:t>.</w:t>
      </w:r>
      <w:r w:rsidR="001F4E02">
        <w:t xml:space="preserve"> </w:t>
      </w:r>
      <w:r w:rsidR="00AA57A1">
        <w:t>The sources of dat</w:t>
      </w:r>
      <w:r w:rsidR="00EB4EB0">
        <w:t>a</w:t>
      </w:r>
      <w:r w:rsidR="00B17F7C">
        <w:t xml:space="preserve"> </w:t>
      </w:r>
      <w:r w:rsidR="00224A0A">
        <w:t>are growing in a rapid way</w:t>
      </w:r>
      <w:r w:rsidR="00FF74C5">
        <w:t>.</w:t>
      </w:r>
      <w:r w:rsidR="00D320D9">
        <w:t xml:space="preserve"> </w:t>
      </w:r>
      <w:r w:rsidR="00D320D9">
        <w:t>Business intelligence is infiltrated with theories, methodologies, processes, architectures and technologies that basically converts all big data into useful information</w:t>
      </w:r>
      <w:r w:rsidR="0022702E">
        <w:t xml:space="preserve"> Every business is </w:t>
      </w:r>
      <w:proofErr w:type="gramStart"/>
      <w:r w:rsidR="0022702E">
        <w:t>competitive</w:t>
      </w:r>
      <w:proofErr w:type="gramEnd"/>
      <w:r w:rsidR="0022702E">
        <w:t xml:space="preserve"> and the ability</w:t>
      </w:r>
      <w:r w:rsidR="00F41A60">
        <w:t xml:space="preserve"> </w:t>
      </w:r>
      <w:r w:rsidR="002D7904">
        <w:t>of manipulating data</w:t>
      </w:r>
      <w:r w:rsidR="00851DB9">
        <w:t xml:space="preserve"> gives an opportunity </w:t>
      </w:r>
      <w:r w:rsidR="00B5221C">
        <w:t xml:space="preserve">to take a decision </w:t>
      </w:r>
      <w:r w:rsidR="00C518AC">
        <w:t xml:space="preserve">faster </w:t>
      </w:r>
      <w:r w:rsidR="00FD14D6">
        <w:t>than</w:t>
      </w:r>
      <w:r w:rsidR="0026624A">
        <w:t xml:space="preserve"> other </w:t>
      </w:r>
      <w:r w:rsidR="00FD14D6">
        <w:t>competitors (</w:t>
      </w:r>
      <w:r w:rsidR="009C24E9">
        <w:t>Muru</w:t>
      </w:r>
      <w:r w:rsidR="00FC25F0">
        <w:t>gesan</w:t>
      </w:r>
      <w:r w:rsidR="00315A81">
        <w:t xml:space="preserve"> and Karthikeyan, 2016)</w:t>
      </w:r>
      <w:r w:rsidR="002D7904">
        <w:t xml:space="preserve"> </w:t>
      </w:r>
    </w:p>
    <w:p w14:paraId="75FEFBD5" w14:textId="3206799A" w:rsidR="00770AE9" w:rsidRPr="005A34CC" w:rsidRDefault="00770AE9" w:rsidP="00770AE9">
      <w:pPr>
        <w:rPr>
          <w:b/>
          <w:bCs/>
          <w:sz w:val="24"/>
          <w:szCs w:val="24"/>
        </w:rPr>
      </w:pPr>
      <w:r w:rsidRPr="005A34CC">
        <w:rPr>
          <w:b/>
          <w:bCs/>
          <w:sz w:val="24"/>
          <w:szCs w:val="24"/>
        </w:rPr>
        <w:t xml:space="preserve">1.2 </w:t>
      </w:r>
      <w:r w:rsidRPr="005A34CC">
        <w:rPr>
          <w:b/>
          <w:bCs/>
          <w:sz w:val="24"/>
          <w:szCs w:val="24"/>
        </w:rPr>
        <w:t>Business analytics</w:t>
      </w:r>
    </w:p>
    <w:p w14:paraId="4C859292" w14:textId="77777777" w:rsidR="00770AE9" w:rsidRPr="00954871" w:rsidRDefault="00770AE9" w:rsidP="00770AE9">
      <w:r>
        <w:t>For improving the records and quality of decision-making BI combines the operational data and analytical tools for the required final information that will modulate the plan.</w:t>
      </w:r>
    </w:p>
    <w:p w14:paraId="3B54CD7F" w14:textId="77777777" w:rsidR="00770AE9" w:rsidRDefault="00770AE9" w:rsidP="00770AE9">
      <w:r>
        <w:t>There are three types of Business Analytics in terms of action making:</w:t>
      </w:r>
    </w:p>
    <w:p w14:paraId="3F5C4E8A" w14:textId="77777777" w:rsidR="00770AE9" w:rsidRDefault="00770AE9" w:rsidP="00770AE9">
      <w:pPr>
        <w:pStyle w:val="ListParagraph"/>
        <w:numPr>
          <w:ilvl w:val="0"/>
          <w:numId w:val="1"/>
        </w:numPr>
      </w:pPr>
      <w:r>
        <w:t>Descriptive – That’s a simple description of what happened. Appropriated for past events it creates the roots of situation. Mainly can be found on the Business reports, dashboards, and data warehousing. With descriptive data the company can find the business problems and opportunities.</w:t>
      </w:r>
    </w:p>
    <w:p w14:paraId="533DCFF6" w14:textId="77777777" w:rsidR="00770AE9" w:rsidRDefault="00770AE9" w:rsidP="00770AE9">
      <w:pPr>
        <w:pStyle w:val="ListParagraph"/>
        <w:numPr>
          <w:ilvl w:val="0"/>
          <w:numId w:val="1"/>
        </w:numPr>
      </w:pPr>
      <w:r>
        <w:t>Predictive – This type of data is drawing the possible outcome and reason of it to happen. Here through data mining, web/media mining and forecasting are projected the future states and conditions</w:t>
      </w:r>
    </w:p>
    <w:p w14:paraId="055FE351" w14:textId="77777777" w:rsidR="00770AE9" w:rsidRDefault="00770AE9" w:rsidP="00770AE9">
      <w:pPr>
        <w:pStyle w:val="ListParagraph"/>
        <w:numPr>
          <w:ilvl w:val="0"/>
          <w:numId w:val="1"/>
        </w:numPr>
      </w:pPr>
      <w:r>
        <w:t xml:space="preserve">Prescriptive or perspective – the outcome that builds the company’s decision. It </w:t>
      </w:r>
      <w:proofErr w:type="gramStart"/>
      <w:r>
        <w:t>provide</w:t>
      </w:r>
      <w:proofErr w:type="gramEnd"/>
      <w:r>
        <w:t xml:space="preserve"> best decisions and transaction through simulation, optimization and decision modelling.</w:t>
      </w:r>
    </w:p>
    <w:p w14:paraId="4705CE12" w14:textId="44BF7423" w:rsidR="00236F5F" w:rsidRDefault="00236F5F"/>
    <w:p w14:paraId="785884A1" w14:textId="36F63CEF" w:rsidR="003007B3" w:rsidRPr="005A34CC" w:rsidRDefault="00826E5E">
      <w:pPr>
        <w:rPr>
          <w:b/>
          <w:bCs/>
          <w:sz w:val="24"/>
          <w:szCs w:val="24"/>
        </w:rPr>
      </w:pPr>
      <w:r w:rsidRPr="005A34CC">
        <w:rPr>
          <w:b/>
          <w:bCs/>
          <w:sz w:val="24"/>
          <w:szCs w:val="24"/>
        </w:rPr>
        <w:t>1.</w:t>
      </w:r>
      <w:r w:rsidR="00770AE9" w:rsidRPr="005A34CC">
        <w:rPr>
          <w:b/>
          <w:bCs/>
          <w:sz w:val="24"/>
          <w:szCs w:val="24"/>
        </w:rPr>
        <w:t xml:space="preserve">3 </w:t>
      </w:r>
      <w:r w:rsidR="008B32CC" w:rsidRPr="005A34CC">
        <w:rPr>
          <w:b/>
          <w:bCs/>
          <w:sz w:val="24"/>
          <w:szCs w:val="24"/>
        </w:rPr>
        <w:t>Big data</w:t>
      </w:r>
    </w:p>
    <w:p w14:paraId="1F8C7817" w14:textId="329E98C0" w:rsidR="00FF2559" w:rsidRPr="005606B6" w:rsidRDefault="005606B6">
      <w:proofErr w:type="spellStart"/>
      <w:r w:rsidRPr="005606B6">
        <w:t>Busines</w:t>
      </w:r>
      <w:proofErr w:type="spellEnd"/>
      <w:r w:rsidRPr="005606B6">
        <w:t xml:space="preserve"> is about transactions – sales,</w:t>
      </w:r>
      <w:r w:rsidR="001416C8">
        <w:t xml:space="preserve"> </w:t>
      </w:r>
      <w:proofErr w:type="gramStart"/>
      <w:r w:rsidRPr="005606B6">
        <w:t>shipments</w:t>
      </w:r>
      <w:r w:rsidR="001416C8">
        <w:t xml:space="preserve"> </w:t>
      </w:r>
      <w:r w:rsidRPr="005606B6">
        <w:t>,orders</w:t>
      </w:r>
      <w:proofErr w:type="gramEnd"/>
      <w:r w:rsidRPr="005606B6">
        <w:t xml:space="preserve"> etc. , and it contains a huge amounts of data</w:t>
      </w:r>
      <w:r>
        <w:t xml:space="preserve"> that processed is transformed in transactional data and it is </w:t>
      </w:r>
      <w:r w:rsidR="001416C8">
        <w:t>primarily</w:t>
      </w:r>
      <w:r>
        <w:t xml:space="preserve"> used for supporting a decision (Larson and Chang, 2016)</w:t>
      </w:r>
      <w:r w:rsidR="001416C8">
        <w:t xml:space="preserve">. The three key feature that forms </w:t>
      </w:r>
      <w:proofErr w:type="gramStart"/>
      <w:r w:rsidR="001416C8">
        <w:t>Big</w:t>
      </w:r>
      <w:proofErr w:type="gramEnd"/>
      <w:r w:rsidR="001416C8">
        <w:t xml:space="preserve"> data are Volume, Variety, Velocity alliterated by </w:t>
      </w:r>
      <w:proofErr w:type="spellStart"/>
      <w:r w:rsidR="001416C8">
        <w:t>Daveport</w:t>
      </w:r>
      <w:proofErr w:type="spellEnd"/>
      <w:r w:rsidR="001416C8">
        <w:t>, 2014 (p.7) as the ‘’3 V’s’’. Besides it’s features big data is structured, semi-structured, and unstructured.</w:t>
      </w:r>
    </w:p>
    <w:p w14:paraId="0FA1454B" w14:textId="1732823E" w:rsidR="00FE5A35" w:rsidRPr="005A34CC" w:rsidRDefault="00333B13">
      <w:pPr>
        <w:rPr>
          <w:b/>
          <w:bCs/>
          <w:sz w:val="24"/>
          <w:szCs w:val="24"/>
        </w:rPr>
      </w:pPr>
      <w:r w:rsidRPr="005A34CC">
        <w:rPr>
          <w:b/>
          <w:bCs/>
          <w:sz w:val="24"/>
          <w:szCs w:val="24"/>
        </w:rPr>
        <w:t>1.</w:t>
      </w:r>
      <w:r w:rsidR="00770AE9" w:rsidRPr="005A34CC">
        <w:rPr>
          <w:b/>
          <w:bCs/>
          <w:sz w:val="24"/>
          <w:szCs w:val="24"/>
        </w:rPr>
        <w:t>4</w:t>
      </w:r>
      <w:r w:rsidRPr="005A34CC">
        <w:rPr>
          <w:b/>
          <w:bCs/>
          <w:sz w:val="24"/>
          <w:szCs w:val="24"/>
        </w:rPr>
        <w:t xml:space="preserve"> Big data analytics</w:t>
      </w:r>
    </w:p>
    <w:p w14:paraId="1FD5FA70" w14:textId="78346735" w:rsidR="00333B13" w:rsidRPr="00405DC5" w:rsidRDefault="00EB5994">
      <w:r>
        <w:t xml:space="preserve">There is a lot of </w:t>
      </w:r>
      <w:r w:rsidR="00405DC5">
        <w:t xml:space="preserve">ways </w:t>
      </w:r>
      <w:r w:rsidR="001F73D3">
        <w:t>for</w:t>
      </w:r>
      <w:r>
        <w:t xml:space="preserve"> </w:t>
      </w:r>
      <w:r w:rsidR="001F73D3">
        <w:t>companies</w:t>
      </w:r>
      <w:r w:rsidR="00F91198">
        <w:t xml:space="preserve"> to</w:t>
      </w:r>
      <w:r w:rsidR="001F73D3">
        <w:t xml:space="preserve"> us</w:t>
      </w:r>
      <w:r w:rsidR="00947D6A">
        <w:t>e</w:t>
      </w:r>
      <w:r w:rsidR="001F73D3">
        <w:t xml:space="preserve"> data</w:t>
      </w:r>
      <w:r w:rsidR="00F91198">
        <w:t xml:space="preserve"> for </w:t>
      </w:r>
      <w:proofErr w:type="spellStart"/>
      <w:proofErr w:type="gramStart"/>
      <w:r w:rsidR="00F91198">
        <w:t>it’s</w:t>
      </w:r>
      <w:proofErr w:type="spellEnd"/>
      <w:proofErr w:type="gramEnd"/>
      <w:r w:rsidR="00F91198">
        <w:t xml:space="preserve"> advantage.</w:t>
      </w:r>
      <w:r w:rsidR="00405DC5">
        <w:t xml:space="preserve"> </w:t>
      </w:r>
      <w:r w:rsidR="005C3094">
        <w:t xml:space="preserve">Big data creates an opportunity for organizations to </w:t>
      </w:r>
      <w:r w:rsidR="007604ED">
        <w:t xml:space="preserve">enhance buyers loyalty, </w:t>
      </w:r>
      <w:r w:rsidR="00747B33">
        <w:t>build</w:t>
      </w:r>
      <w:r w:rsidR="007604ED">
        <w:t xml:space="preserve"> a</w:t>
      </w:r>
      <w:r w:rsidR="00747B33">
        <w:t xml:space="preserve">n intelligent strategy for the situation and </w:t>
      </w:r>
      <w:r w:rsidR="00715AFE">
        <w:t xml:space="preserve">make an important </w:t>
      </w:r>
      <w:proofErr w:type="gramStart"/>
      <w:r w:rsidR="00715AFE">
        <w:t>decision</w:t>
      </w:r>
      <w:r w:rsidR="00947D6A">
        <w:t>(</w:t>
      </w:r>
      <w:proofErr w:type="spellStart"/>
      <w:proofErr w:type="gramEnd"/>
      <w:r w:rsidR="00947D6A">
        <w:rPr>
          <w:rFonts w:ascii="Arial" w:hAnsi="Arial" w:cs="Arial"/>
          <w:color w:val="222222"/>
          <w:sz w:val="20"/>
          <w:szCs w:val="20"/>
          <w:shd w:val="clear" w:color="auto" w:fill="FFFFFF"/>
        </w:rPr>
        <w:t>Božič</w:t>
      </w:r>
      <w:proofErr w:type="spellEnd"/>
      <w:r w:rsidR="00947D6A">
        <w:rPr>
          <w:rFonts w:ascii="Arial" w:hAnsi="Arial" w:cs="Arial"/>
          <w:color w:val="222222"/>
          <w:sz w:val="20"/>
          <w:szCs w:val="20"/>
          <w:shd w:val="clear" w:color="auto" w:fill="FFFFFF"/>
        </w:rPr>
        <w:t xml:space="preserve">, </w:t>
      </w:r>
      <w:r w:rsidR="00947D6A">
        <w:rPr>
          <w:rFonts w:ascii="Arial" w:hAnsi="Arial" w:cs="Arial"/>
          <w:color w:val="222222"/>
          <w:sz w:val="20"/>
          <w:szCs w:val="20"/>
          <w:shd w:val="clear" w:color="auto" w:fill="FFFFFF"/>
        </w:rPr>
        <w:t>and</w:t>
      </w:r>
      <w:r w:rsidR="00947D6A">
        <w:rPr>
          <w:rFonts w:ascii="Arial" w:hAnsi="Arial" w:cs="Arial"/>
          <w:color w:val="222222"/>
          <w:sz w:val="20"/>
          <w:szCs w:val="20"/>
          <w:shd w:val="clear" w:color="auto" w:fill="FFFFFF"/>
        </w:rPr>
        <w:t xml:space="preserve"> </w:t>
      </w:r>
      <w:proofErr w:type="spellStart"/>
      <w:r w:rsidR="00947D6A">
        <w:rPr>
          <w:rFonts w:ascii="Arial" w:hAnsi="Arial" w:cs="Arial"/>
          <w:color w:val="222222"/>
          <w:sz w:val="20"/>
          <w:szCs w:val="20"/>
          <w:shd w:val="clear" w:color="auto" w:fill="FFFFFF"/>
        </w:rPr>
        <w:t>Dimovski</w:t>
      </w:r>
      <w:proofErr w:type="spellEnd"/>
      <w:r w:rsidR="00947D6A">
        <w:rPr>
          <w:rFonts w:ascii="Arial" w:hAnsi="Arial" w:cs="Arial"/>
          <w:color w:val="222222"/>
          <w:sz w:val="20"/>
          <w:szCs w:val="20"/>
          <w:shd w:val="clear" w:color="auto" w:fill="FFFFFF"/>
        </w:rPr>
        <w:t xml:space="preserve">, 2019). A retail company like Walmart for example, in 2012 moved from 10-node to 250node Hadoop cluster and in result </w:t>
      </w:r>
      <w:r w:rsidR="00EF026E">
        <w:rPr>
          <w:rFonts w:ascii="Arial" w:hAnsi="Arial" w:cs="Arial"/>
          <w:color w:val="222222"/>
          <w:sz w:val="20"/>
          <w:szCs w:val="20"/>
          <w:shd w:val="clear" w:color="auto" w:fill="FFFFFF"/>
        </w:rPr>
        <w:t xml:space="preserve">the BDA was producing faster and better e-commerce technologies programmed for the comfortable consumer shopping </w:t>
      </w:r>
      <w:proofErr w:type="gramStart"/>
      <w:r w:rsidR="00EF026E">
        <w:rPr>
          <w:rFonts w:ascii="Arial" w:hAnsi="Arial" w:cs="Arial"/>
          <w:color w:val="222222"/>
          <w:sz w:val="20"/>
          <w:szCs w:val="20"/>
          <w:shd w:val="clear" w:color="auto" w:fill="FFFFFF"/>
        </w:rPr>
        <w:t>experience(</w:t>
      </w:r>
      <w:proofErr w:type="gramEnd"/>
      <w:r w:rsidR="00EF026E">
        <w:rPr>
          <w:rFonts w:ascii="Arial" w:hAnsi="Arial" w:cs="Arial"/>
          <w:color w:val="222222"/>
          <w:sz w:val="20"/>
          <w:szCs w:val="20"/>
          <w:shd w:val="clear" w:color="auto" w:fill="FFFFFF"/>
        </w:rPr>
        <w:t>Grover et al., 2018)</w:t>
      </w:r>
      <w:r w:rsidR="00770AE9">
        <w:rPr>
          <w:rFonts w:ascii="Arial" w:hAnsi="Arial" w:cs="Arial"/>
          <w:color w:val="222222"/>
          <w:sz w:val="20"/>
          <w:szCs w:val="20"/>
          <w:shd w:val="clear" w:color="auto" w:fill="FFFFFF"/>
        </w:rPr>
        <w:t xml:space="preserve">The willing to analyse big data </w:t>
      </w:r>
      <w:r w:rsidR="00770AE9">
        <w:rPr>
          <w:rFonts w:ascii="Arial" w:hAnsi="Arial" w:cs="Arial"/>
          <w:color w:val="222222"/>
          <w:sz w:val="20"/>
          <w:szCs w:val="20"/>
          <w:shd w:val="clear" w:color="auto" w:fill="FFFFFF"/>
        </w:rPr>
        <w:t>should be prioritized</w:t>
      </w:r>
      <w:r w:rsidR="00770AE9">
        <w:rPr>
          <w:rFonts w:ascii="Arial" w:hAnsi="Arial" w:cs="Arial"/>
          <w:color w:val="222222"/>
          <w:sz w:val="20"/>
          <w:szCs w:val="20"/>
          <w:shd w:val="clear" w:color="auto" w:fill="FFFFFF"/>
        </w:rPr>
        <w:t xml:space="preserve"> as this process would improve any company’s decision-making (</w:t>
      </w:r>
      <w:proofErr w:type="spellStart"/>
      <w:r w:rsidR="00770AE9">
        <w:rPr>
          <w:rFonts w:ascii="Arial" w:hAnsi="Arial" w:cs="Arial"/>
          <w:color w:val="222222"/>
          <w:sz w:val="20"/>
          <w:szCs w:val="20"/>
          <w:shd w:val="clear" w:color="auto" w:fill="FFFFFF"/>
        </w:rPr>
        <w:t>Niu</w:t>
      </w:r>
      <w:proofErr w:type="spellEnd"/>
      <w:r w:rsidR="00770AE9">
        <w:rPr>
          <w:rFonts w:ascii="Arial" w:hAnsi="Arial" w:cs="Arial"/>
          <w:color w:val="222222"/>
          <w:sz w:val="20"/>
          <w:szCs w:val="20"/>
          <w:shd w:val="clear" w:color="auto" w:fill="FFFFFF"/>
        </w:rPr>
        <w:t xml:space="preserve"> et al., 2021)</w:t>
      </w:r>
    </w:p>
    <w:p w14:paraId="6926A256" w14:textId="77777777" w:rsidR="00770AE9" w:rsidRDefault="00770AE9"/>
    <w:p w14:paraId="221BB441" w14:textId="0BE568A7" w:rsidR="00EF026E" w:rsidRPr="005A34CC" w:rsidRDefault="00770AE9">
      <w:pPr>
        <w:rPr>
          <w:b/>
          <w:bCs/>
          <w:sz w:val="24"/>
          <w:szCs w:val="24"/>
        </w:rPr>
      </w:pPr>
      <w:r w:rsidRPr="005A34CC">
        <w:rPr>
          <w:b/>
          <w:bCs/>
          <w:sz w:val="24"/>
          <w:szCs w:val="24"/>
        </w:rPr>
        <w:t xml:space="preserve">1.5 </w:t>
      </w:r>
      <w:r w:rsidR="006F4294" w:rsidRPr="005A34CC">
        <w:rPr>
          <w:b/>
          <w:bCs/>
          <w:sz w:val="24"/>
          <w:szCs w:val="24"/>
        </w:rPr>
        <w:t xml:space="preserve">Big </w:t>
      </w:r>
      <w:r w:rsidR="00767E10" w:rsidRPr="005A34CC">
        <w:rPr>
          <w:b/>
          <w:bCs/>
          <w:sz w:val="24"/>
          <w:szCs w:val="24"/>
        </w:rPr>
        <w:t>data issues in BI</w:t>
      </w:r>
    </w:p>
    <w:p w14:paraId="7AEC7C99" w14:textId="2AE16E99" w:rsidR="002E6233" w:rsidRDefault="002D61C8">
      <w:pPr>
        <w:rPr>
          <w:rFonts w:ascii="Arial" w:hAnsi="Arial" w:cs="Arial"/>
        </w:rPr>
      </w:pPr>
      <w:r>
        <w:t>The main challenges are the absence to access the network capacities for active apps and lack of smart data sources (</w:t>
      </w:r>
      <w:proofErr w:type="spellStart"/>
      <w:r w:rsidRPr="002D61C8">
        <w:rPr>
          <w:color w:val="000000" w:themeColor="text1"/>
        </w:rPr>
        <w:t>Araz</w:t>
      </w:r>
      <w:proofErr w:type="spellEnd"/>
      <w:r w:rsidRPr="002D61C8">
        <w:rPr>
          <w:color w:val="000000" w:themeColor="text1"/>
        </w:rPr>
        <w:t xml:space="preserve">, Choi, Olson </w:t>
      </w:r>
      <w:r w:rsidRPr="002D61C8">
        <w:rPr>
          <w:rFonts w:ascii="Times New Roman PSMT" w:hAnsi="Times New Roman PSMT" w:cs="Times New Roman PSMT"/>
          <w:color w:val="000000" w:themeColor="text1"/>
        </w:rPr>
        <w:t xml:space="preserve">&amp; </w:t>
      </w:r>
      <w:r w:rsidRPr="002D61C8">
        <w:rPr>
          <w:color w:val="000000" w:themeColor="text1"/>
        </w:rPr>
        <w:t>Salman, 2020</w:t>
      </w:r>
      <w:r>
        <w:rPr>
          <w:sz w:val="16"/>
          <w:szCs w:val="16"/>
        </w:rPr>
        <w:t>).</w:t>
      </w:r>
      <w:r>
        <w:rPr>
          <w:sz w:val="16"/>
          <w:szCs w:val="16"/>
        </w:rPr>
        <w:t xml:space="preserve"> </w:t>
      </w:r>
      <w:r w:rsidR="0043556A">
        <w:rPr>
          <w:rFonts w:ascii="Arial" w:hAnsi="Arial" w:cs="Arial"/>
        </w:rPr>
        <w:t xml:space="preserve">Problem is </w:t>
      </w:r>
      <w:proofErr w:type="spellStart"/>
      <w:r w:rsidR="0043556A">
        <w:rPr>
          <w:rFonts w:ascii="Arial" w:hAnsi="Arial" w:cs="Arial"/>
        </w:rPr>
        <w:t>accured</w:t>
      </w:r>
      <w:proofErr w:type="spellEnd"/>
      <w:r w:rsidR="0043556A">
        <w:rPr>
          <w:rFonts w:ascii="Arial" w:hAnsi="Arial" w:cs="Arial"/>
        </w:rPr>
        <w:t xml:space="preserve"> in the deployment exploration with expensive computer </w:t>
      </w:r>
      <w:proofErr w:type="spellStart"/>
      <w:r w:rsidR="0043556A">
        <w:rPr>
          <w:rFonts w:ascii="Arial" w:hAnsi="Arial" w:cs="Arial"/>
        </w:rPr>
        <w:t>parametares</w:t>
      </w:r>
      <w:proofErr w:type="spellEnd"/>
      <w:r w:rsidR="0043556A">
        <w:rPr>
          <w:rFonts w:ascii="Arial" w:hAnsi="Arial" w:cs="Arial"/>
        </w:rPr>
        <w:t xml:space="preserve"> that requires more resources for research. The amounts of big cumulative data from different sources became a target for attackers.</w:t>
      </w:r>
      <w:r w:rsidR="001D4B8D">
        <w:rPr>
          <w:rFonts w:ascii="Arial" w:hAnsi="Arial" w:cs="Arial"/>
        </w:rPr>
        <w:t xml:space="preserve"> The rules in administrative standards and data protection legislation are critical (Ain et al., 2019) </w:t>
      </w:r>
      <w:proofErr w:type="spellStart"/>
      <w:r w:rsidR="001D4B8D">
        <w:rPr>
          <w:rFonts w:ascii="Arial" w:hAnsi="Arial" w:cs="Arial"/>
        </w:rPr>
        <w:t>Bulila</w:t>
      </w:r>
      <w:proofErr w:type="spellEnd"/>
      <w:r w:rsidR="001D4B8D">
        <w:rPr>
          <w:rFonts w:ascii="Arial" w:hAnsi="Arial" w:cs="Arial"/>
        </w:rPr>
        <w:t xml:space="preserve"> et al. 2018 assumed that the existing large-scale analytics are at infant levels, and the safety of big data collection has no rules that might </w:t>
      </w:r>
      <w:r w:rsidR="00093C0E">
        <w:rPr>
          <w:rFonts w:ascii="Arial" w:hAnsi="Arial" w:cs="Arial"/>
        </w:rPr>
        <w:t>badly influence the public confidence.</w:t>
      </w:r>
    </w:p>
    <w:p w14:paraId="1C1E4D36" w14:textId="26CB9E15" w:rsidR="005A34CC" w:rsidRPr="005A34CC" w:rsidRDefault="005A34CC">
      <w:pPr>
        <w:rPr>
          <w:rFonts w:ascii="Arial" w:hAnsi="Arial" w:cs="Arial"/>
          <w:b/>
          <w:bCs/>
          <w:sz w:val="28"/>
          <w:szCs w:val="28"/>
        </w:rPr>
      </w:pPr>
      <w:r w:rsidRPr="005A34CC">
        <w:rPr>
          <w:rFonts w:ascii="Arial" w:hAnsi="Arial" w:cs="Arial"/>
          <w:b/>
          <w:bCs/>
          <w:sz w:val="28"/>
          <w:szCs w:val="28"/>
        </w:rPr>
        <w:t xml:space="preserve">2. </w:t>
      </w:r>
      <w:proofErr w:type="spellStart"/>
      <w:r w:rsidRPr="005A34CC">
        <w:rPr>
          <w:rFonts w:ascii="Arial" w:hAnsi="Arial" w:cs="Arial"/>
          <w:b/>
          <w:bCs/>
          <w:sz w:val="28"/>
          <w:szCs w:val="28"/>
        </w:rPr>
        <w:t>Technolagies</w:t>
      </w:r>
      <w:proofErr w:type="spellEnd"/>
      <w:r w:rsidRPr="005A34CC">
        <w:rPr>
          <w:rFonts w:ascii="Arial" w:hAnsi="Arial" w:cs="Arial"/>
          <w:b/>
          <w:bCs/>
          <w:sz w:val="28"/>
          <w:szCs w:val="28"/>
        </w:rPr>
        <w:t xml:space="preserve"> and cloud service</w:t>
      </w:r>
    </w:p>
    <w:p w14:paraId="7191609F" w14:textId="77777777" w:rsidR="005A34CC" w:rsidRDefault="005A34CC">
      <w:pPr>
        <w:rPr>
          <w:rFonts w:ascii="Arial" w:hAnsi="Arial" w:cs="Arial"/>
          <w:b/>
          <w:bCs/>
          <w:sz w:val="24"/>
          <w:szCs w:val="24"/>
        </w:rPr>
      </w:pPr>
      <w:r w:rsidRPr="005A34CC">
        <w:rPr>
          <w:rFonts w:ascii="Arial" w:hAnsi="Arial" w:cs="Arial"/>
          <w:b/>
          <w:bCs/>
          <w:sz w:val="24"/>
          <w:szCs w:val="24"/>
        </w:rPr>
        <w:t xml:space="preserve">2.1 </w:t>
      </w:r>
      <w:proofErr w:type="spellStart"/>
      <w:r w:rsidR="00754EB3" w:rsidRPr="005A34CC">
        <w:rPr>
          <w:rFonts w:ascii="Arial" w:hAnsi="Arial" w:cs="Arial"/>
          <w:b/>
          <w:bCs/>
          <w:sz w:val="24"/>
          <w:szCs w:val="24"/>
        </w:rPr>
        <w:t>Technolagies</w:t>
      </w:r>
      <w:proofErr w:type="spellEnd"/>
      <w:r w:rsidR="00754EB3" w:rsidRPr="005A34CC">
        <w:rPr>
          <w:rFonts w:ascii="Arial" w:hAnsi="Arial" w:cs="Arial"/>
          <w:b/>
          <w:bCs/>
          <w:sz w:val="24"/>
          <w:szCs w:val="24"/>
        </w:rPr>
        <w:t xml:space="preserve"> in Big data</w:t>
      </w:r>
    </w:p>
    <w:p w14:paraId="6F0875B9" w14:textId="21847536" w:rsidR="00754EB3" w:rsidRPr="005A34CC" w:rsidRDefault="00754EB3">
      <w:pPr>
        <w:rPr>
          <w:rFonts w:ascii="Arial" w:hAnsi="Arial" w:cs="Arial"/>
          <w:b/>
          <w:bCs/>
          <w:sz w:val="24"/>
          <w:szCs w:val="24"/>
        </w:rPr>
      </w:pPr>
      <w:r>
        <w:rPr>
          <w:rFonts w:ascii="Arial" w:hAnsi="Arial" w:cs="Arial"/>
        </w:rPr>
        <w:t xml:space="preserve">Basic extraction of data is identifying </w:t>
      </w:r>
      <w:r w:rsidR="00E66300">
        <w:rPr>
          <w:rFonts w:ascii="Arial" w:hAnsi="Arial" w:cs="Arial"/>
        </w:rPr>
        <w:t xml:space="preserve">useful trends in databases, but large-scale data are analysed by BIG data </w:t>
      </w:r>
      <w:r w:rsidR="00C1795B">
        <w:rPr>
          <w:rFonts w:ascii="Arial" w:hAnsi="Arial" w:cs="Arial"/>
        </w:rPr>
        <w:t>analysis. The</w:t>
      </w:r>
      <w:r w:rsidR="00E66300">
        <w:rPr>
          <w:rFonts w:ascii="Arial" w:hAnsi="Arial" w:cs="Arial"/>
        </w:rPr>
        <w:t xml:space="preserve"> most used softs are historical Hadoop, Redis and much new and complexed are SPSS and Excel</w:t>
      </w:r>
      <w:r w:rsidR="00C1795B">
        <w:rPr>
          <w:rFonts w:ascii="Arial" w:hAnsi="Arial" w:cs="Arial"/>
        </w:rPr>
        <w:t xml:space="preserve">. There are much more technologies for big data analytics and some examples are data services provided by Google or the social media giant as Facebook that stores more than 15 PB of data, and 60 TB of new day </w:t>
      </w:r>
      <w:proofErr w:type="spellStart"/>
      <w:r w:rsidR="00C1795B">
        <w:rPr>
          <w:rFonts w:ascii="Arial" w:hAnsi="Arial" w:cs="Arial"/>
        </w:rPr>
        <w:t>everyday</w:t>
      </w:r>
      <w:proofErr w:type="spellEnd"/>
      <w:r w:rsidR="00C1795B">
        <w:rPr>
          <w:rFonts w:ascii="Arial" w:hAnsi="Arial" w:cs="Arial"/>
        </w:rPr>
        <w:t xml:space="preserve"> (</w:t>
      </w:r>
      <w:proofErr w:type="spellStart"/>
      <w:r w:rsidR="00C1795B">
        <w:rPr>
          <w:rFonts w:ascii="Arial" w:hAnsi="Arial" w:cs="Arial"/>
        </w:rPr>
        <w:t>Thusoo</w:t>
      </w:r>
      <w:proofErr w:type="spellEnd"/>
      <w:r w:rsidR="00C1795B">
        <w:rPr>
          <w:rFonts w:ascii="Arial" w:hAnsi="Arial" w:cs="Arial"/>
        </w:rPr>
        <w:t xml:space="preserve"> et al., 2010).</w:t>
      </w:r>
    </w:p>
    <w:p w14:paraId="1B91976D" w14:textId="156A3175" w:rsidR="00C1795B" w:rsidRDefault="00C1795B">
      <w:pPr>
        <w:rPr>
          <w:rFonts w:ascii="Arial" w:hAnsi="Arial" w:cs="Arial"/>
        </w:rPr>
      </w:pPr>
      <w:r>
        <w:rPr>
          <w:rFonts w:ascii="Arial" w:hAnsi="Arial" w:cs="Arial"/>
        </w:rPr>
        <w:t>Companies use predictive analytics to detect p</w:t>
      </w:r>
      <w:r w:rsidR="00FF2559">
        <w:rPr>
          <w:rFonts w:ascii="Arial" w:hAnsi="Arial" w:cs="Arial"/>
        </w:rPr>
        <w:t>o</w:t>
      </w:r>
      <w:r>
        <w:rPr>
          <w:rFonts w:ascii="Arial" w:hAnsi="Arial" w:cs="Arial"/>
        </w:rPr>
        <w:t>ssible fraud</w:t>
      </w:r>
      <w:r w:rsidR="00FF2559">
        <w:rPr>
          <w:rFonts w:ascii="Arial" w:hAnsi="Arial" w:cs="Arial"/>
        </w:rPr>
        <w:t xml:space="preserve">, to evaluate risks and research the market. It creates models for the </w:t>
      </w:r>
      <w:proofErr w:type="gramStart"/>
      <w:r w:rsidR="00FF2559">
        <w:rPr>
          <w:rFonts w:ascii="Arial" w:hAnsi="Arial" w:cs="Arial"/>
        </w:rPr>
        <w:t>buyers</w:t>
      </w:r>
      <w:proofErr w:type="gramEnd"/>
      <w:r w:rsidR="00FF2559">
        <w:rPr>
          <w:rFonts w:ascii="Arial" w:hAnsi="Arial" w:cs="Arial"/>
        </w:rPr>
        <w:t xml:space="preserve"> behaviour what provides loyalty for the future of company. If utilized correctly BDA is the key is the key for the future as it processes data faster the human minds and much spectral insights are provided for the certain decision.</w:t>
      </w:r>
    </w:p>
    <w:p w14:paraId="154471F1" w14:textId="42E2F85B" w:rsidR="008E7D2D" w:rsidRPr="005A34CC" w:rsidRDefault="005A34CC">
      <w:pPr>
        <w:rPr>
          <w:rFonts w:ascii="Arial" w:hAnsi="Arial" w:cs="Arial"/>
          <w:b/>
          <w:bCs/>
          <w:sz w:val="24"/>
          <w:szCs w:val="24"/>
        </w:rPr>
      </w:pPr>
      <w:r w:rsidRPr="005A34CC">
        <w:rPr>
          <w:rFonts w:ascii="Arial" w:hAnsi="Arial" w:cs="Arial"/>
          <w:b/>
          <w:bCs/>
          <w:sz w:val="24"/>
          <w:szCs w:val="24"/>
        </w:rPr>
        <w:t xml:space="preserve">2.2 </w:t>
      </w:r>
      <w:r w:rsidR="008E7D2D" w:rsidRPr="005A34CC">
        <w:rPr>
          <w:rFonts w:ascii="Arial" w:hAnsi="Arial" w:cs="Arial"/>
          <w:b/>
          <w:bCs/>
          <w:sz w:val="24"/>
          <w:szCs w:val="24"/>
        </w:rPr>
        <w:t>Mo</w:t>
      </w:r>
      <w:r w:rsidR="00FA50D4" w:rsidRPr="005A34CC">
        <w:rPr>
          <w:rFonts w:ascii="Arial" w:hAnsi="Arial" w:cs="Arial"/>
          <w:b/>
          <w:bCs/>
          <w:sz w:val="24"/>
          <w:szCs w:val="24"/>
        </w:rPr>
        <w:t>dels for cloud service</w:t>
      </w:r>
    </w:p>
    <w:p w14:paraId="3C536D3C" w14:textId="6DC0E234" w:rsidR="00FA50D4" w:rsidRDefault="00FA50D4">
      <w:pPr>
        <w:rPr>
          <w:rFonts w:ascii="Arial" w:hAnsi="Arial" w:cs="Arial"/>
        </w:rPr>
      </w:pPr>
      <w:r>
        <w:rPr>
          <w:rFonts w:ascii="Arial" w:hAnsi="Arial" w:cs="Arial"/>
        </w:rPr>
        <w:t xml:space="preserve">Cloud based technologies are designed in four pieces: Service information, System software, Service platform, and Infrastructure. BDA creates a service that becomes product for the costumer, and it gives access to previously developed software in data base. </w:t>
      </w:r>
      <w:r>
        <w:rPr>
          <w:rFonts w:ascii="Arial" w:hAnsi="Arial" w:cs="Arial"/>
        </w:rPr>
        <w:lastRenderedPageBreak/>
        <w:t xml:space="preserve">Customers are having just a </w:t>
      </w:r>
      <w:r w:rsidR="00510FAF">
        <w:rPr>
          <w:rFonts w:ascii="Arial" w:hAnsi="Arial" w:cs="Arial"/>
        </w:rPr>
        <w:t>part of control of cloud-base. They do not have permission to change the software’s design, eliminating the need to reinstall the cloud systems.</w:t>
      </w:r>
    </w:p>
    <w:p w14:paraId="1BB2E5EB" w14:textId="5B9EEECD" w:rsidR="003961CB" w:rsidRPr="005A34CC" w:rsidRDefault="005A34CC">
      <w:pPr>
        <w:rPr>
          <w:rFonts w:ascii="Arial" w:hAnsi="Arial" w:cs="Arial"/>
          <w:b/>
          <w:bCs/>
          <w:color w:val="000000" w:themeColor="text1"/>
          <w:sz w:val="24"/>
          <w:szCs w:val="24"/>
        </w:rPr>
      </w:pPr>
      <w:r w:rsidRPr="005A34CC">
        <w:rPr>
          <w:rFonts w:ascii="Arial" w:hAnsi="Arial" w:cs="Arial"/>
          <w:b/>
          <w:bCs/>
          <w:color w:val="000000" w:themeColor="text1"/>
          <w:sz w:val="24"/>
          <w:szCs w:val="24"/>
        </w:rPr>
        <w:t xml:space="preserve">2.3 </w:t>
      </w:r>
      <w:r w:rsidR="003961CB" w:rsidRPr="005A34CC">
        <w:rPr>
          <w:rFonts w:ascii="Arial" w:hAnsi="Arial" w:cs="Arial"/>
          <w:b/>
          <w:bCs/>
          <w:color w:val="000000" w:themeColor="text1"/>
          <w:sz w:val="24"/>
          <w:szCs w:val="24"/>
        </w:rPr>
        <w:t>Deploying Large-scale data cloud service analysis</w:t>
      </w:r>
    </w:p>
    <w:p w14:paraId="01709D5F" w14:textId="0956D126" w:rsidR="003961CB" w:rsidRDefault="003961CB">
      <w:pPr>
        <w:rPr>
          <w:rFonts w:ascii="Arial" w:hAnsi="Arial" w:cs="Arial"/>
        </w:rPr>
      </w:pPr>
      <w:r>
        <w:rPr>
          <w:rFonts w:ascii="Arial" w:hAnsi="Arial" w:cs="Arial"/>
        </w:rPr>
        <w:t>On the cloud bases BDA is a business system that uses different methods and tools for outlining classified big data and</w:t>
      </w:r>
      <w:r w:rsidR="00F66EB4">
        <w:rPr>
          <w:rFonts w:ascii="Arial" w:hAnsi="Arial" w:cs="Arial"/>
        </w:rPr>
        <w:t xml:space="preserve"> access it easy on the web browser. Usually such cloud-based analysis </w:t>
      </w:r>
      <w:proofErr w:type="gramStart"/>
      <w:r w:rsidR="00F66EB4">
        <w:rPr>
          <w:rFonts w:ascii="Arial" w:hAnsi="Arial" w:cs="Arial"/>
        </w:rPr>
        <w:t>are</w:t>
      </w:r>
      <w:proofErr w:type="gramEnd"/>
      <w:r w:rsidR="00F66EB4">
        <w:rPr>
          <w:rFonts w:ascii="Arial" w:hAnsi="Arial" w:cs="Arial"/>
        </w:rPr>
        <w:t xml:space="preserve"> sold for a price depending on how is used. Companies would be able to simplify operations in any targeted point.</w:t>
      </w:r>
      <w:r w:rsidR="00FB7618">
        <w:rPr>
          <w:rFonts w:ascii="Arial" w:hAnsi="Arial" w:cs="Arial"/>
        </w:rPr>
        <w:t xml:space="preserve"> Companies are under opportunity to automate their decision-making for real-time responses and based on accessible data short-term and long-term risks are in state to be reduced.</w:t>
      </w:r>
    </w:p>
    <w:p w14:paraId="61429320" w14:textId="093A5139" w:rsidR="00FB7618" w:rsidRPr="005A34CC" w:rsidRDefault="005A34CC">
      <w:pPr>
        <w:rPr>
          <w:rFonts w:ascii="Arial" w:hAnsi="Arial" w:cs="Arial"/>
          <w:b/>
          <w:bCs/>
          <w:sz w:val="24"/>
          <w:szCs w:val="24"/>
        </w:rPr>
      </w:pPr>
      <w:r w:rsidRPr="005A34CC">
        <w:rPr>
          <w:rFonts w:ascii="Arial" w:hAnsi="Arial" w:cs="Arial"/>
          <w:b/>
          <w:bCs/>
          <w:sz w:val="24"/>
          <w:szCs w:val="24"/>
        </w:rPr>
        <w:t xml:space="preserve">2.4 </w:t>
      </w:r>
      <w:r w:rsidR="00FB7618" w:rsidRPr="005A34CC">
        <w:rPr>
          <w:rFonts w:ascii="Arial" w:hAnsi="Arial" w:cs="Arial"/>
          <w:b/>
          <w:bCs/>
          <w:sz w:val="24"/>
          <w:szCs w:val="24"/>
        </w:rPr>
        <w:t>BUSINESS organizational benefits</w:t>
      </w:r>
    </w:p>
    <w:p w14:paraId="7ED905EB" w14:textId="1406944F" w:rsidR="00FB7618" w:rsidRDefault="00FB7618">
      <w:pPr>
        <w:rPr>
          <w:rFonts w:ascii="Arial" w:hAnsi="Arial" w:cs="Arial"/>
        </w:rPr>
      </w:pPr>
      <w:r>
        <w:rPr>
          <w:rFonts w:ascii="Arial" w:hAnsi="Arial" w:cs="Arial"/>
        </w:rPr>
        <w:t xml:space="preserve">The study showed that based on the demand companies can extend their facilities just by accessing the link and </w:t>
      </w:r>
      <w:proofErr w:type="gramStart"/>
      <w:r>
        <w:rPr>
          <w:rFonts w:ascii="Arial" w:hAnsi="Arial" w:cs="Arial"/>
        </w:rPr>
        <w:t>Big</w:t>
      </w:r>
      <w:proofErr w:type="gramEnd"/>
      <w:r>
        <w:rPr>
          <w:rFonts w:ascii="Arial" w:hAnsi="Arial" w:cs="Arial"/>
        </w:rPr>
        <w:t xml:space="preserve"> data softs are fabricated under organizations’ preferences. Data </w:t>
      </w:r>
      <w:r w:rsidR="00734D87">
        <w:rPr>
          <w:rFonts w:ascii="Arial" w:hAnsi="Arial" w:cs="Arial"/>
        </w:rPr>
        <w:t xml:space="preserve">is available in real-time on the internet and can be accessed from any device. In the relation with </w:t>
      </w:r>
      <w:proofErr w:type="gramStart"/>
      <w:r w:rsidR="00734D87">
        <w:rPr>
          <w:rFonts w:ascii="Arial" w:hAnsi="Arial" w:cs="Arial"/>
        </w:rPr>
        <w:t>consumer</w:t>
      </w:r>
      <w:proofErr w:type="gramEnd"/>
      <w:r w:rsidR="00734D87">
        <w:rPr>
          <w:rFonts w:ascii="Arial" w:hAnsi="Arial" w:cs="Arial"/>
        </w:rPr>
        <w:t xml:space="preserve"> it is programmed to satisfy his need that could increase sales. The customers’ product </w:t>
      </w:r>
      <w:proofErr w:type="gramStart"/>
      <w:r w:rsidR="00734D87">
        <w:rPr>
          <w:rFonts w:ascii="Arial" w:hAnsi="Arial" w:cs="Arial"/>
        </w:rPr>
        <w:t>depend</w:t>
      </w:r>
      <w:proofErr w:type="gramEnd"/>
      <w:r w:rsidR="00734D87">
        <w:rPr>
          <w:rFonts w:ascii="Arial" w:hAnsi="Arial" w:cs="Arial"/>
        </w:rPr>
        <w:t xml:space="preserve"> from the details provided to the company.</w:t>
      </w:r>
      <w:r w:rsidR="00754EB3">
        <w:rPr>
          <w:rFonts w:ascii="Arial" w:hAnsi="Arial" w:cs="Arial"/>
        </w:rPr>
        <w:t xml:space="preserve"> All information left at the organizations camp enables to customize the products demanded and services designed exactly how sales are generated.</w:t>
      </w:r>
      <w:r w:rsidR="00734D87">
        <w:rPr>
          <w:rFonts w:ascii="Arial" w:hAnsi="Arial" w:cs="Arial"/>
        </w:rPr>
        <w:t xml:space="preserve"> Big data analysis can improve the management, </w:t>
      </w:r>
      <w:proofErr w:type="gramStart"/>
      <w:r w:rsidR="00734D87">
        <w:rPr>
          <w:rFonts w:ascii="Arial" w:hAnsi="Arial" w:cs="Arial"/>
        </w:rPr>
        <w:t>buyers</w:t>
      </w:r>
      <w:proofErr w:type="gramEnd"/>
      <w:r w:rsidR="00734D87">
        <w:rPr>
          <w:rFonts w:ascii="Arial" w:hAnsi="Arial" w:cs="Arial"/>
        </w:rPr>
        <w:t xml:space="preserve"> awareness, and operations in the process of innovation of forward </w:t>
      </w:r>
      <w:r w:rsidR="00754EB3">
        <w:rPr>
          <w:rFonts w:ascii="Arial" w:hAnsi="Arial" w:cs="Arial"/>
        </w:rPr>
        <w:t>services and products.</w:t>
      </w:r>
    </w:p>
    <w:p w14:paraId="5B74458F" w14:textId="792E240C" w:rsidR="005A34CC" w:rsidRDefault="005A34CC">
      <w:pPr>
        <w:rPr>
          <w:rFonts w:ascii="Arial" w:hAnsi="Arial" w:cs="Arial"/>
          <w:b/>
          <w:bCs/>
          <w:sz w:val="48"/>
          <w:szCs w:val="48"/>
        </w:rPr>
      </w:pPr>
      <w:r w:rsidRPr="005A34CC">
        <w:rPr>
          <w:rFonts w:ascii="Arial" w:hAnsi="Arial" w:cs="Arial"/>
          <w:b/>
          <w:bCs/>
          <w:sz w:val="48"/>
          <w:szCs w:val="48"/>
        </w:rPr>
        <w:t>Conclusion</w:t>
      </w:r>
    </w:p>
    <w:p w14:paraId="7A29D0C0" w14:textId="42A96359" w:rsidR="005A34CC" w:rsidRPr="005A34CC" w:rsidRDefault="005A34CC">
      <w:pPr>
        <w:rPr>
          <w:rFonts w:ascii="Arial" w:hAnsi="Arial" w:cs="Arial"/>
        </w:rPr>
      </w:pPr>
      <w:r>
        <w:rPr>
          <w:rFonts w:ascii="Arial" w:hAnsi="Arial" w:cs="Arial"/>
        </w:rPr>
        <w:t>This study referred the knowledge about BI</w:t>
      </w:r>
      <w:r w:rsidR="00DB4B1B">
        <w:rPr>
          <w:rFonts w:ascii="Arial" w:hAnsi="Arial" w:cs="Arial"/>
        </w:rPr>
        <w:t xml:space="preserve"> impact on companies decision </w:t>
      </w:r>
      <w:proofErr w:type="spellStart"/>
      <w:proofErr w:type="gramStart"/>
      <w:r w:rsidR="00DB4B1B">
        <w:rPr>
          <w:rFonts w:ascii="Arial" w:hAnsi="Arial" w:cs="Arial"/>
        </w:rPr>
        <w:t>making.A</w:t>
      </w:r>
      <w:proofErr w:type="spellEnd"/>
      <w:proofErr w:type="gramEnd"/>
      <w:r w:rsidR="00DB4B1B">
        <w:rPr>
          <w:rFonts w:ascii="Arial" w:hAnsi="Arial" w:cs="Arial"/>
        </w:rPr>
        <w:t xml:space="preserve"> huge amounts of data is collected by organizations and is used to know the demand of the costumer and form it for future events. Technologies for service are continuously on innovative growth and it controls the satisfaction of customers and stability of management. </w:t>
      </w:r>
    </w:p>
    <w:p w14:paraId="6CF38DA0" w14:textId="77777777" w:rsidR="00727A9F" w:rsidRPr="00292ADE" w:rsidRDefault="00727A9F">
      <w:pPr>
        <w:rPr>
          <w:b/>
          <w:bCs/>
        </w:rPr>
      </w:pPr>
    </w:p>
    <w:p w14:paraId="093EAB6E" w14:textId="774DB73E" w:rsidR="003F0CE2" w:rsidRPr="005A34CC" w:rsidRDefault="0077415B">
      <w:pPr>
        <w:rPr>
          <w:rFonts w:ascii="Arial" w:hAnsi="Arial" w:cs="Arial"/>
          <w:b/>
          <w:bCs/>
          <w:sz w:val="48"/>
          <w:szCs w:val="48"/>
        </w:rPr>
      </w:pPr>
      <w:r w:rsidRPr="005A34CC">
        <w:rPr>
          <w:rFonts w:ascii="Arial" w:hAnsi="Arial" w:cs="Arial"/>
          <w:b/>
          <w:bCs/>
          <w:sz w:val="48"/>
          <w:szCs w:val="48"/>
        </w:rPr>
        <w:t>R</w:t>
      </w:r>
      <w:r w:rsidR="003F0CE2" w:rsidRPr="005A34CC">
        <w:rPr>
          <w:rFonts w:ascii="Arial" w:hAnsi="Arial" w:cs="Arial"/>
          <w:b/>
          <w:bCs/>
          <w:sz w:val="48"/>
          <w:szCs w:val="48"/>
        </w:rPr>
        <w:t>eferences</w:t>
      </w:r>
    </w:p>
    <w:p w14:paraId="7B7BB577" w14:textId="4EA62E8A" w:rsidR="001D4B8D" w:rsidRDefault="001D4B8D">
      <w:r>
        <w:rPr>
          <w:rFonts w:ascii="Arial" w:hAnsi="Arial" w:cs="Arial"/>
          <w:color w:val="222222"/>
          <w:sz w:val="20"/>
          <w:szCs w:val="20"/>
          <w:shd w:val="clear" w:color="auto" w:fill="FFFFFF"/>
        </w:rPr>
        <w:t xml:space="preserve">Ain, N., </w:t>
      </w:r>
      <w:proofErr w:type="spellStart"/>
      <w:r>
        <w:rPr>
          <w:rFonts w:ascii="Arial" w:hAnsi="Arial" w:cs="Arial"/>
          <w:color w:val="222222"/>
          <w:sz w:val="20"/>
          <w:szCs w:val="20"/>
          <w:shd w:val="clear" w:color="auto" w:fill="FFFFFF"/>
        </w:rPr>
        <w:t>Vaia</w:t>
      </w:r>
      <w:proofErr w:type="spellEnd"/>
      <w:r>
        <w:rPr>
          <w:rFonts w:ascii="Arial" w:hAnsi="Arial" w:cs="Arial"/>
          <w:color w:val="222222"/>
          <w:sz w:val="20"/>
          <w:szCs w:val="20"/>
          <w:shd w:val="clear" w:color="auto" w:fill="FFFFFF"/>
        </w:rPr>
        <w:t xml:space="preserve">, G., </w:t>
      </w:r>
      <w:proofErr w:type="spellStart"/>
      <w:r>
        <w:rPr>
          <w:rFonts w:ascii="Arial" w:hAnsi="Arial" w:cs="Arial"/>
          <w:color w:val="222222"/>
          <w:sz w:val="20"/>
          <w:szCs w:val="20"/>
          <w:shd w:val="clear" w:color="auto" w:fill="FFFFFF"/>
        </w:rPr>
        <w:t>DeLone</w:t>
      </w:r>
      <w:proofErr w:type="spellEnd"/>
      <w:r>
        <w:rPr>
          <w:rFonts w:ascii="Arial" w:hAnsi="Arial" w:cs="Arial"/>
          <w:color w:val="222222"/>
          <w:sz w:val="20"/>
          <w:szCs w:val="20"/>
          <w:shd w:val="clear" w:color="auto" w:fill="FFFFFF"/>
        </w:rPr>
        <w:t xml:space="preserve">, W.H. and </w:t>
      </w:r>
      <w:proofErr w:type="spellStart"/>
      <w:r>
        <w:rPr>
          <w:rFonts w:ascii="Arial" w:hAnsi="Arial" w:cs="Arial"/>
          <w:color w:val="222222"/>
          <w:sz w:val="20"/>
          <w:szCs w:val="20"/>
          <w:shd w:val="clear" w:color="auto" w:fill="FFFFFF"/>
        </w:rPr>
        <w:t>Waheed</w:t>
      </w:r>
      <w:proofErr w:type="spellEnd"/>
      <w:r>
        <w:rPr>
          <w:rFonts w:ascii="Arial" w:hAnsi="Arial" w:cs="Arial"/>
          <w:color w:val="222222"/>
          <w:sz w:val="20"/>
          <w:szCs w:val="20"/>
          <w:shd w:val="clear" w:color="auto" w:fill="FFFFFF"/>
        </w:rPr>
        <w:t xml:space="preserve">, M., 2019. Two decades of research on business intelligence system adoption, </w:t>
      </w:r>
      <w:proofErr w:type="gramStart"/>
      <w:r>
        <w:rPr>
          <w:rFonts w:ascii="Arial" w:hAnsi="Arial" w:cs="Arial"/>
          <w:color w:val="222222"/>
          <w:sz w:val="20"/>
          <w:szCs w:val="20"/>
          <w:shd w:val="clear" w:color="auto" w:fill="FFFFFF"/>
        </w:rPr>
        <w:t>utilization</w:t>
      </w:r>
      <w:proofErr w:type="gramEnd"/>
      <w:r>
        <w:rPr>
          <w:rFonts w:ascii="Arial" w:hAnsi="Arial" w:cs="Arial"/>
          <w:color w:val="222222"/>
          <w:sz w:val="20"/>
          <w:szCs w:val="20"/>
          <w:shd w:val="clear" w:color="auto" w:fill="FFFFFF"/>
        </w:rPr>
        <w:t xml:space="preserve"> and success–A systematic literature review. </w:t>
      </w:r>
      <w:r>
        <w:rPr>
          <w:rFonts w:ascii="Arial" w:hAnsi="Arial" w:cs="Arial"/>
          <w:i/>
          <w:iCs/>
          <w:color w:val="222222"/>
          <w:sz w:val="20"/>
          <w:szCs w:val="20"/>
          <w:shd w:val="clear" w:color="auto" w:fill="FFFFFF"/>
        </w:rPr>
        <w:t>Decision Support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125</w:t>
      </w:r>
      <w:r>
        <w:rPr>
          <w:rFonts w:ascii="Arial" w:hAnsi="Arial" w:cs="Arial"/>
          <w:color w:val="222222"/>
          <w:sz w:val="20"/>
          <w:szCs w:val="20"/>
          <w:shd w:val="clear" w:color="auto" w:fill="FFFFFF"/>
        </w:rPr>
        <w:t>, p.113113</w:t>
      </w:r>
    </w:p>
    <w:p w14:paraId="6A15A2CF" w14:textId="21914512" w:rsidR="002D61C8" w:rsidRPr="002D61C8" w:rsidRDefault="002D61C8">
      <w:proofErr w:type="spellStart"/>
      <w:r w:rsidRPr="002D61C8">
        <w:rPr>
          <w:color w:val="2196D1"/>
        </w:rPr>
        <w:t>Araz</w:t>
      </w:r>
      <w:proofErr w:type="spellEnd"/>
      <w:r w:rsidRPr="002D61C8">
        <w:rPr>
          <w:color w:val="2196D1"/>
        </w:rPr>
        <w:t xml:space="preserve">, O. M., Choi, T. M., Olson, D. L., &amp; Salman, F. S. (2020). Role of analytics for operational risk management in the era of big data. </w:t>
      </w:r>
      <w:r w:rsidRPr="002D61C8">
        <w:rPr>
          <w:i/>
          <w:iCs/>
          <w:color w:val="2196D1"/>
        </w:rPr>
        <w:t>Decision Sciences, 51</w:t>
      </w:r>
      <w:r w:rsidRPr="002D61C8">
        <w:rPr>
          <w:color w:val="2196D1"/>
        </w:rPr>
        <w:t>(6), 1320</w:t>
      </w:r>
      <w:r w:rsidRPr="002D61C8">
        <w:rPr>
          <w:rFonts w:ascii="STIX" w:hAnsi="STIX" w:cs="STIX"/>
          <w:color w:val="2196D1"/>
        </w:rPr>
        <w:t>–</w:t>
      </w:r>
      <w:r w:rsidRPr="002D61C8">
        <w:rPr>
          <w:color w:val="2196D1"/>
        </w:rPr>
        <w:t>1346</w:t>
      </w:r>
      <w:r w:rsidRPr="002D61C8">
        <w:t>.</w:t>
      </w:r>
    </w:p>
    <w:p w14:paraId="080EC568" w14:textId="466009FF" w:rsidR="00947D6A" w:rsidRDefault="00947D6A">
      <w:proofErr w:type="spellStart"/>
      <w:r>
        <w:rPr>
          <w:rFonts w:ascii="Arial" w:hAnsi="Arial" w:cs="Arial"/>
          <w:color w:val="222222"/>
          <w:sz w:val="20"/>
          <w:szCs w:val="20"/>
          <w:shd w:val="clear" w:color="auto" w:fill="FFFFFF"/>
        </w:rPr>
        <w:t>Božič</w:t>
      </w:r>
      <w:proofErr w:type="spellEnd"/>
      <w:r>
        <w:rPr>
          <w:rFonts w:ascii="Arial" w:hAnsi="Arial" w:cs="Arial"/>
          <w:color w:val="222222"/>
          <w:sz w:val="20"/>
          <w:szCs w:val="20"/>
          <w:shd w:val="clear" w:color="auto" w:fill="FFFFFF"/>
        </w:rPr>
        <w:t xml:space="preserve">, K. and </w:t>
      </w:r>
      <w:proofErr w:type="spellStart"/>
      <w:r>
        <w:rPr>
          <w:rFonts w:ascii="Arial" w:hAnsi="Arial" w:cs="Arial"/>
          <w:color w:val="222222"/>
          <w:sz w:val="20"/>
          <w:szCs w:val="20"/>
          <w:shd w:val="clear" w:color="auto" w:fill="FFFFFF"/>
        </w:rPr>
        <w:t>Dimovski</w:t>
      </w:r>
      <w:proofErr w:type="spellEnd"/>
      <w:r>
        <w:rPr>
          <w:rFonts w:ascii="Arial" w:hAnsi="Arial" w:cs="Arial"/>
          <w:color w:val="222222"/>
          <w:sz w:val="20"/>
          <w:szCs w:val="20"/>
          <w:shd w:val="clear" w:color="auto" w:fill="FFFFFF"/>
        </w:rPr>
        <w:t>, V., 2019. Business intelligence and analytics for value creation: The role of absorptive capacity. </w:t>
      </w:r>
      <w:r>
        <w:rPr>
          <w:rFonts w:ascii="Arial" w:hAnsi="Arial" w:cs="Arial"/>
          <w:i/>
          <w:iCs/>
          <w:color w:val="222222"/>
          <w:sz w:val="20"/>
          <w:szCs w:val="20"/>
          <w:shd w:val="clear" w:color="auto" w:fill="FFFFFF"/>
        </w:rPr>
        <w:t>International journal of information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 pp.93-103.</w:t>
      </w:r>
    </w:p>
    <w:p w14:paraId="6F060765" w14:textId="66B7F206" w:rsidR="0077415B" w:rsidRDefault="0077415B" w:rsidP="0077415B">
      <w:pPr>
        <w:shd w:val="clear" w:color="auto" w:fill="FFFFFF"/>
        <w:spacing w:line="240" w:lineRule="auto"/>
        <w:rPr>
          <w:rFonts w:ascii="Source Sans Pro" w:eastAsia="Times New Roman" w:hAnsi="Source Sans Pro" w:cs="Times New Roman"/>
          <w:color w:val="3A3A3A"/>
          <w:sz w:val="23"/>
          <w:szCs w:val="23"/>
          <w:lang w:eastAsia="en-GB"/>
        </w:rPr>
      </w:pPr>
      <w:r w:rsidRPr="0077415B">
        <w:rPr>
          <w:rFonts w:ascii="Source Sans Pro" w:eastAsia="Times New Roman" w:hAnsi="Source Sans Pro" w:cs="Times New Roman"/>
          <w:color w:val="3A3A3A"/>
          <w:sz w:val="23"/>
          <w:szCs w:val="23"/>
          <w:lang w:eastAsia="en-GB"/>
        </w:rPr>
        <w:t xml:space="preserve">Burstein, F. and </w:t>
      </w:r>
      <w:proofErr w:type="spellStart"/>
      <w:r w:rsidRPr="0077415B">
        <w:rPr>
          <w:rFonts w:ascii="Source Sans Pro" w:eastAsia="Times New Roman" w:hAnsi="Source Sans Pro" w:cs="Times New Roman"/>
          <w:color w:val="3A3A3A"/>
          <w:sz w:val="23"/>
          <w:szCs w:val="23"/>
          <w:lang w:eastAsia="en-GB"/>
        </w:rPr>
        <w:t>Holsapple</w:t>
      </w:r>
      <w:proofErr w:type="spellEnd"/>
      <w:r w:rsidRPr="0077415B">
        <w:rPr>
          <w:rFonts w:ascii="Source Sans Pro" w:eastAsia="Times New Roman" w:hAnsi="Source Sans Pro" w:cs="Times New Roman"/>
          <w:color w:val="3A3A3A"/>
          <w:sz w:val="23"/>
          <w:szCs w:val="23"/>
          <w:lang w:eastAsia="en-GB"/>
        </w:rPr>
        <w:t>, C.W. (2008) ‘Decision support systems in context’, </w:t>
      </w:r>
      <w:r w:rsidRPr="0077415B">
        <w:rPr>
          <w:rFonts w:ascii="Source Sans Pro" w:eastAsia="Times New Roman" w:hAnsi="Source Sans Pro" w:cs="Times New Roman"/>
          <w:i/>
          <w:iCs/>
          <w:color w:val="3A3A3A"/>
          <w:sz w:val="23"/>
          <w:szCs w:val="23"/>
          <w:lang w:eastAsia="en-GB"/>
        </w:rPr>
        <w:t>Information systems and e-business management</w:t>
      </w:r>
      <w:r w:rsidRPr="0077415B">
        <w:rPr>
          <w:rFonts w:ascii="Source Sans Pro" w:eastAsia="Times New Roman" w:hAnsi="Source Sans Pro" w:cs="Times New Roman"/>
          <w:color w:val="3A3A3A"/>
          <w:sz w:val="23"/>
          <w:szCs w:val="23"/>
          <w:lang w:eastAsia="en-GB"/>
        </w:rPr>
        <w:t xml:space="preserve">, 6(3), pp. 221–223. Available at: </w:t>
      </w:r>
      <w:hyperlink r:id="rId10" w:history="1">
        <w:r w:rsidR="00EF026E" w:rsidRPr="00475B29">
          <w:rPr>
            <w:rStyle w:val="Hyperlink"/>
            <w:rFonts w:ascii="Source Sans Pro" w:eastAsia="Times New Roman" w:hAnsi="Source Sans Pro" w:cs="Times New Roman"/>
            <w:sz w:val="23"/>
            <w:szCs w:val="23"/>
            <w:lang w:eastAsia="en-GB"/>
          </w:rPr>
          <w:t>https://doi.org/10.1007/s10257-008-0085-1</w:t>
        </w:r>
      </w:hyperlink>
      <w:r w:rsidRPr="0077415B">
        <w:rPr>
          <w:rFonts w:ascii="Source Sans Pro" w:eastAsia="Times New Roman" w:hAnsi="Source Sans Pro" w:cs="Times New Roman"/>
          <w:color w:val="3A3A3A"/>
          <w:sz w:val="23"/>
          <w:szCs w:val="23"/>
          <w:lang w:eastAsia="en-GB"/>
        </w:rPr>
        <w:t>.</w:t>
      </w:r>
    </w:p>
    <w:p w14:paraId="39CCBC9A" w14:textId="4D82071D" w:rsidR="001416C8" w:rsidRDefault="001416C8" w:rsidP="0077415B">
      <w:pPr>
        <w:shd w:val="clear" w:color="auto" w:fill="FFFFFF"/>
        <w:spacing w:line="240" w:lineRule="auto"/>
        <w:rPr>
          <w:rFonts w:ascii="Source Sans Pro" w:eastAsia="Times New Roman" w:hAnsi="Source Sans Pro" w:cs="Times New Roman"/>
          <w:color w:val="3A3A3A"/>
          <w:sz w:val="23"/>
          <w:szCs w:val="23"/>
          <w:lang w:eastAsia="en-GB"/>
        </w:rPr>
      </w:pPr>
      <w:r>
        <w:rPr>
          <w:rFonts w:ascii="Arial" w:hAnsi="Arial" w:cs="Arial"/>
          <w:color w:val="222222"/>
          <w:sz w:val="20"/>
          <w:szCs w:val="20"/>
          <w:shd w:val="clear" w:color="auto" w:fill="FFFFFF"/>
        </w:rPr>
        <w:t>Davenport, T., 2014. </w:t>
      </w:r>
      <w:r>
        <w:rPr>
          <w:rFonts w:ascii="Arial" w:hAnsi="Arial" w:cs="Arial"/>
          <w:i/>
          <w:iCs/>
          <w:color w:val="222222"/>
          <w:sz w:val="20"/>
          <w:szCs w:val="20"/>
          <w:shd w:val="clear" w:color="auto" w:fill="FFFFFF"/>
        </w:rPr>
        <w:t>Big data at work: dispelling the myths, uncovering the opportunities</w:t>
      </w:r>
      <w:r>
        <w:rPr>
          <w:rFonts w:ascii="Arial" w:hAnsi="Arial" w:cs="Arial"/>
          <w:color w:val="222222"/>
          <w:sz w:val="20"/>
          <w:szCs w:val="20"/>
          <w:shd w:val="clear" w:color="auto" w:fill="FFFFFF"/>
        </w:rPr>
        <w:t>. Harvard Business Review Press.</w:t>
      </w:r>
    </w:p>
    <w:tbl>
      <w:tblPr>
        <w:tblpPr w:leftFromText="180" w:rightFromText="180" w:vertAnchor="text" w:tblpY="1"/>
        <w:tblOverlap w:val="never"/>
        <w:tblW w:w="6564" w:type="dxa"/>
        <w:shd w:val="clear" w:color="auto" w:fill="FFFFFF"/>
        <w:tblCellMar>
          <w:left w:w="0" w:type="dxa"/>
          <w:right w:w="0" w:type="dxa"/>
        </w:tblCellMar>
        <w:tblLook w:val="04A0" w:firstRow="1" w:lastRow="0" w:firstColumn="1" w:lastColumn="0" w:noHBand="0" w:noVBand="1"/>
      </w:tblPr>
      <w:tblGrid>
        <w:gridCol w:w="6564"/>
      </w:tblGrid>
      <w:tr w:rsidR="00EF026E" w:rsidRPr="00EF026E" w14:paraId="469C1C67" w14:textId="77777777" w:rsidTr="00EF026E">
        <w:tc>
          <w:tcPr>
            <w:tcW w:w="0" w:type="auto"/>
            <w:shd w:val="clear" w:color="auto" w:fill="FFFFFF"/>
            <w:vAlign w:val="center"/>
            <w:hideMark/>
          </w:tcPr>
          <w:p w14:paraId="538C40BB" w14:textId="77777777" w:rsidR="00EF026E" w:rsidRPr="00EF026E" w:rsidRDefault="00EF026E" w:rsidP="00EF026E">
            <w:pPr>
              <w:spacing w:after="0" w:line="240" w:lineRule="auto"/>
              <w:rPr>
                <w:rFonts w:ascii="Times New Roman" w:eastAsia="Times New Roman" w:hAnsi="Times New Roman" w:cs="Times New Roman"/>
                <w:sz w:val="24"/>
                <w:szCs w:val="24"/>
                <w:lang w:eastAsia="en-GB"/>
              </w:rPr>
            </w:pPr>
          </w:p>
        </w:tc>
      </w:tr>
    </w:tbl>
    <w:p w14:paraId="43BE6581" w14:textId="313DB26A" w:rsidR="00EF026E" w:rsidRPr="0077415B" w:rsidRDefault="00EF026E" w:rsidP="0077415B">
      <w:pPr>
        <w:shd w:val="clear" w:color="auto" w:fill="FFFFFF"/>
        <w:spacing w:line="240" w:lineRule="auto"/>
        <w:rPr>
          <w:rFonts w:ascii="Source Sans Pro" w:eastAsia="Times New Roman" w:hAnsi="Source Sans Pro" w:cs="Times New Roman"/>
          <w:color w:val="3A3A3A"/>
          <w:sz w:val="23"/>
          <w:szCs w:val="23"/>
          <w:lang w:eastAsia="en-GB"/>
        </w:rPr>
      </w:pPr>
      <w:r>
        <w:rPr>
          <w:rFonts w:ascii="Arial" w:hAnsi="Arial" w:cs="Arial"/>
          <w:color w:val="222222"/>
          <w:sz w:val="20"/>
          <w:szCs w:val="20"/>
          <w:shd w:val="clear" w:color="auto" w:fill="FFFFFF"/>
        </w:rPr>
        <w:t>Grover, V., Chiang, R.H., Liang, T.P. and Zhang, D., 2018. Creating strategic business value from big data analytics: A research framework. </w:t>
      </w:r>
      <w:r>
        <w:rPr>
          <w:rFonts w:ascii="Arial" w:hAnsi="Arial" w:cs="Arial"/>
          <w:i/>
          <w:iCs/>
          <w:color w:val="222222"/>
          <w:sz w:val="20"/>
          <w:szCs w:val="20"/>
          <w:shd w:val="clear" w:color="auto" w:fill="FFFFFF"/>
        </w:rPr>
        <w:t>Journal of management information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(2), pp.388-423</w:t>
      </w:r>
      <w:r>
        <w:rPr>
          <w:rFonts w:ascii="Source Sans Pro" w:eastAsia="Times New Roman" w:hAnsi="Source Sans Pro" w:cs="Times New Roman"/>
          <w:color w:val="3A3A3A"/>
          <w:sz w:val="23"/>
          <w:szCs w:val="23"/>
          <w:lang w:eastAsia="en-GB"/>
        </w:rPr>
        <w:br w:type="textWrapping" w:clear="all"/>
      </w:r>
    </w:p>
    <w:p w14:paraId="65F1072D" w14:textId="7D305F4F" w:rsidR="003F0CE2" w:rsidRDefault="003F0CE2">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Murugesan, M. and Karthikeyan, K., 2016. Business intelligence market trends and growth in enterprise business. </w:t>
      </w:r>
      <w:r>
        <w:rPr>
          <w:rFonts w:ascii="Arial" w:hAnsi="Arial" w:cs="Arial"/>
          <w:i/>
          <w:iCs/>
          <w:color w:val="222222"/>
          <w:sz w:val="20"/>
          <w:szCs w:val="20"/>
          <w:shd w:val="clear" w:color="auto" w:fill="FFFFFF"/>
        </w:rPr>
        <w:t>International Journal on Recent and Innovation Trends in Computing and Communication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(3), pp.188-192.</w:t>
      </w:r>
    </w:p>
    <w:p w14:paraId="43C56152" w14:textId="1A8A9A28" w:rsidR="008B32A4" w:rsidRDefault="00BC4868" w:rsidP="00BC4868">
      <w:pPr>
        <w:shd w:val="clear" w:color="auto" w:fill="FFFFFF"/>
        <w:spacing w:line="240" w:lineRule="auto"/>
        <w:rPr>
          <w:rFonts w:ascii="Source Sans Pro" w:eastAsia="Times New Roman" w:hAnsi="Source Sans Pro" w:cs="Times New Roman"/>
          <w:color w:val="3A3A3A"/>
          <w:sz w:val="23"/>
          <w:szCs w:val="23"/>
          <w:lang w:eastAsia="en-GB"/>
        </w:rPr>
      </w:pPr>
      <w:proofErr w:type="spellStart"/>
      <w:r w:rsidRPr="00BC4868">
        <w:rPr>
          <w:rFonts w:ascii="Source Sans Pro" w:eastAsia="Times New Roman" w:hAnsi="Source Sans Pro" w:cs="Times New Roman"/>
          <w:color w:val="3A3A3A"/>
          <w:sz w:val="23"/>
          <w:szCs w:val="23"/>
          <w:lang w:eastAsia="en-GB"/>
        </w:rPr>
        <w:t>Niu</w:t>
      </w:r>
      <w:proofErr w:type="spellEnd"/>
      <w:r w:rsidRPr="00BC4868">
        <w:rPr>
          <w:rFonts w:ascii="Source Sans Pro" w:eastAsia="Times New Roman" w:hAnsi="Source Sans Pro" w:cs="Times New Roman"/>
          <w:color w:val="3A3A3A"/>
          <w:sz w:val="23"/>
          <w:szCs w:val="23"/>
          <w:lang w:eastAsia="en-GB"/>
        </w:rPr>
        <w:t>, Y. </w:t>
      </w:r>
      <w:r w:rsidRPr="00BC4868">
        <w:rPr>
          <w:rFonts w:ascii="Source Sans Pro" w:eastAsia="Times New Roman" w:hAnsi="Source Sans Pro" w:cs="Times New Roman"/>
          <w:i/>
          <w:iCs/>
          <w:color w:val="3A3A3A"/>
          <w:sz w:val="23"/>
          <w:szCs w:val="23"/>
          <w:lang w:eastAsia="en-GB"/>
        </w:rPr>
        <w:t>et al.</w:t>
      </w:r>
      <w:r w:rsidRPr="00BC4868">
        <w:rPr>
          <w:rFonts w:ascii="Source Sans Pro" w:eastAsia="Times New Roman" w:hAnsi="Source Sans Pro" w:cs="Times New Roman"/>
          <w:color w:val="3A3A3A"/>
          <w:sz w:val="23"/>
          <w:szCs w:val="23"/>
          <w:lang w:eastAsia="en-GB"/>
        </w:rPr>
        <w:t> (2021) ‘Organizational business intelligence and decision making using big data analytics’, </w:t>
      </w:r>
      <w:r w:rsidRPr="00BC4868">
        <w:rPr>
          <w:rFonts w:ascii="Source Sans Pro" w:eastAsia="Times New Roman" w:hAnsi="Source Sans Pro" w:cs="Times New Roman"/>
          <w:i/>
          <w:iCs/>
          <w:color w:val="3A3A3A"/>
          <w:sz w:val="23"/>
          <w:szCs w:val="23"/>
          <w:lang w:eastAsia="en-GB"/>
        </w:rPr>
        <w:t>Information processing &amp; management</w:t>
      </w:r>
      <w:r w:rsidRPr="00BC4868">
        <w:rPr>
          <w:rFonts w:ascii="Source Sans Pro" w:eastAsia="Times New Roman" w:hAnsi="Source Sans Pro" w:cs="Times New Roman"/>
          <w:color w:val="3A3A3A"/>
          <w:sz w:val="23"/>
          <w:szCs w:val="23"/>
          <w:lang w:eastAsia="en-GB"/>
        </w:rPr>
        <w:t xml:space="preserve">, 58(6), p. 102725–. Available at: </w:t>
      </w:r>
    </w:p>
    <w:p w14:paraId="3BC3A6D1" w14:textId="4CB9C519" w:rsidR="00C1795B" w:rsidRDefault="00C1795B" w:rsidP="00BC4868">
      <w:pPr>
        <w:shd w:val="clear" w:color="auto" w:fill="FFFFFF"/>
        <w:spacing w:line="240" w:lineRule="auto"/>
        <w:rPr>
          <w:rFonts w:ascii="Source Sans Pro" w:eastAsia="Times New Roman" w:hAnsi="Source Sans Pro" w:cs="Times New Roman"/>
          <w:color w:val="3A3A3A"/>
          <w:sz w:val="23"/>
          <w:szCs w:val="23"/>
          <w:lang w:eastAsia="en-GB"/>
        </w:rPr>
      </w:pPr>
      <w:proofErr w:type="spellStart"/>
      <w:r>
        <w:rPr>
          <w:rFonts w:ascii="Arial" w:hAnsi="Arial" w:cs="Arial"/>
          <w:color w:val="222222"/>
          <w:sz w:val="20"/>
          <w:szCs w:val="20"/>
          <w:shd w:val="clear" w:color="auto" w:fill="FFFFFF"/>
        </w:rPr>
        <w:t>Thusoo</w:t>
      </w:r>
      <w:proofErr w:type="spellEnd"/>
      <w:r>
        <w:rPr>
          <w:rFonts w:ascii="Arial" w:hAnsi="Arial" w:cs="Arial"/>
          <w:color w:val="222222"/>
          <w:sz w:val="20"/>
          <w:szCs w:val="20"/>
          <w:shd w:val="clear" w:color="auto" w:fill="FFFFFF"/>
        </w:rPr>
        <w:t xml:space="preserve">, A., Shao, Z., Anthony, S., </w:t>
      </w:r>
      <w:proofErr w:type="spellStart"/>
      <w:r>
        <w:rPr>
          <w:rFonts w:ascii="Arial" w:hAnsi="Arial" w:cs="Arial"/>
          <w:color w:val="222222"/>
          <w:sz w:val="20"/>
          <w:szCs w:val="20"/>
          <w:shd w:val="clear" w:color="auto" w:fill="FFFFFF"/>
        </w:rPr>
        <w:t>Borthakur</w:t>
      </w:r>
      <w:proofErr w:type="spellEnd"/>
      <w:r>
        <w:rPr>
          <w:rFonts w:ascii="Arial" w:hAnsi="Arial" w:cs="Arial"/>
          <w:color w:val="222222"/>
          <w:sz w:val="20"/>
          <w:szCs w:val="20"/>
          <w:shd w:val="clear" w:color="auto" w:fill="FFFFFF"/>
        </w:rPr>
        <w:t xml:space="preserve">, D., Jain, N., Sen </w:t>
      </w:r>
      <w:proofErr w:type="spellStart"/>
      <w:r>
        <w:rPr>
          <w:rFonts w:ascii="Arial" w:hAnsi="Arial" w:cs="Arial"/>
          <w:color w:val="222222"/>
          <w:sz w:val="20"/>
          <w:szCs w:val="20"/>
          <w:shd w:val="clear" w:color="auto" w:fill="FFFFFF"/>
        </w:rPr>
        <w:t>Sarma</w:t>
      </w:r>
      <w:proofErr w:type="spellEnd"/>
      <w:r>
        <w:rPr>
          <w:rFonts w:ascii="Arial" w:hAnsi="Arial" w:cs="Arial"/>
          <w:color w:val="222222"/>
          <w:sz w:val="20"/>
          <w:szCs w:val="20"/>
          <w:shd w:val="clear" w:color="auto" w:fill="FFFFFF"/>
        </w:rPr>
        <w:t xml:space="preserve">, J., Murthy, R. and Liu, H., 2010, June. Data warehousing and analytics infrastructure at </w:t>
      </w:r>
      <w:proofErr w:type="spellStart"/>
      <w:r>
        <w:rPr>
          <w:rFonts w:ascii="Arial" w:hAnsi="Arial" w:cs="Arial"/>
          <w:color w:val="222222"/>
          <w:sz w:val="20"/>
          <w:szCs w:val="20"/>
          <w:shd w:val="clear" w:color="auto" w:fill="FFFFFF"/>
        </w:rPr>
        <w:t>facebook</w:t>
      </w:r>
      <w:proofErr w:type="spellEnd"/>
      <w:r>
        <w:rPr>
          <w:rFonts w:ascii="Arial" w:hAnsi="Arial" w:cs="Arial"/>
          <w:color w:val="222222"/>
          <w:sz w:val="20"/>
          <w:szCs w:val="20"/>
          <w:shd w:val="clear" w:color="auto" w:fill="FFFFFF"/>
        </w:rPr>
        <w:t>. In </w:t>
      </w:r>
      <w:r>
        <w:rPr>
          <w:rFonts w:ascii="Arial" w:hAnsi="Arial" w:cs="Arial"/>
          <w:i/>
          <w:iCs/>
          <w:color w:val="222222"/>
          <w:sz w:val="20"/>
          <w:szCs w:val="20"/>
          <w:shd w:val="clear" w:color="auto" w:fill="FFFFFF"/>
        </w:rPr>
        <w:t>Proceedings of the 2010 ACM SIGMOD International Conference on Management of data</w:t>
      </w:r>
      <w:r>
        <w:rPr>
          <w:rFonts w:ascii="Arial" w:hAnsi="Arial" w:cs="Arial"/>
          <w:color w:val="222222"/>
          <w:sz w:val="20"/>
          <w:szCs w:val="20"/>
          <w:shd w:val="clear" w:color="auto" w:fill="FFFFFF"/>
        </w:rPr>
        <w:t> (pp. 1013-1020).</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9025C7" w:rsidRPr="009025C7" w14:paraId="7DDAA209" w14:textId="77777777" w:rsidTr="009025C7">
        <w:tc>
          <w:tcPr>
            <w:tcW w:w="0" w:type="auto"/>
            <w:shd w:val="clear" w:color="auto" w:fill="FFFFFF"/>
            <w:vAlign w:val="center"/>
            <w:hideMark/>
          </w:tcPr>
          <w:p w14:paraId="098CE931" w14:textId="77777777" w:rsidR="009025C7" w:rsidRPr="009025C7" w:rsidRDefault="009025C7" w:rsidP="009025C7">
            <w:pPr>
              <w:spacing w:after="0" w:line="240" w:lineRule="auto"/>
              <w:rPr>
                <w:rFonts w:ascii="Times New Roman" w:eastAsia="Times New Roman" w:hAnsi="Times New Roman" w:cs="Times New Roman"/>
                <w:sz w:val="24"/>
                <w:szCs w:val="24"/>
                <w:lang w:eastAsia="en-GB"/>
              </w:rPr>
            </w:pPr>
          </w:p>
        </w:tc>
      </w:tr>
    </w:tbl>
    <w:p w14:paraId="69814B38" w14:textId="77777777" w:rsidR="00731CFA" w:rsidRDefault="00731CFA" w:rsidP="00731CFA">
      <w:pPr>
        <w:pStyle w:val="NormalWeb"/>
        <w:shd w:val="clear" w:color="auto" w:fill="FFFFFF"/>
        <w:spacing w:before="0" w:beforeAutospacing="0" w:after="158" w:afterAutospacing="0"/>
        <w:rPr>
          <w:rFonts w:ascii="Verdana" w:hAnsi="Verdana"/>
          <w:color w:val="555555"/>
          <w:sz w:val="18"/>
          <w:szCs w:val="18"/>
        </w:rPr>
      </w:pPr>
      <w:r>
        <w:rPr>
          <w:rFonts w:ascii="Verdana" w:hAnsi="Verdana"/>
          <w:color w:val="555555"/>
          <w:sz w:val="18"/>
          <w:szCs w:val="18"/>
        </w:rPr>
        <w:t>EIDIZADEH, R., SALEHZADEH, R. and ALI, C.E., 2017. Analysing the role of business intelligence, knowledge sharing and organisational innovation on gaining competitive advantage. </w:t>
      </w:r>
      <w:r>
        <w:rPr>
          <w:rFonts w:ascii="Verdana" w:hAnsi="Verdana"/>
          <w:i/>
          <w:iCs/>
          <w:color w:val="555555"/>
          <w:sz w:val="18"/>
          <w:szCs w:val="18"/>
        </w:rPr>
        <w:t>Journal of Workplace Learning, </w:t>
      </w:r>
      <w:r>
        <w:rPr>
          <w:rFonts w:ascii="Verdana" w:hAnsi="Verdana"/>
          <w:b/>
          <w:bCs/>
          <w:color w:val="555555"/>
          <w:sz w:val="18"/>
          <w:szCs w:val="18"/>
        </w:rPr>
        <w:t>29</w:t>
      </w:r>
      <w:r>
        <w:rPr>
          <w:rFonts w:ascii="Verdana" w:hAnsi="Verdana"/>
          <w:color w:val="555555"/>
          <w:sz w:val="18"/>
          <w:szCs w:val="18"/>
        </w:rPr>
        <w:t>(4), pp. 250-267.</w:t>
      </w:r>
    </w:p>
    <w:p w14:paraId="0B7441DF" w14:textId="77777777" w:rsidR="00FA50D4" w:rsidRDefault="00FA50D4" w:rsidP="00D419F2"/>
    <w:p w14:paraId="445EE259" w14:textId="77777777" w:rsidR="000B5EE4" w:rsidRPr="008E5437" w:rsidRDefault="000B5EE4" w:rsidP="00D419F2"/>
    <w:sectPr w:rsidR="000B5EE4" w:rsidRPr="008E543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33629" w14:textId="77777777" w:rsidR="00936429" w:rsidRDefault="00936429" w:rsidP="00394774">
      <w:pPr>
        <w:spacing w:after="0" w:line="240" w:lineRule="auto"/>
      </w:pPr>
      <w:r>
        <w:separator/>
      </w:r>
    </w:p>
  </w:endnote>
  <w:endnote w:type="continuationSeparator" w:id="0">
    <w:p w14:paraId="50C7FFE6" w14:textId="77777777" w:rsidR="00936429" w:rsidRDefault="00936429" w:rsidP="00394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STIX">
    <w:altName w:val="Calibri"/>
    <w:panose1 w:val="00000000000000000000"/>
    <w:charset w:val="00"/>
    <w:family w:val="swiss"/>
    <w:notTrueType/>
    <w:pitch w:val="default"/>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402ED" w14:textId="77777777" w:rsidR="00C970C8" w:rsidRDefault="00C970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322CB" w14:textId="77777777" w:rsidR="00936429" w:rsidRDefault="00936429" w:rsidP="00394774">
      <w:pPr>
        <w:spacing w:after="0" w:line="240" w:lineRule="auto"/>
      </w:pPr>
      <w:r>
        <w:separator/>
      </w:r>
    </w:p>
  </w:footnote>
  <w:footnote w:type="continuationSeparator" w:id="0">
    <w:p w14:paraId="04F48880" w14:textId="77777777" w:rsidR="00936429" w:rsidRDefault="00936429" w:rsidP="003947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80A00"/>
    <w:multiLevelType w:val="hybridMultilevel"/>
    <w:tmpl w:val="8FAE9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0B0020"/>
    <w:multiLevelType w:val="hybridMultilevel"/>
    <w:tmpl w:val="0EF8AEE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016887418">
    <w:abstractNumId w:val="0"/>
  </w:num>
  <w:num w:numId="2" w16cid:durableId="1582249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23C"/>
    <w:rsid w:val="000073C5"/>
    <w:rsid w:val="00007459"/>
    <w:rsid w:val="00007C9E"/>
    <w:rsid w:val="0004108A"/>
    <w:rsid w:val="0006225A"/>
    <w:rsid w:val="00070875"/>
    <w:rsid w:val="000827FF"/>
    <w:rsid w:val="00082F4A"/>
    <w:rsid w:val="00092883"/>
    <w:rsid w:val="00093437"/>
    <w:rsid w:val="00093C0E"/>
    <w:rsid w:val="000969CE"/>
    <w:rsid w:val="000B2C1B"/>
    <w:rsid w:val="000B2DC7"/>
    <w:rsid w:val="000B5EE4"/>
    <w:rsid w:val="000C71D3"/>
    <w:rsid w:val="000D52AB"/>
    <w:rsid w:val="000D74F4"/>
    <w:rsid w:val="000D7A6D"/>
    <w:rsid w:val="000F274F"/>
    <w:rsid w:val="00124A97"/>
    <w:rsid w:val="0012784C"/>
    <w:rsid w:val="00137220"/>
    <w:rsid w:val="001408BC"/>
    <w:rsid w:val="001416C8"/>
    <w:rsid w:val="0016139E"/>
    <w:rsid w:val="00186563"/>
    <w:rsid w:val="001954B3"/>
    <w:rsid w:val="001A47BB"/>
    <w:rsid w:val="001C2ECE"/>
    <w:rsid w:val="001C338C"/>
    <w:rsid w:val="001D4B8D"/>
    <w:rsid w:val="001F4E02"/>
    <w:rsid w:val="001F73D3"/>
    <w:rsid w:val="002027B6"/>
    <w:rsid w:val="00212DD0"/>
    <w:rsid w:val="0021467A"/>
    <w:rsid w:val="002160BF"/>
    <w:rsid w:val="00224A0A"/>
    <w:rsid w:val="0022702E"/>
    <w:rsid w:val="00236F5F"/>
    <w:rsid w:val="002411EB"/>
    <w:rsid w:val="00247487"/>
    <w:rsid w:val="00252893"/>
    <w:rsid w:val="00256D36"/>
    <w:rsid w:val="002635DA"/>
    <w:rsid w:val="00265B7E"/>
    <w:rsid w:val="0026624A"/>
    <w:rsid w:val="00270E84"/>
    <w:rsid w:val="00281952"/>
    <w:rsid w:val="00284E50"/>
    <w:rsid w:val="002916B2"/>
    <w:rsid w:val="00292ADE"/>
    <w:rsid w:val="00296635"/>
    <w:rsid w:val="002A29FD"/>
    <w:rsid w:val="002B719E"/>
    <w:rsid w:val="002C68F0"/>
    <w:rsid w:val="002D2ED1"/>
    <w:rsid w:val="002D61C8"/>
    <w:rsid w:val="002D7904"/>
    <w:rsid w:val="002E295B"/>
    <w:rsid w:val="002E6233"/>
    <w:rsid w:val="002E750A"/>
    <w:rsid w:val="003007B3"/>
    <w:rsid w:val="00315A81"/>
    <w:rsid w:val="003223DA"/>
    <w:rsid w:val="00331682"/>
    <w:rsid w:val="00333B13"/>
    <w:rsid w:val="00361829"/>
    <w:rsid w:val="0037020F"/>
    <w:rsid w:val="00373833"/>
    <w:rsid w:val="003754D4"/>
    <w:rsid w:val="00376A78"/>
    <w:rsid w:val="00380CBA"/>
    <w:rsid w:val="00394774"/>
    <w:rsid w:val="003961CB"/>
    <w:rsid w:val="003A4D18"/>
    <w:rsid w:val="003A63C1"/>
    <w:rsid w:val="003A70A2"/>
    <w:rsid w:val="003C38DC"/>
    <w:rsid w:val="003D69D4"/>
    <w:rsid w:val="003D7801"/>
    <w:rsid w:val="003F0CE2"/>
    <w:rsid w:val="003F73A7"/>
    <w:rsid w:val="0040534F"/>
    <w:rsid w:val="00405DC5"/>
    <w:rsid w:val="00416604"/>
    <w:rsid w:val="00421B7B"/>
    <w:rsid w:val="00424644"/>
    <w:rsid w:val="00425C53"/>
    <w:rsid w:val="00426968"/>
    <w:rsid w:val="00426EEA"/>
    <w:rsid w:val="0042702B"/>
    <w:rsid w:val="0043556A"/>
    <w:rsid w:val="00437F76"/>
    <w:rsid w:val="00456553"/>
    <w:rsid w:val="0046133F"/>
    <w:rsid w:val="00476784"/>
    <w:rsid w:val="00493F60"/>
    <w:rsid w:val="004B2D8E"/>
    <w:rsid w:val="004C4668"/>
    <w:rsid w:val="004D6568"/>
    <w:rsid w:val="004D7663"/>
    <w:rsid w:val="004F1508"/>
    <w:rsid w:val="0050040B"/>
    <w:rsid w:val="00510FAF"/>
    <w:rsid w:val="005275CD"/>
    <w:rsid w:val="005567B3"/>
    <w:rsid w:val="005574A2"/>
    <w:rsid w:val="005606B6"/>
    <w:rsid w:val="00566A71"/>
    <w:rsid w:val="00566C33"/>
    <w:rsid w:val="005717C9"/>
    <w:rsid w:val="0058147E"/>
    <w:rsid w:val="00584D0D"/>
    <w:rsid w:val="005A151B"/>
    <w:rsid w:val="005A34CC"/>
    <w:rsid w:val="005C3094"/>
    <w:rsid w:val="005C35AF"/>
    <w:rsid w:val="005E3EE1"/>
    <w:rsid w:val="00613D32"/>
    <w:rsid w:val="00614A60"/>
    <w:rsid w:val="006505F9"/>
    <w:rsid w:val="0065389E"/>
    <w:rsid w:val="00654ED6"/>
    <w:rsid w:val="006665A3"/>
    <w:rsid w:val="0067556B"/>
    <w:rsid w:val="00682A12"/>
    <w:rsid w:val="006928A1"/>
    <w:rsid w:val="006952E7"/>
    <w:rsid w:val="006A1DD1"/>
    <w:rsid w:val="006A20FD"/>
    <w:rsid w:val="006C1961"/>
    <w:rsid w:val="006C57B5"/>
    <w:rsid w:val="006D70D7"/>
    <w:rsid w:val="006E44F8"/>
    <w:rsid w:val="006F4294"/>
    <w:rsid w:val="006F7602"/>
    <w:rsid w:val="007036F8"/>
    <w:rsid w:val="00715AFE"/>
    <w:rsid w:val="007241BA"/>
    <w:rsid w:val="00727A9F"/>
    <w:rsid w:val="007314F7"/>
    <w:rsid w:val="00731CFA"/>
    <w:rsid w:val="00734D87"/>
    <w:rsid w:val="00747B33"/>
    <w:rsid w:val="00754EB3"/>
    <w:rsid w:val="007604ED"/>
    <w:rsid w:val="00767E10"/>
    <w:rsid w:val="00770AE9"/>
    <w:rsid w:val="0077415B"/>
    <w:rsid w:val="0079231F"/>
    <w:rsid w:val="007B463D"/>
    <w:rsid w:val="007C3541"/>
    <w:rsid w:val="007E71AB"/>
    <w:rsid w:val="007F3B4C"/>
    <w:rsid w:val="007F615A"/>
    <w:rsid w:val="008251A1"/>
    <w:rsid w:val="00826E5E"/>
    <w:rsid w:val="00830903"/>
    <w:rsid w:val="0083587B"/>
    <w:rsid w:val="0084657A"/>
    <w:rsid w:val="00851DB9"/>
    <w:rsid w:val="00854186"/>
    <w:rsid w:val="00857465"/>
    <w:rsid w:val="00865ABA"/>
    <w:rsid w:val="0087581C"/>
    <w:rsid w:val="00877E84"/>
    <w:rsid w:val="008B2225"/>
    <w:rsid w:val="008B32A4"/>
    <w:rsid w:val="008B32CC"/>
    <w:rsid w:val="008C23A1"/>
    <w:rsid w:val="008C6CA3"/>
    <w:rsid w:val="008D31C9"/>
    <w:rsid w:val="008E5437"/>
    <w:rsid w:val="008E7D2D"/>
    <w:rsid w:val="009025C7"/>
    <w:rsid w:val="009120BB"/>
    <w:rsid w:val="00920F24"/>
    <w:rsid w:val="009228D6"/>
    <w:rsid w:val="00922A9E"/>
    <w:rsid w:val="00926021"/>
    <w:rsid w:val="00936429"/>
    <w:rsid w:val="009427AB"/>
    <w:rsid w:val="00943D1B"/>
    <w:rsid w:val="00947D6A"/>
    <w:rsid w:val="00954871"/>
    <w:rsid w:val="0097152A"/>
    <w:rsid w:val="00982C0E"/>
    <w:rsid w:val="009B2806"/>
    <w:rsid w:val="009C24E9"/>
    <w:rsid w:val="009D6A99"/>
    <w:rsid w:val="009E16B8"/>
    <w:rsid w:val="009E7AB0"/>
    <w:rsid w:val="009F56E2"/>
    <w:rsid w:val="00A04EF7"/>
    <w:rsid w:val="00A17637"/>
    <w:rsid w:val="00A20A4F"/>
    <w:rsid w:val="00A271AA"/>
    <w:rsid w:val="00A277DC"/>
    <w:rsid w:val="00A31F20"/>
    <w:rsid w:val="00A44050"/>
    <w:rsid w:val="00A6762F"/>
    <w:rsid w:val="00A7164A"/>
    <w:rsid w:val="00A7331C"/>
    <w:rsid w:val="00A92861"/>
    <w:rsid w:val="00A9363A"/>
    <w:rsid w:val="00AA57A1"/>
    <w:rsid w:val="00AD08D8"/>
    <w:rsid w:val="00AD3589"/>
    <w:rsid w:val="00AD67AC"/>
    <w:rsid w:val="00AE251D"/>
    <w:rsid w:val="00B05E98"/>
    <w:rsid w:val="00B16058"/>
    <w:rsid w:val="00B1702A"/>
    <w:rsid w:val="00B17F7C"/>
    <w:rsid w:val="00B439A7"/>
    <w:rsid w:val="00B5221C"/>
    <w:rsid w:val="00B6394F"/>
    <w:rsid w:val="00B700FA"/>
    <w:rsid w:val="00B77747"/>
    <w:rsid w:val="00B8209D"/>
    <w:rsid w:val="00B867AE"/>
    <w:rsid w:val="00BA03A0"/>
    <w:rsid w:val="00BB1ACA"/>
    <w:rsid w:val="00BC4868"/>
    <w:rsid w:val="00BC6456"/>
    <w:rsid w:val="00BC6F9A"/>
    <w:rsid w:val="00BD5AAF"/>
    <w:rsid w:val="00BD7D14"/>
    <w:rsid w:val="00BF256D"/>
    <w:rsid w:val="00BF320C"/>
    <w:rsid w:val="00BF7C55"/>
    <w:rsid w:val="00C01F3B"/>
    <w:rsid w:val="00C02024"/>
    <w:rsid w:val="00C031FB"/>
    <w:rsid w:val="00C04298"/>
    <w:rsid w:val="00C1795B"/>
    <w:rsid w:val="00C21CC9"/>
    <w:rsid w:val="00C444EC"/>
    <w:rsid w:val="00C455C8"/>
    <w:rsid w:val="00C50649"/>
    <w:rsid w:val="00C518AC"/>
    <w:rsid w:val="00C55BA2"/>
    <w:rsid w:val="00C56CBC"/>
    <w:rsid w:val="00C610F6"/>
    <w:rsid w:val="00C80FF2"/>
    <w:rsid w:val="00C8182D"/>
    <w:rsid w:val="00C83C50"/>
    <w:rsid w:val="00C92D23"/>
    <w:rsid w:val="00C970C8"/>
    <w:rsid w:val="00CB50E2"/>
    <w:rsid w:val="00CD2AC6"/>
    <w:rsid w:val="00D00AB7"/>
    <w:rsid w:val="00D226A7"/>
    <w:rsid w:val="00D270F0"/>
    <w:rsid w:val="00D320D9"/>
    <w:rsid w:val="00D37395"/>
    <w:rsid w:val="00D419F2"/>
    <w:rsid w:val="00D502DA"/>
    <w:rsid w:val="00D630E3"/>
    <w:rsid w:val="00D64169"/>
    <w:rsid w:val="00D66171"/>
    <w:rsid w:val="00D87CCD"/>
    <w:rsid w:val="00D93ADB"/>
    <w:rsid w:val="00DB4B1B"/>
    <w:rsid w:val="00DC33A4"/>
    <w:rsid w:val="00DC5866"/>
    <w:rsid w:val="00DD3680"/>
    <w:rsid w:val="00DD408F"/>
    <w:rsid w:val="00E06FE8"/>
    <w:rsid w:val="00E10201"/>
    <w:rsid w:val="00E32536"/>
    <w:rsid w:val="00E32C38"/>
    <w:rsid w:val="00E330AE"/>
    <w:rsid w:val="00E37306"/>
    <w:rsid w:val="00E5404A"/>
    <w:rsid w:val="00E66300"/>
    <w:rsid w:val="00E67234"/>
    <w:rsid w:val="00E70742"/>
    <w:rsid w:val="00E71E00"/>
    <w:rsid w:val="00E81520"/>
    <w:rsid w:val="00E841B1"/>
    <w:rsid w:val="00E859CA"/>
    <w:rsid w:val="00E87128"/>
    <w:rsid w:val="00E94CC4"/>
    <w:rsid w:val="00EB2221"/>
    <w:rsid w:val="00EB4EB0"/>
    <w:rsid w:val="00EB5495"/>
    <w:rsid w:val="00EB5994"/>
    <w:rsid w:val="00EE406B"/>
    <w:rsid w:val="00EE4CB9"/>
    <w:rsid w:val="00EF026E"/>
    <w:rsid w:val="00EF09B1"/>
    <w:rsid w:val="00EF3C5E"/>
    <w:rsid w:val="00F12DD3"/>
    <w:rsid w:val="00F205A5"/>
    <w:rsid w:val="00F2723C"/>
    <w:rsid w:val="00F405EE"/>
    <w:rsid w:val="00F41A60"/>
    <w:rsid w:val="00F429A1"/>
    <w:rsid w:val="00F4303C"/>
    <w:rsid w:val="00F60C26"/>
    <w:rsid w:val="00F61E93"/>
    <w:rsid w:val="00F66EB4"/>
    <w:rsid w:val="00F7310F"/>
    <w:rsid w:val="00F805D3"/>
    <w:rsid w:val="00F910E2"/>
    <w:rsid w:val="00F91198"/>
    <w:rsid w:val="00F937A7"/>
    <w:rsid w:val="00F966FB"/>
    <w:rsid w:val="00FA06CB"/>
    <w:rsid w:val="00FA50D4"/>
    <w:rsid w:val="00FB0EF1"/>
    <w:rsid w:val="00FB7618"/>
    <w:rsid w:val="00FC25F0"/>
    <w:rsid w:val="00FC6C91"/>
    <w:rsid w:val="00FD14D6"/>
    <w:rsid w:val="00FE268D"/>
    <w:rsid w:val="00FE5A35"/>
    <w:rsid w:val="00FF2559"/>
    <w:rsid w:val="00FF74C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BB4EC"/>
  <w15:chartTrackingRefBased/>
  <w15:docId w15:val="{DE0BCF9E-2841-4EB2-BA14-5C1D688D7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29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1C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C5866"/>
    <w:pPr>
      <w:ind w:left="720"/>
      <w:contextualSpacing/>
    </w:pPr>
  </w:style>
  <w:style w:type="character" w:styleId="Hyperlink">
    <w:name w:val="Hyperlink"/>
    <w:basedOn w:val="DefaultParagraphFont"/>
    <w:uiPriority w:val="99"/>
    <w:unhideWhenUsed/>
    <w:rsid w:val="009025C7"/>
    <w:rPr>
      <w:color w:val="0563C1" w:themeColor="hyperlink"/>
      <w:u w:val="single"/>
    </w:rPr>
  </w:style>
  <w:style w:type="character" w:styleId="UnresolvedMention">
    <w:name w:val="Unresolved Mention"/>
    <w:basedOn w:val="DefaultParagraphFont"/>
    <w:uiPriority w:val="99"/>
    <w:semiHidden/>
    <w:unhideWhenUsed/>
    <w:rsid w:val="009025C7"/>
    <w:rPr>
      <w:color w:val="605E5C"/>
      <w:shd w:val="clear" w:color="auto" w:fill="E1DFDD"/>
    </w:rPr>
  </w:style>
  <w:style w:type="paragraph" w:styleId="TOC1">
    <w:name w:val="toc 1"/>
    <w:basedOn w:val="Normal"/>
    <w:next w:val="Normal"/>
    <w:autoRedefine/>
    <w:uiPriority w:val="39"/>
    <w:semiHidden/>
    <w:unhideWhenUsed/>
    <w:rsid w:val="00F429A1"/>
    <w:pPr>
      <w:tabs>
        <w:tab w:val="left" w:pos="440"/>
        <w:tab w:val="right" w:leader="dot" w:pos="9016"/>
      </w:tabs>
      <w:spacing w:after="100" w:line="256" w:lineRule="auto"/>
    </w:pPr>
    <w:rPr>
      <w:rFonts w:ascii="Arial" w:eastAsiaTheme="minorHAnsi" w:hAnsi="Arial" w:cs="Arial"/>
      <w:b/>
      <w:bCs/>
      <w:noProof/>
      <w:lang w:eastAsia="en-US"/>
    </w:rPr>
  </w:style>
  <w:style w:type="paragraph" w:styleId="TOC2">
    <w:name w:val="toc 2"/>
    <w:basedOn w:val="Normal"/>
    <w:next w:val="Normal"/>
    <w:autoRedefine/>
    <w:uiPriority w:val="39"/>
    <w:semiHidden/>
    <w:unhideWhenUsed/>
    <w:rsid w:val="00F429A1"/>
    <w:pPr>
      <w:spacing w:after="100" w:line="256" w:lineRule="auto"/>
      <w:ind w:left="220"/>
    </w:pPr>
    <w:rPr>
      <w:rFonts w:eastAsiaTheme="minorHAnsi"/>
      <w:lang w:eastAsia="en-US"/>
    </w:rPr>
  </w:style>
  <w:style w:type="character" w:customStyle="1" w:styleId="Heading1Char">
    <w:name w:val="Heading 1 Char"/>
    <w:basedOn w:val="DefaultParagraphFont"/>
    <w:link w:val="Heading1"/>
    <w:uiPriority w:val="9"/>
    <w:rsid w:val="00F429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F429A1"/>
    <w:pPr>
      <w:spacing w:line="256" w:lineRule="auto"/>
      <w:outlineLvl w:val="9"/>
    </w:pPr>
    <w:rPr>
      <w:lang w:val="en-US" w:eastAsia="en-US"/>
    </w:rPr>
  </w:style>
  <w:style w:type="paragraph" w:styleId="Header">
    <w:name w:val="header"/>
    <w:basedOn w:val="Normal"/>
    <w:link w:val="HeaderChar"/>
    <w:uiPriority w:val="99"/>
    <w:unhideWhenUsed/>
    <w:rsid w:val="00394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774"/>
  </w:style>
  <w:style w:type="paragraph" w:styleId="Footer">
    <w:name w:val="footer"/>
    <w:basedOn w:val="Normal"/>
    <w:link w:val="FooterChar"/>
    <w:uiPriority w:val="99"/>
    <w:unhideWhenUsed/>
    <w:rsid w:val="00394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7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8331">
      <w:bodyDiv w:val="1"/>
      <w:marLeft w:val="0"/>
      <w:marRight w:val="0"/>
      <w:marTop w:val="0"/>
      <w:marBottom w:val="0"/>
      <w:divBdr>
        <w:top w:val="none" w:sz="0" w:space="0" w:color="auto"/>
        <w:left w:val="none" w:sz="0" w:space="0" w:color="auto"/>
        <w:bottom w:val="none" w:sz="0" w:space="0" w:color="auto"/>
        <w:right w:val="none" w:sz="0" w:space="0" w:color="auto"/>
      </w:divBdr>
      <w:divsChild>
        <w:div w:id="705368265">
          <w:marLeft w:val="0"/>
          <w:marRight w:val="0"/>
          <w:marTop w:val="0"/>
          <w:marBottom w:val="0"/>
          <w:divBdr>
            <w:top w:val="none" w:sz="0" w:space="0" w:color="auto"/>
            <w:left w:val="none" w:sz="0" w:space="0" w:color="auto"/>
            <w:bottom w:val="none" w:sz="0" w:space="0" w:color="auto"/>
            <w:right w:val="none" w:sz="0" w:space="0" w:color="auto"/>
          </w:divBdr>
          <w:divsChild>
            <w:div w:id="814227366">
              <w:marLeft w:val="0"/>
              <w:marRight w:val="0"/>
              <w:marTop w:val="0"/>
              <w:marBottom w:val="0"/>
              <w:divBdr>
                <w:top w:val="none" w:sz="0" w:space="0" w:color="auto"/>
                <w:left w:val="none" w:sz="0" w:space="0" w:color="auto"/>
                <w:bottom w:val="none" w:sz="0" w:space="0" w:color="auto"/>
                <w:right w:val="none" w:sz="0" w:space="0" w:color="auto"/>
              </w:divBdr>
              <w:divsChild>
                <w:div w:id="1424260136">
                  <w:marLeft w:val="0"/>
                  <w:marRight w:val="0"/>
                  <w:marTop w:val="0"/>
                  <w:marBottom w:val="0"/>
                  <w:divBdr>
                    <w:top w:val="none" w:sz="0" w:space="0" w:color="auto"/>
                    <w:left w:val="none" w:sz="0" w:space="0" w:color="auto"/>
                    <w:bottom w:val="none" w:sz="0" w:space="0" w:color="auto"/>
                    <w:right w:val="none" w:sz="0" w:space="0" w:color="auto"/>
                  </w:divBdr>
                  <w:divsChild>
                    <w:div w:id="71508200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77698081">
      <w:bodyDiv w:val="1"/>
      <w:marLeft w:val="0"/>
      <w:marRight w:val="0"/>
      <w:marTop w:val="0"/>
      <w:marBottom w:val="0"/>
      <w:divBdr>
        <w:top w:val="none" w:sz="0" w:space="0" w:color="auto"/>
        <w:left w:val="none" w:sz="0" w:space="0" w:color="auto"/>
        <w:bottom w:val="none" w:sz="0" w:space="0" w:color="auto"/>
        <w:right w:val="none" w:sz="0" w:space="0" w:color="auto"/>
      </w:divBdr>
      <w:divsChild>
        <w:div w:id="555241428">
          <w:marLeft w:val="0"/>
          <w:marRight w:val="0"/>
          <w:marTop w:val="0"/>
          <w:marBottom w:val="0"/>
          <w:divBdr>
            <w:top w:val="none" w:sz="0" w:space="0" w:color="auto"/>
            <w:left w:val="none" w:sz="0" w:space="0" w:color="auto"/>
            <w:bottom w:val="none" w:sz="0" w:space="0" w:color="auto"/>
            <w:right w:val="none" w:sz="0" w:space="0" w:color="auto"/>
          </w:divBdr>
          <w:divsChild>
            <w:div w:id="436676295">
              <w:marLeft w:val="0"/>
              <w:marRight w:val="0"/>
              <w:marTop w:val="0"/>
              <w:marBottom w:val="0"/>
              <w:divBdr>
                <w:top w:val="none" w:sz="0" w:space="0" w:color="auto"/>
                <w:left w:val="none" w:sz="0" w:space="0" w:color="auto"/>
                <w:bottom w:val="none" w:sz="0" w:space="0" w:color="auto"/>
                <w:right w:val="none" w:sz="0" w:space="0" w:color="auto"/>
              </w:divBdr>
              <w:divsChild>
                <w:div w:id="1455172291">
                  <w:marLeft w:val="0"/>
                  <w:marRight w:val="0"/>
                  <w:marTop w:val="0"/>
                  <w:marBottom w:val="0"/>
                  <w:divBdr>
                    <w:top w:val="none" w:sz="0" w:space="0" w:color="auto"/>
                    <w:left w:val="none" w:sz="0" w:space="0" w:color="auto"/>
                    <w:bottom w:val="none" w:sz="0" w:space="0" w:color="auto"/>
                    <w:right w:val="none" w:sz="0" w:space="0" w:color="auto"/>
                  </w:divBdr>
                  <w:divsChild>
                    <w:div w:id="39952150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563759957">
      <w:bodyDiv w:val="1"/>
      <w:marLeft w:val="0"/>
      <w:marRight w:val="0"/>
      <w:marTop w:val="0"/>
      <w:marBottom w:val="0"/>
      <w:divBdr>
        <w:top w:val="none" w:sz="0" w:space="0" w:color="auto"/>
        <w:left w:val="none" w:sz="0" w:space="0" w:color="auto"/>
        <w:bottom w:val="none" w:sz="0" w:space="0" w:color="auto"/>
        <w:right w:val="none" w:sz="0" w:space="0" w:color="auto"/>
      </w:divBdr>
      <w:divsChild>
        <w:div w:id="519510629">
          <w:marLeft w:val="0"/>
          <w:marRight w:val="0"/>
          <w:marTop w:val="0"/>
          <w:marBottom w:val="0"/>
          <w:divBdr>
            <w:top w:val="none" w:sz="0" w:space="0" w:color="auto"/>
            <w:left w:val="none" w:sz="0" w:space="0" w:color="auto"/>
            <w:bottom w:val="none" w:sz="0" w:space="0" w:color="auto"/>
            <w:right w:val="none" w:sz="0" w:space="0" w:color="auto"/>
          </w:divBdr>
          <w:divsChild>
            <w:div w:id="552815815">
              <w:marLeft w:val="0"/>
              <w:marRight w:val="0"/>
              <w:marTop w:val="0"/>
              <w:marBottom w:val="0"/>
              <w:divBdr>
                <w:top w:val="none" w:sz="0" w:space="0" w:color="auto"/>
                <w:left w:val="none" w:sz="0" w:space="0" w:color="auto"/>
                <w:bottom w:val="none" w:sz="0" w:space="0" w:color="auto"/>
                <w:right w:val="none" w:sz="0" w:space="0" w:color="auto"/>
              </w:divBdr>
              <w:divsChild>
                <w:div w:id="1240094630">
                  <w:marLeft w:val="0"/>
                  <w:marRight w:val="0"/>
                  <w:marTop w:val="0"/>
                  <w:marBottom w:val="0"/>
                  <w:divBdr>
                    <w:top w:val="none" w:sz="0" w:space="0" w:color="auto"/>
                    <w:left w:val="none" w:sz="0" w:space="0" w:color="auto"/>
                    <w:bottom w:val="none" w:sz="0" w:space="0" w:color="auto"/>
                    <w:right w:val="none" w:sz="0" w:space="0" w:color="auto"/>
                  </w:divBdr>
                  <w:divsChild>
                    <w:div w:id="54351847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869614059">
      <w:bodyDiv w:val="1"/>
      <w:marLeft w:val="0"/>
      <w:marRight w:val="0"/>
      <w:marTop w:val="0"/>
      <w:marBottom w:val="0"/>
      <w:divBdr>
        <w:top w:val="none" w:sz="0" w:space="0" w:color="auto"/>
        <w:left w:val="none" w:sz="0" w:space="0" w:color="auto"/>
        <w:bottom w:val="none" w:sz="0" w:space="0" w:color="auto"/>
        <w:right w:val="none" w:sz="0" w:space="0" w:color="auto"/>
      </w:divBdr>
      <w:divsChild>
        <w:div w:id="859707319">
          <w:marLeft w:val="0"/>
          <w:marRight w:val="0"/>
          <w:marTop w:val="0"/>
          <w:marBottom w:val="0"/>
          <w:divBdr>
            <w:top w:val="none" w:sz="0" w:space="0" w:color="auto"/>
            <w:left w:val="none" w:sz="0" w:space="0" w:color="auto"/>
            <w:bottom w:val="none" w:sz="0" w:space="0" w:color="auto"/>
            <w:right w:val="none" w:sz="0" w:space="0" w:color="auto"/>
          </w:divBdr>
        </w:div>
      </w:divsChild>
    </w:div>
    <w:div w:id="1199782162">
      <w:bodyDiv w:val="1"/>
      <w:marLeft w:val="0"/>
      <w:marRight w:val="0"/>
      <w:marTop w:val="0"/>
      <w:marBottom w:val="0"/>
      <w:divBdr>
        <w:top w:val="none" w:sz="0" w:space="0" w:color="auto"/>
        <w:left w:val="none" w:sz="0" w:space="0" w:color="auto"/>
        <w:bottom w:val="none" w:sz="0" w:space="0" w:color="auto"/>
        <w:right w:val="none" w:sz="0" w:space="0" w:color="auto"/>
      </w:divBdr>
    </w:div>
    <w:div w:id="1326468848">
      <w:bodyDiv w:val="1"/>
      <w:marLeft w:val="0"/>
      <w:marRight w:val="0"/>
      <w:marTop w:val="0"/>
      <w:marBottom w:val="0"/>
      <w:divBdr>
        <w:top w:val="none" w:sz="0" w:space="0" w:color="auto"/>
        <w:left w:val="none" w:sz="0" w:space="0" w:color="auto"/>
        <w:bottom w:val="none" w:sz="0" w:space="0" w:color="auto"/>
        <w:right w:val="none" w:sz="0" w:space="0" w:color="auto"/>
      </w:divBdr>
      <w:divsChild>
        <w:div w:id="135032677">
          <w:marLeft w:val="0"/>
          <w:marRight w:val="0"/>
          <w:marTop w:val="0"/>
          <w:marBottom w:val="0"/>
          <w:divBdr>
            <w:top w:val="none" w:sz="0" w:space="0" w:color="auto"/>
            <w:left w:val="none" w:sz="0" w:space="0" w:color="auto"/>
            <w:bottom w:val="none" w:sz="0" w:space="0" w:color="auto"/>
            <w:right w:val="none" w:sz="0" w:space="0" w:color="auto"/>
          </w:divBdr>
        </w:div>
      </w:divsChild>
    </w:div>
    <w:div w:id="1452362630">
      <w:bodyDiv w:val="1"/>
      <w:marLeft w:val="0"/>
      <w:marRight w:val="0"/>
      <w:marTop w:val="0"/>
      <w:marBottom w:val="0"/>
      <w:divBdr>
        <w:top w:val="none" w:sz="0" w:space="0" w:color="auto"/>
        <w:left w:val="none" w:sz="0" w:space="0" w:color="auto"/>
        <w:bottom w:val="none" w:sz="0" w:space="0" w:color="auto"/>
        <w:right w:val="none" w:sz="0" w:space="0" w:color="auto"/>
      </w:divBdr>
      <w:divsChild>
        <w:div w:id="511452786">
          <w:marLeft w:val="0"/>
          <w:marRight w:val="0"/>
          <w:marTop w:val="0"/>
          <w:marBottom w:val="0"/>
          <w:divBdr>
            <w:top w:val="none" w:sz="0" w:space="0" w:color="auto"/>
            <w:left w:val="none" w:sz="0" w:space="0" w:color="auto"/>
            <w:bottom w:val="none" w:sz="0" w:space="0" w:color="auto"/>
            <w:right w:val="none" w:sz="0" w:space="0" w:color="auto"/>
          </w:divBdr>
        </w:div>
      </w:divsChild>
    </w:div>
    <w:div w:id="1673415036">
      <w:bodyDiv w:val="1"/>
      <w:marLeft w:val="0"/>
      <w:marRight w:val="0"/>
      <w:marTop w:val="0"/>
      <w:marBottom w:val="0"/>
      <w:divBdr>
        <w:top w:val="none" w:sz="0" w:space="0" w:color="auto"/>
        <w:left w:val="none" w:sz="0" w:space="0" w:color="auto"/>
        <w:bottom w:val="none" w:sz="0" w:space="0" w:color="auto"/>
        <w:right w:val="none" w:sz="0" w:space="0" w:color="auto"/>
      </w:divBdr>
      <w:divsChild>
        <w:div w:id="1606766376">
          <w:marLeft w:val="0"/>
          <w:marRight w:val="0"/>
          <w:marTop w:val="0"/>
          <w:marBottom w:val="0"/>
          <w:divBdr>
            <w:top w:val="none" w:sz="0" w:space="0" w:color="auto"/>
            <w:left w:val="none" w:sz="0" w:space="0" w:color="auto"/>
            <w:bottom w:val="none" w:sz="0" w:space="0" w:color="auto"/>
            <w:right w:val="none" w:sz="0" w:space="0" w:color="auto"/>
          </w:divBdr>
          <w:divsChild>
            <w:div w:id="746614984">
              <w:marLeft w:val="0"/>
              <w:marRight w:val="0"/>
              <w:marTop w:val="0"/>
              <w:marBottom w:val="0"/>
              <w:divBdr>
                <w:top w:val="none" w:sz="0" w:space="0" w:color="auto"/>
                <w:left w:val="none" w:sz="0" w:space="0" w:color="auto"/>
                <w:bottom w:val="none" w:sz="0" w:space="0" w:color="auto"/>
                <w:right w:val="none" w:sz="0" w:space="0" w:color="auto"/>
              </w:divBdr>
              <w:divsChild>
                <w:div w:id="1284650015">
                  <w:marLeft w:val="0"/>
                  <w:marRight w:val="0"/>
                  <w:marTop w:val="0"/>
                  <w:marBottom w:val="0"/>
                  <w:divBdr>
                    <w:top w:val="none" w:sz="0" w:space="0" w:color="auto"/>
                    <w:left w:val="none" w:sz="0" w:space="0" w:color="auto"/>
                    <w:bottom w:val="none" w:sz="0" w:space="0" w:color="auto"/>
                    <w:right w:val="none" w:sz="0" w:space="0" w:color="auto"/>
                  </w:divBdr>
                  <w:divsChild>
                    <w:div w:id="176541338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740131018">
      <w:bodyDiv w:val="1"/>
      <w:marLeft w:val="0"/>
      <w:marRight w:val="0"/>
      <w:marTop w:val="0"/>
      <w:marBottom w:val="0"/>
      <w:divBdr>
        <w:top w:val="none" w:sz="0" w:space="0" w:color="auto"/>
        <w:left w:val="none" w:sz="0" w:space="0" w:color="auto"/>
        <w:bottom w:val="none" w:sz="0" w:space="0" w:color="auto"/>
        <w:right w:val="none" w:sz="0" w:space="0" w:color="auto"/>
      </w:divBdr>
    </w:div>
    <w:div w:id="1834491074">
      <w:bodyDiv w:val="1"/>
      <w:marLeft w:val="0"/>
      <w:marRight w:val="0"/>
      <w:marTop w:val="0"/>
      <w:marBottom w:val="0"/>
      <w:divBdr>
        <w:top w:val="none" w:sz="0" w:space="0" w:color="auto"/>
        <w:left w:val="none" w:sz="0" w:space="0" w:color="auto"/>
        <w:bottom w:val="none" w:sz="0" w:space="0" w:color="auto"/>
        <w:right w:val="none" w:sz="0" w:space="0" w:color="auto"/>
      </w:divBdr>
      <w:divsChild>
        <w:div w:id="1775588310">
          <w:marLeft w:val="0"/>
          <w:marRight w:val="0"/>
          <w:marTop w:val="0"/>
          <w:marBottom w:val="0"/>
          <w:divBdr>
            <w:top w:val="none" w:sz="0" w:space="0" w:color="auto"/>
            <w:left w:val="none" w:sz="0" w:space="0" w:color="auto"/>
            <w:bottom w:val="none" w:sz="0" w:space="0" w:color="auto"/>
            <w:right w:val="none" w:sz="0" w:space="0" w:color="auto"/>
          </w:divBdr>
          <w:divsChild>
            <w:div w:id="145365940">
              <w:marLeft w:val="0"/>
              <w:marRight w:val="0"/>
              <w:marTop w:val="0"/>
              <w:marBottom w:val="0"/>
              <w:divBdr>
                <w:top w:val="none" w:sz="0" w:space="0" w:color="auto"/>
                <w:left w:val="none" w:sz="0" w:space="0" w:color="auto"/>
                <w:bottom w:val="none" w:sz="0" w:space="0" w:color="auto"/>
                <w:right w:val="none" w:sz="0" w:space="0" w:color="auto"/>
              </w:divBdr>
              <w:divsChild>
                <w:div w:id="198273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973280">
          <w:marLeft w:val="0"/>
          <w:marRight w:val="0"/>
          <w:marTop w:val="0"/>
          <w:marBottom w:val="0"/>
          <w:divBdr>
            <w:top w:val="none" w:sz="0" w:space="0" w:color="auto"/>
            <w:left w:val="none" w:sz="0" w:space="0" w:color="auto"/>
            <w:bottom w:val="none" w:sz="0" w:space="0" w:color="auto"/>
            <w:right w:val="none" w:sz="0" w:space="0" w:color="auto"/>
          </w:divBdr>
          <w:divsChild>
            <w:div w:id="1304776502">
              <w:marLeft w:val="0"/>
              <w:marRight w:val="0"/>
              <w:marTop w:val="0"/>
              <w:marBottom w:val="0"/>
              <w:divBdr>
                <w:top w:val="none" w:sz="0" w:space="0" w:color="auto"/>
                <w:left w:val="none" w:sz="0" w:space="0" w:color="auto"/>
                <w:bottom w:val="none" w:sz="0" w:space="0" w:color="auto"/>
                <w:right w:val="none" w:sz="0" w:space="0" w:color="auto"/>
              </w:divBdr>
              <w:divsChild>
                <w:div w:id="840778500">
                  <w:marLeft w:val="0"/>
                  <w:marRight w:val="0"/>
                  <w:marTop w:val="0"/>
                  <w:marBottom w:val="0"/>
                  <w:divBdr>
                    <w:top w:val="none" w:sz="0" w:space="0" w:color="auto"/>
                    <w:left w:val="none" w:sz="0" w:space="0" w:color="auto"/>
                    <w:bottom w:val="none" w:sz="0" w:space="0" w:color="auto"/>
                    <w:right w:val="none" w:sz="0" w:space="0" w:color="auto"/>
                  </w:divBdr>
                </w:div>
                <w:div w:id="5736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253936">
      <w:bodyDiv w:val="1"/>
      <w:marLeft w:val="0"/>
      <w:marRight w:val="0"/>
      <w:marTop w:val="0"/>
      <w:marBottom w:val="0"/>
      <w:divBdr>
        <w:top w:val="none" w:sz="0" w:space="0" w:color="auto"/>
        <w:left w:val="none" w:sz="0" w:space="0" w:color="auto"/>
        <w:bottom w:val="none" w:sz="0" w:space="0" w:color="auto"/>
        <w:right w:val="none" w:sz="0" w:space="0" w:color="auto"/>
      </w:divBdr>
    </w:div>
    <w:div w:id="1939827825">
      <w:bodyDiv w:val="1"/>
      <w:marLeft w:val="0"/>
      <w:marRight w:val="0"/>
      <w:marTop w:val="0"/>
      <w:marBottom w:val="0"/>
      <w:divBdr>
        <w:top w:val="none" w:sz="0" w:space="0" w:color="auto"/>
        <w:left w:val="none" w:sz="0" w:space="0" w:color="auto"/>
        <w:bottom w:val="none" w:sz="0" w:space="0" w:color="auto"/>
        <w:right w:val="none" w:sz="0" w:space="0" w:color="auto"/>
      </w:divBdr>
      <w:divsChild>
        <w:div w:id="948321338">
          <w:marLeft w:val="0"/>
          <w:marRight w:val="0"/>
          <w:marTop w:val="120"/>
          <w:marBottom w:val="120"/>
          <w:divBdr>
            <w:top w:val="none" w:sz="0" w:space="0" w:color="auto"/>
            <w:left w:val="none" w:sz="0" w:space="0" w:color="auto"/>
            <w:bottom w:val="none" w:sz="0" w:space="0" w:color="auto"/>
            <w:right w:val="none" w:sz="0" w:space="0" w:color="auto"/>
          </w:divBdr>
          <w:divsChild>
            <w:div w:id="1024743061">
              <w:marLeft w:val="0"/>
              <w:marRight w:val="0"/>
              <w:marTop w:val="0"/>
              <w:marBottom w:val="0"/>
              <w:divBdr>
                <w:top w:val="none" w:sz="0" w:space="0" w:color="auto"/>
                <w:left w:val="none" w:sz="0" w:space="0" w:color="auto"/>
                <w:bottom w:val="none" w:sz="0" w:space="0" w:color="auto"/>
                <w:right w:val="none" w:sz="0" w:space="0" w:color="auto"/>
              </w:divBdr>
              <w:divsChild>
                <w:div w:id="331102293">
                  <w:marLeft w:val="0"/>
                  <w:marRight w:val="0"/>
                  <w:marTop w:val="100"/>
                  <w:marBottom w:val="30"/>
                  <w:divBdr>
                    <w:top w:val="single" w:sz="6" w:space="0" w:color="CCCCCC"/>
                    <w:left w:val="single" w:sz="6" w:space="0" w:color="CCCCCC"/>
                    <w:bottom w:val="single" w:sz="6" w:space="0" w:color="CCCCCC"/>
                    <w:right w:val="single" w:sz="6" w:space="0" w:color="CCCCCC"/>
                  </w:divBdr>
                  <w:divsChild>
                    <w:div w:id="184370211">
                      <w:marLeft w:val="0"/>
                      <w:marRight w:val="0"/>
                      <w:marTop w:val="0"/>
                      <w:marBottom w:val="0"/>
                      <w:divBdr>
                        <w:top w:val="none" w:sz="0" w:space="0" w:color="auto"/>
                        <w:left w:val="none" w:sz="0" w:space="0" w:color="auto"/>
                        <w:bottom w:val="none" w:sz="0" w:space="0" w:color="auto"/>
                        <w:right w:val="none" w:sz="0" w:space="0" w:color="auto"/>
                      </w:divBdr>
                      <w:divsChild>
                        <w:div w:id="46736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doi.org/10.1007/s10257-008-0085-1"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5" ma:contentTypeDescription="Create a new document." ma:contentTypeScope="" ma:versionID="33a7c06307aa7e8fdb5867aae09ba848">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b6d76c3cc4e8b3978dd90cb9ed694487"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906404-E3F4-4297-A0AC-D49A81CCF9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E7CD27-3A4E-4724-A7D9-85EB93732A4D}">
  <ds:schemaRefs>
    <ds:schemaRef ds:uri="http://schemas.microsoft.com/sharepoint/v3/contenttype/forms"/>
  </ds:schemaRefs>
</ds:datastoreItem>
</file>

<file path=customXml/itemProps3.xml><?xml version="1.0" encoding="utf-8"?>
<ds:datastoreItem xmlns:ds="http://schemas.openxmlformats.org/officeDocument/2006/customXml" ds:itemID="{A2EE0B25-3DAA-47CE-A7EA-D3DB5EBE0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6</Pages>
  <Words>1550</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Sasco (2026429)</dc:creator>
  <cp:keywords/>
  <dc:description/>
  <cp:lastModifiedBy>Alexandru Sasco (2026429)</cp:lastModifiedBy>
  <cp:revision>3</cp:revision>
  <dcterms:created xsi:type="dcterms:W3CDTF">2022-10-13T17:01:00Z</dcterms:created>
  <dcterms:modified xsi:type="dcterms:W3CDTF">2022-10-14T12:38:00Z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