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1722"/>
        <w:gridCol w:w="3647"/>
        <w:gridCol w:w="3647"/>
      </w:tblGrid>
      <w:tr w:rsidR="002F6F94" w14:paraId="5A92C74A" w14:textId="77777777" w:rsidTr="002F6F94">
        <w:tc>
          <w:tcPr>
            <w:tcW w:w="1722" w:type="dxa"/>
            <w:tcBorders>
              <w:top w:val="single" w:sz="4" w:space="0" w:color="auto"/>
              <w:left w:val="single" w:sz="4" w:space="0" w:color="auto"/>
              <w:bottom w:val="single" w:sz="4" w:space="0" w:color="auto"/>
              <w:right w:val="single" w:sz="4" w:space="0" w:color="auto"/>
            </w:tcBorders>
          </w:tcPr>
          <w:p w14:paraId="3763C15A" w14:textId="77777777" w:rsidR="002F6F94" w:rsidRDefault="002F6F94">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8FD5917" w14:textId="77777777" w:rsidR="002F6F94" w:rsidRDefault="002F6F94">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7A4F6E17" w14:textId="77777777" w:rsidR="002F6F94" w:rsidRDefault="002F6F94">
            <w:pPr>
              <w:pStyle w:val="NormalWeb"/>
              <w:spacing w:before="0" w:beforeAutospacing="0" w:after="0" w:afterAutospacing="0"/>
              <w:rPr>
                <w:rFonts w:ascii="Arial" w:hAnsi="Arial" w:cs="Arial"/>
                <w:color w:val="222222"/>
                <w:sz w:val="22"/>
                <w:szCs w:val="22"/>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p>
          <w:p w14:paraId="543F6509" w14:textId="77777777" w:rsidR="002F6F94" w:rsidRDefault="002F6F94">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1F13EDB4" w14:textId="77777777" w:rsidR="002F6F94" w:rsidRDefault="002F6F94">
            <w:pPr>
              <w:pStyle w:val="AssignBody"/>
              <w:rPr>
                <w:rFonts w:cstheme="minorBidi"/>
              </w:rPr>
            </w:pPr>
          </w:p>
        </w:tc>
      </w:tr>
      <w:tr w:rsidR="002F6F94" w14:paraId="18742707" w14:textId="77777777" w:rsidTr="002F6F94">
        <w:tc>
          <w:tcPr>
            <w:tcW w:w="1722" w:type="dxa"/>
            <w:tcBorders>
              <w:top w:val="single" w:sz="4" w:space="0" w:color="auto"/>
              <w:left w:val="single" w:sz="4" w:space="0" w:color="auto"/>
              <w:bottom w:val="single" w:sz="4" w:space="0" w:color="auto"/>
              <w:right w:val="single" w:sz="4" w:space="0" w:color="auto"/>
            </w:tcBorders>
            <w:hideMark/>
          </w:tcPr>
          <w:p w14:paraId="4BF444DD" w14:textId="77777777" w:rsidR="002F6F94" w:rsidRDefault="002F6F94">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7502AA19" w14:textId="55D81A07" w:rsidR="002F6F94" w:rsidRDefault="002F6F94">
            <w:pPr>
              <w:pStyle w:val="AssignBody"/>
            </w:pPr>
            <w:r>
              <w:rPr>
                <w:rFonts w:ascii="Helvetica" w:hAnsi="Helvetica"/>
                <w:color w:val="283041"/>
                <w:sz w:val="21"/>
                <w:szCs w:val="21"/>
                <w:shd w:val="clear" w:color="auto" w:fill="FFFFFF"/>
              </w:rPr>
              <w:t>Links between theory and practice should be critically engaged with throughout your assignment.</w:t>
            </w:r>
          </w:p>
        </w:tc>
        <w:tc>
          <w:tcPr>
            <w:tcW w:w="3647" w:type="dxa"/>
            <w:tcBorders>
              <w:top w:val="single" w:sz="4" w:space="0" w:color="auto"/>
              <w:left w:val="single" w:sz="4" w:space="0" w:color="auto"/>
              <w:bottom w:val="single" w:sz="4" w:space="0" w:color="auto"/>
              <w:right w:val="single" w:sz="4" w:space="0" w:color="auto"/>
            </w:tcBorders>
          </w:tcPr>
          <w:p w14:paraId="02447CCB" w14:textId="7C54E783" w:rsidR="002F6F94" w:rsidRDefault="002F6F94">
            <w:pPr>
              <w:pStyle w:val="AssignBody"/>
            </w:pPr>
            <w:r>
              <w:t xml:space="preserve">Have attempted to make links to theory as often as possible. </w:t>
            </w:r>
          </w:p>
        </w:tc>
      </w:tr>
      <w:tr w:rsidR="002F6F94" w14:paraId="7B716700" w14:textId="77777777" w:rsidTr="002F6F94">
        <w:tc>
          <w:tcPr>
            <w:tcW w:w="1722" w:type="dxa"/>
            <w:tcBorders>
              <w:top w:val="single" w:sz="4" w:space="0" w:color="auto"/>
              <w:left w:val="single" w:sz="4" w:space="0" w:color="auto"/>
              <w:bottom w:val="single" w:sz="4" w:space="0" w:color="auto"/>
              <w:right w:val="single" w:sz="4" w:space="0" w:color="auto"/>
            </w:tcBorders>
            <w:hideMark/>
          </w:tcPr>
          <w:p w14:paraId="3B0A02A0" w14:textId="77777777" w:rsidR="002F6F94" w:rsidRDefault="002F6F94">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0A137EC2" w14:textId="501D4441" w:rsidR="002F6F94" w:rsidRDefault="002F6F94">
            <w:pPr>
              <w:pStyle w:val="AssignBody"/>
            </w:pPr>
            <w:r>
              <w:rPr>
                <w:rFonts w:ascii="Helvetica" w:hAnsi="Helvetica"/>
                <w:color w:val="283041"/>
                <w:sz w:val="21"/>
                <w:szCs w:val="21"/>
                <w:shd w:val="clear" w:color="auto" w:fill="FFFFFF"/>
              </w:rPr>
              <w:t>Refer to relevant literature to support and challenge your findings and assertions.</w:t>
            </w:r>
          </w:p>
        </w:tc>
        <w:tc>
          <w:tcPr>
            <w:tcW w:w="3647" w:type="dxa"/>
            <w:tcBorders>
              <w:top w:val="single" w:sz="4" w:space="0" w:color="auto"/>
              <w:left w:val="single" w:sz="4" w:space="0" w:color="auto"/>
              <w:bottom w:val="single" w:sz="4" w:space="0" w:color="auto"/>
              <w:right w:val="single" w:sz="4" w:space="0" w:color="auto"/>
            </w:tcBorders>
          </w:tcPr>
          <w:p w14:paraId="28F288A8" w14:textId="35D99D2C" w:rsidR="002F6F94" w:rsidRDefault="002F6F94">
            <w:pPr>
              <w:pStyle w:val="AssignBody"/>
            </w:pPr>
            <w:r>
              <w:t xml:space="preserve">Have attempted to refer to relevant literature to support and challenge my findings. </w:t>
            </w:r>
          </w:p>
        </w:tc>
      </w:tr>
      <w:tr w:rsidR="002F6F94" w14:paraId="75399FE6" w14:textId="77777777" w:rsidTr="002F6F94">
        <w:tc>
          <w:tcPr>
            <w:tcW w:w="1722" w:type="dxa"/>
            <w:tcBorders>
              <w:top w:val="single" w:sz="4" w:space="0" w:color="auto"/>
              <w:left w:val="single" w:sz="4" w:space="0" w:color="auto"/>
              <w:bottom w:val="single" w:sz="4" w:space="0" w:color="auto"/>
              <w:right w:val="single" w:sz="4" w:space="0" w:color="auto"/>
            </w:tcBorders>
            <w:hideMark/>
          </w:tcPr>
          <w:p w14:paraId="48896043" w14:textId="77777777" w:rsidR="002F6F94" w:rsidRDefault="002F6F94">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593ECE85" w14:textId="4C9A37D2" w:rsidR="002F6F94" w:rsidRDefault="002F6F94">
            <w:pPr>
              <w:pStyle w:val="AssignBody"/>
            </w:pPr>
            <w:r>
              <w:rPr>
                <w:rFonts w:ascii="Helvetica" w:hAnsi="Helvetica"/>
                <w:color w:val="283041"/>
                <w:sz w:val="21"/>
                <w:szCs w:val="21"/>
                <w:shd w:val="clear" w:color="auto" w:fill="FFFFFF"/>
              </w:rPr>
              <w:t>Proofread your sentences to ensure correct punctuation and clarity of expression</w:t>
            </w:r>
          </w:p>
        </w:tc>
        <w:tc>
          <w:tcPr>
            <w:tcW w:w="3647" w:type="dxa"/>
            <w:tcBorders>
              <w:top w:val="single" w:sz="4" w:space="0" w:color="auto"/>
              <w:left w:val="single" w:sz="4" w:space="0" w:color="auto"/>
              <w:bottom w:val="single" w:sz="4" w:space="0" w:color="auto"/>
              <w:right w:val="single" w:sz="4" w:space="0" w:color="auto"/>
            </w:tcBorders>
          </w:tcPr>
          <w:p w14:paraId="59859889" w14:textId="0B6A2659" w:rsidR="002F6F94" w:rsidRDefault="002F6F94">
            <w:pPr>
              <w:pStyle w:val="AssignBody"/>
            </w:pPr>
            <w:r>
              <w:t>Have proofread my sentences to avoid any unnecessary mistakes.</w:t>
            </w:r>
          </w:p>
        </w:tc>
      </w:tr>
    </w:tbl>
    <w:p w14:paraId="22CA2D7A" w14:textId="77777777" w:rsidR="002F6F94" w:rsidRDefault="002F6F94">
      <w:pPr>
        <w:rPr>
          <w:rFonts w:ascii="Arial" w:hAnsi="Arial" w:cs="Arial"/>
          <w:b/>
          <w:bCs/>
          <w:sz w:val="24"/>
          <w:szCs w:val="24"/>
          <w:u w:val="single"/>
        </w:rPr>
      </w:pPr>
      <w:r>
        <w:rPr>
          <w:rFonts w:ascii="Arial" w:hAnsi="Arial" w:cs="Arial"/>
          <w:b/>
          <w:bCs/>
          <w:sz w:val="24"/>
          <w:szCs w:val="24"/>
          <w:u w:val="single"/>
        </w:rPr>
        <w:br w:type="page"/>
      </w:r>
    </w:p>
    <w:p w14:paraId="43C43427" w14:textId="6BE3F20F" w:rsidR="008C4FBF" w:rsidRPr="004D5224" w:rsidRDefault="008C4FBF" w:rsidP="004D5224">
      <w:pPr>
        <w:spacing w:line="276" w:lineRule="auto"/>
        <w:jc w:val="center"/>
        <w:rPr>
          <w:rFonts w:ascii="Arial" w:hAnsi="Arial" w:cs="Arial"/>
          <w:b/>
          <w:bCs/>
          <w:sz w:val="24"/>
          <w:szCs w:val="24"/>
          <w:u w:val="single"/>
        </w:rPr>
      </w:pPr>
      <w:r w:rsidRPr="004D5224">
        <w:rPr>
          <w:rFonts w:ascii="Arial" w:hAnsi="Arial" w:cs="Arial"/>
          <w:b/>
          <w:bCs/>
          <w:sz w:val="24"/>
          <w:szCs w:val="24"/>
          <w:u w:val="single"/>
        </w:rPr>
        <w:lastRenderedPageBreak/>
        <w:t>How a school develops one aspect of its SDP: a report that critically reflects on the actions, impact and evidence base</w:t>
      </w:r>
      <w:r w:rsidR="009F4849">
        <w:rPr>
          <w:rFonts w:ascii="Arial" w:hAnsi="Arial" w:cs="Arial"/>
          <w:b/>
          <w:bCs/>
          <w:sz w:val="24"/>
          <w:szCs w:val="24"/>
          <w:u w:val="single"/>
        </w:rPr>
        <w:t xml:space="preserve"> (2,720). </w:t>
      </w:r>
    </w:p>
    <w:p w14:paraId="3CE8E27E" w14:textId="7E5A1996" w:rsidR="008C4FBF" w:rsidRPr="004D5224" w:rsidRDefault="008C4FBF" w:rsidP="004D5224">
      <w:pPr>
        <w:spacing w:line="276" w:lineRule="auto"/>
        <w:rPr>
          <w:rFonts w:ascii="Arial" w:hAnsi="Arial" w:cs="Arial"/>
          <w:sz w:val="24"/>
          <w:szCs w:val="24"/>
        </w:rPr>
      </w:pPr>
      <w:r w:rsidRPr="004D5224">
        <w:rPr>
          <w:rFonts w:ascii="Arial" w:hAnsi="Arial" w:cs="Arial"/>
          <w:sz w:val="24"/>
          <w:szCs w:val="24"/>
        </w:rPr>
        <w:t>This</w:t>
      </w:r>
      <w:r w:rsidR="00DC5125" w:rsidRPr="004D5224">
        <w:rPr>
          <w:rFonts w:ascii="Arial" w:hAnsi="Arial" w:cs="Arial"/>
          <w:sz w:val="24"/>
          <w:szCs w:val="24"/>
        </w:rPr>
        <w:t xml:space="preserve"> </w:t>
      </w:r>
      <w:r w:rsidRPr="004D5224">
        <w:rPr>
          <w:rFonts w:ascii="Arial" w:hAnsi="Arial" w:cs="Arial"/>
          <w:sz w:val="24"/>
          <w:szCs w:val="24"/>
        </w:rPr>
        <w:t>report w</w:t>
      </w:r>
      <w:r w:rsidR="00DC5125" w:rsidRPr="004D5224">
        <w:rPr>
          <w:rFonts w:ascii="Arial" w:hAnsi="Arial" w:cs="Arial"/>
          <w:sz w:val="24"/>
          <w:szCs w:val="24"/>
        </w:rPr>
        <w:t>ill</w:t>
      </w:r>
      <w:r w:rsidRPr="004D5224">
        <w:rPr>
          <w:rFonts w:ascii="Arial" w:hAnsi="Arial" w:cs="Arial"/>
          <w:sz w:val="24"/>
          <w:szCs w:val="24"/>
        </w:rPr>
        <w:t xml:space="preserve"> analyse how a school develops an aspect of its School Development Plan. </w:t>
      </w:r>
      <w:r w:rsidR="00BE3F22" w:rsidRPr="004D5224">
        <w:rPr>
          <w:rFonts w:ascii="Arial" w:hAnsi="Arial" w:cs="Arial"/>
          <w:sz w:val="24"/>
          <w:szCs w:val="24"/>
        </w:rPr>
        <w:t xml:space="preserve">The area of the SDP this report will focus on </w:t>
      </w:r>
      <w:r w:rsidR="00DC5125" w:rsidRPr="004D5224">
        <w:rPr>
          <w:rFonts w:ascii="Arial" w:hAnsi="Arial" w:cs="Arial"/>
          <w:sz w:val="24"/>
          <w:szCs w:val="24"/>
        </w:rPr>
        <w:t xml:space="preserve">Wellbeing within a school. </w:t>
      </w:r>
    </w:p>
    <w:p w14:paraId="740C791E" w14:textId="393CCA07" w:rsidR="00C679C0" w:rsidRPr="004D5224" w:rsidRDefault="0075760C" w:rsidP="004D5224">
      <w:pPr>
        <w:spacing w:line="276" w:lineRule="auto"/>
        <w:rPr>
          <w:rFonts w:ascii="Arial" w:hAnsi="Arial" w:cs="Arial"/>
          <w:sz w:val="24"/>
          <w:szCs w:val="24"/>
        </w:rPr>
      </w:pPr>
      <w:r w:rsidRPr="004D5224">
        <w:rPr>
          <w:rFonts w:ascii="Arial" w:hAnsi="Arial" w:cs="Arial"/>
          <w:sz w:val="24"/>
          <w:szCs w:val="24"/>
        </w:rPr>
        <w:t>The school is a</w:t>
      </w:r>
      <w:r w:rsidR="008C4FBF" w:rsidRPr="004D5224">
        <w:rPr>
          <w:rFonts w:ascii="Arial" w:hAnsi="Arial" w:cs="Arial"/>
          <w:sz w:val="24"/>
          <w:szCs w:val="24"/>
        </w:rPr>
        <w:t xml:space="preserve"> mixed-gender, English-medium community secondary school of around 4</w:t>
      </w:r>
      <w:r w:rsidR="00C679C0" w:rsidRPr="004D5224">
        <w:rPr>
          <w:rFonts w:ascii="Arial" w:hAnsi="Arial" w:cs="Arial"/>
          <w:sz w:val="24"/>
          <w:szCs w:val="24"/>
        </w:rPr>
        <w:t>70</w:t>
      </w:r>
      <w:r w:rsidR="008C4FBF" w:rsidRPr="004D5224">
        <w:rPr>
          <w:rFonts w:ascii="Arial" w:hAnsi="Arial" w:cs="Arial"/>
          <w:sz w:val="24"/>
          <w:szCs w:val="24"/>
        </w:rPr>
        <w:t xml:space="preserve"> students.</w:t>
      </w:r>
      <w:r w:rsidR="00310FC9" w:rsidRPr="004D5224">
        <w:rPr>
          <w:rFonts w:ascii="Arial" w:hAnsi="Arial" w:cs="Arial"/>
          <w:sz w:val="24"/>
          <w:szCs w:val="24"/>
        </w:rPr>
        <w:t xml:space="preserve"> </w:t>
      </w:r>
      <w:r w:rsidRPr="004D5224">
        <w:rPr>
          <w:rFonts w:ascii="Arial" w:hAnsi="Arial" w:cs="Arial"/>
          <w:sz w:val="24"/>
          <w:szCs w:val="24"/>
        </w:rPr>
        <w:t xml:space="preserve">With </w:t>
      </w:r>
      <w:r w:rsidR="00C679C0" w:rsidRPr="004D5224">
        <w:rPr>
          <w:rFonts w:ascii="Arial" w:hAnsi="Arial" w:cs="Arial"/>
          <w:sz w:val="24"/>
          <w:szCs w:val="24"/>
        </w:rPr>
        <w:t xml:space="preserve">an average of 50.8% of students being eligible for free school meals in 2019, placing it well above the average percentage of Wales </w:t>
      </w:r>
      <w:r w:rsidR="008C4FBF" w:rsidRPr="004D5224">
        <w:rPr>
          <w:rFonts w:ascii="Arial" w:hAnsi="Arial" w:cs="Arial"/>
          <w:sz w:val="24"/>
          <w:szCs w:val="24"/>
        </w:rPr>
        <w:t>(</w:t>
      </w:r>
      <w:proofErr w:type="spellStart"/>
      <w:r w:rsidR="008C4FBF" w:rsidRPr="004D5224">
        <w:rPr>
          <w:rFonts w:ascii="Arial" w:hAnsi="Arial" w:cs="Arial"/>
          <w:sz w:val="24"/>
          <w:szCs w:val="24"/>
        </w:rPr>
        <w:t>My</w:t>
      </w:r>
      <w:r w:rsidR="00890AA6" w:rsidRPr="004D5224">
        <w:rPr>
          <w:rFonts w:ascii="Arial" w:hAnsi="Arial" w:cs="Arial"/>
          <w:sz w:val="24"/>
          <w:szCs w:val="24"/>
        </w:rPr>
        <w:t>l</w:t>
      </w:r>
      <w:r w:rsidR="008C4FBF" w:rsidRPr="004D5224">
        <w:rPr>
          <w:rFonts w:ascii="Arial" w:hAnsi="Arial" w:cs="Arial"/>
          <w:sz w:val="24"/>
          <w:szCs w:val="24"/>
        </w:rPr>
        <w:t>oca</w:t>
      </w:r>
      <w:r w:rsidR="00890AA6" w:rsidRPr="004D5224">
        <w:rPr>
          <w:rFonts w:ascii="Arial" w:hAnsi="Arial" w:cs="Arial"/>
          <w:sz w:val="24"/>
          <w:szCs w:val="24"/>
        </w:rPr>
        <w:t>ls</w:t>
      </w:r>
      <w:r w:rsidR="008C4FBF" w:rsidRPr="004D5224">
        <w:rPr>
          <w:rFonts w:ascii="Arial" w:hAnsi="Arial" w:cs="Arial"/>
          <w:sz w:val="24"/>
          <w:szCs w:val="24"/>
        </w:rPr>
        <w:t>chool</w:t>
      </w:r>
      <w:proofErr w:type="spellEnd"/>
      <w:r w:rsidRPr="004D5224">
        <w:rPr>
          <w:rFonts w:ascii="Arial" w:hAnsi="Arial" w:cs="Arial"/>
          <w:sz w:val="24"/>
          <w:szCs w:val="24"/>
        </w:rPr>
        <w:t>, 2019</w:t>
      </w:r>
      <w:r w:rsidR="008C4FBF" w:rsidRPr="004D5224">
        <w:rPr>
          <w:rFonts w:ascii="Arial" w:hAnsi="Arial" w:cs="Arial"/>
          <w:sz w:val="24"/>
          <w:szCs w:val="24"/>
        </w:rPr>
        <w:t>).</w:t>
      </w:r>
      <w:r w:rsidR="00C679C0" w:rsidRPr="004D5224">
        <w:rPr>
          <w:rFonts w:ascii="Arial" w:hAnsi="Arial" w:cs="Arial"/>
          <w:sz w:val="24"/>
          <w:szCs w:val="24"/>
        </w:rPr>
        <w:t xml:space="preserve"> </w:t>
      </w:r>
      <w:r w:rsidRPr="004D5224">
        <w:rPr>
          <w:rFonts w:ascii="Arial" w:hAnsi="Arial" w:cs="Arial"/>
          <w:sz w:val="24"/>
          <w:szCs w:val="24"/>
        </w:rPr>
        <w:t>M</w:t>
      </w:r>
      <w:r w:rsidR="00C679C0" w:rsidRPr="004D5224">
        <w:rPr>
          <w:rFonts w:ascii="Arial" w:hAnsi="Arial" w:cs="Arial"/>
          <w:sz w:val="24"/>
          <w:szCs w:val="24"/>
        </w:rPr>
        <w:t>ore than</w:t>
      </w:r>
      <w:r w:rsidRPr="004D5224">
        <w:rPr>
          <w:rFonts w:ascii="Arial" w:hAnsi="Arial" w:cs="Arial"/>
          <w:sz w:val="24"/>
          <w:szCs w:val="24"/>
        </w:rPr>
        <w:t xml:space="preserve"> </w:t>
      </w:r>
      <w:r w:rsidR="00C679C0" w:rsidRPr="004D5224">
        <w:rPr>
          <w:rFonts w:ascii="Arial" w:hAnsi="Arial" w:cs="Arial"/>
          <w:sz w:val="24"/>
          <w:szCs w:val="24"/>
        </w:rPr>
        <w:t xml:space="preserve">70% of the pupils are living in the 20% bracket for most deprived areas in Wales as a nation (Estyn, 2016). </w:t>
      </w:r>
    </w:p>
    <w:p w14:paraId="39F274C6" w14:textId="3C740333" w:rsidR="00C679C0" w:rsidRPr="004D5224" w:rsidRDefault="00C679C0" w:rsidP="004D5224">
      <w:pPr>
        <w:spacing w:line="276" w:lineRule="auto"/>
        <w:rPr>
          <w:rFonts w:ascii="Arial" w:hAnsi="Arial" w:cs="Arial"/>
          <w:sz w:val="24"/>
          <w:szCs w:val="24"/>
        </w:rPr>
      </w:pPr>
      <w:r w:rsidRPr="004D5224">
        <w:rPr>
          <w:rFonts w:ascii="Arial" w:hAnsi="Arial" w:cs="Arial"/>
          <w:sz w:val="24"/>
          <w:szCs w:val="24"/>
        </w:rPr>
        <w:t>As per the BERA guidelines which state the importance of conforming and recognising ‘</w:t>
      </w:r>
      <w:r w:rsidRPr="004D5224">
        <w:rPr>
          <w:rFonts w:ascii="Arial" w:hAnsi="Arial" w:cs="Arial"/>
          <w:i/>
          <w:iCs/>
          <w:sz w:val="24"/>
          <w:szCs w:val="24"/>
        </w:rPr>
        <w:t xml:space="preserve">the entitlement of both institutions and individual participants to privacy, and should accord them their rights to confidentiality and anonymity’ (BERA, 2018, p21), </w:t>
      </w:r>
      <w:r w:rsidRPr="004D5224">
        <w:rPr>
          <w:rFonts w:ascii="Arial" w:hAnsi="Arial" w:cs="Arial"/>
          <w:sz w:val="24"/>
          <w:szCs w:val="24"/>
        </w:rPr>
        <w:t xml:space="preserve">the school in question for this report will simply be referred to as School X throughout. </w:t>
      </w:r>
    </w:p>
    <w:p w14:paraId="4CC56B83" w14:textId="77777777" w:rsidR="002634EC" w:rsidRPr="004D5224" w:rsidRDefault="002634EC" w:rsidP="004D5224">
      <w:pPr>
        <w:spacing w:line="276" w:lineRule="auto"/>
        <w:rPr>
          <w:rFonts w:ascii="Arial" w:hAnsi="Arial" w:cs="Arial"/>
          <w:sz w:val="24"/>
          <w:szCs w:val="24"/>
        </w:rPr>
      </w:pPr>
    </w:p>
    <w:p w14:paraId="405461D7" w14:textId="76EF1354" w:rsidR="00C4507E" w:rsidRPr="004D5224" w:rsidRDefault="00C4507E" w:rsidP="004D5224">
      <w:pPr>
        <w:spacing w:line="276" w:lineRule="auto"/>
        <w:rPr>
          <w:rFonts w:ascii="Arial" w:hAnsi="Arial" w:cs="Arial"/>
          <w:b/>
          <w:bCs/>
          <w:sz w:val="24"/>
          <w:szCs w:val="24"/>
          <w:u w:val="single"/>
        </w:rPr>
      </w:pPr>
      <w:r w:rsidRPr="004D5224">
        <w:rPr>
          <w:rFonts w:ascii="Arial" w:hAnsi="Arial" w:cs="Arial"/>
          <w:b/>
          <w:bCs/>
          <w:sz w:val="24"/>
          <w:szCs w:val="24"/>
          <w:u w:val="single"/>
        </w:rPr>
        <w:t xml:space="preserve">Literature review. </w:t>
      </w:r>
    </w:p>
    <w:p w14:paraId="57F36B96" w14:textId="77777777" w:rsidR="00C4507E" w:rsidRPr="004D5224" w:rsidRDefault="00C4507E" w:rsidP="004D5224">
      <w:pPr>
        <w:spacing w:line="276" w:lineRule="auto"/>
        <w:rPr>
          <w:rFonts w:ascii="Arial" w:hAnsi="Arial" w:cs="Arial"/>
          <w:sz w:val="24"/>
          <w:szCs w:val="24"/>
        </w:rPr>
      </w:pPr>
      <w:r w:rsidRPr="004D5224">
        <w:rPr>
          <w:rFonts w:ascii="Arial" w:hAnsi="Arial" w:cs="Arial"/>
          <w:sz w:val="24"/>
          <w:szCs w:val="24"/>
        </w:rPr>
        <w:t xml:space="preserve">This is a report looking at a school development plans (SDP) for School X and whether the priorities and action points have been met or developed throughout the academic year 2019/2020. </w:t>
      </w:r>
    </w:p>
    <w:p w14:paraId="307332E2" w14:textId="560473F2" w:rsidR="00C4507E" w:rsidRPr="004D5224" w:rsidRDefault="00C4507E" w:rsidP="004D5224">
      <w:pPr>
        <w:spacing w:line="276" w:lineRule="auto"/>
        <w:rPr>
          <w:rFonts w:ascii="Arial" w:hAnsi="Arial" w:cs="Arial"/>
          <w:sz w:val="24"/>
          <w:szCs w:val="24"/>
        </w:rPr>
      </w:pPr>
      <w:r w:rsidRPr="004D5224">
        <w:rPr>
          <w:rFonts w:ascii="Arial" w:hAnsi="Arial" w:cs="Arial"/>
          <w:sz w:val="24"/>
          <w:szCs w:val="24"/>
        </w:rPr>
        <w:t>An SDP is a working document that outlines a school’s intended steps for improvement. These steps are created and accumulated over a self-evaluation which should be regularly carried out by the school. These steps are then related to a set of priorities which have been developed by the school. These priorities represent the school’s targets and objectives and are accompanied by a set of action points to ensure these are met over the academic year (Welsh Govt, 201</w:t>
      </w:r>
      <w:r w:rsidR="00A03D4D" w:rsidRPr="004D5224">
        <w:rPr>
          <w:rFonts w:ascii="Arial" w:hAnsi="Arial" w:cs="Arial"/>
          <w:sz w:val="24"/>
          <w:szCs w:val="24"/>
        </w:rPr>
        <w:t>4</w:t>
      </w:r>
      <w:r w:rsidRPr="004D5224">
        <w:rPr>
          <w:rFonts w:ascii="Arial" w:hAnsi="Arial" w:cs="Arial"/>
          <w:sz w:val="24"/>
          <w:szCs w:val="24"/>
        </w:rPr>
        <w:t>). The guidance also sets out a variety of characteristics of effective school development planning such as the impact on learner outcomes will be viewed as a measure of effectiveness, school partners including stakeholders will be involved in creating the priorities and areas for improvement and that all priorities and actions will raise standards and improve outcomes for all learners regardless of any external factors such as background, contributing to an educational system that is a source of national pride and public confidence (</w:t>
      </w:r>
      <w:r w:rsidR="00CE4704" w:rsidRPr="004D5224">
        <w:rPr>
          <w:rFonts w:ascii="Arial" w:hAnsi="Arial" w:cs="Arial"/>
          <w:sz w:val="24"/>
          <w:szCs w:val="24"/>
        </w:rPr>
        <w:t>Welsh government, education in Wales, 201</w:t>
      </w:r>
      <w:r w:rsidR="003455ED" w:rsidRPr="004D5224">
        <w:rPr>
          <w:rFonts w:ascii="Arial" w:hAnsi="Arial" w:cs="Arial"/>
          <w:sz w:val="24"/>
          <w:szCs w:val="24"/>
        </w:rPr>
        <w:t>7</w:t>
      </w:r>
      <w:r w:rsidR="00CE4704" w:rsidRPr="004D5224">
        <w:rPr>
          <w:rFonts w:ascii="Arial" w:hAnsi="Arial" w:cs="Arial"/>
          <w:sz w:val="24"/>
          <w:szCs w:val="24"/>
        </w:rPr>
        <w:t>).</w:t>
      </w:r>
      <w:r w:rsidRPr="004D5224">
        <w:rPr>
          <w:rFonts w:ascii="Arial" w:hAnsi="Arial" w:cs="Arial"/>
          <w:sz w:val="24"/>
          <w:szCs w:val="24"/>
        </w:rPr>
        <w:t xml:space="preserve"> </w:t>
      </w:r>
    </w:p>
    <w:p w14:paraId="4E73E4B6" w14:textId="62984A3C" w:rsidR="00C4507E" w:rsidRPr="004D5224" w:rsidRDefault="00C4507E" w:rsidP="004D5224">
      <w:pPr>
        <w:spacing w:line="276" w:lineRule="auto"/>
        <w:rPr>
          <w:rFonts w:ascii="Arial" w:hAnsi="Arial" w:cs="Arial"/>
          <w:sz w:val="24"/>
          <w:szCs w:val="24"/>
        </w:rPr>
      </w:pPr>
      <w:r w:rsidRPr="004D5224">
        <w:rPr>
          <w:rFonts w:ascii="Arial" w:hAnsi="Arial" w:cs="Arial"/>
          <w:sz w:val="24"/>
          <w:szCs w:val="24"/>
        </w:rPr>
        <w:t>Furthermore, in terms of best practice there is a constant need that the school environment should always be improved by the SDP (</w:t>
      </w:r>
      <w:r w:rsidR="005A3171" w:rsidRPr="004D5224">
        <w:rPr>
          <w:rFonts w:ascii="Arial" w:hAnsi="Arial" w:cs="Arial"/>
          <w:sz w:val="24"/>
          <w:szCs w:val="24"/>
        </w:rPr>
        <w:t>Hanover research</w:t>
      </w:r>
      <w:r w:rsidR="005A3171" w:rsidRPr="004D5224">
        <w:rPr>
          <w:rFonts w:ascii="Arial" w:hAnsi="Arial" w:cs="Arial"/>
          <w:i/>
          <w:iCs/>
          <w:sz w:val="24"/>
          <w:szCs w:val="24"/>
        </w:rPr>
        <w:t xml:space="preserve">, </w:t>
      </w:r>
      <w:r w:rsidR="005A3171" w:rsidRPr="004D5224">
        <w:rPr>
          <w:rFonts w:ascii="Arial" w:hAnsi="Arial" w:cs="Arial"/>
          <w:sz w:val="24"/>
          <w:szCs w:val="24"/>
        </w:rPr>
        <w:t xml:space="preserve">2014). </w:t>
      </w:r>
      <w:r w:rsidRPr="004D5224">
        <w:rPr>
          <w:rFonts w:ascii="Arial" w:hAnsi="Arial" w:cs="Arial"/>
          <w:sz w:val="24"/>
          <w:szCs w:val="24"/>
        </w:rPr>
        <w:t>This is in accordance with what the NSCC</w:t>
      </w:r>
      <w:r w:rsidR="008F6F1E" w:rsidRPr="004D5224">
        <w:rPr>
          <w:rFonts w:ascii="Arial" w:hAnsi="Arial" w:cs="Arial"/>
          <w:color w:val="FF0000"/>
          <w:sz w:val="24"/>
          <w:szCs w:val="24"/>
        </w:rPr>
        <w:t xml:space="preserve"> </w:t>
      </w:r>
      <w:r w:rsidRPr="004D5224">
        <w:rPr>
          <w:rFonts w:ascii="Arial" w:hAnsi="Arial" w:cs="Arial"/>
          <w:sz w:val="24"/>
          <w:szCs w:val="24"/>
        </w:rPr>
        <w:t>requires as good climates existing in schools should emulate and represent a safe learning environment in which pupils and staff are supported with respectful, reciprocal relationships. Therefore, SDPs should always factor in ensuring a good environment is developed on this basis, leading to a positive impact on pupils’ wellbeing. This was also echoed by the Wellbeing and Future Generations Wales act</w:t>
      </w:r>
      <w:r w:rsidR="000E727C" w:rsidRPr="004D5224">
        <w:rPr>
          <w:rFonts w:ascii="Arial" w:hAnsi="Arial" w:cs="Arial"/>
          <w:sz w:val="24"/>
          <w:szCs w:val="24"/>
        </w:rPr>
        <w:t xml:space="preserve">, </w:t>
      </w:r>
      <w:r w:rsidRPr="004D5224">
        <w:rPr>
          <w:rFonts w:ascii="Arial" w:hAnsi="Arial" w:cs="Arial"/>
          <w:sz w:val="24"/>
          <w:szCs w:val="24"/>
        </w:rPr>
        <w:t>recommend</w:t>
      </w:r>
      <w:r w:rsidR="000E727C" w:rsidRPr="004D5224">
        <w:rPr>
          <w:rFonts w:ascii="Arial" w:hAnsi="Arial" w:cs="Arial"/>
          <w:sz w:val="24"/>
          <w:szCs w:val="24"/>
        </w:rPr>
        <w:t>ing</w:t>
      </w:r>
      <w:r w:rsidRPr="004D5224">
        <w:rPr>
          <w:rFonts w:ascii="Arial" w:hAnsi="Arial" w:cs="Arial"/>
          <w:sz w:val="24"/>
          <w:szCs w:val="24"/>
        </w:rPr>
        <w:t xml:space="preserve"> that all stakeholders including local </w:t>
      </w:r>
      <w:r w:rsidRPr="004D5224">
        <w:rPr>
          <w:rFonts w:ascii="Arial" w:hAnsi="Arial" w:cs="Arial"/>
          <w:sz w:val="24"/>
          <w:szCs w:val="24"/>
        </w:rPr>
        <w:lastRenderedPageBreak/>
        <w:t>authorities and schools set and meet objectives which seek to improve wellbeing through the 7 wellbeing goals (</w:t>
      </w:r>
      <w:r w:rsidR="00DD6613" w:rsidRPr="004D5224">
        <w:rPr>
          <w:rFonts w:ascii="Arial" w:hAnsi="Arial" w:cs="Arial"/>
          <w:sz w:val="24"/>
          <w:szCs w:val="24"/>
        </w:rPr>
        <w:t>Welsh Government</w:t>
      </w:r>
      <w:r w:rsidRPr="004D5224">
        <w:rPr>
          <w:rFonts w:ascii="Arial" w:hAnsi="Arial" w:cs="Arial"/>
          <w:sz w:val="24"/>
          <w:szCs w:val="24"/>
        </w:rPr>
        <w:t xml:space="preserve">, 2015). </w:t>
      </w:r>
    </w:p>
    <w:p w14:paraId="4F1A0770" w14:textId="72269811" w:rsidR="00C4507E" w:rsidRPr="004D5224" w:rsidRDefault="00C4507E" w:rsidP="004D5224">
      <w:pPr>
        <w:spacing w:line="276" w:lineRule="auto"/>
        <w:rPr>
          <w:rFonts w:ascii="Arial" w:hAnsi="Arial" w:cs="Arial"/>
          <w:color w:val="222222"/>
          <w:sz w:val="24"/>
          <w:szCs w:val="24"/>
          <w:shd w:val="clear" w:color="auto" w:fill="FFFFFF"/>
        </w:rPr>
      </w:pPr>
      <w:r w:rsidRPr="004D5224">
        <w:rPr>
          <w:rFonts w:ascii="Arial" w:hAnsi="Arial" w:cs="Arial"/>
          <w:sz w:val="24"/>
          <w:szCs w:val="24"/>
        </w:rPr>
        <w:t xml:space="preserve">Wellbeing is a hugely important topic in education and society nowadays, therefore, by law, it is vital that local authorities provide provisions for learners of all capabilities to help them succeed in their education. An example of this could be the </w:t>
      </w:r>
      <w:r w:rsidR="000E727C" w:rsidRPr="004D5224">
        <w:rPr>
          <w:rFonts w:ascii="Arial" w:hAnsi="Arial" w:cs="Arial"/>
          <w:sz w:val="24"/>
          <w:szCs w:val="24"/>
        </w:rPr>
        <w:t>E</w:t>
      </w:r>
      <w:r w:rsidRPr="004D5224">
        <w:rPr>
          <w:rFonts w:ascii="Arial" w:hAnsi="Arial" w:cs="Arial"/>
          <w:sz w:val="24"/>
          <w:szCs w:val="24"/>
        </w:rPr>
        <w:t>ducation otherwise than at school (EOTAS) framework for action. This is designed to meet the specific needs of pupils who are not attending mainstream or special school for a specific reason. An example of this could be the TIDE programme which has been developed by School X. EOTAS provision exists purely as an alternative to exclusions as per action point 2 by School X, and can even include alternative placements (EOTAS framework, 2019). Student wellbeing has become one of the key pillars of education through Donaldson</w:t>
      </w:r>
      <w:r w:rsidR="000E727C" w:rsidRPr="004D5224">
        <w:rPr>
          <w:rFonts w:ascii="Arial" w:hAnsi="Arial" w:cs="Arial"/>
          <w:sz w:val="24"/>
          <w:szCs w:val="24"/>
        </w:rPr>
        <w:t>’s</w:t>
      </w:r>
      <w:r w:rsidRPr="004D5224">
        <w:rPr>
          <w:rFonts w:ascii="Arial" w:hAnsi="Arial" w:cs="Arial"/>
          <w:sz w:val="24"/>
          <w:szCs w:val="24"/>
        </w:rPr>
        <w:t xml:space="preserve"> </w:t>
      </w:r>
      <w:r w:rsidR="000E727C" w:rsidRPr="004D5224">
        <w:rPr>
          <w:rFonts w:ascii="Arial" w:hAnsi="Arial" w:cs="Arial"/>
          <w:sz w:val="24"/>
          <w:szCs w:val="24"/>
        </w:rPr>
        <w:t xml:space="preserve">report </w:t>
      </w:r>
      <w:r w:rsidRPr="004D5224">
        <w:rPr>
          <w:rFonts w:ascii="Arial" w:hAnsi="Arial" w:cs="Arial"/>
          <w:sz w:val="24"/>
          <w:szCs w:val="24"/>
        </w:rPr>
        <w:t xml:space="preserve">of 2015 (Donaldson, 2015). This reform of </w:t>
      </w:r>
      <w:r w:rsidR="005439A0" w:rsidRPr="004D5224">
        <w:rPr>
          <w:rFonts w:ascii="Arial" w:hAnsi="Arial" w:cs="Arial"/>
          <w:sz w:val="24"/>
          <w:szCs w:val="24"/>
        </w:rPr>
        <w:t>w</w:t>
      </w:r>
      <w:r w:rsidRPr="004D5224">
        <w:rPr>
          <w:rFonts w:ascii="Arial" w:hAnsi="Arial" w:cs="Arial"/>
          <w:sz w:val="24"/>
          <w:szCs w:val="24"/>
        </w:rPr>
        <w:t>ellbeing in Wales may require schools and the teachers to adopt varying principles into teaching and management practices and wellbeing and educational attainment need to be viewed as being synergistic rather than being in competition (</w:t>
      </w:r>
      <w:proofErr w:type="spellStart"/>
      <w:r w:rsidRPr="004D5224">
        <w:rPr>
          <w:rFonts w:ascii="Arial" w:hAnsi="Arial" w:cs="Arial"/>
          <w:color w:val="222222"/>
          <w:sz w:val="24"/>
          <w:szCs w:val="24"/>
          <w:shd w:val="clear" w:color="auto" w:fill="FFFFFF"/>
        </w:rPr>
        <w:t>Littlecott</w:t>
      </w:r>
      <w:proofErr w:type="spellEnd"/>
      <w:r w:rsidRPr="004D5224">
        <w:rPr>
          <w:rFonts w:ascii="Arial" w:hAnsi="Arial" w:cs="Arial"/>
          <w:color w:val="222222"/>
          <w:sz w:val="24"/>
          <w:szCs w:val="24"/>
          <w:shd w:val="clear" w:color="auto" w:fill="FFFFFF"/>
        </w:rPr>
        <w:t xml:space="preserve"> et al, 2018).</w:t>
      </w:r>
    </w:p>
    <w:p w14:paraId="349C2E0D" w14:textId="77777777" w:rsidR="00C4507E" w:rsidRPr="004D5224" w:rsidRDefault="00C4507E" w:rsidP="004D5224">
      <w:pPr>
        <w:spacing w:line="276" w:lineRule="auto"/>
        <w:rPr>
          <w:rFonts w:ascii="Arial" w:hAnsi="Arial" w:cs="Arial"/>
          <w:sz w:val="24"/>
          <w:szCs w:val="24"/>
        </w:rPr>
      </w:pPr>
      <w:r w:rsidRPr="004D5224">
        <w:rPr>
          <w:rFonts w:ascii="Arial" w:hAnsi="Arial" w:cs="Arial"/>
          <w:sz w:val="24"/>
          <w:szCs w:val="24"/>
        </w:rPr>
        <w:t>Pivotal education Ltd provides an option to change behaviour management strategies. Pivotal includes practical steps in managing and modifying poor behaviour where learners are held responsible for their behaviour and where there are clear steps in place for behavioural management (Pivotal Education Ltd, Unit 2: structure, 2017).  Pivotal includes the use of Restorative practice, something which requires a change of culture in a school amongst students and teachers alike but this can often be difficult and implementation must be undertaken by all staff in a similar manner as in cases of inconsistency, the effectiveness decreases (McCluskey. G et al, 2008).</w:t>
      </w:r>
    </w:p>
    <w:p w14:paraId="721FDD04" w14:textId="6A82F615" w:rsidR="00925C60" w:rsidRPr="004D5224" w:rsidRDefault="00925C60" w:rsidP="004D5224">
      <w:pPr>
        <w:spacing w:line="276" w:lineRule="auto"/>
        <w:rPr>
          <w:rFonts w:ascii="Arial" w:hAnsi="Arial" w:cs="Arial"/>
          <w:b/>
          <w:bCs/>
          <w:sz w:val="24"/>
          <w:szCs w:val="24"/>
          <w:u w:val="single"/>
        </w:rPr>
      </w:pPr>
      <w:r w:rsidRPr="004D5224">
        <w:rPr>
          <w:rFonts w:ascii="Arial" w:hAnsi="Arial" w:cs="Arial"/>
          <w:b/>
          <w:bCs/>
          <w:sz w:val="24"/>
          <w:szCs w:val="24"/>
          <w:u w:val="single"/>
        </w:rPr>
        <w:t>Developing an action point</w:t>
      </w:r>
      <w:r w:rsidR="00F22AA4" w:rsidRPr="004D5224">
        <w:rPr>
          <w:rFonts w:ascii="Arial" w:hAnsi="Arial" w:cs="Arial"/>
          <w:b/>
          <w:bCs/>
          <w:sz w:val="24"/>
          <w:szCs w:val="24"/>
          <w:u w:val="single"/>
        </w:rPr>
        <w:t>.</w:t>
      </w:r>
    </w:p>
    <w:p w14:paraId="369D7364" w14:textId="095EEF6A" w:rsidR="002D07C0" w:rsidRPr="004D5224" w:rsidRDefault="00DD0D21" w:rsidP="004D5224">
      <w:pPr>
        <w:spacing w:line="276" w:lineRule="auto"/>
        <w:rPr>
          <w:rFonts w:ascii="Arial" w:hAnsi="Arial" w:cs="Arial"/>
          <w:sz w:val="24"/>
          <w:szCs w:val="24"/>
        </w:rPr>
      </w:pPr>
      <w:r w:rsidRPr="004D5224">
        <w:rPr>
          <w:rFonts w:ascii="Arial" w:hAnsi="Arial" w:cs="Arial"/>
          <w:sz w:val="24"/>
          <w:szCs w:val="24"/>
        </w:rPr>
        <w:t>I am going to discuss School X’s SDP 2019/2020</w:t>
      </w:r>
      <w:r w:rsidR="00460ECE" w:rsidRPr="004D5224">
        <w:rPr>
          <w:rFonts w:ascii="Arial" w:hAnsi="Arial" w:cs="Arial"/>
          <w:sz w:val="24"/>
          <w:szCs w:val="24"/>
        </w:rPr>
        <w:t xml:space="preserve">, specifically </w:t>
      </w:r>
      <w:r w:rsidR="004D6614" w:rsidRPr="004D5224">
        <w:rPr>
          <w:rFonts w:ascii="Arial" w:hAnsi="Arial" w:cs="Arial"/>
          <w:sz w:val="24"/>
          <w:szCs w:val="24"/>
        </w:rPr>
        <w:t>Priority 2</w:t>
      </w:r>
      <w:r w:rsidR="00460ECE" w:rsidRPr="004D5224">
        <w:rPr>
          <w:rFonts w:ascii="Arial" w:hAnsi="Arial" w:cs="Arial"/>
          <w:sz w:val="24"/>
          <w:szCs w:val="24"/>
        </w:rPr>
        <w:t>,</w:t>
      </w:r>
      <w:r w:rsidR="004D6614" w:rsidRPr="004D5224">
        <w:rPr>
          <w:rFonts w:ascii="Arial" w:hAnsi="Arial" w:cs="Arial"/>
          <w:sz w:val="24"/>
          <w:szCs w:val="24"/>
        </w:rPr>
        <w:t xml:space="preserve"> ‘Wellbeing of all pupils and staff’. </w:t>
      </w:r>
    </w:p>
    <w:p w14:paraId="1317F610" w14:textId="5E67520E" w:rsidR="00A0748C" w:rsidRPr="004D5224" w:rsidRDefault="00A0748C" w:rsidP="004D5224">
      <w:pPr>
        <w:spacing w:line="276" w:lineRule="auto"/>
        <w:rPr>
          <w:rFonts w:ascii="Arial" w:hAnsi="Arial" w:cs="Arial"/>
          <w:sz w:val="24"/>
          <w:szCs w:val="24"/>
        </w:rPr>
      </w:pPr>
      <w:r w:rsidRPr="004D5224">
        <w:rPr>
          <w:rFonts w:ascii="Arial" w:hAnsi="Arial" w:cs="Arial"/>
          <w:sz w:val="24"/>
          <w:szCs w:val="24"/>
        </w:rPr>
        <w:t>The first point being t</w:t>
      </w:r>
      <w:r w:rsidRPr="004D5224">
        <w:rPr>
          <w:rFonts w:ascii="Arial" w:hAnsi="Arial" w:cs="Arial"/>
          <w:i/>
          <w:iCs/>
          <w:sz w:val="24"/>
          <w:szCs w:val="24"/>
        </w:rPr>
        <w:t xml:space="preserve">o ensure all year groups to be at or above 93% attendance within the school, throughout the key stages. </w:t>
      </w:r>
      <w:r w:rsidRPr="004D5224">
        <w:rPr>
          <w:rFonts w:ascii="Arial" w:hAnsi="Arial" w:cs="Arial"/>
          <w:sz w:val="24"/>
          <w:szCs w:val="24"/>
        </w:rPr>
        <w:t>The second aspect of the success criteria is to</w:t>
      </w:r>
      <w:r w:rsidRPr="004D5224">
        <w:rPr>
          <w:rFonts w:ascii="Arial" w:hAnsi="Arial" w:cs="Arial"/>
          <w:i/>
          <w:iCs/>
          <w:sz w:val="24"/>
          <w:szCs w:val="24"/>
        </w:rPr>
        <w:t xml:space="preserve"> reduce </w:t>
      </w:r>
      <w:r w:rsidR="001464C2" w:rsidRPr="004D5224">
        <w:rPr>
          <w:rFonts w:ascii="Arial" w:hAnsi="Arial" w:cs="Arial"/>
          <w:i/>
          <w:iCs/>
          <w:sz w:val="24"/>
          <w:szCs w:val="24"/>
        </w:rPr>
        <w:t>full time</w:t>
      </w:r>
      <w:r w:rsidRPr="004D5224">
        <w:rPr>
          <w:rFonts w:ascii="Arial" w:hAnsi="Arial" w:cs="Arial"/>
          <w:i/>
          <w:iCs/>
          <w:sz w:val="24"/>
          <w:szCs w:val="24"/>
        </w:rPr>
        <w:t xml:space="preserve"> and </w:t>
      </w:r>
      <w:r w:rsidR="001464C2" w:rsidRPr="004D5224">
        <w:rPr>
          <w:rFonts w:ascii="Arial" w:hAnsi="Arial" w:cs="Arial"/>
          <w:i/>
          <w:iCs/>
          <w:sz w:val="24"/>
          <w:szCs w:val="24"/>
        </w:rPr>
        <w:t>p</w:t>
      </w:r>
      <w:r w:rsidRPr="004D5224">
        <w:rPr>
          <w:rFonts w:ascii="Arial" w:hAnsi="Arial" w:cs="Arial"/>
          <w:i/>
          <w:iCs/>
          <w:sz w:val="24"/>
          <w:szCs w:val="24"/>
        </w:rPr>
        <w:t>ermanent exclusions year on yea</w:t>
      </w:r>
      <w:r w:rsidR="001464C2" w:rsidRPr="004D5224">
        <w:rPr>
          <w:rFonts w:ascii="Arial" w:hAnsi="Arial" w:cs="Arial"/>
          <w:i/>
          <w:iCs/>
          <w:sz w:val="24"/>
          <w:szCs w:val="24"/>
        </w:rPr>
        <w:t xml:space="preserve">r, </w:t>
      </w:r>
      <w:r w:rsidR="001464C2" w:rsidRPr="004D5224">
        <w:rPr>
          <w:rFonts w:ascii="Arial" w:hAnsi="Arial" w:cs="Arial"/>
          <w:sz w:val="24"/>
          <w:szCs w:val="24"/>
        </w:rPr>
        <w:t xml:space="preserve">this was a </w:t>
      </w:r>
      <w:r w:rsidR="00D470C2" w:rsidRPr="004D5224">
        <w:rPr>
          <w:rFonts w:ascii="Arial" w:hAnsi="Arial" w:cs="Arial"/>
          <w:sz w:val="24"/>
          <w:szCs w:val="24"/>
        </w:rPr>
        <w:t>prominent</w:t>
      </w:r>
      <w:r w:rsidR="001464C2" w:rsidRPr="004D5224">
        <w:rPr>
          <w:rFonts w:ascii="Arial" w:hAnsi="Arial" w:cs="Arial"/>
          <w:sz w:val="24"/>
          <w:szCs w:val="24"/>
        </w:rPr>
        <w:t xml:space="preserve"> problem for School X as identified by E</w:t>
      </w:r>
      <w:r w:rsidR="004D5224" w:rsidRPr="004D5224">
        <w:rPr>
          <w:rFonts w:ascii="Arial" w:hAnsi="Arial" w:cs="Arial"/>
          <w:sz w:val="24"/>
          <w:szCs w:val="24"/>
        </w:rPr>
        <w:t>styn</w:t>
      </w:r>
      <w:r w:rsidR="001464C2" w:rsidRPr="004D5224">
        <w:rPr>
          <w:rFonts w:ascii="Arial" w:hAnsi="Arial" w:cs="Arial"/>
          <w:sz w:val="24"/>
          <w:szCs w:val="24"/>
        </w:rPr>
        <w:t xml:space="preserve"> and the new acting head teacher</w:t>
      </w:r>
      <w:r w:rsidR="002D07C0" w:rsidRPr="004D5224">
        <w:rPr>
          <w:rFonts w:ascii="Arial" w:hAnsi="Arial" w:cs="Arial"/>
          <w:sz w:val="24"/>
          <w:szCs w:val="24"/>
        </w:rPr>
        <w:t xml:space="preserve">. </w:t>
      </w:r>
      <w:r w:rsidRPr="004D5224">
        <w:rPr>
          <w:rFonts w:ascii="Arial" w:hAnsi="Arial" w:cs="Arial"/>
          <w:sz w:val="24"/>
          <w:szCs w:val="24"/>
        </w:rPr>
        <w:t>Thirdly</w:t>
      </w:r>
      <w:r w:rsidRPr="004D5224">
        <w:rPr>
          <w:rFonts w:ascii="Arial" w:hAnsi="Arial" w:cs="Arial"/>
          <w:i/>
          <w:iCs/>
          <w:sz w:val="24"/>
          <w:szCs w:val="24"/>
        </w:rPr>
        <w:t>, to promote and recognise excellent behaviours throughout the school by pupils and staff</w:t>
      </w:r>
      <w:r w:rsidR="00737709" w:rsidRPr="004D5224">
        <w:rPr>
          <w:rFonts w:ascii="Arial" w:hAnsi="Arial" w:cs="Arial"/>
          <w:i/>
          <w:iCs/>
          <w:sz w:val="24"/>
          <w:szCs w:val="24"/>
        </w:rPr>
        <w:t xml:space="preserve">. </w:t>
      </w:r>
      <w:r w:rsidR="002D07C0" w:rsidRPr="004D5224">
        <w:rPr>
          <w:rFonts w:ascii="Arial" w:hAnsi="Arial" w:cs="Arial"/>
          <w:i/>
          <w:iCs/>
          <w:sz w:val="24"/>
          <w:szCs w:val="24"/>
        </w:rPr>
        <w:t>Furthermore, a</w:t>
      </w:r>
      <w:r w:rsidRPr="004D5224">
        <w:rPr>
          <w:rFonts w:ascii="Arial" w:hAnsi="Arial" w:cs="Arial"/>
          <w:i/>
          <w:iCs/>
          <w:sz w:val="24"/>
          <w:szCs w:val="24"/>
        </w:rPr>
        <w:t xml:space="preserve">ll pupils </w:t>
      </w:r>
      <w:r w:rsidR="002D07C0" w:rsidRPr="004D5224">
        <w:rPr>
          <w:rFonts w:ascii="Arial" w:hAnsi="Arial" w:cs="Arial"/>
          <w:i/>
          <w:iCs/>
          <w:sz w:val="24"/>
          <w:szCs w:val="24"/>
        </w:rPr>
        <w:t xml:space="preserve">are </w:t>
      </w:r>
      <w:r w:rsidRPr="004D5224">
        <w:rPr>
          <w:rFonts w:ascii="Arial" w:hAnsi="Arial" w:cs="Arial"/>
          <w:i/>
          <w:iCs/>
          <w:sz w:val="24"/>
          <w:szCs w:val="24"/>
        </w:rPr>
        <w:t>to be involved and participate in community projects</w:t>
      </w:r>
      <w:r w:rsidR="002D07C0" w:rsidRPr="004D5224">
        <w:rPr>
          <w:rFonts w:ascii="Arial" w:hAnsi="Arial" w:cs="Arial"/>
          <w:i/>
          <w:iCs/>
          <w:sz w:val="24"/>
          <w:szCs w:val="24"/>
        </w:rPr>
        <w:t xml:space="preserve"> </w:t>
      </w:r>
      <w:r w:rsidR="002D07C0" w:rsidRPr="004D5224">
        <w:rPr>
          <w:rFonts w:ascii="Arial" w:hAnsi="Arial" w:cs="Arial"/>
          <w:sz w:val="24"/>
          <w:szCs w:val="24"/>
        </w:rPr>
        <w:t xml:space="preserve">in a bid to improve the school’s reputation and how it works within the community. </w:t>
      </w:r>
      <w:r w:rsidRPr="004D5224">
        <w:rPr>
          <w:rFonts w:ascii="Arial" w:hAnsi="Arial" w:cs="Arial"/>
          <w:sz w:val="24"/>
          <w:szCs w:val="24"/>
        </w:rPr>
        <w:t xml:space="preserve">Finally, with a view to improve wellbeing of all, the last aspect of the success criteria </w:t>
      </w:r>
      <w:r w:rsidRPr="004D5224">
        <w:rPr>
          <w:rFonts w:ascii="Arial" w:hAnsi="Arial" w:cs="Arial"/>
          <w:i/>
          <w:iCs/>
          <w:sz w:val="24"/>
          <w:szCs w:val="24"/>
        </w:rPr>
        <w:t xml:space="preserve">is to look at practices that may have a detrimental effect on health and wellbeing of staff. </w:t>
      </w:r>
      <w:r w:rsidR="001464C2" w:rsidRPr="004D5224">
        <w:rPr>
          <w:rFonts w:ascii="Arial" w:hAnsi="Arial" w:cs="Arial"/>
          <w:sz w:val="24"/>
          <w:szCs w:val="24"/>
        </w:rPr>
        <w:t xml:space="preserve">In order to meet the success criteria, there are several milestones which </w:t>
      </w:r>
      <w:r w:rsidR="006D4901" w:rsidRPr="004D5224">
        <w:rPr>
          <w:rFonts w:ascii="Arial" w:hAnsi="Arial" w:cs="Arial"/>
          <w:sz w:val="24"/>
          <w:szCs w:val="24"/>
        </w:rPr>
        <w:t xml:space="preserve">must </w:t>
      </w:r>
      <w:r w:rsidR="001464C2" w:rsidRPr="004D5224">
        <w:rPr>
          <w:rFonts w:ascii="Arial" w:hAnsi="Arial" w:cs="Arial"/>
          <w:sz w:val="24"/>
          <w:szCs w:val="24"/>
        </w:rPr>
        <w:t>be met in a timely fashion, which are outlined on the cover page of the SDP</w:t>
      </w:r>
      <w:r w:rsidR="00460ECE" w:rsidRPr="004D5224">
        <w:rPr>
          <w:rFonts w:ascii="Arial" w:hAnsi="Arial" w:cs="Arial"/>
          <w:sz w:val="24"/>
          <w:szCs w:val="24"/>
        </w:rPr>
        <w:t>.</w:t>
      </w:r>
    </w:p>
    <w:p w14:paraId="251F5044" w14:textId="1BCDFF78" w:rsidR="00E24F3A" w:rsidRPr="004D5224" w:rsidRDefault="00C973BE" w:rsidP="004D5224">
      <w:pPr>
        <w:spacing w:line="276" w:lineRule="auto"/>
        <w:rPr>
          <w:rFonts w:ascii="Arial" w:hAnsi="Arial" w:cs="Arial"/>
          <w:sz w:val="24"/>
          <w:szCs w:val="24"/>
        </w:rPr>
      </w:pPr>
      <w:r w:rsidRPr="004D5224">
        <w:rPr>
          <w:rFonts w:ascii="Arial" w:hAnsi="Arial" w:cs="Arial"/>
          <w:sz w:val="24"/>
          <w:szCs w:val="24"/>
        </w:rPr>
        <w:lastRenderedPageBreak/>
        <w:t>A</w:t>
      </w:r>
      <w:r w:rsidR="002D07C0" w:rsidRPr="004D5224">
        <w:rPr>
          <w:rFonts w:ascii="Arial" w:hAnsi="Arial" w:cs="Arial"/>
          <w:sz w:val="24"/>
          <w:szCs w:val="24"/>
        </w:rPr>
        <w:t>ction point 2.2. taken from School X’s SDP focus</w:t>
      </w:r>
      <w:r w:rsidRPr="004D5224">
        <w:rPr>
          <w:rFonts w:ascii="Arial" w:hAnsi="Arial" w:cs="Arial"/>
          <w:sz w:val="24"/>
          <w:szCs w:val="24"/>
        </w:rPr>
        <w:t>ing</w:t>
      </w:r>
      <w:r w:rsidR="002D07C0" w:rsidRPr="004D5224">
        <w:rPr>
          <w:rFonts w:ascii="Arial" w:hAnsi="Arial" w:cs="Arial"/>
          <w:sz w:val="24"/>
          <w:szCs w:val="24"/>
        </w:rPr>
        <w:t xml:space="preserve"> on </w:t>
      </w:r>
      <w:r w:rsidRPr="004D5224">
        <w:rPr>
          <w:rFonts w:ascii="Arial" w:hAnsi="Arial" w:cs="Arial"/>
          <w:sz w:val="24"/>
          <w:szCs w:val="24"/>
        </w:rPr>
        <w:t xml:space="preserve">reducing fixed-term and </w:t>
      </w:r>
      <w:r w:rsidR="002D07C0" w:rsidRPr="004D5224">
        <w:rPr>
          <w:rFonts w:ascii="Arial" w:hAnsi="Arial" w:cs="Arial"/>
          <w:sz w:val="24"/>
          <w:szCs w:val="24"/>
        </w:rPr>
        <w:t xml:space="preserve">permanent exclusions. </w:t>
      </w:r>
      <w:r w:rsidR="00A83463" w:rsidRPr="004D5224">
        <w:rPr>
          <w:rFonts w:ascii="Arial" w:hAnsi="Arial" w:cs="Arial"/>
          <w:sz w:val="24"/>
          <w:szCs w:val="24"/>
        </w:rPr>
        <w:t xml:space="preserve">The first section of action point 2.2 consists of Pivotal training in behaviour management continues with Unit 4, entitled ‘Anger’. The pivotal system is a subscription curriculum for behaviour and safety set up by Pivotal Education Ltd which has the strapline of ‘Training adults to inspire’. The school has been operating this system for the previous two years </w:t>
      </w:r>
      <w:r w:rsidRPr="004D5224">
        <w:rPr>
          <w:rFonts w:ascii="Arial" w:hAnsi="Arial" w:cs="Arial"/>
          <w:sz w:val="24"/>
          <w:szCs w:val="24"/>
        </w:rPr>
        <w:t>to</w:t>
      </w:r>
      <w:r w:rsidR="00A83463" w:rsidRPr="004D5224">
        <w:rPr>
          <w:rFonts w:ascii="Arial" w:hAnsi="Arial" w:cs="Arial"/>
          <w:sz w:val="24"/>
          <w:szCs w:val="24"/>
        </w:rPr>
        <w:t xml:space="preserve"> </w:t>
      </w:r>
      <w:r w:rsidRPr="004D5224">
        <w:rPr>
          <w:rFonts w:ascii="Arial" w:hAnsi="Arial" w:cs="Arial"/>
          <w:sz w:val="24"/>
          <w:szCs w:val="24"/>
        </w:rPr>
        <w:t>develop</w:t>
      </w:r>
      <w:r w:rsidR="00A83463" w:rsidRPr="004D5224">
        <w:rPr>
          <w:rFonts w:ascii="Arial" w:hAnsi="Arial" w:cs="Arial"/>
          <w:sz w:val="24"/>
          <w:szCs w:val="24"/>
        </w:rPr>
        <w:t xml:space="preserve"> the behaviour management issues the school had been experiencing. Unit </w:t>
      </w:r>
      <w:r w:rsidR="006D4901" w:rsidRPr="004D5224">
        <w:rPr>
          <w:rFonts w:ascii="Arial" w:hAnsi="Arial" w:cs="Arial"/>
          <w:sz w:val="24"/>
          <w:szCs w:val="24"/>
        </w:rPr>
        <w:t xml:space="preserve">4 </w:t>
      </w:r>
      <w:r w:rsidR="00A83463" w:rsidRPr="004D5224">
        <w:rPr>
          <w:rFonts w:ascii="Arial" w:hAnsi="Arial" w:cs="Arial"/>
          <w:sz w:val="24"/>
          <w:szCs w:val="24"/>
        </w:rPr>
        <w:t xml:space="preserve">focusses on anger management strategies for learners and staff, strategies to manage different types of anger at different stages </w:t>
      </w:r>
      <w:r w:rsidRPr="004D5224">
        <w:rPr>
          <w:rFonts w:ascii="Arial" w:hAnsi="Arial" w:cs="Arial"/>
          <w:sz w:val="24"/>
          <w:szCs w:val="24"/>
        </w:rPr>
        <w:t>and</w:t>
      </w:r>
      <w:r w:rsidR="00A83463" w:rsidRPr="004D5224">
        <w:rPr>
          <w:rFonts w:ascii="Arial" w:hAnsi="Arial" w:cs="Arial"/>
          <w:sz w:val="24"/>
          <w:szCs w:val="24"/>
        </w:rPr>
        <w:t xml:space="preserve"> looking at how to incorporate the language of de-escalation and how to use it effectively.</w:t>
      </w:r>
      <w:r w:rsidR="00E24F3A" w:rsidRPr="004D5224">
        <w:rPr>
          <w:rFonts w:ascii="Arial" w:hAnsi="Arial" w:cs="Arial"/>
          <w:sz w:val="24"/>
          <w:szCs w:val="24"/>
        </w:rPr>
        <w:t xml:space="preserve"> The training for this took place over INSET days and twilight training session</w:t>
      </w:r>
      <w:r w:rsidRPr="004D5224">
        <w:rPr>
          <w:rFonts w:ascii="Arial" w:hAnsi="Arial" w:cs="Arial"/>
          <w:sz w:val="24"/>
          <w:szCs w:val="24"/>
        </w:rPr>
        <w:t>s</w:t>
      </w:r>
      <w:r w:rsidR="00E24F3A" w:rsidRPr="004D5224">
        <w:rPr>
          <w:rFonts w:ascii="Arial" w:hAnsi="Arial" w:cs="Arial"/>
          <w:sz w:val="24"/>
          <w:szCs w:val="24"/>
        </w:rPr>
        <w:t>.</w:t>
      </w:r>
      <w:r w:rsidR="00366060" w:rsidRPr="004D5224">
        <w:rPr>
          <w:rFonts w:ascii="Arial" w:hAnsi="Arial" w:cs="Arial"/>
          <w:sz w:val="24"/>
          <w:szCs w:val="24"/>
        </w:rPr>
        <w:t xml:space="preserve"> It can be noted how in many cases this system by Pivotal is seen by many members of staff as a way of simply reducing the number of fixed term or permeant exclusions and does not have any effect on how the pupils actually behave. Furthermore, because of the measures that are in place, it is also noticed and voiced by staff that they feel that the measures leave them with little control over the pupils and struggle to de-escalate situations. </w:t>
      </w:r>
      <w:r w:rsidR="00737709" w:rsidRPr="004D5224">
        <w:rPr>
          <w:rFonts w:ascii="Arial" w:hAnsi="Arial" w:cs="Arial"/>
          <w:sz w:val="24"/>
          <w:szCs w:val="24"/>
        </w:rPr>
        <w:t xml:space="preserve">The purpose of School X becoming a ‘fully-endorsed Pivotal school’ is to reduce number of exclusions yet the SDP itself does not include the relevant statistics to warrant this being one of the main priorities. </w:t>
      </w:r>
    </w:p>
    <w:p w14:paraId="4EAEAC42" w14:textId="0E3896ED" w:rsidR="00E24F3A" w:rsidRPr="004D5224" w:rsidRDefault="00E24F3A" w:rsidP="004D5224">
      <w:pPr>
        <w:spacing w:line="276" w:lineRule="auto"/>
        <w:rPr>
          <w:rFonts w:ascii="Arial" w:hAnsi="Arial" w:cs="Arial"/>
          <w:sz w:val="24"/>
          <w:szCs w:val="24"/>
        </w:rPr>
      </w:pPr>
      <w:r w:rsidRPr="004D5224">
        <w:rPr>
          <w:rFonts w:ascii="Arial" w:hAnsi="Arial" w:cs="Arial"/>
          <w:sz w:val="24"/>
          <w:szCs w:val="24"/>
        </w:rPr>
        <w:t xml:space="preserve">The second section of action point 2.2 looks at 5 targets. The first one being </w:t>
      </w:r>
      <w:r w:rsidRPr="004D5224">
        <w:rPr>
          <w:rFonts w:ascii="Arial" w:hAnsi="Arial" w:cs="Arial"/>
          <w:i/>
          <w:iCs/>
          <w:sz w:val="24"/>
          <w:szCs w:val="24"/>
        </w:rPr>
        <w:t>Consistent, calm adult behaviour- consistency, adult behaviour, emotional control, teacher expectations</w:t>
      </w:r>
      <w:r w:rsidR="006F7827" w:rsidRPr="004D5224">
        <w:rPr>
          <w:rFonts w:ascii="Arial" w:hAnsi="Arial" w:cs="Arial"/>
          <w:sz w:val="24"/>
          <w:szCs w:val="24"/>
        </w:rPr>
        <w:t xml:space="preserve">, </w:t>
      </w:r>
      <w:r w:rsidR="00A97C02" w:rsidRPr="004D5224">
        <w:rPr>
          <w:rFonts w:ascii="Arial" w:hAnsi="Arial" w:cs="Arial"/>
          <w:sz w:val="24"/>
          <w:szCs w:val="24"/>
        </w:rPr>
        <w:t>to</w:t>
      </w:r>
      <w:r w:rsidR="006F7827" w:rsidRPr="004D5224">
        <w:rPr>
          <w:rFonts w:ascii="Arial" w:hAnsi="Arial" w:cs="Arial"/>
          <w:sz w:val="24"/>
          <w:szCs w:val="24"/>
        </w:rPr>
        <w:t xml:space="preserve"> reduce the amount of conflict between teachers and pupils.</w:t>
      </w:r>
      <w:r w:rsidRPr="004D5224">
        <w:rPr>
          <w:rFonts w:ascii="Arial" w:hAnsi="Arial" w:cs="Arial"/>
          <w:sz w:val="24"/>
          <w:szCs w:val="24"/>
        </w:rPr>
        <w:t xml:space="preserve"> The second</w:t>
      </w:r>
      <w:r w:rsidR="00D470C2" w:rsidRPr="004D5224">
        <w:rPr>
          <w:rFonts w:ascii="Arial" w:hAnsi="Arial" w:cs="Arial"/>
          <w:sz w:val="24"/>
          <w:szCs w:val="24"/>
        </w:rPr>
        <w:t xml:space="preserve"> </w:t>
      </w:r>
      <w:r w:rsidRPr="004D5224">
        <w:rPr>
          <w:rFonts w:ascii="Arial" w:hAnsi="Arial" w:cs="Arial"/>
          <w:sz w:val="24"/>
          <w:szCs w:val="24"/>
        </w:rPr>
        <w:t xml:space="preserve">being </w:t>
      </w:r>
      <w:r w:rsidRPr="004D5224">
        <w:rPr>
          <w:rFonts w:ascii="Arial" w:hAnsi="Arial" w:cs="Arial"/>
          <w:i/>
          <w:iCs/>
          <w:sz w:val="24"/>
          <w:szCs w:val="24"/>
        </w:rPr>
        <w:t>First attention to best conduct- rewards, recognition, praise, motivation, engagement</w:t>
      </w:r>
      <w:r w:rsidR="006F7827" w:rsidRPr="004D5224">
        <w:rPr>
          <w:rFonts w:ascii="Arial" w:hAnsi="Arial" w:cs="Arial"/>
          <w:sz w:val="24"/>
          <w:szCs w:val="24"/>
        </w:rPr>
        <w:t xml:space="preserve">, this requires teachers to reward pupils for their good work such as postcards home or telephone calls to encourage repetition of this good behaviour. </w:t>
      </w:r>
      <w:r w:rsidRPr="004D5224">
        <w:rPr>
          <w:rFonts w:ascii="Arial" w:hAnsi="Arial" w:cs="Arial"/>
          <w:sz w:val="24"/>
          <w:szCs w:val="24"/>
        </w:rPr>
        <w:t xml:space="preserve">The third </w:t>
      </w:r>
      <w:r w:rsidR="006F7827" w:rsidRPr="004D5224">
        <w:rPr>
          <w:rFonts w:ascii="Arial" w:hAnsi="Arial" w:cs="Arial"/>
          <w:sz w:val="24"/>
          <w:szCs w:val="24"/>
        </w:rPr>
        <w:t xml:space="preserve">and fourth </w:t>
      </w:r>
      <w:r w:rsidR="00D470C2" w:rsidRPr="004D5224">
        <w:rPr>
          <w:rFonts w:ascii="Arial" w:hAnsi="Arial" w:cs="Arial"/>
          <w:sz w:val="24"/>
          <w:szCs w:val="24"/>
        </w:rPr>
        <w:t>tar</w:t>
      </w:r>
      <w:r w:rsidRPr="004D5224">
        <w:rPr>
          <w:rFonts w:ascii="Arial" w:hAnsi="Arial" w:cs="Arial"/>
          <w:sz w:val="24"/>
          <w:szCs w:val="24"/>
        </w:rPr>
        <w:t>g</w:t>
      </w:r>
      <w:r w:rsidR="00D470C2" w:rsidRPr="004D5224">
        <w:rPr>
          <w:rFonts w:ascii="Arial" w:hAnsi="Arial" w:cs="Arial"/>
          <w:sz w:val="24"/>
          <w:szCs w:val="24"/>
        </w:rPr>
        <w:t>et</w:t>
      </w:r>
      <w:r w:rsidR="006F7827" w:rsidRPr="004D5224">
        <w:rPr>
          <w:rFonts w:ascii="Arial" w:hAnsi="Arial" w:cs="Arial"/>
          <w:sz w:val="24"/>
          <w:szCs w:val="24"/>
        </w:rPr>
        <w:t>s are based on how teachers should deal with difficult situations and disaffected pupils and are as follows</w:t>
      </w:r>
      <w:r w:rsidRPr="004D5224">
        <w:rPr>
          <w:rFonts w:ascii="Arial" w:hAnsi="Arial" w:cs="Arial"/>
          <w:sz w:val="24"/>
          <w:szCs w:val="24"/>
        </w:rPr>
        <w:t xml:space="preserve"> </w:t>
      </w:r>
      <w:r w:rsidRPr="004D5224">
        <w:rPr>
          <w:rFonts w:ascii="Arial" w:hAnsi="Arial" w:cs="Arial"/>
          <w:i/>
          <w:iCs/>
          <w:sz w:val="24"/>
          <w:szCs w:val="24"/>
        </w:rPr>
        <w:t>Relentless routines- rules, routines, follow-up, teacher habits, non-verbal cues</w:t>
      </w:r>
      <w:r w:rsidR="006F7827" w:rsidRPr="004D5224">
        <w:rPr>
          <w:rFonts w:ascii="Arial" w:hAnsi="Arial" w:cs="Arial"/>
          <w:sz w:val="24"/>
          <w:szCs w:val="24"/>
        </w:rPr>
        <w:t>, with t</w:t>
      </w:r>
      <w:r w:rsidRPr="004D5224">
        <w:rPr>
          <w:rFonts w:ascii="Arial" w:hAnsi="Arial" w:cs="Arial"/>
          <w:sz w:val="24"/>
          <w:szCs w:val="24"/>
        </w:rPr>
        <w:t xml:space="preserve">he fourth being </w:t>
      </w:r>
      <w:r w:rsidRPr="004D5224">
        <w:rPr>
          <w:rFonts w:ascii="Arial" w:hAnsi="Arial" w:cs="Arial"/>
          <w:i/>
          <w:iCs/>
          <w:sz w:val="24"/>
          <w:szCs w:val="24"/>
        </w:rPr>
        <w:t>Scripting difficult interventions</w:t>
      </w:r>
      <w:r w:rsidR="004447D5" w:rsidRPr="004D5224">
        <w:rPr>
          <w:rFonts w:ascii="Arial" w:hAnsi="Arial" w:cs="Arial"/>
          <w:i/>
          <w:iCs/>
          <w:sz w:val="24"/>
          <w:szCs w:val="24"/>
        </w:rPr>
        <w:t>:</w:t>
      </w:r>
      <w:r w:rsidRPr="004D5224">
        <w:rPr>
          <w:rFonts w:ascii="Arial" w:hAnsi="Arial" w:cs="Arial"/>
          <w:i/>
          <w:iCs/>
          <w:sz w:val="24"/>
          <w:szCs w:val="24"/>
        </w:rPr>
        <w:t xml:space="preserve"> De-escalation, disruption, delivering sanctions, confrontation</w:t>
      </w:r>
      <w:r w:rsidRPr="004D5224">
        <w:rPr>
          <w:rFonts w:ascii="Arial" w:hAnsi="Arial" w:cs="Arial"/>
          <w:sz w:val="24"/>
          <w:szCs w:val="24"/>
        </w:rPr>
        <w:t>.  The final</w:t>
      </w:r>
      <w:r w:rsidR="00D470C2" w:rsidRPr="004D5224">
        <w:rPr>
          <w:rFonts w:ascii="Arial" w:hAnsi="Arial" w:cs="Arial"/>
          <w:sz w:val="24"/>
          <w:szCs w:val="24"/>
        </w:rPr>
        <w:t xml:space="preserve"> target</w:t>
      </w:r>
      <w:r w:rsidR="006D4901" w:rsidRPr="004D5224">
        <w:rPr>
          <w:rFonts w:ascii="Arial" w:hAnsi="Arial" w:cs="Arial"/>
          <w:sz w:val="24"/>
          <w:szCs w:val="24"/>
        </w:rPr>
        <w:t xml:space="preserve">, </w:t>
      </w:r>
      <w:r w:rsidRPr="004D5224">
        <w:rPr>
          <w:rFonts w:ascii="Arial" w:hAnsi="Arial" w:cs="Arial"/>
          <w:i/>
          <w:iCs/>
          <w:sz w:val="24"/>
          <w:szCs w:val="24"/>
        </w:rPr>
        <w:t>Restorative conversations- restorative practice, structuring sanctions, working with the most troubled, developing relationships</w:t>
      </w:r>
      <w:r w:rsidR="006D4901" w:rsidRPr="004D5224">
        <w:rPr>
          <w:rFonts w:ascii="Arial" w:hAnsi="Arial" w:cs="Arial"/>
          <w:sz w:val="24"/>
          <w:szCs w:val="24"/>
        </w:rPr>
        <w:t>-</w:t>
      </w:r>
      <w:r w:rsidRPr="004D5224">
        <w:rPr>
          <w:rFonts w:ascii="Arial" w:hAnsi="Arial" w:cs="Arial"/>
          <w:sz w:val="24"/>
          <w:szCs w:val="24"/>
        </w:rPr>
        <w:t xml:space="preserve"> it should be noted that pupils in this catchment often have relationship issues whether that being with their peers in an educational environment or </w:t>
      </w:r>
      <w:r w:rsidR="006D4901" w:rsidRPr="004D5224">
        <w:rPr>
          <w:rFonts w:ascii="Arial" w:hAnsi="Arial" w:cs="Arial"/>
          <w:sz w:val="24"/>
          <w:szCs w:val="24"/>
        </w:rPr>
        <w:t xml:space="preserve">issues </w:t>
      </w:r>
      <w:r w:rsidRPr="004D5224">
        <w:rPr>
          <w:rFonts w:ascii="Arial" w:hAnsi="Arial" w:cs="Arial"/>
          <w:sz w:val="24"/>
          <w:szCs w:val="24"/>
        </w:rPr>
        <w:t>at home</w:t>
      </w:r>
      <w:r w:rsidR="00E06395" w:rsidRPr="004D5224">
        <w:rPr>
          <w:rFonts w:ascii="Arial" w:hAnsi="Arial" w:cs="Arial"/>
          <w:sz w:val="24"/>
          <w:szCs w:val="24"/>
        </w:rPr>
        <w:t>,</w:t>
      </w:r>
      <w:r w:rsidR="00D470C2" w:rsidRPr="004D5224">
        <w:rPr>
          <w:rFonts w:ascii="Arial" w:hAnsi="Arial" w:cs="Arial"/>
          <w:sz w:val="24"/>
          <w:szCs w:val="24"/>
        </w:rPr>
        <w:t xml:space="preserve"> </w:t>
      </w:r>
      <w:r w:rsidR="006D4901" w:rsidRPr="004D5224">
        <w:rPr>
          <w:rFonts w:ascii="Arial" w:hAnsi="Arial" w:cs="Arial"/>
          <w:sz w:val="24"/>
          <w:szCs w:val="24"/>
        </w:rPr>
        <w:t xml:space="preserve">hence the importance of </w:t>
      </w:r>
      <w:r w:rsidR="00E06395" w:rsidRPr="004D5224">
        <w:rPr>
          <w:rFonts w:ascii="Arial" w:hAnsi="Arial" w:cs="Arial"/>
          <w:sz w:val="24"/>
          <w:szCs w:val="24"/>
        </w:rPr>
        <w:t>restor</w:t>
      </w:r>
      <w:r w:rsidR="006D4901" w:rsidRPr="004D5224">
        <w:rPr>
          <w:rFonts w:ascii="Arial" w:hAnsi="Arial" w:cs="Arial"/>
          <w:sz w:val="24"/>
          <w:szCs w:val="24"/>
        </w:rPr>
        <w:t>ing</w:t>
      </w:r>
      <w:r w:rsidR="00E06395" w:rsidRPr="004D5224">
        <w:rPr>
          <w:rFonts w:ascii="Arial" w:hAnsi="Arial" w:cs="Arial"/>
          <w:sz w:val="24"/>
          <w:szCs w:val="24"/>
        </w:rPr>
        <w:t xml:space="preserve"> the relationship between teacher and pupil</w:t>
      </w:r>
      <w:r w:rsidR="006D4901" w:rsidRPr="004D5224">
        <w:rPr>
          <w:rFonts w:ascii="Arial" w:hAnsi="Arial" w:cs="Arial"/>
          <w:sz w:val="24"/>
          <w:szCs w:val="24"/>
        </w:rPr>
        <w:t xml:space="preserve"> after the pupils have been punished for their behaviour</w:t>
      </w:r>
      <w:r w:rsidR="00E06395" w:rsidRPr="004D5224">
        <w:rPr>
          <w:rFonts w:ascii="Arial" w:hAnsi="Arial" w:cs="Arial"/>
          <w:sz w:val="24"/>
          <w:szCs w:val="24"/>
        </w:rPr>
        <w:t xml:space="preserve">. </w:t>
      </w:r>
      <w:r w:rsidR="00607554" w:rsidRPr="004D5224">
        <w:rPr>
          <w:rFonts w:ascii="Arial" w:hAnsi="Arial" w:cs="Arial"/>
          <w:sz w:val="24"/>
          <w:szCs w:val="24"/>
        </w:rPr>
        <w:t>These points have their downfalls when used in practice, for example, when looking at sub-heading three for catch-ups</w:t>
      </w:r>
      <w:r w:rsidR="00A97C02" w:rsidRPr="004D5224">
        <w:rPr>
          <w:rFonts w:ascii="Arial" w:hAnsi="Arial" w:cs="Arial"/>
          <w:sz w:val="24"/>
          <w:szCs w:val="24"/>
        </w:rPr>
        <w:t xml:space="preserve">, </w:t>
      </w:r>
      <w:r w:rsidR="00607554" w:rsidRPr="004D5224">
        <w:rPr>
          <w:rFonts w:ascii="Arial" w:hAnsi="Arial" w:cs="Arial"/>
          <w:sz w:val="24"/>
          <w:szCs w:val="24"/>
        </w:rPr>
        <w:t xml:space="preserve">pupils are able to avoid these catch-ups with ease by simply not meeting the teacher at the arranged time, normally during their lunch or in worse cases, after school. </w:t>
      </w:r>
      <w:r w:rsidR="005173D1" w:rsidRPr="004D5224">
        <w:rPr>
          <w:rFonts w:ascii="Arial" w:hAnsi="Arial" w:cs="Arial"/>
          <w:sz w:val="24"/>
          <w:szCs w:val="24"/>
        </w:rPr>
        <w:t xml:space="preserve">Therefore, it can be said that the implementation of this is only working to an extent as it is not fully incorporated by the pupils themselves. </w:t>
      </w:r>
    </w:p>
    <w:p w14:paraId="2124370C" w14:textId="7A58E539" w:rsidR="00E24F3A" w:rsidRPr="004D5224" w:rsidRDefault="00F91748" w:rsidP="004D5224">
      <w:pPr>
        <w:spacing w:line="276" w:lineRule="auto"/>
        <w:rPr>
          <w:rFonts w:ascii="Arial" w:hAnsi="Arial" w:cs="Arial"/>
          <w:sz w:val="24"/>
          <w:szCs w:val="24"/>
        </w:rPr>
      </w:pPr>
      <w:r w:rsidRPr="004D5224">
        <w:rPr>
          <w:rFonts w:ascii="Arial" w:hAnsi="Arial" w:cs="Arial"/>
          <w:sz w:val="24"/>
          <w:szCs w:val="24"/>
        </w:rPr>
        <w:t xml:space="preserve">The final section of action point 2.2 </w:t>
      </w:r>
      <w:r w:rsidR="00A97C02" w:rsidRPr="004D5224">
        <w:rPr>
          <w:rFonts w:ascii="Arial" w:hAnsi="Arial" w:cs="Arial"/>
          <w:sz w:val="24"/>
          <w:szCs w:val="24"/>
        </w:rPr>
        <w:t xml:space="preserve">addresses </w:t>
      </w:r>
      <w:r w:rsidRPr="004D5224">
        <w:rPr>
          <w:rFonts w:ascii="Arial" w:hAnsi="Arial" w:cs="Arial"/>
          <w:sz w:val="24"/>
          <w:szCs w:val="24"/>
        </w:rPr>
        <w:t xml:space="preserve">the TIDE </w:t>
      </w:r>
      <w:r w:rsidR="00300B16" w:rsidRPr="004D5224">
        <w:rPr>
          <w:rFonts w:ascii="Arial" w:hAnsi="Arial" w:cs="Arial"/>
          <w:sz w:val="24"/>
          <w:szCs w:val="24"/>
        </w:rPr>
        <w:t xml:space="preserve">(Training, inclusion, development and engagement) </w:t>
      </w:r>
      <w:r w:rsidRPr="004D5224">
        <w:rPr>
          <w:rFonts w:ascii="Arial" w:hAnsi="Arial" w:cs="Arial"/>
          <w:sz w:val="24"/>
          <w:szCs w:val="24"/>
        </w:rPr>
        <w:t xml:space="preserve">intervention programme which the school operates. </w:t>
      </w:r>
      <w:r w:rsidR="00133F35" w:rsidRPr="004D5224">
        <w:rPr>
          <w:rFonts w:ascii="Arial" w:hAnsi="Arial" w:cs="Arial"/>
          <w:sz w:val="24"/>
          <w:szCs w:val="24"/>
        </w:rPr>
        <w:t xml:space="preserve">TIDE primarily has the objective of finding a way to engage different types of </w:t>
      </w:r>
      <w:r w:rsidR="00133F35" w:rsidRPr="004D5224">
        <w:rPr>
          <w:rFonts w:ascii="Arial" w:hAnsi="Arial" w:cs="Arial"/>
          <w:sz w:val="24"/>
          <w:szCs w:val="24"/>
        </w:rPr>
        <w:lastRenderedPageBreak/>
        <w:t xml:space="preserve">learners at different times in school. This can be done by offering bespoke, enhanced, vocational and traditional study courses such as the SWEET qualification and the Prince’s trust award. Engagement attendance figures with those students involved </w:t>
      </w:r>
      <w:r w:rsidR="00EE509F" w:rsidRPr="004D5224">
        <w:rPr>
          <w:rFonts w:ascii="Arial" w:hAnsi="Arial" w:cs="Arial"/>
          <w:sz w:val="24"/>
          <w:szCs w:val="24"/>
        </w:rPr>
        <w:t>are constantly</w:t>
      </w:r>
      <w:r w:rsidR="00133F35" w:rsidRPr="004D5224">
        <w:rPr>
          <w:rFonts w:ascii="Arial" w:hAnsi="Arial" w:cs="Arial"/>
          <w:sz w:val="24"/>
          <w:szCs w:val="24"/>
        </w:rPr>
        <w:t xml:space="preserve"> compared </w:t>
      </w:r>
      <w:r w:rsidR="00EE509F" w:rsidRPr="004D5224">
        <w:rPr>
          <w:rFonts w:ascii="Arial" w:hAnsi="Arial" w:cs="Arial"/>
          <w:sz w:val="24"/>
          <w:szCs w:val="24"/>
        </w:rPr>
        <w:t xml:space="preserve">with the aim of being </w:t>
      </w:r>
      <w:r w:rsidR="00133F35" w:rsidRPr="004D5224">
        <w:rPr>
          <w:rFonts w:ascii="Arial" w:hAnsi="Arial" w:cs="Arial"/>
          <w:sz w:val="24"/>
          <w:szCs w:val="24"/>
        </w:rPr>
        <w:t>elevated</w:t>
      </w:r>
      <w:r w:rsidR="001B62EE" w:rsidRPr="004D5224">
        <w:rPr>
          <w:rFonts w:ascii="Arial" w:hAnsi="Arial" w:cs="Arial"/>
          <w:sz w:val="24"/>
          <w:szCs w:val="24"/>
        </w:rPr>
        <w:t xml:space="preserve">. </w:t>
      </w:r>
      <w:r w:rsidR="00CC51BE" w:rsidRPr="004D5224">
        <w:rPr>
          <w:rFonts w:ascii="Arial" w:hAnsi="Arial" w:cs="Arial"/>
          <w:sz w:val="24"/>
          <w:szCs w:val="24"/>
        </w:rPr>
        <w:t>T</w:t>
      </w:r>
      <w:r w:rsidR="00133F35" w:rsidRPr="004D5224">
        <w:rPr>
          <w:rFonts w:ascii="Arial" w:hAnsi="Arial" w:cs="Arial"/>
          <w:sz w:val="24"/>
          <w:szCs w:val="24"/>
        </w:rPr>
        <w:t>IDE</w:t>
      </w:r>
      <w:r w:rsidR="00CC51BE" w:rsidRPr="004D5224">
        <w:rPr>
          <w:rFonts w:ascii="Arial" w:hAnsi="Arial" w:cs="Arial"/>
          <w:sz w:val="24"/>
          <w:szCs w:val="24"/>
        </w:rPr>
        <w:t xml:space="preserve"> is a young initiative and has only been running for 2 terms</w:t>
      </w:r>
      <w:r w:rsidR="00D470C2" w:rsidRPr="004D5224">
        <w:rPr>
          <w:rFonts w:ascii="Arial" w:hAnsi="Arial" w:cs="Arial"/>
          <w:sz w:val="24"/>
          <w:szCs w:val="24"/>
        </w:rPr>
        <w:t xml:space="preserve">, it </w:t>
      </w:r>
      <w:r w:rsidR="00CC51BE" w:rsidRPr="004D5224">
        <w:rPr>
          <w:rFonts w:ascii="Arial" w:hAnsi="Arial" w:cs="Arial"/>
          <w:sz w:val="24"/>
          <w:szCs w:val="24"/>
        </w:rPr>
        <w:t xml:space="preserve">looks to be a successful programme </w:t>
      </w:r>
      <w:r w:rsidR="00D470C2" w:rsidRPr="004D5224">
        <w:rPr>
          <w:rFonts w:ascii="Arial" w:hAnsi="Arial" w:cs="Arial"/>
          <w:sz w:val="24"/>
          <w:szCs w:val="24"/>
        </w:rPr>
        <w:t>within</w:t>
      </w:r>
      <w:r w:rsidR="00CC51BE" w:rsidRPr="004D5224">
        <w:rPr>
          <w:rFonts w:ascii="Arial" w:hAnsi="Arial" w:cs="Arial"/>
          <w:sz w:val="24"/>
          <w:szCs w:val="24"/>
        </w:rPr>
        <w:t xml:space="preserve"> the school. However, </w:t>
      </w:r>
      <w:r w:rsidR="00EE509F" w:rsidRPr="004D5224">
        <w:rPr>
          <w:rFonts w:ascii="Arial" w:hAnsi="Arial" w:cs="Arial"/>
          <w:sz w:val="24"/>
          <w:szCs w:val="24"/>
        </w:rPr>
        <w:t xml:space="preserve">the way in which it is being utilised is not always correct as </w:t>
      </w:r>
      <w:r w:rsidRPr="004D5224">
        <w:rPr>
          <w:rFonts w:ascii="Arial" w:hAnsi="Arial" w:cs="Arial"/>
          <w:sz w:val="24"/>
          <w:szCs w:val="24"/>
        </w:rPr>
        <w:t xml:space="preserve">pupils </w:t>
      </w:r>
      <w:r w:rsidR="00CC51BE" w:rsidRPr="004D5224">
        <w:rPr>
          <w:rFonts w:ascii="Arial" w:hAnsi="Arial" w:cs="Arial"/>
          <w:sz w:val="24"/>
          <w:szCs w:val="24"/>
        </w:rPr>
        <w:t xml:space="preserve">have been </w:t>
      </w:r>
      <w:r w:rsidRPr="004D5224">
        <w:rPr>
          <w:rFonts w:ascii="Arial" w:hAnsi="Arial" w:cs="Arial"/>
          <w:sz w:val="24"/>
          <w:szCs w:val="24"/>
        </w:rPr>
        <w:t xml:space="preserve">placed </w:t>
      </w:r>
      <w:r w:rsidR="00EE509F" w:rsidRPr="004D5224">
        <w:rPr>
          <w:rFonts w:ascii="Arial" w:hAnsi="Arial" w:cs="Arial"/>
          <w:sz w:val="24"/>
          <w:szCs w:val="24"/>
        </w:rPr>
        <w:t xml:space="preserve">there </w:t>
      </w:r>
      <w:r w:rsidR="00CC51BE" w:rsidRPr="004D5224">
        <w:rPr>
          <w:rFonts w:ascii="Arial" w:hAnsi="Arial" w:cs="Arial"/>
          <w:sz w:val="24"/>
          <w:szCs w:val="24"/>
        </w:rPr>
        <w:t>as a punishment, doubling up as an exclusion unit</w:t>
      </w:r>
      <w:r w:rsidR="00EE509F" w:rsidRPr="004D5224">
        <w:rPr>
          <w:rFonts w:ascii="Arial" w:hAnsi="Arial" w:cs="Arial"/>
          <w:sz w:val="24"/>
          <w:szCs w:val="24"/>
        </w:rPr>
        <w:t xml:space="preserve"> or pupils choosing to truant and go there</w:t>
      </w:r>
      <w:r w:rsidR="00CC51BE" w:rsidRPr="004D5224">
        <w:rPr>
          <w:rFonts w:ascii="Arial" w:hAnsi="Arial" w:cs="Arial"/>
          <w:sz w:val="24"/>
          <w:szCs w:val="24"/>
        </w:rPr>
        <w:t xml:space="preserve"> which is not the purpose of the facility. </w:t>
      </w:r>
      <w:r w:rsidR="00EE509F" w:rsidRPr="004D5224">
        <w:rPr>
          <w:rFonts w:ascii="Arial" w:hAnsi="Arial" w:cs="Arial"/>
          <w:sz w:val="24"/>
          <w:szCs w:val="24"/>
        </w:rPr>
        <w:t>TIDE is designed so that</w:t>
      </w:r>
      <w:r w:rsidRPr="004D5224">
        <w:rPr>
          <w:rFonts w:ascii="Arial" w:hAnsi="Arial" w:cs="Arial"/>
          <w:sz w:val="24"/>
          <w:szCs w:val="24"/>
        </w:rPr>
        <w:t xml:space="preserve"> pupils </w:t>
      </w:r>
      <w:r w:rsidR="00CC51BE" w:rsidRPr="004D5224">
        <w:rPr>
          <w:rFonts w:ascii="Arial" w:hAnsi="Arial" w:cs="Arial"/>
          <w:sz w:val="24"/>
          <w:szCs w:val="24"/>
        </w:rPr>
        <w:t xml:space="preserve">can </w:t>
      </w:r>
      <w:r w:rsidRPr="004D5224">
        <w:rPr>
          <w:rFonts w:ascii="Arial" w:hAnsi="Arial" w:cs="Arial"/>
          <w:sz w:val="24"/>
          <w:szCs w:val="24"/>
        </w:rPr>
        <w:t xml:space="preserve">continue in mainstream education </w:t>
      </w:r>
      <w:r w:rsidR="00CC51BE" w:rsidRPr="004D5224">
        <w:rPr>
          <w:rFonts w:ascii="Arial" w:hAnsi="Arial" w:cs="Arial"/>
          <w:sz w:val="24"/>
          <w:szCs w:val="24"/>
        </w:rPr>
        <w:t xml:space="preserve">thus working towards </w:t>
      </w:r>
      <w:r w:rsidRPr="004D5224">
        <w:rPr>
          <w:rFonts w:ascii="Arial" w:hAnsi="Arial" w:cs="Arial"/>
          <w:sz w:val="24"/>
          <w:szCs w:val="24"/>
        </w:rPr>
        <w:t>the reducing permanent exclusions objective</w:t>
      </w:r>
      <w:r w:rsidR="00EE509F" w:rsidRPr="004D5224">
        <w:rPr>
          <w:rFonts w:ascii="Arial" w:hAnsi="Arial" w:cs="Arial"/>
          <w:sz w:val="24"/>
          <w:szCs w:val="24"/>
        </w:rPr>
        <w:t xml:space="preserve"> which has</w:t>
      </w:r>
      <w:r w:rsidR="00231D2F" w:rsidRPr="004D5224">
        <w:rPr>
          <w:rFonts w:ascii="Arial" w:hAnsi="Arial" w:cs="Arial"/>
          <w:sz w:val="24"/>
          <w:szCs w:val="24"/>
        </w:rPr>
        <w:t xml:space="preserve"> a positive impact on </w:t>
      </w:r>
      <w:r w:rsidR="00D470C2" w:rsidRPr="004D5224">
        <w:rPr>
          <w:rFonts w:ascii="Arial" w:hAnsi="Arial" w:cs="Arial"/>
          <w:sz w:val="24"/>
          <w:szCs w:val="24"/>
        </w:rPr>
        <w:t>attendance</w:t>
      </w:r>
      <w:r w:rsidR="00231D2F" w:rsidRPr="004D5224">
        <w:rPr>
          <w:rFonts w:ascii="Arial" w:hAnsi="Arial" w:cs="Arial"/>
          <w:sz w:val="24"/>
          <w:szCs w:val="24"/>
        </w:rPr>
        <w:t xml:space="preserve"> and a</w:t>
      </w:r>
      <w:r w:rsidR="00EE509F" w:rsidRPr="004D5224">
        <w:rPr>
          <w:rFonts w:ascii="Arial" w:hAnsi="Arial" w:cs="Arial"/>
          <w:sz w:val="24"/>
          <w:szCs w:val="24"/>
        </w:rPr>
        <w:t>s a result, a</w:t>
      </w:r>
      <w:r w:rsidR="00231D2F" w:rsidRPr="004D5224">
        <w:rPr>
          <w:rFonts w:ascii="Arial" w:hAnsi="Arial" w:cs="Arial"/>
          <w:sz w:val="24"/>
          <w:szCs w:val="24"/>
        </w:rPr>
        <w:t xml:space="preserve"> positive impact </w:t>
      </w:r>
      <w:r w:rsidR="00EE509F" w:rsidRPr="004D5224">
        <w:rPr>
          <w:rFonts w:ascii="Arial" w:hAnsi="Arial" w:cs="Arial"/>
          <w:sz w:val="24"/>
          <w:szCs w:val="24"/>
        </w:rPr>
        <w:t>towards</w:t>
      </w:r>
      <w:r w:rsidR="00231D2F" w:rsidRPr="004D5224">
        <w:rPr>
          <w:rFonts w:ascii="Arial" w:hAnsi="Arial" w:cs="Arial"/>
          <w:sz w:val="24"/>
          <w:szCs w:val="24"/>
        </w:rPr>
        <w:t xml:space="preserve"> </w:t>
      </w:r>
      <w:r w:rsidR="00EE509F" w:rsidRPr="004D5224">
        <w:rPr>
          <w:rFonts w:ascii="Arial" w:hAnsi="Arial" w:cs="Arial"/>
          <w:sz w:val="24"/>
          <w:szCs w:val="24"/>
        </w:rPr>
        <w:t xml:space="preserve">some </w:t>
      </w:r>
      <w:r w:rsidR="00231D2F" w:rsidRPr="004D5224">
        <w:rPr>
          <w:rFonts w:ascii="Arial" w:hAnsi="Arial" w:cs="Arial"/>
          <w:sz w:val="24"/>
          <w:szCs w:val="24"/>
        </w:rPr>
        <w:t xml:space="preserve">stakeholders such as governors. However, this does have a negative impact towards other stakeholders such as the </w:t>
      </w:r>
      <w:r w:rsidR="005439A0" w:rsidRPr="004D5224">
        <w:rPr>
          <w:rFonts w:ascii="Arial" w:hAnsi="Arial" w:cs="Arial"/>
          <w:sz w:val="24"/>
          <w:szCs w:val="24"/>
        </w:rPr>
        <w:t>w</w:t>
      </w:r>
      <w:r w:rsidR="00231D2F" w:rsidRPr="004D5224">
        <w:rPr>
          <w:rFonts w:ascii="Arial" w:hAnsi="Arial" w:cs="Arial"/>
          <w:sz w:val="24"/>
          <w:szCs w:val="24"/>
        </w:rPr>
        <w:t>ellbeing staff who face con</w:t>
      </w:r>
      <w:r w:rsidR="00EE509F" w:rsidRPr="004D5224">
        <w:rPr>
          <w:rFonts w:ascii="Arial" w:hAnsi="Arial" w:cs="Arial"/>
          <w:sz w:val="24"/>
          <w:szCs w:val="24"/>
        </w:rPr>
        <w:t>tinuous</w:t>
      </w:r>
      <w:r w:rsidR="00231D2F" w:rsidRPr="004D5224">
        <w:rPr>
          <w:rFonts w:ascii="Arial" w:hAnsi="Arial" w:cs="Arial"/>
          <w:sz w:val="24"/>
          <w:szCs w:val="24"/>
        </w:rPr>
        <w:t xml:space="preserve"> disruption and experience negative behaviour towards them by pupils who would otherwise be excluded. </w:t>
      </w:r>
    </w:p>
    <w:p w14:paraId="0EFCC2FA" w14:textId="11D0AB31" w:rsidR="005C0635" w:rsidRPr="004D5224" w:rsidRDefault="005C0635" w:rsidP="004D5224">
      <w:pPr>
        <w:spacing w:line="276" w:lineRule="auto"/>
        <w:rPr>
          <w:rFonts w:ascii="Arial" w:hAnsi="Arial" w:cs="Arial"/>
          <w:sz w:val="24"/>
          <w:szCs w:val="24"/>
        </w:rPr>
      </w:pPr>
    </w:p>
    <w:p w14:paraId="0D443D63" w14:textId="278E8871" w:rsidR="005C0635" w:rsidRPr="004D5224" w:rsidRDefault="005609F4" w:rsidP="004D5224">
      <w:pPr>
        <w:spacing w:line="276" w:lineRule="auto"/>
        <w:rPr>
          <w:rFonts w:ascii="Arial" w:hAnsi="Arial" w:cs="Arial"/>
          <w:b/>
          <w:bCs/>
          <w:sz w:val="24"/>
          <w:szCs w:val="24"/>
          <w:u w:val="single"/>
        </w:rPr>
      </w:pPr>
      <w:r w:rsidRPr="004D5224">
        <w:rPr>
          <w:rFonts w:ascii="Arial" w:hAnsi="Arial" w:cs="Arial"/>
          <w:b/>
          <w:bCs/>
          <w:sz w:val="24"/>
          <w:szCs w:val="24"/>
          <w:u w:val="single"/>
        </w:rPr>
        <w:t>Reflection and evaluation</w:t>
      </w:r>
      <w:r w:rsidR="00F22AA4" w:rsidRPr="004D5224">
        <w:rPr>
          <w:rFonts w:ascii="Arial" w:hAnsi="Arial" w:cs="Arial"/>
          <w:b/>
          <w:bCs/>
          <w:sz w:val="24"/>
          <w:szCs w:val="24"/>
          <w:u w:val="single"/>
        </w:rPr>
        <w:t>.</w:t>
      </w:r>
    </w:p>
    <w:p w14:paraId="2D166632" w14:textId="55F68227" w:rsidR="00B47DD4" w:rsidRPr="004D5224" w:rsidRDefault="00B47DD4" w:rsidP="004D5224">
      <w:pPr>
        <w:spacing w:line="276" w:lineRule="auto"/>
        <w:rPr>
          <w:rFonts w:ascii="Arial" w:hAnsi="Arial" w:cs="Arial"/>
          <w:sz w:val="24"/>
          <w:szCs w:val="24"/>
        </w:rPr>
      </w:pPr>
      <w:r w:rsidRPr="004D5224">
        <w:rPr>
          <w:rFonts w:ascii="Arial" w:hAnsi="Arial" w:cs="Arial"/>
          <w:sz w:val="24"/>
          <w:szCs w:val="24"/>
        </w:rPr>
        <w:t>In this section we will look at the developments which have been made at School X</w:t>
      </w:r>
      <w:r w:rsidR="00FB4A0E" w:rsidRPr="004D5224">
        <w:rPr>
          <w:rFonts w:ascii="Arial" w:hAnsi="Arial" w:cs="Arial"/>
          <w:sz w:val="24"/>
          <w:szCs w:val="24"/>
        </w:rPr>
        <w:t xml:space="preserve"> in accordance </w:t>
      </w:r>
      <w:r w:rsidR="00D13546" w:rsidRPr="004D5224">
        <w:rPr>
          <w:rFonts w:ascii="Arial" w:hAnsi="Arial" w:cs="Arial"/>
          <w:sz w:val="24"/>
          <w:szCs w:val="24"/>
        </w:rPr>
        <w:t>with</w:t>
      </w:r>
      <w:r w:rsidR="00FB4A0E" w:rsidRPr="004D5224">
        <w:rPr>
          <w:rFonts w:ascii="Arial" w:hAnsi="Arial" w:cs="Arial"/>
          <w:sz w:val="24"/>
          <w:szCs w:val="24"/>
        </w:rPr>
        <w:t xml:space="preserve"> their SDP success criteria</w:t>
      </w:r>
      <w:r w:rsidRPr="004D5224">
        <w:rPr>
          <w:rFonts w:ascii="Arial" w:hAnsi="Arial" w:cs="Arial"/>
          <w:sz w:val="24"/>
          <w:szCs w:val="24"/>
        </w:rPr>
        <w:t xml:space="preserve">. Crucially, </w:t>
      </w:r>
      <w:r w:rsidR="00165D5B" w:rsidRPr="004D5224">
        <w:rPr>
          <w:rFonts w:ascii="Arial" w:hAnsi="Arial" w:cs="Arial"/>
          <w:sz w:val="24"/>
          <w:szCs w:val="24"/>
        </w:rPr>
        <w:t>the first review and evaluation of the SDP’s success was due to take place on the 7</w:t>
      </w:r>
      <w:r w:rsidR="00165D5B" w:rsidRPr="004D5224">
        <w:rPr>
          <w:rFonts w:ascii="Arial" w:hAnsi="Arial" w:cs="Arial"/>
          <w:sz w:val="24"/>
          <w:szCs w:val="24"/>
          <w:vertAlign w:val="superscript"/>
        </w:rPr>
        <w:t>th</w:t>
      </w:r>
      <w:r w:rsidR="00165D5B" w:rsidRPr="004D5224">
        <w:rPr>
          <w:rFonts w:ascii="Arial" w:hAnsi="Arial" w:cs="Arial"/>
          <w:sz w:val="24"/>
          <w:szCs w:val="24"/>
        </w:rPr>
        <w:t xml:space="preserve"> of May 2020</w:t>
      </w:r>
      <w:r w:rsidR="00E212B6" w:rsidRPr="004D5224">
        <w:rPr>
          <w:rFonts w:ascii="Arial" w:hAnsi="Arial" w:cs="Arial"/>
          <w:sz w:val="24"/>
          <w:szCs w:val="24"/>
        </w:rPr>
        <w:t xml:space="preserve"> and</w:t>
      </w:r>
      <w:r w:rsidR="00165D5B" w:rsidRPr="004D5224">
        <w:rPr>
          <w:rFonts w:ascii="Arial" w:hAnsi="Arial" w:cs="Arial"/>
          <w:sz w:val="24"/>
          <w:szCs w:val="24"/>
        </w:rPr>
        <w:t xml:space="preserve"> the reviews of the TIDE programme take place </w:t>
      </w:r>
      <w:r w:rsidRPr="004D5224">
        <w:rPr>
          <w:rFonts w:ascii="Arial" w:hAnsi="Arial" w:cs="Arial"/>
          <w:sz w:val="24"/>
          <w:szCs w:val="24"/>
        </w:rPr>
        <w:t xml:space="preserve">on a half-term basis. </w:t>
      </w:r>
    </w:p>
    <w:p w14:paraId="24F9CD5B" w14:textId="6C8B0BA1" w:rsidR="00703CE7" w:rsidRPr="004D5224" w:rsidRDefault="00703CE7" w:rsidP="004D5224">
      <w:pPr>
        <w:spacing w:line="276" w:lineRule="auto"/>
        <w:rPr>
          <w:rFonts w:ascii="Arial" w:hAnsi="Arial" w:cs="Arial"/>
          <w:sz w:val="24"/>
          <w:szCs w:val="24"/>
        </w:rPr>
      </w:pPr>
      <w:r w:rsidRPr="004D5224">
        <w:rPr>
          <w:rFonts w:ascii="Arial" w:hAnsi="Arial" w:cs="Arial"/>
          <w:sz w:val="24"/>
          <w:szCs w:val="24"/>
        </w:rPr>
        <w:t>Focussing on TIDE 2, being inclusion, the review states how the term commenced with 5 pupils in the TIDE 2 provision. This can be deemed as being successful with all pupils successfully engag</w:t>
      </w:r>
      <w:r w:rsidR="008714F1" w:rsidRPr="004D5224">
        <w:rPr>
          <w:rFonts w:ascii="Arial" w:hAnsi="Arial" w:cs="Arial"/>
          <w:sz w:val="24"/>
          <w:szCs w:val="24"/>
        </w:rPr>
        <w:t>ing</w:t>
      </w:r>
      <w:r w:rsidRPr="004D5224">
        <w:rPr>
          <w:rFonts w:ascii="Arial" w:hAnsi="Arial" w:cs="Arial"/>
          <w:sz w:val="24"/>
          <w:szCs w:val="24"/>
        </w:rPr>
        <w:t xml:space="preserve"> in learning and achieving. </w:t>
      </w:r>
      <w:r w:rsidR="00317A79" w:rsidRPr="004D5224">
        <w:rPr>
          <w:rFonts w:ascii="Arial" w:hAnsi="Arial" w:cs="Arial"/>
          <w:sz w:val="24"/>
          <w:szCs w:val="24"/>
        </w:rPr>
        <w:t xml:space="preserve">60% of the </w:t>
      </w:r>
      <w:r w:rsidRPr="004D5224">
        <w:rPr>
          <w:rFonts w:ascii="Arial" w:hAnsi="Arial" w:cs="Arial"/>
          <w:sz w:val="24"/>
          <w:szCs w:val="24"/>
        </w:rPr>
        <w:t>pupils</w:t>
      </w:r>
      <w:r w:rsidR="00317A79" w:rsidRPr="004D5224">
        <w:rPr>
          <w:rFonts w:ascii="Arial" w:hAnsi="Arial" w:cs="Arial"/>
          <w:sz w:val="24"/>
          <w:szCs w:val="24"/>
        </w:rPr>
        <w:t xml:space="preserve"> were able to have</w:t>
      </w:r>
      <w:r w:rsidRPr="004D5224">
        <w:rPr>
          <w:rFonts w:ascii="Arial" w:hAnsi="Arial" w:cs="Arial"/>
          <w:sz w:val="24"/>
          <w:szCs w:val="24"/>
        </w:rPr>
        <w:t xml:space="preserve"> their </w:t>
      </w:r>
      <w:r w:rsidR="001C1E4C" w:rsidRPr="004D5224">
        <w:rPr>
          <w:rFonts w:ascii="Arial" w:hAnsi="Arial" w:cs="Arial"/>
          <w:sz w:val="24"/>
          <w:szCs w:val="24"/>
        </w:rPr>
        <w:t xml:space="preserve">mainstream </w:t>
      </w:r>
      <w:r w:rsidRPr="004D5224">
        <w:rPr>
          <w:rFonts w:ascii="Arial" w:hAnsi="Arial" w:cs="Arial"/>
          <w:sz w:val="24"/>
          <w:szCs w:val="24"/>
        </w:rPr>
        <w:t>allocation increased thanks to an improved work ethic and attitude towards learning, with the two remaining pupils being envisaged for an increase of inclusion time prior to the end of the autumn term</w:t>
      </w:r>
      <w:r w:rsidR="007744B0" w:rsidRPr="004D5224">
        <w:rPr>
          <w:rFonts w:ascii="Arial" w:hAnsi="Arial" w:cs="Arial"/>
          <w:sz w:val="24"/>
          <w:szCs w:val="24"/>
        </w:rPr>
        <w:t>. This is an improvement on statistics from previous years with the OWLS system which operated instead of TIDE where</w:t>
      </w:r>
      <w:r w:rsidR="00817048" w:rsidRPr="004D5224">
        <w:rPr>
          <w:rFonts w:ascii="Arial" w:hAnsi="Arial" w:cs="Arial"/>
          <w:sz w:val="24"/>
          <w:szCs w:val="24"/>
        </w:rPr>
        <w:t>by</w:t>
      </w:r>
      <w:r w:rsidR="007744B0" w:rsidRPr="004D5224">
        <w:rPr>
          <w:rFonts w:ascii="Arial" w:hAnsi="Arial" w:cs="Arial"/>
          <w:sz w:val="24"/>
          <w:szCs w:val="24"/>
        </w:rPr>
        <w:t xml:space="preserve"> 45% of the pupils were able to partially reintegrate throughout the academic year 2018/2019</w:t>
      </w:r>
      <w:r w:rsidR="00E212B6" w:rsidRPr="004D5224">
        <w:rPr>
          <w:rFonts w:ascii="Arial" w:hAnsi="Arial" w:cs="Arial"/>
          <w:sz w:val="24"/>
          <w:szCs w:val="24"/>
        </w:rPr>
        <w:t xml:space="preserve"> (TIDE review, October 2019).</w:t>
      </w:r>
      <w:r w:rsidR="001F2EF4" w:rsidRPr="004D5224">
        <w:rPr>
          <w:rFonts w:ascii="Arial" w:hAnsi="Arial" w:cs="Arial"/>
          <w:sz w:val="24"/>
          <w:szCs w:val="24"/>
        </w:rPr>
        <w:t xml:space="preserve"> </w:t>
      </w:r>
      <w:r w:rsidR="007744B0" w:rsidRPr="004D5224">
        <w:rPr>
          <w:rFonts w:ascii="Arial" w:hAnsi="Arial" w:cs="Arial"/>
          <w:sz w:val="24"/>
          <w:szCs w:val="24"/>
        </w:rPr>
        <w:t>Although this does depend on the pupils in question at the centre.</w:t>
      </w:r>
    </w:p>
    <w:p w14:paraId="5FD8F974" w14:textId="11FDC079" w:rsidR="00703CE7" w:rsidRPr="004D5224" w:rsidRDefault="00703CE7" w:rsidP="004D5224">
      <w:pPr>
        <w:spacing w:line="276" w:lineRule="auto"/>
        <w:rPr>
          <w:rFonts w:ascii="Arial" w:hAnsi="Arial" w:cs="Arial"/>
          <w:sz w:val="24"/>
          <w:szCs w:val="24"/>
        </w:rPr>
      </w:pPr>
      <w:r w:rsidRPr="004D5224">
        <w:rPr>
          <w:rFonts w:ascii="Arial" w:hAnsi="Arial" w:cs="Arial"/>
          <w:sz w:val="24"/>
          <w:szCs w:val="24"/>
        </w:rPr>
        <w:t xml:space="preserve">TIDE 2 has also been able to support three additional pupils, in helping them to focus </w:t>
      </w:r>
      <w:r w:rsidR="004F00DC" w:rsidRPr="004D5224">
        <w:rPr>
          <w:rFonts w:ascii="Arial" w:hAnsi="Arial" w:cs="Arial"/>
          <w:sz w:val="24"/>
          <w:szCs w:val="24"/>
        </w:rPr>
        <w:t>with</w:t>
      </w:r>
      <w:r w:rsidRPr="004D5224">
        <w:rPr>
          <w:rFonts w:ascii="Arial" w:hAnsi="Arial" w:cs="Arial"/>
          <w:sz w:val="24"/>
          <w:szCs w:val="24"/>
        </w:rPr>
        <w:t xml:space="preserve">in a learning environment. The review states that by keeping these pupils in a consistent small-group environment, the pupils in question have been able to receive the support required </w:t>
      </w:r>
      <w:r w:rsidR="004F00DC" w:rsidRPr="004D5224">
        <w:rPr>
          <w:rFonts w:ascii="Arial" w:hAnsi="Arial" w:cs="Arial"/>
          <w:sz w:val="24"/>
          <w:szCs w:val="24"/>
        </w:rPr>
        <w:t>while having</w:t>
      </w:r>
      <w:r w:rsidRPr="004D5224">
        <w:rPr>
          <w:rFonts w:ascii="Arial" w:hAnsi="Arial" w:cs="Arial"/>
          <w:sz w:val="24"/>
          <w:szCs w:val="24"/>
        </w:rPr>
        <w:t xml:space="preserve"> their emotional needs met whilst continuing an effective form of education. This is in accordance with the requirements and targets of action point 2.2. </w:t>
      </w:r>
    </w:p>
    <w:p w14:paraId="7E0C4110" w14:textId="0C8320DC" w:rsidR="00B47DD4" w:rsidRPr="004D5224" w:rsidRDefault="00703CE7" w:rsidP="004D5224">
      <w:pPr>
        <w:spacing w:line="276" w:lineRule="auto"/>
        <w:rPr>
          <w:rFonts w:ascii="Arial" w:hAnsi="Arial" w:cs="Arial"/>
          <w:sz w:val="24"/>
          <w:szCs w:val="24"/>
        </w:rPr>
      </w:pPr>
      <w:r w:rsidRPr="004D5224">
        <w:rPr>
          <w:rFonts w:ascii="Arial" w:hAnsi="Arial" w:cs="Arial"/>
          <w:sz w:val="24"/>
          <w:szCs w:val="24"/>
        </w:rPr>
        <w:t xml:space="preserve">Finally, the </w:t>
      </w:r>
      <w:r w:rsidR="00FB4632" w:rsidRPr="004D5224">
        <w:rPr>
          <w:rFonts w:ascii="Arial" w:hAnsi="Arial" w:cs="Arial"/>
          <w:sz w:val="24"/>
          <w:szCs w:val="24"/>
        </w:rPr>
        <w:t>PSP’s are reviewed ever</w:t>
      </w:r>
      <w:r w:rsidR="00FF5007" w:rsidRPr="004D5224">
        <w:rPr>
          <w:rFonts w:ascii="Arial" w:hAnsi="Arial" w:cs="Arial"/>
          <w:sz w:val="24"/>
          <w:szCs w:val="24"/>
        </w:rPr>
        <w:t>y</w:t>
      </w:r>
      <w:r w:rsidR="00FB4632" w:rsidRPr="004D5224">
        <w:rPr>
          <w:rFonts w:ascii="Arial" w:hAnsi="Arial" w:cs="Arial"/>
          <w:sz w:val="24"/>
          <w:szCs w:val="24"/>
        </w:rPr>
        <w:t xml:space="preserve"> two weeks and provision is then adjusted to meet individual needs, thus improving relationships between school and home, </w:t>
      </w:r>
      <w:r w:rsidR="00C8395A" w:rsidRPr="004D5224">
        <w:rPr>
          <w:rFonts w:ascii="Arial" w:hAnsi="Arial" w:cs="Arial"/>
          <w:sz w:val="24"/>
          <w:szCs w:val="24"/>
        </w:rPr>
        <w:t xml:space="preserve">attempting </w:t>
      </w:r>
      <w:r w:rsidR="00FB4632" w:rsidRPr="004D5224">
        <w:rPr>
          <w:rFonts w:ascii="Arial" w:hAnsi="Arial" w:cs="Arial"/>
          <w:sz w:val="24"/>
          <w:szCs w:val="24"/>
        </w:rPr>
        <w:t xml:space="preserve">to create an understanding that efforts are being made provide support towards the pupils. Improving the relationship between home and school via the </w:t>
      </w:r>
      <w:r w:rsidR="00FB4632" w:rsidRPr="004D5224">
        <w:rPr>
          <w:rFonts w:ascii="Arial" w:hAnsi="Arial" w:cs="Arial"/>
          <w:sz w:val="24"/>
          <w:szCs w:val="24"/>
        </w:rPr>
        <w:lastRenderedPageBreak/>
        <w:t>pupil</w:t>
      </w:r>
      <w:r w:rsidR="001F2EF4" w:rsidRPr="004D5224">
        <w:rPr>
          <w:rFonts w:ascii="Arial" w:hAnsi="Arial" w:cs="Arial"/>
          <w:sz w:val="24"/>
          <w:szCs w:val="24"/>
        </w:rPr>
        <w:t>, demonstrates</w:t>
      </w:r>
      <w:r w:rsidR="00FB4632" w:rsidRPr="004D5224">
        <w:rPr>
          <w:rFonts w:ascii="Arial" w:hAnsi="Arial" w:cs="Arial"/>
          <w:sz w:val="24"/>
          <w:szCs w:val="24"/>
        </w:rPr>
        <w:t xml:space="preserve"> that School X is considering the correct stakeholders at this part of the process. The review finishes by stating how the </w:t>
      </w:r>
      <w:r w:rsidR="00FC02AE" w:rsidRPr="004D5224">
        <w:rPr>
          <w:rFonts w:ascii="Arial" w:hAnsi="Arial" w:cs="Arial"/>
          <w:sz w:val="24"/>
          <w:szCs w:val="24"/>
        </w:rPr>
        <w:t>aim</w:t>
      </w:r>
      <w:r w:rsidR="00FB4632" w:rsidRPr="004D5224">
        <w:rPr>
          <w:rFonts w:ascii="Arial" w:hAnsi="Arial" w:cs="Arial"/>
          <w:sz w:val="24"/>
          <w:szCs w:val="24"/>
        </w:rPr>
        <w:t xml:space="preserve"> of TIDE 2 Inclusion is to keep pupils learning and achieving within School X and prevent the need for any future exclusions which may be deemed necessary. </w:t>
      </w:r>
      <w:r w:rsidR="005B063D" w:rsidRPr="004D5224">
        <w:rPr>
          <w:rFonts w:ascii="Arial" w:hAnsi="Arial" w:cs="Arial"/>
          <w:sz w:val="24"/>
          <w:szCs w:val="24"/>
        </w:rPr>
        <w:t>Therefore</w:t>
      </w:r>
      <w:r w:rsidR="009B5F86" w:rsidRPr="004D5224">
        <w:rPr>
          <w:rFonts w:ascii="Arial" w:hAnsi="Arial" w:cs="Arial"/>
          <w:sz w:val="24"/>
          <w:szCs w:val="24"/>
        </w:rPr>
        <w:t>,</w:t>
      </w:r>
      <w:r w:rsidR="005B063D" w:rsidRPr="004D5224">
        <w:rPr>
          <w:rFonts w:ascii="Arial" w:hAnsi="Arial" w:cs="Arial"/>
          <w:sz w:val="24"/>
          <w:szCs w:val="24"/>
        </w:rPr>
        <w:t xml:space="preserve"> it can be said that TIDE has a positive impact towards School X’s attendance, which is why both aspects are being considered in one section here. </w:t>
      </w:r>
    </w:p>
    <w:p w14:paraId="38F61846" w14:textId="083E0836" w:rsidR="009168FB" w:rsidRPr="004D5224" w:rsidRDefault="009168FB" w:rsidP="004D5224">
      <w:pPr>
        <w:spacing w:line="276" w:lineRule="auto"/>
        <w:rPr>
          <w:rFonts w:ascii="Arial" w:hAnsi="Arial" w:cs="Arial"/>
          <w:sz w:val="24"/>
          <w:szCs w:val="24"/>
        </w:rPr>
      </w:pPr>
      <w:r w:rsidRPr="004D5224">
        <w:rPr>
          <w:rFonts w:ascii="Arial" w:hAnsi="Arial" w:cs="Arial"/>
          <w:sz w:val="24"/>
          <w:szCs w:val="24"/>
        </w:rPr>
        <w:t xml:space="preserve">If I were to make </w:t>
      </w:r>
      <w:r w:rsidR="00230227" w:rsidRPr="004D5224">
        <w:rPr>
          <w:rFonts w:ascii="Arial" w:hAnsi="Arial" w:cs="Arial"/>
          <w:sz w:val="24"/>
          <w:szCs w:val="24"/>
        </w:rPr>
        <w:t xml:space="preserve">any recommendations towards the way TIDE is being used here it would be to shift the emphasis from purely working with KS4 pupils towards moving the intervention stage earlier in the pupils’ schooling and have them working with the TIDE facility and </w:t>
      </w:r>
      <w:r w:rsidR="005439A0" w:rsidRPr="004D5224">
        <w:rPr>
          <w:rFonts w:ascii="Arial" w:hAnsi="Arial" w:cs="Arial"/>
          <w:sz w:val="24"/>
          <w:szCs w:val="24"/>
        </w:rPr>
        <w:t>w</w:t>
      </w:r>
      <w:r w:rsidR="00230227" w:rsidRPr="004D5224">
        <w:rPr>
          <w:rFonts w:ascii="Arial" w:hAnsi="Arial" w:cs="Arial"/>
          <w:sz w:val="24"/>
          <w:szCs w:val="24"/>
        </w:rPr>
        <w:t xml:space="preserve">ellbeing staff as pupils in year 7 and 8 would benefit from having the emotional or attachment support from an earlier age in their development. </w:t>
      </w:r>
      <w:r w:rsidR="0021787A" w:rsidRPr="004D5224">
        <w:rPr>
          <w:rFonts w:ascii="Arial" w:hAnsi="Arial" w:cs="Arial"/>
          <w:sz w:val="24"/>
          <w:szCs w:val="24"/>
        </w:rPr>
        <w:t>P</w:t>
      </w:r>
      <w:r w:rsidR="00230227" w:rsidRPr="004D5224">
        <w:rPr>
          <w:rFonts w:ascii="Arial" w:hAnsi="Arial" w:cs="Arial"/>
          <w:sz w:val="24"/>
          <w:szCs w:val="24"/>
        </w:rPr>
        <w:t>otentially allow</w:t>
      </w:r>
      <w:r w:rsidR="0021787A" w:rsidRPr="004D5224">
        <w:rPr>
          <w:rFonts w:ascii="Arial" w:hAnsi="Arial" w:cs="Arial"/>
          <w:sz w:val="24"/>
          <w:szCs w:val="24"/>
        </w:rPr>
        <w:t>ing</w:t>
      </w:r>
      <w:r w:rsidR="00230227" w:rsidRPr="004D5224">
        <w:rPr>
          <w:rFonts w:ascii="Arial" w:hAnsi="Arial" w:cs="Arial"/>
          <w:sz w:val="24"/>
          <w:szCs w:val="24"/>
        </w:rPr>
        <w:t xml:space="preserve"> pupils who achieve the maximum from the facility to reintegrate back into normal schooling </w:t>
      </w:r>
      <w:r w:rsidR="0021787A" w:rsidRPr="004D5224">
        <w:rPr>
          <w:rFonts w:ascii="Arial" w:hAnsi="Arial" w:cs="Arial"/>
          <w:sz w:val="24"/>
          <w:szCs w:val="24"/>
        </w:rPr>
        <w:t xml:space="preserve">with an adapted timetable, </w:t>
      </w:r>
      <w:r w:rsidR="00230227" w:rsidRPr="004D5224">
        <w:rPr>
          <w:rFonts w:ascii="Arial" w:hAnsi="Arial" w:cs="Arial"/>
          <w:sz w:val="24"/>
          <w:szCs w:val="24"/>
        </w:rPr>
        <w:t>providing pupils with the opportunity to gain more qualifications</w:t>
      </w:r>
      <w:r w:rsidR="0021787A" w:rsidRPr="004D5224">
        <w:rPr>
          <w:rFonts w:ascii="Arial" w:hAnsi="Arial" w:cs="Arial"/>
          <w:sz w:val="24"/>
          <w:szCs w:val="24"/>
        </w:rPr>
        <w:t>. H</w:t>
      </w:r>
      <w:r w:rsidR="00230227" w:rsidRPr="004D5224">
        <w:rPr>
          <w:rFonts w:ascii="Arial" w:hAnsi="Arial" w:cs="Arial"/>
          <w:sz w:val="24"/>
          <w:szCs w:val="24"/>
        </w:rPr>
        <w:t xml:space="preserve">owever, this could also prove to be difficult with a lack of prior knowledge to a subject when reintegrating into a class and also the potential for an increase </w:t>
      </w:r>
      <w:r w:rsidR="009C466A" w:rsidRPr="004D5224">
        <w:rPr>
          <w:rFonts w:ascii="Arial" w:hAnsi="Arial" w:cs="Arial"/>
          <w:sz w:val="24"/>
          <w:szCs w:val="24"/>
        </w:rPr>
        <w:t xml:space="preserve">of </w:t>
      </w:r>
      <w:r w:rsidR="00230227" w:rsidRPr="004D5224">
        <w:rPr>
          <w:rFonts w:ascii="Arial" w:hAnsi="Arial" w:cs="Arial"/>
          <w:sz w:val="24"/>
          <w:szCs w:val="24"/>
        </w:rPr>
        <w:t xml:space="preserve">behavioural issues if said pupils were only integrated into the lower set of classes. </w:t>
      </w:r>
    </w:p>
    <w:p w14:paraId="729DAD8E" w14:textId="38AAEE1F" w:rsidR="00B47DD4" w:rsidRPr="004D5224" w:rsidRDefault="00FF5007" w:rsidP="004D5224">
      <w:pPr>
        <w:spacing w:line="276" w:lineRule="auto"/>
        <w:rPr>
          <w:rFonts w:ascii="Arial" w:hAnsi="Arial" w:cs="Arial"/>
          <w:sz w:val="24"/>
          <w:szCs w:val="24"/>
        </w:rPr>
      </w:pPr>
      <w:r w:rsidRPr="004D5224">
        <w:rPr>
          <w:rFonts w:ascii="Arial" w:hAnsi="Arial" w:cs="Arial"/>
          <w:sz w:val="24"/>
          <w:szCs w:val="24"/>
        </w:rPr>
        <w:t xml:space="preserve">The other main concern </w:t>
      </w:r>
      <w:r w:rsidR="00BB7397" w:rsidRPr="004D5224">
        <w:rPr>
          <w:rFonts w:ascii="Arial" w:hAnsi="Arial" w:cs="Arial"/>
          <w:sz w:val="24"/>
          <w:szCs w:val="24"/>
        </w:rPr>
        <w:t xml:space="preserve">was behaviour management in action point 2.2 in School X’s efforts to work with Pivotal. </w:t>
      </w:r>
      <w:r w:rsidR="00C73C89" w:rsidRPr="004D5224">
        <w:rPr>
          <w:rFonts w:ascii="Arial" w:hAnsi="Arial" w:cs="Arial"/>
          <w:sz w:val="24"/>
          <w:szCs w:val="24"/>
        </w:rPr>
        <w:t>The implementation Pivotal</w:t>
      </w:r>
      <w:r w:rsidR="00D470C2" w:rsidRPr="004D5224">
        <w:rPr>
          <w:rFonts w:ascii="Arial" w:hAnsi="Arial" w:cs="Arial"/>
          <w:sz w:val="24"/>
          <w:szCs w:val="24"/>
        </w:rPr>
        <w:t xml:space="preserve"> </w:t>
      </w:r>
      <w:r w:rsidR="00C73C89" w:rsidRPr="004D5224">
        <w:rPr>
          <w:rFonts w:ascii="Arial" w:hAnsi="Arial" w:cs="Arial"/>
          <w:sz w:val="24"/>
          <w:szCs w:val="24"/>
        </w:rPr>
        <w:t xml:space="preserve">varied across departments. The restorative practice conversations </w:t>
      </w:r>
      <w:r w:rsidR="00D319A1" w:rsidRPr="004D5224">
        <w:rPr>
          <w:rFonts w:ascii="Arial" w:hAnsi="Arial" w:cs="Arial"/>
          <w:sz w:val="24"/>
          <w:szCs w:val="24"/>
        </w:rPr>
        <w:t xml:space="preserve">are </w:t>
      </w:r>
      <w:r w:rsidR="00C73C89" w:rsidRPr="004D5224">
        <w:rPr>
          <w:rFonts w:ascii="Arial" w:hAnsi="Arial" w:cs="Arial"/>
          <w:sz w:val="24"/>
          <w:szCs w:val="24"/>
        </w:rPr>
        <w:t>not incorporated fully by every member of staff therefore reducing the impact of the syste</w:t>
      </w:r>
      <w:r w:rsidR="00D319A1" w:rsidRPr="004D5224">
        <w:rPr>
          <w:rFonts w:ascii="Arial" w:hAnsi="Arial" w:cs="Arial"/>
          <w:sz w:val="24"/>
          <w:szCs w:val="24"/>
        </w:rPr>
        <w:t>m</w:t>
      </w:r>
      <w:r w:rsidR="00C73C89" w:rsidRPr="004D5224">
        <w:rPr>
          <w:rFonts w:ascii="Arial" w:hAnsi="Arial" w:cs="Arial"/>
          <w:sz w:val="24"/>
          <w:szCs w:val="24"/>
        </w:rPr>
        <w:t xml:space="preserve">. Often instead of following the correct protocol of having the restorative conversation then a follow-up afterwards, teachers across the departments often </w:t>
      </w:r>
      <w:r w:rsidR="00D319A1" w:rsidRPr="004D5224">
        <w:rPr>
          <w:rFonts w:ascii="Arial" w:hAnsi="Arial" w:cs="Arial"/>
          <w:sz w:val="24"/>
          <w:szCs w:val="24"/>
        </w:rPr>
        <w:t>find</w:t>
      </w:r>
      <w:r w:rsidR="00C73C89" w:rsidRPr="004D5224">
        <w:rPr>
          <w:rFonts w:ascii="Arial" w:hAnsi="Arial" w:cs="Arial"/>
          <w:sz w:val="24"/>
          <w:szCs w:val="24"/>
        </w:rPr>
        <w:t xml:space="preserve"> it easier to ‘park’ pupils with other members of staff in the same department as a coping strategy to reduce the amount of </w:t>
      </w:r>
      <w:r w:rsidR="00EF260F" w:rsidRPr="004D5224">
        <w:rPr>
          <w:rFonts w:ascii="Arial" w:hAnsi="Arial" w:cs="Arial"/>
          <w:sz w:val="24"/>
          <w:szCs w:val="24"/>
        </w:rPr>
        <w:t>disruption</w:t>
      </w:r>
      <w:r w:rsidR="00C73C89" w:rsidRPr="004D5224">
        <w:rPr>
          <w:rFonts w:ascii="Arial" w:hAnsi="Arial" w:cs="Arial"/>
          <w:sz w:val="24"/>
          <w:szCs w:val="24"/>
        </w:rPr>
        <w:t xml:space="preserve"> as the restorative conversations require the teacher to leave the room and </w:t>
      </w:r>
      <w:r w:rsidR="00EF260F" w:rsidRPr="004D5224">
        <w:rPr>
          <w:rFonts w:ascii="Arial" w:hAnsi="Arial" w:cs="Arial"/>
          <w:sz w:val="24"/>
          <w:szCs w:val="24"/>
        </w:rPr>
        <w:t>converse with</w:t>
      </w:r>
      <w:r w:rsidR="00242750" w:rsidRPr="004D5224">
        <w:rPr>
          <w:rFonts w:ascii="Arial" w:hAnsi="Arial" w:cs="Arial"/>
          <w:sz w:val="24"/>
          <w:szCs w:val="24"/>
        </w:rPr>
        <w:t xml:space="preserve"> </w:t>
      </w:r>
      <w:r w:rsidR="00EF260F" w:rsidRPr="004D5224">
        <w:rPr>
          <w:rFonts w:ascii="Arial" w:hAnsi="Arial" w:cs="Arial"/>
          <w:sz w:val="24"/>
          <w:szCs w:val="24"/>
        </w:rPr>
        <w:t xml:space="preserve">said pupil, allowing the class to become off-task. </w:t>
      </w:r>
      <w:r w:rsidR="000F58CB" w:rsidRPr="004D5224">
        <w:rPr>
          <w:rFonts w:ascii="Arial" w:hAnsi="Arial" w:cs="Arial"/>
          <w:sz w:val="24"/>
          <w:szCs w:val="24"/>
        </w:rPr>
        <w:t xml:space="preserve">This skips 4 steps which should be undertaken before this action. </w:t>
      </w:r>
      <w:r w:rsidR="00D319A1" w:rsidRPr="004D5224">
        <w:rPr>
          <w:rFonts w:ascii="Arial" w:hAnsi="Arial" w:cs="Arial"/>
          <w:sz w:val="24"/>
          <w:szCs w:val="24"/>
        </w:rPr>
        <w:t>A</w:t>
      </w:r>
      <w:r w:rsidR="00117565" w:rsidRPr="004D5224">
        <w:rPr>
          <w:rFonts w:ascii="Arial" w:hAnsi="Arial" w:cs="Arial"/>
          <w:sz w:val="24"/>
          <w:szCs w:val="24"/>
        </w:rPr>
        <w:t xml:space="preserve"> more effective strategy in other schools is where there is an ‘on-call’ teacher who is available to deal with such matters therefore reducing the amount of time a teacher wastes </w:t>
      </w:r>
      <w:r w:rsidR="00D319A1" w:rsidRPr="004D5224">
        <w:rPr>
          <w:rFonts w:ascii="Arial" w:hAnsi="Arial" w:cs="Arial"/>
          <w:sz w:val="24"/>
          <w:szCs w:val="24"/>
        </w:rPr>
        <w:t>having a meaningless restorative conversation</w:t>
      </w:r>
      <w:r w:rsidR="00117565" w:rsidRPr="004D5224">
        <w:rPr>
          <w:rFonts w:ascii="Arial" w:hAnsi="Arial" w:cs="Arial"/>
          <w:sz w:val="24"/>
          <w:szCs w:val="24"/>
        </w:rPr>
        <w:t xml:space="preserve"> with the student at the time</w:t>
      </w:r>
      <w:r w:rsidR="00A0494E" w:rsidRPr="004D5224">
        <w:rPr>
          <w:rFonts w:ascii="Arial" w:hAnsi="Arial" w:cs="Arial"/>
          <w:sz w:val="24"/>
          <w:szCs w:val="24"/>
        </w:rPr>
        <w:t>,</w:t>
      </w:r>
      <w:r w:rsidR="00117565" w:rsidRPr="004D5224">
        <w:rPr>
          <w:rFonts w:ascii="Arial" w:hAnsi="Arial" w:cs="Arial"/>
          <w:sz w:val="24"/>
          <w:szCs w:val="24"/>
        </w:rPr>
        <w:t xml:space="preserve"> allowing the class to continue learning. This strategy would then allow for the restorative practice conversation to take place during break or a lunch time which would allow the teacher to gather their thoughts and allow the pupil time to reflect on what had gone wrong during that lesson</w:t>
      </w:r>
      <w:r w:rsidR="00D319A1" w:rsidRPr="004D5224">
        <w:rPr>
          <w:rFonts w:ascii="Arial" w:hAnsi="Arial" w:cs="Arial"/>
          <w:sz w:val="24"/>
          <w:szCs w:val="24"/>
        </w:rPr>
        <w:t xml:space="preserve">, which could prove to be more beneficial. </w:t>
      </w:r>
      <w:r w:rsidR="005E1A4C" w:rsidRPr="004D5224">
        <w:rPr>
          <w:rFonts w:ascii="Arial" w:hAnsi="Arial" w:cs="Arial"/>
          <w:sz w:val="24"/>
          <w:szCs w:val="24"/>
        </w:rPr>
        <w:t xml:space="preserve">Or more time is necessary for Pivotal, as restorative practice requires time to be an effective method. </w:t>
      </w:r>
    </w:p>
    <w:p w14:paraId="721C8A9D" w14:textId="77777777" w:rsidR="00EA460D" w:rsidRPr="004D5224" w:rsidRDefault="00EA460D" w:rsidP="004D5224">
      <w:pPr>
        <w:spacing w:line="276" w:lineRule="auto"/>
        <w:rPr>
          <w:rFonts w:ascii="Arial" w:hAnsi="Arial" w:cs="Arial"/>
          <w:sz w:val="24"/>
          <w:szCs w:val="24"/>
        </w:rPr>
      </w:pPr>
    </w:p>
    <w:p w14:paraId="58F34F42" w14:textId="3D6DF8D8" w:rsidR="00E24F3A" w:rsidRPr="004D5224" w:rsidRDefault="004C2759" w:rsidP="004D5224">
      <w:pPr>
        <w:spacing w:line="276" w:lineRule="auto"/>
        <w:rPr>
          <w:rFonts w:ascii="Arial" w:hAnsi="Arial" w:cs="Arial"/>
          <w:sz w:val="24"/>
          <w:szCs w:val="24"/>
        </w:rPr>
      </w:pPr>
      <w:r w:rsidRPr="004D5224">
        <w:rPr>
          <w:rFonts w:ascii="Arial" w:hAnsi="Arial" w:cs="Arial"/>
          <w:b/>
          <w:bCs/>
          <w:sz w:val="24"/>
          <w:szCs w:val="24"/>
          <w:u w:val="single"/>
        </w:rPr>
        <w:t>Conclusion</w:t>
      </w:r>
      <w:r w:rsidRPr="004D5224">
        <w:rPr>
          <w:rFonts w:ascii="Arial" w:hAnsi="Arial" w:cs="Arial"/>
          <w:sz w:val="24"/>
          <w:szCs w:val="24"/>
        </w:rPr>
        <w:t xml:space="preserve">. </w:t>
      </w:r>
    </w:p>
    <w:p w14:paraId="2847445C" w14:textId="129F9F33" w:rsidR="00E339AC" w:rsidRPr="004D5224" w:rsidRDefault="00E339AC" w:rsidP="004D5224">
      <w:pPr>
        <w:spacing w:line="276" w:lineRule="auto"/>
        <w:rPr>
          <w:rFonts w:ascii="Arial" w:hAnsi="Arial" w:cs="Arial"/>
          <w:sz w:val="24"/>
          <w:szCs w:val="24"/>
        </w:rPr>
      </w:pPr>
      <w:r w:rsidRPr="004D5224">
        <w:rPr>
          <w:rFonts w:ascii="Arial" w:hAnsi="Arial" w:cs="Arial"/>
          <w:sz w:val="24"/>
          <w:szCs w:val="24"/>
        </w:rPr>
        <w:t>T</w:t>
      </w:r>
      <w:r w:rsidR="005B063D" w:rsidRPr="004D5224">
        <w:rPr>
          <w:rFonts w:ascii="Arial" w:hAnsi="Arial" w:cs="Arial"/>
          <w:sz w:val="24"/>
          <w:szCs w:val="24"/>
        </w:rPr>
        <w:t xml:space="preserve">he focus </w:t>
      </w:r>
      <w:r w:rsidR="00A0494E" w:rsidRPr="004D5224">
        <w:rPr>
          <w:rFonts w:ascii="Arial" w:hAnsi="Arial" w:cs="Arial"/>
          <w:sz w:val="24"/>
          <w:szCs w:val="24"/>
        </w:rPr>
        <w:t xml:space="preserve">of this assignment </w:t>
      </w:r>
      <w:r w:rsidR="005B063D" w:rsidRPr="004D5224">
        <w:rPr>
          <w:rFonts w:ascii="Arial" w:hAnsi="Arial" w:cs="Arial"/>
          <w:sz w:val="24"/>
          <w:szCs w:val="24"/>
        </w:rPr>
        <w:t>has been Priority 2 of School X’s SDP which is titled ‘Wellbeing of all pupils and staff’. Specifically, action point 2.2</w:t>
      </w:r>
      <w:r w:rsidRPr="004D5224">
        <w:rPr>
          <w:rFonts w:ascii="Arial" w:hAnsi="Arial" w:cs="Arial"/>
          <w:sz w:val="24"/>
          <w:szCs w:val="24"/>
        </w:rPr>
        <w:t xml:space="preserve">- </w:t>
      </w:r>
      <w:r w:rsidR="005B063D" w:rsidRPr="004D5224">
        <w:rPr>
          <w:rFonts w:ascii="Arial" w:hAnsi="Arial" w:cs="Arial"/>
          <w:sz w:val="24"/>
          <w:szCs w:val="24"/>
        </w:rPr>
        <w:t>Pivotal training unit 4 ‘Anger’ which is based upon behaviour management and the TIDE programme</w:t>
      </w:r>
      <w:r w:rsidRPr="004D5224">
        <w:rPr>
          <w:rFonts w:ascii="Arial" w:hAnsi="Arial" w:cs="Arial"/>
          <w:sz w:val="24"/>
          <w:szCs w:val="24"/>
        </w:rPr>
        <w:t xml:space="preserve">. </w:t>
      </w:r>
    </w:p>
    <w:p w14:paraId="5D3EC3A1" w14:textId="54C187CC" w:rsidR="00E339AC" w:rsidRPr="004D5224" w:rsidRDefault="00A0494E" w:rsidP="004D5224">
      <w:pPr>
        <w:spacing w:line="276" w:lineRule="auto"/>
        <w:rPr>
          <w:rFonts w:ascii="Arial" w:hAnsi="Arial" w:cs="Arial"/>
          <w:sz w:val="24"/>
          <w:szCs w:val="24"/>
        </w:rPr>
      </w:pPr>
      <w:r w:rsidRPr="004D5224">
        <w:rPr>
          <w:rFonts w:ascii="Arial" w:hAnsi="Arial" w:cs="Arial"/>
          <w:sz w:val="24"/>
          <w:szCs w:val="24"/>
        </w:rPr>
        <w:lastRenderedPageBreak/>
        <w:t>It is evident</w:t>
      </w:r>
      <w:r w:rsidR="00171E52" w:rsidRPr="004D5224">
        <w:rPr>
          <w:rFonts w:ascii="Arial" w:hAnsi="Arial" w:cs="Arial"/>
          <w:sz w:val="24"/>
          <w:szCs w:val="24"/>
        </w:rPr>
        <w:t xml:space="preserve"> how different aspects of a</w:t>
      </w:r>
      <w:r w:rsidR="00AE7D61" w:rsidRPr="004D5224">
        <w:rPr>
          <w:rFonts w:ascii="Arial" w:hAnsi="Arial" w:cs="Arial"/>
          <w:sz w:val="24"/>
          <w:szCs w:val="24"/>
        </w:rPr>
        <w:t>n</w:t>
      </w:r>
      <w:r w:rsidR="00171E52" w:rsidRPr="004D5224">
        <w:rPr>
          <w:rFonts w:ascii="Arial" w:hAnsi="Arial" w:cs="Arial"/>
          <w:sz w:val="24"/>
          <w:szCs w:val="24"/>
        </w:rPr>
        <w:t xml:space="preserve"> SDP can </w:t>
      </w:r>
      <w:r w:rsidR="009B5F86" w:rsidRPr="004D5224">
        <w:rPr>
          <w:rFonts w:ascii="Arial" w:hAnsi="Arial" w:cs="Arial"/>
          <w:sz w:val="24"/>
          <w:szCs w:val="24"/>
        </w:rPr>
        <w:t>vary</w:t>
      </w:r>
      <w:r w:rsidR="00171E52" w:rsidRPr="004D5224">
        <w:rPr>
          <w:rFonts w:ascii="Arial" w:hAnsi="Arial" w:cs="Arial"/>
          <w:sz w:val="24"/>
          <w:szCs w:val="24"/>
        </w:rPr>
        <w:t xml:space="preserve"> when they are viewed in real-life context of the day-to-day operations of a school. A perfect example of this is restorative practice </w:t>
      </w:r>
      <w:r w:rsidRPr="004D5224">
        <w:rPr>
          <w:rFonts w:ascii="Arial" w:hAnsi="Arial" w:cs="Arial"/>
          <w:sz w:val="24"/>
          <w:szCs w:val="24"/>
        </w:rPr>
        <w:t xml:space="preserve">per </w:t>
      </w:r>
      <w:r w:rsidR="00171E52" w:rsidRPr="004D5224">
        <w:rPr>
          <w:rFonts w:ascii="Arial" w:hAnsi="Arial" w:cs="Arial"/>
          <w:sz w:val="24"/>
          <w:szCs w:val="24"/>
        </w:rPr>
        <w:t>the Pivotal scheme, designed to help the pupil realise what they had done wrong</w:t>
      </w:r>
      <w:r w:rsidRPr="004D5224">
        <w:rPr>
          <w:rFonts w:ascii="Arial" w:hAnsi="Arial" w:cs="Arial"/>
          <w:sz w:val="24"/>
          <w:szCs w:val="24"/>
        </w:rPr>
        <w:t xml:space="preserve">. However, </w:t>
      </w:r>
      <w:r w:rsidR="00171E52" w:rsidRPr="004D5224">
        <w:rPr>
          <w:rFonts w:ascii="Arial" w:hAnsi="Arial" w:cs="Arial"/>
          <w:sz w:val="24"/>
          <w:szCs w:val="24"/>
        </w:rPr>
        <w:t xml:space="preserve">in reality pupils are quite happy to have these conversations as they know the situation is not going to be escalated up the school’s hierarchy and pupils find it easy not to attend their follow ups with the teacher during the pupil’s time. </w:t>
      </w:r>
      <w:r w:rsidR="00DE6814" w:rsidRPr="004D5224">
        <w:rPr>
          <w:rFonts w:ascii="Arial" w:hAnsi="Arial" w:cs="Arial"/>
          <w:sz w:val="24"/>
          <w:szCs w:val="24"/>
        </w:rPr>
        <w:t xml:space="preserve">On the other hand, I have also learnt of the benefits from having a system such as TIDE operating within a school as this programme seems to be providing pupils with a clear opportunity to achieve qualifications and as per the October 2019 review, this is successful. </w:t>
      </w:r>
      <w:r w:rsidR="0049417D" w:rsidRPr="004D5224">
        <w:rPr>
          <w:rFonts w:ascii="Arial" w:hAnsi="Arial" w:cs="Arial"/>
          <w:sz w:val="24"/>
          <w:szCs w:val="24"/>
        </w:rPr>
        <w:t xml:space="preserve">Therefore, you could </w:t>
      </w:r>
      <w:r w:rsidRPr="004D5224">
        <w:rPr>
          <w:rFonts w:ascii="Arial" w:hAnsi="Arial" w:cs="Arial"/>
          <w:sz w:val="24"/>
          <w:szCs w:val="24"/>
        </w:rPr>
        <w:t>conclude</w:t>
      </w:r>
      <w:r w:rsidR="0049417D" w:rsidRPr="004D5224">
        <w:rPr>
          <w:rFonts w:ascii="Arial" w:hAnsi="Arial" w:cs="Arial"/>
          <w:sz w:val="24"/>
          <w:szCs w:val="24"/>
        </w:rPr>
        <w:t xml:space="preserve"> that School X is meeting half of the objectives set out under action point 2.2. </w:t>
      </w:r>
      <w:r w:rsidR="00CA17D9" w:rsidRPr="004D5224">
        <w:rPr>
          <w:rFonts w:ascii="Arial" w:hAnsi="Arial" w:cs="Arial"/>
          <w:sz w:val="24"/>
          <w:szCs w:val="24"/>
        </w:rPr>
        <w:t xml:space="preserve">However, it is worth noting how there is a lack of statistics gathered by School X with regards to TIDE and the improvements made because of a lack of time from its commencement. </w:t>
      </w:r>
      <w:r w:rsidR="005E042A" w:rsidRPr="004D5224">
        <w:rPr>
          <w:rFonts w:ascii="Arial" w:hAnsi="Arial" w:cs="Arial"/>
          <w:sz w:val="24"/>
          <w:szCs w:val="24"/>
        </w:rPr>
        <w:t xml:space="preserve">Furthermore, </w:t>
      </w:r>
      <w:r w:rsidR="00CA17D9" w:rsidRPr="004D5224">
        <w:rPr>
          <w:rFonts w:ascii="Arial" w:hAnsi="Arial" w:cs="Arial"/>
          <w:sz w:val="24"/>
          <w:szCs w:val="24"/>
        </w:rPr>
        <w:t xml:space="preserve">there is a lack of statistics regarding the permanent exclusions and whether they have improved as the SDP is not due to be reviewed until May 2020. </w:t>
      </w:r>
    </w:p>
    <w:p w14:paraId="3EF056C1" w14:textId="77E5B218" w:rsidR="00F41A89" w:rsidRPr="004D5224" w:rsidRDefault="0049417D" w:rsidP="004D5224">
      <w:pPr>
        <w:spacing w:line="276" w:lineRule="auto"/>
        <w:rPr>
          <w:rFonts w:ascii="Arial" w:hAnsi="Arial" w:cs="Arial"/>
          <w:sz w:val="24"/>
          <w:szCs w:val="24"/>
        </w:rPr>
      </w:pPr>
      <w:r w:rsidRPr="004D5224">
        <w:rPr>
          <w:rFonts w:ascii="Arial" w:hAnsi="Arial" w:cs="Arial"/>
          <w:sz w:val="24"/>
          <w:szCs w:val="24"/>
        </w:rPr>
        <w:t>Moving forward, I will take an understanding that a</w:t>
      </w:r>
      <w:r w:rsidR="00A0494E" w:rsidRPr="004D5224">
        <w:rPr>
          <w:rFonts w:ascii="Arial" w:hAnsi="Arial" w:cs="Arial"/>
          <w:sz w:val="24"/>
          <w:szCs w:val="24"/>
        </w:rPr>
        <w:t>n</w:t>
      </w:r>
      <w:r w:rsidRPr="004D5224">
        <w:rPr>
          <w:rFonts w:ascii="Arial" w:hAnsi="Arial" w:cs="Arial"/>
          <w:sz w:val="24"/>
          <w:szCs w:val="24"/>
        </w:rPr>
        <w:t xml:space="preserve"> SDP is a working document and realise that </w:t>
      </w:r>
      <w:r w:rsidR="00C675AC" w:rsidRPr="004D5224">
        <w:rPr>
          <w:rFonts w:ascii="Arial" w:hAnsi="Arial" w:cs="Arial"/>
          <w:sz w:val="24"/>
          <w:szCs w:val="24"/>
        </w:rPr>
        <w:t>the</w:t>
      </w:r>
      <w:r w:rsidRPr="004D5224">
        <w:rPr>
          <w:rFonts w:ascii="Arial" w:hAnsi="Arial" w:cs="Arial"/>
          <w:sz w:val="24"/>
          <w:szCs w:val="24"/>
        </w:rPr>
        <w:t xml:space="preserve"> changes which are set as objectives are not as easy to meet as they may initially appear</w:t>
      </w:r>
      <w:r w:rsidR="00AE7D61" w:rsidRPr="004D5224">
        <w:rPr>
          <w:rFonts w:ascii="Arial" w:hAnsi="Arial" w:cs="Arial"/>
          <w:sz w:val="24"/>
          <w:szCs w:val="24"/>
        </w:rPr>
        <w:t xml:space="preserve"> and how an appropriate amount of time is often necessary to gather accurate statistics. </w:t>
      </w:r>
    </w:p>
    <w:p w14:paraId="4DA7458D" w14:textId="77777777" w:rsidR="002D07C0" w:rsidRPr="004D5224" w:rsidRDefault="002D07C0" w:rsidP="004D5224">
      <w:pPr>
        <w:spacing w:line="276" w:lineRule="auto"/>
        <w:rPr>
          <w:rFonts w:ascii="Arial" w:hAnsi="Arial" w:cs="Arial"/>
          <w:sz w:val="24"/>
          <w:szCs w:val="24"/>
        </w:rPr>
      </w:pPr>
    </w:p>
    <w:p w14:paraId="16641986" w14:textId="77777777" w:rsidR="005924FD" w:rsidRDefault="005924FD">
      <w:pPr>
        <w:rPr>
          <w:rFonts w:ascii="Arial" w:hAnsi="Arial" w:cs="Arial"/>
          <w:b/>
          <w:bCs/>
          <w:sz w:val="24"/>
          <w:szCs w:val="24"/>
          <w:u w:val="single"/>
        </w:rPr>
      </w:pPr>
      <w:r>
        <w:rPr>
          <w:rFonts w:ascii="Arial" w:hAnsi="Arial" w:cs="Arial"/>
          <w:b/>
          <w:bCs/>
          <w:sz w:val="24"/>
          <w:szCs w:val="24"/>
          <w:u w:val="single"/>
        </w:rPr>
        <w:br w:type="page"/>
      </w:r>
    </w:p>
    <w:p w14:paraId="2B2BF8E6" w14:textId="19B380E2" w:rsidR="004D5224" w:rsidRPr="004D5224" w:rsidRDefault="004D5224" w:rsidP="004D5224">
      <w:pPr>
        <w:spacing w:line="276" w:lineRule="auto"/>
        <w:ind w:left="720" w:hanging="360"/>
        <w:rPr>
          <w:rFonts w:ascii="Arial" w:hAnsi="Arial" w:cs="Arial"/>
          <w:b/>
          <w:bCs/>
          <w:sz w:val="24"/>
          <w:szCs w:val="24"/>
          <w:u w:val="single"/>
        </w:rPr>
      </w:pPr>
      <w:r w:rsidRPr="004D5224">
        <w:rPr>
          <w:rFonts w:ascii="Arial" w:hAnsi="Arial" w:cs="Arial"/>
          <w:b/>
          <w:bCs/>
          <w:sz w:val="24"/>
          <w:szCs w:val="24"/>
          <w:u w:val="single"/>
        </w:rPr>
        <w:lastRenderedPageBreak/>
        <w:t xml:space="preserve">Reference list. </w:t>
      </w:r>
    </w:p>
    <w:p w14:paraId="50F84E6B" w14:textId="77777777" w:rsidR="004D5224" w:rsidRPr="004D5224" w:rsidRDefault="004D5224" w:rsidP="004D5224">
      <w:pPr>
        <w:pStyle w:val="ListParagraph"/>
        <w:numPr>
          <w:ilvl w:val="0"/>
          <w:numId w:val="3"/>
        </w:numPr>
        <w:spacing w:line="276" w:lineRule="auto"/>
        <w:rPr>
          <w:rStyle w:val="Hyperlink"/>
          <w:rFonts w:ascii="Arial" w:hAnsi="Arial" w:cs="Arial"/>
          <w:color w:val="auto"/>
          <w:sz w:val="24"/>
          <w:szCs w:val="24"/>
          <w:u w:val="none"/>
        </w:rPr>
      </w:pPr>
      <w:r w:rsidRPr="004D5224">
        <w:rPr>
          <w:rFonts w:ascii="Arial" w:hAnsi="Arial" w:cs="Arial"/>
          <w:sz w:val="24"/>
          <w:szCs w:val="24"/>
        </w:rPr>
        <w:t xml:space="preserve">BERA guidelines,(2018), p21, date accessed: 12/04/20, found at: </w:t>
      </w:r>
      <w:hyperlink r:id="rId7" w:history="1">
        <w:r w:rsidRPr="004D5224">
          <w:rPr>
            <w:rStyle w:val="Hyperlink"/>
            <w:rFonts w:ascii="Arial" w:hAnsi="Arial" w:cs="Arial"/>
            <w:sz w:val="24"/>
            <w:szCs w:val="24"/>
          </w:rPr>
          <w:t>https://www.bera.ac.uk/wp-content/uploads/2018/06/BERA-Ethical-Guidelines-for-Educational-Research_4thEdn_2018.pdf?noredirect=1</w:t>
        </w:r>
      </w:hyperlink>
    </w:p>
    <w:p w14:paraId="60E547EB" w14:textId="77777777" w:rsidR="004D5224" w:rsidRPr="004D5224" w:rsidRDefault="004D5224" w:rsidP="004D5224">
      <w:pPr>
        <w:pStyle w:val="ListParagraph"/>
        <w:numPr>
          <w:ilvl w:val="0"/>
          <w:numId w:val="3"/>
        </w:numPr>
        <w:spacing w:line="276" w:lineRule="auto"/>
        <w:rPr>
          <w:rFonts w:ascii="Arial" w:hAnsi="Arial" w:cs="Arial"/>
          <w:sz w:val="24"/>
          <w:szCs w:val="24"/>
        </w:rPr>
      </w:pPr>
      <w:r w:rsidRPr="004D5224">
        <w:rPr>
          <w:rFonts w:ascii="Arial" w:hAnsi="Arial" w:cs="Arial"/>
          <w:sz w:val="24"/>
          <w:szCs w:val="24"/>
        </w:rPr>
        <w:t>Donaldson. G, 2015, Successful futures.</w:t>
      </w:r>
    </w:p>
    <w:p w14:paraId="5704F589" w14:textId="77777777" w:rsidR="004D5224" w:rsidRPr="004D5224" w:rsidRDefault="004D5224" w:rsidP="004D5224">
      <w:pPr>
        <w:pStyle w:val="ListParagraph"/>
        <w:numPr>
          <w:ilvl w:val="0"/>
          <w:numId w:val="3"/>
        </w:numPr>
        <w:spacing w:line="276" w:lineRule="auto"/>
        <w:rPr>
          <w:rFonts w:ascii="Arial" w:hAnsi="Arial" w:cs="Arial"/>
          <w:sz w:val="24"/>
          <w:szCs w:val="24"/>
        </w:rPr>
      </w:pPr>
      <w:r w:rsidRPr="004D5224">
        <w:rPr>
          <w:rFonts w:ascii="Arial" w:hAnsi="Arial" w:cs="Arial"/>
          <w:sz w:val="24"/>
          <w:szCs w:val="24"/>
          <w:highlight w:val="black"/>
        </w:rPr>
        <w:t>Dylan Thomas</w:t>
      </w:r>
      <w:r w:rsidRPr="004D5224">
        <w:rPr>
          <w:rFonts w:ascii="Arial" w:hAnsi="Arial" w:cs="Arial"/>
          <w:sz w:val="24"/>
          <w:szCs w:val="24"/>
        </w:rPr>
        <w:t xml:space="preserve"> Community School, School Development Plan 2019/2020, 2019. </w:t>
      </w:r>
    </w:p>
    <w:p w14:paraId="744C6993" w14:textId="77777777" w:rsidR="004D5224" w:rsidRPr="004D5224" w:rsidRDefault="004D5224" w:rsidP="004D5224">
      <w:pPr>
        <w:pStyle w:val="ListParagraph"/>
        <w:numPr>
          <w:ilvl w:val="0"/>
          <w:numId w:val="3"/>
        </w:numPr>
        <w:spacing w:line="276" w:lineRule="auto"/>
        <w:rPr>
          <w:rFonts w:ascii="Arial" w:hAnsi="Arial" w:cs="Arial"/>
          <w:sz w:val="24"/>
          <w:szCs w:val="24"/>
        </w:rPr>
      </w:pPr>
      <w:r w:rsidRPr="004D5224">
        <w:rPr>
          <w:rFonts w:ascii="Arial" w:hAnsi="Arial" w:cs="Arial"/>
          <w:sz w:val="24"/>
          <w:szCs w:val="24"/>
        </w:rPr>
        <w:t>EOTAS, Welsh government, 2019, found at:</w:t>
      </w:r>
      <w:hyperlink r:id="rId8" w:history="1">
        <w:r w:rsidRPr="004D5224">
          <w:rPr>
            <w:rStyle w:val="Hyperlink"/>
            <w:rFonts w:ascii="Arial" w:hAnsi="Arial" w:cs="Arial"/>
            <w:sz w:val="24"/>
            <w:szCs w:val="24"/>
          </w:rPr>
          <w:t>https://gov.wales/sites/default/files/publications/2019-09/education-otherwise-than-at-school-framework-for-action-2019.pdf</w:t>
        </w:r>
      </w:hyperlink>
    </w:p>
    <w:p w14:paraId="327B2051" w14:textId="77777777" w:rsidR="004D5224" w:rsidRPr="004D5224" w:rsidRDefault="004D5224" w:rsidP="004D5224">
      <w:pPr>
        <w:pStyle w:val="ListParagraph"/>
        <w:numPr>
          <w:ilvl w:val="0"/>
          <w:numId w:val="3"/>
        </w:numPr>
        <w:spacing w:line="276" w:lineRule="auto"/>
        <w:rPr>
          <w:rFonts w:ascii="Arial" w:hAnsi="Arial" w:cs="Arial"/>
          <w:sz w:val="24"/>
          <w:szCs w:val="24"/>
        </w:rPr>
      </w:pPr>
      <w:r w:rsidRPr="004D5224">
        <w:rPr>
          <w:rFonts w:ascii="Arial" w:hAnsi="Arial" w:cs="Arial"/>
          <w:sz w:val="24"/>
          <w:szCs w:val="24"/>
        </w:rPr>
        <w:t xml:space="preserve">Estyn, 2016, date accessed: 1/04/20, found at: </w:t>
      </w:r>
      <w:hyperlink r:id="rId9" w:history="1">
        <w:r w:rsidRPr="004D5224">
          <w:rPr>
            <w:rStyle w:val="Hyperlink"/>
            <w:rFonts w:ascii="Arial" w:hAnsi="Arial" w:cs="Arial"/>
            <w:sz w:val="24"/>
            <w:szCs w:val="24"/>
          </w:rPr>
          <w:t>https://www.estyn.gov.wales/provider/</w:t>
        </w:r>
        <w:r w:rsidRPr="004D5224">
          <w:rPr>
            <w:rStyle w:val="Hyperlink"/>
            <w:rFonts w:ascii="Arial" w:hAnsi="Arial" w:cs="Arial"/>
            <w:color w:val="auto"/>
            <w:sz w:val="24"/>
            <w:szCs w:val="24"/>
            <w:highlight w:val="black"/>
          </w:rPr>
          <w:t>dylan-thomas</w:t>
        </w:r>
        <w:r w:rsidRPr="004D5224">
          <w:rPr>
            <w:rStyle w:val="Hyperlink"/>
            <w:rFonts w:ascii="Arial" w:hAnsi="Arial" w:cs="Arial"/>
            <w:sz w:val="24"/>
            <w:szCs w:val="24"/>
          </w:rPr>
          <w:t>-community-school</w:t>
        </w:r>
      </w:hyperlink>
    </w:p>
    <w:p w14:paraId="38939D44" w14:textId="77777777" w:rsidR="004D5224" w:rsidRPr="004D5224" w:rsidRDefault="004D5224" w:rsidP="004D5224">
      <w:pPr>
        <w:pStyle w:val="ListParagraph"/>
        <w:numPr>
          <w:ilvl w:val="0"/>
          <w:numId w:val="3"/>
        </w:numPr>
        <w:spacing w:line="276" w:lineRule="auto"/>
        <w:rPr>
          <w:rFonts w:ascii="Arial" w:hAnsi="Arial" w:cs="Arial"/>
          <w:i/>
          <w:iCs/>
          <w:sz w:val="24"/>
          <w:szCs w:val="24"/>
        </w:rPr>
      </w:pPr>
      <w:r w:rsidRPr="004D5224">
        <w:rPr>
          <w:rFonts w:ascii="Arial" w:hAnsi="Arial" w:cs="Arial"/>
          <w:sz w:val="24"/>
          <w:szCs w:val="24"/>
        </w:rPr>
        <w:t xml:space="preserve">Hanover Research (2014) ‘Best Practices for School Improvement Planning’, available online at: </w:t>
      </w:r>
      <w:hyperlink r:id="rId10" w:history="1">
        <w:r w:rsidRPr="004D5224">
          <w:rPr>
            <w:rStyle w:val="Hyperlink"/>
            <w:rFonts w:ascii="Arial" w:hAnsi="Arial" w:cs="Arial"/>
            <w:sz w:val="24"/>
            <w:szCs w:val="24"/>
          </w:rPr>
          <w:t>www.hanoverresearch.com</w:t>
        </w:r>
      </w:hyperlink>
      <w:r w:rsidRPr="004D5224">
        <w:rPr>
          <w:rFonts w:ascii="Arial" w:hAnsi="Arial" w:cs="Arial"/>
          <w:sz w:val="24"/>
          <w:szCs w:val="24"/>
        </w:rPr>
        <w:t xml:space="preserve"> </w:t>
      </w:r>
    </w:p>
    <w:p w14:paraId="12050B61" w14:textId="77777777" w:rsidR="004D5224" w:rsidRPr="004D5224" w:rsidRDefault="004D5224" w:rsidP="004D5224">
      <w:pPr>
        <w:pStyle w:val="ListParagraph"/>
        <w:spacing w:line="276" w:lineRule="auto"/>
        <w:rPr>
          <w:rStyle w:val="Hyperlink"/>
          <w:rFonts w:ascii="Arial" w:hAnsi="Arial" w:cs="Arial"/>
          <w:sz w:val="24"/>
          <w:szCs w:val="24"/>
        </w:rPr>
      </w:pPr>
      <w:hyperlink r:id="rId11" w:history="1">
        <w:r w:rsidRPr="004D5224">
          <w:rPr>
            <w:rStyle w:val="Hyperlink"/>
            <w:rFonts w:ascii="Arial" w:hAnsi="Arial" w:cs="Arial"/>
            <w:sz w:val="24"/>
            <w:szCs w:val="24"/>
          </w:rPr>
          <w:t>https://www.tandfonline.com/doi/pdf/10.1080/02643944.2018.1528624?needAccess=true</w:t>
        </w:r>
      </w:hyperlink>
    </w:p>
    <w:p w14:paraId="66923B43" w14:textId="77777777" w:rsidR="004D5224" w:rsidRPr="004D5224" w:rsidRDefault="004D5224" w:rsidP="004D5224">
      <w:pPr>
        <w:pStyle w:val="ListParagraph"/>
        <w:numPr>
          <w:ilvl w:val="0"/>
          <w:numId w:val="3"/>
        </w:numPr>
        <w:spacing w:line="276" w:lineRule="auto"/>
        <w:rPr>
          <w:rStyle w:val="Hyperlink"/>
          <w:rFonts w:ascii="Arial" w:hAnsi="Arial" w:cs="Arial"/>
          <w:color w:val="auto"/>
          <w:sz w:val="24"/>
          <w:szCs w:val="24"/>
          <w:u w:val="none"/>
        </w:rPr>
      </w:pPr>
      <w:proofErr w:type="spellStart"/>
      <w:r w:rsidRPr="004D5224">
        <w:rPr>
          <w:rFonts w:ascii="Arial" w:hAnsi="Arial" w:cs="Arial"/>
          <w:color w:val="222222"/>
          <w:sz w:val="24"/>
          <w:szCs w:val="24"/>
          <w:shd w:val="clear" w:color="auto" w:fill="FFFFFF"/>
        </w:rPr>
        <w:t>Littlecott</w:t>
      </w:r>
      <w:proofErr w:type="spellEnd"/>
      <w:r w:rsidRPr="004D5224">
        <w:rPr>
          <w:rFonts w:ascii="Arial" w:hAnsi="Arial" w:cs="Arial"/>
          <w:color w:val="222222"/>
          <w:sz w:val="24"/>
          <w:szCs w:val="24"/>
          <w:shd w:val="clear" w:color="auto" w:fill="FFFFFF"/>
        </w:rPr>
        <w:t>, H.J., Moore, G.F. and Murphy, S.M., 2018. Student health and well-being in secondary schools: the role of school support staff alongside teaching staff. </w:t>
      </w:r>
      <w:r w:rsidRPr="004D5224">
        <w:rPr>
          <w:rFonts w:ascii="Arial" w:hAnsi="Arial" w:cs="Arial"/>
          <w:i/>
          <w:iCs/>
          <w:color w:val="222222"/>
          <w:sz w:val="24"/>
          <w:szCs w:val="24"/>
          <w:shd w:val="clear" w:color="auto" w:fill="FFFFFF"/>
        </w:rPr>
        <w:t>Pastoral care in education</w:t>
      </w:r>
      <w:r w:rsidRPr="004D5224">
        <w:rPr>
          <w:rFonts w:ascii="Arial" w:hAnsi="Arial" w:cs="Arial"/>
          <w:color w:val="222222"/>
          <w:sz w:val="24"/>
          <w:szCs w:val="24"/>
          <w:shd w:val="clear" w:color="auto" w:fill="FFFFFF"/>
        </w:rPr>
        <w:t>, </w:t>
      </w:r>
      <w:r w:rsidRPr="004D5224">
        <w:rPr>
          <w:rFonts w:ascii="Arial" w:hAnsi="Arial" w:cs="Arial"/>
          <w:i/>
          <w:iCs/>
          <w:color w:val="222222"/>
          <w:sz w:val="24"/>
          <w:szCs w:val="24"/>
          <w:shd w:val="clear" w:color="auto" w:fill="FFFFFF"/>
        </w:rPr>
        <w:t>36</w:t>
      </w:r>
      <w:r w:rsidRPr="004D5224">
        <w:rPr>
          <w:rFonts w:ascii="Arial" w:hAnsi="Arial" w:cs="Arial"/>
          <w:color w:val="222222"/>
          <w:sz w:val="24"/>
          <w:szCs w:val="24"/>
          <w:shd w:val="clear" w:color="auto" w:fill="FFFFFF"/>
        </w:rPr>
        <w:t xml:space="preserve">(4), pp.297-312, date accessed: 1/04/20, found at: </w:t>
      </w:r>
    </w:p>
    <w:p w14:paraId="12F86DEE" w14:textId="77777777" w:rsidR="004D5224" w:rsidRPr="004D5224" w:rsidRDefault="004D5224" w:rsidP="004D5224">
      <w:pPr>
        <w:pStyle w:val="ListParagraph"/>
        <w:numPr>
          <w:ilvl w:val="0"/>
          <w:numId w:val="3"/>
        </w:numPr>
        <w:spacing w:line="276" w:lineRule="auto"/>
        <w:rPr>
          <w:rStyle w:val="Hyperlink"/>
          <w:rFonts w:ascii="Arial" w:hAnsi="Arial" w:cs="Arial"/>
          <w:color w:val="auto"/>
          <w:sz w:val="24"/>
          <w:szCs w:val="24"/>
          <w:u w:val="none"/>
        </w:rPr>
      </w:pPr>
      <w:r w:rsidRPr="004D5224">
        <w:rPr>
          <w:rFonts w:ascii="Arial" w:hAnsi="Arial" w:cs="Arial"/>
          <w:sz w:val="24"/>
          <w:szCs w:val="24"/>
        </w:rPr>
        <w:t xml:space="preserve">McCluskey. G et al, 2008, ‘Can restorative practices in schools make a difference?’, date accessed: 9/04/20, found at: </w:t>
      </w:r>
      <w:hyperlink r:id="rId12" w:history="1">
        <w:r w:rsidRPr="004D5224">
          <w:rPr>
            <w:rStyle w:val="Hyperlink"/>
            <w:rFonts w:ascii="Arial" w:hAnsi="Arial" w:cs="Arial"/>
            <w:sz w:val="24"/>
            <w:szCs w:val="24"/>
          </w:rPr>
          <w:t>https://www.tandfonline.com/doi/pdf/10.1080/00131910802393456?needAccess=true</w:t>
        </w:r>
      </w:hyperlink>
    </w:p>
    <w:p w14:paraId="5F9E0F36" w14:textId="77777777" w:rsidR="004D5224" w:rsidRPr="004D5224" w:rsidRDefault="004D5224" w:rsidP="004D5224">
      <w:pPr>
        <w:pStyle w:val="ListParagraph"/>
        <w:numPr>
          <w:ilvl w:val="0"/>
          <w:numId w:val="3"/>
        </w:numPr>
        <w:spacing w:line="276" w:lineRule="auto"/>
        <w:rPr>
          <w:rFonts w:ascii="Arial" w:hAnsi="Arial" w:cs="Arial"/>
          <w:sz w:val="24"/>
          <w:szCs w:val="24"/>
        </w:rPr>
      </w:pPr>
      <w:proofErr w:type="spellStart"/>
      <w:r w:rsidRPr="004D5224">
        <w:rPr>
          <w:rFonts w:ascii="Arial" w:hAnsi="Arial" w:cs="Arial"/>
          <w:sz w:val="24"/>
          <w:szCs w:val="24"/>
        </w:rPr>
        <w:t>Mylocalschool</w:t>
      </w:r>
      <w:proofErr w:type="spellEnd"/>
      <w:r w:rsidRPr="004D5224">
        <w:rPr>
          <w:rFonts w:ascii="Arial" w:hAnsi="Arial" w:cs="Arial"/>
          <w:sz w:val="24"/>
          <w:szCs w:val="24"/>
        </w:rPr>
        <w:t xml:space="preserve">, 2020, date accessed: 10/4/20, found at: </w:t>
      </w:r>
      <w:hyperlink r:id="rId13" w:history="1">
        <w:r w:rsidRPr="004D5224">
          <w:rPr>
            <w:rStyle w:val="Hyperlink"/>
            <w:rFonts w:ascii="Arial" w:hAnsi="Arial" w:cs="Arial"/>
            <w:sz w:val="24"/>
            <w:szCs w:val="24"/>
          </w:rPr>
          <w:t>http://mylocalschool.gov.wales/School/6704076?lang=en</w:t>
        </w:r>
      </w:hyperlink>
    </w:p>
    <w:p w14:paraId="4DBA7CF5" w14:textId="62CFDD6C" w:rsidR="004D5224" w:rsidRPr="004D5224" w:rsidRDefault="004D5224" w:rsidP="004D5224">
      <w:pPr>
        <w:pStyle w:val="ListParagraph"/>
        <w:numPr>
          <w:ilvl w:val="0"/>
          <w:numId w:val="3"/>
        </w:numPr>
        <w:spacing w:line="276" w:lineRule="auto"/>
        <w:rPr>
          <w:rFonts w:ascii="Arial" w:hAnsi="Arial" w:cs="Arial"/>
          <w:sz w:val="24"/>
          <w:szCs w:val="24"/>
        </w:rPr>
      </w:pPr>
      <w:bookmarkStart w:id="1" w:name="_Hlk37860689"/>
      <w:r w:rsidRPr="004D5224">
        <w:rPr>
          <w:rFonts w:ascii="Arial" w:hAnsi="Arial" w:cs="Arial"/>
          <w:sz w:val="24"/>
          <w:szCs w:val="24"/>
        </w:rPr>
        <w:t>Pivotal education ltd, 2017, Unit 2:</w:t>
      </w:r>
      <w:r w:rsidR="006F709D">
        <w:rPr>
          <w:rFonts w:ascii="Arial" w:hAnsi="Arial" w:cs="Arial"/>
          <w:sz w:val="24"/>
          <w:szCs w:val="24"/>
        </w:rPr>
        <w:t>structure</w:t>
      </w:r>
      <w:r w:rsidRPr="004D5224">
        <w:rPr>
          <w:rFonts w:ascii="Arial" w:hAnsi="Arial" w:cs="Arial"/>
          <w:sz w:val="24"/>
          <w:szCs w:val="24"/>
        </w:rPr>
        <w:t xml:space="preserve">. </w:t>
      </w:r>
    </w:p>
    <w:bookmarkEnd w:id="1"/>
    <w:p w14:paraId="0658A3E4" w14:textId="77777777" w:rsidR="004D5224" w:rsidRPr="004D5224" w:rsidRDefault="004D5224" w:rsidP="004D5224">
      <w:pPr>
        <w:pStyle w:val="ListParagraph"/>
        <w:numPr>
          <w:ilvl w:val="0"/>
          <w:numId w:val="3"/>
        </w:numPr>
        <w:spacing w:line="276" w:lineRule="auto"/>
        <w:rPr>
          <w:rFonts w:ascii="Arial" w:hAnsi="Arial" w:cs="Arial"/>
          <w:sz w:val="24"/>
          <w:szCs w:val="24"/>
        </w:rPr>
      </w:pPr>
      <w:r w:rsidRPr="004D5224">
        <w:rPr>
          <w:rStyle w:val="Hyperlink"/>
          <w:rFonts w:ascii="Arial" w:hAnsi="Arial" w:cs="Arial"/>
          <w:color w:val="auto"/>
          <w:sz w:val="24"/>
          <w:szCs w:val="24"/>
          <w:u w:val="none"/>
        </w:rPr>
        <w:t xml:space="preserve">TIDE Centre </w:t>
      </w:r>
      <w:r w:rsidRPr="004D5224">
        <w:rPr>
          <w:rStyle w:val="Hyperlink"/>
          <w:rFonts w:ascii="Arial" w:hAnsi="Arial" w:cs="Arial"/>
          <w:color w:val="auto"/>
          <w:sz w:val="24"/>
          <w:szCs w:val="24"/>
          <w:highlight w:val="black"/>
          <w:u w:val="none"/>
        </w:rPr>
        <w:t>Dylan Thomas</w:t>
      </w:r>
      <w:r w:rsidRPr="004D5224">
        <w:rPr>
          <w:rStyle w:val="Hyperlink"/>
          <w:rFonts w:ascii="Arial" w:hAnsi="Arial" w:cs="Arial"/>
          <w:color w:val="auto"/>
          <w:sz w:val="24"/>
          <w:szCs w:val="24"/>
          <w:u w:val="none"/>
        </w:rPr>
        <w:t xml:space="preserve"> School review, October 2019. </w:t>
      </w:r>
    </w:p>
    <w:p w14:paraId="11940FFD" w14:textId="77777777" w:rsidR="004D5224" w:rsidRPr="004D5224" w:rsidRDefault="004D5224" w:rsidP="004D5224">
      <w:pPr>
        <w:pStyle w:val="ListParagraph"/>
        <w:numPr>
          <w:ilvl w:val="0"/>
          <w:numId w:val="3"/>
        </w:numPr>
        <w:spacing w:line="276" w:lineRule="auto"/>
        <w:rPr>
          <w:rFonts w:ascii="Arial" w:hAnsi="Arial" w:cs="Arial"/>
          <w:sz w:val="24"/>
          <w:szCs w:val="24"/>
        </w:rPr>
      </w:pPr>
      <w:r w:rsidRPr="004D5224">
        <w:rPr>
          <w:rFonts w:ascii="Arial" w:hAnsi="Arial" w:cs="Arial"/>
          <w:sz w:val="24"/>
          <w:szCs w:val="24"/>
        </w:rPr>
        <w:t xml:space="preserve">Welsh Government (2014) School development plans available at </w:t>
      </w:r>
      <w:hyperlink r:id="rId14" w:history="1">
        <w:r w:rsidRPr="004D5224">
          <w:rPr>
            <w:rStyle w:val="Hyperlink"/>
            <w:rFonts w:ascii="Arial" w:hAnsi="Arial" w:cs="Arial"/>
            <w:sz w:val="24"/>
            <w:szCs w:val="24"/>
          </w:rPr>
          <w:t>https://gov.wales/sites/default/files/publications/2018-03/schooldevelopment-plans.pdf Accessed 22.07.19</w:t>
        </w:r>
      </w:hyperlink>
    </w:p>
    <w:p w14:paraId="78360C30" w14:textId="77777777" w:rsidR="004D5224" w:rsidRPr="004D5224" w:rsidRDefault="004D5224" w:rsidP="004D5224">
      <w:pPr>
        <w:pStyle w:val="ListParagraph"/>
        <w:numPr>
          <w:ilvl w:val="0"/>
          <w:numId w:val="3"/>
        </w:numPr>
        <w:spacing w:line="276" w:lineRule="auto"/>
        <w:rPr>
          <w:rStyle w:val="Hyperlink"/>
          <w:rFonts w:ascii="Arial" w:hAnsi="Arial" w:cs="Arial"/>
          <w:color w:val="auto"/>
          <w:sz w:val="24"/>
          <w:szCs w:val="24"/>
          <w:u w:val="none"/>
        </w:rPr>
      </w:pPr>
      <w:r w:rsidRPr="004D5224">
        <w:rPr>
          <w:rFonts w:ascii="Arial" w:hAnsi="Arial" w:cs="Arial"/>
          <w:sz w:val="24"/>
          <w:szCs w:val="24"/>
        </w:rPr>
        <w:t xml:space="preserve">Welsh Government (2015) The Well-being of Future Generations (Wales) Act available at </w:t>
      </w:r>
      <w:hyperlink r:id="rId15" w:history="1">
        <w:r w:rsidRPr="004D5224">
          <w:rPr>
            <w:rStyle w:val="Hyperlink"/>
            <w:rFonts w:ascii="Arial" w:hAnsi="Arial" w:cs="Arial"/>
            <w:sz w:val="24"/>
            <w:szCs w:val="24"/>
          </w:rPr>
          <w:t>https://futuregenerations.wales/wpcontent/uploads/2017/02/150623-guide-to-the-fg-act-en.pdf Accessed 17.07.19</w:t>
        </w:r>
      </w:hyperlink>
    </w:p>
    <w:p w14:paraId="4C7E7EE1" w14:textId="77777777" w:rsidR="004D5224" w:rsidRPr="004D5224" w:rsidRDefault="004D5224" w:rsidP="004D5224">
      <w:pPr>
        <w:pStyle w:val="ListParagraph"/>
        <w:numPr>
          <w:ilvl w:val="0"/>
          <w:numId w:val="3"/>
        </w:numPr>
        <w:spacing w:line="276" w:lineRule="auto"/>
        <w:rPr>
          <w:rFonts w:ascii="Arial" w:hAnsi="Arial" w:cs="Arial"/>
          <w:sz w:val="24"/>
          <w:szCs w:val="24"/>
        </w:rPr>
      </w:pPr>
      <w:r w:rsidRPr="004D5224">
        <w:rPr>
          <w:rFonts w:ascii="Arial" w:hAnsi="Arial" w:cs="Arial"/>
          <w:sz w:val="24"/>
          <w:szCs w:val="24"/>
        </w:rPr>
        <w:t>Welsh Government (2017) Education in Wales: Our national mission available at https://gov.wales/sites/default/files/publications/2018- 03/education-in-wales-our-national-mission.pdf Accessed 10/04/20.</w:t>
      </w:r>
    </w:p>
    <w:p w14:paraId="48EF7371" w14:textId="1947896C" w:rsidR="00A0748C" w:rsidRPr="009D0C26" w:rsidRDefault="00A0748C" w:rsidP="004D5224">
      <w:pPr>
        <w:spacing w:line="276" w:lineRule="auto"/>
        <w:rPr>
          <w:rFonts w:ascii="Arial" w:hAnsi="Arial" w:cs="Arial"/>
        </w:rPr>
      </w:pPr>
    </w:p>
    <w:p w14:paraId="2454261D" w14:textId="7B26A677" w:rsidR="001329F9" w:rsidRPr="009D0C26" w:rsidRDefault="001329F9" w:rsidP="004D5224">
      <w:pPr>
        <w:spacing w:line="276" w:lineRule="auto"/>
        <w:rPr>
          <w:rFonts w:ascii="Arial" w:hAnsi="Arial" w:cs="Arial"/>
        </w:rPr>
      </w:pPr>
    </w:p>
    <w:p w14:paraId="571948D5" w14:textId="77777777" w:rsidR="004D5224" w:rsidRPr="009D0C26" w:rsidRDefault="004D5224">
      <w:pPr>
        <w:spacing w:line="276" w:lineRule="auto"/>
        <w:rPr>
          <w:rFonts w:ascii="Arial" w:hAnsi="Arial" w:cs="Arial"/>
        </w:rPr>
      </w:pPr>
    </w:p>
    <w:sectPr w:rsidR="004D5224" w:rsidRPr="009D0C2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816918" w14:textId="77777777" w:rsidR="003C0ADC" w:rsidRDefault="003C0ADC" w:rsidP="004D5224">
      <w:pPr>
        <w:spacing w:after="0" w:line="240" w:lineRule="auto"/>
      </w:pPr>
      <w:r>
        <w:separator/>
      </w:r>
    </w:p>
  </w:endnote>
  <w:endnote w:type="continuationSeparator" w:id="0">
    <w:p w14:paraId="55786B7D" w14:textId="77777777" w:rsidR="003C0ADC" w:rsidRDefault="003C0ADC" w:rsidP="004D52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9607258"/>
      <w:docPartObj>
        <w:docPartGallery w:val="Page Numbers (Bottom of Page)"/>
        <w:docPartUnique/>
      </w:docPartObj>
    </w:sdtPr>
    <w:sdtEndPr>
      <w:rPr>
        <w:noProof/>
      </w:rPr>
    </w:sdtEndPr>
    <w:sdtContent>
      <w:p w14:paraId="2F561B3C" w14:textId="0E6F3095" w:rsidR="005924FD" w:rsidRDefault="005924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93EAA" w14:textId="77777777" w:rsidR="005924FD" w:rsidRDefault="00592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A87A0A" w14:textId="77777777" w:rsidR="003C0ADC" w:rsidRDefault="003C0ADC" w:rsidP="004D5224">
      <w:pPr>
        <w:spacing w:after="0" w:line="240" w:lineRule="auto"/>
      </w:pPr>
      <w:r>
        <w:separator/>
      </w:r>
    </w:p>
  </w:footnote>
  <w:footnote w:type="continuationSeparator" w:id="0">
    <w:p w14:paraId="02CB5F4F" w14:textId="77777777" w:rsidR="003C0ADC" w:rsidRDefault="003C0ADC" w:rsidP="004D52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50CBC1" w14:textId="3567160C" w:rsidR="004D5224" w:rsidRDefault="004D5224">
    <w:pPr>
      <w:pStyle w:val="Header"/>
    </w:pPr>
    <w:r>
      <w:t>ECAD7003</w:t>
    </w:r>
    <w:r>
      <w:tab/>
    </w:r>
    <w:r>
      <w:tab/>
      <w:t>1</w:t>
    </w:r>
    <w:r w:rsidR="005924FD">
      <w:t>903137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557D8E"/>
    <w:multiLevelType w:val="hybridMultilevel"/>
    <w:tmpl w:val="0972A930"/>
    <w:lvl w:ilvl="0" w:tplc="4748E10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E23275"/>
    <w:multiLevelType w:val="hybridMultilevel"/>
    <w:tmpl w:val="D0C2376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BF562D6"/>
    <w:multiLevelType w:val="hybridMultilevel"/>
    <w:tmpl w:val="E6528378"/>
    <w:lvl w:ilvl="0" w:tplc="F7B8F342">
      <w:start w:val="1"/>
      <w:numFmt w:val="bullet"/>
      <w:lvlText w:val="•"/>
      <w:lvlJc w:val="left"/>
      <w:pPr>
        <w:tabs>
          <w:tab w:val="num" w:pos="720"/>
        </w:tabs>
        <w:ind w:left="720" w:hanging="360"/>
      </w:pPr>
      <w:rPr>
        <w:rFonts w:ascii="Arial" w:hAnsi="Arial" w:hint="default"/>
      </w:rPr>
    </w:lvl>
    <w:lvl w:ilvl="1" w:tplc="C81A0BA0" w:tentative="1">
      <w:start w:val="1"/>
      <w:numFmt w:val="bullet"/>
      <w:lvlText w:val="•"/>
      <w:lvlJc w:val="left"/>
      <w:pPr>
        <w:tabs>
          <w:tab w:val="num" w:pos="1440"/>
        </w:tabs>
        <w:ind w:left="1440" w:hanging="360"/>
      </w:pPr>
      <w:rPr>
        <w:rFonts w:ascii="Arial" w:hAnsi="Arial" w:hint="default"/>
      </w:rPr>
    </w:lvl>
    <w:lvl w:ilvl="2" w:tplc="6BF06972" w:tentative="1">
      <w:start w:val="1"/>
      <w:numFmt w:val="bullet"/>
      <w:lvlText w:val="•"/>
      <w:lvlJc w:val="left"/>
      <w:pPr>
        <w:tabs>
          <w:tab w:val="num" w:pos="2160"/>
        </w:tabs>
        <w:ind w:left="2160" w:hanging="360"/>
      </w:pPr>
      <w:rPr>
        <w:rFonts w:ascii="Arial" w:hAnsi="Arial" w:hint="default"/>
      </w:rPr>
    </w:lvl>
    <w:lvl w:ilvl="3" w:tplc="91B41D8E" w:tentative="1">
      <w:start w:val="1"/>
      <w:numFmt w:val="bullet"/>
      <w:lvlText w:val="•"/>
      <w:lvlJc w:val="left"/>
      <w:pPr>
        <w:tabs>
          <w:tab w:val="num" w:pos="2880"/>
        </w:tabs>
        <w:ind w:left="2880" w:hanging="360"/>
      </w:pPr>
      <w:rPr>
        <w:rFonts w:ascii="Arial" w:hAnsi="Arial" w:hint="default"/>
      </w:rPr>
    </w:lvl>
    <w:lvl w:ilvl="4" w:tplc="2CBE04B6" w:tentative="1">
      <w:start w:val="1"/>
      <w:numFmt w:val="bullet"/>
      <w:lvlText w:val="•"/>
      <w:lvlJc w:val="left"/>
      <w:pPr>
        <w:tabs>
          <w:tab w:val="num" w:pos="3600"/>
        </w:tabs>
        <w:ind w:left="3600" w:hanging="360"/>
      </w:pPr>
      <w:rPr>
        <w:rFonts w:ascii="Arial" w:hAnsi="Arial" w:hint="default"/>
      </w:rPr>
    </w:lvl>
    <w:lvl w:ilvl="5" w:tplc="0EDC523C" w:tentative="1">
      <w:start w:val="1"/>
      <w:numFmt w:val="bullet"/>
      <w:lvlText w:val="•"/>
      <w:lvlJc w:val="left"/>
      <w:pPr>
        <w:tabs>
          <w:tab w:val="num" w:pos="4320"/>
        </w:tabs>
        <w:ind w:left="4320" w:hanging="360"/>
      </w:pPr>
      <w:rPr>
        <w:rFonts w:ascii="Arial" w:hAnsi="Arial" w:hint="default"/>
      </w:rPr>
    </w:lvl>
    <w:lvl w:ilvl="6" w:tplc="3C62E848" w:tentative="1">
      <w:start w:val="1"/>
      <w:numFmt w:val="bullet"/>
      <w:lvlText w:val="•"/>
      <w:lvlJc w:val="left"/>
      <w:pPr>
        <w:tabs>
          <w:tab w:val="num" w:pos="5040"/>
        </w:tabs>
        <w:ind w:left="5040" w:hanging="360"/>
      </w:pPr>
      <w:rPr>
        <w:rFonts w:ascii="Arial" w:hAnsi="Arial" w:hint="default"/>
      </w:rPr>
    </w:lvl>
    <w:lvl w:ilvl="7" w:tplc="CFAA5BC2" w:tentative="1">
      <w:start w:val="1"/>
      <w:numFmt w:val="bullet"/>
      <w:lvlText w:val="•"/>
      <w:lvlJc w:val="left"/>
      <w:pPr>
        <w:tabs>
          <w:tab w:val="num" w:pos="5760"/>
        </w:tabs>
        <w:ind w:left="5760" w:hanging="360"/>
      </w:pPr>
      <w:rPr>
        <w:rFonts w:ascii="Arial" w:hAnsi="Arial" w:hint="default"/>
      </w:rPr>
    </w:lvl>
    <w:lvl w:ilvl="8" w:tplc="AE42BA5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FBF"/>
    <w:rsid w:val="00002330"/>
    <w:rsid w:val="000E727C"/>
    <w:rsid w:val="000F58CB"/>
    <w:rsid w:val="00117565"/>
    <w:rsid w:val="001329F9"/>
    <w:rsid w:val="00133F35"/>
    <w:rsid w:val="001464C2"/>
    <w:rsid w:val="00165D5B"/>
    <w:rsid w:val="00171E52"/>
    <w:rsid w:val="001B62EE"/>
    <w:rsid w:val="001C1E4C"/>
    <w:rsid w:val="001F2EF4"/>
    <w:rsid w:val="00213217"/>
    <w:rsid w:val="0021787A"/>
    <w:rsid w:val="00230227"/>
    <w:rsid w:val="00231D2F"/>
    <w:rsid w:val="00242750"/>
    <w:rsid w:val="002634EC"/>
    <w:rsid w:val="002732C7"/>
    <w:rsid w:val="002A31B8"/>
    <w:rsid w:val="002D07C0"/>
    <w:rsid w:val="002F6F94"/>
    <w:rsid w:val="00300B16"/>
    <w:rsid w:val="00310FC9"/>
    <w:rsid w:val="00317A79"/>
    <w:rsid w:val="003455ED"/>
    <w:rsid w:val="00366060"/>
    <w:rsid w:val="003C0ADC"/>
    <w:rsid w:val="00436433"/>
    <w:rsid w:val="004447D5"/>
    <w:rsid w:val="00460ECE"/>
    <w:rsid w:val="0049417D"/>
    <w:rsid w:val="004C2759"/>
    <w:rsid w:val="004D5224"/>
    <w:rsid w:val="004D6614"/>
    <w:rsid w:val="004F00DC"/>
    <w:rsid w:val="005173D1"/>
    <w:rsid w:val="00517A6D"/>
    <w:rsid w:val="005439A0"/>
    <w:rsid w:val="005609F4"/>
    <w:rsid w:val="005901FA"/>
    <w:rsid w:val="005924FD"/>
    <w:rsid w:val="005A3171"/>
    <w:rsid w:val="005B063D"/>
    <w:rsid w:val="005C0635"/>
    <w:rsid w:val="005D0257"/>
    <w:rsid w:val="005E042A"/>
    <w:rsid w:val="005E1A4C"/>
    <w:rsid w:val="00607554"/>
    <w:rsid w:val="006D4901"/>
    <w:rsid w:val="006F709D"/>
    <w:rsid w:val="006F7827"/>
    <w:rsid w:val="00703CE7"/>
    <w:rsid w:val="00737709"/>
    <w:rsid w:val="0075760C"/>
    <w:rsid w:val="0076477B"/>
    <w:rsid w:val="007744B0"/>
    <w:rsid w:val="00774B77"/>
    <w:rsid w:val="007A7035"/>
    <w:rsid w:val="00817048"/>
    <w:rsid w:val="008714F1"/>
    <w:rsid w:val="00890AA6"/>
    <w:rsid w:val="008C4FBF"/>
    <w:rsid w:val="008F6F1E"/>
    <w:rsid w:val="009168FB"/>
    <w:rsid w:val="00925C60"/>
    <w:rsid w:val="00941264"/>
    <w:rsid w:val="00996E86"/>
    <w:rsid w:val="009B5F86"/>
    <w:rsid w:val="009C466A"/>
    <w:rsid w:val="009D0C26"/>
    <w:rsid w:val="009F4849"/>
    <w:rsid w:val="00A03D4D"/>
    <w:rsid w:val="00A0494E"/>
    <w:rsid w:val="00A0748C"/>
    <w:rsid w:val="00A83463"/>
    <w:rsid w:val="00A97C02"/>
    <w:rsid w:val="00AA730B"/>
    <w:rsid w:val="00AE7D61"/>
    <w:rsid w:val="00B03A80"/>
    <w:rsid w:val="00B2433D"/>
    <w:rsid w:val="00B47DD4"/>
    <w:rsid w:val="00BB7397"/>
    <w:rsid w:val="00BE3F22"/>
    <w:rsid w:val="00C4507E"/>
    <w:rsid w:val="00C675AC"/>
    <w:rsid w:val="00C679C0"/>
    <w:rsid w:val="00C73C89"/>
    <w:rsid w:val="00C8395A"/>
    <w:rsid w:val="00C973BE"/>
    <w:rsid w:val="00CA17D9"/>
    <w:rsid w:val="00CC51BE"/>
    <w:rsid w:val="00CD3B2A"/>
    <w:rsid w:val="00CE4704"/>
    <w:rsid w:val="00D13546"/>
    <w:rsid w:val="00D319A1"/>
    <w:rsid w:val="00D470C2"/>
    <w:rsid w:val="00D54514"/>
    <w:rsid w:val="00DC5125"/>
    <w:rsid w:val="00DD0D21"/>
    <w:rsid w:val="00DD6613"/>
    <w:rsid w:val="00DE6814"/>
    <w:rsid w:val="00E06395"/>
    <w:rsid w:val="00E212B6"/>
    <w:rsid w:val="00E24F3A"/>
    <w:rsid w:val="00E339AC"/>
    <w:rsid w:val="00E36AAC"/>
    <w:rsid w:val="00EA460D"/>
    <w:rsid w:val="00EB251F"/>
    <w:rsid w:val="00EE509F"/>
    <w:rsid w:val="00EF260F"/>
    <w:rsid w:val="00F22AA4"/>
    <w:rsid w:val="00F41A89"/>
    <w:rsid w:val="00F91748"/>
    <w:rsid w:val="00FB4632"/>
    <w:rsid w:val="00FB4A0E"/>
    <w:rsid w:val="00FC02AE"/>
    <w:rsid w:val="00FE356E"/>
    <w:rsid w:val="00FF5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438A0"/>
  <w15:chartTrackingRefBased/>
  <w15:docId w15:val="{6F3E3EAC-7602-4237-90E2-166BFE7BB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F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F3A"/>
    <w:pPr>
      <w:ind w:left="720"/>
      <w:contextualSpacing/>
    </w:pPr>
  </w:style>
  <w:style w:type="character" w:styleId="Hyperlink">
    <w:name w:val="Hyperlink"/>
    <w:basedOn w:val="DefaultParagraphFont"/>
    <w:uiPriority w:val="99"/>
    <w:unhideWhenUsed/>
    <w:rsid w:val="004D5224"/>
    <w:rPr>
      <w:color w:val="0000FF"/>
      <w:u w:val="single"/>
    </w:rPr>
  </w:style>
  <w:style w:type="character" w:styleId="FollowedHyperlink">
    <w:name w:val="FollowedHyperlink"/>
    <w:basedOn w:val="DefaultParagraphFont"/>
    <w:uiPriority w:val="99"/>
    <w:semiHidden/>
    <w:unhideWhenUsed/>
    <w:rsid w:val="004D5224"/>
    <w:rPr>
      <w:color w:val="954F72" w:themeColor="followedHyperlink"/>
      <w:u w:val="single"/>
    </w:rPr>
  </w:style>
  <w:style w:type="paragraph" w:styleId="Header">
    <w:name w:val="header"/>
    <w:basedOn w:val="Normal"/>
    <w:link w:val="HeaderChar"/>
    <w:uiPriority w:val="99"/>
    <w:unhideWhenUsed/>
    <w:rsid w:val="004D5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224"/>
  </w:style>
  <w:style w:type="paragraph" w:styleId="Footer">
    <w:name w:val="footer"/>
    <w:basedOn w:val="Normal"/>
    <w:link w:val="FooterChar"/>
    <w:uiPriority w:val="99"/>
    <w:unhideWhenUsed/>
    <w:rsid w:val="004D5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224"/>
  </w:style>
  <w:style w:type="paragraph" w:styleId="NormalWeb">
    <w:name w:val="Normal (Web)"/>
    <w:basedOn w:val="Normal"/>
    <w:uiPriority w:val="99"/>
    <w:semiHidden/>
    <w:unhideWhenUsed/>
    <w:rsid w:val="002F6F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signBodyChar">
    <w:name w:val="AssignBody Char"/>
    <w:basedOn w:val="DefaultParagraphFont"/>
    <w:link w:val="AssignBody"/>
    <w:semiHidden/>
    <w:locked/>
    <w:rsid w:val="002F6F94"/>
    <w:rPr>
      <w:rFonts w:ascii="Arial" w:hAnsi="Arial" w:cs="Arial"/>
    </w:rPr>
  </w:style>
  <w:style w:type="paragraph" w:customStyle="1" w:styleId="AssignBody">
    <w:name w:val="AssignBody"/>
    <w:basedOn w:val="Normal"/>
    <w:link w:val="AssignBodyChar"/>
    <w:semiHidden/>
    <w:qFormat/>
    <w:rsid w:val="002F6F94"/>
    <w:pPr>
      <w:spacing w:after="0" w:line="360" w:lineRule="auto"/>
    </w:pPr>
    <w:rPr>
      <w:rFonts w:ascii="Arial" w:hAnsi="Arial" w:cs="Arial"/>
    </w:rPr>
  </w:style>
  <w:style w:type="table" w:styleId="TableGrid">
    <w:name w:val="Table Grid"/>
    <w:basedOn w:val="TableNormal"/>
    <w:uiPriority w:val="39"/>
    <w:rsid w:val="002F6F9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167556">
      <w:bodyDiv w:val="1"/>
      <w:marLeft w:val="0"/>
      <w:marRight w:val="0"/>
      <w:marTop w:val="0"/>
      <w:marBottom w:val="0"/>
      <w:divBdr>
        <w:top w:val="none" w:sz="0" w:space="0" w:color="auto"/>
        <w:left w:val="none" w:sz="0" w:space="0" w:color="auto"/>
        <w:bottom w:val="none" w:sz="0" w:space="0" w:color="auto"/>
        <w:right w:val="none" w:sz="0" w:space="0" w:color="auto"/>
      </w:divBdr>
    </w:div>
    <w:div w:id="656879453">
      <w:bodyDiv w:val="1"/>
      <w:marLeft w:val="0"/>
      <w:marRight w:val="0"/>
      <w:marTop w:val="0"/>
      <w:marBottom w:val="0"/>
      <w:divBdr>
        <w:top w:val="none" w:sz="0" w:space="0" w:color="auto"/>
        <w:left w:val="none" w:sz="0" w:space="0" w:color="auto"/>
        <w:bottom w:val="none" w:sz="0" w:space="0" w:color="auto"/>
        <w:right w:val="none" w:sz="0" w:space="0" w:color="auto"/>
      </w:divBdr>
    </w:div>
    <w:div w:id="1678269023">
      <w:bodyDiv w:val="1"/>
      <w:marLeft w:val="0"/>
      <w:marRight w:val="0"/>
      <w:marTop w:val="0"/>
      <w:marBottom w:val="0"/>
      <w:divBdr>
        <w:top w:val="none" w:sz="0" w:space="0" w:color="auto"/>
        <w:left w:val="none" w:sz="0" w:space="0" w:color="auto"/>
        <w:bottom w:val="none" w:sz="0" w:space="0" w:color="auto"/>
        <w:right w:val="none" w:sz="0" w:space="0" w:color="auto"/>
      </w:divBdr>
      <w:divsChild>
        <w:div w:id="915938863">
          <w:marLeft w:val="360"/>
          <w:marRight w:val="0"/>
          <w:marTop w:val="200"/>
          <w:marBottom w:val="0"/>
          <w:divBdr>
            <w:top w:val="none" w:sz="0" w:space="0" w:color="auto"/>
            <w:left w:val="none" w:sz="0" w:space="0" w:color="auto"/>
            <w:bottom w:val="none" w:sz="0" w:space="0" w:color="auto"/>
            <w:right w:val="none" w:sz="0" w:space="0" w:color="auto"/>
          </w:divBdr>
        </w:div>
        <w:div w:id="691998942">
          <w:marLeft w:val="360"/>
          <w:marRight w:val="0"/>
          <w:marTop w:val="200"/>
          <w:marBottom w:val="0"/>
          <w:divBdr>
            <w:top w:val="none" w:sz="0" w:space="0" w:color="auto"/>
            <w:left w:val="none" w:sz="0" w:space="0" w:color="auto"/>
            <w:bottom w:val="none" w:sz="0" w:space="0" w:color="auto"/>
            <w:right w:val="none" w:sz="0" w:space="0" w:color="auto"/>
          </w:divBdr>
        </w:div>
        <w:div w:id="713575318">
          <w:marLeft w:val="360"/>
          <w:marRight w:val="0"/>
          <w:marTop w:val="200"/>
          <w:marBottom w:val="0"/>
          <w:divBdr>
            <w:top w:val="none" w:sz="0" w:space="0" w:color="auto"/>
            <w:left w:val="none" w:sz="0" w:space="0" w:color="auto"/>
            <w:bottom w:val="none" w:sz="0" w:space="0" w:color="auto"/>
            <w:right w:val="none" w:sz="0" w:space="0" w:color="auto"/>
          </w:divBdr>
        </w:div>
      </w:divsChild>
    </w:div>
    <w:div w:id="1858273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9/education-otherwise-than-at-school-framework-for-action-2019.pdf" TargetMode="External"/><Relationship Id="rId13" Type="http://schemas.openxmlformats.org/officeDocument/2006/relationships/hyperlink" Target="http://mylocalschool.gov.wales/School/6704076?lang=e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hyperlink" Target="https://www.tandfonline.com/doi/pdf/10.1080/00131910802393456?needAccess=tru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pdf/10.1080/02643944.2018.1528624?needAccess=true" TargetMode="External"/><Relationship Id="rId5" Type="http://schemas.openxmlformats.org/officeDocument/2006/relationships/footnotes" Target="footnotes.xml"/><Relationship Id="rId15" Type="http://schemas.openxmlformats.org/officeDocument/2006/relationships/hyperlink" Target="https://futuregenerations.wales/wpcontent/uploads/2017/02/150623-guide-to-the-fg-act-en.pdf%20Accessed%2017.07.19" TargetMode="External"/><Relationship Id="rId10" Type="http://schemas.openxmlformats.org/officeDocument/2006/relationships/hyperlink" Target="http://www.hanoverresearch.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tyn.gov.wales/provider/dylan-thomas-community-school" TargetMode="External"/><Relationship Id="rId14" Type="http://schemas.openxmlformats.org/officeDocument/2006/relationships/hyperlink" Target="https://gov.wales/sites/default/files/publications/2018-03/schooldevelopment-plans.pdf%20Accessed%2022.07.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499</TotalTime>
  <Pages>8</Pages>
  <Words>3406</Words>
  <Characters>17167</Characters>
  <Application>Microsoft Office Word</Application>
  <DocSecurity>0</DocSecurity>
  <Lines>256</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Jones</dc:creator>
  <cp:keywords/>
  <dc:description/>
  <cp:lastModifiedBy>Ben Jones (1903137)</cp:lastModifiedBy>
  <cp:revision>144</cp:revision>
  <dcterms:created xsi:type="dcterms:W3CDTF">2020-03-28T16:47:00Z</dcterms:created>
  <dcterms:modified xsi:type="dcterms:W3CDTF">2020-04-15T15:56:00Z</dcterms:modified>
</cp:coreProperties>
</file>