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F90F9D">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6B2E48">
            <w:pPr>
              <w:rPr>
                <w:rFonts w:asciiTheme="minorHAnsi" w:hAnsiTheme="minorHAnsi" w:cstheme="minorHAnsi"/>
                <w:b/>
                <w:color w:val="000000" w:themeColor="text1"/>
              </w:rPr>
            </w:pPr>
            <w:r>
              <w:rPr>
                <w:rFonts w:asciiTheme="minorHAnsi" w:hAnsiTheme="minorHAnsi" w:cstheme="minorHAnsi"/>
                <w:b/>
                <w:color w:val="000000" w:themeColor="text1"/>
              </w:rPr>
              <w:t>Xi Han</w:t>
            </w:r>
          </w:p>
        </w:tc>
      </w:tr>
      <w:tr w:rsidR="00782CF2" w:rsidRPr="00C2152E" w:rsidTr="00F90F9D">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7C2CCC" w:rsidRDefault="001B0037" w:rsidP="001B0037">
            <w:pPr>
              <w:rPr>
                <w:rFonts w:asciiTheme="minorHAnsi" w:hAnsiTheme="minorHAnsi" w:cstheme="minorHAnsi"/>
                <w:b/>
                <w:color w:val="000000" w:themeColor="text1"/>
              </w:rPr>
            </w:pPr>
            <w:r>
              <w:rPr>
                <w:rFonts w:asciiTheme="minorHAnsi" w:hAnsiTheme="minorHAnsi" w:cstheme="minorHAnsi"/>
                <w:b/>
                <w:color w:val="000000" w:themeColor="text1"/>
              </w:rPr>
              <w:t>A Web-based Fitness Tracking System</w:t>
            </w:r>
          </w:p>
        </w:tc>
      </w:tr>
      <w:tr w:rsidR="00782CF2" w:rsidRPr="00C2152E" w:rsidTr="00F90F9D">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661005">
            <w:pPr>
              <w:rPr>
                <w:rFonts w:asciiTheme="minorHAnsi" w:hAnsiTheme="minorHAnsi" w:cstheme="minorHAnsi"/>
                <w:b/>
                <w:color w:val="000000" w:themeColor="text1"/>
              </w:rPr>
            </w:pPr>
            <w:r>
              <w:rPr>
                <w:rFonts w:asciiTheme="minorHAnsi" w:hAnsiTheme="minorHAnsi" w:cstheme="minorHAnsi"/>
                <w:b/>
                <w:color w:val="000000" w:themeColor="text1"/>
              </w:rPr>
              <w:t>Gaynor Thomas</w:t>
            </w:r>
          </w:p>
        </w:tc>
      </w:tr>
      <w:tr w:rsidR="00782CF2" w:rsidRPr="00C2152E" w:rsidTr="00F90F9D">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661005">
            <w:pPr>
              <w:rPr>
                <w:rFonts w:asciiTheme="minorHAnsi" w:hAnsiTheme="minorHAnsi" w:cstheme="minorHAnsi"/>
                <w:b/>
                <w:color w:val="000000" w:themeColor="text1"/>
              </w:rPr>
            </w:pPr>
            <w:r>
              <w:rPr>
                <w:rFonts w:asciiTheme="minorHAnsi" w:hAnsiTheme="minorHAnsi" w:cstheme="minorHAnsi"/>
                <w:b/>
                <w:color w:val="000000" w:themeColor="text1"/>
              </w:rPr>
              <w:t>Beverley Holland</w:t>
            </w:r>
          </w:p>
        </w:tc>
      </w:tr>
      <w:tr w:rsidR="00782CF2" w:rsidRPr="00C2152E" w:rsidTr="00F90F9D">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8E023B" w:rsidRDefault="00661005" w:rsidP="00576B2C">
            <w:pPr>
              <w:spacing w:before="240"/>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59264" behindDoc="0" locked="0" layoutInCell="1" allowOverlap="1" wp14:anchorId="76836589" wp14:editId="29DB305B">
                      <wp:simplePos x="0" y="0"/>
                      <wp:positionH relativeFrom="column">
                        <wp:posOffset>-59690</wp:posOffset>
                      </wp:positionH>
                      <wp:positionV relativeFrom="paragraph">
                        <wp:posOffset>59055</wp:posOffset>
                      </wp:positionV>
                      <wp:extent cx="1377315" cy="391795"/>
                      <wp:effectExtent l="0" t="0" r="13335" b="27305"/>
                      <wp:wrapNone/>
                      <wp:docPr id="1" name="Oval 1"/>
                      <wp:cNvGraphicFramePr/>
                      <a:graphic xmlns:a="http://schemas.openxmlformats.org/drawingml/2006/main">
                        <a:graphicData uri="http://schemas.microsoft.com/office/word/2010/wordprocessingShape">
                          <wps:wsp>
                            <wps:cNvSpPr/>
                            <wps:spPr>
                              <a:xfrm>
                                <a:off x="0" y="0"/>
                                <a:ext cx="1377537" cy="39179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2DB2CF" id="Oval 1" o:spid="_x0000_s1026" style="position:absolute;margin-left:-4.7pt;margin-top:4.65pt;width:108.45pt;height:3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" filled="f" strokecolor="black [3213]" strokeweight="2pt"/>
                  </w:pict>
                </mc:Fallback>
              </mc:AlternateContent>
            </w:r>
            <w:r w:rsidR="008E023B">
              <w:rPr>
                <w:rFonts w:asciiTheme="minorHAnsi" w:hAnsiTheme="minorHAnsi" w:cstheme="minorHAnsi"/>
                <w:b/>
                <w:color w:val="000000" w:themeColor="text1"/>
              </w:rPr>
              <w:t>Applied Computing   eCommerce   Computer Networks</w:t>
            </w:r>
          </w:p>
          <w:p w:rsidR="008E023B" w:rsidRDefault="008E023B"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Software Engineering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F90F9D">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8E023B" w:rsidRDefault="00661005" w:rsidP="008E023B">
            <w:pPr>
              <w:rPr>
                <w:rFonts w:asciiTheme="minorHAnsi" w:hAnsiTheme="minorHAnsi" w:cstheme="minorHAnsi"/>
                <w:b/>
                <w:color w:val="000000" w:themeColor="text1"/>
              </w:rPr>
            </w:pPr>
            <w:r>
              <w:rPr>
                <w:rFonts w:asciiTheme="minorHAnsi" w:hAnsiTheme="minorHAnsi" w:cstheme="minorHAnsi"/>
                <w:b/>
                <w:noProof/>
                <w:color w:val="000000" w:themeColor="text1"/>
                <w:lang w:eastAsia="en-GB"/>
              </w:rPr>
              <mc:AlternateContent>
                <mc:Choice Requires="wps">
                  <w:drawing>
                    <wp:anchor distT="0" distB="0" distL="114300" distR="114300" simplePos="0" relativeHeight="251661312" behindDoc="0" locked="0" layoutInCell="1" allowOverlap="1" wp14:anchorId="76836589" wp14:editId="29DB305B">
                      <wp:simplePos x="0" y="0"/>
                      <wp:positionH relativeFrom="column">
                        <wp:posOffset>2736850</wp:posOffset>
                      </wp:positionH>
                      <wp:positionV relativeFrom="paragraph">
                        <wp:posOffset>-57150</wp:posOffset>
                      </wp:positionV>
                      <wp:extent cx="1056640" cy="307975"/>
                      <wp:effectExtent l="0" t="0" r="10160" b="15875"/>
                      <wp:wrapNone/>
                      <wp:docPr id="2" name="Oval 2"/>
                      <wp:cNvGraphicFramePr/>
                      <a:graphic xmlns:a="http://schemas.openxmlformats.org/drawingml/2006/main">
                        <a:graphicData uri="http://schemas.microsoft.com/office/word/2010/wordprocessingShape">
                          <wps:wsp>
                            <wps:cNvSpPr/>
                            <wps:spPr>
                              <a:xfrm>
                                <a:off x="0" y="0"/>
                                <a:ext cx="1056640" cy="30847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C58F5D" id="Oval 2" o:spid="_x0000_s1026" style="position:absolute;margin-left:215.5pt;margin-top:-4.5pt;width:83.2pt;height:2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" filled="f" strokecolor="black [3213]" strokeweight="2pt"/>
                  </w:pict>
                </mc:Fallback>
              </mc:AlternateContent>
            </w:r>
            <w:r w:rsidR="00811371">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sidR="00811371">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sidR="00811371">
              <w:rPr>
                <w:rFonts w:asciiTheme="minorHAnsi" w:hAnsiTheme="minorHAnsi" w:cstheme="minorHAnsi"/>
                <w:b/>
                <w:color w:val="000000" w:themeColor="text1"/>
              </w:rPr>
              <w:t xml:space="preserve">Experiment     Development </w:t>
            </w:r>
            <w:r w:rsidR="0006611F">
              <w:rPr>
                <w:rFonts w:asciiTheme="minorHAnsi" w:hAnsiTheme="minorHAnsi" w:cstheme="minorHAnsi"/>
                <w:b/>
                <w:color w:val="000000" w:themeColor="text1"/>
              </w:rPr>
              <w:t xml:space="preserve">    </w:t>
            </w:r>
          </w:p>
          <w:p w:rsidR="008E023B" w:rsidRDefault="008E023B" w:rsidP="008E023B">
            <w:pPr>
              <w:rPr>
                <w:rFonts w:asciiTheme="minorHAnsi" w:hAnsiTheme="minorHAnsi" w:cstheme="minorHAnsi"/>
                <w:b/>
                <w:color w:val="000000" w:themeColor="text1"/>
              </w:rPr>
            </w:pPr>
          </w:p>
          <w:p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E74567" w:rsidP="00711A55">
            <w:pPr>
              <w:rPr>
                <w:rFonts w:asciiTheme="minorHAnsi" w:hAnsiTheme="minorHAnsi"/>
                <w:color w:val="000000" w:themeColor="text1"/>
              </w:rPr>
            </w:pPr>
            <w:r>
              <w:rPr>
                <w:rFonts w:asciiTheme="minorHAnsi" w:hAnsiTheme="minorHAnsi"/>
                <w:color w:val="000000" w:themeColor="text1"/>
              </w:rPr>
              <w:t>Overall, a project that has followed the process well, from the research, to the requirements to the implementation. The lack of testing at the end was a weakness, more testing would have resulted in a stronger analysis.</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E74567" w:rsidP="00021850">
            <w:pPr>
              <w:snapToGrid w:val="0"/>
              <w:rPr>
                <w:rFonts w:asciiTheme="minorHAnsi" w:hAnsiTheme="minorHAnsi"/>
                <w:color w:val="000000" w:themeColor="text1"/>
              </w:rPr>
            </w:pPr>
            <w:r>
              <w:rPr>
                <w:rFonts w:asciiTheme="minorHAnsi" w:hAnsiTheme="minorHAnsi"/>
                <w:color w:val="000000" w:themeColor="text1"/>
              </w:rPr>
              <w:t>5</w:t>
            </w:r>
            <w:r w:rsidR="00021850">
              <w:rPr>
                <w:rFonts w:asciiTheme="minorHAnsi" w:hAnsiTheme="minorHAnsi"/>
                <w:color w:val="000000" w:themeColor="text1"/>
              </w:rPr>
              <w:t>4</w:t>
            </w:r>
            <w:r>
              <w:rPr>
                <w:rFonts w:asciiTheme="minorHAnsi" w:hAnsiTheme="minorHAnsi"/>
                <w:color w:val="000000" w:themeColor="text1"/>
              </w:rPr>
              <w:t>%</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66068B" w:rsidP="00711A55">
            <w:pPr>
              <w:snapToGrid w:val="0"/>
              <w:rPr>
                <w:rFonts w:asciiTheme="minorHAnsi" w:hAnsiTheme="minorHAnsi"/>
                <w:color w:val="000000" w:themeColor="text1"/>
              </w:rPr>
            </w:pPr>
            <w:r>
              <w:rPr>
                <w:rFonts w:asciiTheme="minorHAnsi" w:hAnsiTheme="minorHAnsi"/>
                <w:color w:val="000000" w:themeColor="text1"/>
              </w:rPr>
              <w:t>52%</w:t>
            </w:r>
            <w:bookmarkStart w:id="0" w:name="_GoBack"/>
            <w:bookmarkEnd w:id="0"/>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021850" w:rsidRDefault="00021850" w:rsidP="00711A55">
            <w:pPr>
              <w:snapToGrid w:val="0"/>
              <w:rPr>
                <w:rFonts w:asciiTheme="minorHAnsi" w:hAnsiTheme="minorHAnsi"/>
                <w:color w:val="000000" w:themeColor="text1"/>
              </w:rPr>
            </w:pPr>
            <w:r>
              <w:rPr>
                <w:rFonts w:asciiTheme="minorHAnsi" w:hAnsiTheme="minorHAnsi"/>
                <w:color w:val="000000" w:themeColor="text1"/>
              </w:rPr>
              <w:t>Although the viva performance was stronger, discussion of the implementation was weak in the document. Agreed on 53%</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021850" w:rsidP="00711A55">
            <w:pPr>
              <w:snapToGrid w:val="0"/>
              <w:rPr>
                <w:rFonts w:asciiTheme="minorHAnsi" w:hAnsiTheme="minorHAnsi"/>
                <w:color w:val="000000" w:themeColor="text1"/>
              </w:rPr>
            </w:pPr>
            <w:r>
              <w:rPr>
                <w:rFonts w:asciiTheme="minorHAnsi" w:hAnsiTheme="minorHAnsi"/>
                <w:color w:val="000000" w:themeColor="text1"/>
              </w:rPr>
              <w:t>53%</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661005">
        <w:rPr>
          <w:rFonts w:asciiTheme="minorHAnsi" w:hAnsiTheme="minorHAnsi"/>
          <w:color w:val="000000" w:themeColor="text1"/>
        </w:rPr>
        <w:t>GAYNOR THOMAS</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661005">
        <w:rPr>
          <w:rFonts w:asciiTheme="minorHAnsi" w:hAnsiTheme="minorHAnsi"/>
          <w:color w:val="000000" w:themeColor="text1"/>
        </w:rPr>
        <w:t>20/09/17</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B00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B00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E023B" w:rsidRPr="00811371">
              <w:rPr>
                <w:rFonts w:asciiTheme="minorHAnsi" w:hAnsiTheme="minorHAnsi"/>
                <w:color w:val="000000" w:themeColor="text1"/>
                <w:lang w:eastAsia="en-GB"/>
              </w:rPr>
              <w:t>/15</w:t>
            </w:r>
          </w:p>
        </w:tc>
      </w:tr>
      <w:tr w:rsidR="008E023B" w:rsidRPr="00C2152E" w:rsidTr="008E023B">
        <w:trPr>
          <w:trHeight w:val="3054"/>
        </w:trPr>
        <w:tc>
          <w:tcPr>
            <w:tcW w:w="9249" w:type="dxa"/>
            <w:gridSpan w:val="6"/>
            <w:tcBorders>
              <w:top w:val="nil"/>
              <w:left w:val="single" w:sz="8" w:space="0" w:color="auto"/>
              <w:bottom w:val="single" w:sz="4" w:space="0" w:color="auto"/>
              <w:right w:val="single" w:sz="8" w:space="0" w:color="auto"/>
            </w:tcBorders>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B0037" w:rsidRDefault="001B0037">
            <w:pPr>
              <w:rPr>
                <w:rFonts w:asciiTheme="minorHAnsi" w:hAnsiTheme="minorHAnsi"/>
                <w:color w:val="000000" w:themeColor="text1"/>
                <w:lang w:eastAsia="en-GB"/>
              </w:rPr>
            </w:pPr>
            <w:r>
              <w:rPr>
                <w:rFonts w:asciiTheme="minorHAnsi" w:hAnsiTheme="minorHAnsi"/>
                <w:color w:val="000000" w:themeColor="text1"/>
                <w:lang w:eastAsia="en-GB"/>
              </w:rPr>
              <w:t>Project is put into context quite well. Most of the literature review is relevant, although it does wander off a bit towards the end! It would have been nice to have a bit more detail on existing tracking systems and the way they work, and how gamification is incorporated.</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B003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2.5</w:t>
            </w:r>
            <w:r w:rsidR="008E023B" w:rsidRPr="00811371">
              <w:rPr>
                <w:rFonts w:asciiTheme="minorHAnsi" w:hAnsiTheme="minorHAnsi"/>
                <w:color w:val="000000" w:themeColor="text1"/>
                <w:lang w:eastAsia="en-GB"/>
              </w:rPr>
              <w:t>/5</w:t>
            </w:r>
          </w:p>
        </w:tc>
      </w:tr>
      <w:tr w:rsidR="008E023B" w:rsidRPr="00C2152E"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1B0037" w:rsidP="008E023B">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1B0037" w:rsidRDefault="001B0037">
            <w:pPr>
              <w:rPr>
                <w:rFonts w:asciiTheme="minorHAnsi" w:hAnsiTheme="minorHAnsi"/>
                <w:color w:val="000000" w:themeColor="text1"/>
                <w:lang w:eastAsia="en-GB"/>
              </w:rPr>
            </w:pPr>
            <w:r>
              <w:rPr>
                <w:rFonts w:asciiTheme="minorHAnsi" w:hAnsiTheme="minorHAnsi"/>
                <w:color w:val="000000" w:themeColor="text1"/>
                <w:lang w:eastAsia="en-GB"/>
              </w:rPr>
              <w:t>The requirements are stated well. I would have liked more of a software methodology discussion rather than a more general one. The questionnaire has been conducted with due process, although it's not always clear the effect the sample might have had on the results.</w:t>
            </w:r>
          </w:p>
        </w:tc>
      </w:tr>
    </w:tbl>
    <w:p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3F3E0B" w:rsidP="00CA5860">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CA5860">
              <w:rPr>
                <w:rFonts w:asciiTheme="minorHAnsi" w:hAnsiTheme="minorHAnsi"/>
                <w:color w:val="000000" w:themeColor="text1"/>
                <w:lang w:eastAsia="en-GB"/>
              </w:rPr>
              <w:t>5</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3F3E0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8E023B" w:rsidRPr="00811371">
              <w:rPr>
                <w:rFonts w:asciiTheme="minorHAnsi" w:hAnsiTheme="minorHAnsi"/>
                <w:color w:val="000000" w:themeColor="text1"/>
                <w:lang w:eastAsia="en-GB"/>
              </w:rPr>
              <w:t>/10</w:t>
            </w:r>
          </w:p>
        </w:tc>
      </w:tr>
      <w:tr w:rsidR="008E023B" w:rsidRPr="00C2152E"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F3E0B" w:rsidRDefault="003F3E0B">
            <w:pPr>
              <w:rPr>
                <w:rFonts w:asciiTheme="minorHAnsi" w:hAnsiTheme="minorHAnsi"/>
                <w:color w:val="000000" w:themeColor="text1"/>
                <w:lang w:eastAsia="en-GB"/>
              </w:rPr>
            </w:pPr>
          </w:p>
          <w:p w:rsidR="003F3E0B" w:rsidRDefault="003F3E0B">
            <w:pPr>
              <w:rPr>
                <w:rFonts w:asciiTheme="minorHAnsi" w:hAnsiTheme="minorHAnsi"/>
                <w:color w:val="000000" w:themeColor="text1"/>
                <w:lang w:eastAsia="en-GB"/>
              </w:rPr>
            </w:pPr>
            <w:r>
              <w:rPr>
                <w:rFonts w:asciiTheme="minorHAnsi" w:hAnsiTheme="minorHAnsi"/>
                <w:color w:val="000000" w:themeColor="text1"/>
                <w:lang w:eastAsia="en-GB"/>
              </w:rPr>
              <w:t xml:space="preserve">Overall a good discussion and the future work is presented well. A more structured method of testing is required, particularly for the final testing section. A great number of testers and/or details of how the focus group was conducted. </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3F3E0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10</w:t>
            </w:r>
            <w:r w:rsidR="008E023B" w:rsidRPr="00811371">
              <w:rPr>
                <w:rFonts w:asciiTheme="minorHAnsi" w:hAnsiTheme="minorHAnsi"/>
                <w:color w:val="000000" w:themeColor="text1"/>
                <w:lang w:eastAsia="en-GB"/>
              </w:rPr>
              <w:t>/15</w:t>
            </w: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3F3E0B">
        <w:trPr>
          <w:trHeight w:val="557"/>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rsidR="008E023B"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F3E0B" w:rsidRDefault="003F3E0B" w:rsidP="00711A55">
            <w:pPr>
              <w:rPr>
                <w:rFonts w:asciiTheme="minorHAnsi" w:hAnsiTheme="minorHAnsi"/>
                <w:color w:val="000000" w:themeColor="text1"/>
                <w:lang w:eastAsia="en-GB"/>
              </w:rPr>
            </w:pPr>
          </w:p>
          <w:p w:rsidR="003F3E0B" w:rsidRDefault="003F3E0B" w:rsidP="00711A55">
            <w:pPr>
              <w:rPr>
                <w:rFonts w:asciiTheme="minorHAnsi" w:hAnsiTheme="minorHAnsi"/>
                <w:color w:val="000000" w:themeColor="text1"/>
                <w:lang w:eastAsia="en-GB"/>
              </w:rPr>
            </w:pPr>
            <w:r>
              <w:rPr>
                <w:rFonts w:asciiTheme="minorHAnsi" w:hAnsiTheme="minorHAnsi"/>
                <w:color w:val="000000" w:themeColor="text1"/>
                <w:lang w:eastAsia="en-GB"/>
              </w:rPr>
              <w:t>A good amount of implementation has taken place, especially considering the timescale of the project. At times the front end lacks "polish", however, the backend is working with suitable validation where necessary.</w:t>
            </w:r>
          </w:p>
          <w:p w:rsidR="003F3E0B" w:rsidRDefault="003F3E0B" w:rsidP="00711A55">
            <w:pPr>
              <w:rPr>
                <w:rFonts w:asciiTheme="minorHAnsi" w:hAnsiTheme="minorHAnsi"/>
                <w:color w:val="000000" w:themeColor="text1"/>
                <w:lang w:eastAsia="en-GB"/>
              </w:rPr>
            </w:pPr>
          </w:p>
          <w:p w:rsidR="003F3E0B" w:rsidRDefault="003F3E0B" w:rsidP="003F3E0B">
            <w:pPr>
              <w:rPr>
                <w:rFonts w:asciiTheme="minorHAnsi" w:hAnsiTheme="minorHAnsi"/>
                <w:color w:val="000000" w:themeColor="text1"/>
                <w:lang w:eastAsia="en-GB"/>
              </w:rPr>
            </w:pPr>
            <w:r>
              <w:rPr>
                <w:rFonts w:asciiTheme="minorHAnsi" w:hAnsiTheme="minorHAnsi"/>
                <w:color w:val="000000" w:themeColor="text1"/>
                <w:lang w:eastAsia="en-GB"/>
              </w:rPr>
              <w:t>While a template was used to facilitate the web design part of the implementation, this has been well-selected and appropriately adapted for the application without losing functionality.</w:t>
            </w:r>
          </w:p>
          <w:p w:rsidR="003F3E0B" w:rsidRPr="00C2152E" w:rsidRDefault="003F3E0B" w:rsidP="00711A55">
            <w:pPr>
              <w:rPr>
                <w:rFonts w:asciiTheme="minorHAnsi" w:hAnsiTheme="minorHAnsi"/>
                <w:b/>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3F3E0B" w:rsidP="00F90F9D">
            <w:pPr>
              <w:jc w:val="right"/>
            </w:pPr>
            <w:r>
              <w:rPr>
                <w:rFonts w:asciiTheme="minorHAnsi" w:hAnsiTheme="minorHAnsi"/>
                <w:color w:val="000000" w:themeColor="text1"/>
                <w:lang w:eastAsia="en-GB"/>
              </w:rPr>
              <w:t>1</w:t>
            </w:r>
            <w:r w:rsidR="00F90F9D" w:rsidRPr="00CF1B86">
              <w:rPr>
                <w:rFonts w:asciiTheme="minorHAnsi" w:hAnsiTheme="minorHAnsi"/>
                <w:color w:val="000000" w:themeColor="text1"/>
                <w:lang w:eastAsia="en-GB"/>
              </w:rPr>
              <w:t>/5</w:t>
            </w: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3F3E0B" w:rsidP="00F90F9D">
            <w:pPr>
              <w:jc w:val="right"/>
            </w:pPr>
            <w:r>
              <w:rPr>
                <w:rFonts w:asciiTheme="minorHAnsi" w:hAnsiTheme="minorHAnsi"/>
                <w:color w:val="000000" w:themeColor="text1"/>
                <w:lang w:eastAsia="en-GB"/>
              </w:rPr>
              <w:t>3</w:t>
            </w:r>
            <w:r w:rsidR="00F90F9D" w:rsidRPr="00A25C24">
              <w:rPr>
                <w:rFonts w:asciiTheme="minorHAnsi" w:hAnsiTheme="minorHAnsi"/>
                <w:color w:val="000000" w:themeColor="text1"/>
                <w:lang w:eastAsia="en-GB"/>
              </w:rPr>
              <w:t>/5</w:t>
            </w:r>
          </w:p>
        </w:tc>
      </w:tr>
      <w:tr w:rsidR="00F90F9D" w:rsidRPr="00C2152E" w:rsidTr="00F90F9D">
        <w:trPr>
          <w:trHeight w:val="3347"/>
        </w:trPr>
        <w:tc>
          <w:tcPr>
            <w:tcW w:w="9255" w:type="dxa"/>
            <w:gridSpan w:val="6"/>
            <w:tcBorders>
              <w:top w:val="nil"/>
              <w:left w:val="single" w:sz="8" w:space="0" w:color="auto"/>
              <w:bottom w:val="single" w:sz="4" w:space="0" w:color="auto"/>
              <w:right w:val="single" w:sz="8" w:space="0" w:color="auto"/>
            </w:tcBorders>
          </w:tcPr>
          <w:p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3F3E0B" w:rsidRDefault="003F3E0B" w:rsidP="00711A55">
            <w:pPr>
              <w:rPr>
                <w:rFonts w:asciiTheme="minorHAnsi" w:hAnsiTheme="minorHAnsi"/>
                <w:b/>
                <w:color w:val="000000" w:themeColor="text1"/>
                <w:lang w:eastAsia="en-GB"/>
              </w:rPr>
            </w:pPr>
          </w:p>
          <w:p w:rsidR="003F3E0B" w:rsidRPr="003F3E0B" w:rsidRDefault="003F3E0B" w:rsidP="00711A55">
            <w:pPr>
              <w:rPr>
                <w:rFonts w:asciiTheme="minorHAnsi" w:hAnsiTheme="minorHAnsi"/>
                <w:bCs/>
                <w:color w:val="000000" w:themeColor="text1"/>
                <w:lang w:eastAsia="en-GB"/>
              </w:rPr>
            </w:pPr>
            <w:r>
              <w:rPr>
                <w:rFonts w:asciiTheme="minorHAnsi" w:hAnsiTheme="minorHAnsi"/>
                <w:color w:val="000000" w:themeColor="text1"/>
                <w:lang w:eastAsia="en-GB"/>
              </w:rPr>
              <w:t>Reflection was not explicitly stated. The quality of the report is good with a suitable structure. There are some errors in proof-reading, but this is not unusual in a second-language student.</w:t>
            </w:r>
          </w:p>
          <w:p w:rsidR="00F90F9D" w:rsidRDefault="00F90F9D">
            <w:pPr>
              <w:jc w:val="right"/>
              <w:rPr>
                <w:rFonts w:asciiTheme="minorHAnsi" w:hAnsiTheme="minorHAnsi"/>
                <w:b/>
                <w:color w:val="000000" w:themeColor="text1"/>
                <w:lang w:eastAsia="en-GB"/>
              </w:rPr>
            </w:pPr>
          </w:p>
        </w:tc>
      </w:tr>
      <w:tr w:rsidR="008E023B" w:rsidRPr="00C2152E"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rsidR="008E023B" w:rsidRPr="00C2152E" w:rsidRDefault="003F3E0B" w:rsidP="00021850">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021850">
              <w:rPr>
                <w:rFonts w:asciiTheme="minorHAnsi" w:hAnsiTheme="minorHAnsi"/>
                <w:b/>
                <w:color w:val="000000" w:themeColor="text1"/>
                <w:lang w:eastAsia="en-GB"/>
              </w:rPr>
              <w:t>4</w:t>
            </w:r>
            <w:r w:rsidR="008E023B"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1850"/>
    <w:rsid w:val="0006611F"/>
    <w:rsid w:val="000F7A4A"/>
    <w:rsid w:val="00125730"/>
    <w:rsid w:val="001B0037"/>
    <w:rsid w:val="001D0DDD"/>
    <w:rsid w:val="002361B0"/>
    <w:rsid w:val="00242112"/>
    <w:rsid w:val="00253402"/>
    <w:rsid w:val="003E5437"/>
    <w:rsid w:val="003F049D"/>
    <w:rsid w:val="003F3E0B"/>
    <w:rsid w:val="004779D1"/>
    <w:rsid w:val="004E4BDF"/>
    <w:rsid w:val="00576B2C"/>
    <w:rsid w:val="005C79DB"/>
    <w:rsid w:val="006363DD"/>
    <w:rsid w:val="006530D2"/>
    <w:rsid w:val="0066068B"/>
    <w:rsid w:val="00661005"/>
    <w:rsid w:val="0066260E"/>
    <w:rsid w:val="006645F5"/>
    <w:rsid w:val="006B2E48"/>
    <w:rsid w:val="00782CF2"/>
    <w:rsid w:val="007C2CCC"/>
    <w:rsid w:val="00811371"/>
    <w:rsid w:val="00866E85"/>
    <w:rsid w:val="0088466B"/>
    <w:rsid w:val="008B05C1"/>
    <w:rsid w:val="008B67FF"/>
    <w:rsid w:val="008D4A65"/>
    <w:rsid w:val="008E023B"/>
    <w:rsid w:val="009F37CB"/>
    <w:rsid w:val="00A02AC4"/>
    <w:rsid w:val="00A151E5"/>
    <w:rsid w:val="00A16A6A"/>
    <w:rsid w:val="00A736BA"/>
    <w:rsid w:val="00AB34FE"/>
    <w:rsid w:val="00B27A16"/>
    <w:rsid w:val="00C2152E"/>
    <w:rsid w:val="00C60A27"/>
    <w:rsid w:val="00CA5860"/>
    <w:rsid w:val="00CC4C41"/>
    <w:rsid w:val="00CD2262"/>
    <w:rsid w:val="00CF3983"/>
    <w:rsid w:val="00D87BAB"/>
    <w:rsid w:val="00E74567"/>
    <w:rsid w:val="00E74E55"/>
    <w:rsid w:val="00EE0FE1"/>
    <w:rsid w:val="00F14758"/>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4</Pages>
  <Words>518</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10</cp:revision>
  <cp:lastPrinted>2017-09-12T07:26:00Z</cp:lastPrinted>
  <dcterms:created xsi:type="dcterms:W3CDTF">2017-09-15T14:01:00Z</dcterms:created>
  <dcterms:modified xsi:type="dcterms:W3CDTF">2017-09-21T15:45:00Z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IEEE-Margin</vt:lpwstr>
  </property>
</Properties>
</file>