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FF7E1F" w14:textId="50A5327C" w:rsidR="3C18E118" w:rsidRPr="00A44F30" w:rsidRDefault="3C18E118" w:rsidP="00A44F30">
      <w:pPr>
        <w:spacing w:after="0" w:line="240" w:lineRule="auto"/>
        <w:jc w:val="center"/>
        <w:rPr>
          <w:rFonts w:ascii="Arial" w:hAnsi="Arial" w:cs="Arial"/>
        </w:rPr>
      </w:pPr>
      <w:r w:rsidRPr="00A44F30">
        <w:rPr>
          <w:rFonts w:ascii="Arial" w:eastAsia="Arial" w:hAnsi="Arial" w:cs="Arial"/>
          <w:b/>
          <w:bCs/>
          <w:color w:val="000000" w:themeColor="text1"/>
        </w:rPr>
        <w:t>University of Wales Trinity Saint David Birmingham</w:t>
      </w:r>
    </w:p>
    <w:p w14:paraId="05CF9FFD" w14:textId="2216C4FF" w:rsidR="3C18E118" w:rsidRPr="00A44F30" w:rsidRDefault="3C18E118" w:rsidP="00A44F30">
      <w:pPr>
        <w:pStyle w:val="TableParagraph"/>
        <w:spacing w:before="111" w:after="0" w:line="240" w:lineRule="auto"/>
        <w:jc w:val="center"/>
        <w:rPr>
          <w:lang w:val="en-US"/>
        </w:rPr>
      </w:pPr>
      <w:r w:rsidRPr="00A44F30">
        <w:rPr>
          <w:b/>
          <w:bCs/>
          <w:color w:val="000000" w:themeColor="text1"/>
          <w:lang w:val="en-US"/>
        </w:rPr>
        <w:t>BA Business Management</w:t>
      </w:r>
    </w:p>
    <w:p w14:paraId="5668C73D" w14:textId="5BBA5ADE" w:rsidR="3C18E118" w:rsidRPr="00A44F30" w:rsidRDefault="3C18E118" w:rsidP="00A44F30">
      <w:pPr>
        <w:pStyle w:val="TableParagraph"/>
        <w:spacing w:before="110" w:after="0" w:line="240" w:lineRule="auto"/>
        <w:ind w:left="0"/>
        <w:jc w:val="center"/>
      </w:pPr>
      <w:r w:rsidRPr="00A44F30">
        <w:rPr>
          <w:b/>
          <w:bCs/>
          <w:color w:val="000000" w:themeColor="text1"/>
          <w:lang w:val="en-US"/>
        </w:rPr>
        <w:t>LCBB5001</w:t>
      </w:r>
      <w:r w:rsidRPr="00A44F30">
        <w:rPr>
          <w:i/>
          <w:iCs/>
        </w:rPr>
        <w:t xml:space="preserve"> </w:t>
      </w:r>
      <w:r w:rsidRPr="00A44F30">
        <w:rPr>
          <w:b/>
          <w:bCs/>
          <w:color w:val="000000" w:themeColor="text1"/>
          <w:lang w:val="en-US"/>
        </w:rPr>
        <w:t>Entrepreneurship</w:t>
      </w:r>
    </w:p>
    <w:p w14:paraId="2539447B" w14:textId="173CDA9B" w:rsidR="3C18E118" w:rsidRPr="00A44F30" w:rsidRDefault="3C18E118" w:rsidP="00A44F30">
      <w:pPr>
        <w:spacing w:line="360" w:lineRule="auto"/>
        <w:ind w:firstLine="567"/>
        <w:jc w:val="center"/>
        <w:rPr>
          <w:rFonts w:ascii="Arial" w:hAnsi="Arial" w:cs="Arial"/>
        </w:rPr>
      </w:pPr>
    </w:p>
    <w:p w14:paraId="6255B0AA" w14:textId="149B2BA0" w:rsidR="3C18E118" w:rsidRPr="00A44F30" w:rsidRDefault="3C18E118" w:rsidP="00A44F30">
      <w:pPr>
        <w:spacing w:line="360" w:lineRule="auto"/>
        <w:ind w:firstLine="567"/>
        <w:jc w:val="center"/>
        <w:rPr>
          <w:rFonts w:ascii="Arial" w:hAnsi="Arial" w:cs="Arial"/>
        </w:rPr>
      </w:pPr>
    </w:p>
    <w:p w14:paraId="3970A9B5" w14:textId="1FE55F43" w:rsidR="3C18E118" w:rsidRPr="00A44F30" w:rsidRDefault="3C18E118" w:rsidP="00A44F30">
      <w:pPr>
        <w:spacing w:line="360" w:lineRule="auto"/>
        <w:ind w:firstLine="567"/>
        <w:jc w:val="center"/>
        <w:rPr>
          <w:rFonts w:ascii="Arial" w:hAnsi="Arial" w:cs="Arial"/>
        </w:rPr>
      </w:pPr>
    </w:p>
    <w:p w14:paraId="2C33395C" w14:textId="3D84416A" w:rsidR="3C18E118" w:rsidRDefault="3C18E118" w:rsidP="00A44F30">
      <w:pPr>
        <w:spacing w:line="360" w:lineRule="auto"/>
        <w:ind w:firstLine="567"/>
        <w:jc w:val="center"/>
        <w:rPr>
          <w:rFonts w:ascii="Arial" w:hAnsi="Arial" w:cs="Arial"/>
        </w:rPr>
      </w:pPr>
    </w:p>
    <w:p w14:paraId="3B4BC3E1" w14:textId="77777777" w:rsidR="00A44F30" w:rsidRDefault="00A44F30" w:rsidP="00A44F30">
      <w:pPr>
        <w:spacing w:line="360" w:lineRule="auto"/>
        <w:ind w:firstLine="567"/>
        <w:jc w:val="center"/>
        <w:rPr>
          <w:rFonts w:ascii="Arial" w:hAnsi="Arial" w:cs="Arial"/>
        </w:rPr>
      </w:pPr>
    </w:p>
    <w:p w14:paraId="5C914F39" w14:textId="77777777" w:rsidR="00A44F30" w:rsidRPr="00A44F30" w:rsidRDefault="00A44F30" w:rsidP="00A44F30">
      <w:pPr>
        <w:spacing w:line="360" w:lineRule="auto"/>
        <w:ind w:firstLine="567"/>
        <w:jc w:val="center"/>
        <w:rPr>
          <w:rFonts w:ascii="Arial" w:hAnsi="Arial" w:cs="Arial"/>
        </w:rPr>
      </w:pPr>
    </w:p>
    <w:p w14:paraId="09030E62" w14:textId="73AE3F55" w:rsidR="3C18E118" w:rsidRPr="00A44F30" w:rsidRDefault="3C18E118" w:rsidP="00A44F30">
      <w:pPr>
        <w:spacing w:line="360" w:lineRule="auto"/>
        <w:ind w:firstLine="567"/>
        <w:jc w:val="center"/>
        <w:rPr>
          <w:rFonts w:ascii="Arial" w:eastAsia="Arial" w:hAnsi="Arial" w:cs="Arial"/>
          <w:b/>
          <w:bCs/>
          <w:sz w:val="32"/>
          <w:szCs w:val="32"/>
        </w:rPr>
      </w:pPr>
      <w:r w:rsidRPr="00A44F30">
        <w:rPr>
          <w:rFonts w:ascii="Arial" w:eastAsia="Arial" w:hAnsi="Arial" w:cs="Arial"/>
          <w:b/>
          <w:bCs/>
          <w:color w:val="000000" w:themeColor="text1"/>
          <w:sz w:val="32"/>
          <w:szCs w:val="32"/>
        </w:rPr>
        <w:t>Report/ Business Plan</w:t>
      </w:r>
    </w:p>
    <w:p w14:paraId="472CE7EE" w14:textId="67CFD500" w:rsidR="3C18E118" w:rsidRPr="00A44F30" w:rsidRDefault="3C18E118" w:rsidP="00A44F30">
      <w:pPr>
        <w:spacing w:line="360" w:lineRule="auto"/>
        <w:ind w:firstLine="567"/>
        <w:jc w:val="center"/>
        <w:rPr>
          <w:rFonts w:ascii="Arial" w:eastAsia="Arial" w:hAnsi="Arial" w:cs="Arial"/>
          <w:b/>
          <w:bCs/>
          <w:sz w:val="32"/>
          <w:szCs w:val="32"/>
        </w:rPr>
      </w:pPr>
      <w:r w:rsidRPr="00A44F30">
        <w:rPr>
          <w:rFonts w:ascii="Arial" w:hAnsi="Arial" w:cs="Arial"/>
          <w:sz w:val="32"/>
          <w:szCs w:val="32"/>
        </w:rPr>
        <w:t xml:space="preserve">VAS </w:t>
      </w:r>
      <w:proofErr w:type="spellStart"/>
      <w:r w:rsidR="38F478E8" w:rsidRPr="00A44F30">
        <w:rPr>
          <w:rFonts w:ascii="Arial" w:hAnsi="Arial" w:cs="Arial"/>
          <w:sz w:val="32"/>
          <w:szCs w:val="32"/>
        </w:rPr>
        <w:t>Ecotech</w:t>
      </w:r>
      <w:proofErr w:type="spellEnd"/>
      <w:r w:rsidRPr="00A44F30">
        <w:rPr>
          <w:rFonts w:ascii="Arial" w:hAnsi="Arial" w:cs="Arial"/>
          <w:sz w:val="32"/>
          <w:szCs w:val="32"/>
        </w:rPr>
        <w:t xml:space="preserve"> Solutions Ltd</w:t>
      </w:r>
    </w:p>
    <w:p w14:paraId="17C7E260" w14:textId="15CE6291" w:rsidR="3C18E118" w:rsidRDefault="3C18E118" w:rsidP="00A44F30">
      <w:pPr>
        <w:spacing w:line="360" w:lineRule="auto"/>
        <w:ind w:firstLine="567"/>
        <w:jc w:val="center"/>
        <w:rPr>
          <w:rFonts w:ascii="Arial" w:hAnsi="Arial" w:cs="Arial"/>
        </w:rPr>
      </w:pPr>
    </w:p>
    <w:p w14:paraId="06E9935C" w14:textId="77777777" w:rsidR="00A44F30" w:rsidRPr="00A44F30" w:rsidRDefault="00A44F30" w:rsidP="00A44F30">
      <w:pPr>
        <w:spacing w:line="360" w:lineRule="auto"/>
        <w:ind w:firstLine="567"/>
        <w:jc w:val="center"/>
        <w:rPr>
          <w:rFonts w:ascii="Arial" w:hAnsi="Arial" w:cs="Arial"/>
        </w:rPr>
      </w:pPr>
    </w:p>
    <w:p w14:paraId="583CD535" w14:textId="29A80D19" w:rsidR="3C18E118" w:rsidRPr="00A44F30" w:rsidRDefault="3C18E118" w:rsidP="00A44F30">
      <w:pPr>
        <w:spacing w:line="360" w:lineRule="auto"/>
        <w:ind w:firstLine="567"/>
        <w:jc w:val="center"/>
        <w:rPr>
          <w:rFonts w:ascii="Arial" w:hAnsi="Arial" w:cs="Arial"/>
        </w:rPr>
      </w:pPr>
    </w:p>
    <w:p w14:paraId="4B295629" w14:textId="2F0B494E" w:rsidR="3C18E118" w:rsidRPr="00A44F30" w:rsidRDefault="3C18E118" w:rsidP="00A44F30">
      <w:pPr>
        <w:spacing w:line="360" w:lineRule="auto"/>
        <w:ind w:firstLine="567"/>
        <w:jc w:val="center"/>
        <w:rPr>
          <w:rFonts w:ascii="Arial" w:hAnsi="Arial" w:cs="Arial"/>
        </w:rPr>
      </w:pPr>
    </w:p>
    <w:p w14:paraId="0FED9ED2" w14:textId="5F080B47" w:rsidR="3C18E118" w:rsidRPr="00A44F30" w:rsidRDefault="3C18E118" w:rsidP="00A44F30">
      <w:pPr>
        <w:spacing w:line="360" w:lineRule="auto"/>
        <w:ind w:firstLine="567"/>
        <w:jc w:val="center"/>
        <w:rPr>
          <w:rFonts w:ascii="Arial" w:hAnsi="Arial" w:cs="Arial"/>
        </w:rPr>
      </w:pPr>
    </w:p>
    <w:p w14:paraId="2C7C74BA" w14:textId="52A589BE" w:rsidR="3C18E118" w:rsidRPr="00A44F30" w:rsidRDefault="3C18E118" w:rsidP="00A44F30">
      <w:pPr>
        <w:spacing w:line="360" w:lineRule="auto"/>
        <w:ind w:firstLine="567"/>
        <w:jc w:val="center"/>
        <w:rPr>
          <w:rFonts w:ascii="Arial" w:hAnsi="Arial" w:cs="Arial"/>
        </w:rPr>
      </w:pPr>
    </w:p>
    <w:p w14:paraId="01F5AC41" w14:textId="33A22DE4" w:rsidR="3C18E118" w:rsidRPr="00A44F30" w:rsidRDefault="3C18E118" w:rsidP="00A44F30">
      <w:pPr>
        <w:spacing w:line="360" w:lineRule="auto"/>
        <w:ind w:firstLine="567"/>
        <w:jc w:val="center"/>
        <w:rPr>
          <w:rFonts w:ascii="Arial" w:hAnsi="Arial" w:cs="Arial"/>
        </w:rPr>
      </w:pPr>
    </w:p>
    <w:p w14:paraId="7178599D" w14:textId="41C98432" w:rsidR="3C18E118" w:rsidRPr="00A44F30" w:rsidRDefault="3C18E118" w:rsidP="00A44F30">
      <w:pPr>
        <w:spacing w:line="360" w:lineRule="auto"/>
        <w:jc w:val="center"/>
        <w:rPr>
          <w:rFonts w:ascii="Arial" w:hAnsi="Arial" w:cs="Arial"/>
        </w:rPr>
      </w:pPr>
      <w:r w:rsidRPr="00A44F30">
        <w:rPr>
          <w:rFonts w:ascii="Arial" w:eastAsia="Arial" w:hAnsi="Arial" w:cs="Arial"/>
          <w:color w:val="000000" w:themeColor="text1"/>
        </w:rPr>
        <w:t>Author:   Vasile Turcanu, Student nr 2127548</w:t>
      </w:r>
    </w:p>
    <w:p w14:paraId="6CB8BD05" w14:textId="4DDBD3CF" w:rsidR="3C18E118" w:rsidRPr="00A44F30" w:rsidRDefault="3C18E118" w:rsidP="00A44F30">
      <w:pPr>
        <w:pStyle w:val="TableParagraph"/>
        <w:spacing w:before="110" w:line="360" w:lineRule="auto"/>
        <w:jc w:val="center"/>
      </w:pPr>
      <w:r w:rsidRPr="00A44F30">
        <w:rPr>
          <w:color w:val="000000" w:themeColor="text1"/>
        </w:rPr>
        <w:t xml:space="preserve">Lecturer: </w:t>
      </w:r>
      <w:r w:rsidRPr="00A44F30">
        <w:rPr>
          <w:color w:val="000000" w:themeColor="text1"/>
          <w:lang w:val="en-US"/>
        </w:rPr>
        <w:t>Essa Bah</w:t>
      </w:r>
    </w:p>
    <w:p w14:paraId="4B1D7528" w14:textId="2659B0D9" w:rsidR="16A03D6E" w:rsidRDefault="16A03D6E" w:rsidP="00A44F30">
      <w:pPr>
        <w:spacing w:line="360" w:lineRule="auto"/>
        <w:jc w:val="center"/>
        <w:rPr>
          <w:rFonts w:ascii="Arial" w:eastAsia="Arial" w:hAnsi="Arial" w:cs="Arial"/>
          <w:color w:val="000000" w:themeColor="text1"/>
          <w:lang w:val="en-US"/>
        </w:rPr>
      </w:pPr>
    </w:p>
    <w:p w14:paraId="6286341B" w14:textId="77777777" w:rsidR="00A44F30" w:rsidRDefault="00A44F30" w:rsidP="00A44F30">
      <w:pPr>
        <w:spacing w:line="360" w:lineRule="auto"/>
        <w:jc w:val="center"/>
        <w:rPr>
          <w:rFonts w:ascii="Arial" w:eastAsia="Arial" w:hAnsi="Arial" w:cs="Arial"/>
          <w:color w:val="000000" w:themeColor="text1"/>
          <w:lang w:val="en-US"/>
        </w:rPr>
      </w:pPr>
    </w:p>
    <w:p w14:paraId="30233ECB" w14:textId="77777777" w:rsidR="00A44F30" w:rsidRDefault="00A44F30" w:rsidP="00A44F30">
      <w:pPr>
        <w:spacing w:line="360" w:lineRule="auto"/>
        <w:jc w:val="center"/>
        <w:rPr>
          <w:rFonts w:ascii="Arial" w:eastAsia="Arial" w:hAnsi="Arial" w:cs="Arial"/>
          <w:color w:val="000000" w:themeColor="text1"/>
          <w:lang w:val="en-US"/>
        </w:rPr>
      </w:pPr>
    </w:p>
    <w:p w14:paraId="77F871C2" w14:textId="77777777" w:rsidR="00A44F30" w:rsidRDefault="00A44F30" w:rsidP="00A44F30">
      <w:pPr>
        <w:spacing w:line="360" w:lineRule="auto"/>
        <w:jc w:val="center"/>
        <w:rPr>
          <w:rFonts w:ascii="Arial" w:eastAsia="Arial" w:hAnsi="Arial" w:cs="Arial"/>
          <w:color w:val="000000" w:themeColor="text1"/>
          <w:lang w:val="en-US"/>
        </w:rPr>
      </w:pPr>
    </w:p>
    <w:p w14:paraId="21886B57" w14:textId="77777777" w:rsidR="00A44F30" w:rsidRDefault="00A44F30" w:rsidP="00A44F30">
      <w:pPr>
        <w:spacing w:line="360" w:lineRule="auto"/>
        <w:jc w:val="center"/>
        <w:rPr>
          <w:rFonts w:ascii="Arial" w:eastAsia="Arial" w:hAnsi="Arial" w:cs="Arial"/>
          <w:color w:val="000000" w:themeColor="text1"/>
          <w:lang w:val="en-US"/>
        </w:rPr>
      </w:pPr>
    </w:p>
    <w:p w14:paraId="2978166D" w14:textId="77777777" w:rsidR="00A44F30" w:rsidRDefault="00A44F30" w:rsidP="00A44F30">
      <w:pPr>
        <w:spacing w:line="360" w:lineRule="auto"/>
        <w:jc w:val="center"/>
        <w:rPr>
          <w:rFonts w:ascii="Arial" w:eastAsia="Arial" w:hAnsi="Arial" w:cs="Arial"/>
          <w:color w:val="000000" w:themeColor="text1"/>
          <w:lang w:val="en-US"/>
        </w:rPr>
      </w:pPr>
    </w:p>
    <w:p w14:paraId="6992665E" w14:textId="77777777" w:rsidR="00A44F30" w:rsidRDefault="00A44F30" w:rsidP="00A44F30">
      <w:pPr>
        <w:spacing w:line="360" w:lineRule="auto"/>
        <w:jc w:val="center"/>
        <w:rPr>
          <w:rFonts w:ascii="Arial" w:eastAsia="Arial" w:hAnsi="Arial" w:cs="Arial"/>
          <w:color w:val="000000" w:themeColor="text1"/>
          <w:lang w:val="en-US"/>
        </w:rPr>
      </w:pPr>
    </w:p>
    <w:p w14:paraId="0B3370DB" w14:textId="77777777" w:rsidR="00A44F30" w:rsidRDefault="00A44F30" w:rsidP="00A44F30">
      <w:pPr>
        <w:spacing w:line="360" w:lineRule="auto"/>
        <w:jc w:val="center"/>
        <w:rPr>
          <w:rFonts w:ascii="Arial" w:eastAsia="Arial" w:hAnsi="Arial" w:cs="Arial"/>
          <w:color w:val="000000" w:themeColor="text1"/>
          <w:lang w:val="en-US"/>
        </w:rPr>
      </w:pPr>
    </w:p>
    <w:p w14:paraId="11852AA7" w14:textId="77777777" w:rsidR="00A44F30" w:rsidRDefault="00A44F30" w:rsidP="00A44F30">
      <w:pPr>
        <w:spacing w:line="360" w:lineRule="auto"/>
        <w:jc w:val="center"/>
        <w:rPr>
          <w:rFonts w:ascii="Arial" w:eastAsia="Arial" w:hAnsi="Arial" w:cs="Arial"/>
          <w:color w:val="000000" w:themeColor="text1"/>
          <w:lang w:val="en-US"/>
        </w:rPr>
      </w:pPr>
    </w:p>
    <w:p w14:paraId="78746ECD" w14:textId="77777777" w:rsidR="00A44F30" w:rsidRPr="00A44F30" w:rsidRDefault="00A44F30" w:rsidP="00A44F30">
      <w:pPr>
        <w:spacing w:line="360" w:lineRule="auto"/>
        <w:jc w:val="center"/>
        <w:rPr>
          <w:rFonts w:ascii="Arial" w:eastAsia="Arial" w:hAnsi="Arial" w:cs="Arial"/>
          <w:color w:val="000000" w:themeColor="text1"/>
          <w:lang w:val="en-US"/>
        </w:rPr>
      </w:pPr>
    </w:p>
    <w:p w14:paraId="2E3A64A8" w14:textId="4F780E3F" w:rsidR="5FF29D24" w:rsidRPr="00A44F30" w:rsidRDefault="5FF29D24" w:rsidP="00A44F30">
      <w:pPr>
        <w:spacing w:line="360" w:lineRule="auto"/>
        <w:jc w:val="both"/>
        <w:rPr>
          <w:rFonts w:ascii="Arial" w:hAnsi="Arial" w:cs="Arial"/>
          <w:b/>
          <w:bCs/>
          <w:lang w:val="en-US"/>
        </w:rPr>
      </w:pPr>
      <w:r w:rsidRPr="00A44F30">
        <w:rPr>
          <w:rFonts w:ascii="Arial" w:eastAsia="Arial" w:hAnsi="Arial" w:cs="Arial"/>
          <w:b/>
          <w:bCs/>
          <w:color w:val="000000" w:themeColor="text1"/>
          <w:lang w:val="en-US"/>
        </w:rPr>
        <w:t>Table of Contents</w:t>
      </w:r>
    </w:p>
    <w:p w14:paraId="794FC6DD" w14:textId="60B09FD0" w:rsidR="3DCED92B" w:rsidRPr="00A44F30" w:rsidRDefault="3DCED92B" w:rsidP="00A44F30">
      <w:pPr>
        <w:spacing w:line="360" w:lineRule="auto"/>
        <w:jc w:val="both"/>
        <w:rPr>
          <w:rFonts w:ascii="Arial" w:eastAsia="Arial" w:hAnsi="Arial" w:cs="Arial"/>
          <w:color w:val="000000" w:themeColor="text1"/>
          <w:lang w:val="en-US"/>
        </w:rPr>
      </w:pPr>
      <w:r w:rsidRPr="00A44F30">
        <w:rPr>
          <w:rFonts w:ascii="Arial" w:eastAsia="Arial" w:hAnsi="Arial" w:cs="Arial"/>
          <w:color w:val="000000" w:themeColor="text1"/>
          <w:lang w:val="en-US"/>
        </w:rPr>
        <w:t>Overview of the business idea</w:t>
      </w:r>
      <w:r w:rsidR="7C73BE5C" w:rsidRPr="00A44F30">
        <w:rPr>
          <w:rFonts w:ascii="Arial" w:eastAsia="Arial" w:hAnsi="Arial" w:cs="Arial"/>
          <w:color w:val="000000" w:themeColor="text1"/>
          <w:lang w:val="en-US"/>
        </w:rPr>
        <w:t>..........................................</w:t>
      </w:r>
      <w:r w:rsidR="00BB1236">
        <w:rPr>
          <w:rFonts w:ascii="Arial" w:eastAsia="Arial" w:hAnsi="Arial" w:cs="Arial"/>
          <w:color w:val="000000" w:themeColor="text1"/>
          <w:lang w:val="en-US"/>
        </w:rPr>
        <w:t>.</w:t>
      </w:r>
      <w:r w:rsidR="7C73BE5C" w:rsidRPr="00A44F30">
        <w:rPr>
          <w:rFonts w:ascii="Arial" w:eastAsia="Arial" w:hAnsi="Arial" w:cs="Arial"/>
          <w:color w:val="000000" w:themeColor="text1"/>
          <w:lang w:val="en-US"/>
        </w:rPr>
        <w:t>........................................................</w:t>
      </w:r>
      <w:r w:rsidR="00A44F30">
        <w:rPr>
          <w:rFonts w:ascii="Arial" w:eastAsia="Arial" w:hAnsi="Arial" w:cs="Arial"/>
          <w:color w:val="000000" w:themeColor="text1"/>
          <w:lang w:val="en-US"/>
        </w:rPr>
        <w:t>.......2</w:t>
      </w:r>
    </w:p>
    <w:p w14:paraId="0B099997" w14:textId="72EFE1F3" w:rsidR="3DCED92B" w:rsidRPr="00A44F30" w:rsidRDefault="3DCED92B" w:rsidP="00A44F30">
      <w:pPr>
        <w:spacing w:line="360" w:lineRule="auto"/>
        <w:jc w:val="both"/>
        <w:rPr>
          <w:rFonts w:ascii="Arial" w:eastAsia="Arial" w:hAnsi="Arial" w:cs="Arial"/>
          <w:color w:val="000000" w:themeColor="text1"/>
          <w:lang w:val="en-US"/>
        </w:rPr>
      </w:pPr>
      <w:r w:rsidRPr="00A44F30">
        <w:rPr>
          <w:rFonts w:ascii="Arial" w:eastAsia="Arial" w:hAnsi="Arial" w:cs="Arial"/>
          <w:color w:val="000000" w:themeColor="text1"/>
          <w:lang w:val="en-US"/>
        </w:rPr>
        <w:t>Legal format of the startup company</w:t>
      </w:r>
      <w:r w:rsidR="03B06D0D" w:rsidRPr="00A44F30">
        <w:rPr>
          <w:rFonts w:ascii="Arial" w:eastAsia="Arial" w:hAnsi="Arial" w:cs="Arial"/>
          <w:color w:val="000000" w:themeColor="text1"/>
          <w:lang w:val="en-US"/>
        </w:rPr>
        <w:t>.....................................</w:t>
      </w:r>
      <w:r w:rsidR="00BB1236">
        <w:rPr>
          <w:rFonts w:ascii="Arial" w:eastAsia="Arial" w:hAnsi="Arial" w:cs="Arial"/>
          <w:color w:val="000000" w:themeColor="text1"/>
          <w:lang w:val="en-US"/>
        </w:rPr>
        <w:t>.</w:t>
      </w:r>
      <w:r w:rsidR="03B06D0D" w:rsidRPr="00A44F30">
        <w:rPr>
          <w:rFonts w:ascii="Arial" w:eastAsia="Arial" w:hAnsi="Arial" w:cs="Arial"/>
          <w:color w:val="000000" w:themeColor="text1"/>
          <w:lang w:val="en-US"/>
        </w:rPr>
        <w:t>.............................................</w:t>
      </w:r>
      <w:r w:rsidR="00A44F30">
        <w:rPr>
          <w:rFonts w:ascii="Arial" w:eastAsia="Arial" w:hAnsi="Arial" w:cs="Arial"/>
          <w:color w:val="000000" w:themeColor="text1"/>
          <w:lang w:val="en-US"/>
        </w:rPr>
        <w:t>..............2</w:t>
      </w:r>
    </w:p>
    <w:p w14:paraId="12B788F9" w14:textId="77BC1CFD" w:rsidR="3DCED92B" w:rsidRPr="00A44F30" w:rsidRDefault="3DCED92B" w:rsidP="00A44F30">
      <w:pPr>
        <w:spacing w:line="360" w:lineRule="auto"/>
        <w:jc w:val="both"/>
        <w:rPr>
          <w:rFonts w:ascii="Arial" w:eastAsia="Arial" w:hAnsi="Arial" w:cs="Arial"/>
          <w:color w:val="000000" w:themeColor="text1"/>
          <w:lang w:val="en-US"/>
        </w:rPr>
      </w:pPr>
      <w:r w:rsidRPr="00A44F30">
        <w:rPr>
          <w:rFonts w:ascii="Arial" w:eastAsia="Arial" w:hAnsi="Arial" w:cs="Arial"/>
          <w:color w:val="000000" w:themeColor="text1"/>
          <w:lang w:val="en-US"/>
        </w:rPr>
        <w:t>Management of the company</w:t>
      </w:r>
      <w:r w:rsidR="34B20D2A" w:rsidRPr="00A44F30">
        <w:rPr>
          <w:rFonts w:ascii="Arial" w:eastAsia="Arial" w:hAnsi="Arial" w:cs="Arial"/>
          <w:color w:val="000000" w:themeColor="text1"/>
          <w:lang w:val="en-US"/>
        </w:rPr>
        <w:t>.........................................................................</w:t>
      </w:r>
      <w:r w:rsidR="00BB1236">
        <w:rPr>
          <w:rFonts w:ascii="Arial" w:eastAsia="Arial" w:hAnsi="Arial" w:cs="Arial"/>
          <w:color w:val="000000" w:themeColor="text1"/>
          <w:lang w:val="en-US"/>
        </w:rPr>
        <w:t>.</w:t>
      </w:r>
      <w:r w:rsidR="34B20D2A" w:rsidRPr="00A44F30">
        <w:rPr>
          <w:rFonts w:ascii="Arial" w:eastAsia="Arial" w:hAnsi="Arial" w:cs="Arial"/>
          <w:color w:val="000000" w:themeColor="text1"/>
          <w:lang w:val="en-US"/>
        </w:rPr>
        <w:t>...............</w:t>
      </w:r>
      <w:r w:rsidR="00A44F30">
        <w:rPr>
          <w:rFonts w:ascii="Arial" w:eastAsia="Arial" w:hAnsi="Arial" w:cs="Arial"/>
          <w:color w:val="000000" w:themeColor="text1"/>
          <w:lang w:val="en-US"/>
        </w:rPr>
        <w:t>...................2</w:t>
      </w:r>
    </w:p>
    <w:p w14:paraId="60A6A297" w14:textId="06B0FD8A" w:rsidR="3DCED92B" w:rsidRPr="00A44F30" w:rsidRDefault="3DCED92B" w:rsidP="00A44F30">
      <w:pPr>
        <w:spacing w:line="360" w:lineRule="auto"/>
        <w:jc w:val="both"/>
        <w:rPr>
          <w:rFonts w:ascii="Arial" w:eastAsia="Arial" w:hAnsi="Arial" w:cs="Arial"/>
          <w:color w:val="000000" w:themeColor="text1"/>
          <w:lang w:val="en-US"/>
        </w:rPr>
      </w:pPr>
      <w:r w:rsidRPr="00A44F30">
        <w:rPr>
          <w:rFonts w:ascii="Arial" w:eastAsia="Arial" w:hAnsi="Arial" w:cs="Arial"/>
          <w:color w:val="000000" w:themeColor="text1"/>
          <w:lang w:val="en-US"/>
        </w:rPr>
        <w:t>Evaluation of the business idea by using the SWOT analysis model</w:t>
      </w:r>
      <w:r w:rsidR="5DBA51F9" w:rsidRPr="00A44F30">
        <w:rPr>
          <w:rFonts w:ascii="Arial" w:eastAsia="Arial" w:hAnsi="Arial" w:cs="Arial"/>
          <w:color w:val="000000" w:themeColor="text1"/>
          <w:lang w:val="en-US"/>
        </w:rPr>
        <w:t>.............</w:t>
      </w:r>
      <w:r w:rsidR="00BB1236">
        <w:rPr>
          <w:rFonts w:ascii="Arial" w:eastAsia="Arial" w:hAnsi="Arial" w:cs="Arial"/>
          <w:color w:val="000000" w:themeColor="text1"/>
          <w:lang w:val="en-US"/>
        </w:rPr>
        <w:t>.</w:t>
      </w:r>
      <w:r w:rsidR="5DBA51F9" w:rsidRPr="00A44F30">
        <w:rPr>
          <w:rFonts w:ascii="Arial" w:eastAsia="Arial" w:hAnsi="Arial" w:cs="Arial"/>
          <w:color w:val="000000" w:themeColor="text1"/>
          <w:lang w:val="en-US"/>
        </w:rPr>
        <w:t>..........................</w:t>
      </w:r>
      <w:r w:rsidR="00A44F30">
        <w:rPr>
          <w:rFonts w:ascii="Arial" w:eastAsia="Arial" w:hAnsi="Arial" w:cs="Arial"/>
          <w:color w:val="000000" w:themeColor="text1"/>
          <w:lang w:val="en-US"/>
        </w:rPr>
        <w:t>........4</w:t>
      </w:r>
    </w:p>
    <w:p w14:paraId="319F986E" w14:textId="1AA08661" w:rsidR="7F9FED01" w:rsidRPr="00A44F30" w:rsidRDefault="7F9FED01" w:rsidP="00A44F30">
      <w:pPr>
        <w:spacing w:line="360" w:lineRule="auto"/>
        <w:jc w:val="both"/>
        <w:rPr>
          <w:rFonts w:ascii="Arial" w:eastAsia="Arial" w:hAnsi="Arial" w:cs="Arial"/>
          <w:color w:val="000000" w:themeColor="text1"/>
          <w:lang w:val="en-US"/>
        </w:rPr>
      </w:pPr>
      <w:r w:rsidRPr="00A44F30">
        <w:rPr>
          <w:rFonts w:ascii="Arial" w:eastAsia="Arial" w:hAnsi="Arial" w:cs="Arial"/>
          <w:color w:val="000000" w:themeColor="text1"/>
        </w:rPr>
        <w:t>T</w:t>
      </w:r>
      <w:r w:rsidR="3DCED92B" w:rsidRPr="00A44F30">
        <w:rPr>
          <w:rFonts w:ascii="Arial" w:eastAsia="Arial" w:hAnsi="Arial" w:cs="Arial"/>
          <w:color w:val="000000" w:themeColor="text1"/>
        </w:rPr>
        <w:t xml:space="preserve">he </w:t>
      </w:r>
      <w:r w:rsidR="3DCED92B" w:rsidRPr="00A44F30">
        <w:rPr>
          <w:rFonts w:ascii="Arial" w:eastAsia="Arial" w:hAnsi="Arial" w:cs="Arial"/>
          <w:color w:val="000000" w:themeColor="text1"/>
          <w:lang w:val="en-US"/>
        </w:rPr>
        <w:t>4</w:t>
      </w:r>
      <w:r w:rsidR="5EF25F9A" w:rsidRPr="00A44F30">
        <w:rPr>
          <w:rFonts w:ascii="Arial" w:eastAsia="Arial" w:hAnsi="Arial" w:cs="Arial"/>
          <w:color w:val="000000" w:themeColor="text1"/>
          <w:lang w:val="en-US"/>
        </w:rPr>
        <w:t>Ps marketing</w:t>
      </w:r>
      <w:r w:rsidR="3DCED92B" w:rsidRPr="00A44F30">
        <w:rPr>
          <w:rFonts w:ascii="Arial" w:eastAsia="Arial" w:hAnsi="Arial" w:cs="Arial"/>
          <w:color w:val="000000" w:themeColor="text1"/>
          <w:lang w:val="en-US"/>
        </w:rPr>
        <w:t xml:space="preserve"> </w:t>
      </w:r>
      <w:r w:rsidR="3855ABA5" w:rsidRPr="00A44F30">
        <w:rPr>
          <w:rFonts w:ascii="Arial" w:eastAsia="Arial" w:hAnsi="Arial" w:cs="Arial"/>
          <w:color w:val="000000" w:themeColor="text1"/>
          <w:lang w:val="en-US"/>
        </w:rPr>
        <w:t>strategies....................................................................................</w:t>
      </w:r>
      <w:r w:rsidR="00A44F30">
        <w:rPr>
          <w:rFonts w:ascii="Arial" w:eastAsia="Arial" w:hAnsi="Arial" w:cs="Arial"/>
          <w:color w:val="000000" w:themeColor="text1"/>
          <w:lang w:val="en-US"/>
        </w:rPr>
        <w:t>........................5</w:t>
      </w:r>
    </w:p>
    <w:p w14:paraId="18A697D9" w14:textId="1B4FF98D" w:rsidR="3DCED92B" w:rsidRDefault="3DCED92B" w:rsidP="00A44F30">
      <w:pPr>
        <w:spacing w:line="360" w:lineRule="auto"/>
        <w:jc w:val="both"/>
        <w:rPr>
          <w:rFonts w:ascii="Arial" w:eastAsia="Arial" w:hAnsi="Arial" w:cs="Arial"/>
          <w:color w:val="000000" w:themeColor="text1"/>
          <w:lang w:val="en-US"/>
        </w:rPr>
      </w:pPr>
      <w:r w:rsidRPr="00A44F30">
        <w:rPr>
          <w:rFonts w:ascii="Arial" w:eastAsia="Arial" w:hAnsi="Arial" w:cs="Arial"/>
          <w:color w:val="000000" w:themeColor="text1"/>
          <w:lang w:val="en-US"/>
        </w:rPr>
        <w:t>A cash flow forecast for the first 12 months</w:t>
      </w:r>
      <w:r w:rsidR="7AD88C9C" w:rsidRPr="00A44F30">
        <w:rPr>
          <w:rFonts w:ascii="Arial" w:eastAsia="Arial" w:hAnsi="Arial" w:cs="Arial"/>
          <w:color w:val="000000" w:themeColor="text1"/>
          <w:lang w:val="en-US"/>
        </w:rPr>
        <w:t>......................................................................</w:t>
      </w:r>
      <w:r w:rsidR="00A44F30">
        <w:rPr>
          <w:rFonts w:ascii="Arial" w:eastAsia="Arial" w:hAnsi="Arial" w:cs="Arial"/>
          <w:color w:val="000000" w:themeColor="text1"/>
          <w:lang w:val="en-US"/>
        </w:rPr>
        <w:t>.................</w:t>
      </w:r>
      <w:proofErr w:type="gramStart"/>
      <w:r w:rsidR="00A44F30">
        <w:rPr>
          <w:rFonts w:ascii="Arial" w:eastAsia="Arial" w:hAnsi="Arial" w:cs="Arial"/>
          <w:color w:val="000000" w:themeColor="text1"/>
          <w:lang w:val="en-US"/>
        </w:rPr>
        <w:t>7</w:t>
      </w:r>
      <w:proofErr w:type="gramEnd"/>
    </w:p>
    <w:p w14:paraId="0F9F69CA" w14:textId="228EAADE" w:rsidR="00BB1236" w:rsidRPr="00A44F30" w:rsidRDefault="00BB1236" w:rsidP="00A44F30">
      <w:pPr>
        <w:spacing w:line="360" w:lineRule="auto"/>
        <w:jc w:val="both"/>
        <w:rPr>
          <w:rFonts w:ascii="Arial" w:eastAsia="Arial" w:hAnsi="Arial" w:cs="Arial"/>
          <w:color w:val="000000" w:themeColor="text1"/>
        </w:rPr>
      </w:pPr>
      <w:r>
        <w:rPr>
          <w:rFonts w:ascii="Arial" w:eastAsia="Arial" w:hAnsi="Arial" w:cs="Arial"/>
          <w:color w:val="000000" w:themeColor="text1"/>
          <w:lang w:val="en-US"/>
        </w:rPr>
        <w:t>Conclusion……………………………………………………………………………………………………7</w:t>
      </w:r>
    </w:p>
    <w:p w14:paraId="5CD634A2" w14:textId="6625668B" w:rsidR="3DCED92B" w:rsidRPr="00A44F30" w:rsidRDefault="3DCED92B" w:rsidP="00A44F30">
      <w:pPr>
        <w:spacing w:line="360" w:lineRule="auto"/>
        <w:jc w:val="both"/>
        <w:rPr>
          <w:rFonts w:ascii="Arial" w:eastAsia="Arial" w:hAnsi="Arial" w:cs="Arial"/>
          <w:color w:val="000000" w:themeColor="text1"/>
          <w:lang w:val="en-US"/>
        </w:rPr>
      </w:pPr>
      <w:r w:rsidRPr="00A44F30">
        <w:rPr>
          <w:rFonts w:ascii="Arial" w:eastAsia="Arial" w:hAnsi="Arial" w:cs="Arial"/>
          <w:color w:val="000000" w:themeColor="text1"/>
          <w:lang w:val="en-US"/>
        </w:rPr>
        <w:t>Reference List</w:t>
      </w:r>
      <w:r w:rsidR="153D1C22" w:rsidRPr="00A44F30">
        <w:rPr>
          <w:rFonts w:ascii="Arial" w:eastAsia="Arial" w:hAnsi="Arial" w:cs="Arial"/>
          <w:color w:val="000000" w:themeColor="text1"/>
          <w:lang w:val="en-US"/>
        </w:rPr>
        <w:t>..................................................................................................................................</w:t>
      </w:r>
      <w:r w:rsidR="36293A18" w:rsidRPr="00A44F30">
        <w:rPr>
          <w:rFonts w:ascii="Arial" w:eastAsia="Arial" w:hAnsi="Arial" w:cs="Arial"/>
          <w:color w:val="000000" w:themeColor="text1"/>
          <w:lang w:val="en-US"/>
        </w:rPr>
        <w:t>.</w:t>
      </w:r>
      <w:r w:rsidR="00A44F30">
        <w:rPr>
          <w:rFonts w:ascii="Arial" w:eastAsia="Arial" w:hAnsi="Arial" w:cs="Arial"/>
          <w:color w:val="000000" w:themeColor="text1"/>
          <w:lang w:val="en-US"/>
        </w:rPr>
        <w:t>.8</w:t>
      </w:r>
    </w:p>
    <w:p w14:paraId="2404B5B0" w14:textId="6AF1F750" w:rsidR="16A03D6E" w:rsidRPr="00A44F30" w:rsidRDefault="16A03D6E" w:rsidP="00A44F30">
      <w:pPr>
        <w:spacing w:line="360" w:lineRule="auto"/>
        <w:jc w:val="both"/>
        <w:rPr>
          <w:rFonts w:ascii="Arial" w:eastAsia="Arial" w:hAnsi="Arial" w:cs="Arial"/>
          <w:b/>
          <w:bCs/>
        </w:rPr>
      </w:pPr>
    </w:p>
    <w:p w14:paraId="770E25F3" w14:textId="59B69ACF" w:rsidR="16A03D6E" w:rsidRPr="00A44F30" w:rsidRDefault="16A03D6E" w:rsidP="00A44F30">
      <w:pPr>
        <w:spacing w:line="360" w:lineRule="auto"/>
        <w:jc w:val="both"/>
        <w:rPr>
          <w:rFonts w:ascii="Arial" w:hAnsi="Arial" w:cs="Arial"/>
        </w:rPr>
      </w:pPr>
    </w:p>
    <w:p w14:paraId="48B7A9F7" w14:textId="1202C99C" w:rsidR="16A03D6E" w:rsidRPr="00A44F30" w:rsidRDefault="16A03D6E" w:rsidP="00A44F30">
      <w:pPr>
        <w:spacing w:line="360" w:lineRule="auto"/>
        <w:jc w:val="both"/>
        <w:rPr>
          <w:rFonts w:ascii="Arial" w:eastAsia="Arial" w:hAnsi="Arial" w:cs="Arial"/>
        </w:rPr>
      </w:pPr>
    </w:p>
    <w:p w14:paraId="0432686B" w14:textId="024AA52A" w:rsidR="66FC9E83" w:rsidRPr="00A44F30" w:rsidRDefault="66FC9E83" w:rsidP="00A44F30">
      <w:pPr>
        <w:spacing w:line="360" w:lineRule="auto"/>
        <w:jc w:val="both"/>
        <w:rPr>
          <w:rFonts w:ascii="Arial" w:hAnsi="Arial" w:cs="Arial"/>
          <w:b/>
          <w:bCs/>
        </w:rPr>
      </w:pPr>
    </w:p>
    <w:p w14:paraId="322FBFFF" w14:textId="427257C8" w:rsidR="66FC9E83" w:rsidRDefault="66FC9E83" w:rsidP="00A44F30">
      <w:pPr>
        <w:spacing w:line="360" w:lineRule="auto"/>
        <w:jc w:val="both"/>
        <w:rPr>
          <w:rFonts w:ascii="Arial" w:hAnsi="Arial" w:cs="Arial"/>
          <w:b/>
          <w:bCs/>
        </w:rPr>
      </w:pPr>
    </w:p>
    <w:p w14:paraId="5A2B8990" w14:textId="77777777" w:rsidR="00A44F30" w:rsidRDefault="00A44F30" w:rsidP="00A44F30">
      <w:pPr>
        <w:spacing w:line="360" w:lineRule="auto"/>
        <w:jc w:val="both"/>
        <w:rPr>
          <w:rFonts w:ascii="Arial" w:hAnsi="Arial" w:cs="Arial"/>
          <w:b/>
          <w:bCs/>
        </w:rPr>
      </w:pPr>
    </w:p>
    <w:p w14:paraId="3CF3D18B" w14:textId="77777777" w:rsidR="00A44F30" w:rsidRDefault="00A44F30" w:rsidP="00A44F30">
      <w:pPr>
        <w:spacing w:line="360" w:lineRule="auto"/>
        <w:jc w:val="both"/>
        <w:rPr>
          <w:rFonts w:ascii="Arial" w:hAnsi="Arial" w:cs="Arial"/>
          <w:b/>
          <w:bCs/>
        </w:rPr>
      </w:pPr>
    </w:p>
    <w:p w14:paraId="41DA846E" w14:textId="77777777" w:rsidR="00A44F30" w:rsidRDefault="00A44F30" w:rsidP="00A44F30">
      <w:pPr>
        <w:spacing w:line="360" w:lineRule="auto"/>
        <w:jc w:val="both"/>
        <w:rPr>
          <w:rFonts w:ascii="Arial" w:hAnsi="Arial" w:cs="Arial"/>
          <w:b/>
          <w:bCs/>
        </w:rPr>
      </w:pPr>
    </w:p>
    <w:p w14:paraId="55E3F336" w14:textId="77777777" w:rsidR="00A44F30" w:rsidRDefault="00A44F30" w:rsidP="00A44F30">
      <w:pPr>
        <w:spacing w:line="360" w:lineRule="auto"/>
        <w:jc w:val="both"/>
        <w:rPr>
          <w:rFonts w:ascii="Arial" w:hAnsi="Arial" w:cs="Arial"/>
          <w:b/>
          <w:bCs/>
        </w:rPr>
      </w:pPr>
    </w:p>
    <w:p w14:paraId="13AA4025" w14:textId="77777777" w:rsidR="00A44F30" w:rsidRDefault="00A44F30" w:rsidP="00A44F30">
      <w:pPr>
        <w:spacing w:line="360" w:lineRule="auto"/>
        <w:jc w:val="both"/>
        <w:rPr>
          <w:rFonts w:ascii="Arial" w:hAnsi="Arial" w:cs="Arial"/>
          <w:b/>
          <w:bCs/>
        </w:rPr>
      </w:pPr>
    </w:p>
    <w:p w14:paraId="0B54E7FD" w14:textId="77777777" w:rsidR="00A44F30" w:rsidRDefault="00A44F30" w:rsidP="00A44F30">
      <w:pPr>
        <w:spacing w:line="360" w:lineRule="auto"/>
        <w:jc w:val="both"/>
        <w:rPr>
          <w:rFonts w:ascii="Arial" w:hAnsi="Arial" w:cs="Arial"/>
          <w:b/>
          <w:bCs/>
        </w:rPr>
      </w:pPr>
    </w:p>
    <w:p w14:paraId="7025EB6C" w14:textId="77777777" w:rsidR="00A44F30" w:rsidRDefault="00A44F30" w:rsidP="00A44F30">
      <w:pPr>
        <w:spacing w:line="360" w:lineRule="auto"/>
        <w:jc w:val="both"/>
        <w:rPr>
          <w:rFonts w:ascii="Arial" w:hAnsi="Arial" w:cs="Arial"/>
          <w:b/>
          <w:bCs/>
        </w:rPr>
      </w:pPr>
    </w:p>
    <w:p w14:paraId="2A71F663" w14:textId="77777777" w:rsidR="00A44F30" w:rsidRDefault="00A44F30" w:rsidP="00A44F30">
      <w:pPr>
        <w:spacing w:line="360" w:lineRule="auto"/>
        <w:jc w:val="both"/>
        <w:rPr>
          <w:rFonts w:ascii="Arial" w:hAnsi="Arial" w:cs="Arial"/>
          <w:b/>
          <w:bCs/>
        </w:rPr>
      </w:pPr>
    </w:p>
    <w:p w14:paraId="0B33643A" w14:textId="77777777" w:rsidR="00A44F30" w:rsidRDefault="00A44F30" w:rsidP="00A44F30">
      <w:pPr>
        <w:spacing w:line="360" w:lineRule="auto"/>
        <w:jc w:val="both"/>
        <w:rPr>
          <w:rFonts w:ascii="Arial" w:hAnsi="Arial" w:cs="Arial"/>
          <w:b/>
          <w:bCs/>
        </w:rPr>
      </w:pPr>
    </w:p>
    <w:p w14:paraId="75883491" w14:textId="77777777" w:rsidR="00A44F30" w:rsidRDefault="00A44F30" w:rsidP="00A44F30">
      <w:pPr>
        <w:spacing w:line="360" w:lineRule="auto"/>
        <w:jc w:val="both"/>
        <w:rPr>
          <w:rFonts w:ascii="Arial" w:hAnsi="Arial" w:cs="Arial"/>
          <w:b/>
          <w:bCs/>
        </w:rPr>
      </w:pPr>
    </w:p>
    <w:p w14:paraId="3CC35D44" w14:textId="77777777" w:rsidR="00A44F30" w:rsidRDefault="00A44F30" w:rsidP="00A44F30">
      <w:pPr>
        <w:spacing w:line="360" w:lineRule="auto"/>
        <w:jc w:val="both"/>
        <w:rPr>
          <w:rFonts w:ascii="Arial" w:hAnsi="Arial" w:cs="Arial"/>
          <w:b/>
          <w:bCs/>
        </w:rPr>
      </w:pPr>
    </w:p>
    <w:p w14:paraId="332BA01B" w14:textId="77777777" w:rsidR="00A44F30" w:rsidRDefault="00A44F30" w:rsidP="00A44F30">
      <w:pPr>
        <w:spacing w:line="360" w:lineRule="auto"/>
        <w:jc w:val="both"/>
        <w:rPr>
          <w:rFonts w:ascii="Arial" w:hAnsi="Arial" w:cs="Arial"/>
          <w:b/>
          <w:bCs/>
        </w:rPr>
      </w:pPr>
    </w:p>
    <w:p w14:paraId="357399CC" w14:textId="77777777" w:rsidR="00A44F30" w:rsidRDefault="00A44F30" w:rsidP="00A44F30">
      <w:pPr>
        <w:spacing w:line="360" w:lineRule="auto"/>
        <w:jc w:val="both"/>
        <w:rPr>
          <w:rFonts w:ascii="Arial" w:hAnsi="Arial" w:cs="Arial"/>
          <w:b/>
          <w:bCs/>
        </w:rPr>
      </w:pPr>
    </w:p>
    <w:p w14:paraId="3719A60B" w14:textId="77777777" w:rsidR="00A44F30" w:rsidRPr="00A44F30" w:rsidRDefault="00A44F30" w:rsidP="00A44F30">
      <w:pPr>
        <w:spacing w:line="360" w:lineRule="auto"/>
        <w:jc w:val="both"/>
        <w:rPr>
          <w:rFonts w:ascii="Arial" w:hAnsi="Arial" w:cs="Arial"/>
          <w:b/>
          <w:bCs/>
        </w:rPr>
      </w:pPr>
    </w:p>
    <w:p w14:paraId="3729B657" w14:textId="1CAABACD" w:rsidR="25EBB9A6" w:rsidRPr="00A44F30" w:rsidRDefault="25EBB9A6" w:rsidP="00A44F30">
      <w:pPr>
        <w:pStyle w:val="ListParagraph"/>
        <w:numPr>
          <w:ilvl w:val="0"/>
          <w:numId w:val="12"/>
        </w:numPr>
        <w:spacing w:line="360" w:lineRule="auto"/>
        <w:jc w:val="both"/>
        <w:rPr>
          <w:rFonts w:ascii="Arial" w:hAnsi="Arial" w:cs="Arial"/>
          <w:b/>
          <w:bCs/>
        </w:rPr>
      </w:pPr>
      <w:r w:rsidRPr="00A44F30">
        <w:rPr>
          <w:rFonts w:ascii="Arial" w:hAnsi="Arial" w:cs="Arial"/>
          <w:b/>
          <w:bCs/>
        </w:rPr>
        <w:t>Overv</w:t>
      </w:r>
      <w:r w:rsidR="7B370595" w:rsidRPr="00A44F30">
        <w:rPr>
          <w:rFonts w:ascii="Arial" w:hAnsi="Arial" w:cs="Arial"/>
          <w:b/>
          <w:bCs/>
        </w:rPr>
        <w:t>i</w:t>
      </w:r>
      <w:r w:rsidRPr="00A44F30">
        <w:rPr>
          <w:rFonts w:ascii="Arial" w:hAnsi="Arial" w:cs="Arial"/>
          <w:b/>
          <w:bCs/>
        </w:rPr>
        <w:t>ew</w:t>
      </w:r>
    </w:p>
    <w:p w14:paraId="3E0D6F56" w14:textId="77777777" w:rsidR="00925106" w:rsidRPr="00A44F30" w:rsidRDefault="00943A13" w:rsidP="00A44F30">
      <w:pPr>
        <w:spacing w:line="360" w:lineRule="auto"/>
        <w:ind w:left="360"/>
        <w:jc w:val="both"/>
        <w:rPr>
          <w:rFonts w:ascii="Arial" w:hAnsi="Arial" w:cs="Arial"/>
        </w:rPr>
      </w:pPr>
      <w:r w:rsidRPr="00A44F30">
        <w:rPr>
          <w:rFonts w:ascii="Arial" w:hAnsi="Arial" w:cs="Arial"/>
          <w:b/>
          <w:bCs/>
        </w:rPr>
        <w:t>Business Name:</w:t>
      </w:r>
      <w:r w:rsidRPr="00A44F30">
        <w:rPr>
          <w:rFonts w:ascii="Arial" w:hAnsi="Arial" w:cs="Arial"/>
        </w:rPr>
        <w:t xml:space="preserve"> </w:t>
      </w:r>
      <w:r w:rsidR="0007448E" w:rsidRPr="00A44F30">
        <w:rPr>
          <w:rFonts w:ascii="Arial" w:hAnsi="Arial" w:cs="Arial"/>
        </w:rPr>
        <w:t>VAS</w:t>
      </w:r>
      <w:r w:rsidRPr="00A44F30">
        <w:rPr>
          <w:rFonts w:ascii="Arial" w:hAnsi="Arial" w:cs="Arial"/>
        </w:rPr>
        <w:t xml:space="preserve"> </w:t>
      </w:r>
      <w:proofErr w:type="spellStart"/>
      <w:r w:rsidRPr="00A44F30">
        <w:rPr>
          <w:rFonts w:ascii="Arial" w:hAnsi="Arial" w:cs="Arial"/>
        </w:rPr>
        <w:t>EcoTech</w:t>
      </w:r>
      <w:proofErr w:type="spellEnd"/>
      <w:r w:rsidRPr="00A44F30">
        <w:rPr>
          <w:rFonts w:ascii="Arial" w:hAnsi="Arial" w:cs="Arial"/>
        </w:rPr>
        <w:t xml:space="preserve"> Solutions Ltd.</w:t>
      </w:r>
    </w:p>
    <w:p w14:paraId="700E21D3" w14:textId="77777777" w:rsidR="00925106" w:rsidRPr="00A44F30" w:rsidRDefault="00925106" w:rsidP="00A44F30">
      <w:pPr>
        <w:spacing w:line="360" w:lineRule="auto"/>
        <w:ind w:left="360"/>
        <w:jc w:val="both"/>
        <w:rPr>
          <w:rFonts w:ascii="Arial" w:hAnsi="Arial" w:cs="Arial"/>
        </w:rPr>
      </w:pPr>
      <w:r w:rsidRPr="00A44F30">
        <w:rPr>
          <w:rFonts w:ascii="Arial" w:hAnsi="Arial" w:cs="Arial"/>
          <w:b/>
          <w:bCs/>
        </w:rPr>
        <w:t xml:space="preserve">Mission and Vision: </w:t>
      </w:r>
      <w:r w:rsidR="0007448E" w:rsidRPr="00A44F30">
        <w:rPr>
          <w:rFonts w:ascii="Arial" w:hAnsi="Arial" w:cs="Arial"/>
        </w:rPr>
        <w:t>VAS</w:t>
      </w:r>
      <w:r w:rsidR="00943A13" w:rsidRPr="00A44F30">
        <w:rPr>
          <w:rFonts w:ascii="Arial" w:hAnsi="Arial" w:cs="Arial"/>
        </w:rPr>
        <w:t xml:space="preserve"> </w:t>
      </w:r>
      <w:proofErr w:type="spellStart"/>
      <w:r w:rsidR="00943A13" w:rsidRPr="00A44F30">
        <w:rPr>
          <w:rFonts w:ascii="Arial" w:hAnsi="Arial" w:cs="Arial"/>
        </w:rPr>
        <w:t>EcoTech</w:t>
      </w:r>
      <w:proofErr w:type="spellEnd"/>
      <w:r w:rsidR="00943A13" w:rsidRPr="00A44F30">
        <w:rPr>
          <w:rFonts w:ascii="Arial" w:hAnsi="Arial" w:cs="Arial"/>
        </w:rPr>
        <w:t xml:space="preserve"> Solutions Ltd</w:t>
      </w:r>
      <w:r w:rsidR="00FE4952" w:rsidRPr="00A44F30">
        <w:rPr>
          <w:rFonts w:ascii="Arial" w:hAnsi="Arial" w:cs="Arial"/>
        </w:rPr>
        <w:t xml:space="preserve"> </w:t>
      </w:r>
      <w:r w:rsidR="00943A13" w:rsidRPr="00A44F30">
        <w:rPr>
          <w:rFonts w:ascii="Arial" w:hAnsi="Arial" w:cs="Arial"/>
        </w:rPr>
        <w:t>is a sustainable technology company founded with the vision of addressing pressing environmental challenges while creating innovative and marketable solutions. Our mission is to develop and market cutting-edge, eco-friendly products and services that contribute to a more sustainable future.</w:t>
      </w:r>
    </w:p>
    <w:p w14:paraId="73E4B562" w14:textId="6934921D" w:rsidR="00AC0F9C" w:rsidRPr="00A44F30" w:rsidRDefault="00AC0F9C" w:rsidP="00A44F30">
      <w:pPr>
        <w:spacing w:line="360" w:lineRule="auto"/>
        <w:ind w:left="360"/>
        <w:jc w:val="both"/>
        <w:rPr>
          <w:rFonts w:ascii="Arial" w:hAnsi="Arial" w:cs="Arial"/>
        </w:rPr>
      </w:pPr>
      <w:r w:rsidRPr="00A44F30">
        <w:rPr>
          <w:rFonts w:ascii="Arial" w:hAnsi="Arial" w:cs="Arial"/>
          <w:b/>
          <w:bCs/>
        </w:rPr>
        <w:t>Smart Home Automation:</w:t>
      </w:r>
    </w:p>
    <w:p w14:paraId="280F5515" w14:textId="22402CD8" w:rsidR="00AC0F9C" w:rsidRPr="00A44F30" w:rsidRDefault="00AC0F9C" w:rsidP="00A44F30">
      <w:pPr>
        <w:pStyle w:val="ListParagraph"/>
        <w:numPr>
          <w:ilvl w:val="0"/>
          <w:numId w:val="37"/>
        </w:numPr>
        <w:spacing w:line="360" w:lineRule="auto"/>
        <w:jc w:val="both"/>
        <w:rPr>
          <w:rFonts w:ascii="Arial" w:hAnsi="Arial" w:cs="Arial"/>
        </w:rPr>
      </w:pPr>
      <w:r w:rsidRPr="00A44F30">
        <w:rPr>
          <w:rFonts w:ascii="Arial" w:hAnsi="Arial" w:cs="Arial"/>
          <w:b/>
          <w:bCs/>
        </w:rPr>
        <w:t>Product</w:t>
      </w:r>
      <w:r w:rsidRPr="00A44F30">
        <w:rPr>
          <w:rFonts w:ascii="Arial" w:hAnsi="Arial" w:cs="Arial"/>
        </w:rPr>
        <w:t>: We offer a range of smart home devices that enable homeowners to optimize energy usage, including smart thermostats, lighting control systems, and energy-efficient appliances.</w:t>
      </w:r>
    </w:p>
    <w:p w14:paraId="6F3FD06E" w14:textId="40D830F2" w:rsidR="00AC0F9C" w:rsidRPr="00A44F30" w:rsidRDefault="00AC0F9C" w:rsidP="00A44F30">
      <w:pPr>
        <w:pStyle w:val="ListParagraph"/>
        <w:numPr>
          <w:ilvl w:val="0"/>
          <w:numId w:val="37"/>
        </w:numPr>
        <w:spacing w:line="360" w:lineRule="auto"/>
        <w:jc w:val="both"/>
        <w:rPr>
          <w:rFonts w:ascii="Arial" w:hAnsi="Arial" w:cs="Arial"/>
        </w:rPr>
      </w:pPr>
      <w:r w:rsidRPr="00A44F30">
        <w:rPr>
          <w:rFonts w:ascii="Arial" w:hAnsi="Arial" w:cs="Arial"/>
          <w:b/>
          <w:bCs/>
        </w:rPr>
        <w:t>Service</w:t>
      </w:r>
      <w:r w:rsidRPr="00A44F30">
        <w:rPr>
          <w:rFonts w:ascii="Arial" w:hAnsi="Arial" w:cs="Arial"/>
        </w:rPr>
        <w:t>: Our team provides installation, configuration, and ongoing support for smart home systems, helping homeowners reduce their carbon footprint and energy bills.</w:t>
      </w:r>
    </w:p>
    <w:p w14:paraId="6100F007" w14:textId="77777777" w:rsidR="009E41FA" w:rsidRPr="00A44F30" w:rsidRDefault="009E41FA" w:rsidP="00A44F30">
      <w:pPr>
        <w:spacing w:line="360" w:lineRule="auto"/>
        <w:ind w:left="360"/>
        <w:jc w:val="both"/>
        <w:rPr>
          <w:rFonts w:ascii="Arial" w:hAnsi="Arial" w:cs="Arial"/>
        </w:rPr>
      </w:pPr>
      <w:r w:rsidRPr="00A44F30">
        <w:rPr>
          <w:rFonts w:ascii="Arial" w:hAnsi="Arial" w:cs="Arial"/>
          <w:b/>
          <w:bCs/>
        </w:rPr>
        <w:t>Unique Selling Proposition (USP):</w:t>
      </w:r>
    </w:p>
    <w:p w14:paraId="7C052BF5" w14:textId="7B9056F5" w:rsidR="009E41FA" w:rsidRPr="00A44F30" w:rsidRDefault="0007448E" w:rsidP="00A44F30">
      <w:pPr>
        <w:pStyle w:val="ListParagraph"/>
        <w:numPr>
          <w:ilvl w:val="0"/>
          <w:numId w:val="38"/>
        </w:numPr>
        <w:spacing w:line="360" w:lineRule="auto"/>
        <w:ind w:left="709" w:hanging="425"/>
        <w:jc w:val="both"/>
        <w:rPr>
          <w:rFonts w:ascii="Arial" w:hAnsi="Arial" w:cs="Arial"/>
        </w:rPr>
      </w:pPr>
      <w:r w:rsidRPr="00A44F30">
        <w:rPr>
          <w:rFonts w:ascii="Arial" w:hAnsi="Arial" w:cs="Arial"/>
        </w:rPr>
        <w:t>VAS</w:t>
      </w:r>
      <w:r w:rsidR="009E41FA" w:rsidRPr="00A44F30">
        <w:rPr>
          <w:rFonts w:ascii="Arial" w:hAnsi="Arial" w:cs="Arial"/>
        </w:rPr>
        <w:t xml:space="preserve"> </w:t>
      </w:r>
      <w:proofErr w:type="spellStart"/>
      <w:r w:rsidR="009E41FA" w:rsidRPr="00A44F30">
        <w:rPr>
          <w:rFonts w:ascii="Arial" w:hAnsi="Arial" w:cs="Arial"/>
        </w:rPr>
        <w:t>EcoTech</w:t>
      </w:r>
      <w:proofErr w:type="spellEnd"/>
      <w:r w:rsidR="009E41FA" w:rsidRPr="00A44F30">
        <w:rPr>
          <w:rFonts w:ascii="Arial" w:hAnsi="Arial" w:cs="Arial"/>
        </w:rPr>
        <w:t xml:space="preserve"> </w:t>
      </w:r>
      <w:proofErr w:type="gramStart"/>
      <w:r w:rsidR="009E41FA" w:rsidRPr="00A44F30">
        <w:rPr>
          <w:rFonts w:ascii="Arial" w:hAnsi="Arial" w:cs="Arial"/>
        </w:rPr>
        <w:t>Solutions</w:t>
      </w:r>
      <w:r w:rsidR="00925106" w:rsidRPr="00A44F30">
        <w:rPr>
          <w:rFonts w:ascii="Arial" w:hAnsi="Arial" w:cs="Arial"/>
        </w:rPr>
        <w:t xml:space="preserve"> </w:t>
      </w:r>
      <w:r w:rsidR="009E41FA" w:rsidRPr="00A44F30">
        <w:rPr>
          <w:rFonts w:ascii="Arial" w:hAnsi="Arial" w:cs="Arial"/>
        </w:rPr>
        <w:t xml:space="preserve"> is</w:t>
      </w:r>
      <w:proofErr w:type="gramEnd"/>
      <w:r w:rsidR="009E41FA" w:rsidRPr="00A44F30">
        <w:rPr>
          <w:rFonts w:ascii="Arial" w:hAnsi="Arial" w:cs="Arial"/>
        </w:rPr>
        <w:t xml:space="preserve"> committed to sustainability at every level. Our products and services are designed to minimize environmental impact, reduce energy consumption, and promote a greener lifestyle.</w:t>
      </w:r>
    </w:p>
    <w:p w14:paraId="6D745A06" w14:textId="77777777" w:rsidR="009E41FA" w:rsidRPr="00A44F30" w:rsidRDefault="009E41FA" w:rsidP="00A44F30">
      <w:pPr>
        <w:pStyle w:val="ListParagraph"/>
        <w:numPr>
          <w:ilvl w:val="0"/>
          <w:numId w:val="38"/>
        </w:numPr>
        <w:spacing w:line="360" w:lineRule="auto"/>
        <w:ind w:left="709" w:hanging="425"/>
        <w:jc w:val="both"/>
        <w:rPr>
          <w:rFonts w:ascii="Arial" w:hAnsi="Arial" w:cs="Arial"/>
        </w:rPr>
      </w:pPr>
      <w:r w:rsidRPr="00A44F30">
        <w:rPr>
          <w:rFonts w:ascii="Arial" w:hAnsi="Arial" w:cs="Arial"/>
        </w:rPr>
        <w:t>We offer a holistic approach, providing not only eco-friendly products but also comprehensive installation, maintenance, and support services to ensure a hassle-free experience for our customers.</w:t>
      </w:r>
    </w:p>
    <w:p w14:paraId="23AE9A7B" w14:textId="77777777" w:rsidR="009E41FA" w:rsidRPr="00A44F30" w:rsidRDefault="009E41FA" w:rsidP="00A44F30">
      <w:pPr>
        <w:pStyle w:val="ListParagraph"/>
        <w:numPr>
          <w:ilvl w:val="0"/>
          <w:numId w:val="38"/>
        </w:numPr>
        <w:spacing w:line="360" w:lineRule="auto"/>
        <w:ind w:left="709" w:hanging="425"/>
        <w:jc w:val="both"/>
        <w:rPr>
          <w:rFonts w:ascii="Arial" w:hAnsi="Arial" w:cs="Arial"/>
        </w:rPr>
      </w:pPr>
      <w:r w:rsidRPr="00A44F30">
        <w:rPr>
          <w:rFonts w:ascii="Arial" w:hAnsi="Arial" w:cs="Arial"/>
        </w:rPr>
        <w:t>Our commitment to innovation means we are constantly researching and developing new technologies to stay at the forefront of the eco-tech industry.</w:t>
      </w:r>
    </w:p>
    <w:p w14:paraId="7C6935B9" w14:textId="6A27F5B0" w:rsidR="009E41FA" w:rsidRPr="00A44F30" w:rsidRDefault="009E41FA" w:rsidP="00A44F30">
      <w:pPr>
        <w:pStyle w:val="ListParagraph"/>
        <w:numPr>
          <w:ilvl w:val="0"/>
          <w:numId w:val="38"/>
        </w:numPr>
        <w:spacing w:line="360" w:lineRule="auto"/>
        <w:ind w:left="709" w:hanging="425"/>
        <w:jc w:val="both"/>
        <w:rPr>
          <w:rFonts w:ascii="Arial" w:hAnsi="Arial" w:cs="Arial"/>
        </w:rPr>
      </w:pPr>
      <w:r w:rsidRPr="00A44F30">
        <w:rPr>
          <w:rFonts w:ascii="Arial" w:hAnsi="Arial" w:cs="Arial"/>
        </w:rPr>
        <w:t xml:space="preserve">By offering a range of sustainable products and services, </w:t>
      </w:r>
      <w:r w:rsidR="006C7120" w:rsidRPr="00A44F30">
        <w:rPr>
          <w:rFonts w:ascii="Arial" w:hAnsi="Arial" w:cs="Arial"/>
        </w:rPr>
        <w:t>VAS</w:t>
      </w:r>
      <w:r w:rsidRPr="00A44F30">
        <w:rPr>
          <w:rFonts w:ascii="Arial" w:hAnsi="Arial" w:cs="Arial"/>
        </w:rPr>
        <w:t xml:space="preserve"> </w:t>
      </w:r>
      <w:proofErr w:type="spellStart"/>
      <w:r w:rsidRPr="00A44F30">
        <w:rPr>
          <w:rFonts w:ascii="Arial" w:hAnsi="Arial" w:cs="Arial"/>
        </w:rPr>
        <w:t>EcoTech</w:t>
      </w:r>
      <w:proofErr w:type="spellEnd"/>
      <w:r w:rsidRPr="00A44F30">
        <w:rPr>
          <w:rFonts w:ascii="Arial" w:hAnsi="Arial" w:cs="Arial"/>
        </w:rPr>
        <w:t xml:space="preserve"> Solutions aims to make eco-friendly living accessible and convenient for individuals and businesses while contributing to a more sustainable and cleaner future for our planet. With the proposed investment of £100,000, we intend to scale our operations, expand our product line, and reach a wider market.</w:t>
      </w:r>
    </w:p>
    <w:p w14:paraId="012E8B3A" w14:textId="3E1DEB7B" w:rsidR="00943A13" w:rsidRPr="00A44F30" w:rsidRDefault="00445519" w:rsidP="00A44F30">
      <w:pPr>
        <w:spacing w:line="360" w:lineRule="auto"/>
        <w:ind w:left="360"/>
        <w:jc w:val="both"/>
        <w:rPr>
          <w:rFonts w:ascii="Arial" w:hAnsi="Arial" w:cs="Arial"/>
          <w:b/>
          <w:bCs/>
        </w:rPr>
      </w:pPr>
      <w:r w:rsidRPr="00A44F30">
        <w:rPr>
          <w:rFonts w:ascii="Arial" w:hAnsi="Arial" w:cs="Arial"/>
          <w:b/>
          <w:bCs/>
        </w:rPr>
        <w:t>2.</w:t>
      </w:r>
      <w:r w:rsidR="00925106" w:rsidRPr="00A44F30">
        <w:rPr>
          <w:rFonts w:ascii="Arial" w:hAnsi="Arial" w:cs="Arial"/>
          <w:b/>
          <w:bCs/>
        </w:rPr>
        <w:t xml:space="preserve"> </w:t>
      </w:r>
      <w:r w:rsidRPr="00A44F30">
        <w:rPr>
          <w:rFonts w:ascii="Arial" w:hAnsi="Arial" w:cs="Arial"/>
          <w:b/>
          <w:bCs/>
        </w:rPr>
        <w:t>Legal format of the startup company.</w:t>
      </w:r>
    </w:p>
    <w:p w14:paraId="795446A9" w14:textId="15E53B95" w:rsidR="00556E82" w:rsidRDefault="4832B0A0" w:rsidP="00A44F30">
      <w:pPr>
        <w:spacing w:line="360" w:lineRule="auto"/>
        <w:jc w:val="both"/>
        <w:rPr>
          <w:rFonts w:ascii="Arial" w:hAnsi="Arial" w:cs="Arial"/>
        </w:rPr>
      </w:pPr>
      <w:r w:rsidRPr="00A44F30">
        <w:rPr>
          <w:rFonts w:ascii="Arial" w:hAnsi="Arial" w:cs="Arial"/>
        </w:rPr>
        <w:t>According to Company Formations (2022), registering as a private limited company (Ltd) in the UK is recommended due to its advantages, including limited liability, enhanced professional image, potential tax benefits, improved access to funding, name protection, clear separation of personal and business finances, perpetual existence, and reduced personal financial risk. Considering these factors, along with a thorough analysis of tax obligations and personal risks associated with both sole trader and limited company structures, I have chosen to register my business as an Ltd.</w:t>
      </w:r>
    </w:p>
    <w:p w14:paraId="70551CC9" w14:textId="77777777" w:rsidR="007C6F9F" w:rsidRDefault="007C6F9F" w:rsidP="00A44F30">
      <w:pPr>
        <w:spacing w:line="360" w:lineRule="auto"/>
        <w:jc w:val="both"/>
        <w:rPr>
          <w:rFonts w:ascii="Arial" w:hAnsi="Arial" w:cs="Arial"/>
        </w:rPr>
      </w:pPr>
    </w:p>
    <w:p w14:paraId="4BC1C813" w14:textId="77777777" w:rsidR="007C6F9F" w:rsidRPr="00A44F30" w:rsidRDefault="007C6F9F" w:rsidP="00A44F30">
      <w:pPr>
        <w:spacing w:line="360" w:lineRule="auto"/>
        <w:jc w:val="both"/>
        <w:rPr>
          <w:rFonts w:ascii="Arial" w:hAnsi="Arial" w:cs="Arial"/>
        </w:rPr>
      </w:pPr>
    </w:p>
    <w:p w14:paraId="4DCA78F3" w14:textId="1CDF98FD" w:rsidR="00030321" w:rsidRPr="00A44F30" w:rsidRDefault="00161332" w:rsidP="00A44F30">
      <w:pPr>
        <w:pStyle w:val="ListParagraph"/>
        <w:numPr>
          <w:ilvl w:val="0"/>
          <w:numId w:val="40"/>
        </w:numPr>
        <w:spacing w:line="360" w:lineRule="auto"/>
        <w:ind w:left="567"/>
        <w:jc w:val="both"/>
        <w:rPr>
          <w:rFonts w:ascii="Arial" w:hAnsi="Arial" w:cs="Arial"/>
        </w:rPr>
      </w:pPr>
      <w:r w:rsidRPr="00A44F30">
        <w:rPr>
          <w:rFonts w:ascii="Arial" w:hAnsi="Arial" w:cs="Arial"/>
          <w:b/>
          <w:bCs/>
        </w:rPr>
        <w:lastRenderedPageBreak/>
        <w:t>Management of the company</w:t>
      </w:r>
      <w:r w:rsidRPr="00A44F30">
        <w:rPr>
          <w:rFonts w:ascii="Arial" w:hAnsi="Arial" w:cs="Arial"/>
        </w:rPr>
        <w:t xml:space="preserve"> (Owner, </w:t>
      </w:r>
      <w:proofErr w:type="gramStart"/>
      <w:r w:rsidRPr="00A44F30">
        <w:rPr>
          <w:rFonts w:ascii="Arial" w:hAnsi="Arial" w:cs="Arial"/>
        </w:rPr>
        <w:t>employees</w:t>
      </w:r>
      <w:proofErr w:type="gramEnd"/>
      <w:r w:rsidRPr="00A44F30">
        <w:rPr>
          <w:rFonts w:ascii="Arial" w:hAnsi="Arial" w:cs="Arial"/>
        </w:rPr>
        <w:t xml:space="preserve"> and the requirements for external professional service/ experts).</w:t>
      </w:r>
    </w:p>
    <w:p w14:paraId="04BAE490" w14:textId="7297D974" w:rsidR="00A44F30" w:rsidRPr="007C6F9F" w:rsidRDefault="009B78F6" w:rsidP="00A44F30">
      <w:pPr>
        <w:spacing w:line="360" w:lineRule="auto"/>
        <w:jc w:val="both"/>
        <w:rPr>
          <w:rFonts w:ascii="Arial" w:hAnsi="Arial" w:cs="Arial"/>
        </w:rPr>
      </w:pPr>
      <w:r w:rsidRPr="00A44F30">
        <w:rPr>
          <w:rFonts w:ascii="Arial" w:hAnsi="Arial" w:cs="Arial"/>
        </w:rPr>
        <w:t xml:space="preserve">In a small company like VAS </w:t>
      </w:r>
      <w:proofErr w:type="spellStart"/>
      <w:r w:rsidRPr="00A44F30">
        <w:rPr>
          <w:rFonts w:ascii="Arial" w:hAnsi="Arial" w:cs="Arial"/>
        </w:rPr>
        <w:t>EcoTech</w:t>
      </w:r>
      <w:proofErr w:type="spellEnd"/>
      <w:r w:rsidRPr="00A44F30">
        <w:rPr>
          <w:rFonts w:ascii="Arial" w:hAnsi="Arial" w:cs="Arial"/>
        </w:rPr>
        <w:t xml:space="preserve"> Solutions Ltd with the founder serving as the director and three employees, the management structure is relatively simple and typically involves close collaboration and shared responsibilities. Here's an overview of the management structure:</w:t>
      </w:r>
    </w:p>
    <w:p w14:paraId="689E371E" w14:textId="45450AC4" w:rsidR="009B78F6" w:rsidRPr="00A44F30" w:rsidRDefault="009B78F6" w:rsidP="00A44F30">
      <w:pPr>
        <w:spacing w:line="360" w:lineRule="auto"/>
        <w:jc w:val="both"/>
        <w:rPr>
          <w:rFonts w:ascii="Arial" w:hAnsi="Arial" w:cs="Arial"/>
        </w:rPr>
      </w:pPr>
      <w:r w:rsidRPr="00A44F30">
        <w:rPr>
          <w:rFonts w:ascii="Arial" w:hAnsi="Arial" w:cs="Arial"/>
          <w:b/>
          <w:bCs/>
        </w:rPr>
        <w:t>Founder/Director</w:t>
      </w:r>
      <w:r w:rsidRPr="00A44F30">
        <w:rPr>
          <w:rFonts w:ascii="Arial" w:hAnsi="Arial" w:cs="Arial"/>
        </w:rPr>
        <w:t>:</w:t>
      </w:r>
    </w:p>
    <w:p w14:paraId="18B5759C" w14:textId="77777777" w:rsidR="009B78F6" w:rsidRPr="00A44F30" w:rsidRDefault="009B78F6" w:rsidP="00A44F30">
      <w:pPr>
        <w:spacing w:line="360" w:lineRule="auto"/>
        <w:jc w:val="both"/>
        <w:rPr>
          <w:rFonts w:ascii="Arial" w:hAnsi="Arial" w:cs="Arial"/>
        </w:rPr>
      </w:pPr>
      <w:r w:rsidRPr="00A44F30">
        <w:rPr>
          <w:rFonts w:ascii="Arial" w:hAnsi="Arial" w:cs="Arial"/>
        </w:rPr>
        <w:t>Role: The founder, who also serves as the director, is the driving force behind the company. They set the company's vision, mission, and overall strategy, make key decisions, and are actively involved in the day-to-day operations.</w:t>
      </w:r>
    </w:p>
    <w:p w14:paraId="046D90E1" w14:textId="77777777" w:rsidR="009B78F6" w:rsidRPr="00A44F30" w:rsidRDefault="009B78F6" w:rsidP="00A44F30">
      <w:pPr>
        <w:spacing w:line="360" w:lineRule="auto"/>
        <w:jc w:val="both"/>
        <w:rPr>
          <w:rFonts w:ascii="Arial" w:hAnsi="Arial" w:cs="Arial"/>
        </w:rPr>
      </w:pPr>
      <w:r w:rsidRPr="00A44F30">
        <w:rPr>
          <w:rFonts w:ascii="Arial" w:hAnsi="Arial" w:cs="Arial"/>
        </w:rPr>
        <w:t>Responsibilities:</w:t>
      </w:r>
    </w:p>
    <w:p w14:paraId="7A5BCBD8" w14:textId="77777777" w:rsidR="009B78F6" w:rsidRPr="00A44F30" w:rsidRDefault="009B78F6" w:rsidP="00A44F30">
      <w:pPr>
        <w:pStyle w:val="ListParagraph"/>
        <w:numPr>
          <w:ilvl w:val="0"/>
          <w:numId w:val="57"/>
        </w:numPr>
        <w:spacing w:line="360" w:lineRule="auto"/>
        <w:jc w:val="both"/>
        <w:rPr>
          <w:rFonts w:ascii="Arial" w:hAnsi="Arial" w:cs="Arial"/>
        </w:rPr>
      </w:pPr>
      <w:r w:rsidRPr="00A44F30">
        <w:rPr>
          <w:rFonts w:ascii="Arial" w:hAnsi="Arial" w:cs="Arial"/>
        </w:rPr>
        <w:t>Defining the company's core values, long-term goals, and strategic direction.</w:t>
      </w:r>
    </w:p>
    <w:p w14:paraId="2EA821F1" w14:textId="77777777" w:rsidR="009B78F6" w:rsidRPr="00A44F30" w:rsidRDefault="009B78F6" w:rsidP="00A44F30">
      <w:pPr>
        <w:pStyle w:val="ListParagraph"/>
        <w:numPr>
          <w:ilvl w:val="0"/>
          <w:numId w:val="57"/>
        </w:numPr>
        <w:spacing w:line="360" w:lineRule="auto"/>
        <w:jc w:val="both"/>
        <w:rPr>
          <w:rFonts w:ascii="Arial" w:hAnsi="Arial" w:cs="Arial"/>
        </w:rPr>
      </w:pPr>
      <w:r w:rsidRPr="00A44F30">
        <w:rPr>
          <w:rFonts w:ascii="Arial" w:hAnsi="Arial" w:cs="Arial"/>
        </w:rPr>
        <w:t>Leading product development and innovation efforts.</w:t>
      </w:r>
    </w:p>
    <w:p w14:paraId="032AF9CA" w14:textId="77777777" w:rsidR="009B78F6" w:rsidRPr="00A44F30" w:rsidRDefault="009B78F6" w:rsidP="00A44F30">
      <w:pPr>
        <w:pStyle w:val="ListParagraph"/>
        <w:numPr>
          <w:ilvl w:val="0"/>
          <w:numId w:val="57"/>
        </w:numPr>
        <w:spacing w:line="360" w:lineRule="auto"/>
        <w:jc w:val="both"/>
        <w:rPr>
          <w:rFonts w:ascii="Arial" w:hAnsi="Arial" w:cs="Arial"/>
        </w:rPr>
      </w:pPr>
      <w:r w:rsidRPr="00A44F30">
        <w:rPr>
          <w:rFonts w:ascii="Arial" w:hAnsi="Arial" w:cs="Arial"/>
        </w:rPr>
        <w:t>Building and maintaining relationships with customers, suppliers, and stakeholders.</w:t>
      </w:r>
    </w:p>
    <w:p w14:paraId="22BD68B1" w14:textId="77777777" w:rsidR="009B78F6" w:rsidRPr="00A44F30" w:rsidRDefault="009B78F6" w:rsidP="00A44F30">
      <w:pPr>
        <w:pStyle w:val="ListParagraph"/>
        <w:numPr>
          <w:ilvl w:val="0"/>
          <w:numId w:val="57"/>
        </w:numPr>
        <w:spacing w:line="360" w:lineRule="auto"/>
        <w:jc w:val="both"/>
        <w:rPr>
          <w:rFonts w:ascii="Arial" w:hAnsi="Arial" w:cs="Arial"/>
        </w:rPr>
      </w:pPr>
      <w:r w:rsidRPr="00A44F30">
        <w:rPr>
          <w:rFonts w:ascii="Arial" w:hAnsi="Arial" w:cs="Arial"/>
        </w:rPr>
        <w:t>Providing leadership and guidance to the employees.</w:t>
      </w:r>
    </w:p>
    <w:p w14:paraId="57660B85" w14:textId="77777777" w:rsidR="009B78F6" w:rsidRPr="00A44F30" w:rsidRDefault="009B78F6" w:rsidP="00A44F30">
      <w:pPr>
        <w:pStyle w:val="ListParagraph"/>
        <w:numPr>
          <w:ilvl w:val="0"/>
          <w:numId w:val="57"/>
        </w:numPr>
        <w:spacing w:line="360" w:lineRule="auto"/>
        <w:jc w:val="both"/>
        <w:rPr>
          <w:rFonts w:ascii="Arial" w:hAnsi="Arial" w:cs="Arial"/>
        </w:rPr>
      </w:pPr>
      <w:r w:rsidRPr="00A44F30">
        <w:rPr>
          <w:rFonts w:ascii="Arial" w:hAnsi="Arial" w:cs="Arial"/>
        </w:rPr>
        <w:t>Ensuring compliance with legal and regulatory requirements.</w:t>
      </w:r>
    </w:p>
    <w:p w14:paraId="72A71B3C" w14:textId="77777777" w:rsidR="009B78F6" w:rsidRPr="00A44F30" w:rsidRDefault="009B78F6" w:rsidP="00A44F30">
      <w:pPr>
        <w:pStyle w:val="ListParagraph"/>
        <w:numPr>
          <w:ilvl w:val="0"/>
          <w:numId w:val="57"/>
        </w:numPr>
        <w:spacing w:line="360" w:lineRule="auto"/>
        <w:jc w:val="both"/>
        <w:rPr>
          <w:rFonts w:ascii="Arial" w:hAnsi="Arial" w:cs="Arial"/>
        </w:rPr>
      </w:pPr>
      <w:r w:rsidRPr="00A44F30">
        <w:rPr>
          <w:rFonts w:ascii="Arial" w:hAnsi="Arial" w:cs="Arial"/>
        </w:rPr>
        <w:t>Overseeing administrative tasks and overall operations</w:t>
      </w:r>
    </w:p>
    <w:p w14:paraId="29FAAA69" w14:textId="4842BFC2" w:rsidR="009B78F6" w:rsidRPr="00A44F30" w:rsidRDefault="009B78F6" w:rsidP="00A44F30">
      <w:pPr>
        <w:pStyle w:val="ListParagraph"/>
        <w:numPr>
          <w:ilvl w:val="0"/>
          <w:numId w:val="57"/>
        </w:numPr>
        <w:spacing w:line="360" w:lineRule="auto"/>
        <w:jc w:val="both"/>
        <w:rPr>
          <w:rFonts w:ascii="Arial" w:hAnsi="Arial" w:cs="Arial"/>
        </w:rPr>
      </w:pPr>
      <w:r w:rsidRPr="00A44F30">
        <w:rPr>
          <w:rFonts w:ascii="Arial" w:hAnsi="Arial" w:cs="Arial"/>
        </w:rPr>
        <w:t xml:space="preserve">Installation and maintenance of the systems and equipment provided by VAS </w:t>
      </w:r>
      <w:proofErr w:type="spellStart"/>
      <w:r w:rsidRPr="00A44F30">
        <w:rPr>
          <w:rFonts w:ascii="Arial" w:hAnsi="Arial" w:cs="Arial"/>
        </w:rPr>
        <w:t>EcoTech</w:t>
      </w:r>
      <w:proofErr w:type="spellEnd"/>
      <w:r w:rsidRPr="00A44F30">
        <w:rPr>
          <w:rFonts w:ascii="Arial" w:hAnsi="Arial" w:cs="Arial"/>
        </w:rPr>
        <w:t xml:space="preserve"> Solutions Ltd</w:t>
      </w:r>
    </w:p>
    <w:p w14:paraId="2083D5E3" w14:textId="59532458" w:rsidR="009B78F6" w:rsidRPr="00A44F30" w:rsidRDefault="009B78F6" w:rsidP="00A44F30">
      <w:pPr>
        <w:spacing w:line="360" w:lineRule="auto"/>
        <w:jc w:val="both"/>
        <w:rPr>
          <w:rFonts w:ascii="Arial" w:hAnsi="Arial" w:cs="Arial"/>
          <w:b/>
          <w:bCs/>
        </w:rPr>
      </w:pPr>
      <w:r w:rsidRPr="00A44F30">
        <w:rPr>
          <w:rFonts w:ascii="Arial" w:hAnsi="Arial" w:cs="Arial"/>
          <w:b/>
          <w:bCs/>
        </w:rPr>
        <w:t>System Installation Worker (2 employees hired in month 4 and month 7):</w:t>
      </w:r>
    </w:p>
    <w:p w14:paraId="7CB12B85" w14:textId="77777777" w:rsidR="009B78F6" w:rsidRPr="00A44F30" w:rsidRDefault="009B78F6" w:rsidP="00A44F30">
      <w:pPr>
        <w:spacing w:line="360" w:lineRule="auto"/>
        <w:ind w:left="360"/>
        <w:jc w:val="both"/>
        <w:rPr>
          <w:rFonts w:ascii="Arial" w:hAnsi="Arial" w:cs="Arial"/>
        </w:rPr>
      </w:pPr>
      <w:r w:rsidRPr="00A44F30">
        <w:rPr>
          <w:rFonts w:ascii="Arial" w:hAnsi="Arial" w:cs="Arial"/>
          <w:b/>
          <w:bCs/>
        </w:rPr>
        <w:t>Role:</w:t>
      </w:r>
      <w:r w:rsidRPr="00A44F30">
        <w:rPr>
          <w:rFonts w:ascii="Arial" w:hAnsi="Arial" w:cs="Arial"/>
        </w:rPr>
        <w:t xml:space="preserve"> This employee is responsible for the installation and maintenance of the systems and equipment provided by VAS </w:t>
      </w:r>
      <w:proofErr w:type="spellStart"/>
      <w:r w:rsidRPr="00A44F30">
        <w:rPr>
          <w:rFonts w:ascii="Arial" w:hAnsi="Arial" w:cs="Arial"/>
        </w:rPr>
        <w:t>EcoTech</w:t>
      </w:r>
      <w:proofErr w:type="spellEnd"/>
      <w:r w:rsidRPr="00A44F30">
        <w:rPr>
          <w:rFonts w:ascii="Arial" w:hAnsi="Arial" w:cs="Arial"/>
        </w:rPr>
        <w:t xml:space="preserve"> Solutions Ltd, ensuring they are properly set up and functioning optimally for clients.</w:t>
      </w:r>
    </w:p>
    <w:p w14:paraId="33DF8727" w14:textId="77777777" w:rsidR="009B78F6" w:rsidRPr="00A44F30" w:rsidRDefault="009B78F6" w:rsidP="00A44F30">
      <w:pPr>
        <w:spacing w:line="360" w:lineRule="auto"/>
        <w:ind w:left="360"/>
        <w:jc w:val="both"/>
        <w:rPr>
          <w:rFonts w:ascii="Arial" w:hAnsi="Arial" w:cs="Arial"/>
          <w:b/>
          <w:bCs/>
        </w:rPr>
      </w:pPr>
      <w:r w:rsidRPr="00A44F30">
        <w:rPr>
          <w:rFonts w:ascii="Arial" w:hAnsi="Arial" w:cs="Arial"/>
          <w:b/>
          <w:bCs/>
        </w:rPr>
        <w:t>Responsibilities:</w:t>
      </w:r>
    </w:p>
    <w:p w14:paraId="2150A422" w14:textId="77777777" w:rsidR="009B78F6" w:rsidRPr="00A44F30" w:rsidRDefault="009B78F6" w:rsidP="00A44F30">
      <w:pPr>
        <w:pStyle w:val="ListParagraph"/>
        <w:numPr>
          <w:ilvl w:val="0"/>
          <w:numId w:val="57"/>
        </w:numPr>
        <w:spacing w:line="360" w:lineRule="auto"/>
        <w:jc w:val="both"/>
        <w:rPr>
          <w:rFonts w:ascii="Arial" w:hAnsi="Arial" w:cs="Arial"/>
        </w:rPr>
      </w:pPr>
      <w:r w:rsidRPr="00A44F30">
        <w:rPr>
          <w:rFonts w:ascii="Arial" w:hAnsi="Arial" w:cs="Arial"/>
        </w:rPr>
        <w:t>Installing and configuring systems and equipment at client locations.</w:t>
      </w:r>
    </w:p>
    <w:p w14:paraId="2DB57256" w14:textId="77777777" w:rsidR="009B78F6" w:rsidRPr="00A44F30" w:rsidRDefault="009B78F6" w:rsidP="00A44F30">
      <w:pPr>
        <w:pStyle w:val="ListParagraph"/>
        <w:numPr>
          <w:ilvl w:val="0"/>
          <w:numId w:val="57"/>
        </w:numPr>
        <w:spacing w:line="360" w:lineRule="auto"/>
        <w:jc w:val="both"/>
        <w:rPr>
          <w:rFonts w:ascii="Arial" w:hAnsi="Arial" w:cs="Arial"/>
        </w:rPr>
      </w:pPr>
      <w:r w:rsidRPr="00A44F30">
        <w:rPr>
          <w:rFonts w:ascii="Arial" w:hAnsi="Arial" w:cs="Arial"/>
        </w:rPr>
        <w:t>Conducting routine maintenance and troubleshooting to ensure the systems operate smoothly.</w:t>
      </w:r>
    </w:p>
    <w:p w14:paraId="24F019BF" w14:textId="77777777" w:rsidR="009B78F6" w:rsidRPr="00A44F30" w:rsidRDefault="009B78F6" w:rsidP="00A44F30">
      <w:pPr>
        <w:pStyle w:val="ListParagraph"/>
        <w:numPr>
          <w:ilvl w:val="0"/>
          <w:numId w:val="57"/>
        </w:numPr>
        <w:spacing w:line="360" w:lineRule="auto"/>
        <w:jc w:val="both"/>
        <w:rPr>
          <w:rFonts w:ascii="Arial" w:hAnsi="Arial" w:cs="Arial"/>
        </w:rPr>
      </w:pPr>
      <w:r w:rsidRPr="00A44F30">
        <w:rPr>
          <w:rFonts w:ascii="Arial" w:hAnsi="Arial" w:cs="Arial"/>
        </w:rPr>
        <w:t>Collaborating with the founder/director to ensure the quality and reliability of installations.</w:t>
      </w:r>
    </w:p>
    <w:p w14:paraId="2A187953" w14:textId="77777777" w:rsidR="009B78F6" w:rsidRPr="00A44F30" w:rsidRDefault="009B78F6" w:rsidP="00A44F30">
      <w:pPr>
        <w:pStyle w:val="ListParagraph"/>
        <w:numPr>
          <w:ilvl w:val="0"/>
          <w:numId w:val="57"/>
        </w:numPr>
        <w:spacing w:line="360" w:lineRule="auto"/>
        <w:jc w:val="both"/>
        <w:rPr>
          <w:rFonts w:ascii="Arial" w:hAnsi="Arial" w:cs="Arial"/>
        </w:rPr>
      </w:pPr>
      <w:r w:rsidRPr="00A44F30">
        <w:rPr>
          <w:rFonts w:ascii="Arial" w:hAnsi="Arial" w:cs="Arial"/>
        </w:rPr>
        <w:t>Providing training to clients on the proper use and maintenance of the installed systems.</w:t>
      </w:r>
    </w:p>
    <w:p w14:paraId="07F31CD4" w14:textId="77777777" w:rsidR="009B78F6" w:rsidRPr="00A44F30" w:rsidRDefault="009B78F6" w:rsidP="00A44F30">
      <w:pPr>
        <w:pStyle w:val="ListParagraph"/>
        <w:numPr>
          <w:ilvl w:val="0"/>
          <w:numId w:val="57"/>
        </w:numPr>
        <w:spacing w:line="360" w:lineRule="auto"/>
        <w:jc w:val="both"/>
        <w:rPr>
          <w:rFonts w:ascii="Arial" w:hAnsi="Arial" w:cs="Arial"/>
        </w:rPr>
      </w:pPr>
      <w:r w:rsidRPr="00A44F30">
        <w:rPr>
          <w:rFonts w:ascii="Arial" w:hAnsi="Arial" w:cs="Arial"/>
        </w:rPr>
        <w:t>Maintaining records of installations, maintenance activities, and client interactions.</w:t>
      </w:r>
    </w:p>
    <w:p w14:paraId="379A6C32" w14:textId="540209FD" w:rsidR="005B5F17" w:rsidRPr="00A44F30" w:rsidRDefault="009B78F6" w:rsidP="00A44F30">
      <w:pPr>
        <w:pStyle w:val="ListParagraph"/>
        <w:numPr>
          <w:ilvl w:val="0"/>
          <w:numId w:val="57"/>
        </w:numPr>
        <w:spacing w:line="360" w:lineRule="auto"/>
        <w:jc w:val="both"/>
        <w:rPr>
          <w:rFonts w:ascii="Arial" w:eastAsia="Times New Roman" w:hAnsi="Arial" w:cs="Arial"/>
          <w:color w:val="374151"/>
          <w:kern w:val="0"/>
          <w:lang w:eastAsia="en-GB"/>
          <w14:ligatures w14:val="none"/>
        </w:rPr>
      </w:pPr>
      <w:r w:rsidRPr="00A44F30">
        <w:rPr>
          <w:rFonts w:ascii="Arial" w:hAnsi="Arial" w:cs="Arial"/>
        </w:rPr>
        <w:t>Assisting with occasional product development and improvement efforts based on field experience</w:t>
      </w:r>
      <w:r w:rsidRPr="00A44F30">
        <w:rPr>
          <w:rFonts w:ascii="Arial" w:eastAsia="Times New Roman" w:hAnsi="Arial" w:cs="Arial"/>
          <w:color w:val="374151"/>
          <w:kern w:val="0"/>
          <w:lang w:eastAsia="en-GB"/>
          <w14:ligatures w14:val="none"/>
        </w:rPr>
        <w:t>.</w:t>
      </w:r>
    </w:p>
    <w:p w14:paraId="7DE91B33" w14:textId="20705266" w:rsidR="009B78F6" w:rsidRPr="00A44F30" w:rsidRDefault="009B78F6" w:rsidP="00A44F30">
      <w:pPr>
        <w:spacing w:line="360" w:lineRule="auto"/>
        <w:jc w:val="both"/>
        <w:rPr>
          <w:rFonts w:ascii="Arial" w:hAnsi="Arial" w:cs="Arial"/>
        </w:rPr>
      </w:pPr>
      <w:r w:rsidRPr="00A44F30">
        <w:rPr>
          <w:rFonts w:ascii="Arial" w:hAnsi="Arial" w:cs="Arial"/>
          <w:b/>
          <w:bCs/>
        </w:rPr>
        <w:t>Sales and Customer Support (1 employee hired in month 9)</w:t>
      </w:r>
      <w:r w:rsidRPr="00A44F30">
        <w:rPr>
          <w:rFonts w:ascii="Arial" w:hAnsi="Arial" w:cs="Arial"/>
        </w:rPr>
        <w:t>:</w:t>
      </w:r>
    </w:p>
    <w:p w14:paraId="2171FFD4" w14:textId="5B7CF830" w:rsidR="007C6F9F" w:rsidRPr="007C6F9F" w:rsidRDefault="009B78F6" w:rsidP="007C6F9F">
      <w:pPr>
        <w:spacing w:line="360" w:lineRule="auto"/>
        <w:ind w:left="360"/>
        <w:jc w:val="both"/>
        <w:rPr>
          <w:rFonts w:ascii="Arial" w:hAnsi="Arial" w:cs="Arial"/>
        </w:rPr>
      </w:pPr>
      <w:r w:rsidRPr="00A44F30">
        <w:rPr>
          <w:rFonts w:ascii="Arial" w:hAnsi="Arial" w:cs="Arial"/>
          <w:b/>
          <w:bCs/>
        </w:rPr>
        <w:t>Role</w:t>
      </w:r>
      <w:r w:rsidRPr="00A44F30">
        <w:rPr>
          <w:rFonts w:ascii="Arial" w:hAnsi="Arial" w:cs="Arial"/>
        </w:rPr>
        <w:t>: This employee is responsible for sales, customer service, and client relationship management. They are the primary point of contact with customers and help drive sales and customer satisfaction.</w:t>
      </w:r>
    </w:p>
    <w:p w14:paraId="1BE46AFF" w14:textId="3C7FF9FC" w:rsidR="009B78F6" w:rsidRPr="00A44F30" w:rsidRDefault="007C6F9F" w:rsidP="00A44F30">
      <w:pPr>
        <w:spacing w:line="360" w:lineRule="auto"/>
        <w:jc w:val="both"/>
        <w:rPr>
          <w:rFonts w:ascii="Arial" w:hAnsi="Arial" w:cs="Arial"/>
        </w:rPr>
      </w:pPr>
      <w:r>
        <w:rPr>
          <w:rFonts w:ascii="Arial" w:hAnsi="Arial" w:cs="Arial"/>
          <w:b/>
          <w:bCs/>
        </w:rPr>
        <w:t xml:space="preserve">    </w:t>
      </w:r>
      <w:r w:rsidR="009B78F6" w:rsidRPr="00A44F30">
        <w:rPr>
          <w:rFonts w:ascii="Arial" w:hAnsi="Arial" w:cs="Arial"/>
          <w:b/>
          <w:bCs/>
        </w:rPr>
        <w:t>Responsibilities</w:t>
      </w:r>
      <w:r w:rsidR="009B78F6" w:rsidRPr="00A44F30">
        <w:rPr>
          <w:rFonts w:ascii="Arial" w:hAnsi="Arial" w:cs="Arial"/>
        </w:rPr>
        <w:t>:</w:t>
      </w:r>
    </w:p>
    <w:p w14:paraId="24E98A63" w14:textId="77777777" w:rsidR="009B78F6" w:rsidRPr="00A44F30" w:rsidRDefault="009B78F6" w:rsidP="00A44F30">
      <w:pPr>
        <w:pStyle w:val="ListParagraph"/>
        <w:numPr>
          <w:ilvl w:val="0"/>
          <w:numId w:val="60"/>
        </w:numPr>
        <w:spacing w:line="360" w:lineRule="auto"/>
        <w:jc w:val="both"/>
        <w:rPr>
          <w:rFonts w:ascii="Arial" w:hAnsi="Arial" w:cs="Arial"/>
        </w:rPr>
      </w:pPr>
      <w:r w:rsidRPr="00A44F30">
        <w:rPr>
          <w:rFonts w:ascii="Arial" w:hAnsi="Arial" w:cs="Arial"/>
        </w:rPr>
        <w:t>Engaging with potential and existing customers, addressing inquiries, and processing sales orders.</w:t>
      </w:r>
    </w:p>
    <w:p w14:paraId="2E6EB1F6" w14:textId="77777777" w:rsidR="009B78F6" w:rsidRPr="00A44F30" w:rsidRDefault="009B78F6" w:rsidP="00A44F30">
      <w:pPr>
        <w:pStyle w:val="ListParagraph"/>
        <w:numPr>
          <w:ilvl w:val="0"/>
          <w:numId w:val="60"/>
        </w:numPr>
        <w:spacing w:line="360" w:lineRule="auto"/>
        <w:jc w:val="both"/>
        <w:rPr>
          <w:rFonts w:ascii="Arial" w:hAnsi="Arial" w:cs="Arial"/>
        </w:rPr>
      </w:pPr>
      <w:r w:rsidRPr="00A44F30">
        <w:rPr>
          <w:rFonts w:ascii="Arial" w:hAnsi="Arial" w:cs="Arial"/>
        </w:rPr>
        <w:lastRenderedPageBreak/>
        <w:t>Providing excellent customer service, addressing customer concerns, and ensuring customer satisfaction.</w:t>
      </w:r>
    </w:p>
    <w:p w14:paraId="67ADF478" w14:textId="77777777" w:rsidR="009B78F6" w:rsidRPr="00A44F30" w:rsidRDefault="009B78F6" w:rsidP="00A44F30">
      <w:pPr>
        <w:pStyle w:val="ListParagraph"/>
        <w:numPr>
          <w:ilvl w:val="0"/>
          <w:numId w:val="60"/>
        </w:numPr>
        <w:spacing w:line="360" w:lineRule="auto"/>
        <w:jc w:val="both"/>
        <w:rPr>
          <w:rFonts w:ascii="Arial" w:eastAsia="Times New Roman" w:hAnsi="Arial" w:cs="Arial"/>
          <w:color w:val="374151"/>
          <w:kern w:val="0"/>
          <w:lang w:eastAsia="en-GB"/>
          <w14:ligatures w14:val="none"/>
        </w:rPr>
      </w:pPr>
      <w:r w:rsidRPr="00A44F30">
        <w:rPr>
          <w:rFonts w:ascii="Arial" w:hAnsi="Arial" w:cs="Arial"/>
        </w:rPr>
        <w:t>Maintaining accurate records of customer interactions and sales data.</w:t>
      </w:r>
    </w:p>
    <w:p w14:paraId="29637C24" w14:textId="1A6D31F1" w:rsidR="009B78F6" w:rsidRPr="00A44F30" w:rsidRDefault="009B78F6" w:rsidP="00A44F30">
      <w:pPr>
        <w:spacing w:line="360" w:lineRule="auto"/>
        <w:ind w:left="360"/>
        <w:jc w:val="both"/>
        <w:rPr>
          <w:rFonts w:ascii="Arial" w:hAnsi="Arial" w:cs="Arial"/>
        </w:rPr>
      </w:pPr>
      <w:r w:rsidRPr="00A44F30">
        <w:rPr>
          <w:rFonts w:ascii="Arial" w:hAnsi="Arial" w:cs="Arial"/>
        </w:rPr>
        <w:t>In this small company, flexibility, effective communication, and collaboration among all team members are essential. The founder/director plays a multifaceted role, with each employee contributing to different aspects of the business. This streamlined structure allows for agility and close-knit teamwork, which can be advantageous for a small business striving for growth and success.</w:t>
      </w:r>
    </w:p>
    <w:p w14:paraId="639E780D" w14:textId="1B5BBCB7" w:rsidR="006A03B0" w:rsidRPr="00A44F30" w:rsidRDefault="006A03B0" w:rsidP="00A44F30">
      <w:pPr>
        <w:spacing w:line="360" w:lineRule="auto"/>
        <w:jc w:val="both"/>
        <w:rPr>
          <w:rFonts w:ascii="Arial" w:hAnsi="Arial" w:cs="Arial"/>
          <w:b/>
          <w:bCs/>
        </w:rPr>
      </w:pPr>
      <w:r w:rsidRPr="00A44F30">
        <w:rPr>
          <w:rFonts w:ascii="Arial" w:hAnsi="Arial" w:cs="Arial"/>
          <w:b/>
          <w:bCs/>
        </w:rPr>
        <w:t>External Professional Services/Experts:</w:t>
      </w:r>
    </w:p>
    <w:p w14:paraId="5170745F" w14:textId="77777777" w:rsidR="006A03B0" w:rsidRPr="00A44F30" w:rsidRDefault="006A03B0" w:rsidP="00A44F30">
      <w:pPr>
        <w:pStyle w:val="ListParagraph"/>
        <w:numPr>
          <w:ilvl w:val="0"/>
          <w:numId w:val="44"/>
        </w:numPr>
        <w:spacing w:line="360" w:lineRule="auto"/>
        <w:ind w:left="567"/>
        <w:jc w:val="both"/>
        <w:rPr>
          <w:rFonts w:ascii="Arial" w:hAnsi="Arial" w:cs="Arial"/>
        </w:rPr>
      </w:pPr>
      <w:r w:rsidRPr="00A44F30">
        <w:rPr>
          <w:rFonts w:ascii="Arial" w:hAnsi="Arial" w:cs="Arial"/>
        </w:rPr>
        <w:t>Legal Services: Engage legal professionals to ensure compliance with all applicable laws and regulations, including business formation, contracts, intellectual property protection, and employment law.</w:t>
      </w:r>
    </w:p>
    <w:p w14:paraId="622D3EB2" w14:textId="6D6BF275" w:rsidR="006A03B0" w:rsidRPr="00A44F30" w:rsidRDefault="006A03B0" w:rsidP="00A44F30">
      <w:pPr>
        <w:pStyle w:val="ListParagraph"/>
        <w:numPr>
          <w:ilvl w:val="0"/>
          <w:numId w:val="44"/>
        </w:numPr>
        <w:spacing w:line="360" w:lineRule="auto"/>
        <w:ind w:left="567"/>
        <w:jc w:val="both"/>
        <w:rPr>
          <w:rFonts w:ascii="Arial" w:hAnsi="Arial" w:cs="Arial"/>
        </w:rPr>
      </w:pPr>
      <w:r w:rsidRPr="00A44F30">
        <w:rPr>
          <w:rFonts w:ascii="Arial" w:hAnsi="Arial" w:cs="Arial"/>
        </w:rPr>
        <w:t>Accounting and Financial Services: Hire an accountant or financial advisor to manage bookkeeping, tax planning, and financial reporting. They can help make informed financial decisions and ensure compliance with tax laws.</w:t>
      </w:r>
    </w:p>
    <w:p w14:paraId="1685CD33" w14:textId="77777777" w:rsidR="006A03B0" w:rsidRPr="00A44F30" w:rsidRDefault="006A03B0" w:rsidP="00A44F30">
      <w:pPr>
        <w:pStyle w:val="ListParagraph"/>
        <w:numPr>
          <w:ilvl w:val="0"/>
          <w:numId w:val="44"/>
        </w:numPr>
        <w:spacing w:line="360" w:lineRule="auto"/>
        <w:ind w:left="567"/>
        <w:jc w:val="both"/>
        <w:rPr>
          <w:rFonts w:ascii="Arial" w:hAnsi="Arial" w:cs="Arial"/>
        </w:rPr>
      </w:pPr>
      <w:r w:rsidRPr="00A44F30">
        <w:rPr>
          <w:rFonts w:ascii="Arial" w:hAnsi="Arial" w:cs="Arial"/>
        </w:rPr>
        <w:t>Marketing and PR Agencies: Consider partnering with marketing and PR agencies to create and execute marketing campaigns, build brand awareness, and manage public relations efforts.</w:t>
      </w:r>
    </w:p>
    <w:p w14:paraId="20999DAD" w14:textId="742CEBC3" w:rsidR="007C6F9F" w:rsidRPr="007C6F9F" w:rsidRDefault="006A03B0" w:rsidP="007C6F9F">
      <w:pPr>
        <w:pStyle w:val="ListParagraph"/>
        <w:numPr>
          <w:ilvl w:val="0"/>
          <w:numId w:val="44"/>
        </w:numPr>
        <w:spacing w:line="360" w:lineRule="auto"/>
        <w:ind w:left="567"/>
        <w:jc w:val="both"/>
        <w:rPr>
          <w:rFonts w:ascii="Arial" w:hAnsi="Arial" w:cs="Arial"/>
        </w:rPr>
      </w:pPr>
      <w:r w:rsidRPr="00A44F30">
        <w:rPr>
          <w:rFonts w:ascii="Arial" w:hAnsi="Arial" w:cs="Arial"/>
        </w:rPr>
        <w:t>Technical Consultants: For technology-driven products, might need technical consultants or engineers to provide expertise in product development, quality control, and maintenance.</w:t>
      </w:r>
    </w:p>
    <w:p w14:paraId="25FEC8CB" w14:textId="597AF02D" w:rsidR="006A03B0" w:rsidRPr="00A44F30" w:rsidRDefault="00147CDC" w:rsidP="00A44F30">
      <w:pPr>
        <w:pStyle w:val="ListParagraph"/>
        <w:numPr>
          <w:ilvl w:val="0"/>
          <w:numId w:val="40"/>
        </w:numPr>
        <w:spacing w:line="360" w:lineRule="auto"/>
        <w:jc w:val="both"/>
        <w:rPr>
          <w:rFonts w:ascii="Arial" w:hAnsi="Arial" w:cs="Arial"/>
          <w:b/>
          <w:bCs/>
        </w:rPr>
      </w:pPr>
      <w:r w:rsidRPr="00A44F30">
        <w:rPr>
          <w:rFonts w:ascii="Arial" w:hAnsi="Arial" w:cs="Arial"/>
          <w:b/>
          <w:bCs/>
        </w:rPr>
        <w:t xml:space="preserve">SWOT analysis </w:t>
      </w:r>
      <w:r w:rsidR="008228FC" w:rsidRPr="00A44F30">
        <w:rPr>
          <w:rFonts w:ascii="Arial" w:hAnsi="Arial" w:cs="Arial"/>
          <w:b/>
          <w:bCs/>
        </w:rPr>
        <w:t xml:space="preserve">of VAS </w:t>
      </w:r>
      <w:proofErr w:type="spellStart"/>
      <w:r w:rsidR="008228FC" w:rsidRPr="00A44F30">
        <w:rPr>
          <w:rFonts w:ascii="Arial" w:hAnsi="Arial" w:cs="Arial"/>
          <w:b/>
          <w:bCs/>
        </w:rPr>
        <w:t>EcoTech</w:t>
      </w:r>
      <w:proofErr w:type="spellEnd"/>
    </w:p>
    <w:p w14:paraId="70535652" w14:textId="5E25B5F6" w:rsidR="00BB7C21" w:rsidRPr="00A44F30" w:rsidRDefault="00BB7C21" w:rsidP="00A44F30">
      <w:pPr>
        <w:pStyle w:val="ListParagraph"/>
        <w:numPr>
          <w:ilvl w:val="0"/>
          <w:numId w:val="50"/>
        </w:numPr>
        <w:spacing w:line="360" w:lineRule="auto"/>
        <w:ind w:left="567"/>
        <w:jc w:val="both"/>
        <w:rPr>
          <w:rFonts w:ascii="Arial" w:hAnsi="Arial" w:cs="Arial"/>
        </w:rPr>
      </w:pPr>
      <w:r w:rsidRPr="00A44F30">
        <w:rPr>
          <w:rFonts w:ascii="Arial" w:hAnsi="Arial" w:cs="Arial"/>
          <w:b/>
          <w:bCs/>
        </w:rPr>
        <w:t>Strengths:</w:t>
      </w:r>
    </w:p>
    <w:p w14:paraId="48237329" w14:textId="232359DD" w:rsidR="00BB7C21" w:rsidRPr="00A44F30" w:rsidRDefault="00BB7C21" w:rsidP="00A44F30">
      <w:pPr>
        <w:pStyle w:val="ListParagraph"/>
        <w:numPr>
          <w:ilvl w:val="0"/>
          <w:numId w:val="46"/>
        </w:numPr>
        <w:spacing w:line="360" w:lineRule="auto"/>
        <w:ind w:left="851"/>
        <w:jc w:val="both"/>
        <w:rPr>
          <w:rFonts w:ascii="Arial" w:hAnsi="Arial" w:cs="Arial"/>
        </w:rPr>
      </w:pPr>
      <w:r w:rsidRPr="00A44F30">
        <w:rPr>
          <w:rFonts w:ascii="Arial" w:hAnsi="Arial" w:cs="Arial"/>
          <w:b/>
          <w:bCs/>
        </w:rPr>
        <w:t>Innovative Product Line</w:t>
      </w:r>
      <w:r w:rsidRPr="00A44F30">
        <w:rPr>
          <w:rFonts w:ascii="Arial" w:hAnsi="Arial" w:cs="Arial"/>
        </w:rPr>
        <w:t xml:space="preserve">: </w:t>
      </w:r>
      <w:r w:rsidR="00C00A7B" w:rsidRPr="00A44F30">
        <w:rPr>
          <w:rFonts w:ascii="Arial" w:hAnsi="Arial" w:cs="Arial"/>
        </w:rPr>
        <w:t>VAS</w:t>
      </w:r>
      <w:r w:rsidRPr="00A44F30">
        <w:rPr>
          <w:rFonts w:ascii="Arial" w:hAnsi="Arial" w:cs="Arial"/>
        </w:rPr>
        <w:t xml:space="preserve"> </w:t>
      </w:r>
      <w:proofErr w:type="spellStart"/>
      <w:r w:rsidRPr="00A44F30">
        <w:rPr>
          <w:rFonts w:ascii="Arial" w:hAnsi="Arial" w:cs="Arial"/>
        </w:rPr>
        <w:t>EcoTech</w:t>
      </w:r>
      <w:proofErr w:type="spellEnd"/>
      <w:r w:rsidRPr="00A44F30">
        <w:rPr>
          <w:rFonts w:ascii="Arial" w:hAnsi="Arial" w:cs="Arial"/>
        </w:rPr>
        <w:t xml:space="preserve"> offers a diverse range of eco-friendly products and services, including solar solutions, electric mobility, waste-to-energy conversion, and smart home automation. This innovative product line sets the company apart in the market.</w:t>
      </w:r>
    </w:p>
    <w:p w14:paraId="1305D0FA" w14:textId="77777777" w:rsidR="00BB7C21" w:rsidRPr="00A44F30" w:rsidRDefault="00BB7C21" w:rsidP="00A44F30">
      <w:pPr>
        <w:pStyle w:val="ListParagraph"/>
        <w:numPr>
          <w:ilvl w:val="0"/>
          <w:numId w:val="46"/>
        </w:numPr>
        <w:spacing w:line="360" w:lineRule="auto"/>
        <w:ind w:left="851"/>
        <w:jc w:val="both"/>
        <w:rPr>
          <w:rFonts w:ascii="Arial" w:hAnsi="Arial" w:cs="Arial"/>
        </w:rPr>
      </w:pPr>
      <w:r w:rsidRPr="00A44F30">
        <w:rPr>
          <w:rFonts w:ascii="Arial" w:hAnsi="Arial" w:cs="Arial"/>
          <w:b/>
          <w:bCs/>
        </w:rPr>
        <w:t>Sustainability Commitment</w:t>
      </w:r>
      <w:r w:rsidRPr="00A44F30">
        <w:rPr>
          <w:rFonts w:ascii="Arial" w:hAnsi="Arial" w:cs="Arial"/>
        </w:rPr>
        <w:t>: The company's strong commitment to sustainability is a significant strength. It aligns with growing consumer and regulatory demand for eco-friendly products and services, providing a competitive advantage.</w:t>
      </w:r>
    </w:p>
    <w:p w14:paraId="612EBB91" w14:textId="77777777" w:rsidR="00BB7C21" w:rsidRPr="00A44F30" w:rsidRDefault="00BB7C21" w:rsidP="00A44F30">
      <w:pPr>
        <w:pStyle w:val="ListParagraph"/>
        <w:numPr>
          <w:ilvl w:val="0"/>
          <w:numId w:val="46"/>
        </w:numPr>
        <w:spacing w:line="360" w:lineRule="auto"/>
        <w:ind w:left="851"/>
        <w:jc w:val="both"/>
        <w:rPr>
          <w:rFonts w:ascii="Arial" w:hAnsi="Arial" w:cs="Arial"/>
        </w:rPr>
      </w:pPr>
      <w:r w:rsidRPr="00A44F30">
        <w:rPr>
          <w:rFonts w:ascii="Arial" w:hAnsi="Arial" w:cs="Arial"/>
          <w:b/>
          <w:bCs/>
        </w:rPr>
        <w:t>Flexibility in Taxation</w:t>
      </w:r>
      <w:r w:rsidRPr="00A44F30">
        <w:rPr>
          <w:rFonts w:ascii="Arial" w:hAnsi="Arial" w:cs="Arial"/>
        </w:rPr>
        <w:t>: As an LLC, the company has the flexibility to choose its tax structure, potentially reducing tax liabilities and improving financial efficiency.</w:t>
      </w:r>
    </w:p>
    <w:p w14:paraId="58DEA515" w14:textId="77777777" w:rsidR="00BB7C21" w:rsidRPr="00A44F30" w:rsidRDefault="00BB7C21" w:rsidP="00A44F30">
      <w:pPr>
        <w:pStyle w:val="ListParagraph"/>
        <w:numPr>
          <w:ilvl w:val="0"/>
          <w:numId w:val="46"/>
        </w:numPr>
        <w:spacing w:line="360" w:lineRule="auto"/>
        <w:ind w:left="851"/>
        <w:jc w:val="both"/>
        <w:rPr>
          <w:rFonts w:ascii="Arial" w:hAnsi="Arial" w:cs="Arial"/>
        </w:rPr>
      </w:pPr>
      <w:r w:rsidRPr="00A44F30">
        <w:rPr>
          <w:rFonts w:ascii="Arial" w:hAnsi="Arial" w:cs="Arial"/>
          <w:b/>
          <w:bCs/>
        </w:rPr>
        <w:t>Experienced Management Team</w:t>
      </w:r>
      <w:r w:rsidRPr="00A44F30">
        <w:rPr>
          <w:rFonts w:ascii="Arial" w:hAnsi="Arial" w:cs="Arial"/>
        </w:rPr>
        <w:t>: The presence of an experienced and skilled management team is crucial for strategic planning, day-to-day operations, and navigating the eco-tech industry.</w:t>
      </w:r>
    </w:p>
    <w:p w14:paraId="706FF6AF" w14:textId="20F75C37" w:rsidR="00BB7C21" w:rsidRPr="00A44F30" w:rsidRDefault="00BB7C21" w:rsidP="00A44F30">
      <w:pPr>
        <w:pStyle w:val="ListParagraph"/>
        <w:numPr>
          <w:ilvl w:val="0"/>
          <w:numId w:val="46"/>
        </w:numPr>
        <w:spacing w:line="360" w:lineRule="auto"/>
        <w:ind w:left="851"/>
        <w:jc w:val="both"/>
        <w:rPr>
          <w:rFonts w:ascii="Arial" w:hAnsi="Arial" w:cs="Arial"/>
        </w:rPr>
      </w:pPr>
      <w:r w:rsidRPr="00A44F30">
        <w:rPr>
          <w:rFonts w:ascii="Arial" w:hAnsi="Arial" w:cs="Arial"/>
          <w:b/>
          <w:bCs/>
        </w:rPr>
        <w:t>Customer-Centric Approach</w:t>
      </w:r>
      <w:r w:rsidRPr="00A44F30">
        <w:rPr>
          <w:rFonts w:ascii="Arial" w:hAnsi="Arial" w:cs="Arial"/>
        </w:rPr>
        <w:t xml:space="preserve">: </w:t>
      </w:r>
      <w:r w:rsidR="00814738" w:rsidRPr="00A44F30">
        <w:rPr>
          <w:rFonts w:ascii="Arial" w:hAnsi="Arial" w:cs="Arial"/>
        </w:rPr>
        <w:t>VAS</w:t>
      </w:r>
      <w:r w:rsidRPr="00A44F30">
        <w:rPr>
          <w:rFonts w:ascii="Arial" w:hAnsi="Arial" w:cs="Arial"/>
        </w:rPr>
        <w:t xml:space="preserve"> </w:t>
      </w:r>
      <w:proofErr w:type="spellStart"/>
      <w:r w:rsidRPr="00A44F30">
        <w:rPr>
          <w:rFonts w:ascii="Arial" w:hAnsi="Arial" w:cs="Arial"/>
        </w:rPr>
        <w:t>EcoTech</w:t>
      </w:r>
      <w:proofErr w:type="spellEnd"/>
      <w:r w:rsidRPr="00A44F30">
        <w:rPr>
          <w:rFonts w:ascii="Arial" w:hAnsi="Arial" w:cs="Arial"/>
        </w:rPr>
        <w:t xml:space="preserve"> places a strong emphasis on customer satisfaction, offering installation, maintenance, and support services to ensure a positive customer experience.</w:t>
      </w:r>
    </w:p>
    <w:p w14:paraId="12579289" w14:textId="5EBE8F88" w:rsidR="00BB7C21" w:rsidRPr="00A44F30" w:rsidRDefault="00BB7C21" w:rsidP="00A44F30">
      <w:pPr>
        <w:pStyle w:val="ListParagraph"/>
        <w:numPr>
          <w:ilvl w:val="0"/>
          <w:numId w:val="51"/>
        </w:numPr>
        <w:spacing w:line="360" w:lineRule="auto"/>
        <w:ind w:left="426"/>
        <w:jc w:val="both"/>
        <w:rPr>
          <w:rFonts w:ascii="Arial" w:hAnsi="Arial" w:cs="Arial"/>
        </w:rPr>
      </w:pPr>
      <w:r w:rsidRPr="00A44F30">
        <w:rPr>
          <w:rFonts w:ascii="Arial" w:hAnsi="Arial" w:cs="Arial"/>
          <w:b/>
          <w:bCs/>
        </w:rPr>
        <w:t>Weaknesses:</w:t>
      </w:r>
    </w:p>
    <w:p w14:paraId="449D4818" w14:textId="77777777" w:rsidR="00BB7C21" w:rsidRPr="00A44F30" w:rsidRDefault="00BB7C21" w:rsidP="00A44F30">
      <w:pPr>
        <w:pStyle w:val="ListParagraph"/>
        <w:numPr>
          <w:ilvl w:val="0"/>
          <w:numId w:val="47"/>
        </w:numPr>
        <w:spacing w:line="360" w:lineRule="auto"/>
        <w:ind w:left="851"/>
        <w:jc w:val="both"/>
        <w:rPr>
          <w:rFonts w:ascii="Arial" w:hAnsi="Arial" w:cs="Arial"/>
        </w:rPr>
      </w:pPr>
      <w:r w:rsidRPr="00A44F30">
        <w:rPr>
          <w:rFonts w:ascii="Arial" w:hAnsi="Arial" w:cs="Arial"/>
          <w:b/>
          <w:bCs/>
        </w:rPr>
        <w:t>Market Competition</w:t>
      </w:r>
      <w:r w:rsidRPr="00A44F30">
        <w:rPr>
          <w:rFonts w:ascii="Arial" w:hAnsi="Arial" w:cs="Arial"/>
        </w:rPr>
        <w:t>: The eco-tech industry is competitive, with both established players and new entrants. Competition may challenge market share and pricing strategies.</w:t>
      </w:r>
    </w:p>
    <w:p w14:paraId="60E38EA4" w14:textId="77777777" w:rsidR="00BB7C21" w:rsidRPr="00A44F30" w:rsidRDefault="00BB7C21" w:rsidP="00A44F30">
      <w:pPr>
        <w:pStyle w:val="ListParagraph"/>
        <w:numPr>
          <w:ilvl w:val="0"/>
          <w:numId w:val="47"/>
        </w:numPr>
        <w:spacing w:line="360" w:lineRule="auto"/>
        <w:ind w:left="851"/>
        <w:jc w:val="both"/>
        <w:rPr>
          <w:rFonts w:ascii="Arial" w:hAnsi="Arial" w:cs="Arial"/>
        </w:rPr>
      </w:pPr>
      <w:r w:rsidRPr="00A44F30">
        <w:rPr>
          <w:rFonts w:ascii="Arial" w:hAnsi="Arial" w:cs="Arial"/>
          <w:b/>
          <w:bCs/>
        </w:rPr>
        <w:t>High Initial Costs</w:t>
      </w:r>
      <w:r w:rsidRPr="00A44F30">
        <w:rPr>
          <w:rFonts w:ascii="Arial" w:hAnsi="Arial" w:cs="Arial"/>
        </w:rPr>
        <w:t>: Some of the company's products, such as solar panels and electric vehicles, may have high upfront costs, which could deter price-sensitive consumers.</w:t>
      </w:r>
    </w:p>
    <w:p w14:paraId="644F62AE" w14:textId="6AFE7832" w:rsidR="00A44F30" w:rsidRPr="007C6F9F" w:rsidRDefault="00BB7C21" w:rsidP="00A44F30">
      <w:pPr>
        <w:pStyle w:val="ListParagraph"/>
        <w:numPr>
          <w:ilvl w:val="0"/>
          <w:numId w:val="47"/>
        </w:numPr>
        <w:spacing w:line="360" w:lineRule="auto"/>
        <w:ind w:left="851"/>
        <w:jc w:val="both"/>
        <w:rPr>
          <w:rFonts w:ascii="Arial" w:hAnsi="Arial" w:cs="Arial"/>
        </w:rPr>
      </w:pPr>
      <w:r w:rsidRPr="00A44F30">
        <w:rPr>
          <w:rFonts w:ascii="Arial" w:hAnsi="Arial" w:cs="Arial"/>
          <w:b/>
          <w:bCs/>
        </w:rPr>
        <w:lastRenderedPageBreak/>
        <w:t>Environmental Regulations</w:t>
      </w:r>
      <w:r w:rsidRPr="00A44F30">
        <w:rPr>
          <w:rFonts w:ascii="Arial" w:hAnsi="Arial" w:cs="Arial"/>
        </w:rPr>
        <w:t>: Compliance with changing environmental regulations and standards can be complex and costly, potentially impacting operations and profitability.</w:t>
      </w:r>
    </w:p>
    <w:p w14:paraId="0F99B58A" w14:textId="158F1AE2" w:rsidR="00BB7C21" w:rsidRPr="00A44F30" w:rsidRDefault="00BB7C21" w:rsidP="00A44F30">
      <w:pPr>
        <w:pStyle w:val="ListParagraph"/>
        <w:numPr>
          <w:ilvl w:val="0"/>
          <w:numId w:val="52"/>
        </w:numPr>
        <w:spacing w:line="360" w:lineRule="auto"/>
        <w:ind w:left="426"/>
        <w:jc w:val="both"/>
        <w:rPr>
          <w:rFonts w:ascii="Arial" w:hAnsi="Arial" w:cs="Arial"/>
        </w:rPr>
      </w:pPr>
      <w:r w:rsidRPr="00A44F30">
        <w:rPr>
          <w:rFonts w:ascii="Arial" w:hAnsi="Arial" w:cs="Arial"/>
          <w:b/>
          <w:bCs/>
        </w:rPr>
        <w:t>Opportunities:</w:t>
      </w:r>
    </w:p>
    <w:p w14:paraId="16D62828" w14:textId="31B543C6" w:rsidR="00BB7C21" w:rsidRPr="00A44F30" w:rsidRDefault="00BB7C21" w:rsidP="00A44F30">
      <w:pPr>
        <w:pStyle w:val="ListParagraph"/>
        <w:numPr>
          <w:ilvl w:val="0"/>
          <w:numId w:val="48"/>
        </w:numPr>
        <w:spacing w:line="360" w:lineRule="auto"/>
        <w:jc w:val="both"/>
        <w:rPr>
          <w:rFonts w:ascii="Arial" w:hAnsi="Arial" w:cs="Arial"/>
        </w:rPr>
      </w:pPr>
      <w:r w:rsidRPr="00A44F30">
        <w:rPr>
          <w:rFonts w:ascii="Arial" w:hAnsi="Arial" w:cs="Arial"/>
          <w:b/>
          <w:bCs/>
        </w:rPr>
        <w:t>Growing Sustainability Trend</w:t>
      </w:r>
      <w:r w:rsidRPr="00A44F30">
        <w:rPr>
          <w:rFonts w:ascii="Arial" w:hAnsi="Arial" w:cs="Arial"/>
        </w:rPr>
        <w:t xml:space="preserve">: The global trend towards sustainability and eco-consciousness presents a significant growth opportunity for </w:t>
      </w:r>
      <w:r w:rsidR="00F64359" w:rsidRPr="00A44F30">
        <w:rPr>
          <w:rFonts w:ascii="Arial" w:hAnsi="Arial" w:cs="Arial"/>
        </w:rPr>
        <w:t>VAS</w:t>
      </w:r>
      <w:r w:rsidRPr="00A44F30">
        <w:rPr>
          <w:rFonts w:ascii="Arial" w:hAnsi="Arial" w:cs="Arial"/>
        </w:rPr>
        <w:t xml:space="preserve"> </w:t>
      </w:r>
      <w:proofErr w:type="spellStart"/>
      <w:r w:rsidRPr="00A44F30">
        <w:rPr>
          <w:rFonts w:ascii="Arial" w:hAnsi="Arial" w:cs="Arial"/>
        </w:rPr>
        <w:t>EcoTech</w:t>
      </w:r>
      <w:proofErr w:type="spellEnd"/>
      <w:r w:rsidRPr="00A44F30">
        <w:rPr>
          <w:rFonts w:ascii="Arial" w:hAnsi="Arial" w:cs="Arial"/>
        </w:rPr>
        <w:t>. Increased awareness of climate change and environmental issues could drive demand for its products and services.</w:t>
      </w:r>
    </w:p>
    <w:p w14:paraId="30CF42C6" w14:textId="77777777" w:rsidR="00BB7C21" w:rsidRPr="00A44F30" w:rsidRDefault="00BB7C21" w:rsidP="00A44F30">
      <w:pPr>
        <w:pStyle w:val="ListParagraph"/>
        <w:numPr>
          <w:ilvl w:val="0"/>
          <w:numId w:val="48"/>
        </w:numPr>
        <w:spacing w:line="360" w:lineRule="auto"/>
        <w:jc w:val="both"/>
        <w:rPr>
          <w:rFonts w:ascii="Arial" w:hAnsi="Arial" w:cs="Arial"/>
        </w:rPr>
      </w:pPr>
      <w:r w:rsidRPr="00A44F30">
        <w:rPr>
          <w:rFonts w:ascii="Arial" w:hAnsi="Arial" w:cs="Arial"/>
          <w:b/>
          <w:bCs/>
        </w:rPr>
        <w:t>Government Incentives</w:t>
      </w:r>
      <w:r w:rsidRPr="00A44F30">
        <w:rPr>
          <w:rFonts w:ascii="Arial" w:hAnsi="Arial" w:cs="Arial"/>
        </w:rPr>
        <w:t>: Government incentives and subsidies for renewable energy and sustainable practices can help reduce the cost barrier for customers, making eco-tech solutions more appealing.</w:t>
      </w:r>
    </w:p>
    <w:p w14:paraId="1A418145" w14:textId="77777777" w:rsidR="00BB7C21" w:rsidRPr="00A44F30" w:rsidRDefault="00BB7C21" w:rsidP="00A44F30">
      <w:pPr>
        <w:pStyle w:val="ListParagraph"/>
        <w:numPr>
          <w:ilvl w:val="0"/>
          <w:numId w:val="48"/>
        </w:numPr>
        <w:spacing w:line="360" w:lineRule="auto"/>
        <w:jc w:val="both"/>
        <w:rPr>
          <w:rFonts w:ascii="Arial" w:hAnsi="Arial" w:cs="Arial"/>
        </w:rPr>
      </w:pPr>
      <w:r w:rsidRPr="00A44F30">
        <w:rPr>
          <w:rFonts w:ascii="Arial" w:hAnsi="Arial" w:cs="Arial"/>
          <w:b/>
          <w:bCs/>
        </w:rPr>
        <w:t>Expansion into New Markets</w:t>
      </w:r>
      <w:r w:rsidRPr="00A44F30">
        <w:rPr>
          <w:rFonts w:ascii="Arial" w:hAnsi="Arial" w:cs="Arial"/>
        </w:rPr>
        <w:t>: The company has the potential to expand its product and service offerings to new geographic regions, both nationally and internationally, as the demand for eco-friendly solutions grows.</w:t>
      </w:r>
    </w:p>
    <w:p w14:paraId="5E08F7A6" w14:textId="77777777" w:rsidR="00BB7C21" w:rsidRPr="00A44F30" w:rsidRDefault="00BB7C21" w:rsidP="00A44F30">
      <w:pPr>
        <w:pStyle w:val="ListParagraph"/>
        <w:numPr>
          <w:ilvl w:val="0"/>
          <w:numId w:val="48"/>
        </w:numPr>
        <w:spacing w:line="360" w:lineRule="auto"/>
        <w:jc w:val="both"/>
        <w:rPr>
          <w:rFonts w:ascii="Arial" w:hAnsi="Arial" w:cs="Arial"/>
        </w:rPr>
      </w:pPr>
      <w:r w:rsidRPr="00A44F30">
        <w:rPr>
          <w:rFonts w:ascii="Arial" w:hAnsi="Arial" w:cs="Arial"/>
          <w:b/>
          <w:bCs/>
        </w:rPr>
        <w:t>Partnerships and Collaborations</w:t>
      </w:r>
      <w:r w:rsidRPr="00A44F30">
        <w:rPr>
          <w:rFonts w:ascii="Arial" w:hAnsi="Arial" w:cs="Arial"/>
        </w:rPr>
        <w:t>: Forming strategic partnerships with other eco-conscious organizations, energy providers, or technology companies can lead to new opportunities and market penetration.</w:t>
      </w:r>
    </w:p>
    <w:p w14:paraId="1911955E" w14:textId="73796696" w:rsidR="00BB7C21" w:rsidRPr="00A44F30" w:rsidRDefault="00BB7C21" w:rsidP="00A44F30">
      <w:pPr>
        <w:pStyle w:val="ListParagraph"/>
        <w:numPr>
          <w:ilvl w:val="0"/>
          <w:numId w:val="50"/>
        </w:numPr>
        <w:spacing w:line="360" w:lineRule="auto"/>
        <w:ind w:left="284"/>
        <w:jc w:val="both"/>
        <w:rPr>
          <w:rFonts w:ascii="Arial" w:hAnsi="Arial" w:cs="Arial"/>
        </w:rPr>
      </w:pPr>
      <w:r w:rsidRPr="00A44F30">
        <w:rPr>
          <w:rFonts w:ascii="Arial" w:hAnsi="Arial" w:cs="Arial"/>
          <w:b/>
          <w:bCs/>
        </w:rPr>
        <w:t>Threats:</w:t>
      </w:r>
    </w:p>
    <w:p w14:paraId="529BE681" w14:textId="77777777" w:rsidR="00BB7C21" w:rsidRPr="00A44F30" w:rsidRDefault="00BB7C21" w:rsidP="00A44F30">
      <w:pPr>
        <w:pStyle w:val="ListParagraph"/>
        <w:numPr>
          <w:ilvl w:val="0"/>
          <w:numId w:val="49"/>
        </w:numPr>
        <w:spacing w:line="360" w:lineRule="auto"/>
        <w:jc w:val="both"/>
        <w:rPr>
          <w:rFonts w:ascii="Arial" w:hAnsi="Arial" w:cs="Arial"/>
        </w:rPr>
      </w:pPr>
      <w:r w:rsidRPr="00A44F30">
        <w:rPr>
          <w:rFonts w:ascii="Arial" w:hAnsi="Arial" w:cs="Arial"/>
          <w:b/>
          <w:bCs/>
        </w:rPr>
        <w:t>Economic Downturn</w:t>
      </w:r>
      <w:r w:rsidRPr="00A44F30">
        <w:rPr>
          <w:rFonts w:ascii="Arial" w:hAnsi="Arial" w:cs="Arial"/>
        </w:rPr>
        <w:t>: Economic fluctuations can impact consumer spending, potentially reducing demand for higher-priced eco-tech products and services.</w:t>
      </w:r>
    </w:p>
    <w:p w14:paraId="41E6B4E9" w14:textId="77777777" w:rsidR="00BB7C21" w:rsidRPr="00A44F30" w:rsidRDefault="00BB7C21" w:rsidP="00A44F30">
      <w:pPr>
        <w:pStyle w:val="ListParagraph"/>
        <w:numPr>
          <w:ilvl w:val="0"/>
          <w:numId w:val="49"/>
        </w:numPr>
        <w:spacing w:line="360" w:lineRule="auto"/>
        <w:jc w:val="both"/>
        <w:rPr>
          <w:rFonts w:ascii="Arial" w:hAnsi="Arial" w:cs="Arial"/>
        </w:rPr>
      </w:pPr>
      <w:r w:rsidRPr="00A44F30">
        <w:rPr>
          <w:rFonts w:ascii="Arial" w:hAnsi="Arial" w:cs="Arial"/>
          <w:b/>
          <w:bCs/>
        </w:rPr>
        <w:t>Technological Advancements</w:t>
      </w:r>
      <w:r w:rsidRPr="00A44F30">
        <w:rPr>
          <w:rFonts w:ascii="Arial" w:hAnsi="Arial" w:cs="Arial"/>
        </w:rPr>
        <w:t>: Rapid advancements in technology can lead to product obsolescence or require continuous investments in research and development to stay competitive.</w:t>
      </w:r>
    </w:p>
    <w:p w14:paraId="4AB72483" w14:textId="77777777" w:rsidR="00BB7C21" w:rsidRPr="00A44F30" w:rsidRDefault="00BB7C21" w:rsidP="00A44F30">
      <w:pPr>
        <w:pStyle w:val="ListParagraph"/>
        <w:numPr>
          <w:ilvl w:val="0"/>
          <w:numId w:val="49"/>
        </w:numPr>
        <w:spacing w:line="360" w:lineRule="auto"/>
        <w:jc w:val="both"/>
        <w:rPr>
          <w:rFonts w:ascii="Arial" w:hAnsi="Arial" w:cs="Arial"/>
        </w:rPr>
      </w:pPr>
      <w:r w:rsidRPr="00A44F30">
        <w:rPr>
          <w:rFonts w:ascii="Arial" w:hAnsi="Arial" w:cs="Arial"/>
          <w:b/>
          <w:bCs/>
        </w:rPr>
        <w:t>Supply Chain Disruptions</w:t>
      </w:r>
      <w:r w:rsidRPr="00A44F30">
        <w:rPr>
          <w:rFonts w:ascii="Arial" w:hAnsi="Arial" w:cs="Arial"/>
        </w:rPr>
        <w:t>: Dependencies on suppliers and potential disruptions in the supply chain can impact product availability and delivery times.</w:t>
      </w:r>
    </w:p>
    <w:p w14:paraId="6F009592" w14:textId="77777777" w:rsidR="00BB7C21" w:rsidRPr="00A44F30" w:rsidRDefault="00BB7C21" w:rsidP="00A44F30">
      <w:pPr>
        <w:pStyle w:val="ListParagraph"/>
        <w:numPr>
          <w:ilvl w:val="0"/>
          <w:numId w:val="49"/>
        </w:numPr>
        <w:spacing w:line="360" w:lineRule="auto"/>
        <w:jc w:val="both"/>
        <w:rPr>
          <w:rFonts w:ascii="Arial" w:hAnsi="Arial" w:cs="Arial"/>
        </w:rPr>
      </w:pPr>
      <w:r w:rsidRPr="00A44F30">
        <w:rPr>
          <w:rFonts w:ascii="Arial" w:hAnsi="Arial" w:cs="Arial"/>
          <w:b/>
          <w:bCs/>
        </w:rPr>
        <w:t>Regulatory Changes</w:t>
      </w:r>
      <w:r w:rsidRPr="00A44F30">
        <w:rPr>
          <w:rFonts w:ascii="Arial" w:hAnsi="Arial" w:cs="Arial"/>
        </w:rPr>
        <w:t>: Changing environmental regulations and policies can affect product standards, compliance requirements, and market access.</w:t>
      </w:r>
    </w:p>
    <w:p w14:paraId="23BB4C1A" w14:textId="3642DB02" w:rsidR="00FE4952" w:rsidRPr="00A44F30" w:rsidRDefault="00BB7C21" w:rsidP="00A44F30">
      <w:pPr>
        <w:pStyle w:val="ListParagraph"/>
        <w:numPr>
          <w:ilvl w:val="0"/>
          <w:numId w:val="49"/>
        </w:numPr>
        <w:spacing w:line="360" w:lineRule="auto"/>
        <w:jc w:val="both"/>
        <w:rPr>
          <w:rFonts w:ascii="Arial" w:hAnsi="Arial" w:cs="Arial"/>
        </w:rPr>
      </w:pPr>
      <w:r w:rsidRPr="00A44F30">
        <w:rPr>
          <w:rFonts w:ascii="Arial" w:hAnsi="Arial" w:cs="Arial"/>
          <w:b/>
          <w:bCs/>
        </w:rPr>
        <w:t>Competitive Landscape</w:t>
      </w:r>
      <w:r w:rsidRPr="00A44F30">
        <w:rPr>
          <w:rFonts w:ascii="Arial" w:hAnsi="Arial" w:cs="Arial"/>
        </w:rPr>
        <w:t>: Intense competition in the eco-tech industry may result in pricing pressures and the need for ongoing innovation to maintain market relevance.</w:t>
      </w:r>
    </w:p>
    <w:p w14:paraId="3AE02E32" w14:textId="6517E0B8" w:rsidR="008228FC" w:rsidRPr="007C6F9F" w:rsidRDefault="008228FC" w:rsidP="007C6F9F">
      <w:pPr>
        <w:spacing w:line="360" w:lineRule="auto"/>
        <w:ind w:left="360"/>
        <w:jc w:val="both"/>
        <w:rPr>
          <w:rFonts w:ascii="Arial" w:hAnsi="Arial" w:cs="Arial"/>
        </w:rPr>
      </w:pPr>
    </w:p>
    <w:p w14:paraId="02AE53A5" w14:textId="29BAC44C" w:rsidR="005E0F83" w:rsidRPr="00A44F30" w:rsidRDefault="006C3B1F" w:rsidP="00A44F30">
      <w:pPr>
        <w:pStyle w:val="ListParagraph"/>
        <w:spacing w:line="360" w:lineRule="auto"/>
        <w:ind w:left="1440"/>
        <w:jc w:val="both"/>
        <w:rPr>
          <w:rFonts w:ascii="Arial" w:hAnsi="Arial" w:cs="Arial"/>
          <w:b/>
          <w:bCs/>
        </w:rPr>
      </w:pPr>
      <w:r w:rsidRPr="00A44F30">
        <w:rPr>
          <w:rFonts w:ascii="Arial" w:hAnsi="Arial" w:cs="Arial"/>
          <w:b/>
          <w:bCs/>
        </w:rPr>
        <w:t>5.</w:t>
      </w:r>
      <w:r w:rsidR="00FE4952" w:rsidRPr="00A44F30">
        <w:rPr>
          <w:rFonts w:ascii="Arial" w:hAnsi="Arial" w:cs="Arial"/>
          <w:b/>
          <w:bCs/>
        </w:rPr>
        <w:t xml:space="preserve"> Marketing strategies</w:t>
      </w:r>
      <w:r w:rsidRPr="00A44F30">
        <w:rPr>
          <w:rFonts w:ascii="Arial" w:hAnsi="Arial" w:cs="Arial"/>
          <w:b/>
          <w:bCs/>
        </w:rPr>
        <w:t xml:space="preserve"> 4Ps</w:t>
      </w:r>
    </w:p>
    <w:p w14:paraId="62B1F81D" w14:textId="7D0969E1" w:rsidR="00DF17DE" w:rsidRPr="00A44F30" w:rsidRDefault="00DF17DE" w:rsidP="00A44F30">
      <w:pPr>
        <w:spacing w:line="360" w:lineRule="auto"/>
        <w:jc w:val="both"/>
        <w:rPr>
          <w:rFonts w:ascii="Arial" w:hAnsi="Arial" w:cs="Arial"/>
        </w:rPr>
      </w:pPr>
      <w:r w:rsidRPr="00A44F30">
        <w:rPr>
          <w:rFonts w:ascii="Arial" w:hAnsi="Arial" w:cs="Arial"/>
          <w:b/>
          <w:bCs/>
        </w:rPr>
        <w:t>Product:</w:t>
      </w:r>
    </w:p>
    <w:p w14:paraId="053EA768" w14:textId="77777777" w:rsidR="00DF17DE" w:rsidRPr="00A44F30" w:rsidRDefault="00DF17DE" w:rsidP="00A44F30">
      <w:pPr>
        <w:spacing w:line="360" w:lineRule="auto"/>
        <w:jc w:val="both"/>
        <w:rPr>
          <w:rFonts w:ascii="Arial" w:hAnsi="Arial" w:cs="Arial"/>
        </w:rPr>
      </w:pPr>
      <w:r w:rsidRPr="00A44F30">
        <w:rPr>
          <w:rFonts w:ascii="Arial" w:hAnsi="Arial" w:cs="Arial"/>
        </w:rPr>
        <w:t>Smart Home Automation: The company offers a variety of smart home devices, including thermostats, lighting control systems, and energy-efficient appliances, enabling homeowners to reduce their energy consumption and environmental footprint.</w:t>
      </w:r>
    </w:p>
    <w:p w14:paraId="4FA8ECC3" w14:textId="6A2A4766" w:rsidR="00DF17DE" w:rsidRPr="00A44F30" w:rsidRDefault="00DF17DE" w:rsidP="00A44F30">
      <w:pPr>
        <w:spacing w:line="360" w:lineRule="auto"/>
        <w:jc w:val="both"/>
        <w:rPr>
          <w:rFonts w:ascii="Arial" w:hAnsi="Arial" w:cs="Arial"/>
        </w:rPr>
      </w:pPr>
      <w:r w:rsidRPr="00A44F30">
        <w:rPr>
          <w:rFonts w:ascii="Arial" w:hAnsi="Arial" w:cs="Arial"/>
          <w:b/>
          <w:bCs/>
        </w:rPr>
        <w:t>Price:</w:t>
      </w:r>
    </w:p>
    <w:p w14:paraId="1E8FE695" w14:textId="2C2C54E7" w:rsidR="00DF17DE" w:rsidRPr="00A44F30" w:rsidRDefault="00DF17DE" w:rsidP="00A44F30">
      <w:pPr>
        <w:spacing w:line="360" w:lineRule="auto"/>
        <w:jc w:val="both"/>
        <w:rPr>
          <w:rFonts w:ascii="Arial" w:hAnsi="Arial" w:cs="Arial"/>
        </w:rPr>
      </w:pPr>
      <w:r w:rsidRPr="00A44F30">
        <w:rPr>
          <w:rFonts w:ascii="Arial" w:hAnsi="Arial" w:cs="Arial"/>
        </w:rPr>
        <w:t xml:space="preserve">Competitive Pricing: </w:t>
      </w:r>
      <w:r w:rsidR="00D46E25" w:rsidRPr="00A44F30">
        <w:rPr>
          <w:rFonts w:ascii="Arial" w:hAnsi="Arial" w:cs="Arial"/>
        </w:rPr>
        <w:t>VAS</w:t>
      </w:r>
      <w:r w:rsidRPr="00A44F30">
        <w:rPr>
          <w:rFonts w:ascii="Arial" w:hAnsi="Arial" w:cs="Arial"/>
        </w:rPr>
        <w:t xml:space="preserve"> </w:t>
      </w:r>
      <w:proofErr w:type="spellStart"/>
      <w:r w:rsidRPr="00A44F30">
        <w:rPr>
          <w:rFonts w:ascii="Arial" w:hAnsi="Arial" w:cs="Arial"/>
        </w:rPr>
        <w:t>EcoTech</w:t>
      </w:r>
      <w:proofErr w:type="spellEnd"/>
      <w:r w:rsidRPr="00A44F30">
        <w:rPr>
          <w:rFonts w:ascii="Arial" w:hAnsi="Arial" w:cs="Arial"/>
        </w:rPr>
        <w:t xml:space="preserve"> aims to offer competitive pricing for its eco-friendly products and services, making them accessible to a wide range of consumers.</w:t>
      </w:r>
    </w:p>
    <w:p w14:paraId="118DB1A2" w14:textId="77777777" w:rsidR="00DF17DE" w:rsidRPr="00A44F30" w:rsidRDefault="00DF17DE" w:rsidP="00A44F30">
      <w:pPr>
        <w:spacing w:line="360" w:lineRule="auto"/>
        <w:jc w:val="both"/>
        <w:rPr>
          <w:rFonts w:ascii="Arial" w:hAnsi="Arial" w:cs="Arial"/>
        </w:rPr>
      </w:pPr>
      <w:r w:rsidRPr="00A44F30">
        <w:rPr>
          <w:rFonts w:ascii="Arial" w:hAnsi="Arial" w:cs="Arial"/>
        </w:rPr>
        <w:lastRenderedPageBreak/>
        <w:t>Customization: Pricing may vary based on customization options, allowing customers to choose the right solutions for their needs and budget.</w:t>
      </w:r>
    </w:p>
    <w:p w14:paraId="03E43C9E" w14:textId="77777777" w:rsidR="00DF17DE" w:rsidRPr="00A44F30" w:rsidRDefault="00DF17DE" w:rsidP="00A44F30">
      <w:pPr>
        <w:spacing w:line="360" w:lineRule="auto"/>
        <w:jc w:val="both"/>
        <w:rPr>
          <w:rFonts w:ascii="Arial" w:hAnsi="Arial" w:cs="Arial"/>
        </w:rPr>
      </w:pPr>
      <w:r w:rsidRPr="00A44F30">
        <w:rPr>
          <w:rFonts w:ascii="Arial" w:hAnsi="Arial" w:cs="Arial"/>
        </w:rPr>
        <w:t>Subscription Services: The company offers subscription-based maintenance and monitoring services for solar panels and other products, providing customers with affordable, ongoing support.</w:t>
      </w:r>
    </w:p>
    <w:p w14:paraId="65F625AE" w14:textId="36D709B4" w:rsidR="00DF17DE" w:rsidRPr="00A44F30" w:rsidRDefault="00DF17DE" w:rsidP="00A44F30">
      <w:pPr>
        <w:spacing w:line="360" w:lineRule="auto"/>
        <w:jc w:val="both"/>
        <w:rPr>
          <w:rFonts w:ascii="Arial" w:hAnsi="Arial" w:cs="Arial"/>
        </w:rPr>
      </w:pPr>
      <w:r w:rsidRPr="00A44F30">
        <w:rPr>
          <w:rFonts w:ascii="Arial" w:hAnsi="Arial" w:cs="Arial"/>
          <w:b/>
          <w:bCs/>
        </w:rPr>
        <w:t>Place:</w:t>
      </w:r>
    </w:p>
    <w:p w14:paraId="2F106B77" w14:textId="385D2381" w:rsidR="00DF17DE" w:rsidRPr="00A44F30" w:rsidRDefault="00DF17DE" w:rsidP="00A44F30">
      <w:pPr>
        <w:spacing w:line="360" w:lineRule="auto"/>
        <w:jc w:val="both"/>
        <w:rPr>
          <w:rFonts w:ascii="Arial" w:hAnsi="Arial" w:cs="Arial"/>
        </w:rPr>
      </w:pPr>
      <w:r w:rsidRPr="00A44F30">
        <w:rPr>
          <w:rFonts w:ascii="Arial" w:hAnsi="Arial" w:cs="Arial"/>
        </w:rPr>
        <w:t xml:space="preserve">Online Sales: </w:t>
      </w:r>
      <w:r w:rsidR="00556EB2" w:rsidRPr="00A44F30">
        <w:rPr>
          <w:rFonts w:ascii="Arial" w:hAnsi="Arial" w:cs="Arial"/>
        </w:rPr>
        <w:t>VAS</w:t>
      </w:r>
      <w:r w:rsidRPr="00A44F30">
        <w:rPr>
          <w:rFonts w:ascii="Arial" w:hAnsi="Arial" w:cs="Arial"/>
        </w:rPr>
        <w:t xml:space="preserve"> </w:t>
      </w:r>
      <w:proofErr w:type="spellStart"/>
      <w:r w:rsidRPr="00A44F30">
        <w:rPr>
          <w:rFonts w:ascii="Arial" w:hAnsi="Arial" w:cs="Arial"/>
        </w:rPr>
        <w:t>EcoTech</w:t>
      </w:r>
      <w:proofErr w:type="spellEnd"/>
      <w:r w:rsidRPr="00A44F30">
        <w:rPr>
          <w:rFonts w:ascii="Arial" w:hAnsi="Arial" w:cs="Arial"/>
        </w:rPr>
        <w:t xml:space="preserve"> sells its products through its official website, providing a convenient platform for customers to browse, purchase, and access information about eco-friendly solutions.</w:t>
      </w:r>
    </w:p>
    <w:p w14:paraId="23F7733F" w14:textId="77777777" w:rsidR="00DF17DE" w:rsidRPr="00A44F30" w:rsidRDefault="00DF17DE" w:rsidP="00A44F30">
      <w:pPr>
        <w:spacing w:line="360" w:lineRule="auto"/>
        <w:jc w:val="both"/>
        <w:rPr>
          <w:rFonts w:ascii="Arial" w:hAnsi="Arial" w:cs="Arial"/>
        </w:rPr>
      </w:pPr>
      <w:r w:rsidRPr="00A44F30">
        <w:rPr>
          <w:rFonts w:ascii="Arial" w:hAnsi="Arial" w:cs="Arial"/>
        </w:rPr>
        <w:t>Retail Partnerships: The company collaborates with select eco-conscious retailers to expand its physical presence and reach customers who prefer in-store shopping experiences.</w:t>
      </w:r>
    </w:p>
    <w:p w14:paraId="670D0882" w14:textId="5C8877B7" w:rsidR="00DF17DE" w:rsidRPr="00A44F30" w:rsidRDefault="00DF17DE" w:rsidP="00A44F30">
      <w:pPr>
        <w:spacing w:line="360" w:lineRule="auto"/>
        <w:jc w:val="both"/>
        <w:rPr>
          <w:rFonts w:ascii="Arial" w:hAnsi="Arial" w:cs="Arial"/>
        </w:rPr>
      </w:pPr>
      <w:r w:rsidRPr="00A44F30">
        <w:rPr>
          <w:rFonts w:ascii="Arial" w:hAnsi="Arial" w:cs="Arial"/>
        </w:rPr>
        <w:t xml:space="preserve">Installation Services: To ensure a seamless customer experience, </w:t>
      </w:r>
      <w:r w:rsidR="001552C7" w:rsidRPr="00A44F30">
        <w:rPr>
          <w:rFonts w:ascii="Arial" w:hAnsi="Arial" w:cs="Arial"/>
        </w:rPr>
        <w:t>VAS</w:t>
      </w:r>
      <w:r w:rsidRPr="00A44F30">
        <w:rPr>
          <w:rFonts w:ascii="Arial" w:hAnsi="Arial" w:cs="Arial"/>
        </w:rPr>
        <w:t xml:space="preserve"> </w:t>
      </w:r>
      <w:proofErr w:type="spellStart"/>
      <w:r w:rsidRPr="00A44F30">
        <w:rPr>
          <w:rFonts w:ascii="Arial" w:hAnsi="Arial" w:cs="Arial"/>
        </w:rPr>
        <w:t>EcoTech</w:t>
      </w:r>
      <w:proofErr w:type="spellEnd"/>
      <w:r w:rsidRPr="00A44F30">
        <w:rPr>
          <w:rFonts w:ascii="Arial" w:hAnsi="Arial" w:cs="Arial"/>
        </w:rPr>
        <w:t xml:space="preserve"> offers installation and setup services, making it easier for customers to adopt its products.</w:t>
      </w:r>
    </w:p>
    <w:p w14:paraId="7A0C4E25" w14:textId="48B81D3E" w:rsidR="00DF17DE" w:rsidRPr="00A44F30" w:rsidRDefault="00DF17DE" w:rsidP="00A44F30">
      <w:pPr>
        <w:spacing w:line="360" w:lineRule="auto"/>
        <w:jc w:val="both"/>
        <w:rPr>
          <w:rFonts w:ascii="Arial" w:hAnsi="Arial" w:cs="Arial"/>
        </w:rPr>
      </w:pPr>
      <w:r w:rsidRPr="00A44F30">
        <w:rPr>
          <w:rFonts w:ascii="Arial" w:hAnsi="Arial" w:cs="Arial"/>
          <w:b/>
          <w:bCs/>
        </w:rPr>
        <w:t>Promotion:</w:t>
      </w:r>
    </w:p>
    <w:p w14:paraId="451EE95D" w14:textId="77777777" w:rsidR="00DF17DE" w:rsidRPr="00A44F30" w:rsidRDefault="00DF17DE" w:rsidP="00A44F30">
      <w:pPr>
        <w:spacing w:line="360" w:lineRule="auto"/>
        <w:jc w:val="both"/>
        <w:rPr>
          <w:rFonts w:ascii="Arial" w:hAnsi="Arial" w:cs="Arial"/>
        </w:rPr>
      </w:pPr>
      <w:r w:rsidRPr="00A44F30">
        <w:rPr>
          <w:rFonts w:ascii="Arial" w:hAnsi="Arial" w:cs="Arial"/>
        </w:rPr>
        <w:t>Digital Marketing: The company employs digital marketing strategies, including search engine optimization (SEO), social media advertising, and email marketing, to reach its target audience online.</w:t>
      </w:r>
    </w:p>
    <w:p w14:paraId="4DEB5B71" w14:textId="68BC76E4" w:rsidR="00DF17DE" w:rsidRPr="00A44F30" w:rsidRDefault="00DF17DE" w:rsidP="00A44F30">
      <w:pPr>
        <w:spacing w:line="360" w:lineRule="auto"/>
        <w:jc w:val="both"/>
        <w:rPr>
          <w:rFonts w:ascii="Arial" w:hAnsi="Arial" w:cs="Arial"/>
        </w:rPr>
      </w:pPr>
      <w:r w:rsidRPr="00A44F30">
        <w:rPr>
          <w:rFonts w:ascii="Arial" w:hAnsi="Arial" w:cs="Arial"/>
        </w:rPr>
        <w:t xml:space="preserve">Educational Content: </w:t>
      </w:r>
      <w:r w:rsidR="001552C7" w:rsidRPr="00A44F30">
        <w:rPr>
          <w:rFonts w:ascii="Arial" w:hAnsi="Arial" w:cs="Arial"/>
        </w:rPr>
        <w:t>VAS</w:t>
      </w:r>
      <w:r w:rsidRPr="00A44F30">
        <w:rPr>
          <w:rFonts w:ascii="Arial" w:hAnsi="Arial" w:cs="Arial"/>
        </w:rPr>
        <w:t xml:space="preserve"> </w:t>
      </w:r>
      <w:proofErr w:type="spellStart"/>
      <w:r w:rsidRPr="00A44F30">
        <w:rPr>
          <w:rFonts w:ascii="Arial" w:hAnsi="Arial" w:cs="Arial"/>
        </w:rPr>
        <w:t>EcoTech</w:t>
      </w:r>
      <w:proofErr w:type="spellEnd"/>
      <w:r w:rsidRPr="00A44F30">
        <w:rPr>
          <w:rFonts w:ascii="Arial" w:hAnsi="Arial" w:cs="Arial"/>
        </w:rPr>
        <w:t xml:space="preserve"> provides educational content on its website and through social media channels to inform customers about the benefits of eco-tech solutions and sustainable living.</w:t>
      </w:r>
    </w:p>
    <w:p w14:paraId="591FE2E7" w14:textId="77777777" w:rsidR="00DF17DE" w:rsidRPr="00A44F30" w:rsidRDefault="00DF17DE" w:rsidP="00A44F30">
      <w:pPr>
        <w:spacing w:line="360" w:lineRule="auto"/>
        <w:jc w:val="both"/>
        <w:rPr>
          <w:rFonts w:ascii="Arial" w:hAnsi="Arial" w:cs="Arial"/>
        </w:rPr>
      </w:pPr>
      <w:r w:rsidRPr="00A44F30">
        <w:rPr>
          <w:rFonts w:ascii="Arial" w:hAnsi="Arial" w:cs="Arial"/>
        </w:rPr>
        <w:t>Partnerships and Sponsorships: Collaborations with environmental organizations and participation in eco-conscious events and sponsorships help promote the brand's commitment to sustainability.</w:t>
      </w:r>
    </w:p>
    <w:p w14:paraId="3750A47D" w14:textId="77777777" w:rsidR="00DF17DE" w:rsidRPr="00A44F30" w:rsidRDefault="00DF17DE" w:rsidP="00A44F30">
      <w:pPr>
        <w:spacing w:line="360" w:lineRule="auto"/>
        <w:jc w:val="both"/>
        <w:rPr>
          <w:rFonts w:ascii="Arial" w:hAnsi="Arial" w:cs="Arial"/>
        </w:rPr>
      </w:pPr>
      <w:r w:rsidRPr="00A44F30">
        <w:rPr>
          <w:rFonts w:ascii="Arial" w:hAnsi="Arial" w:cs="Arial"/>
        </w:rPr>
        <w:t>Customer Reviews and Testimonials: Positive customer reviews and testimonials are showcased on the website and in marketing materials to build trust and credibility.</w:t>
      </w:r>
    </w:p>
    <w:p w14:paraId="2BC330D2" w14:textId="77777777" w:rsidR="00DF17DE" w:rsidRPr="00A44F30" w:rsidRDefault="00DF17DE" w:rsidP="00A44F30">
      <w:pPr>
        <w:spacing w:line="360" w:lineRule="auto"/>
        <w:jc w:val="both"/>
        <w:rPr>
          <w:rFonts w:ascii="Arial" w:hAnsi="Arial" w:cs="Arial"/>
        </w:rPr>
      </w:pPr>
      <w:r w:rsidRPr="00A44F30">
        <w:rPr>
          <w:rFonts w:ascii="Arial" w:hAnsi="Arial" w:cs="Arial"/>
        </w:rPr>
        <w:t>Seasonal Promotions: The company runs seasonal promotions and special offers to incentivize purchases, such as discounts on installation services during Earth Month.</w:t>
      </w:r>
    </w:p>
    <w:p w14:paraId="07890DEB" w14:textId="0A0DD47A" w:rsidR="003418E8" w:rsidRDefault="00DF17DE" w:rsidP="00A44F30">
      <w:pPr>
        <w:spacing w:line="360" w:lineRule="auto"/>
        <w:jc w:val="both"/>
        <w:rPr>
          <w:rFonts w:ascii="Arial" w:hAnsi="Arial" w:cs="Arial"/>
        </w:rPr>
      </w:pPr>
      <w:r w:rsidRPr="00A44F30">
        <w:rPr>
          <w:rFonts w:ascii="Arial" w:hAnsi="Arial" w:cs="Arial"/>
        </w:rPr>
        <w:t xml:space="preserve">Public Relations: </w:t>
      </w:r>
      <w:r w:rsidR="00E545AE" w:rsidRPr="00A44F30">
        <w:rPr>
          <w:rFonts w:ascii="Arial" w:hAnsi="Arial" w:cs="Arial"/>
        </w:rPr>
        <w:t>VAS</w:t>
      </w:r>
      <w:r w:rsidRPr="00A44F30">
        <w:rPr>
          <w:rFonts w:ascii="Arial" w:hAnsi="Arial" w:cs="Arial"/>
        </w:rPr>
        <w:t xml:space="preserve"> </w:t>
      </w:r>
      <w:proofErr w:type="spellStart"/>
      <w:r w:rsidRPr="00A44F30">
        <w:rPr>
          <w:rFonts w:ascii="Arial" w:hAnsi="Arial" w:cs="Arial"/>
        </w:rPr>
        <w:t>EcoTech</w:t>
      </w:r>
      <w:proofErr w:type="spellEnd"/>
      <w:r w:rsidRPr="00A44F30">
        <w:rPr>
          <w:rFonts w:ascii="Arial" w:hAnsi="Arial" w:cs="Arial"/>
        </w:rPr>
        <w:t xml:space="preserve"> maintains a public relations strategy to secure media coverage, highlighting its innovative products and contributions to the eco-tech industry.</w:t>
      </w:r>
    </w:p>
    <w:p w14:paraId="30F3D0B3" w14:textId="77777777" w:rsidR="00A44F30" w:rsidRDefault="00A44F30" w:rsidP="00A44F30">
      <w:pPr>
        <w:spacing w:line="360" w:lineRule="auto"/>
        <w:jc w:val="both"/>
        <w:rPr>
          <w:rFonts w:ascii="Arial" w:hAnsi="Arial" w:cs="Arial"/>
        </w:rPr>
      </w:pPr>
    </w:p>
    <w:p w14:paraId="786F0CBC" w14:textId="77777777" w:rsidR="00A44F30" w:rsidRDefault="00A44F30" w:rsidP="00A44F30">
      <w:pPr>
        <w:spacing w:line="360" w:lineRule="auto"/>
        <w:jc w:val="both"/>
        <w:rPr>
          <w:rFonts w:ascii="Arial" w:hAnsi="Arial" w:cs="Arial"/>
        </w:rPr>
      </w:pPr>
    </w:p>
    <w:p w14:paraId="15F11982" w14:textId="77777777" w:rsidR="00A44F30" w:rsidRDefault="00A44F30" w:rsidP="00A44F30">
      <w:pPr>
        <w:spacing w:line="360" w:lineRule="auto"/>
        <w:jc w:val="both"/>
        <w:rPr>
          <w:rFonts w:ascii="Arial" w:hAnsi="Arial" w:cs="Arial"/>
        </w:rPr>
      </w:pPr>
    </w:p>
    <w:p w14:paraId="1CFE071C" w14:textId="77777777" w:rsidR="00A44F30" w:rsidRDefault="00A44F30" w:rsidP="00A44F30">
      <w:pPr>
        <w:spacing w:line="360" w:lineRule="auto"/>
        <w:jc w:val="both"/>
        <w:rPr>
          <w:rFonts w:ascii="Arial" w:hAnsi="Arial" w:cs="Arial"/>
        </w:rPr>
      </w:pPr>
    </w:p>
    <w:p w14:paraId="7AEAF634" w14:textId="77777777" w:rsidR="00A44F30" w:rsidRDefault="00A44F30" w:rsidP="00A44F30">
      <w:pPr>
        <w:spacing w:line="360" w:lineRule="auto"/>
        <w:jc w:val="both"/>
        <w:rPr>
          <w:rFonts w:ascii="Arial" w:hAnsi="Arial" w:cs="Arial"/>
        </w:rPr>
      </w:pPr>
    </w:p>
    <w:p w14:paraId="6A5AB536" w14:textId="77777777" w:rsidR="00A44F30" w:rsidRDefault="00A44F30" w:rsidP="00A44F30">
      <w:pPr>
        <w:spacing w:line="360" w:lineRule="auto"/>
        <w:jc w:val="both"/>
        <w:rPr>
          <w:rFonts w:ascii="Arial" w:hAnsi="Arial" w:cs="Arial"/>
        </w:rPr>
      </w:pPr>
    </w:p>
    <w:p w14:paraId="1649CB46" w14:textId="77777777" w:rsidR="00A44F30" w:rsidRPr="00A44F30" w:rsidRDefault="00A44F30" w:rsidP="00A44F30">
      <w:pPr>
        <w:spacing w:line="360" w:lineRule="auto"/>
        <w:jc w:val="both"/>
        <w:rPr>
          <w:rFonts w:ascii="Arial" w:hAnsi="Arial" w:cs="Arial"/>
        </w:rPr>
      </w:pPr>
    </w:p>
    <w:p w14:paraId="6F536E27" w14:textId="249840A1" w:rsidR="006C3B1F" w:rsidRPr="00A44F30" w:rsidRDefault="005B5F17" w:rsidP="00A44F30">
      <w:pPr>
        <w:pStyle w:val="ListParagraph"/>
        <w:numPr>
          <w:ilvl w:val="0"/>
          <w:numId w:val="53"/>
        </w:numPr>
        <w:spacing w:line="360" w:lineRule="auto"/>
        <w:jc w:val="both"/>
        <w:rPr>
          <w:rFonts w:ascii="Arial" w:hAnsi="Arial" w:cs="Arial"/>
          <w:b/>
          <w:bCs/>
        </w:rPr>
      </w:pPr>
      <w:r w:rsidRPr="00A44F30">
        <w:rPr>
          <w:rFonts w:ascii="Arial" w:hAnsi="Arial" w:cs="Arial"/>
          <w:b/>
          <w:bCs/>
        </w:rPr>
        <w:lastRenderedPageBreak/>
        <w:t>Company’s</w:t>
      </w:r>
      <w:r w:rsidR="001865FD" w:rsidRPr="00A44F30">
        <w:rPr>
          <w:rFonts w:ascii="Arial" w:hAnsi="Arial" w:cs="Arial"/>
          <w:b/>
          <w:bCs/>
        </w:rPr>
        <w:t xml:space="preserve"> cash flow forecast for the first 12 </w:t>
      </w:r>
      <w:proofErr w:type="gramStart"/>
      <w:r w:rsidR="001865FD" w:rsidRPr="00A44F30">
        <w:rPr>
          <w:rFonts w:ascii="Arial" w:hAnsi="Arial" w:cs="Arial"/>
          <w:b/>
          <w:bCs/>
        </w:rPr>
        <w:t>months</w:t>
      </w:r>
      <w:proofErr w:type="gramEnd"/>
    </w:p>
    <w:tbl>
      <w:tblPr>
        <w:tblW w:w="11511" w:type="dxa"/>
        <w:tblInd w:w="-572" w:type="dxa"/>
        <w:tblLook w:val="04A0" w:firstRow="1" w:lastRow="0" w:firstColumn="1" w:lastColumn="0" w:noHBand="0" w:noVBand="1"/>
      </w:tblPr>
      <w:tblGrid>
        <w:gridCol w:w="1756"/>
        <w:gridCol w:w="709"/>
        <w:gridCol w:w="709"/>
        <w:gridCol w:w="709"/>
        <w:gridCol w:w="754"/>
        <w:gridCol w:w="754"/>
        <w:gridCol w:w="754"/>
        <w:gridCol w:w="754"/>
        <w:gridCol w:w="754"/>
        <w:gridCol w:w="754"/>
        <w:gridCol w:w="754"/>
        <w:gridCol w:w="754"/>
        <w:gridCol w:w="754"/>
        <w:gridCol w:w="842"/>
      </w:tblGrid>
      <w:tr w:rsidR="00A44F30" w:rsidRPr="00A44F30" w14:paraId="3AA09125" w14:textId="77777777" w:rsidTr="00A44F30">
        <w:trPr>
          <w:trHeight w:val="335"/>
        </w:trPr>
        <w:tc>
          <w:tcPr>
            <w:tcW w:w="1756" w:type="dxa"/>
            <w:tcBorders>
              <w:top w:val="single" w:sz="4" w:space="0" w:color="auto"/>
              <w:left w:val="single" w:sz="4" w:space="0" w:color="auto"/>
              <w:bottom w:val="nil"/>
              <w:right w:val="nil"/>
            </w:tcBorders>
            <w:shd w:val="clear" w:color="000000" w:fill="D6DCE4"/>
            <w:hideMark/>
          </w:tcPr>
          <w:p w14:paraId="7F40ED98" w14:textId="6D2FC782" w:rsidR="006D3E46" w:rsidRPr="00A44F30" w:rsidRDefault="006D3E46" w:rsidP="00A44F30">
            <w:pPr>
              <w:spacing w:after="0" w:line="240" w:lineRule="auto"/>
              <w:jc w:val="both"/>
              <w:rPr>
                <w:rFonts w:ascii="Arial" w:eastAsia="Times New Roman" w:hAnsi="Arial" w:cs="Arial"/>
                <w:b/>
                <w:bCs/>
                <w:color w:val="000000"/>
                <w:kern w:val="0"/>
                <w:sz w:val="16"/>
                <w:szCs w:val="16"/>
                <w:lang w:eastAsia="en-GB"/>
                <w14:ligatures w14:val="none"/>
              </w:rPr>
            </w:pPr>
          </w:p>
        </w:tc>
        <w:tc>
          <w:tcPr>
            <w:tcW w:w="709" w:type="dxa"/>
            <w:tcBorders>
              <w:top w:val="single" w:sz="4" w:space="0" w:color="auto"/>
              <w:left w:val="single" w:sz="4" w:space="0" w:color="auto"/>
              <w:bottom w:val="single" w:sz="4" w:space="0" w:color="auto"/>
              <w:right w:val="single" w:sz="4" w:space="0" w:color="auto"/>
            </w:tcBorders>
            <w:shd w:val="clear" w:color="000000" w:fill="D6DCE4"/>
            <w:hideMark/>
          </w:tcPr>
          <w:p w14:paraId="78E7EDD5" w14:textId="77777777" w:rsidR="006D3E46" w:rsidRPr="00A44F30" w:rsidRDefault="006D3E46" w:rsidP="00A44F30">
            <w:pPr>
              <w:spacing w:after="0" w:line="240" w:lineRule="auto"/>
              <w:jc w:val="both"/>
              <w:rPr>
                <w:rFonts w:ascii="Arial" w:eastAsia="Times New Roman" w:hAnsi="Arial" w:cs="Arial"/>
                <w:b/>
                <w:bCs/>
                <w:color w:val="000000"/>
                <w:kern w:val="0"/>
                <w:sz w:val="16"/>
                <w:szCs w:val="16"/>
                <w:lang w:eastAsia="en-GB"/>
                <w14:ligatures w14:val="none"/>
              </w:rPr>
            </w:pPr>
            <w:r w:rsidRPr="00A44F30">
              <w:rPr>
                <w:rFonts w:ascii="Arial" w:eastAsia="Times New Roman" w:hAnsi="Arial" w:cs="Arial"/>
                <w:b/>
                <w:bCs/>
                <w:color w:val="000000"/>
                <w:kern w:val="0"/>
                <w:sz w:val="16"/>
                <w:szCs w:val="16"/>
                <w:lang w:eastAsia="en-GB"/>
                <w14:ligatures w14:val="none"/>
              </w:rPr>
              <w:t>1st month</w:t>
            </w:r>
          </w:p>
        </w:tc>
        <w:tc>
          <w:tcPr>
            <w:tcW w:w="709" w:type="dxa"/>
            <w:tcBorders>
              <w:top w:val="single" w:sz="4" w:space="0" w:color="auto"/>
              <w:left w:val="nil"/>
              <w:bottom w:val="single" w:sz="4" w:space="0" w:color="auto"/>
              <w:right w:val="single" w:sz="4" w:space="0" w:color="auto"/>
            </w:tcBorders>
            <w:shd w:val="clear" w:color="000000" w:fill="D6DCE4"/>
            <w:hideMark/>
          </w:tcPr>
          <w:p w14:paraId="749BE9E7" w14:textId="77777777" w:rsidR="006D3E46" w:rsidRPr="00A44F30" w:rsidRDefault="006D3E46" w:rsidP="00A44F30">
            <w:pPr>
              <w:spacing w:after="0" w:line="240" w:lineRule="auto"/>
              <w:jc w:val="both"/>
              <w:rPr>
                <w:rFonts w:ascii="Arial" w:eastAsia="Times New Roman" w:hAnsi="Arial" w:cs="Arial"/>
                <w:b/>
                <w:bCs/>
                <w:color w:val="000000"/>
                <w:kern w:val="0"/>
                <w:sz w:val="16"/>
                <w:szCs w:val="16"/>
                <w:lang w:eastAsia="en-GB"/>
                <w14:ligatures w14:val="none"/>
              </w:rPr>
            </w:pPr>
            <w:r w:rsidRPr="00A44F30">
              <w:rPr>
                <w:rFonts w:ascii="Arial" w:eastAsia="Times New Roman" w:hAnsi="Arial" w:cs="Arial"/>
                <w:b/>
                <w:bCs/>
                <w:color w:val="000000"/>
                <w:kern w:val="0"/>
                <w:sz w:val="16"/>
                <w:szCs w:val="16"/>
                <w:lang w:eastAsia="en-GB"/>
                <w14:ligatures w14:val="none"/>
              </w:rPr>
              <w:t>2nd month</w:t>
            </w:r>
          </w:p>
        </w:tc>
        <w:tc>
          <w:tcPr>
            <w:tcW w:w="709" w:type="dxa"/>
            <w:tcBorders>
              <w:top w:val="single" w:sz="4" w:space="0" w:color="auto"/>
              <w:left w:val="nil"/>
              <w:bottom w:val="single" w:sz="4" w:space="0" w:color="auto"/>
              <w:right w:val="single" w:sz="4" w:space="0" w:color="auto"/>
            </w:tcBorders>
            <w:shd w:val="clear" w:color="000000" w:fill="D6DCE4"/>
            <w:hideMark/>
          </w:tcPr>
          <w:p w14:paraId="1C6947EB" w14:textId="77777777" w:rsidR="006D3E46" w:rsidRPr="00A44F30" w:rsidRDefault="006D3E46" w:rsidP="00A44F30">
            <w:pPr>
              <w:spacing w:after="0" w:line="240" w:lineRule="auto"/>
              <w:jc w:val="both"/>
              <w:rPr>
                <w:rFonts w:ascii="Arial" w:eastAsia="Times New Roman" w:hAnsi="Arial" w:cs="Arial"/>
                <w:b/>
                <w:bCs/>
                <w:color w:val="000000"/>
                <w:kern w:val="0"/>
                <w:sz w:val="16"/>
                <w:szCs w:val="16"/>
                <w:lang w:eastAsia="en-GB"/>
                <w14:ligatures w14:val="none"/>
              </w:rPr>
            </w:pPr>
            <w:r w:rsidRPr="00A44F30">
              <w:rPr>
                <w:rFonts w:ascii="Arial" w:eastAsia="Times New Roman" w:hAnsi="Arial" w:cs="Arial"/>
                <w:b/>
                <w:bCs/>
                <w:color w:val="000000"/>
                <w:kern w:val="0"/>
                <w:sz w:val="16"/>
                <w:szCs w:val="16"/>
                <w:lang w:eastAsia="en-GB"/>
                <w14:ligatures w14:val="none"/>
              </w:rPr>
              <w:t>3rd month</w:t>
            </w:r>
          </w:p>
        </w:tc>
        <w:tc>
          <w:tcPr>
            <w:tcW w:w="754" w:type="dxa"/>
            <w:tcBorders>
              <w:top w:val="single" w:sz="4" w:space="0" w:color="auto"/>
              <w:left w:val="nil"/>
              <w:bottom w:val="single" w:sz="4" w:space="0" w:color="auto"/>
              <w:right w:val="single" w:sz="4" w:space="0" w:color="auto"/>
            </w:tcBorders>
            <w:shd w:val="clear" w:color="000000" w:fill="D6DCE4"/>
            <w:hideMark/>
          </w:tcPr>
          <w:p w14:paraId="0DF8C5BC" w14:textId="77777777" w:rsidR="006D3E46" w:rsidRPr="00A44F30" w:rsidRDefault="006D3E46" w:rsidP="00A44F30">
            <w:pPr>
              <w:spacing w:after="0" w:line="240" w:lineRule="auto"/>
              <w:jc w:val="both"/>
              <w:rPr>
                <w:rFonts w:ascii="Arial" w:eastAsia="Times New Roman" w:hAnsi="Arial" w:cs="Arial"/>
                <w:b/>
                <w:bCs/>
                <w:color w:val="000000"/>
                <w:kern w:val="0"/>
                <w:sz w:val="16"/>
                <w:szCs w:val="16"/>
                <w:lang w:eastAsia="en-GB"/>
                <w14:ligatures w14:val="none"/>
              </w:rPr>
            </w:pPr>
            <w:r w:rsidRPr="00A44F30">
              <w:rPr>
                <w:rFonts w:ascii="Arial" w:eastAsia="Times New Roman" w:hAnsi="Arial" w:cs="Arial"/>
                <w:b/>
                <w:bCs/>
                <w:color w:val="000000"/>
                <w:kern w:val="0"/>
                <w:sz w:val="16"/>
                <w:szCs w:val="16"/>
                <w:lang w:eastAsia="en-GB"/>
                <w14:ligatures w14:val="none"/>
              </w:rPr>
              <w:t>4th month</w:t>
            </w:r>
          </w:p>
        </w:tc>
        <w:tc>
          <w:tcPr>
            <w:tcW w:w="754" w:type="dxa"/>
            <w:tcBorders>
              <w:top w:val="single" w:sz="4" w:space="0" w:color="auto"/>
              <w:left w:val="nil"/>
              <w:bottom w:val="single" w:sz="4" w:space="0" w:color="auto"/>
              <w:right w:val="single" w:sz="4" w:space="0" w:color="auto"/>
            </w:tcBorders>
            <w:shd w:val="clear" w:color="000000" w:fill="D6DCE4"/>
            <w:hideMark/>
          </w:tcPr>
          <w:p w14:paraId="1BC67C17" w14:textId="77777777" w:rsidR="006D3E46" w:rsidRPr="00A44F30" w:rsidRDefault="006D3E46" w:rsidP="00A44F30">
            <w:pPr>
              <w:spacing w:after="0" w:line="240" w:lineRule="auto"/>
              <w:jc w:val="both"/>
              <w:rPr>
                <w:rFonts w:ascii="Arial" w:eastAsia="Times New Roman" w:hAnsi="Arial" w:cs="Arial"/>
                <w:b/>
                <w:bCs/>
                <w:color w:val="000000"/>
                <w:kern w:val="0"/>
                <w:sz w:val="16"/>
                <w:szCs w:val="16"/>
                <w:lang w:eastAsia="en-GB"/>
                <w14:ligatures w14:val="none"/>
              </w:rPr>
            </w:pPr>
            <w:r w:rsidRPr="00A44F30">
              <w:rPr>
                <w:rFonts w:ascii="Arial" w:eastAsia="Times New Roman" w:hAnsi="Arial" w:cs="Arial"/>
                <w:b/>
                <w:bCs/>
                <w:color w:val="000000"/>
                <w:kern w:val="0"/>
                <w:sz w:val="16"/>
                <w:szCs w:val="16"/>
                <w:lang w:eastAsia="en-GB"/>
                <w14:ligatures w14:val="none"/>
              </w:rPr>
              <w:t>5th month</w:t>
            </w:r>
          </w:p>
        </w:tc>
        <w:tc>
          <w:tcPr>
            <w:tcW w:w="754" w:type="dxa"/>
            <w:tcBorders>
              <w:top w:val="single" w:sz="4" w:space="0" w:color="auto"/>
              <w:left w:val="nil"/>
              <w:bottom w:val="single" w:sz="4" w:space="0" w:color="auto"/>
              <w:right w:val="single" w:sz="4" w:space="0" w:color="auto"/>
            </w:tcBorders>
            <w:shd w:val="clear" w:color="000000" w:fill="D6DCE4"/>
            <w:hideMark/>
          </w:tcPr>
          <w:p w14:paraId="28933A13" w14:textId="77777777" w:rsidR="006D3E46" w:rsidRPr="00A44F30" w:rsidRDefault="006D3E46" w:rsidP="00A44F30">
            <w:pPr>
              <w:spacing w:after="0" w:line="240" w:lineRule="auto"/>
              <w:jc w:val="both"/>
              <w:rPr>
                <w:rFonts w:ascii="Arial" w:eastAsia="Times New Roman" w:hAnsi="Arial" w:cs="Arial"/>
                <w:b/>
                <w:bCs/>
                <w:color w:val="000000"/>
                <w:kern w:val="0"/>
                <w:sz w:val="16"/>
                <w:szCs w:val="16"/>
                <w:lang w:eastAsia="en-GB"/>
                <w14:ligatures w14:val="none"/>
              </w:rPr>
            </w:pPr>
            <w:r w:rsidRPr="00A44F30">
              <w:rPr>
                <w:rFonts w:ascii="Arial" w:eastAsia="Times New Roman" w:hAnsi="Arial" w:cs="Arial"/>
                <w:b/>
                <w:bCs/>
                <w:color w:val="000000"/>
                <w:kern w:val="0"/>
                <w:sz w:val="16"/>
                <w:szCs w:val="16"/>
                <w:lang w:eastAsia="en-GB"/>
                <w14:ligatures w14:val="none"/>
              </w:rPr>
              <w:t>6th month</w:t>
            </w:r>
          </w:p>
        </w:tc>
        <w:tc>
          <w:tcPr>
            <w:tcW w:w="754" w:type="dxa"/>
            <w:tcBorders>
              <w:top w:val="single" w:sz="4" w:space="0" w:color="auto"/>
              <w:left w:val="nil"/>
              <w:bottom w:val="single" w:sz="4" w:space="0" w:color="auto"/>
              <w:right w:val="single" w:sz="4" w:space="0" w:color="auto"/>
            </w:tcBorders>
            <w:shd w:val="clear" w:color="000000" w:fill="D6DCE4"/>
            <w:hideMark/>
          </w:tcPr>
          <w:p w14:paraId="3327BBD3" w14:textId="77777777" w:rsidR="006D3E46" w:rsidRPr="00A44F30" w:rsidRDefault="006D3E46" w:rsidP="00A44F30">
            <w:pPr>
              <w:spacing w:after="0" w:line="240" w:lineRule="auto"/>
              <w:jc w:val="both"/>
              <w:rPr>
                <w:rFonts w:ascii="Arial" w:eastAsia="Times New Roman" w:hAnsi="Arial" w:cs="Arial"/>
                <w:b/>
                <w:bCs/>
                <w:color w:val="000000"/>
                <w:kern w:val="0"/>
                <w:sz w:val="16"/>
                <w:szCs w:val="16"/>
                <w:lang w:eastAsia="en-GB"/>
                <w14:ligatures w14:val="none"/>
              </w:rPr>
            </w:pPr>
            <w:r w:rsidRPr="00A44F30">
              <w:rPr>
                <w:rFonts w:ascii="Arial" w:eastAsia="Times New Roman" w:hAnsi="Arial" w:cs="Arial"/>
                <w:b/>
                <w:bCs/>
                <w:color w:val="000000"/>
                <w:kern w:val="0"/>
                <w:sz w:val="16"/>
                <w:szCs w:val="16"/>
                <w:lang w:eastAsia="en-GB"/>
                <w14:ligatures w14:val="none"/>
              </w:rPr>
              <w:t>7th month</w:t>
            </w:r>
          </w:p>
        </w:tc>
        <w:tc>
          <w:tcPr>
            <w:tcW w:w="754" w:type="dxa"/>
            <w:tcBorders>
              <w:top w:val="single" w:sz="4" w:space="0" w:color="auto"/>
              <w:left w:val="nil"/>
              <w:bottom w:val="single" w:sz="4" w:space="0" w:color="auto"/>
              <w:right w:val="single" w:sz="4" w:space="0" w:color="auto"/>
            </w:tcBorders>
            <w:shd w:val="clear" w:color="000000" w:fill="D6DCE4"/>
            <w:hideMark/>
          </w:tcPr>
          <w:p w14:paraId="165D6E17" w14:textId="77777777" w:rsidR="006D3E46" w:rsidRPr="00A44F30" w:rsidRDefault="006D3E46" w:rsidP="00A44F30">
            <w:pPr>
              <w:spacing w:after="0" w:line="240" w:lineRule="auto"/>
              <w:jc w:val="both"/>
              <w:rPr>
                <w:rFonts w:ascii="Arial" w:eastAsia="Times New Roman" w:hAnsi="Arial" w:cs="Arial"/>
                <w:b/>
                <w:bCs/>
                <w:color w:val="000000"/>
                <w:kern w:val="0"/>
                <w:sz w:val="16"/>
                <w:szCs w:val="16"/>
                <w:lang w:eastAsia="en-GB"/>
                <w14:ligatures w14:val="none"/>
              </w:rPr>
            </w:pPr>
            <w:r w:rsidRPr="00A44F30">
              <w:rPr>
                <w:rFonts w:ascii="Arial" w:eastAsia="Times New Roman" w:hAnsi="Arial" w:cs="Arial"/>
                <w:b/>
                <w:bCs/>
                <w:color w:val="000000"/>
                <w:kern w:val="0"/>
                <w:sz w:val="16"/>
                <w:szCs w:val="16"/>
                <w:lang w:eastAsia="en-GB"/>
                <w14:ligatures w14:val="none"/>
              </w:rPr>
              <w:t>8th month</w:t>
            </w:r>
          </w:p>
        </w:tc>
        <w:tc>
          <w:tcPr>
            <w:tcW w:w="754" w:type="dxa"/>
            <w:tcBorders>
              <w:top w:val="single" w:sz="4" w:space="0" w:color="auto"/>
              <w:left w:val="nil"/>
              <w:bottom w:val="single" w:sz="4" w:space="0" w:color="auto"/>
              <w:right w:val="single" w:sz="4" w:space="0" w:color="auto"/>
            </w:tcBorders>
            <w:shd w:val="clear" w:color="000000" w:fill="D6DCE4"/>
            <w:hideMark/>
          </w:tcPr>
          <w:p w14:paraId="19551311" w14:textId="77777777" w:rsidR="006D3E46" w:rsidRPr="00A44F30" w:rsidRDefault="006D3E46" w:rsidP="00A44F30">
            <w:pPr>
              <w:spacing w:after="0" w:line="240" w:lineRule="auto"/>
              <w:jc w:val="both"/>
              <w:rPr>
                <w:rFonts w:ascii="Arial" w:eastAsia="Times New Roman" w:hAnsi="Arial" w:cs="Arial"/>
                <w:b/>
                <w:bCs/>
                <w:color w:val="000000"/>
                <w:kern w:val="0"/>
                <w:sz w:val="16"/>
                <w:szCs w:val="16"/>
                <w:lang w:eastAsia="en-GB"/>
                <w14:ligatures w14:val="none"/>
              </w:rPr>
            </w:pPr>
            <w:r w:rsidRPr="00A44F30">
              <w:rPr>
                <w:rFonts w:ascii="Arial" w:eastAsia="Times New Roman" w:hAnsi="Arial" w:cs="Arial"/>
                <w:b/>
                <w:bCs/>
                <w:color w:val="000000"/>
                <w:kern w:val="0"/>
                <w:sz w:val="16"/>
                <w:szCs w:val="16"/>
                <w:lang w:eastAsia="en-GB"/>
                <w14:ligatures w14:val="none"/>
              </w:rPr>
              <w:t>9th month</w:t>
            </w:r>
          </w:p>
        </w:tc>
        <w:tc>
          <w:tcPr>
            <w:tcW w:w="754" w:type="dxa"/>
            <w:tcBorders>
              <w:top w:val="single" w:sz="4" w:space="0" w:color="auto"/>
              <w:left w:val="nil"/>
              <w:bottom w:val="single" w:sz="4" w:space="0" w:color="auto"/>
              <w:right w:val="single" w:sz="4" w:space="0" w:color="auto"/>
            </w:tcBorders>
            <w:shd w:val="clear" w:color="000000" w:fill="D6DCE4"/>
            <w:hideMark/>
          </w:tcPr>
          <w:p w14:paraId="6FC93B2E" w14:textId="77777777" w:rsidR="006D3E46" w:rsidRPr="00A44F30" w:rsidRDefault="006D3E46" w:rsidP="00A44F30">
            <w:pPr>
              <w:spacing w:after="0" w:line="240" w:lineRule="auto"/>
              <w:jc w:val="both"/>
              <w:rPr>
                <w:rFonts w:ascii="Arial" w:eastAsia="Times New Roman" w:hAnsi="Arial" w:cs="Arial"/>
                <w:b/>
                <w:bCs/>
                <w:color w:val="000000"/>
                <w:kern w:val="0"/>
                <w:sz w:val="16"/>
                <w:szCs w:val="16"/>
                <w:lang w:eastAsia="en-GB"/>
                <w14:ligatures w14:val="none"/>
              </w:rPr>
            </w:pPr>
            <w:r w:rsidRPr="00A44F30">
              <w:rPr>
                <w:rFonts w:ascii="Arial" w:eastAsia="Times New Roman" w:hAnsi="Arial" w:cs="Arial"/>
                <w:b/>
                <w:bCs/>
                <w:color w:val="000000"/>
                <w:kern w:val="0"/>
                <w:sz w:val="16"/>
                <w:szCs w:val="16"/>
                <w:lang w:eastAsia="en-GB"/>
                <w14:ligatures w14:val="none"/>
              </w:rPr>
              <w:t>10th month</w:t>
            </w:r>
          </w:p>
        </w:tc>
        <w:tc>
          <w:tcPr>
            <w:tcW w:w="754" w:type="dxa"/>
            <w:tcBorders>
              <w:top w:val="single" w:sz="4" w:space="0" w:color="auto"/>
              <w:left w:val="nil"/>
              <w:bottom w:val="single" w:sz="4" w:space="0" w:color="auto"/>
              <w:right w:val="single" w:sz="4" w:space="0" w:color="auto"/>
            </w:tcBorders>
            <w:shd w:val="clear" w:color="000000" w:fill="D6DCE4"/>
            <w:hideMark/>
          </w:tcPr>
          <w:p w14:paraId="15F042E8" w14:textId="77777777" w:rsidR="006D3E46" w:rsidRPr="00A44F30" w:rsidRDefault="006D3E46" w:rsidP="00A44F30">
            <w:pPr>
              <w:spacing w:after="0" w:line="240" w:lineRule="auto"/>
              <w:jc w:val="both"/>
              <w:rPr>
                <w:rFonts w:ascii="Arial" w:eastAsia="Times New Roman" w:hAnsi="Arial" w:cs="Arial"/>
                <w:b/>
                <w:bCs/>
                <w:color w:val="000000"/>
                <w:kern w:val="0"/>
                <w:sz w:val="16"/>
                <w:szCs w:val="16"/>
                <w:lang w:eastAsia="en-GB"/>
                <w14:ligatures w14:val="none"/>
              </w:rPr>
            </w:pPr>
            <w:r w:rsidRPr="00A44F30">
              <w:rPr>
                <w:rFonts w:ascii="Arial" w:eastAsia="Times New Roman" w:hAnsi="Arial" w:cs="Arial"/>
                <w:b/>
                <w:bCs/>
                <w:color w:val="000000"/>
                <w:kern w:val="0"/>
                <w:sz w:val="16"/>
                <w:szCs w:val="16"/>
                <w:lang w:eastAsia="en-GB"/>
                <w14:ligatures w14:val="none"/>
              </w:rPr>
              <w:t>11th month</w:t>
            </w:r>
          </w:p>
        </w:tc>
        <w:tc>
          <w:tcPr>
            <w:tcW w:w="754" w:type="dxa"/>
            <w:tcBorders>
              <w:top w:val="single" w:sz="4" w:space="0" w:color="auto"/>
              <w:left w:val="nil"/>
              <w:bottom w:val="single" w:sz="4" w:space="0" w:color="auto"/>
              <w:right w:val="single" w:sz="4" w:space="0" w:color="auto"/>
            </w:tcBorders>
            <w:shd w:val="clear" w:color="000000" w:fill="D6DCE4"/>
            <w:hideMark/>
          </w:tcPr>
          <w:p w14:paraId="3D43870A" w14:textId="77777777" w:rsidR="006D3E46" w:rsidRPr="00A44F30" w:rsidRDefault="006D3E46" w:rsidP="00A44F30">
            <w:pPr>
              <w:spacing w:after="0" w:line="240" w:lineRule="auto"/>
              <w:jc w:val="both"/>
              <w:rPr>
                <w:rFonts w:ascii="Arial" w:eastAsia="Times New Roman" w:hAnsi="Arial" w:cs="Arial"/>
                <w:b/>
                <w:bCs/>
                <w:color w:val="000000"/>
                <w:kern w:val="0"/>
                <w:sz w:val="16"/>
                <w:szCs w:val="16"/>
                <w:lang w:eastAsia="en-GB"/>
                <w14:ligatures w14:val="none"/>
              </w:rPr>
            </w:pPr>
            <w:r w:rsidRPr="00A44F30">
              <w:rPr>
                <w:rFonts w:ascii="Arial" w:eastAsia="Times New Roman" w:hAnsi="Arial" w:cs="Arial"/>
                <w:b/>
                <w:bCs/>
                <w:color w:val="000000"/>
                <w:kern w:val="0"/>
                <w:sz w:val="16"/>
                <w:szCs w:val="16"/>
                <w:lang w:eastAsia="en-GB"/>
                <w14:ligatures w14:val="none"/>
              </w:rPr>
              <w:t>12th month</w:t>
            </w:r>
          </w:p>
        </w:tc>
        <w:tc>
          <w:tcPr>
            <w:tcW w:w="842" w:type="dxa"/>
            <w:tcBorders>
              <w:top w:val="single" w:sz="4" w:space="0" w:color="auto"/>
              <w:left w:val="nil"/>
              <w:bottom w:val="single" w:sz="4" w:space="0" w:color="auto"/>
              <w:right w:val="single" w:sz="4" w:space="0" w:color="auto"/>
            </w:tcBorders>
            <w:shd w:val="clear" w:color="000000" w:fill="D6DCE4"/>
            <w:hideMark/>
          </w:tcPr>
          <w:p w14:paraId="62A04C6B" w14:textId="77777777" w:rsidR="006D3E46" w:rsidRPr="00A44F30" w:rsidRDefault="006D3E46" w:rsidP="00A44F30">
            <w:pPr>
              <w:spacing w:after="0" w:line="240" w:lineRule="auto"/>
              <w:jc w:val="both"/>
              <w:rPr>
                <w:rFonts w:ascii="Arial" w:eastAsia="Times New Roman" w:hAnsi="Arial" w:cs="Arial"/>
                <w:b/>
                <w:bCs/>
                <w:color w:val="000000"/>
                <w:kern w:val="0"/>
                <w:sz w:val="16"/>
                <w:szCs w:val="16"/>
                <w:lang w:eastAsia="en-GB"/>
                <w14:ligatures w14:val="none"/>
              </w:rPr>
            </w:pPr>
            <w:r w:rsidRPr="00A44F30">
              <w:rPr>
                <w:rFonts w:ascii="Arial" w:eastAsia="Times New Roman" w:hAnsi="Arial" w:cs="Arial"/>
                <w:b/>
                <w:bCs/>
                <w:color w:val="000000"/>
                <w:kern w:val="0"/>
                <w:sz w:val="16"/>
                <w:szCs w:val="16"/>
                <w:lang w:eastAsia="en-GB"/>
                <w14:ligatures w14:val="none"/>
              </w:rPr>
              <w:t>Total</w:t>
            </w:r>
          </w:p>
        </w:tc>
      </w:tr>
      <w:tr w:rsidR="00A44F30" w:rsidRPr="00A44F30" w14:paraId="256E043B" w14:textId="77777777" w:rsidTr="00A44F30">
        <w:trPr>
          <w:trHeight w:val="519"/>
        </w:trPr>
        <w:tc>
          <w:tcPr>
            <w:tcW w:w="1756" w:type="dxa"/>
            <w:tcBorders>
              <w:top w:val="single" w:sz="4" w:space="0" w:color="auto"/>
              <w:left w:val="single" w:sz="4" w:space="0" w:color="auto"/>
              <w:bottom w:val="single" w:sz="4" w:space="0" w:color="auto"/>
              <w:right w:val="single" w:sz="4" w:space="0" w:color="auto"/>
            </w:tcBorders>
            <w:shd w:val="clear" w:color="auto" w:fill="auto"/>
            <w:hideMark/>
          </w:tcPr>
          <w:p w14:paraId="3CECFDFA"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Average cost of a product</w:t>
            </w:r>
          </w:p>
        </w:tc>
        <w:tc>
          <w:tcPr>
            <w:tcW w:w="709" w:type="dxa"/>
            <w:tcBorders>
              <w:top w:val="nil"/>
              <w:left w:val="nil"/>
              <w:bottom w:val="single" w:sz="4" w:space="0" w:color="auto"/>
              <w:right w:val="single" w:sz="4" w:space="0" w:color="auto"/>
            </w:tcBorders>
            <w:shd w:val="clear" w:color="auto" w:fill="auto"/>
            <w:hideMark/>
          </w:tcPr>
          <w:p w14:paraId="6AD828E0"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5000</w:t>
            </w:r>
          </w:p>
        </w:tc>
        <w:tc>
          <w:tcPr>
            <w:tcW w:w="709" w:type="dxa"/>
            <w:tcBorders>
              <w:top w:val="nil"/>
              <w:left w:val="nil"/>
              <w:bottom w:val="single" w:sz="4" w:space="0" w:color="auto"/>
              <w:right w:val="single" w:sz="4" w:space="0" w:color="auto"/>
            </w:tcBorders>
            <w:shd w:val="clear" w:color="auto" w:fill="auto"/>
            <w:hideMark/>
          </w:tcPr>
          <w:p w14:paraId="01A4F70A"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5000</w:t>
            </w:r>
          </w:p>
        </w:tc>
        <w:tc>
          <w:tcPr>
            <w:tcW w:w="709" w:type="dxa"/>
            <w:tcBorders>
              <w:top w:val="nil"/>
              <w:left w:val="nil"/>
              <w:bottom w:val="single" w:sz="4" w:space="0" w:color="auto"/>
              <w:right w:val="single" w:sz="4" w:space="0" w:color="auto"/>
            </w:tcBorders>
            <w:shd w:val="clear" w:color="auto" w:fill="auto"/>
            <w:hideMark/>
          </w:tcPr>
          <w:p w14:paraId="30A5F035"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5000</w:t>
            </w:r>
          </w:p>
        </w:tc>
        <w:tc>
          <w:tcPr>
            <w:tcW w:w="754" w:type="dxa"/>
            <w:tcBorders>
              <w:top w:val="nil"/>
              <w:left w:val="nil"/>
              <w:bottom w:val="single" w:sz="4" w:space="0" w:color="auto"/>
              <w:right w:val="single" w:sz="4" w:space="0" w:color="auto"/>
            </w:tcBorders>
            <w:shd w:val="clear" w:color="auto" w:fill="auto"/>
            <w:hideMark/>
          </w:tcPr>
          <w:p w14:paraId="68FCF639"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5000</w:t>
            </w:r>
          </w:p>
        </w:tc>
        <w:tc>
          <w:tcPr>
            <w:tcW w:w="754" w:type="dxa"/>
            <w:tcBorders>
              <w:top w:val="nil"/>
              <w:left w:val="nil"/>
              <w:bottom w:val="single" w:sz="4" w:space="0" w:color="auto"/>
              <w:right w:val="single" w:sz="4" w:space="0" w:color="auto"/>
            </w:tcBorders>
            <w:shd w:val="clear" w:color="auto" w:fill="auto"/>
            <w:hideMark/>
          </w:tcPr>
          <w:p w14:paraId="4B7ECD4C"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5000</w:t>
            </w:r>
          </w:p>
        </w:tc>
        <w:tc>
          <w:tcPr>
            <w:tcW w:w="754" w:type="dxa"/>
            <w:tcBorders>
              <w:top w:val="nil"/>
              <w:left w:val="nil"/>
              <w:bottom w:val="single" w:sz="4" w:space="0" w:color="auto"/>
              <w:right w:val="single" w:sz="4" w:space="0" w:color="auto"/>
            </w:tcBorders>
            <w:shd w:val="clear" w:color="auto" w:fill="auto"/>
            <w:hideMark/>
          </w:tcPr>
          <w:p w14:paraId="5A96C402"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5000</w:t>
            </w:r>
          </w:p>
        </w:tc>
        <w:tc>
          <w:tcPr>
            <w:tcW w:w="754" w:type="dxa"/>
            <w:tcBorders>
              <w:top w:val="nil"/>
              <w:left w:val="nil"/>
              <w:bottom w:val="single" w:sz="4" w:space="0" w:color="auto"/>
              <w:right w:val="single" w:sz="4" w:space="0" w:color="auto"/>
            </w:tcBorders>
            <w:shd w:val="clear" w:color="auto" w:fill="auto"/>
            <w:hideMark/>
          </w:tcPr>
          <w:p w14:paraId="64EA740A"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5000</w:t>
            </w:r>
          </w:p>
        </w:tc>
        <w:tc>
          <w:tcPr>
            <w:tcW w:w="754" w:type="dxa"/>
            <w:tcBorders>
              <w:top w:val="nil"/>
              <w:left w:val="nil"/>
              <w:bottom w:val="single" w:sz="4" w:space="0" w:color="auto"/>
              <w:right w:val="single" w:sz="4" w:space="0" w:color="auto"/>
            </w:tcBorders>
            <w:shd w:val="clear" w:color="auto" w:fill="auto"/>
            <w:hideMark/>
          </w:tcPr>
          <w:p w14:paraId="11729261"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5000</w:t>
            </w:r>
          </w:p>
        </w:tc>
        <w:tc>
          <w:tcPr>
            <w:tcW w:w="754" w:type="dxa"/>
            <w:tcBorders>
              <w:top w:val="nil"/>
              <w:left w:val="nil"/>
              <w:bottom w:val="single" w:sz="4" w:space="0" w:color="auto"/>
              <w:right w:val="single" w:sz="4" w:space="0" w:color="auto"/>
            </w:tcBorders>
            <w:shd w:val="clear" w:color="auto" w:fill="auto"/>
            <w:hideMark/>
          </w:tcPr>
          <w:p w14:paraId="7366588B"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5000</w:t>
            </w:r>
          </w:p>
        </w:tc>
        <w:tc>
          <w:tcPr>
            <w:tcW w:w="754" w:type="dxa"/>
            <w:tcBorders>
              <w:top w:val="nil"/>
              <w:left w:val="nil"/>
              <w:bottom w:val="single" w:sz="4" w:space="0" w:color="auto"/>
              <w:right w:val="single" w:sz="4" w:space="0" w:color="auto"/>
            </w:tcBorders>
            <w:shd w:val="clear" w:color="auto" w:fill="auto"/>
            <w:hideMark/>
          </w:tcPr>
          <w:p w14:paraId="385FCD60"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5000</w:t>
            </w:r>
          </w:p>
        </w:tc>
        <w:tc>
          <w:tcPr>
            <w:tcW w:w="754" w:type="dxa"/>
            <w:tcBorders>
              <w:top w:val="nil"/>
              <w:left w:val="nil"/>
              <w:bottom w:val="single" w:sz="4" w:space="0" w:color="auto"/>
              <w:right w:val="single" w:sz="4" w:space="0" w:color="auto"/>
            </w:tcBorders>
            <w:shd w:val="clear" w:color="auto" w:fill="auto"/>
            <w:hideMark/>
          </w:tcPr>
          <w:p w14:paraId="4E569F89"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5000</w:t>
            </w:r>
          </w:p>
        </w:tc>
        <w:tc>
          <w:tcPr>
            <w:tcW w:w="754" w:type="dxa"/>
            <w:tcBorders>
              <w:top w:val="nil"/>
              <w:left w:val="nil"/>
              <w:bottom w:val="single" w:sz="4" w:space="0" w:color="auto"/>
              <w:right w:val="single" w:sz="4" w:space="0" w:color="auto"/>
            </w:tcBorders>
            <w:shd w:val="clear" w:color="auto" w:fill="auto"/>
            <w:hideMark/>
          </w:tcPr>
          <w:p w14:paraId="6C33256E"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5000</w:t>
            </w:r>
          </w:p>
        </w:tc>
        <w:tc>
          <w:tcPr>
            <w:tcW w:w="842" w:type="dxa"/>
            <w:tcBorders>
              <w:top w:val="nil"/>
              <w:left w:val="nil"/>
              <w:bottom w:val="single" w:sz="4" w:space="0" w:color="auto"/>
              <w:right w:val="single" w:sz="4" w:space="0" w:color="auto"/>
            </w:tcBorders>
            <w:shd w:val="clear" w:color="auto" w:fill="auto"/>
            <w:hideMark/>
          </w:tcPr>
          <w:p w14:paraId="012FE4ED" w14:textId="5D05C049"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r>
      <w:tr w:rsidR="00A44F30" w:rsidRPr="00A44F30" w14:paraId="3FAAFAAF" w14:textId="77777777" w:rsidTr="00A44F30">
        <w:trPr>
          <w:trHeight w:val="258"/>
        </w:trPr>
        <w:tc>
          <w:tcPr>
            <w:tcW w:w="1756" w:type="dxa"/>
            <w:tcBorders>
              <w:top w:val="nil"/>
              <w:left w:val="single" w:sz="4" w:space="0" w:color="auto"/>
              <w:bottom w:val="single" w:sz="4" w:space="0" w:color="auto"/>
              <w:right w:val="single" w:sz="4" w:space="0" w:color="auto"/>
            </w:tcBorders>
            <w:shd w:val="clear" w:color="auto" w:fill="auto"/>
            <w:hideMark/>
          </w:tcPr>
          <w:p w14:paraId="08A524C1" w14:textId="0EB60047" w:rsidR="006D3E46" w:rsidRPr="00A44F30" w:rsidRDefault="00556E82"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Estimated p</w:t>
            </w:r>
            <w:r w:rsidR="006D3E46" w:rsidRPr="00A44F30">
              <w:rPr>
                <w:rFonts w:ascii="Arial" w:eastAsia="Times New Roman" w:hAnsi="Arial" w:cs="Arial"/>
                <w:color w:val="000000"/>
                <w:kern w:val="0"/>
                <w:sz w:val="16"/>
                <w:szCs w:val="16"/>
                <w:lang w:eastAsia="en-GB"/>
                <w14:ligatures w14:val="none"/>
              </w:rPr>
              <w:t>roducts</w:t>
            </w:r>
            <w:r w:rsidRPr="00A44F30">
              <w:rPr>
                <w:rFonts w:ascii="Arial" w:eastAsia="Times New Roman" w:hAnsi="Arial" w:cs="Arial"/>
                <w:color w:val="000000"/>
                <w:kern w:val="0"/>
                <w:sz w:val="16"/>
                <w:szCs w:val="16"/>
                <w:lang w:eastAsia="en-GB"/>
                <w14:ligatures w14:val="none"/>
              </w:rPr>
              <w:t xml:space="preserve"> to be</w:t>
            </w:r>
            <w:r w:rsidR="006D3E46" w:rsidRPr="00A44F30">
              <w:rPr>
                <w:rFonts w:ascii="Arial" w:eastAsia="Times New Roman" w:hAnsi="Arial" w:cs="Arial"/>
                <w:color w:val="000000"/>
                <w:kern w:val="0"/>
                <w:sz w:val="16"/>
                <w:szCs w:val="16"/>
                <w:lang w:eastAsia="en-GB"/>
                <w14:ligatures w14:val="none"/>
              </w:rPr>
              <w:t xml:space="preserve"> s</w:t>
            </w:r>
            <w:r w:rsidRPr="00A44F30">
              <w:rPr>
                <w:rFonts w:ascii="Arial" w:eastAsia="Times New Roman" w:hAnsi="Arial" w:cs="Arial"/>
                <w:color w:val="000000"/>
                <w:kern w:val="0"/>
                <w:sz w:val="16"/>
                <w:szCs w:val="16"/>
                <w:lang w:eastAsia="en-GB"/>
                <w14:ligatures w14:val="none"/>
              </w:rPr>
              <w:t>old</w:t>
            </w:r>
          </w:p>
        </w:tc>
        <w:tc>
          <w:tcPr>
            <w:tcW w:w="709" w:type="dxa"/>
            <w:tcBorders>
              <w:top w:val="nil"/>
              <w:left w:val="nil"/>
              <w:bottom w:val="single" w:sz="4" w:space="0" w:color="auto"/>
              <w:right w:val="single" w:sz="4" w:space="0" w:color="auto"/>
            </w:tcBorders>
            <w:shd w:val="clear" w:color="auto" w:fill="auto"/>
            <w:hideMark/>
          </w:tcPr>
          <w:p w14:paraId="427FAC82"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3</w:t>
            </w:r>
          </w:p>
        </w:tc>
        <w:tc>
          <w:tcPr>
            <w:tcW w:w="709" w:type="dxa"/>
            <w:tcBorders>
              <w:top w:val="nil"/>
              <w:left w:val="nil"/>
              <w:bottom w:val="single" w:sz="4" w:space="0" w:color="auto"/>
              <w:right w:val="single" w:sz="4" w:space="0" w:color="auto"/>
            </w:tcBorders>
            <w:shd w:val="clear" w:color="auto" w:fill="auto"/>
            <w:hideMark/>
          </w:tcPr>
          <w:p w14:paraId="3709D5C0"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6</w:t>
            </w:r>
          </w:p>
        </w:tc>
        <w:tc>
          <w:tcPr>
            <w:tcW w:w="709" w:type="dxa"/>
            <w:tcBorders>
              <w:top w:val="nil"/>
              <w:left w:val="nil"/>
              <w:bottom w:val="single" w:sz="4" w:space="0" w:color="auto"/>
              <w:right w:val="single" w:sz="4" w:space="0" w:color="auto"/>
            </w:tcBorders>
            <w:shd w:val="clear" w:color="auto" w:fill="auto"/>
            <w:hideMark/>
          </w:tcPr>
          <w:p w14:paraId="0F59F2BB"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9</w:t>
            </w:r>
          </w:p>
        </w:tc>
        <w:tc>
          <w:tcPr>
            <w:tcW w:w="754" w:type="dxa"/>
            <w:tcBorders>
              <w:top w:val="nil"/>
              <w:left w:val="nil"/>
              <w:bottom w:val="single" w:sz="4" w:space="0" w:color="auto"/>
              <w:right w:val="single" w:sz="4" w:space="0" w:color="auto"/>
            </w:tcBorders>
            <w:shd w:val="clear" w:color="auto" w:fill="auto"/>
            <w:hideMark/>
          </w:tcPr>
          <w:p w14:paraId="08C1AA75"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12</w:t>
            </w:r>
          </w:p>
        </w:tc>
        <w:tc>
          <w:tcPr>
            <w:tcW w:w="754" w:type="dxa"/>
            <w:tcBorders>
              <w:top w:val="nil"/>
              <w:left w:val="nil"/>
              <w:bottom w:val="single" w:sz="4" w:space="0" w:color="auto"/>
              <w:right w:val="single" w:sz="4" w:space="0" w:color="auto"/>
            </w:tcBorders>
            <w:shd w:val="clear" w:color="auto" w:fill="auto"/>
            <w:hideMark/>
          </w:tcPr>
          <w:p w14:paraId="08B4F8AA"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15</w:t>
            </w:r>
          </w:p>
        </w:tc>
        <w:tc>
          <w:tcPr>
            <w:tcW w:w="754" w:type="dxa"/>
            <w:tcBorders>
              <w:top w:val="nil"/>
              <w:left w:val="nil"/>
              <w:bottom w:val="single" w:sz="4" w:space="0" w:color="auto"/>
              <w:right w:val="single" w:sz="4" w:space="0" w:color="auto"/>
            </w:tcBorders>
            <w:shd w:val="clear" w:color="auto" w:fill="auto"/>
            <w:hideMark/>
          </w:tcPr>
          <w:p w14:paraId="21B4410A"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18</w:t>
            </w:r>
          </w:p>
        </w:tc>
        <w:tc>
          <w:tcPr>
            <w:tcW w:w="754" w:type="dxa"/>
            <w:tcBorders>
              <w:top w:val="nil"/>
              <w:left w:val="nil"/>
              <w:bottom w:val="single" w:sz="4" w:space="0" w:color="auto"/>
              <w:right w:val="single" w:sz="4" w:space="0" w:color="auto"/>
            </w:tcBorders>
            <w:shd w:val="clear" w:color="auto" w:fill="auto"/>
            <w:hideMark/>
          </w:tcPr>
          <w:p w14:paraId="1B2FE7B7"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21</w:t>
            </w:r>
          </w:p>
        </w:tc>
        <w:tc>
          <w:tcPr>
            <w:tcW w:w="754" w:type="dxa"/>
            <w:tcBorders>
              <w:top w:val="nil"/>
              <w:left w:val="nil"/>
              <w:bottom w:val="single" w:sz="4" w:space="0" w:color="auto"/>
              <w:right w:val="single" w:sz="4" w:space="0" w:color="auto"/>
            </w:tcBorders>
            <w:shd w:val="clear" w:color="auto" w:fill="auto"/>
            <w:hideMark/>
          </w:tcPr>
          <w:p w14:paraId="17D90B1C"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24</w:t>
            </w:r>
          </w:p>
        </w:tc>
        <w:tc>
          <w:tcPr>
            <w:tcW w:w="754" w:type="dxa"/>
            <w:tcBorders>
              <w:top w:val="nil"/>
              <w:left w:val="nil"/>
              <w:bottom w:val="single" w:sz="4" w:space="0" w:color="auto"/>
              <w:right w:val="single" w:sz="4" w:space="0" w:color="auto"/>
            </w:tcBorders>
            <w:shd w:val="clear" w:color="auto" w:fill="auto"/>
            <w:hideMark/>
          </w:tcPr>
          <w:p w14:paraId="7C8BEA6A"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27</w:t>
            </w:r>
          </w:p>
        </w:tc>
        <w:tc>
          <w:tcPr>
            <w:tcW w:w="754" w:type="dxa"/>
            <w:tcBorders>
              <w:top w:val="nil"/>
              <w:left w:val="nil"/>
              <w:bottom w:val="single" w:sz="4" w:space="0" w:color="auto"/>
              <w:right w:val="single" w:sz="4" w:space="0" w:color="auto"/>
            </w:tcBorders>
            <w:shd w:val="clear" w:color="auto" w:fill="auto"/>
            <w:hideMark/>
          </w:tcPr>
          <w:p w14:paraId="1EACDC05"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30</w:t>
            </w:r>
          </w:p>
        </w:tc>
        <w:tc>
          <w:tcPr>
            <w:tcW w:w="754" w:type="dxa"/>
            <w:tcBorders>
              <w:top w:val="nil"/>
              <w:left w:val="nil"/>
              <w:bottom w:val="single" w:sz="4" w:space="0" w:color="auto"/>
              <w:right w:val="single" w:sz="4" w:space="0" w:color="auto"/>
            </w:tcBorders>
            <w:shd w:val="clear" w:color="auto" w:fill="auto"/>
            <w:hideMark/>
          </w:tcPr>
          <w:p w14:paraId="68817ADD"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33</w:t>
            </w:r>
          </w:p>
        </w:tc>
        <w:tc>
          <w:tcPr>
            <w:tcW w:w="754" w:type="dxa"/>
            <w:tcBorders>
              <w:top w:val="nil"/>
              <w:left w:val="nil"/>
              <w:bottom w:val="single" w:sz="4" w:space="0" w:color="auto"/>
              <w:right w:val="single" w:sz="4" w:space="0" w:color="auto"/>
            </w:tcBorders>
            <w:shd w:val="clear" w:color="auto" w:fill="auto"/>
            <w:hideMark/>
          </w:tcPr>
          <w:p w14:paraId="4A536253"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36</w:t>
            </w:r>
          </w:p>
        </w:tc>
        <w:tc>
          <w:tcPr>
            <w:tcW w:w="842" w:type="dxa"/>
            <w:tcBorders>
              <w:top w:val="nil"/>
              <w:left w:val="nil"/>
              <w:bottom w:val="single" w:sz="4" w:space="0" w:color="auto"/>
              <w:right w:val="single" w:sz="4" w:space="0" w:color="auto"/>
            </w:tcBorders>
            <w:shd w:val="clear" w:color="auto" w:fill="auto"/>
            <w:hideMark/>
          </w:tcPr>
          <w:p w14:paraId="7BEFF585" w14:textId="40AE8650"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r>
      <w:tr w:rsidR="00A44F30" w:rsidRPr="00A44F30" w14:paraId="3235325D" w14:textId="77777777" w:rsidTr="00A44F30">
        <w:trPr>
          <w:trHeight w:val="52"/>
        </w:trPr>
        <w:tc>
          <w:tcPr>
            <w:tcW w:w="1756" w:type="dxa"/>
            <w:tcBorders>
              <w:top w:val="nil"/>
              <w:left w:val="single" w:sz="4" w:space="0" w:color="auto"/>
              <w:bottom w:val="single" w:sz="4" w:space="0" w:color="auto"/>
              <w:right w:val="single" w:sz="4" w:space="0" w:color="auto"/>
            </w:tcBorders>
            <w:shd w:val="clear" w:color="auto" w:fill="auto"/>
            <w:hideMark/>
          </w:tcPr>
          <w:p w14:paraId="1D5FDFB9" w14:textId="39B0517A"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709" w:type="dxa"/>
            <w:tcBorders>
              <w:top w:val="nil"/>
              <w:left w:val="nil"/>
              <w:bottom w:val="single" w:sz="4" w:space="0" w:color="auto"/>
              <w:right w:val="single" w:sz="4" w:space="0" w:color="auto"/>
            </w:tcBorders>
            <w:shd w:val="clear" w:color="auto" w:fill="auto"/>
            <w:hideMark/>
          </w:tcPr>
          <w:p w14:paraId="02166F03" w14:textId="02638415"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709" w:type="dxa"/>
            <w:tcBorders>
              <w:top w:val="nil"/>
              <w:left w:val="nil"/>
              <w:bottom w:val="single" w:sz="4" w:space="0" w:color="auto"/>
              <w:right w:val="single" w:sz="4" w:space="0" w:color="auto"/>
            </w:tcBorders>
            <w:shd w:val="clear" w:color="auto" w:fill="auto"/>
            <w:hideMark/>
          </w:tcPr>
          <w:p w14:paraId="31AD7F69" w14:textId="3ECEC503"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709" w:type="dxa"/>
            <w:tcBorders>
              <w:top w:val="nil"/>
              <w:left w:val="nil"/>
              <w:bottom w:val="single" w:sz="4" w:space="0" w:color="auto"/>
              <w:right w:val="single" w:sz="4" w:space="0" w:color="auto"/>
            </w:tcBorders>
            <w:shd w:val="clear" w:color="auto" w:fill="auto"/>
            <w:hideMark/>
          </w:tcPr>
          <w:p w14:paraId="67FDB743" w14:textId="1D68E474"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754" w:type="dxa"/>
            <w:tcBorders>
              <w:top w:val="nil"/>
              <w:left w:val="nil"/>
              <w:bottom w:val="single" w:sz="4" w:space="0" w:color="auto"/>
              <w:right w:val="single" w:sz="4" w:space="0" w:color="auto"/>
            </w:tcBorders>
            <w:shd w:val="clear" w:color="auto" w:fill="auto"/>
            <w:hideMark/>
          </w:tcPr>
          <w:p w14:paraId="0B6C6733" w14:textId="5C10F0E2"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754" w:type="dxa"/>
            <w:tcBorders>
              <w:top w:val="nil"/>
              <w:left w:val="nil"/>
              <w:bottom w:val="single" w:sz="4" w:space="0" w:color="auto"/>
              <w:right w:val="single" w:sz="4" w:space="0" w:color="auto"/>
            </w:tcBorders>
            <w:shd w:val="clear" w:color="auto" w:fill="auto"/>
            <w:hideMark/>
          </w:tcPr>
          <w:p w14:paraId="58BFCB8B" w14:textId="10F5F78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754" w:type="dxa"/>
            <w:tcBorders>
              <w:top w:val="nil"/>
              <w:left w:val="nil"/>
              <w:bottom w:val="single" w:sz="4" w:space="0" w:color="auto"/>
              <w:right w:val="single" w:sz="4" w:space="0" w:color="auto"/>
            </w:tcBorders>
            <w:shd w:val="clear" w:color="auto" w:fill="auto"/>
            <w:hideMark/>
          </w:tcPr>
          <w:p w14:paraId="50F0804B" w14:textId="4725BF53"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754" w:type="dxa"/>
            <w:tcBorders>
              <w:top w:val="nil"/>
              <w:left w:val="nil"/>
              <w:bottom w:val="single" w:sz="4" w:space="0" w:color="auto"/>
              <w:right w:val="single" w:sz="4" w:space="0" w:color="auto"/>
            </w:tcBorders>
            <w:shd w:val="clear" w:color="auto" w:fill="auto"/>
            <w:hideMark/>
          </w:tcPr>
          <w:p w14:paraId="35768D32" w14:textId="0E299F5C"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754" w:type="dxa"/>
            <w:tcBorders>
              <w:top w:val="nil"/>
              <w:left w:val="nil"/>
              <w:bottom w:val="single" w:sz="4" w:space="0" w:color="auto"/>
              <w:right w:val="single" w:sz="4" w:space="0" w:color="auto"/>
            </w:tcBorders>
            <w:shd w:val="clear" w:color="auto" w:fill="auto"/>
            <w:hideMark/>
          </w:tcPr>
          <w:p w14:paraId="201389BD" w14:textId="6DD3357B"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754" w:type="dxa"/>
            <w:tcBorders>
              <w:top w:val="nil"/>
              <w:left w:val="nil"/>
              <w:bottom w:val="single" w:sz="4" w:space="0" w:color="auto"/>
              <w:right w:val="single" w:sz="4" w:space="0" w:color="auto"/>
            </w:tcBorders>
            <w:shd w:val="clear" w:color="auto" w:fill="auto"/>
            <w:hideMark/>
          </w:tcPr>
          <w:p w14:paraId="2897D195" w14:textId="5AB79E34"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754" w:type="dxa"/>
            <w:tcBorders>
              <w:top w:val="nil"/>
              <w:left w:val="nil"/>
              <w:bottom w:val="single" w:sz="4" w:space="0" w:color="auto"/>
              <w:right w:val="single" w:sz="4" w:space="0" w:color="auto"/>
            </w:tcBorders>
            <w:shd w:val="clear" w:color="auto" w:fill="auto"/>
            <w:hideMark/>
          </w:tcPr>
          <w:p w14:paraId="63500443" w14:textId="513D07BB"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754" w:type="dxa"/>
            <w:tcBorders>
              <w:top w:val="nil"/>
              <w:left w:val="nil"/>
              <w:bottom w:val="single" w:sz="4" w:space="0" w:color="auto"/>
              <w:right w:val="single" w:sz="4" w:space="0" w:color="auto"/>
            </w:tcBorders>
            <w:shd w:val="clear" w:color="auto" w:fill="auto"/>
            <w:hideMark/>
          </w:tcPr>
          <w:p w14:paraId="0FC074F4" w14:textId="2D5E7EC8"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754" w:type="dxa"/>
            <w:tcBorders>
              <w:top w:val="nil"/>
              <w:left w:val="nil"/>
              <w:bottom w:val="single" w:sz="4" w:space="0" w:color="auto"/>
              <w:right w:val="single" w:sz="4" w:space="0" w:color="auto"/>
            </w:tcBorders>
            <w:shd w:val="clear" w:color="auto" w:fill="auto"/>
            <w:hideMark/>
          </w:tcPr>
          <w:p w14:paraId="65537CB8" w14:textId="1D327D13"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842" w:type="dxa"/>
            <w:tcBorders>
              <w:top w:val="nil"/>
              <w:left w:val="nil"/>
              <w:bottom w:val="single" w:sz="4" w:space="0" w:color="auto"/>
              <w:right w:val="single" w:sz="4" w:space="0" w:color="auto"/>
            </w:tcBorders>
            <w:shd w:val="clear" w:color="auto" w:fill="auto"/>
            <w:hideMark/>
          </w:tcPr>
          <w:p w14:paraId="4EE49501" w14:textId="34F50125"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r>
      <w:tr w:rsidR="00A44F30" w:rsidRPr="00A44F30" w14:paraId="5341A0EF" w14:textId="77777777" w:rsidTr="00A44F30">
        <w:trPr>
          <w:trHeight w:val="258"/>
        </w:trPr>
        <w:tc>
          <w:tcPr>
            <w:tcW w:w="1756" w:type="dxa"/>
            <w:tcBorders>
              <w:top w:val="nil"/>
              <w:left w:val="single" w:sz="4" w:space="0" w:color="auto"/>
              <w:bottom w:val="single" w:sz="4" w:space="0" w:color="auto"/>
              <w:right w:val="single" w:sz="4" w:space="0" w:color="auto"/>
            </w:tcBorders>
            <w:shd w:val="clear" w:color="auto" w:fill="auto"/>
            <w:hideMark/>
          </w:tcPr>
          <w:p w14:paraId="3DD9DBF3" w14:textId="3639A79B"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Beginning balance</w:t>
            </w:r>
          </w:p>
        </w:tc>
        <w:tc>
          <w:tcPr>
            <w:tcW w:w="709" w:type="dxa"/>
            <w:tcBorders>
              <w:top w:val="nil"/>
              <w:left w:val="nil"/>
              <w:bottom w:val="single" w:sz="4" w:space="0" w:color="auto"/>
              <w:right w:val="single" w:sz="4" w:space="0" w:color="auto"/>
            </w:tcBorders>
            <w:shd w:val="clear" w:color="auto" w:fill="auto"/>
            <w:hideMark/>
          </w:tcPr>
          <w:p w14:paraId="69D7BBA9"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0</w:t>
            </w:r>
          </w:p>
        </w:tc>
        <w:tc>
          <w:tcPr>
            <w:tcW w:w="709" w:type="dxa"/>
            <w:tcBorders>
              <w:top w:val="nil"/>
              <w:left w:val="nil"/>
              <w:bottom w:val="single" w:sz="4" w:space="0" w:color="auto"/>
              <w:right w:val="single" w:sz="4" w:space="0" w:color="auto"/>
            </w:tcBorders>
            <w:shd w:val="clear" w:color="auto" w:fill="auto"/>
            <w:hideMark/>
          </w:tcPr>
          <w:p w14:paraId="1447400D"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6900</w:t>
            </w:r>
          </w:p>
        </w:tc>
        <w:tc>
          <w:tcPr>
            <w:tcW w:w="709" w:type="dxa"/>
            <w:tcBorders>
              <w:top w:val="nil"/>
              <w:left w:val="nil"/>
              <w:bottom w:val="single" w:sz="4" w:space="0" w:color="auto"/>
              <w:right w:val="single" w:sz="4" w:space="0" w:color="auto"/>
            </w:tcBorders>
            <w:shd w:val="clear" w:color="auto" w:fill="auto"/>
            <w:hideMark/>
          </w:tcPr>
          <w:p w14:paraId="0C70FDA8"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23600</w:t>
            </w:r>
          </w:p>
        </w:tc>
        <w:tc>
          <w:tcPr>
            <w:tcW w:w="754" w:type="dxa"/>
            <w:tcBorders>
              <w:top w:val="nil"/>
              <w:left w:val="nil"/>
              <w:bottom w:val="single" w:sz="4" w:space="0" w:color="auto"/>
              <w:right w:val="single" w:sz="4" w:space="0" w:color="auto"/>
            </w:tcBorders>
            <w:shd w:val="clear" w:color="auto" w:fill="auto"/>
            <w:hideMark/>
          </w:tcPr>
          <w:p w14:paraId="65BFBBB8"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50800</w:t>
            </w:r>
          </w:p>
        </w:tc>
        <w:tc>
          <w:tcPr>
            <w:tcW w:w="754" w:type="dxa"/>
            <w:tcBorders>
              <w:top w:val="nil"/>
              <w:left w:val="nil"/>
              <w:bottom w:val="single" w:sz="4" w:space="0" w:color="auto"/>
              <w:right w:val="single" w:sz="4" w:space="0" w:color="auto"/>
            </w:tcBorders>
            <w:shd w:val="clear" w:color="auto" w:fill="auto"/>
            <w:hideMark/>
          </w:tcPr>
          <w:p w14:paraId="079169B3"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85500</w:t>
            </w:r>
          </w:p>
        </w:tc>
        <w:tc>
          <w:tcPr>
            <w:tcW w:w="754" w:type="dxa"/>
            <w:tcBorders>
              <w:top w:val="nil"/>
              <w:left w:val="nil"/>
              <w:bottom w:val="single" w:sz="4" w:space="0" w:color="auto"/>
              <w:right w:val="single" w:sz="4" w:space="0" w:color="auto"/>
            </w:tcBorders>
            <w:shd w:val="clear" w:color="auto" w:fill="auto"/>
            <w:hideMark/>
          </w:tcPr>
          <w:p w14:paraId="7090A20F"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84350</w:t>
            </w:r>
          </w:p>
        </w:tc>
        <w:tc>
          <w:tcPr>
            <w:tcW w:w="754" w:type="dxa"/>
            <w:tcBorders>
              <w:top w:val="nil"/>
              <w:left w:val="nil"/>
              <w:bottom w:val="single" w:sz="4" w:space="0" w:color="auto"/>
              <w:right w:val="single" w:sz="4" w:space="0" w:color="auto"/>
            </w:tcBorders>
            <w:shd w:val="clear" w:color="auto" w:fill="auto"/>
            <w:hideMark/>
          </w:tcPr>
          <w:p w14:paraId="77A615D4"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86450</w:t>
            </w:r>
          </w:p>
        </w:tc>
        <w:tc>
          <w:tcPr>
            <w:tcW w:w="754" w:type="dxa"/>
            <w:tcBorders>
              <w:top w:val="nil"/>
              <w:left w:val="nil"/>
              <w:bottom w:val="single" w:sz="4" w:space="0" w:color="auto"/>
              <w:right w:val="single" w:sz="4" w:space="0" w:color="auto"/>
            </w:tcBorders>
            <w:shd w:val="clear" w:color="auto" w:fill="auto"/>
            <w:hideMark/>
          </w:tcPr>
          <w:p w14:paraId="39A053F0"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91800</w:t>
            </w:r>
          </w:p>
        </w:tc>
        <w:tc>
          <w:tcPr>
            <w:tcW w:w="754" w:type="dxa"/>
            <w:tcBorders>
              <w:top w:val="nil"/>
              <w:left w:val="nil"/>
              <w:bottom w:val="single" w:sz="4" w:space="0" w:color="auto"/>
              <w:right w:val="single" w:sz="4" w:space="0" w:color="auto"/>
            </w:tcBorders>
            <w:shd w:val="clear" w:color="auto" w:fill="auto"/>
            <w:hideMark/>
          </w:tcPr>
          <w:p w14:paraId="56C0E3A5"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103400</w:t>
            </w:r>
          </w:p>
        </w:tc>
        <w:tc>
          <w:tcPr>
            <w:tcW w:w="754" w:type="dxa"/>
            <w:tcBorders>
              <w:top w:val="nil"/>
              <w:left w:val="nil"/>
              <w:bottom w:val="single" w:sz="4" w:space="0" w:color="auto"/>
              <w:right w:val="single" w:sz="4" w:space="0" w:color="auto"/>
            </w:tcBorders>
            <w:shd w:val="clear" w:color="auto" w:fill="auto"/>
            <w:hideMark/>
          </w:tcPr>
          <w:p w14:paraId="40EA1964"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121250</w:t>
            </w:r>
          </w:p>
        </w:tc>
        <w:tc>
          <w:tcPr>
            <w:tcW w:w="754" w:type="dxa"/>
            <w:tcBorders>
              <w:top w:val="nil"/>
              <w:left w:val="nil"/>
              <w:bottom w:val="single" w:sz="4" w:space="0" w:color="auto"/>
              <w:right w:val="single" w:sz="4" w:space="0" w:color="auto"/>
            </w:tcBorders>
            <w:shd w:val="clear" w:color="auto" w:fill="auto"/>
            <w:hideMark/>
          </w:tcPr>
          <w:p w14:paraId="6FDCF31B"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145350</w:t>
            </w:r>
          </w:p>
        </w:tc>
        <w:tc>
          <w:tcPr>
            <w:tcW w:w="754" w:type="dxa"/>
            <w:tcBorders>
              <w:top w:val="nil"/>
              <w:left w:val="nil"/>
              <w:bottom w:val="single" w:sz="4" w:space="0" w:color="auto"/>
              <w:right w:val="single" w:sz="4" w:space="0" w:color="auto"/>
            </w:tcBorders>
            <w:shd w:val="clear" w:color="auto" w:fill="auto"/>
            <w:hideMark/>
          </w:tcPr>
          <w:p w14:paraId="0A675497"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172700</w:t>
            </w:r>
          </w:p>
        </w:tc>
        <w:tc>
          <w:tcPr>
            <w:tcW w:w="842" w:type="dxa"/>
            <w:tcBorders>
              <w:top w:val="nil"/>
              <w:left w:val="nil"/>
              <w:bottom w:val="single" w:sz="4" w:space="0" w:color="auto"/>
              <w:right w:val="single" w:sz="4" w:space="0" w:color="auto"/>
            </w:tcBorders>
            <w:shd w:val="clear" w:color="auto" w:fill="auto"/>
            <w:hideMark/>
          </w:tcPr>
          <w:p w14:paraId="3924C90C"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0</w:t>
            </w:r>
          </w:p>
        </w:tc>
      </w:tr>
      <w:tr w:rsidR="00A44F30" w:rsidRPr="00A44F30" w14:paraId="2FB7F0A4" w14:textId="77777777" w:rsidTr="00A44F30">
        <w:trPr>
          <w:trHeight w:val="83"/>
        </w:trPr>
        <w:tc>
          <w:tcPr>
            <w:tcW w:w="1756" w:type="dxa"/>
            <w:tcBorders>
              <w:top w:val="nil"/>
              <w:left w:val="single" w:sz="4" w:space="0" w:color="auto"/>
              <w:bottom w:val="single" w:sz="4" w:space="0" w:color="auto"/>
              <w:right w:val="single" w:sz="4" w:space="0" w:color="auto"/>
            </w:tcBorders>
            <w:shd w:val="clear" w:color="auto" w:fill="auto"/>
            <w:hideMark/>
          </w:tcPr>
          <w:p w14:paraId="17C7C6EB" w14:textId="5CDFC3DE"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709" w:type="dxa"/>
            <w:tcBorders>
              <w:top w:val="nil"/>
              <w:left w:val="nil"/>
              <w:bottom w:val="single" w:sz="4" w:space="0" w:color="auto"/>
              <w:right w:val="single" w:sz="4" w:space="0" w:color="auto"/>
            </w:tcBorders>
            <w:shd w:val="clear" w:color="auto" w:fill="auto"/>
            <w:hideMark/>
          </w:tcPr>
          <w:p w14:paraId="6626F3E5" w14:textId="0F69FE55"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709" w:type="dxa"/>
            <w:tcBorders>
              <w:top w:val="nil"/>
              <w:left w:val="nil"/>
              <w:bottom w:val="single" w:sz="4" w:space="0" w:color="auto"/>
              <w:right w:val="single" w:sz="4" w:space="0" w:color="auto"/>
            </w:tcBorders>
            <w:shd w:val="clear" w:color="auto" w:fill="auto"/>
            <w:hideMark/>
          </w:tcPr>
          <w:p w14:paraId="7F677FD0" w14:textId="704EBED2"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709" w:type="dxa"/>
            <w:tcBorders>
              <w:top w:val="nil"/>
              <w:left w:val="nil"/>
              <w:bottom w:val="single" w:sz="4" w:space="0" w:color="auto"/>
              <w:right w:val="single" w:sz="4" w:space="0" w:color="auto"/>
            </w:tcBorders>
            <w:shd w:val="clear" w:color="auto" w:fill="auto"/>
            <w:hideMark/>
          </w:tcPr>
          <w:p w14:paraId="409F56C8" w14:textId="17FB641F"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754" w:type="dxa"/>
            <w:tcBorders>
              <w:top w:val="nil"/>
              <w:left w:val="nil"/>
              <w:bottom w:val="single" w:sz="4" w:space="0" w:color="auto"/>
              <w:right w:val="single" w:sz="4" w:space="0" w:color="auto"/>
            </w:tcBorders>
            <w:shd w:val="clear" w:color="auto" w:fill="auto"/>
            <w:hideMark/>
          </w:tcPr>
          <w:p w14:paraId="3BD11930" w14:textId="223CA70C"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754" w:type="dxa"/>
            <w:tcBorders>
              <w:top w:val="nil"/>
              <w:left w:val="nil"/>
              <w:bottom w:val="single" w:sz="4" w:space="0" w:color="auto"/>
              <w:right w:val="single" w:sz="4" w:space="0" w:color="auto"/>
            </w:tcBorders>
            <w:shd w:val="clear" w:color="auto" w:fill="auto"/>
            <w:hideMark/>
          </w:tcPr>
          <w:p w14:paraId="5FC01ACE" w14:textId="0BE12A2A"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754" w:type="dxa"/>
            <w:tcBorders>
              <w:top w:val="nil"/>
              <w:left w:val="nil"/>
              <w:bottom w:val="single" w:sz="4" w:space="0" w:color="auto"/>
              <w:right w:val="single" w:sz="4" w:space="0" w:color="auto"/>
            </w:tcBorders>
            <w:shd w:val="clear" w:color="auto" w:fill="auto"/>
            <w:hideMark/>
          </w:tcPr>
          <w:p w14:paraId="67D13EE7" w14:textId="581B4694"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754" w:type="dxa"/>
            <w:tcBorders>
              <w:top w:val="nil"/>
              <w:left w:val="nil"/>
              <w:bottom w:val="single" w:sz="4" w:space="0" w:color="auto"/>
              <w:right w:val="single" w:sz="4" w:space="0" w:color="auto"/>
            </w:tcBorders>
            <w:shd w:val="clear" w:color="auto" w:fill="auto"/>
            <w:hideMark/>
          </w:tcPr>
          <w:p w14:paraId="61671D9A" w14:textId="296F73E2"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754" w:type="dxa"/>
            <w:tcBorders>
              <w:top w:val="nil"/>
              <w:left w:val="nil"/>
              <w:bottom w:val="single" w:sz="4" w:space="0" w:color="auto"/>
              <w:right w:val="single" w:sz="4" w:space="0" w:color="auto"/>
            </w:tcBorders>
            <w:shd w:val="clear" w:color="auto" w:fill="auto"/>
            <w:hideMark/>
          </w:tcPr>
          <w:p w14:paraId="4BE7762F" w14:textId="33BD6FF5"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754" w:type="dxa"/>
            <w:tcBorders>
              <w:top w:val="nil"/>
              <w:left w:val="nil"/>
              <w:bottom w:val="single" w:sz="4" w:space="0" w:color="auto"/>
              <w:right w:val="single" w:sz="4" w:space="0" w:color="auto"/>
            </w:tcBorders>
            <w:shd w:val="clear" w:color="auto" w:fill="auto"/>
            <w:hideMark/>
          </w:tcPr>
          <w:p w14:paraId="09ADCFBB" w14:textId="057CCF1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754" w:type="dxa"/>
            <w:tcBorders>
              <w:top w:val="nil"/>
              <w:left w:val="nil"/>
              <w:bottom w:val="single" w:sz="4" w:space="0" w:color="auto"/>
              <w:right w:val="single" w:sz="4" w:space="0" w:color="auto"/>
            </w:tcBorders>
            <w:shd w:val="clear" w:color="auto" w:fill="auto"/>
            <w:hideMark/>
          </w:tcPr>
          <w:p w14:paraId="6C06E690" w14:textId="20216AF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754" w:type="dxa"/>
            <w:tcBorders>
              <w:top w:val="nil"/>
              <w:left w:val="nil"/>
              <w:bottom w:val="single" w:sz="4" w:space="0" w:color="auto"/>
              <w:right w:val="single" w:sz="4" w:space="0" w:color="auto"/>
            </w:tcBorders>
            <w:shd w:val="clear" w:color="auto" w:fill="auto"/>
            <w:hideMark/>
          </w:tcPr>
          <w:p w14:paraId="5FC813E7" w14:textId="3D1155C1"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754" w:type="dxa"/>
            <w:tcBorders>
              <w:top w:val="nil"/>
              <w:left w:val="nil"/>
              <w:bottom w:val="single" w:sz="4" w:space="0" w:color="auto"/>
              <w:right w:val="single" w:sz="4" w:space="0" w:color="auto"/>
            </w:tcBorders>
            <w:shd w:val="clear" w:color="auto" w:fill="auto"/>
            <w:hideMark/>
          </w:tcPr>
          <w:p w14:paraId="19B06CD9" w14:textId="5D13A6A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842" w:type="dxa"/>
            <w:tcBorders>
              <w:top w:val="nil"/>
              <w:left w:val="nil"/>
              <w:bottom w:val="single" w:sz="4" w:space="0" w:color="auto"/>
              <w:right w:val="single" w:sz="4" w:space="0" w:color="auto"/>
            </w:tcBorders>
            <w:shd w:val="clear" w:color="auto" w:fill="auto"/>
            <w:hideMark/>
          </w:tcPr>
          <w:p w14:paraId="204C71D6" w14:textId="55ED30D4"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r>
      <w:tr w:rsidR="00A44F30" w:rsidRPr="00A44F30" w14:paraId="497BBD7B" w14:textId="77777777" w:rsidTr="00A44F30">
        <w:trPr>
          <w:trHeight w:val="258"/>
        </w:trPr>
        <w:tc>
          <w:tcPr>
            <w:tcW w:w="1756" w:type="dxa"/>
            <w:tcBorders>
              <w:top w:val="nil"/>
              <w:left w:val="single" w:sz="4" w:space="0" w:color="auto"/>
              <w:bottom w:val="single" w:sz="4" w:space="0" w:color="auto"/>
              <w:right w:val="single" w:sz="4" w:space="0" w:color="auto"/>
            </w:tcBorders>
            <w:shd w:val="clear" w:color="auto" w:fill="auto"/>
            <w:hideMark/>
          </w:tcPr>
          <w:p w14:paraId="3E978B82" w14:textId="77777777" w:rsidR="006D3E46" w:rsidRPr="00A44F30" w:rsidRDefault="006D3E46" w:rsidP="00A44F30">
            <w:pPr>
              <w:spacing w:after="0" w:line="240" w:lineRule="auto"/>
              <w:jc w:val="both"/>
              <w:rPr>
                <w:rFonts w:ascii="Arial" w:eastAsia="Times New Roman" w:hAnsi="Arial" w:cs="Arial"/>
                <w:b/>
                <w:bCs/>
                <w:color w:val="000000"/>
                <w:kern w:val="0"/>
                <w:sz w:val="16"/>
                <w:szCs w:val="16"/>
                <w:lang w:eastAsia="en-GB"/>
                <w14:ligatures w14:val="none"/>
              </w:rPr>
            </w:pPr>
            <w:r w:rsidRPr="00A44F30">
              <w:rPr>
                <w:rFonts w:ascii="Arial" w:eastAsia="Times New Roman" w:hAnsi="Arial" w:cs="Arial"/>
                <w:b/>
                <w:bCs/>
                <w:color w:val="000000"/>
                <w:kern w:val="0"/>
                <w:sz w:val="16"/>
                <w:szCs w:val="16"/>
                <w:lang w:eastAsia="en-GB"/>
                <w14:ligatures w14:val="none"/>
              </w:rPr>
              <w:t>Cash Inflows</w:t>
            </w:r>
          </w:p>
        </w:tc>
        <w:tc>
          <w:tcPr>
            <w:tcW w:w="709" w:type="dxa"/>
            <w:tcBorders>
              <w:top w:val="nil"/>
              <w:left w:val="nil"/>
              <w:bottom w:val="single" w:sz="4" w:space="0" w:color="auto"/>
              <w:right w:val="single" w:sz="4" w:space="0" w:color="auto"/>
            </w:tcBorders>
            <w:shd w:val="clear" w:color="auto" w:fill="auto"/>
            <w:hideMark/>
          </w:tcPr>
          <w:p w14:paraId="56CFE273" w14:textId="07771EE5"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709" w:type="dxa"/>
            <w:tcBorders>
              <w:top w:val="nil"/>
              <w:left w:val="nil"/>
              <w:bottom w:val="single" w:sz="4" w:space="0" w:color="auto"/>
              <w:right w:val="single" w:sz="4" w:space="0" w:color="auto"/>
            </w:tcBorders>
            <w:shd w:val="clear" w:color="auto" w:fill="auto"/>
            <w:hideMark/>
          </w:tcPr>
          <w:p w14:paraId="002F4905" w14:textId="7FE8DD8D"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709" w:type="dxa"/>
            <w:tcBorders>
              <w:top w:val="nil"/>
              <w:left w:val="nil"/>
              <w:bottom w:val="single" w:sz="4" w:space="0" w:color="auto"/>
              <w:right w:val="single" w:sz="4" w:space="0" w:color="auto"/>
            </w:tcBorders>
            <w:shd w:val="clear" w:color="auto" w:fill="auto"/>
            <w:hideMark/>
          </w:tcPr>
          <w:p w14:paraId="3111063B" w14:textId="23886A6D"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754" w:type="dxa"/>
            <w:tcBorders>
              <w:top w:val="nil"/>
              <w:left w:val="nil"/>
              <w:bottom w:val="single" w:sz="4" w:space="0" w:color="auto"/>
              <w:right w:val="single" w:sz="4" w:space="0" w:color="auto"/>
            </w:tcBorders>
            <w:shd w:val="clear" w:color="auto" w:fill="auto"/>
            <w:hideMark/>
          </w:tcPr>
          <w:p w14:paraId="7528CEDD" w14:textId="4367A958"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754" w:type="dxa"/>
            <w:tcBorders>
              <w:top w:val="nil"/>
              <w:left w:val="nil"/>
              <w:bottom w:val="single" w:sz="4" w:space="0" w:color="auto"/>
              <w:right w:val="single" w:sz="4" w:space="0" w:color="auto"/>
            </w:tcBorders>
            <w:shd w:val="clear" w:color="auto" w:fill="auto"/>
            <w:hideMark/>
          </w:tcPr>
          <w:p w14:paraId="3994DCD0" w14:textId="7AD87553"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754" w:type="dxa"/>
            <w:tcBorders>
              <w:top w:val="nil"/>
              <w:left w:val="nil"/>
              <w:bottom w:val="single" w:sz="4" w:space="0" w:color="auto"/>
              <w:right w:val="single" w:sz="4" w:space="0" w:color="auto"/>
            </w:tcBorders>
            <w:shd w:val="clear" w:color="auto" w:fill="auto"/>
            <w:hideMark/>
          </w:tcPr>
          <w:p w14:paraId="1EE7DA07" w14:textId="5D19E19E"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754" w:type="dxa"/>
            <w:tcBorders>
              <w:top w:val="nil"/>
              <w:left w:val="nil"/>
              <w:bottom w:val="single" w:sz="4" w:space="0" w:color="auto"/>
              <w:right w:val="single" w:sz="4" w:space="0" w:color="auto"/>
            </w:tcBorders>
            <w:shd w:val="clear" w:color="auto" w:fill="auto"/>
            <w:hideMark/>
          </w:tcPr>
          <w:p w14:paraId="3FA3F671" w14:textId="44F15CF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754" w:type="dxa"/>
            <w:tcBorders>
              <w:top w:val="nil"/>
              <w:left w:val="nil"/>
              <w:bottom w:val="single" w:sz="4" w:space="0" w:color="auto"/>
              <w:right w:val="single" w:sz="4" w:space="0" w:color="auto"/>
            </w:tcBorders>
            <w:shd w:val="clear" w:color="auto" w:fill="auto"/>
            <w:hideMark/>
          </w:tcPr>
          <w:p w14:paraId="103213DC" w14:textId="7A883F2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754" w:type="dxa"/>
            <w:tcBorders>
              <w:top w:val="nil"/>
              <w:left w:val="nil"/>
              <w:bottom w:val="single" w:sz="4" w:space="0" w:color="auto"/>
              <w:right w:val="single" w:sz="4" w:space="0" w:color="auto"/>
            </w:tcBorders>
            <w:shd w:val="clear" w:color="auto" w:fill="auto"/>
            <w:hideMark/>
          </w:tcPr>
          <w:p w14:paraId="6C30AB59" w14:textId="57EBA9B0"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754" w:type="dxa"/>
            <w:tcBorders>
              <w:top w:val="nil"/>
              <w:left w:val="nil"/>
              <w:bottom w:val="single" w:sz="4" w:space="0" w:color="auto"/>
              <w:right w:val="single" w:sz="4" w:space="0" w:color="auto"/>
            </w:tcBorders>
            <w:shd w:val="clear" w:color="auto" w:fill="auto"/>
            <w:hideMark/>
          </w:tcPr>
          <w:p w14:paraId="222A59AA" w14:textId="06D99BC9"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754" w:type="dxa"/>
            <w:tcBorders>
              <w:top w:val="nil"/>
              <w:left w:val="nil"/>
              <w:bottom w:val="single" w:sz="4" w:space="0" w:color="auto"/>
              <w:right w:val="single" w:sz="4" w:space="0" w:color="auto"/>
            </w:tcBorders>
            <w:shd w:val="clear" w:color="auto" w:fill="auto"/>
            <w:hideMark/>
          </w:tcPr>
          <w:p w14:paraId="4DBE8AA0" w14:textId="653A0F23"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754" w:type="dxa"/>
            <w:tcBorders>
              <w:top w:val="nil"/>
              <w:left w:val="nil"/>
              <w:bottom w:val="single" w:sz="4" w:space="0" w:color="auto"/>
              <w:right w:val="single" w:sz="4" w:space="0" w:color="auto"/>
            </w:tcBorders>
            <w:shd w:val="clear" w:color="auto" w:fill="auto"/>
            <w:hideMark/>
          </w:tcPr>
          <w:p w14:paraId="21D8FAFD" w14:textId="7F63967D"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842" w:type="dxa"/>
            <w:tcBorders>
              <w:top w:val="nil"/>
              <w:left w:val="nil"/>
              <w:bottom w:val="single" w:sz="4" w:space="0" w:color="auto"/>
              <w:right w:val="single" w:sz="4" w:space="0" w:color="auto"/>
            </w:tcBorders>
            <w:shd w:val="clear" w:color="auto" w:fill="auto"/>
            <w:hideMark/>
          </w:tcPr>
          <w:p w14:paraId="1C216DBD" w14:textId="2A914561"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r>
      <w:tr w:rsidR="00A44F30" w:rsidRPr="00A44F30" w14:paraId="019A73D1" w14:textId="77777777" w:rsidTr="00A44F30">
        <w:trPr>
          <w:trHeight w:val="258"/>
        </w:trPr>
        <w:tc>
          <w:tcPr>
            <w:tcW w:w="1756" w:type="dxa"/>
            <w:tcBorders>
              <w:top w:val="nil"/>
              <w:left w:val="single" w:sz="4" w:space="0" w:color="auto"/>
              <w:bottom w:val="single" w:sz="4" w:space="0" w:color="auto"/>
              <w:right w:val="single" w:sz="4" w:space="0" w:color="auto"/>
            </w:tcBorders>
            <w:shd w:val="clear" w:color="auto" w:fill="auto"/>
            <w:hideMark/>
          </w:tcPr>
          <w:p w14:paraId="2B20FF03"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Funding</w:t>
            </w:r>
          </w:p>
        </w:tc>
        <w:tc>
          <w:tcPr>
            <w:tcW w:w="709" w:type="dxa"/>
            <w:tcBorders>
              <w:top w:val="nil"/>
              <w:left w:val="nil"/>
              <w:bottom w:val="single" w:sz="4" w:space="0" w:color="auto"/>
              <w:right w:val="single" w:sz="4" w:space="0" w:color="auto"/>
            </w:tcBorders>
            <w:shd w:val="clear" w:color="auto" w:fill="auto"/>
            <w:hideMark/>
          </w:tcPr>
          <w:p w14:paraId="2BE3DC13"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25000</w:t>
            </w:r>
          </w:p>
        </w:tc>
        <w:tc>
          <w:tcPr>
            <w:tcW w:w="709" w:type="dxa"/>
            <w:tcBorders>
              <w:top w:val="nil"/>
              <w:left w:val="nil"/>
              <w:bottom w:val="single" w:sz="4" w:space="0" w:color="auto"/>
              <w:right w:val="single" w:sz="4" w:space="0" w:color="auto"/>
            </w:tcBorders>
            <w:shd w:val="clear" w:color="auto" w:fill="auto"/>
            <w:hideMark/>
          </w:tcPr>
          <w:p w14:paraId="5F7E9167"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25000</w:t>
            </w:r>
          </w:p>
        </w:tc>
        <w:tc>
          <w:tcPr>
            <w:tcW w:w="709" w:type="dxa"/>
            <w:tcBorders>
              <w:top w:val="nil"/>
              <w:left w:val="nil"/>
              <w:bottom w:val="single" w:sz="4" w:space="0" w:color="auto"/>
              <w:right w:val="single" w:sz="4" w:space="0" w:color="auto"/>
            </w:tcBorders>
            <w:shd w:val="clear" w:color="auto" w:fill="auto"/>
            <w:hideMark/>
          </w:tcPr>
          <w:p w14:paraId="159D07B8"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25000</w:t>
            </w:r>
          </w:p>
        </w:tc>
        <w:tc>
          <w:tcPr>
            <w:tcW w:w="754" w:type="dxa"/>
            <w:tcBorders>
              <w:top w:val="nil"/>
              <w:left w:val="nil"/>
              <w:bottom w:val="single" w:sz="4" w:space="0" w:color="auto"/>
              <w:right w:val="single" w:sz="4" w:space="0" w:color="auto"/>
            </w:tcBorders>
            <w:shd w:val="clear" w:color="auto" w:fill="auto"/>
            <w:hideMark/>
          </w:tcPr>
          <w:p w14:paraId="443DD584"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25000</w:t>
            </w:r>
          </w:p>
        </w:tc>
        <w:tc>
          <w:tcPr>
            <w:tcW w:w="754" w:type="dxa"/>
            <w:tcBorders>
              <w:top w:val="nil"/>
              <w:left w:val="nil"/>
              <w:bottom w:val="single" w:sz="4" w:space="0" w:color="auto"/>
              <w:right w:val="single" w:sz="4" w:space="0" w:color="auto"/>
            </w:tcBorders>
            <w:shd w:val="clear" w:color="auto" w:fill="auto"/>
            <w:hideMark/>
          </w:tcPr>
          <w:p w14:paraId="13350139" w14:textId="221F5968"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754" w:type="dxa"/>
            <w:tcBorders>
              <w:top w:val="nil"/>
              <w:left w:val="nil"/>
              <w:bottom w:val="single" w:sz="4" w:space="0" w:color="auto"/>
              <w:right w:val="single" w:sz="4" w:space="0" w:color="auto"/>
            </w:tcBorders>
            <w:shd w:val="clear" w:color="auto" w:fill="auto"/>
            <w:hideMark/>
          </w:tcPr>
          <w:p w14:paraId="737C9A22" w14:textId="27B5A2FB"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754" w:type="dxa"/>
            <w:tcBorders>
              <w:top w:val="nil"/>
              <w:left w:val="nil"/>
              <w:bottom w:val="single" w:sz="4" w:space="0" w:color="auto"/>
              <w:right w:val="single" w:sz="4" w:space="0" w:color="auto"/>
            </w:tcBorders>
            <w:shd w:val="clear" w:color="auto" w:fill="auto"/>
            <w:hideMark/>
          </w:tcPr>
          <w:p w14:paraId="0E31ED8F" w14:textId="7E3A337F"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754" w:type="dxa"/>
            <w:tcBorders>
              <w:top w:val="nil"/>
              <w:left w:val="nil"/>
              <w:bottom w:val="single" w:sz="4" w:space="0" w:color="auto"/>
              <w:right w:val="single" w:sz="4" w:space="0" w:color="auto"/>
            </w:tcBorders>
            <w:shd w:val="clear" w:color="auto" w:fill="auto"/>
            <w:hideMark/>
          </w:tcPr>
          <w:p w14:paraId="2C734D4F" w14:textId="19D697CF"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754" w:type="dxa"/>
            <w:tcBorders>
              <w:top w:val="nil"/>
              <w:left w:val="nil"/>
              <w:bottom w:val="single" w:sz="4" w:space="0" w:color="auto"/>
              <w:right w:val="single" w:sz="4" w:space="0" w:color="auto"/>
            </w:tcBorders>
            <w:shd w:val="clear" w:color="auto" w:fill="auto"/>
            <w:hideMark/>
          </w:tcPr>
          <w:p w14:paraId="5E6998AE" w14:textId="588A9FAA"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754" w:type="dxa"/>
            <w:tcBorders>
              <w:top w:val="nil"/>
              <w:left w:val="nil"/>
              <w:bottom w:val="single" w:sz="4" w:space="0" w:color="auto"/>
              <w:right w:val="single" w:sz="4" w:space="0" w:color="auto"/>
            </w:tcBorders>
            <w:shd w:val="clear" w:color="auto" w:fill="auto"/>
            <w:hideMark/>
          </w:tcPr>
          <w:p w14:paraId="141321E8" w14:textId="591C10D3"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754" w:type="dxa"/>
            <w:tcBorders>
              <w:top w:val="nil"/>
              <w:left w:val="nil"/>
              <w:bottom w:val="single" w:sz="4" w:space="0" w:color="auto"/>
              <w:right w:val="single" w:sz="4" w:space="0" w:color="auto"/>
            </w:tcBorders>
            <w:shd w:val="clear" w:color="auto" w:fill="auto"/>
            <w:hideMark/>
          </w:tcPr>
          <w:p w14:paraId="3D087AD4" w14:textId="24BE673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754" w:type="dxa"/>
            <w:tcBorders>
              <w:top w:val="nil"/>
              <w:left w:val="nil"/>
              <w:bottom w:val="single" w:sz="4" w:space="0" w:color="auto"/>
              <w:right w:val="single" w:sz="4" w:space="0" w:color="auto"/>
            </w:tcBorders>
            <w:shd w:val="clear" w:color="auto" w:fill="auto"/>
            <w:hideMark/>
          </w:tcPr>
          <w:p w14:paraId="095CDDAD" w14:textId="378A666C"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842" w:type="dxa"/>
            <w:tcBorders>
              <w:top w:val="nil"/>
              <w:left w:val="nil"/>
              <w:bottom w:val="single" w:sz="4" w:space="0" w:color="auto"/>
              <w:right w:val="single" w:sz="4" w:space="0" w:color="auto"/>
            </w:tcBorders>
            <w:shd w:val="clear" w:color="auto" w:fill="auto"/>
            <w:hideMark/>
          </w:tcPr>
          <w:p w14:paraId="4AB0F456"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100000</w:t>
            </w:r>
          </w:p>
        </w:tc>
      </w:tr>
      <w:tr w:rsidR="00A44F30" w:rsidRPr="00A44F30" w14:paraId="159D9DB6" w14:textId="77777777" w:rsidTr="00A44F30">
        <w:trPr>
          <w:trHeight w:val="258"/>
        </w:trPr>
        <w:tc>
          <w:tcPr>
            <w:tcW w:w="1756" w:type="dxa"/>
            <w:tcBorders>
              <w:top w:val="nil"/>
              <w:left w:val="single" w:sz="4" w:space="0" w:color="auto"/>
              <w:bottom w:val="single" w:sz="4" w:space="0" w:color="auto"/>
              <w:right w:val="single" w:sz="4" w:space="0" w:color="auto"/>
            </w:tcBorders>
            <w:shd w:val="clear" w:color="auto" w:fill="auto"/>
            <w:hideMark/>
          </w:tcPr>
          <w:p w14:paraId="1D59D3F9"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Sales Revenue</w:t>
            </w:r>
          </w:p>
        </w:tc>
        <w:tc>
          <w:tcPr>
            <w:tcW w:w="709" w:type="dxa"/>
            <w:tcBorders>
              <w:top w:val="nil"/>
              <w:left w:val="nil"/>
              <w:bottom w:val="single" w:sz="4" w:space="0" w:color="auto"/>
              <w:right w:val="single" w:sz="4" w:space="0" w:color="auto"/>
            </w:tcBorders>
            <w:shd w:val="clear" w:color="auto" w:fill="auto"/>
            <w:hideMark/>
          </w:tcPr>
          <w:p w14:paraId="1A25B008"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25500</w:t>
            </w:r>
          </w:p>
        </w:tc>
        <w:tc>
          <w:tcPr>
            <w:tcW w:w="709" w:type="dxa"/>
            <w:tcBorders>
              <w:top w:val="nil"/>
              <w:left w:val="nil"/>
              <w:bottom w:val="single" w:sz="4" w:space="0" w:color="auto"/>
              <w:right w:val="single" w:sz="4" w:space="0" w:color="auto"/>
            </w:tcBorders>
            <w:shd w:val="clear" w:color="auto" w:fill="auto"/>
            <w:hideMark/>
          </w:tcPr>
          <w:p w14:paraId="32DEE734"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51000</w:t>
            </w:r>
          </w:p>
        </w:tc>
        <w:tc>
          <w:tcPr>
            <w:tcW w:w="709" w:type="dxa"/>
            <w:tcBorders>
              <w:top w:val="nil"/>
              <w:left w:val="nil"/>
              <w:bottom w:val="single" w:sz="4" w:space="0" w:color="auto"/>
              <w:right w:val="single" w:sz="4" w:space="0" w:color="auto"/>
            </w:tcBorders>
            <w:shd w:val="clear" w:color="auto" w:fill="auto"/>
            <w:hideMark/>
          </w:tcPr>
          <w:p w14:paraId="2C58923E"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76500</w:t>
            </w:r>
          </w:p>
        </w:tc>
        <w:tc>
          <w:tcPr>
            <w:tcW w:w="754" w:type="dxa"/>
            <w:tcBorders>
              <w:top w:val="nil"/>
              <w:left w:val="nil"/>
              <w:bottom w:val="single" w:sz="4" w:space="0" w:color="auto"/>
              <w:right w:val="single" w:sz="4" w:space="0" w:color="auto"/>
            </w:tcBorders>
            <w:shd w:val="clear" w:color="auto" w:fill="auto"/>
            <w:hideMark/>
          </w:tcPr>
          <w:p w14:paraId="5CEF1646"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102000</w:t>
            </w:r>
          </w:p>
        </w:tc>
        <w:tc>
          <w:tcPr>
            <w:tcW w:w="754" w:type="dxa"/>
            <w:tcBorders>
              <w:top w:val="nil"/>
              <w:left w:val="nil"/>
              <w:bottom w:val="single" w:sz="4" w:space="0" w:color="auto"/>
              <w:right w:val="single" w:sz="4" w:space="0" w:color="auto"/>
            </w:tcBorders>
            <w:shd w:val="clear" w:color="auto" w:fill="auto"/>
            <w:hideMark/>
          </w:tcPr>
          <w:p w14:paraId="5B365109"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127500</w:t>
            </w:r>
          </w:p>
        </w:tc>
        <w:tc>
          <w:tcPr>
            <w:tcW w:w="754" w:type="dxa"/>
            <w:tcBorders>
              <w:top w:val="nil"/>
              <w:left w:val="nil"/>
              <w:bottom w:val="single" w:sz="4" w:space="0" w:color="auto"/>
              <w:right w:val="single" w:sz="4" w:space="0" w:color="auto"/>
            </w:tcBorders>
            <w:shd w:val="clear" w:color="auto" w:fill="auto"/>
            <w:hideMark/>
          </w:tcPr>
          <w:p w14:paraId="4DCFA115"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153000</w:t>
            </w:r>
          </w:p>
        </w:tc>
        <w:tc>
          <w:tcPr>
            <w:tcW w:w="754" w:type="dxa"/>
            <w:tcBorders>
              <w:top w:val="nil"/>
              <w:left w:val="nil"/>
              <w:bottom w:val="single" w:sz="4" w:space="0" w:color="auto"/>
              <w:right w:val="single" w:sz="4" w:space="0" w:color="auto"/>
            </w:tcBorders>
            <w:shd w:val="clear" w:color="auto" w:fill="auto"/>
            <w:hideMark/>
          </w:tcPr>
          <w:p w14:paraId="3163822A"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178500</w:t>
            </w:r>
          </w:p>
        </w:tc>
        <w:tc>
          <w:tcPr>
            <w:tcW w:w="754" w:type="dxa"/>
            <w:tcBorders>
              <w:top w:val="nil"/>
              <w:left w:val="nil"/>
              <w:bottom w:val="single" w:sz="4" w:space="0" w:color="auto"/>
              <w:right w:val="single" w:sz="4" w:space="0" w:color="auto"/>
            </w:tcBorders>
            <w:shd w:val="clear" w:color="auto" w:fill="auto"/>
            <w:hideMark/>
          </w:tcPr>
          <w:p w14:paraId="51854F70"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204000</w:t>
            </w:r>
          </w:p>
        </w:tc>
        <w:tc>
          <w:tcPr>
            <w:tcW w:w="754" w:type="dxa"/>
            <w:tcBorders>
              <w:top w:val="nil"/>
              <w:left w:val="nil"/>
              <w:bottom w:val="single" w:sz="4" w:space="0" w:color="auto"/>
              <w:right w:val="single" w:sz="4" w:space="0" w:color="auto"/>
            </w:tcBorders>
            <w:shd w:val="clear" w:color="auto" w:fill="auto"/>
            <w:hideMark/>
          </w:tcPr>
          <w:p w14:paraId="02454EC9"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229500</w:t>
            </w:r>
          </w:p>
        </w:tc>
        <w:tc>
          <w:tcPr>
            <w:tcW w:w="754" w:type="dxa"/>
            <w:tcBorders>
              <w:top w:val="nil"/>
              <w:left w:val="nil"/>
              <w:bottom w:val="single" w:sz="4" w:space="0" w:color="auto"/>
              <w:right w:val="single" w:sz="4" w:space="0" w:color="auto"/>
            </w:tcBorders>
            <w:shd w:val="clear" w:color="auto" w:fill="auto"/>
            <w:hideMark/>
          </w:tcPr>
          <w:p w14:paraId="37EC395B"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255000</w:t>
            </w:r>
          </w:p>
        </w:tc>
        <w:tc>
          <w:tcPr>
            <w:tcW w:w="754" w:type="dxa"/>
            <w:tcBorders>
              <w:top w:val="nil"/>
              <w:left w:val="nil"/>
              <w:bottom w:val="single" w:sz="4" w:space="0" w:color="auto"/>
              <w:right w:val="single" w:sz="4" w:space="0" w:color="auto"/>
            </w:tcBorders>
            <w:shd w:val="clear" w:color="auto" w:fill="auto"/>
            <w:hideMark/>
          </w:tcPr>
          <w:p w14:paraId="7C6124B6"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280500</w:t>
            </w:r>
          </w:p>
        </w:tc>
        <w:tc>
          <w:tcPr>
            <w:tcW w:w="754" w:type="dxa"/>
            <w:tcBorders>
              <w:top w:val="nil"/>
              <w:left w:val="nil"/>
              <w:bottom w:val="single" w:sz="4" w:space="0" w:color="auto"/>
              <w:right w:val="single" w:sz="4" w:space="0" w:color="auto"/>
            </w:tcBorders>
            <w:shd w:val="clear" w:color="auto" w:fill="auto"/>
            <w:hideMark/>
          </w:tcPr>
          <w:p w14:paraId="35CA43FE"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306000</w:t>
            </w:r>
          </w:p>
        </w:tc>
        <w:tc>
          <w:tcPr>
            <w:tcW w:w="842" w:type="dxa"/>
            <w:tcBorders>
              <w:top w:val="nil"/>
              <w:left w:val="nil"/>
              <w:bottom w:val="single" w:sz="4" w:space="0" w:color="auto"/>
              <w:right w:val="single" w:sz="4" w:space="0" w:color="auto"/>
            </w:tcBorders>
            <w:shd w:val="clear" w:color="auto" w:fill="auto"/>
            <w:hideMark/>
          </w:tcPr>
          <w:p w14:paraId="2B9F3414"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1989000</w:t>
            </w:r>
          </w:p>
        </w:tc>
      </w:tr>
      <w:tr w:rsidR="00A44F30" w:rsidRPr="00A44F30" w14:paraId="5F48ADF3" w14:textId="77777777" w:rsidTr="00A44F30">
        <w:trPr>
          <w:trHeight w:val="519"/>
        </w:trPr>
        <w:tc>
          <w:tcPr>
            <w:tcW w:w="1756" w:type="dxa"/>
            <w:tcBorders>
              <w:top w:val="nil"/>
              <w:left w:val="single" w:sz="4" w:space="0" w:color="auto"/>
              <w:bottom w:val="single" w:sz="4" w:space="0" w:color="auto"/>
              <w:right w:val="single" w:sz="4" w:space="0" w:color="auto"/>
            </w:tcBorders>
            <w:shd w:val="clear" w:color="auto" w:fill="auto"/>
            <w:hideMark/>
          </w:tcPr>
          <w:p w14:paraId="5AB81CAB"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Payments received next month</w:t>
            </w:r>
          </w:p>
        </w:tc>
        <w:tc>
          <w:tcPr>
            <w:tcW w:w="709" w:type="dxa"/>
            <w:tcBorders>
              <w:top w:val="nil"/>
              <w:left w:val="nil"/>
              <w:bottom w:val="single" w:sz="4" w:space="0" w:color="auto"/>
              <w:right w:val="single" w:sz="4" w:space="0" w:color="auto"/>
            </w:tcBorders>
            <w:shd w:val="clear" w:color="auto" w:fill="auto"/>
            <w:hideMark/>
          </w:tcPr>
          <w:p w14:paraId="6430A5E2" w14:textId="538814F9"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709" w:type="dxa"/>
            <w:tcBorders>
              <w:top w:val="nil"/>
              <w:left w:val="nil"/>
              <w:bottom w:val="single" w:sz="4" w:space="0" w:color="auto"/>
              <w:right w:val="single" w:sz="4" w:space="0" w:color="auto"/>
            </w:tcBorders>
            <w:shd w:val="clear" w:color="auto" w:fill="auto"/>
            <w:hideMark/>
          </w:tcPr>
          <w:p w14:paraId="3958C02B"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25500</w:t>
            </w:r>
          </w:p>
        </w:tc>
        <w:tc>
          <w:tcPr>
            <w:tcW w:w="709" w:type="dxa"/>
            <w:tcBorders>
              <w:top w:val="nil"/>
              <w:left w:val="nil"/>
              <w:bottom w:val="single" w:sz="4" w:space="0" w:color="auto"/>
              <w:right w:val="single" w:sz="4" w:space="0" w:color="auto"/>
            </w:tcBorders>
            <w:shd w:val="clear" w:color="auto" w:fill="auto"/>
            <w:hideMark/>
          </w:tcPr>
          <w:p w14:paraId="1CD10F22"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51000</w:t>
            </w:r>
          </w:p>
        </w:tc>
        <w:tc>
          <w:tcPr>
            <w:tcW w:w="754" w:type="dxa"/>
            <w:tcBorders>
              <w:top w:val="nil"/>
              <w:left w:val="nil"/>
              <w:bottom w:val="single" w:sz="4" w:space="0" w:color="auto"/>
              <w:right w:val="single" w:sz="4" w:space="0" w:color="auto"/>
            </w:tcBorders>
            <w:shd w:val="clear" w:color="auto" w:fill="auto"/>
            <w:hideMark/>
          </w:tcPr>
          <w:p w14:paraId="1B3E5934"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76500</w:t>
            </w:r>
          </w:p>
        </w:tc>
        <w:tc>
          <w:tcPr>
            <w:tcW w:w="754" w:type="dxa"/>
            <w:tcBorders>
              <w:top w:val="nil"/>
              <w:left w:val="nil"/>
              <w:bottom w:val="single" w:sz="4" w:space="0" w:color="auto"/>
              <w:right w:val="single" w:sz="4" w:space="0" w:color="auto"/>
            </w:tcBorders>
            <w:shd w:val="clear" w:color="auto" w:fill="auto"/>
            <w:hideMark/>
          </w:tcPr>
          <w:p w14:paraId="41F0EF2A"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102000</w:t>
            </w:r>
          </w:p>
        </w:tc>
        <w:tc>
          <w:tcPr>
            <w:tcW w:w="754" w:type="dxa"/>
            <w:tcBorders>
              <w:top w:val="nil"/>
              <w:left w:val="nil"/>
              <w:bottom w:val="single" w:sz="4" w:space="0" w:color="auto"/>
              <w:right w:val="single" w:sz="4" w:space="0" w:color="auto"/>
            </w:tcBorders>
            <w:shd w:val="clear" w:color="auto" w:fill="auto"/>
            <w:hideMark/>
          </w:tcPr>
          <w:p w14:paraId="5313FED7"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127500</w:t>
            </w:r>
          </w:p>
        </w:tc>
        <w:tc>
          <w:tcPr>
            <w:tcW w:w="754" w:type="dxa"/>
            <w:tcBorders>
              <w:top w:val="nil"/>
              <w:left w:val="nil"/>
              <w:bottom w:val="single" w:sz="4" w:space="0" w:color="auto"/>
              <w:right w:val="single" w:sz="4" w:space="0" w:color="auto"/>
            </w:tcBorders>
            <w:shd w:val="clear" w:color="auto" w:fill="auto"/>
            <w:hideMark/>
          </w:tcPr>
          <w:p w14:paraId="41245D1D"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153000</w:t>
            </w:r>
          </w:p>
        </w:tc>
        <w:tc>
          <w:tcPr>
            <w:tcW w:w="754" w:type="dxa"/>
            <w:tcBorders>
              <w:top w:val="nil"/>
              <w:left w:val="nil"/>
              <w:bottom w:val="single" w:sz="4" w:space="0" w:color="auto"/>
              <w:right w:val="single" w:sz="4" w:space="0" w:color="auto"/>
            </w:tcBorders>
            <w:shd w:val="clear" w:color="auto" w:fill="auto"/>
            <w:hideMark/>
          </w:tcPr>
          <w:p w14:paraId="2B1507AA"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178500</w:t>
            </w:r>
          </w:p>
        </w:tc>
        <w:tc>
          <w:tcPr>
            <w:tcW w:w="754" w:type="dxa"/>
            <w:tcBorders>
              <w:top w:val="nil"/>
              <w:left w:val="nil"/>
              <w:bottom w:val="single" w:sz="4" w:space="0" w:color="auto"/>
              <w:right w:val="single" w:sz="4" w:space="0" w:color="auto"/>
            </w:tcBorders>
            <w:shd w:val="clear" w:color="auto" w:fill="auto"/>
            <w:hideMark/>
          </w:tcPr>
          <w:p w14:paraId="60D3CE56"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204000</w:t>
            </w:r>
          </w:p>
        </w:tc>
        <w:tc>
          <w:tcPr>
            <w:tcW w:w="754" w:type="dxa"/>
            <w:tcBorders>
              <w:top w:val="nil"/>
              <w:left w:val="nil"/>
              <w:bottom w:val="single" w:sz="4" w:space="0" w:color="auto"/>
              <w:right w:val="single" w:sz="4" w:space="0" w:color="auto"/>
            </w:tcBorders>
            <w:shd w:val="clear" w:color="auto" w:fill="auto"/>
            <w:hideMark/>
          </w:tcPr>
          <w:p w14:paraId="389FA152"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229500</w:t>
            </w:r>
          </w:p>
        </w:tc>
        <w:tc>
          <w:tcPr>
            <w:tcW w:w="754" w:type="dxa"/>
            <w:tcBorders>
              <w:top w:val="nil"/>
              <w:left w:val="nil"/>
              <w:bottom w:val="single" w:sz="4" w:space="0" w:color="auto"/>
              <w:right w:val="single" w:sz="4" w:space="0" w:color="auto"/>
            </w:tcBorders>
            <w:shd w:val="clear" w:color="auto" w:fill="auto"/>
            <w:hideMark/>
          </w:tcPr>
          <w:p w14:paraId="5EFC85BA"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255000</w:t>
            </w:r>
          </w:p>
        </w:tc>
        <w:tc>
          <w:tcPr>
            <w:tcW w:w="754" w:type="dxa"/>
            <w:tcBorders>
              <w:top w:val="nil"/>
              <w:left w:val="nil"/>
              <w:bottom w:val="single" w:sz="4" w:space="0" w:color="auto"/>
              <w:right w:val="single" w:sz="4" w:space="0" w:color="auto"/>
            </w:tcBorders>
            <w:shd w:val="clear" w:color="auto" w:fill="auto"/>
            <w:hideMark/>
          </w:tcPr>
          <w:p w14:paraId="18A32097"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280500</w:t>
            </w:r>
          </w:p>
        </w:tc>
        <w:tc>
          <w:tcPr>
            <w:tcW w:w="842" w:type="dxa"/>
            <w:tcBorders>
              <w:top w:val="nil"/>
              <w:left w:val="nil"/>
              <w:bottom w:val="single" w:sz="4" w:space="0" w:color="auto"/>
              <w:right w:val="single" w:sz="4" w:space="0" w:color="auto"/>
            </w:tcBorders>
            <w:shd w:val="clear" w:color="auto" w:fill="auto"/>
            <w:hideMark/>
          </w:tcPr>
          <w:p w14:paraId="45260989"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1683000</w:t>
            </w:r>
          </w:p>
        </w:tc>
      </w:tr>
      <w:tr w:rsidR="00A44F30" w:rsidRPr="00A44F30" w14:paraId="52262464" w14:textId="77777777" w:rsidTr="00A44F30">
        <w:trPr>
          <w:trHeight w:val="258"/>
        </w:trPr>
        <w:tc>
          <w:tcPr>
            <w:tcW w:w="1756" w:type="dxa"/>
            <w:tcBorders>
              <w:top w:val="nil"/>
              <w:left w:val="single" w:sz="4" w:space="0" w:color="auto"/>
              <w:bottom w:val="single" w:sz="4" w:space="0" w:color="auto"/>
              <w:right w:val="single" w:sz="4" w:space="0" w:color="auto"/>
            </w:tcBorders>
            <w:shd w:val="clear" w:color="auto" w:fill="auto"/>
            <w:hideMark/>
          </w:tcPr>
          <w:p w14:paraId="024633AD" w14:textId="77777777" w:rsidR="006D3E46" w:rsidRPr="00A44F30" w:rsidRDefault="006D3E46" w:rsidP="00A44F30">
            <w:pPr>
              <w:spacing w:after="0" w:line="240" w:lineRule="auto"/>
              <w:jc w:val="both"/>
              <w:rPr>
                <w:rFonts w:ascii="Arial" w:eastAsia="Times New Roman" w:hAnsi="Arial" w:cs="Arial"/>
                <w:b/>
                <w:bCs/>
                <w:color w:val="000000"/>
                <w:kern w:val="0"/>
                <w:sz w:val="16"/>
                <w:szCs w:val="16"/>
                <w:lang w:eastAsia="en-GB"/>
                <w14:ligatures w14:val="none"/>
              </w:rPr>
            </w:pPr>
            <w:r w:rsidRPr="00A44F30">
              <w:rPr>
                <w:rFonts w:ascii="Arial" w:eastAsia="Times New Roman" w:hAnsi="Arial" w:cs="Arial"/>
                <w:b/>
                <w:bCs/>
                <w:color w:val="000000"/>
                <w:kern w:val="0"/>
                <w:sz w:val="16"/>
                <w:szCs w:val="16"/>
                <w:lang w:eastAsia="en-GB"/>
                <w14:ligatures w14:val="none"/>
              </w:rPr>
              <w:t>Total Cash Inflows</w:t>
            </w:r>
          </w:p>
        </w:tc>
        <w:tc>
          <w:tcPr>
            <w:tcW w:w="709" w:type="dxa"/>
            <w:tcBorders>
              <w:top w:val="nil"/>
              <w:left w:val="nil"/>
              <w:bottom w:val="single" w:sz="4" w:space="0" w:color="auto"/>
              <w:right w:val="single" w:sz="4" w:space="0" w:color="auto"/>
            </w:tcBorders>
            <w:shd w:val="clear" w:color="auto" w:fill="auto"/>
            <w:hideMark/>
          </w:tcPr>
          <w:p w14:paraId="5A3912A4" w14:textId="77777777" w:rsidR="006D3E46" w:rsidRPr="00A44F30" w:rsidRDefault="006D3E46" w:rsidP="00A44F30">
            <w:pPr>
              <w:spacing w:after="0" w:line="240" w:lineRule="auto"/>
              <w:jc w:val="both"/>
              <w:rPr>
                <w:rFonts w:ascii="Arial" w:eastAsia="Times New Roman" w:hAnsi="Arial" w:cs="Arial"/>
                <w:b/>
                <w:bCs/>
                <w:color w:val="000000"/>
                <w:kern w:val="0"/>
                <w:sz w:val="16"/>
                <w:szCs w:val="16"/>
                <w:lang w:eastAsia="en-GB"/>
                <w14:ligatures w14:val="none"/>
              </w:rPr>
            </w:pPr>
            <w:r w:rsidRPr="00A44F30">
              <w:rPr>
                <w:rFonts w:ascii="Arial" w:eastAsia="Times New Roman" w:hAnsi="Arial" w:cs="Arial"/>
                <w:b/>
                <w:bCs/>
                <w:color w:val="000000"/>
                <w:kern w:val="0"/>
                <w:sz w:val="16"/>
                <w:szCs w:val="16"/>
                <w:lang w:eastAsia="en-GB"/>
                <w14:ligatures w14:val="none"/>
              </w:rPr>
              <w:t>25000</w:t>
            </w:r>
          </w:p>
        </w:tc>
        <w:tc>
          <w:tcPr>
            <w:tcW w:w="709" w:type="dxa"/>
            <w:tcBorders>
              <w:top w:val="nil"/>
              <w:left w:val="nil"/>
              <w:bottom w:val="single" w:sz="4" w:space="0" w:color="auto"/>
              <w:right w:val="single" w:sz="4" w:space="0" w:color="auto"/>
            </w:tcBorders>
            <w:shd w:val="clear" w:color="auto" w:fill="auto"/>
            <w:hideMark/>
          </w:tcPr>
          <w:p w14:paraId="5A8D1085" w14:textId="77777777" w:rsidR="006D3E46" w:rsidRPr="00A44F30" w:rsidRDefault="006D3E46" w:rsidP="00A44F30">
            <w:pPr>
              <w:spacing w:after="0" w:line="240" w:lineRule="auto"/>
              <w:jc w:val="both"/>
              <w:rPr>
                <w:rFonts w:ascii="Arial" w:eastAsia="Times New Roman" w:hAnsi="Arial" w:cs="Arial"/>
                <w:b/>
                <w:bCs/>
                <w:color w:val="000000"/>
                <w:kern w:val="0"/>
                <w:sz w:val="16"/>
                <w:szCs w:val="16"/>
                <w:lang w:eastAsia="en-GB"/>
                <w14:ligatures w14:val="none"/>
              </w:rPr>
            </w:pPr>
            <w:r w:rsidRPr="00A44F30">
              <w:rPr>
                <w:rFonts w:ascii="Arial" w:eastAsia="Times New Roman" w:hAnsi="Arial" w:cs="Arial"/>
                <w:b/>
                <w:bCs/>
                <w:color w:val="000000"/>
                <w:kern w:val="0"/>
                <w:sz w:val="16"/>
                <w:szCs w:val="16"/>
                <w:lang w:eastAsia="en-GB"/>
                <w14:ligatures w14:val="none"/>
              </w:rPr>
              <w:t>50500</w:t>
            </w:r>
          </w:p>
        </w:tc>
        <w:tc>
          <w:tcPr>
            <w:tcW w:w="709" w:type="dxa"/>
            <w:tcBorders>
              <w:top w:val="nil"/>
              <w:left w:val="nil"/>
              <w:bottom w:val="single" w:sz="4" w:space="0" w:color="auto"/>
              <w:right w:val="single" w:sz="4" w:space="0" w:color="auto"/>
            </w:tcBorders>
            <w:shd w:val="clear" w:color="auto" w:fill="auto"/>
            <w:hideMark/>
          </w:tcPr>
          <w:p w14:paraId="70BFA138" w14:textId="77777777" w:rsidR="006D3E46" w:rsidRPr="00A44F30" w:rsidRDefault="006D3E46" w:rsidP="00A44F30">
            <w:pPr>
              <w:spacing w:after="0" w:line="240" w:lineRule="auto"/>
              <w:jc w:val="both"/>
              <w:rPr>
                <w:rFonts w:ascii="Arial" w:eastAsia="Times New Roman" w:hAnsi="Arial" w:cs="Arial"/>
                <w:b/>
                <w:bCs/>
                <w:color w:val="000000"/>
                <w:kern w:val="0"/>
                <w:sz w:val="16"/>
                <w:szCs w:val="16"/>
                <w:lang w:eastAsia="en-GB"/>
                <w14:ligatures w14:val="none"/>
              </w:rPr>
            </w:pPr>
            <w:r w:rsidRPr="00A44F30">
              <w:rPr>
                <w:rFonts w:ascii="Arial" w:eastAsia="Times New Roman" w:hAnsi="Arial" w:cs="Arial"/>
                <w:b/>
                <w:bCs/>
                <w:color w:val="000000"/>
                <w:kern w:val="0"/>
                <w:sz w:val="16"/>
                <w:szCs w:val="16"/>
                <w:lang w:eastAsia="en-GB"/>
                <w14:ligatures w14:val="none"/>
              </w:rPr>
              <w:t>76000</w:t>
            </w:r>
          </w:p>
        </w:tc>
        <w:tc>
          <w:tcPr>
            <w:tcW w:w="754" w:type="dxa"/>
            <w:tcBorders>
              <w:top w:val="nil"/>
              <w:left w:val="nil"/>
              <w:bottom w:val="single" w:sz="4" w:space="0" w:color="auto"/>
              <w:right w:val="single" w:sz="4" w:space="0" w:color="auto"/>
            </w:tcBorders>
            <w:shd w:val="clear" w:color="auto" w:fill="auto"/>
            <w:hideMark/>
          </w:tcPr>
          <w:p w14:paraId="0298D88F" w14:textId="77777777" w:rsidR="006D3E46" w:rsidRPr="00A44F30" w:rsidRDefault="006D3E46" w:rsidP="00A44F30">
            <w:pPr>
              <w:spacing w:after="0" w:line="240" w:lineRule="auto"/>
              <w:jc w:val="both"/>
              <w:rPr>
                <w:rFonts w:ascii="Arial" w:eastAsia="Times New Roman" w:hAnsi="Arial" w:cs="Arial"/>
                <w:b/>
                <w:bCs/>
                <w:color w:val="000000"/>
                <w:kern w:val="0"/>
                <w:sz w:val="16"/>
                <w:szCs w:val="16"/>
                <w:lang w:eastAsia="en-GB"/>
                <w14:ligatures w14:val="none"/>
              </w:rPr>
            </w:pPr>
            <w:r w:rsidRPr="00A44F30">
              <w:rPr>
                <w:rFonts w:ascii="Arial" w:eastAsia="Times New Roman" w:hAnsi="Arial" w:cs="Arial"/>
                <w:b/>
                <w:bCs/>
                <w:color w:val="000000"/>
                <w:kern w:val="0"/>
                <w:sz w:val="16"/>
                <w:szCs w:val="16"/>
                <w:lang w:eastAsia="en-GB"/>
                <w14:ligatures w14:val="none"/>
              </w:rPr>
              <w:t>101500</w:t>
            </w:r>
          </w:p>
        </w:tc>
        <w:tc>
          <w:tcPr>
            <w:tcW w:w="754" w:type="dxa"/>
            <w:tcBorders>
              <w:top w:val="nil"/>
              <w:left w:val="nil"/>
              <w:bottom w:val="single" w:sz="4" w:space="0" w:color="auto"/>
              <w:right w:val="single" w:sz="4" w:space="0" w:color="auto"/>
            </w:tcBorders>
            <w:shd w:val="clear" w:color="auto" w:fill="auto"/>
            <w:hideMark/>
          </w:tcPr>
          <w:p w14:paraId="3CB89920" w14:textId="77777777" w:rsidR="006D3E46" w:rsidRPr="00A44F30" w:rsidRDefault="006D3E46" w:rsidP="00A44F30">
            <w:pPr>
              <w:spacing w:after="0" w:line="240" w:lineRule="auto"/>
              <w:jc w:val="both"/>
              <w:rPr>
                <w:rFonts w:ascii="Arial" w:eastAsia="Times New Roman" w:hAnsi="Arial" w:cs="Arial"/>
                <w:b/>
                <w:bCs/>
                <w:color w:val="000000"/>
                <w:kern w:val="0"/>
                <w:sz w:val="16"/>
                <w:szCs w:val="16"/>
                <w:lang w:eastAsia="en-GB"/>
                <w14:ligatures w14:val="none"/>
              </w:rPr>
            </w:pPr>
            <w:r w:rsidRPr="00A44F30">
              <w:rPr>
                <w:rFonts w:ascii="Arial" w:eastAsia="Times New Roman" w:hAnsi="Arial" w:cs="Arial"/>
                <w:b/>
                <w:bCs/>
                <w:color w:val="000000"/>
                <w:kern w:val="0"/>
                <w:sz w:val="16"/>
                <w:szCs w:val="16"/>
                <w:lang w:eastAsia="en-GB"/>
                <w14:ligatures w14:val="none"/>
              </w:rPr>
              <w:t>102000</w:t>
            </w:r>
          </w:p>
        </w:tc>
        <w:tc>
          <w:tcPr>
            <w:tcW w:w="754" w:type="dxa"/>
            <w:tcBorders>
              <w:top w:val="nil"/>
              <w:left w:val="nil"/>
              <w:bottom w:val="single" w:sz="4" w:space="0" w:color="auto"/>
              <w:right w:val="single" w:sz="4" w:space="0" w:color="auto"/>
            </w:tcBorders>
            <w:shd w:val="clear" w:color="auto" w:fill="auto"/>
            <w:hideMark/>
          </w:tcPr>
          <w:p w14:paraId="10D73CCB" w14:textId="77777777" w:rsidR="006D3E46" w:rsidRPr="00A44F30" w:rsidRDefault="006D3E46" w:rsidP="00A44F30">
            <w:pPr>
              <w:spacing w:after="0" w:line="240" w:lineRule="auto"/>
              <w:jc w:val="both"/>
              <w:rPr>
                <w:rFonts w:ascii="Arial" w:eastAsia="Times New Roman" w:hAnsi="Arial" w:cs="Arial"/>
                <w:b/>
                <w:bCs/>
                <w:color w:val="000000"/>
                <w:kern w:val="0"/>
                <w:sz w:val="16"/>
                <w:szCs w:val="16"/>
                <w:lang w:eastAsia="en-GB"/>
                <w14:ligatures w14:val="none"/>
              </w:rPr>
            </w:pPr>
            <w:r w:rsidRPr="00A44F30">
              <w:rPr>
                <w:rFonts w:ascii="Arial" w:eastAsia="Times New Roman" w:hAnsi="Arial" w:cs="Arial"/>
                <w:b/>
                <w:bCs/>
                <w:color w:val="000000"/>
                <w:kern w:val="0"/>
                <w:sz w:val="16"/>
                <w:szCs w:val="16"/>
                <w:lang w:eastAsia="en-GB"/>
                <w14:ligatures w14:val="none"/>
              </w:rPr>
              <w:t>127500</w:t>
            </w:r>
          </w:p>
        </w:tc>
        <w:tc>
          <w:tcPr>
            <w:tcW w:w="754" w:type="dxa"/>
            <w:tcBorders>
              <w:top w:val="nil"/>
              <w:left w:val="nil"/>
              <w:bottom w:val="single" w:sz="4" w:space="0" w:color="auto"/>
              <w:right w:val="single" w:sz="4" w:space="0" w:color="auto"/>
            </w:tcBorders>
            <w:shd w:val="clear" w:color="auto" w:fill="auto"/>
            <w:hideMark/>
          </w:tcPr>
          <w:p w14:paraId="2C43EBE6" w14:textId="77777777" w:rsidR="006D3E46" w:rsidRPr="00A44F30" w:rsidRDefault="006D3E46" w:rsidP="00A44F30">
            <w:pPr>
              <w:spacing w:after="0" w:line="240" w:lineRule="auto"/>
              <w:jc w:val="both"/>
              <w:rPr>
                <w:rFonts w:ascii="Arial" w:eastAsia="Times New Roman" w:hAnsi="Arial" w:cs="Arial"/>
                <w:b/>
                <w:bCs/>
                <w:color w:val="000000"/>
                <w:kern w:val="0"/>
                <w:sz w:val="16"/>
                <w:szCs w:val="16"/>
                <w:lang w:eastAsia="en-GB"/>
                <w14:ligatures w14:val="none"/>
              </w:rPr>
            </w:pPr>
            <w:r w:rsidRPr="00A44F30">
              <w:rPr>
                <w:rFonts w:ascii="Arial" w:eastAsia="Times New Roman" w:hAnsi="Arial" w:cs="Arial"/>
                <w:b/>
                <w:bCs/>
                <w:color w:val="000000"/>
                <w:kern w:val="0"/>
                <w:sz w:val="16"/>
                <w:szCs w:val="16"/>
                <w:lang w:eastAsia="en-GB"/>
                <w14:ligatures w14:val="none"/>
              </w:rPr>
              <w:t>153000</w:t>
            </w:r>
          </w:p>
        </w:tc>
        <w:tc>
          <w:tcPr>
            <w:tcW w:w="754" w:type="dxa"/>
            <w:tcBorders>
              <w:top w:val="nil"/>
              <w:left w:val="nil"/>
              <w:bottom w:val="single" w:sz="4" w:space="0" w:color="auto"/>
              <w:right w:val="single" w:sz="4" w:space="0" w:color="auto"/>
            </w:tcBorders>
            <w:shd w:val="clear" w:color="auto" w:fill="auto"/>
            <w:hideMark/>
          </w:tcPr>
          <w:p w14:paraId="44BD9A37" w14:textId="77777777" w:rsidR="006D3E46" w:rsidRPr="00A44F30" w:rsidRDefault="006D3E46" w:rsidP="00A44F30">
            <w:pPr>
              <w:spacing w:after="0" w:line="240" w:lineRule="auto"/>
              <w:jc w:val="both"/>
              <w:rPr>
                <w:rFonts w:ascii="Arial" w:eastAsia="Times New Roman" w:hAnsi="Arial" w:cs="Arial"/>
                <w:b/>
                <w:bCs/>
                <w:color w:val="000000"/>
                <w:kern w:val="0"/>
                <w:sz w:val="16"/>
                <w:szCs w:val="16"/>
                <w:lang w:eastAsia="en-GB"/>
                <w14:ligatures w14:val="none"/>
              </w:rPr>
            </w:pPr>
            <w:r w:rsidRPr="00A44F30">
              <w:rPr>
                <w:rFonts w:ascii="Arial" w:eastAsia="Times New Roman" w:hAnsi="Arial" w:cs="Arial"/>
                <w:b/>
                <w:bCs/>
                <w:color w:val="000000"/>
                <w:kern w:val="0"/>
                <w:sz w:val="16"/>
                <w:szCs w:val="16"/>
                <w:lang w:eastAsia="en-GB"/>
                <w14:ligatures w14:val="none"/>
              </w:rPr>
              <w:t>178500</w:t>
            </w:r>
          </w:p>
        </w:tc>
        <w:tc>
          <w:tcPr>
            <w:tcW w:w="754" w:type="dxa"/>
            <w:tcBorders>
              <w:top w:val="nil"/>
              <w:left w:val="nil"/>
              <w:bottom w:val="single" w:sz="4" w:space="0" w:color="auto"/>
              <w:right w:val="single" w:sz="4" w:space="0" w:color="auto"/>
            </w:tcBorders>
            <w:shd w:val="clear" w:color="auto" w:fill="auto"/>
            <w:hideMark/>
          </w:tcPr>
          <w:p w14:paraId="38D20AA5" w14:textId="77777777" w:rsidR="006D3E46" w:rsidRPr="00A44F30" w:rsidRDefault="006D3E46" w:rsidP="00A44F30">
            <w:pPr>
              <w:spacing w:after="0" w:line="240" w:lineRule="auto"/>
              <w:jc w:val="both"/>
              <w:rPr>
                <w:rFonts w:ascii="Arial" w:eastAsia="Times New Roman" w:hAnsi="Arial" w:cs="Arial"/>
                <w:b/>
                <w:bCs/>
                <w:color w:val="000000"/>
                <w:kern w:val="0"/>
                <w:sz w:val="16"/>
                <w:szCs w:val="16"/>
                <w:lang w:eastAsia="en-GB"/>
                <w14:ligatures w14:val="none"/>
              </w:rPr>
            </w:pPr>
            <w:r w:rsidRPr="00A44F30">
              <w:rPr>
                <w:rFonts w:ascii="Arial" w:eastAsia="Times New Roman" w:hAnsi="Arial" w:cs="Arial"/>
                <w:b/>
                <w:bCs/>
                <w:color w:val="000000"/>
                <w:kern w:val="0"/>
                <w:sz w:val="16"/>
                <w:szCs w:val="16"/>
                <w:lang w:eastAsia="en-GB"/>
                <w14:ligatures w14:val="none"/>
              </w:rPr>
              <w:t>204000</w:t>
            </w:r>
          </w:p>
        </w:tc>
        <w:tc>
          <w:tcPr>
            <w:tcW w:w="754" w:type="dxa"/>
            <w:tcBorders>
              <w:top w:val="nil"/>
              <w:left w:val="nil"/>
              <w:bottom w:val="single" w:sz="4" w:space="0" w:color="auto"/>
              <w:right w:val="single" w:sz="4" w:space="0" w:color="auto"/>
            </w:tcBorders>
            <w:shd w:val="clear" w:color="auto" w:fill="auto"/>
            <w:hideMark/>
          </w:tcPr>
          <w:p w14:paraId="6CEF2D89" w14:textId="77777777" w:rsidR="006D3E46" w:rsidRPr="00A44F30" w:rsidRDefault="006D3E46" w:rsidP="00A44F30">
            <w:pPr>
              <w:spacing w:after="0" w:line="240" w:lineRule="auto"/>
              <w:jc w:val="both"/>
              <w:rPr>
                <w:rFonts w:ascii="Arial" w:eastAsia="Times New Roman" w:hAnsi="Arial" w:cs="Arial"/>
                <w:b/>
                <w:bCs/>
                <w:color w:val="000000"/>
                <w:kern w:val="0"/>
                <w:sz w:val="16"/>
                <w:szCs w:val="16"/>
                <w:lang w:eastAsia="en-GB"/>
                <w14:ligatures w14:val="none"/>
              </w:rPr>
            </w:pPr>
            <w:r w:rsidRPr="00A44F30">
              <w:rPr>
                <w:rFonts w:ascii="Arial" w:eastAsia="Times New Roman" w:hAnsi="Arial" w:cs="Arial"/>
                <w:b/>
                <w:bCs/>
                <w:color w:val="000000"/>
                <w:kern w:val="0"/>
                <w:sz w:val="16"/>
                <w:szCs w:val="16"/>
                <w:lang w:eastAsia="en-GB"/>
                <w14:ligatures w14:val="none"/>
              </w:rPr>
              <w:t>229500</w:t>
            </w:r>
          </w:p>
        </w:tc>
        <w:tc>
          <w:tcPr>
            <w:tcW w:w="754" w:type="dxa"/>
            <w:tcBorders>
              <w:top w:val="nil"/>
              <w:left w:val="nil"/>
              <w:bottom w:val="single" w:sz="4" w:space="0" w:color="auto"/>
              <w:right w:val="single" w:sz="4" w:space="0" w:color="auto"/>
            </w:tcBorders>
            <w:shd w:val="clear" w:color="auto" w:fill="auto"/>
            <w:hideMark/>
          </w:tcPr>
          <w:p w14:paraId="2EB2D98E" w14:textId="77777777" w:rsidR="006D3E46" w:rsidRPr="00A44F30" w:rsidRDefault="006D3E46" w:rsidP="00A44F30">
            <w:pPr>
              <w:spacing w:after="0" w:line="240" w:lineRule="auto"/>
              <w:jc w:val="both"/>
              <w:rPr>
                <w:rFonts w:ascii="Arial" w:eastAsia="Times New Roman" w:hAnsi="Arial" w:cs="Arial"/>
                <w:b/>
                <w:bCs/>
                <w:color w:val="000000"/>
                <w:kern w:val="0"/>
                <w:sz w:val="16"/>
                <w:szCs w:val="16"/>
                <w:lang w:eastAsia="en-GB"/>
                <w14:ligatures w14:val="none"/>
              </w:rPr>
            </w:pPr>
            <w:r w:rsidRPr="00A44F30">
              <w:rPr>
                <w:rFonts w:ascii="Arial" w:eastAsia="Times New Roman" w:hAnsi="Arial" w:cs="Arial"/>
                <w:b/>
                <w:bCs/>
                <w:color w:val="000000"/>
                <w:kern w:val="0"/>
                <w:sz w:val="16"/>
                <w:szCs w:val="16"/>
                <w:lang w:eastAsia="en-GB"/>
                <w14:ligatures w14:val="none"/>
              </w:rPr>
              <w:t>255000</w:t>
            </w:r>
          </w:p>
        </w:tc>
        <w:tc>
          <w:tcPr>
            <w:tcW w:w="754" w:type="dxa"/>
            <w:tcBorders>
              <w:top w:val="nil"/>
              <w:left w:val="nil"/>
              <w:bottom w:val="single" w:sz="4" w:space="0" w:color="auto"/>
              <w:right w:val="single" w:sz="4" w:space="0" w:color="auto"/>
            </w:tcBorders>
            <w:shd w:val="clear" w:color="auto" w:fill="auto"/>
            <w:hideMark/>
          </w:tcPr>
          <w:p w14:paraId="1E50EEEF" w14:textId="77777777" w:rsidR="006D3E46" w:rsidRPr="00A44F30" w:rsidRDefault="006D3E46" w:rsidP="00A44F30">
            <w:pPr>
              <w:spacing w:after="0" w:line="240" w:lineRule="auto"/>
              <w:jc w:val="both"/>
              <w:rPr>
                <w:rFonts w:ascii="Arial" w:eastAsia="Times New Roman" w:hAnsi="Arial" w:cs="Arial"/>
                <w:b/>
                <w:bCs/>
                <w:color w:val="000000"/>
                <w:kern w:val="0"/>
                <w:sz w:val="16"/>
                <w:szCs w:val="16"/>
                <w:lang w:eastAsia="en-GB"/>
                <w14:ligatures w14:val="none"/>
              </w:rPr>
            </w:pPr>
            <w:r w:rsidRPr="00A44F30">
              <w:rPr>
                <w:rFonts w:ascii="Arial" w:eastAsia="Times New Roman" w:hAnsi="Arial" w:cs="Arial"/>
                <w:b/>
                <w:bCs/>
                <w:color w:val="000000"/>
                <w:kern w:val="0"/>
                <w:sz w:val="16"/>
                <w:szCs w:val="16"/>
                <w:lang w:eastAsia="en-GB"/>
                <w14:ligatures w14:val="none"/>
              </w:rPr>
              <w:t>280500</w:t>
            </w:r>
          </w:p>
        </w:tc>
        <w:tc>
          <w:tcPr>
            <w:tcW w:w="842" w:type="dxa"/>
            <w:tcBorders>
              <w:top w:val="nil"/>
              <w:left w:val="nil"/>
              <w:bottom w:val="single" w:sz="4" w:space="0" w:color="auto"/>
              <w:right w:val="single" w:sz="4" w:space="0" w:color="auto"/>
            </w:tcBorders>
            <w:shd w:val="clear" w:color="auto" w:fill="auto"/>
            <w:hideMark/>
          </w:tcPr>
          <w:p w14:paraId="21EB1234" w14:textId="77777777" w:rsidR="006D3E46" w:rsidRPr="00A44F30" w:rsidRDefault="006D3E46" w:rsidP="00A44F30">
            <w:pPr>
              <w:spacing w:after="0" w:line="240" w:lineRule="auto"/>
              <w:jc w:val="both"/>
              <w:rPr>
                <w:rFonts w:ascii="Arial" w:eastAsia="Times New Roman" w:hAnsi="Arial" w:cs="Arial"/>
                <w:b/>
                <w:bCs/>
                <w:color w:val="000000"/>
                <w:kern w:val="0"/>
                <w:sz w:val="16"/>
                <w:szCs w:val="16"/>
                <w:lang w:eastAsia="en-GB"/>
                <w14:ligatures w14:val="none"/>
              </w:rPr>
            </w:pPr>
            <w:r w:rsidRPr="00A44F30">
              <w:rPr>
                <w:rFonts w:ascii="Arial" w:eastAsia="Times New Roman" w:hAnsi="Arial" w:cs="Arial"/>
                <w:b/>
                <w:bCs/>
                <w:color w:val="000000"/>
                <w:kern w:val="0"/>
                <w:sz w:val="16"/>
                <w:szCs w:val="16"/>
                <w:lang w:eastAsia="en-GB"/>
                <w14:ligatures w14:val="none"/>
              </w:rPr>
              <w:t>1783000</w:t>
            </w:r>
          </w:p>
        </w:tc>
      </w:tr>
      <w:tr w:rsidR="00A44F30" w:rsidRPr="00A44F30" w14:paraId="0E4F78BF" w14:textId="77777777" w:rsidTr="00A44F30">
        <w:trPr>
          <w:trHeight w:val="83"/>
        </w:trPr>
        <w:tc>
          <w:tcPr>
            <w:tcW w:w="1756" w:type="dxa"/>
            <w:tcBorders>
              <w:top w:val="nil"/>
              <w:left w:val="single" w:sz="4" w:space="0" w:color="auto"/>
              <w:bottom w:val="single" w:sz="4" w:space="0" w:color="auto"/>
              <w:right w:val="single" w:sz="4" w:space="0" w:color="auto"/>
            </w:tcBorders>
            <w:shd w:val="clear" w:color="auto" w:fill="auto"/>
            <w:hideMark/>
          </w:tcPr>
          <w:p w14:paraId="1C4EDF74" w14:textId="26998932"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709" w:type="dxa"/>
            <w:tcBorders>
              <w:top w:val="nil"/>
              <w:left w:val="nil"/>
              <w:bottom w:val="single" w:sz="4" w:space="0" w:color="auto"/>
              <w:right w:val="single" w:sz="4" w:space="0" w:color="auto"/>
            </w:tcBorders>
            <w:shd w:val="clear" w:color="auto" w:fill="auto"/>
            <w:hideMark/>
          </w:tcPr>
          <w:p w14:paraId="18DF37CA" w14:textId="6B311CDA"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709" w:type="dxa"/>
            <w:tcBorders>
              <w:top w:val="nil"/>
              <w:left w:val="nil"/>
              <w:bottom w:val="single" w:sz="4" w:space="0" w:color="auto"/>
              <w:right w:val="single" w:sz="4" w:space="0" w:color="auto"/>
            </w:tcBorders>
            <w:shd w:val="clear" w:color="auto" w:fill="auto"/>
            <w:hideMark/>
          </w:tcPr>
          <w:p w14:paraId="466C0145" w14:textId="562CC14B"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709" w:type="dxa"/>
            <w:tcBorders>
              <w:top w:val="nil"/>
              <w:left w:val="nil"/>
              <w:bottom w:val="single" w:sz="4" w:space="0" w:color="auto"/>
              <w:right w:val="single" w:sz="4" w:space="0" w:color="auto"/>
            </w:tcBorders>
            <w:shd w:val="clear" w:color="auto" w:fill="auto"/>
            <w:hideMark/>
          </w:tcPr>
          <w:p w14:paraId="38799972" w14:textId="0E003BE2"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754" w:type="dxa"/>
            <w:tcBorders>
              <w:top w:val="nil"/>
              <w:left w:val="nil"/>
              <w:bottom w:val="single" w:sz="4" w:space="0" w:color="auto"/>
              <w:right w:val="single" w:sz="4" w:space="0" w:color="auto"/>
            </w:tcBorders>
            <w:shd w:val="clear" w:color="auto" w:fill="auto"/>
            <w:hideMark/>
          </w:tcPr>
          <w:p w14:paraId="2C007B0A" w14:textId="3A05F43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754" w:type="dxa"/>
            <w:tcBorders>
              <w:top w:val="nil"/>
              <w:left w:val="nil"/>
              <w:bottom w:val="single" w:sz="4" w:space="0" w:color="auto"/>
              <w:right w:val="single" w:sz="4" w:space="0" w:color="auto"/>
            </w:tcBorders>
            <w:shd w:val="clear" w:color="auto" w:fill="auto"/>
            <w:hideMark/>
          </w:tcPr>
          <w:p w14:paraId="297CF332" w14:textId="1176B4C8"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754" w:type="dxa"/>
            <w:tcBorders>
              <w:top w:val="nil"/>
              <w:left w:val="nil"/>
              <w:bottom w:val="single" w:sz="4" w:space="0" w:color="auto"/>
              <w:right w:val="single" w:sz="4" w:space="0" w:color="auto"/>
            </w:tcBorders>
            <w:shd w:val="clear" w:color="auto" w:fill="auto"/>
            <w:hideMark/>
          </w:tcPr>
          <w:p w14:paraId="398A805C" w14:textId="1202051F"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754" w:type="dxa"/>
            <w:tcBorders>
              <w:top w:val="nil"/>
              <w:left w:val="nil"/>
              <w:bottom w:val="single" w:sz="4" w:space="0" w:color="auto"/>
              <w:right w:val="single" w:sz="4" w:space="0" w:color="auto"/>
            </w:tcBorders>
            <w:shd w:val="clear" w:color="auto" w:fill="auto"/>
            <w:hideMark/>
          </w:tcPr>
          <w:p w14:paraId="116B0FEF" w14:textId="728B2D08"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754" w:type="dxa"/>
            <w:tcBorders>
              <w:top w:val="nil"/>
              <w:left w:val="nil"/>
              <w:bottom w:val="single" w:sz="4" w:space="0" w:color="auto"/>
              <w:right w:val="single" w:sz="4" w:space="0" w:color="auto"/>
            </w:tcBorders>
            <w:shd w:val="clear" w:color="auto" w:fill="auto"/>
            <w:hideMark/>
          </w:tcPr>
          <w:p w14:paraId="534EF460" w14:textId="604B83A4"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754" w:type="dxa"/>
            <w:tcBorders>
              <w:top w:val="nil"/>
              <w:left w:val="nil"/>
              <w:bottom w:val="single" w:sz="4" w:space="0" w:color="auto"/>
              <w:right w:val="single" w:sz="4" w:space="0" w:color="auto"/>
            </w:tcBorders>
            <w:shd w:val="clear" w:color="auto" w:fill="auto"/>
            <w:hideMark/>
          </w:tcPr>
          <w:p w14:paraId="1701FBB1" w14:textId="4C060E9B"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754" w:type="dxa"/>
            <w:tcBorders>
              <w:top w:val="nil"/>
              <w:left w:val="nil"/>
              <w:bottom w:val="single" w:sz="4" w:space="0" w:color="auto"/>
              <w:right w:val="single" w:sz="4" w:space="0" w:color="auto"/>
            </w:tcBorders>
            <w:shd w:val="clear" w:color="auto" w:fill="auto"/>
            <w:hideMark/>
          </w:tcPr>
          <w:p w14:paraId="42216F98" w14:textId="1F6B3CF5"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754" w:type="dxa"/>
            <w:tcBorders>
              <w:top w:val="nil"/>
              <w:left w:val="nil"/>
              <w:bottom w:val="single" w:sz="4" w:space="0" w:color="auto"/>
              <w:right w:val="single" w:sz="4" w:space="0" w:color="auto"/>
            </w:tcBorders>
            <w:shd w:val="clear" w:color="auto" w:fill="auto"/>
            <w:hideMark/>
          </w:tcPr>
          <w:p w14:paraId="17C30033" w14:textId="700E4503"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754" w:type="dxa"/>
            <w:tcBorders>
              <w:top w:val="nil"/>
              <w:left w:val="nil"/>
              <w:bottom w:val="single" w:sz="4" w:space="0" w:color="auto"/>
              <w:right w:val="single" w:sz="4" w:space="0" w:color="auto"/>
            </w:tcBorders>
            <w:shd w:val="clear" w:color="auto" w:fill="auto"/>
            <w:hideMark/>
          </w:tcPr>
          <w:p w14:paraId="2EEB602C" w14:textId="6E7A8544"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842" w:type="dxa"/>
            <w:tcBorders>
              <w:top w:val="nil"/>
              <w:left w:val="nil"/>
              <w:bottom w:val="single" w:sz="4" w:space="0" w:color="auto"/>
              <w:right w:val="single" w:sz="4" w:space="0" w:color="auto"/>
            </w:tcBorders>
            <w:shd w:val="clear" w:color="auto" w:fill="auto"/>
            <w:hideMark/>
          </w:tcPr>
          <w:p w14:paraId="16D541F1" w14:textId="6D57613C"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r>
      <w:tr w:rsidR="00A44F30" w:rsidRPr="00A44F30" w14:paraId="3672C824" w14:textId="77777777" w:rsidTr="00A44F30">
        <w:trPr>
          <w:trHeight w:val="258"/>
        </w:trPr>
        <w:tc>
          <w:tcPr>
            <w:tcW w:w="1756" w:type="dxa"/>
            <w:tcBorders>
              <w:top w:val="nil"/>
              <w:left w:val="single" w:sz="4" w:space="0" w:color="auto"/>
              <w:bottom w:val="single" w:sz="4" w:space="0" w:color="auto"/>
              <w:right w:val="single" w:sz="4" w:space="0" w:color="auto"/>
            </w:tcBorders>
            <w:shd w:val="clear" w:color="auto" w:fill="auto"/>
            <w:hideMark/>
          </w:tcPr>
          <w:p w14:paraId="19D7E1B9" w14:textId="77777777" w:rsidR="006D3E46" w:rsidRPr="00A44F30" w:rsidRDefault="006D3E46" w:rsidP="00A44F30">
            <w:pPr>
              <w:spacing w:after="0" w:line="240" w:lineRule="auto"/>
              <w:jc w:val="both"/>
              <w:rPr>
                <w:rFonts w:ascii="Arial" w:eastAsia="Times New Roman" w:hAnsi="Arial" w:cs="Arial"/>
                <w:b/>
                <w:bCs/>
                <w:color w:val="000000"/>
                <w:kern w:val="0"/>
                <w:sz w:val="16"/>
                <w:szCs w:val="16"/>
                <w:lang w:eastAsia="en-GB"/>
                <w14:ligatures w14:val="none"/>
              </w:rPr>
            </w:pPr>
            <w:r w:rsidRPr="00A44F30">
              <w:rPr>
                <w:rFonts w:ascii="Arial" w:eastAsia="Times New Roman" w:hAnsi="Arial" w:cs="Arial"/>
                <w:b/>
                <w:bCs/>
                <w:color w:val="000000"/>
                <w:kern w:val="0"/>
                <w:sz w:val="16"/>
                <w:szCs w:val="16"/>
                <w:lang w:eastAsia="en-GB"/>
                <w14:ligatures w14:val="none"/>
              </w:rPr>
              <w:t>Cash Outflows</w:t>
            </w:r>
          </w:p>
        </w:tc>
        <w:tc>
          <w:tcPr>
            <w:tcW w:w="709" w:type="dxa"/>
            <w:tcBorders>
              <w:top w:val="nil"/>
              <w:left w:val="nil"/>
              <w:bottom w:val="single" w:sz="4" w:space="0" w:color="auto"/>
              <w:right w:val="single" w:sz="4" w:space="0" w:color="auto"/>
            </w:tcBorders>
            <w:shd w:val="clear" w:color="auto" w:fill="auto"/>
            <w:hideMark/>
          </w:tcPr>
          <w:p w14:paraId="09FB41BD" w14:textId="4C3A2B6A"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709" w:type="dxa"/>
            <w:tcBorders>
              <w:top w:val="nil"/>
              <w:left w:val="nil"/>
              <w:bottom w:val="single" w:sz="4" w:space="0" w:color="auto"/>
              <w:right w:val="single" w:sz="4" w:space="0" w:color="auto"/>
            </w:tcBorders>
            <w:shd w:val="clear" w:color="auto" w:fill="auto"/>
            <w:hideMark/>
          </w:tcPr>
          <w:p w14:paraId="0715A6BC" w14:textId="6EA05BA5"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709" w:type="dxa"/>
            <w:tcBorders>
              <w:top w:val="nil"/>
              <w:left w:val="nil"/>
              <w:bottom w:val="single" w:sz="4" w:space="0" w:color="auto"/>
              <w:right w:val="single" w:sz="4" w:space="0" w:color="auto"/>
            </w:tcBorders>
            <w:shd w:val="clear" w:color="auto" w:fill="auto"/>
            <w:hideMark/>
          </w:tcPr>
          <w:p w14:paraId="64AA412D" w14:textId="18E8B67D"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754" w:type="dxa"/>
            <w:tcBorders>
              <w:top w:val="nil"/>
              <w:left w:val="nil"/>
              <w:bottom w:val="single" w:sz="4" w:space="0" w:color="auto"/>
              <w:right w:val="single" w:sz="4" w:space="0" w:color="auto"/>
            </w:tcBorders>
            <w:shd w:val="clear" w:color="auto" w:fill="auto"/>
            <w:hideMark/>
          </w:tcPr>
          <w:p w14:paraId="7293551A" w14:textId="32ADA2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754" w:type="dxa"/>
            <w:tcBorders>
              <w:top w:val="nil"/>
              <w:left w:val="nil"/>
              <w:bottom w:val="single" w:sz="4" w:space="0" w:color="auto"/>
              <w:right w:val="single" w:sz="4" w:space="0" w:color="auto"/>
            </w:tcBorders>
            <w:shd w:val="clear" w:color="auto" w:fill="auto"/>
            <w:hideMark/>
          </w:tcPr>
          <w:p w14:paraId="1934CD05" w14:textId="4A3E8CE4"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754" w:type="dxa"/>
            <w:tcBorders>
              <w:top w:val="nil"/>
              <w:left w:val="nil"/>
              <w:bottom w:val="single" w:sz="4" w:space="0" w:color="auto"/>
              <w:right w:val="single" w:sz="4" w:space="0" w:color="auto"/>
            </w:tcBorders>
            <w:shd w:val="clear" w:color="auto" w:fill="auto"/>
            <w:hideMark/>
          </w:tcPr>
          <w:p w14:paraId="19A9F4FD" w14:textId="5CAFE29D"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754" w:type="dxa"/>
            <w:tcBorders>
              <w:top w:val="nil"/>
              <w:left w:val="nil"/>
              <w:bottom w:val="single" w:sz="4" w:space="0" w:color="auto"/>
              <w:right w:val="single" w:sz="4" w:space="0" w:color="auto"/>
            </w:tcBorders>
            <w:shd w:val="clear" w:color="auto" w:fill="auto"/>
            <w:hideMark/>
          </w:tcPr>
          <w:p w14:paraId="28283BEB" w14:textId="62958E6E"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754" w:type="dxa"/>
            <w:tcBorders>
              <w:top w:val="nil"/>
              <w:left w:val="nil"/>
              <w:bottom w:val="single" w:sz="4" w:space="0" w:color="auto"/>
              <w:right w:val="single" w:sz="4" w:space="0" w:color="auto"/>
            </w:tcBorders>
            <w:shd w:val="clear" w:color="auto" w:fill="auto"/>
            <w:hideMark/>
          </w:tcPr>
          <w:p w14:paraId="2A8F6E14" w14:textId="1E85F34C"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754" w:type="dxa"/>
            <w:tcBorders>
              <w:top w:val="nil"/>
              <w:left w:val="nil"/>
              <w:bottom w:val="single" w:sz="4" w:space="0" w:color="auto"/>
              <w:right w:val="single" w:sz="4" w:space="0" w:color="auto"/>
            </w:tcBorders>
            <w:shd w:val="clear" w:color="auto" w:fill="auto"/>
            <w:hideMark/>
          </w:tcPr>
          <w:p w14:paraId="5B7EC896" w14:textId="13D35C3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754" w:type="dxa"/>
            <w:tcBorders>
              <w:top w:val="nil"/>
              <w:left w:val="nil"/>
              <w:bottom w:val="single" w:sz="4" w:space="0" w:color="auto"/>
              <w:right w:val="single" w:sz="4" w:space="0" w:color="auto"/>
            </w:tcBorders>
            <w:shd w:val="clear" w:color="auto" w:fill="auto"/>
            <w:hideMark/>
          </w:tcPr>
          <w:p w14:paraId="29E1FBBC" w14:textId="2E8566E6"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754" w:type="dxa"/>
            <w:tcBorders>
              <w:top w:val="nil"/>
              <w:left w:val="nil"/>
              <w:bottom w:val="single" w:sz="4" w:space="0" w:color="auto"/>
              <w:right w:val="single" w:sz="4" w:space="0" w:color="auto"/>
            </w:tcBorders>
            <w:shd w:val="clear" w:color="auto" w:fill="auto"/>
            <w:hideMark/>
          </w:tcPr>
          <w:p w14:paraId="5D831B95" w14:textId="4EC952E1"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754" w:type="dxa"/>
            <w:tcBorders>
              <w:top w:val="nil"/>
              <w:left w:val="nil"/>
              <w:bottom w:val="single" w:sz="4" w:space="0" w:color="auto"/>
              <w:right w:val="single" w:sz="4" w:space="0" w:color="auto"/>
            </w:tcBorders>
            <w:shd w:val="clear" w:color="auto" w:fill="auto"/>
            <w:hideMark/>
          </w:tcPr>
          <w:p w14:paraId="09C61D7E" w14:textId="1C7D6CF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842" w:type="dxa"/>
            <w:tcBorders>
              <w:top w:val="nil"/>
              <w:left w:val="nil"/>
              <w:bottom w:val="single" w:sz="4" w:space="0" w:color="auto"/>
              <w:right w:val="single" w:sz="4" w:space="0" w:color="auto"/>
            </w:tcBorders>
            <w:shd w:val="clear" w:color="auto" w:fill="auto"/>
            <w:hideMark/>
          </w:tcPr>
          <w:p w14:paraId="10660FA4" w14:textId="12C9F070"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r>
      <w:tr w:rsidR="00A44F30" w:rsidRPr="00A44F30" w14:paraId="54A3D009" w14:textId="77777777" w:rsidTr="00A44F30">
        <w:trPr>
          <w:trHeight w:val="519"/>
        </w:trPr>
        <w:tc>
          <w:tcPr>
            <w:tcW w:w="1756" w:type="dxa"/>
            <w:tcBorders>
              <w:top w:val="nil"/>
              <w:left w:val="single" w:sz="4" w:space="0" w:color="auto"/>
              <w:bottom w:val="single" w:sz="4" w:space="0" w:color="auto"/>
              <w:right w:val="single" w:sz="4" w:space="0" w:color="auto"/>
            </w:tcBorders>
            <w:shd w:val="clear" w:color="auto" w:fill="auto"/>
            <w:hideMark/>
          </w:tcPr>
          <w:p w14:paraId="6C74E471"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Cost of sales: Supplies/Materials</w:t>
            </w:r>
          </w:p>
        </w:tc>
        <w:tc>
          <w:tcPr>
            <w:tcW w:w="709" w:type="dxa"/>
            <w:tcBorders>
              <w:top w:val="nil"/>
              <w:left w:val="nil"/>
              <w:bottom w:val="single" w:sz="4" w:space="0" w:color="auto"/>
              <w:right w:val="single" w:sz="4" w:space="0" w:color="auto"/>
            </w:tcBorders>
            <w:shd w:val="clear" w:color="auto" w:fill="auto"/>
            <w:hideMark/>
          </w:tcPr>
          <w:p w14:paraId="5B6CBB4F"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15000</w:t>
            </w:r>
          </w:p>
        </w:tc>
        <w:tc>
          <w:tcPr>
            <w:tcW w:w="709" w:type="dxa"/>
            <w:tcBorders>
              <w:top w:val="nil"/>
              <w:left w:val="nil"/>
              <w:bottom w:val="single" w:sz="4" w:space="0" w:color="auto"/>
              <w:right w:val="single" w:sz="4" w:space="0" w:color="auto"/>
            </w:tcBorders>
            <w:shd w:val="clear" w:color="auto" w:fill="auto"/>
            <w:hideMark/>
          </w:tcPr>
          <w:p w14:paraId="755AB411"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30000</w:t>
            </w:r>
          </w:p>
        </w:tc>
        <w:tc>
          <w:tcPr>
            <w:tcW w:w="709" w:type="dxa"/>
            <w:tcBorders>
              <w:top w:val="nil"/>
              <w:left w:val="nil"/>
              <w:bottom w:val="single" w:sz="4" w:space="0" w:color="auto"/>
              <w:right w:val="single" w:sz="4" w:space="0" w:color="auto"/>
            </w:tcBorders>
            <w:shd w:val="clear" w:color="auto" w:fill="auto"/>
            <w:hideMark/>
          </w:tcPr>
          <w:p w14:paraId="33BADF5F"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45000</w:t>
            </w:r>
          </w:p>
        </w:tc>
        <w:tc>
          <w:tcPr>
            <w:tcW w:w="754" w:type="dxa"/>
            <w:tcBorders>
              <w:top w:val="nil"/>
              <w:left w:val="nil"/>
              <w:bottom w:val="single" w:sz="4" w:space="0" w:color="auto"/>
              <w:right w:val="single" w:sz="4" w:space="0" w:color="auto"/>
            </w:tcBorders>
            <w:shd w:val="clear" w:color="auto" w:fill="auto"/>
            <w:hideMark/>
          </w:tcPr>
          <w:p w14:paraId="23180845"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60000</w:t>
            </w:r>
          </w:p>
        </w:tc>
        <w:tc>
          <w:tcPr>
            <w:tcW w:w="754" w:type="dxa"/>
            <w:tcBorders>
              <w:top w:val="nil"/>
              <w:left w:val="nil"/>
              <w:bottom w:val="single" w:sz="4" w:space="0" w:color="auto"/>
              <w:right w:val="single" w:sz="4" w:space="0" w:color="auto"/>
            </w:tcBorders>
            <w:shd w:val="clear" w:color="auto" w:fill="auto"/>
            <w:hideMark/>
          </w:tcPr>
          <w:p w14:paraId="6C0200DA"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75000</w:t>
            </w:r>
          </w:p>
        </w:tc>
        <w:tc>
          <w:tcPr>
            <w:tcW w:w="754" w:type="dxa"/>
            <w:tcBorders>
              <w:top w:val="nil"/>
              <w:left w:val="nil"/>
              <w:bottom w:val="single" w:sz="4" w:space="0" w:color="auto"/>
              <w:right w:val="single" w:sz="4" w:space="0" w:color="auto"/>
            </w:tcBorders>
            <w:shd w:val="clear" w:color="auto" w:fill="auto"/>
            <w:hideMark/>
          </w:tcPr>
          <w:p w14:paraId="23E79778"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90000</w:t>
            </w:r>
          </w:p>
        </w:tc>
        <w:tc>
          <w:tcPr>
            <w:tcW w:w="754" w:type="dxa"/>
            <w:tcBorders>
              <w:top w:val="nil"/>
              <w:left w:val="nil"/>
              <w:bottom w:val="single" w:sz="4" w:space="0" w:color="auto"/>
              <w:right w:val="single" w:sz="4" w:space="0" w:color="auto"/>
            </w:tcBorders>
            <w:shd w:val="clear" w:color="auto" w:fill="auto"/>
            <w:hideMark/>
          </w:tcPr>
          <w:p w14:paraId="06AA9C35"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105000</w:t>
            </w:r>
          </w:p>
        </w:tc>
        <w:tc>
          <w:tcPr>
            <w:tcW w:w="754" w:type="dxa"/>
            <w:tcBorders>
              <w:top w:val="nil"/>
              <w:left w:val="nil"/>
              <w:bottom w:val="single" w:sz="4" w:space="0" w:color="auto"/>
              <w:right w:val="single" w:sz="4" w:space="0" w:color="auto"/>
            </w:tcBorders>
            <w:shd w:val="clear" w:color="auto" w:fill="auto"/>
            <w:hideMark/>
          </w:tcPr>
          <w:p w14:paraId="5A3746EA"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120000</w:t>
            </w:r>
          </w:p>
        </w:tc>
        <w:tc>
          <w:tcPr>
            <w:tcW w:w="754" w:type="dxa"/>
            <w:tcBorders>
              <w:top w:val="nil"/>
              <w:left w:val="nil"/>
              <w:bottom w:val="single" w:sz="4" w:space="0" w:color="auto"/>
              <w:right w:val="single" w:sz="4" w:space="0" w:color="auto"/>
            </w:tcBorders>
            <w:shd w:val="clear" w:color="auto" w:fill="auto"/>
            <w:hideMark/>
          </w:tcPr>
          <w:p w14:paraId="15A8588D"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135000</w:t>
            </w:r>
          </w:p>
        </w:tc>
        <w:tc>
          <w:tcPr>
            <w:tcW w:w="754" w:type="dxa"/>
            <w:tcBorders>
              <w:top w:val="nil"/>
              <w:left w:val="nil"/>
              <w:bottom w:val="single" w:sz="4" w:space="0" w:color="auto"/>
              <w:right w:val="single" w:sz="4" w:space="0" w:color="auto"/>
            </w:tcBorders>
            <w:shd w:val="clear" w:color="auto" w:fill="auto"/>
            <w:hideMark/>
          </w:tcPr>
          <w:p w14:paraId="7659CF05"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150000</w:t>
            </w:r>
          </w:p>
        </w:tc>
        <w:tc>
          <w:tcPr>
            <w:tcW w:w="754" w:type="dxa"/>
            <w:tcBorders>
              <w:top w:val="nil"/>
              <w:left w:val="nil"/>
              <w:bottom w:val="single" w:sz="4" w:space="0" w:color="auto"/>
              <w:right w:val="single" w:sz="4" w:space="0" w:color="auto"/>
            </w:tcBorders>
            <w:shd w:val="clear" w:color="auto" w:fill="auto"/>
            <w:hideMark/>
          </w:tcPr>
          <w:p w14:paraId="6E67DCB0"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165000</w:t>
            </w:r>
          </w:p>
        </w:tc>
        <w:tc>
          <w:tcPr>
            <w:tcW w:w="754" w:type="dxa"/>
            <w:tcBorders>
              <w:top w:val="nil"/>
              <w:left w:val="nil"/>
              <w:bottom w:val="single" w:sz="4" w:space="0" w:color="auto"/>
              <w:right w:val="single" w:sz="4" w:space="0" w:color="auto"/>
            </w:tcBorders>
            <w:shd w:val="clear" w:color="auto" w:fill="auto"/>
            <w:hideMark/>
          </w:tcPr>
          <w:p w14:paraId="218A3F1B"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180000</w:t>
            </w:r>
          </w:p>
        </w:tc>
        <w:tc>
          <w:tcPr>
            <w:tcW w:w="842" w:type="dxa"/>
            <w:tcBorders>
              <w:top w:val="nil"/>
              <w:left w:val="nil"/>
              <w:bottom w:val="single" w:sz="4" w:space="0" w:color="auto"/>
              <w:right w:val="single" w:sz="4" w:space="0" w:color="auto"/>
            </w:tcBorders>
            <w:shd w:val="clear" w:color="auto" w:fill="auto"/>
            <w:hideMark/>
          </w:tcPr>
          <w:p w14:paraId="4FA3A954"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1170000</w:t>
            </w:r>
          </w:p>
        </w:tc>
      </w:tr>
      <w:tr w:rsidR="00A44F30" w:rsidRPr="00A44F30" w14:paraId="558129FF" w14:textId="77777777" w:rsidTr="00A44F30">
        <w:trPr>
          <w:trHeight w:val="258"/>
        </w:trPr>
        <w:tc>
          <w:tcPr>
            <w:tcW w:w="1756" w:type="dxa"/>
            <w:tcBorders>
              <w:top w:val="nil"/>
              <w:left w:val="single" w:sz="4" w:space="0" w:color="auto"/>
              <w:bottom w:val="single" w:sz="4" w:space="0" w:color="auto"/>
              <w:right w:val="single" w:sz="4" w:space="0" w:color="auto"/>
            </w:tcBorders>
            <w:shd w:val="clear" w:color="auto" w:fill="auto"/>
            <w:hideMark/>
          </w:tcPr>
          <w:p w14:paraId="2B70BEEA"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Rent/Lease</w:t>
            </w:r>
          </w:p>
        </w:tc>
        <w:tc>
          <w:tcPr>
            <w:tcW w:w="709" w:type="dxa"/>
            <w:tcBorders>
              <w:top w:val="nil"/>
              <w:left w:val="nil"/>
              <w:bottom w:val="single" w:sz="4" w:space="0" w:color="auto"/>
              <w:right w:val="single" w:sz="4" w:space="0" w:color="auto"/>
            </w:tcBorders>
            <w:shd w:val="clear" w:color="auto" w:fill="auto"/>
            <w:hideMark/>
          </w:tcPr>
          <w:p w14:paraId="1F58E217"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1000</w:t>
            </w:r>
          </w:p>
        </w:tc>
        <w:tc>
          <w:tcPr>
            <w:tcW w:w="709" w:type="dxa"/>
            <w:tcBorders>
              <w:top w:val="nil"/>
              <w:left w:val="nil"/>
              <w:bottom w:val="single" w:sz="4" w:space="0" w:color="auto"/>
              <w:right w:val="single" w:sz="4" w:space="0" w:color="auto"/>
            </w:tcBorders>
            <w:shd w:val="clear" w:color="auto" w:fill="auto"/>
            <w:hideMark/>
          </w:tcPr>
          <w:p w14:paraId="2FE63FFB"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1000</w:t>
            </w:r>
          </w:p>
        </w:tc>
        <w:tc>
          <w:tcPr>
            <w:tcW w:w="709" w:type="dxa"/>
            <w:tcBorders>
              <w:top w:val="nil"/>
              <w:left w:val="nil"/>
              <w:bottom w:val="single" w:sz="4" w:space="0" w:color="auto"/>
              <w:right w:val="single" w:sz="4" w:space="0" w:color="auto"/>
            </w:tcBorders>
            <w:shd w:val="clear" w:color="auto" w:fill="auto"/>
            <w:hideMark/>
          </w:tcPr>
          <w:p w14:paraId="2F315FCB"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1000</w:t>
            </w:r>
          </w:p>
        </w:tc>
        <w:tc>
          <w:tcPr>
            <w:tcW w:w="754" w:type="dxa"/>
            <w:tcBorders>
              <w:top w:val="nil"/>
              <w:left w:val="nil"/>
              <w:bottom w:val="single" w:sz="4" w:space="0" w:color="auto"/>
              <w:right w:val="single" w:sz="4" w:space="0" w:color="auto"/>
            </w:tcBorders>
            <w:shd w:val="clear" w:color="auto" w:fill="auto"/>
            <w:hideMark/>
          </w:tcPr>
          <w:p w14:paraId="1434BFE5"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1000</w:t>
            </w:r>
          </w:p>
        </w:tc>
        <w:tc>
          <w:tcPr>
            <w:tcW w:w="754" w:type="dxa"/>
            <w:tcBorders>
              <w:top w:val="nil"/>
              <w:left w:val="nil"/>
              <w:bottom w:val="single" w:sz="4" w:space="0" w:color="auto"/>
              <w:right w:val="single" w:sz="4" w:space="0" w:color="auto"/>
            </w:tcBorders>
            <w:shd w:val="clear" w:color="auto" w:fill="auto"/>
            <w:hideMark/>
          </w:tcPr>
          <w:p w14:paraId="46B2832A"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1000</w:t>
            </w:r>
          </w:p>
        </w:tc>
        <w:tc>
          <w:tcPr>
            <w:tcW w:w="754" w:type="dxa"/>
            <w:tcBorders>
              <w:top w:val="nil"/>
              <w:left w:val="nil"/>
              <w:bottom w:val="single" w:sz="4" w:space="0" w:color="auto"/>
              <w:right w:val="single" w:sz="4" w:space="0" w:color="auto"/>
            </w:tcBorders>
            <w:shd w:val="clear" w:color="auto" w:fill="auto"/>
            <w:hideMark/>
          </w:tcPr>
          <w:p w14:paraId="495ECD55"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1000</w:t>
            </w:r>
          </w:p>
        </w:tc>
        <w:tc>
          <w:tcPr>
            <w:tcW w:w="754" w:type="dxa"/>
            <w:tcBorders>
              <w:top w:val="nil"/>
              <w:left w:val="nil"/>
              <w:bottom w:val="single" w:sz="4" w:space="0" w:color="auto"/>
              <w:right w:val="single" w:sz="4" w:space="0" w:color="auto"/>
            </w:tcBorders>
            <w:shd w:val="clear" w:color="auto" w:fill="auto"/>
            <w:hideMark/>
          </w:tcPr>
          <w:p w14:paraId="54F7FF02"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1000</w:t>
            </w:r>
          </w:p>
        </w:tc>
        <w:tc>
          <w:tcPr>
            <w:tcW w:w="754" w:type="dxa"/>
            <w:tcBorders>
              <w:top w:val="nil"/>
              <w:left w:val="nil"/>
              <w:bottom w:val="single" w:sz="4" w:space="0" w:color="auto"/>
              <w:right w:val="single" w:sz="4" w:space="0" w:color="auto"/>
            </w:tcBorders>
            <w:shd w:val="clear" w:color="auto" w:fill="auto"/>
            <w:hideMark/>
          </w:tcPr>
          <w:p w14:paraId="48FED45B"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1000</w:t>
            </w:r>
          </w:p>
        </w:tc>
        <w:tc>
          <w:tcPr>
            <w:tcW w:w="754" w:type="dxa"/>
            <w:tcBorders>
              <w:top w:val="nil"/>
              <w:left w:val="nil"/>
              <w:bottom w:val="single" w:sz="4" w:space="0" w:color="auto"/>
              <w:right w:val="single" w:sz="4" w:space="0" w:color="auto"/>
            </w:tcBorders>
            <w:shd w:val="clear" w:color="auto" w:fill="auto"/>
            <w:hideMark/>
          </w:tcPr>
          <w:p w14:paraId="73257EB9"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1000</w:t>
            </w:r>
          </w:p>
        </w:tc>
        <w:tc>
          <w:tcPr>
            <w:tcW w:w="754" w:type="dxa"/>
            <w:tcBorders>
              <w:top w:val="nil"/>
              <w:left w:val="nil"/>
              <w:bottom w:val="single" w:sz="4" w:space="0" w:color="auto"/>
              <w:right w:val="single" w:sz="4" w:space="0" w:color="auto"/>
            </w:tcBorders>
            <w:shd w:val="clear" w:color="auto" w:fill="auto"/>
            <w:hideMark/>
          </w:tcPr>
          <w:p w14:paraId="007B6CFB"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1000</w:t>
            </w:r>
          </w:p>
        </w:tc>
        <w:tc>
          <w:tcPr>
            <w:tcW w:w="754" w:type="dxa"/>
            <w:tcBorders>
              <w:top w:val="nil"/>
              <w:left w:val="nil"/>
              <w:bottom w:val="single" w:sz="4" w:space="0" w:color="auto"/>
              <w:right w:val="single" w:sz="4" w:space="0" w:color="auto"/>
            </w:tcBorders>
            <w:shd w:val="clear" w:color="auto" w:fill="auto"/>
            <w:hideMark/>
          </w:tcPr>
          <w:p w14:paraId="1A1090B5"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1000</w:t>
            </w:r>
          </w:p>
        </w:tc>
        <w:tc>
          <w:tcPr>
            <w:tcW w:w="754" w:type="dxa"/>
            <w:tcBorders>
              <w:top w:val="nil"/>
              <w:left w:val="nil"/>
              <w:bottom w:val="single" w:sz="4" w:space="0" w:color="auto"/>
              <w:right w:val="single" w:sz="4" w:space="0" w:color="auto"/>
            </w:tcBorders>
            <w:shd w:val="clear" w:color="auto" w:fill="auto"/>
            <w:hideMark/>
          </w:tcPr>
          <w:p w14:paraId="088C3A16"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1000</w:t>
            </w:r>
          </w:p>
        </w:tc>
        <w:tc>
          <w:tcPr>
            <w:tcW w:w="842" w:type="dxa"/>
            <w:tcBorders>
              <w:top w:val="nil"/>
              <w:left w:val="nil"/>
              <w:bottom w:val="single" w:sz="4" w:space="0" w:color="auto"/>
              <w:right w:val="single" w:sz="4" w:space="0" w:color="auto"/>
            </w:tcBorders>
            <w:shd w:val="clear" w:color="auto" w:fill="auto"/>
            <w:hideMark/>
          </w:tcPr>
          <w:p w14:paraId="069D242B"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12000</w:t>
            </w:r>
          </w:p>
        </w:tc>
      </w:tr>
      <w:tr w:rsidR="00A44F30" w:rsidRPr="00A44F30" w14:paraId="750EC366" w14:textId="77777777" w:rsidTr="00A44F30">
        <w:trPr>
          <w:trHeight w:val="258"/>
        </w:trPr>
        <w:tc>
          <w:tcPr>
            <w:tcW w:w="1756" w:type="dxa"/>
            <w:tcBorders>
              <w:top w:val="nil"/>
              <w:left w:val="single" w:sz="4" w:space="0" w:color="auto"/>
              <w:bottom w:val="single" w:sz="4" w:space="0" w:color="auto"/>
              <w:right w:val="single" w:sz="4" w:space="0" w:color="auto"/>
            </w:tcBorders>
            <w:shd w:val="clear" w:color="auto" w:fill="auto"/>
            <w:hideMark/>
          </w:tcPr>
          <w:p w14:paraId="57350FD0"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Utilities</w:t>
            </w:r>
          </w:p>
        </w:tc>
        <w:tc>
          <w:tcPr>
            <w:tcW w:w="709" w:type="dxa"/>
            <w:tcBorders>
              <w:top w:val="nil"/>
              <w:left w:val="nil"/>
              <w:bottom w:val="single" w:sz="4" w:space="0" w:color="auto"/>
              <w:right w:val="single" w:sz="4" w:space="0" w:color="auto"/>
            </w:tcBorders>
            <w:shd w:val="clear" w:color="auto" w:fill="auto"/>
            <w:hideMark/>
          </w:tcPr>
          <w:p w14:paraId="29AC7D93"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200</w:t>
            </w:r>
          </w:p>
        </w:tc>
        <w:tc>
          <w:tcPr>
            <w:tcW w:w="709" w:type="dxa"/>
            <w:tcBorders>
              <w:top w:val="nil"/>
              <w:left w:val="nil"/>
              <w:bottom w:val="single" w:sz="4" w:space="0" w:color="auto"/>
              <w:right w:val="single" w:sz="4" w:space="0" w:color="auto"/>
            </w:tcBorders>
            <w:shd w:val="clear" w:color="auto" w:fill="auto"/>
            <w:hideMark/>
          </w:tcPr>
          <w:p w14:paraId="595A302A"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200</w:t>
            </w:r>
          </w:p>
        </w:tc>
        <w:tc>
          <w:tcPr>
            <w:tcW w:w="709" w:type="dxa"/>
            <w:tcBorders>
              <w:top w:val="nil"/>
              <w:left w:val="nil"/>
              <w:bottom w:val="single" w:sz="4" w:space="0" w:color="auto"/>
              <w:right w:val="single" w:sz="4" w:space="0" w:color="auto"/>
            </w:tcBorders>
            <w:shd w:val="clear" w:color="auto" w:fill="auto"/>
            <w:hideMark/>
          </w:tcPr>
          <w:p w14:paraId="73F6AB33"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200</w:t>
            </w:r>
          </w:p>
        </w:tc>
        <w:tc>
          <w:tcPr>
            <w:tcW w:w="754" w:type="dxa"/>
            <w:tcBorders>
              <w:top w:val="nil"/>
              <w:left w:val="nil"/>
              <w:bottom w:val="single" w:sz="4" w:space="0" w:color="auto"/>
              <w:right w:val="single" w:sz="4" w:space="0" w:color="auto"/>
            </w:tcBorders>
            <w:shd w:val="clear" w:color="auto" w:fill="auto"/>
            <w:hideMark/>
          </w:tcPr>
          <w:p w14:paraId="5912AB9A"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200</w:t>
            </w:r>
          </w:p>
        </w:tc>
        <w:tc>
          <w:tcPr>
            <w:tcW w:w="754" w:type="dxa"/>
            <w:tcBorders>
              <w:top w:val="nil"/>
              <w:left w:val="nil"/>
              <w:bottom w:val="single" w:sz="4" w:space="0" w:color="auto"/>
              <w:right w:val="single" w:sz="4" w:space="0" w:color="auto"/>
            </w:tcBorders>
            <w:shd w:val="clear" w:color="auto" w:fill="auto"/>
            <w:hideMark/>
          </w:tcPr>
          <w:p w14:paraId="3C4E1853"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200</w:t>
            </w:r>
          </w:p>
        </w:tc>
        <w:tc>
          <w:tcPr>
            <w:tcW w:w="754" w:type="dxa"/>
            <w:tcBorders>
              <w:top w:val="nil"/>
              <w:left w:val="nil"/>
              <w:bottom w:val="single" w:sz="4" w:space="0" w:color="auto"/>
              <w:right w:val="single" w:sz="4" w:space="0" w:color="auto"/>
            </w:tcBorders>
            <w:shd w:val="clear" w:color="auto" w:fill="auto"/>
            <w:hideMark/>
          </w:tcPr>
          <w:p w14:paraId="1B07F8C7"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200</w:t>
            </w:r>
          </w:p>
        </w:tc>
        <w:tc>
          <w:tcPr>
            <w:tcW w:w="754" w:type="dxa"/>
            <w:tcBorders>
              <w:top w:val="nil"/>
              <w:left w:val="nil"/>
              <w:bottom w:val="single" w:sz="4" w:space="0" w:color="auto"/>
              <w:right w:val="single" w:sz="4" w:space="0" w:color="auto"/>
            </w:tcBorders>
            <w:shd w:val="clear" w:color="auto" w:fill="auto"/>
            <w:hideMark/>
          </w:tcPr>
          <w:p w14:paraId="1BDFAEDB"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200</w:t>
            </w:r>
          </w:p>
        </w:tc>
        <w:tc>
          <w:tcPr>
            <w:tcW w:w="754" w:type="dxa"/>
            <w:tcBorders>
              <w:top w:val="nil"/>
              <w:left w:val="nil"/>
              <w:bottom w:val="single" w:sz="4" w:space="0" w:color="auto"/>
              <w:right w:val="single" w:sz="4" w:space="0" w:color="auto"/>
            </w:tcBorders>
            <w:shd w:val="clear" w:color="auto" w:fill="auto"/>
            <w:hideMark/>
          </w:tcPr>
          <w:p w14:paraId="6F43C2C0"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200</w:t>
            </w:r>
          </w:p>
        </w:tc>
        <w:tc>
          <w:tcPr>
            <w:tcW w:w="754" w:type="dxa"/>
            <w:tcBorders>
              <w:top w:val="nil"/>
              <w:left w:val="nil"/>
              <w:bottom w:val="single" w:sz="4" w:space="0" w:color="auto"/>
              <w:right w:val="single" w:sz="4" w:space="0" w:color="auto"/>
            </w:tcBorders>
            <w:shd w:val="clear" w:color="auto" w:fill="auto"/>
            <w:hideMark/>
          </w:tcPr>
          <w:p w14:paraId="15932CA0"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200</w:t>
            </w:r>
          </w:p>
        </w:tc>
        <w:tc>
          <w:tcPr>
            <w:tcW w:w="754" w:type="dxa"/>
            <w:tcBorders>
              <w:top w:val="nil"/>
              <w:left w:val="nil"/>
              <w:bottom w:val="single" w:sz="4" w:space="0" w:color="auto"/>
              <w:right w:val="single" w:sz="4" w:space="0" w:color="auto"/>
            </w:tcBorders>
            <w:shd w:val="clear" w:color="auto" w:fill="auto"/>
            <w:hideMark/>
          </w:tcPr>
          <w:p w14:paraId="4A23A6C1"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200</w:t>
            </w:r>
          </w:p>
        </w:tc>
        <w:tc>
          <w:tcPr>
            <w:tcW w:w="754" w:type="dxa"/>
            <w:tcBorders>
              <w:top w:val="nil"/>
              <w:left w:val="nil"/>
              <w:bottom w:val="single" w:sz="4" w:space="0" w:color="auto"/>
              <w:right w:val="single" w:sz="4" w:space="0" w:color="auto"/>
            </w:tcBorders>
            <w:shd w:val="clear" w:color="auto" w:fill="auto"/>
            <w:hideMark/>
          </w:tcPr>
          <w:p w14:paraId="54C10F88"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200</w:t>
            </w:r>
          </w:p>
        </w:tc>
        <w:tc>
          <w:tcPr>
            <w:tcW w:w="754" w:type="dxa"/>
            <w:tcBorders>
              <w:top w:val="nil"/>
              <w:left w:val="nil"/>
              <w:bottom w:val="single" w:sz="4" w:space="0" w:color="auto"/>
              <w:right w:val="single" w:sz="4" w:space="0" w:color="auto"/>
            </w:tcBorders>
            <w:shd w:val="clear" w:color="auto" w:fill="auto"/>
            <w:hideMark/>
          </w:tcPr>
          <w:p w14:paraId="0D7DB0F2"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200</w:t>
            </w:r>
          </w:p>
        </w:tc>
        <w:tc>
          <w:tcPr>
            <w:tcW w:w="842" w:type="dxa"/>
            <w:tcBorders>
              <w:top w:val="nil"/>
              <w:left w:val="nil"/>
              <w:bottom w:val="single" w:sz="4" w:space="0" w:color="auto"/>
              <w:right w:val="single" w:sz="4" w:space="0" w:color="auto"/>
            </w:tcBorders>
            <w:shd w:val="clear" w:color="auto" w:fill="auto"/>
            <w:hideMark/>
          </w:tcPr>
          <w:p w14:paraId="29F9F3E8"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2400</w:t>
            </w:r>
          </w:p>
        </w:tc>
      </w:tr>
      <w:tr w:rsidR="00A44F30" w:rsidRPr="00A44F30" w14:paraId="67A57571" w14:textId="77777777" w:rsidTr="00A44F30">
        <w:trPr>
          <w:trHeight w:val="519"/>
        </w:trPr>
        <w:tc>
          <w:tcPr>
            <w:tcW w:w="1756" w:type="dxa"/>
            <w:tcBorders>
              <w:top w:val="nil"/>
              <w:left w:val="single" w:sz="4" w:space="0" w:color="auto"/>
              <w:bottom w:val="single" w:sz="4" w:space="0" w:color="auto"/>
              <w:right w:val="single" w:sz="4" w:space="0" w:color="auto"/>
            </w:tcBorders>
            <w:shd w:val="clear" w:color="auto" w:fill="auto"/>
            <w:hideMark/>
          </w:tcPr>
          <w:p w14:paraId="526B2221"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Salaries/Wages (</w:t>
            </w:r>
            <w:proofErr w:type="spellStart"/>
            <w:r w:rsidRPr="00A44F30">
              <w:rPr>
                <w:rFonts w:ascii="Arial" w:eastAsia="Times New Roman" w:hAnsi="Arial" w:cs="Arial"/>
                <w:color w:val="000000"/>
                <w:kern w:val="0"/>
                <w:sz w:val="16"/>
                <w:szCs w:val="16"/>
                <w:lang w:eastAsia="en-GB"/>
                <w14:ligatures w14:val="none"/>
              </w:rPr>
              <w:t>inclusiv</w:t>
            </w:r>
            <w:proofErr w:type="spellEnd"/>
            <w:r w:rsidRPr="00A44F30">
              <w:rPr>
                <w:rFonts w:ascii="Arial" w:eastAsia="Times New Roman" w:hAnsi="Arial" w:cs="Arial"/>
                <w:color w:val="000000"/>
                <w:kern w:val="0"/>
                <w:sz w:val="16"/>
                <w:szCs w:val="16"/>
                <w:lang w:eastAsia="en-GB"/>
                <w14:ligatures w14:val="none"/>
              </w:rPr>
              <w:t xml:space="preserve"> taxes)</w:t>
            </w:r>
          </w:p>
        </w:tc>
        <w:tc>
          <w:tcPr>
            <w:tcW w:w="709" w:type="dxa"/>
            <w:tcBorders>
              <w:top w:val="nil"/>
              <w:left w:val="nil"/>
              <w:bottom w:val="single" w:sz="4" w:space="0" w:color="auto"/>
              <w:right w:val="single" w:sz="4" w:space="0" w:color="auto"/>
            </w:tcBorders>
            <w:shd w:val="clear" w:color="auto" w:fill="auto"/>
            <w:hideMark/>
          </w:tcPr>
          <w:p w14:paraId="7309326A"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0</w:t>
            </w:r>
          </w:p>
        </w:tc>
        <w:tc>
          <w:tcPr>
            <w:tcW w:w="709" w:type="dxa"/>
            <w:tcBorders>
              <w:top w:val="nil"/>
              <w:left w:val="nil"/>
              <w:bottom w:val="single" w:sz="4" w:space="0" w:color="auto"/>
              <w:right w:val="single" w:sz="4" w:space="0" w:color="auto"/>
            </w:tcBorders>
            <w:shd w:val="clear" w:color="auto" w:fill="auto"/>
            <w:hideMark/>
          </w:tcPr>
          <w:p w14:paraId="42DFF1F6"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0</w:t>
            </w:r>
          </w:p>
        </w:tc>
        <w:tc>
          <w:tcPr>
            <w:tcW w:w="709" w:type="dxa"/>
            <w:tcBorders>
              <w:top w:val="nil"/>
              <w:left w:val="nil"/>
              <w:bottom w:val="single" w:sz="4" w:space="0" w:color="auto"/>
              <w:right w:val="single" w:sz="4" w:space="0" w:color="auto"/>
            </w:tcBorders>
            <w:shd w:val="clear" w:color="auto" w:fill="auto"/>
            <w:hideMark/>
          </w:tcPr>
          <w:p w14:paraId="2452421C"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0</w:t>
            </w:r>
          </w:p>
        </w:tc>
        <w:tc>
          <w:tcPr>
            <w:tcW w:w="754" w:type="dxa"/>
            <w:tcBorders>
              <w:top w:val="nil"/>
              <w:left w:val="nil"/>
              <w:bottom w:val="single" w:sz="4" w:space="0" w:color="auto"/>
              <w:right w:val="single" w:sz="4" w:space="0" w:color="auto"/>
            </w:tcBorders>
            <w:shd w:val="clear" w:color="auto" w:fill="auto"/>
            <w:hideMark/>
          </w:tcPr>
          <w:p w14:paraId="02BEFA8D"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3000</w:t>
            </w:r>
          </w:p>
        </w:tc>
        <w:tc>
          <w:tcPr>
            <w:tcW w:w="754" w:type="dxa"/>
            <w:tcBorders>
              <w:top w:val="nil"/>
              <w:left w:val="nil"/>
              <w:bottom w:val="single" w:sz="4" w:space="0" w:color="auto"/>
              <w:right w:val="single" w:sz="4" w:space="0" w:color="auto"/>
            </w:tcBorders>
            <w:shd w:val="clear" w:color="auto" w:fill="auto"/>
            <w:hideMark/>
          </w:tcPr>
          <w:p w14:paraId="739EA68C"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3000</w:t>
            </w:r>
          </w:p>
        </w:tc>
        <w:tc>
          <w:tcPr>
            <w:tcW w:w="754" w:type="dxa"/>
            <w:tcBorders>
              <w:top w:val="nil"/>
              <w:left w:val="nil"/>
              <w:bottom w:val="single" w:sz="4" w:space="0" w:color="auto"/>
              <w:right w:val="single" w:sz="4" w:space="0" w:color="auto"/>
            </w:tcBorders>
            <w:shd w:val="clear" w:color="auto" w:fill="auto"/>
            <w:hideMark/>
          </w:tcPr>
          <w:p w14:paraId="286832F6"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3000</w:t>
            </w:r>
          </w:p>
        </w:tc>
        <w:tc>
          <w:tcPr>
            <w:tcW w:w="754" w:type="dxa"/>
            <w:tcBorders>
              <w:top w:val="nil"/>
              <w:left w:val="nil"/>
              <w:bottom w:val="single" w:sz="4" w:space="0" w:color="auto"/>
              <w:right w:val="single" w:sz="4" w:space="0" w:color="auto"/>
            </w:tcBorders>
            <w:shd w:val="clear" w:color="auto" w:fill="auto"/>
            <w:hideMark/>
          </w:tcPr>
          <w:p w14:paraId="4077D9B7"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6000</w:t>
            </w:r>
          </w:p>
        </w:tc>
        <w:tc>
          <w:tcPr>
            <w:tcW w:w="754" w:type="dxa"/>
            <w:tcBorders>
              <w:top w:val="nil"/>
              <w:left w:val="nil"/>
              <w:bottom w:val="single" w:sz="4" w:space="0" w:color="auto"/>
              <w:right w:val="single" w:sz="4" w:space="0" w:color="auto"/>
            </w:tcBorders>
            <w:shd w:val="clear" w:color="auto" w:fill="auto"/>
            <w:hideMark/>
          </w:tcPr>
          <w:p w14:paraId="50E80CDC"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6000</w:t>
            </w:r>
          </w:p>
        </w:tc>
        <w:tc>
          <w:tcPr>
            <w:tcW w:w="754" w:type="dxa"/>
            <w:tcBorders>
              <w:top w:val="nil"/>
              <w:left w:val="nil"/>
              <w:bottom w:val="single" w:sz="4" w:space="0" w:color="auto"/>
              <w:right w:val="single" w:sz="4" w:space="0" w:color="auto"/>
            </w:tcBorders>
            <w:shd w:val="clear" w:color="auto" w:fill="auto"/>
            <w:hideMark/>
          </w:tcPr>
          <w:p w14:paraId="7142236B"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6000</w:t>
            </w:r>
          </w:p>
        </w:tc>
        <w:tc>
          <w:tcPr>
            <w:tcW w:w="754" w:type="dxa"/>
            <w:tcBorders>
              <w:top w:val="nil"/>
              <w:left w:val="nil"/>
              <w:bottom w:val="single" w:sz="4" w:space="0" w:color="auto"/>
              <w:right w:val="single" w:sz="4" w:space="0" w:color="auto"/>
            </w:tcBorders>
            <w:shd w:val="clear" w:color="auto" w:fill="auto"/>
            <w:hideMark/>
          </w:tcPr>
          <w:p w14:paraId="1155B55D"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6000</w:t>
            </w:r>
          </w:p>
        </w:tc>
        <w:tc>
          <w:tcPr>
            <w:tcW w:w="754" w:type="dxa"/>
            <w:tcBorders>
              <w:top w:val="nil"/>
              <w:left w:val="nil"/>
              <w:bottom w:val="single" w:sz="4" w:space="0" w:color="auto"/>
              <w:right w:val="single" w:sz="4" w:space="0" w:color="auto"/>
            </w:tcBorders>
            <w:shd w:val="clear" w:color="auto" w:fill="auto"/>
            <w:hideMark/>
          </w:tcPr>
          <w:p w14:paraId="201B5D12"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9000</w:t>
            </w:r>
          </w:p>
        </w:tc>
        <w:tc>
          <w:tcPr>
            <w:tcW w:w="754" w:type="dxa"/>
            <w:tcBorders>
              <w:top w:val="nil"/>
              <w:left w:val="nil"/>
              <w:bottom w:val="single" w:sz="4" w:space="0" w:color="auto"/>
              <w:right w:val="single" w:sz="4" w:space="0" w:color="auto"/>
            </w:tcBorders>
            <w:shd w:val="clear" w:color="auto" w:fill="auto"/>
            <w:hideMark/>
          </w:tcPr>
          <w:p w14:paraId="54CE3C6D"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9000</w:t>
            </w:r>
          </w:p>
        </w:tc>
        <w:tc>
          <w:tcPr>
            <w:tcW w:w="842" w:type="dxa"/>
            <w:tcBorders>
              <w:top w:val="nil"/>
              <w:left w:val="nil"/>
              <w:bottom w:val="single" w:sz="4" w:space="0" w:color="auto"/>
              <w:right w:val="single" w:sz="4" w:space="0" w:color="auto"/>
            </w:tcBorders>
            <w:shd w:val="clear" w:color="auto" w:fill="auto"/>
            <w:hideMark/>
          </w:tcPr>
          <w:p w14:paraId="06F106FB"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51000</w:t>
            </w:r>
          </w:p>
        </w:tc>
      </w:tr>
      <w:tr w:rsidR="00A44F30" w:rsidRPr="00A44F30" w14:paraId="0FF52C83" w14:textId="77777777" w:rsidTr="00A44F30">
        <w:trPr>
          <w:trHeight w:val="258"/>
        </w:trPr>
        <w:tc>
          <w:tcPr>
            <w:tcW w:w="1756" w:type="dxa"/>
            <w:tcBorders>
              <w:top w:val="nil"/>
              <w:left w:val="single" w:sz="4" w:space="0" w:color="auto"/>
              <w:bottom w:val="single" w:sz="4" w:space="0" w:color="auto"/>
              <w:right w:val="single" w:sz="4" w:space="0" w:color="auto"/>
            </w:tcBorders>
            <w:shd w:val="clear" w:color="auto" w:fill="auto"/>
            <w:hideMark/>
          </w:tcPr>
          <w:p w14:paraId="51975AF9"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Marketing/Advertising</w:t>
            </w:r>
          </w:p>
        </w:tc>
        <w:tc>
          <w:tcPr>
            <w:tcW w:w="709" w:type="dxa"/>
            <w:tcBorders>
              <w:top w:val="nil"/>
              <w:left w:val="nil"/>
              <w:bottom w:val="single" w:sz="4" w:space="0" w:color="auto"/>
              <w:right w:val="single" w:sz="4" w:space="0" w:color="auto"/>
            </w:tcBorders>
            <w:shd w:val="clear" w:color="auto" w:fill="auto"/>
            <w:hideMark/>
          </w:tcPr>
          <w:p w14:paraId="3689E404"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1000</w:t>
            </w:r>
          </w:p>
        </w:tc>
        <w:tc>
          <w:tcPr>
            <w:tcW w:w="709" w:type="dxa"/>
            <w:tcBorders>
              <w:top w:val="nil"/>
              <w:left w:val="nil"/>
              <w:bottom w:val="single" w:sz="4" w:space="0" w:color="auto"/>
              <w:right w:val="single" w:sz="4" w:space="0" w:color="auto"/>
            </w:tcBorders>
            <w:shd w:val="clear" w:color="auto" w:fill="auto"/>
            <w:hideMark/>
          </w:tcPr>
          <w:p w14:paraId="62FD33F5"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2000</w:t>
            </w:r>
          </w:p>
        </w:tc>
        <w:tc>
          <w:tcPr>
            <w:tcW w:w="709" w:type="dxa"/>
            <w:tcBorders>
              <w:top w:val="nil"/>
              <w:left w:val="nil"/>
              <w:bottom w:val="single" w:sz="4" w:space="0" w:color="auto"/>
              <w:right w:val="single" w:sz="4" w:space="0" w:color="auto"/>
            </w:tcBorders>
            <w:shd w:val="clear" w:color="auto" w:fill="auto"/>
            <w:hideMark/>
          </w:tcPr>
          <w:p w14:paraId="26BF3B49"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2000</w:t>
            </w:r>
          </w:p>
        </w:tc>
        <w:tc>
          <w:tcPr>
            <w:tcW w:w="754" w:type="dxa"/>
            <w:tcBorders>
              <w:top w:val="nil"/>
              <w:left w:val="nil"/>
              <w:bottom w:val="single" w:sz="4" w:space="0" w:color="auto"/>
              <w:right w:val="single" w:sz="4" w:space="0" w:color="auto"/>
            </w:tcBorders>
            <w:shd w:val="clear" w:color="auto" w:fill="auto"/>
            <w:hideMark/>
          </w:tcPr>
          <w:p w14:paraId="11522DF9"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2000</w:t>
            </w:r>
          </w:p>
        </w:tc>
        <w:tc>
          <w:tcPr>
            <w:tcW w:w="754" w:type="dxa"/>
            <w:tcBorders>
              <w:top w:val="nil"/>
              <w:left w:val="nil"/>
              <w:bottom w:val="single" w:sz="4" w:space="0" w:color="auto"/>
              <w:right w:val="single" w:sz="4" w:space="0" w:color="auto"/>
            </w:tcBorders>
            <w:shd w:val="clear" w:color="auto" w:fill="auto"/>
            <w:hideMark/>
          </w:tcPr>
          <w:p w14:paraId="18BA63C1"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2000</w:t>
            </w:r>
          </w:p>
        </w:tc>
        <w:tc>
          <w:tcPr>
            <w:tcW w:w="754" w:type="dxa"/>
            <w:tcBorders>
              <w:top w:val="nil"/>
              <w:left w:val="nil"/>
              <w:bottom w:val="single" w:sz="4" w:space="0" w:color="auto"/>
              <w:right w:val="single" w:sz="4" w:space="0" w:color="auto"/>
            </w:tcBorders>
            <w:shd w:val="clear" w:color="auto" w:fill="auto"/>
            <w:hideMark/>
          </w:tcPr>
          <w:p w14:paraId="4191A2BA"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5000</w:t>
            </w:r>
          </w:p>
        </w:tc>
        <w:tc>
          <w:tcPr>
            <w:tcW w:w="754" w:type="dxa"/>
            <w:tcBorders>
              <w:top w:val="nil"/>
              <w:left w:val="nil"/>
              <w:bottom w:val="single" w:sz="4" w:space="0" w:color="auto"/>
              <w:right w:val="single" w:sz="4" w:space="0" w:color="auto"/>
            </w:tcBorders>
            <w:shd w:val="clear" w:color="auto" w:fill="auto"/>
            <w:hideMark/>
          </w:tcPr>
          <w:p w14:paraId="0B1C9B94"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5000</w:t>
            </w:r>
          </w:p>
        </w:tc>
        <w:tc>
          <w:tcPr>
            <w:tcW w:w="754" w:type="dxa"/>
            <w:tcBorders>
              <w:top w:val="nil"/>
              <w:left w:val="nil"/>
              <w:bottom w:val="single" w:sz="4" w:space="0" w:color="auto"/>
              <w:right w:val="single" w:sz="4" w:space="0" w:color="auto"/>
            </w:tcBorders>
            <w:shd w:val="clear" w:color="auto" w:fill="auto"/>
            <w:hideMark/>
          </w:tcPr>
          <w:p w14:paraId="638946B8"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5000</w:t>
            </w:r>
          </w:p>
        </w:tc>
        <w:tc>
          <w:tcPr>
            <w:tcW w:w="754" w:type="dxa"/>
            <w:tcBorders>
              <w:top w:val="nil"/>
              <w:left w:val="nil"/>
              <w:bottom w:val="single" w:sz="4" w:space="0" w:color="auto"/>
              <w:right w:val="single" w:sz="4" w:space="0" w:color="auto"/>
            </w:tcBorders>
            <w:shd w:val="clear" w:color="auto" w:fill="auto"/>
            <w:hideMark/>
          </w:tcPr>
          <w:p w14:paraId="246AE566"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5000</w:t>
            </w:r>
          </w:p>
        </w:tc>
        <w:tc>
          <w:tcPr>
            <w:tcW w:w="754" w:type="dxa"/>
            <w:tcBorders>
              <w:top w:val="nil"/>
              <w:left w:val="nil"/>
              <w:bottom w:val="single" w:sz="4" w:space="0" w:color="auto"/>
              <w:right w:val="single" w:sz="4" w:space="0" w:color="auto"/>
            </w:tcBorders>
            <w:shd w:val="clear" w:color="auto" w:fill="auto"/>
            <w:hideMark/>
          </w:tcPr>
          <w:p w14:paraId="33EF4AC1"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5000</w:t>
            </w:r>
          </w:p>
        </w:tc>
        <w:tc>
          <w:tcPr>
            <w:tcW w:w="754" w:type="dxa"/>
            <w:tcBorders>
              <w:top w:val="nil"/>
              <w:left w:val="nil"/>
              <w:bottom w:val="single" w:sz="4" w:space="0" w:color="auto"/>
              <w:right w:val="single" w:sz="4" w:space="0" w:color="auto"/>
            </w:tcBorders>
            <w:shd w:val="clear" w:color="auto" w:fill="auto"/>
            <w:hideMark/>
          </w:tcPr>
          <w:p w14:paraId="7E1399A3"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5000</w:t>
            </w:r>
          </w:p>
        </w:tc>
        <w:tc>
          <w:tcPr>
            <w:tcW w:w="754" w:type="dxa"/>
            <w:tcBorders>
              <w:top w:val="nil"/>
              <w:left w:val="nil"/>
              <w:bottom w:val="single" w:sz="4" w:space="0" w:color="auto"/>
              <w:right w:val="single" w:sz="4" w:space="0" w:color="auto"/>
            </w:tcBorders>
            <w:shd w:val="clear" w:color="auto" w:fill="auto"/>
            <w:hideMark/>
          </w:tcPr>
          <w:p w14:paraId="50FA0603"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5000</w:t>
            </w:r>
          </w:p>
        </w:tc>
        <w:tc>
          <w:tcPr>
            <w:tcW w:w="842" w:type="dxa"/>
            <w:tcBorders>
              <w:top w:val="nil"/>
              <w:left w:val="nil"/>
              <w:bottom w:val="single" w:sz="4" w:space="0" w:color="auto"/>
              <w:right w:val="single" w:sz="4" w:space="0" w:color="auto"/>
            </w:tcBorders>
            <w:shd w:val="clear" w:color="auto" w:fill="auto"/>
            <w:hideMark/>
          </w:tcPr>
          <w:p w14:paraId="22C58E6A"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44000</w:t>
            </w:r>
          </w:p>
        </w:tc>
      </w:tr>
      <w:tr w:rsidR="00A44F30" w:rsidRPr="00A44F30" w14:paraId="15DC6D65" w14:textId="77777777" w:rsidTr="00A44F30">
        <w:trPr>
          <w:trHeight w:val="519"/>
        </w:trPr>
        <w:tc>
          <w:tcPr>
            <w:tcW w:w="1756" w:type="dxa"/>
            <w:tcBorders>
              <w:top w:val="nil"/>
              <w:left w:val="single" w:sz="4" w:space="0" w:color="auto"/>
              <w:bottom w:val="single" w:sz="4" w:space="0" w:color="auto"/>
              <w:right w:val="single" w:sz="4" w:space="0" w:color="auto"/>
            </w:tcBorders>
            <w:shd w:val="clear" w:color="auto" w:fill="auto"/>
            <w:hideMark/>
          </w:tcPr>
          <w:p w14:paraId="4BB95350"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Miscellaneous Expenses</w:t>
            </w:r>
          </w:p>
        </w:tc>
        <w:tc>
          <w:tcPr>
            <w:tcW w:w="709" w:type="dxa"/>
            <w:tcBorders>
              <w:top w:val="nil"/>
              <w:left w:val="nil"/>
              <w:bottom w:val="single" w:sz="4" w:space="0" w:color="auto"/>
              <w:right w:val="single" w:sz="4" w:space="0" w:color="auto"/>
            </w:tcBorders>
            <w:shd w:val="clear" w:color="auto" w:fill="auto"/>
            <w:hideMark/>
          </w:tcPr>
          <w:p w14:paraId="1FBE06F8"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300</w:t>
            </w:r>
          </w:p>
        </w:tc>
        <w:tc>
          <w:tcPr>
            <w:tcW w:w="709" w:type="dxa"/>
            <w:tcBorders>
              <w:top w:val="nil"/>
              <w:left w:val="nil"/>
              <w:bottom w:val="single" w:sz="4" w:space="0" w:color="auto"/>
              <w:right w:val="single" w:sz="4" w:space="0" w:color="auto"/>
            </w:tcBorders>
            <w:shd w:val="clear" w:color="auto" w:fill="auto"/>
            <w:hideMark/>
          </w:tcPr>
          <w:p w14:paraId="581E28F1"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300</w:t>
            </w:r>
          </w:p>
        </w:tc>
        <w:tc>
          <w:tcPr>
            <w:tcW w:w="709" w:type="dxa"/>
            <w:tcBorders>
              <w:top w:val="nil"/>
              <w:left w:val="nil"/>
              <w:bottom w:val="single" w:sz="4" w:space="0" w:color="auto"/>
              <w:right w:val="single" w:sz="4" w:space="0" w:color="auto"/>
            </w:tcBorders>
            <w:shd w:val="clear" w:color="auto" w:fill="auto"/>
            <w:hideMark/>
          </w:tcPr>
          <w:p w14:paraId="18157F05"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300</w:t>
            </w:r>
          </w:p>
        </w:tc>
        <w:tc>
          <w:tcPr>
            <w:tcW w:w="754" w:type="dxa"/>
            <w:tcBorders>
              <w:top w:val="nil"/>
              <w:left w:val="nil"/>
              <w:bottom w:val="single" w:sz="4" w:space="0" w:color="auto"/>
              <w:right w:val="single" w:sz="4" w:space="0" w:color="auto"/>
            </w:tcBorders>
            <w:shd w:val="clear" w:color="auto" w:fill="auto"/>
            <w:hideMark/>
          </w:tcPr>
          <w:p w14:paraId="0BB691A6"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300</w:t>
            </w:r>
          </w:p>
        </w:tc>
        <w:tc>
          <w:tcPr>
            <w:tcW w:w="754" w:type="dxa"/>
            <w:tcBorders>
              <w:top w:val="nil"/>
              <w:left w:val="nil"/>
              <w:bottom w:val="single" w:sz="4" w:space="0" w:color="auto"/>
              <w:right w:val="single" w:sz="4" w:space="0" w:color="auto"/>
            </w:tcBorders>
            <w:shd w:val="clear" w:color="auto" w:fill="auto"/>
            <w:hideMark/>
          </w:tcPr>
          <w:p w14:paraId="75FE54EF"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300</w:t>
            </w:r>
          </w:p>
        </w:tc>
        <w:tc>
          <w:tcPr>
            <w:tcW w:w="754" w:type="dxa"/>
            <w:tcBorders>
              <w:top w:val="nil"/>
              <w:left w:val="nil"/>
              <w:bottom w:val="single" w:sz="4" w:space="0" w:color="auto"/>
              <w:right w:val="single" w:sz="4" w:space="0" w:color="auto"/>
            </w:tcBorders>
            <w:shd w:val="clear" w:color="auto" w:fill="auto"/>
            <w:hideMark/>
          </w:tcPr>
          <w:p w14:paraId="390D478A"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300</w:t>
            </w:r>
          </w:p>
        </w:tc>
        <w:tc>
          <w:tcPr>
            <w:tcW w:w="754" w:type="dxa"/>
            <w:tcBorders>
              <w:top w:val="nil"/>
              <w:left w:val="nil"/>
              <w:bottom w:val="single" w:sz="4" w:space="0" w:color="auto"/>
              <w:right w:val="single" w:sz="4" w:space="0" w:color="auto"/>
            </w:tcBorders>
            <w:shd w:val="clear" w:color="auto" w:fill="auto"/>
            <w:hideMark/>
          </w:tcPr>
          <w:p w14:paraId="4D7E5691"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300</w:t>
            </w:r>
          </w:p>
        </w:tc>
        <w:tc>
          <w:tcPr>
            <w:tcW w:w="754" w:type="dxa"/>
            <w:tcBorders>
              <w:top w:val="nil"/>
              <w:left w:val="nil"/>
              <w:bottom w:val="single" w:sz="4" w:space="0" w:color="auto"/>
              <w:right w:val="single" w:sz="4" w:space="0" w:color="auto"/>
            </w:tcBorders>
            <w:shd w:val="clear" w:color="auto" w:fill="auto"/>
            <w:hideMark/>
          </w:tcPr>
          <w:p w14:paraId="02CBE5ED"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300</w:t>
            </w:r>
          </w:p>
        </w:tc>
        <w:tc>
          <w:tcPr>
            <w:tcW w:w="754" w:type="dxa"/>
            <w:tcBorders>
              <w:top w:val="nil"/>
              <w:left w:val="nil"/>
              <w:bottom w:val="single" w:sz="4" w:space="0" w:color="auto"/>
              <w:right w:val="single" w:sz="4" w:space="0" w:color="auto"/>
            </w:tcBorders>
            <w:shd w:val="clear" w:color="auto" w:fill="auto"/>
            <w:hideMark/>
          </w:tcPr>
          <w:p w14:paraId="63406221"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300</w:t>
            </w:r>
          </w:p>
        </w:tc>
        <w:tc>
          <w:tcPr>
            <w:tcW w:w="754" w:type="dxa"/>
            <w:tcBorders>
              <w:top w:val="nil"/>
              <w:left w:val="nil"/>
              <w:bottom w:val="single" w:sz="4" w:space="0" w:color="auto"/>
              <w:right w:val="single" w:sz="4" w:space="0" w:color="auto"/>
            </w:tcBorders>
            <w:shd w:val="clear" w:color="auto" w:fill="auto"/>
            <w:hideMark/>
          </w:tcPr>
          <w:p w14:paraId="38016C33"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300</w:t>
            </w:r>
          </w:p>
        </w:tc>
        <w:tc>
          <w:tcPr>
            <w:tcW w:w="754" w:type="dxa"/>
            <w:tcBorders>
              <w:top w:val="nil"/>
              <w:left w:val="nil"/>
              <w:bottom w:val="single" w:sz="4" w:space="0" w:color="auto"/>
              <w:right w:val="single" w:sz="4" w:space="0" w:color="auto"/>
            </w:tcBorders>
            <w:shd w:val="clear" w:color="auto" w:fill="auto"/>
            <w:hideMark/>
          </w:tcPr>
          <w:p w14:paraId="29A0B3B3"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300</w:t>
            </w:r>
          </w:p>
        </w:tc>
        <w:tc>
          <w:tcPr>
            <w:tcW w:w="754" w:type="dxa"/>
            <w:tcBorders>
              <w:top w:val="nil"/>
              <w:left w:val="nil"/>
              <w:bottom w:val="single" w:sz="4" w:space="0" w:color="auto"/>
              <w:right w:val="single" w:sz="4" w:space="0" w:color="auto"/>
            </w:tcBorders>
            <w:shd w:val="clear" w:color="auto" w:fill="auto"/>
            <w:hideMark/>
          </w:tcPr>
          <w:p w14:paraId="151AA555"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300</w:t>
            </w:r>
          </w:p>
        </w:tc>
        <w:tc>
          <w:tcPr>
            <w:tcW w:w="842" w:type="dxa"/>
            <w:tcBorders>
              <w:top w:val="nil"/>
              <w:left w:val="nil"/>
              <w:bottom w:val="single" w:sz="4" w:space="0" w:color="auto"/>
              <w:right w:val="single" w:sz="4" w:space="0" w:color="auto"/>
            </w:tcBorders>
            <w:shd w:val="clear" w:color="auto" w:fill="auto"/>
            <w:hideMark/>
          </w:tcPr>
          <w:p w14:paraId="3A457669"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3600</w:t>
            </w:r>
          </w:p>
        </w:tc>
      </w:tr>
      <w:tr w:rsidR="00A44F30" w:rsidRPr="00A44F30" w14:paraId="08E04B36" w14:textId="77777777" w:rsidTr="00A44F30">
        <w:trPr>
          <w:trHeight w:val="519"/>
        </w:trPr>
        <w:tc>
          <w:tcPr>
            <w:tcW w:w="1756" w:type="dxa"/>
            <w:tcBorders>
              <w:top w:val="nil"/>
              <w:left w:val="single" w:sz="4" w:space="0" w:color="auto"/>
              <w:bottom w:val="single" w:sz="4" w:space="0" w:color="auto"/>
              <w:right w:val="single" w:sz="4" w:space="0" w:color="auto"/>
            </w:tcBorders>
            <w:shd w:val="clear" w:color="auto" w:fill="auto"/>
            <w:hideMark/>
          </w:tcPr>
          <w:p w14:paraId="445D6799"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Legal and professional services: Accounting</w:t>
            </w:r>
          </w:p>
        </w:tc>
        <w:tc>
          <w:tcPr>
            <w:tcW w:w="709" w:type="dxa"/>
            <w:tcBorders>
              <w:top w:val="nil"/>
              <w:left w:val="nil"/>
              <w:bottom w:val="single" w:sz="4" w:space="0" w:color="auto"/>
              <w:right w:val="single" w:sz="4" w:space="0" w:color="auto"/>
            </w:tcBorders>
            <w:shd w:val="clear" w:color="auto" w:fill="auto"/>
            <w:hideMark/>
          </w:tcPr>
          <w:p w14:paraId="4E5C435B"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600</w:t>
            </w:r>
          </w:p>
        </w:tc>
        <w:tc>
          <w:tcPr>
            <w:tcW w:w="709" w:type="dxa"/>
            <w:tcBorders>
              <w:top w:val="nil"/>
              <w:left w:val="nil"/>
              <w:bottom w:val="single" w:sz="4" w:space="0" w:color="auto"/>
              <w:right w:val="single" w:sz="4" w:space="0" w:color="auto"/>
            </w:tcBorders>
            <w:shd w:val="clear" w:color="auto" w:fill="auto"/>
            <w:hideMark/>
          </w:tcPr>
          <w:p w14:paraId="4490CDAE"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300</w:t>
            </w:r>
          </w:p>
        </w:tc>
        <w:tc>
          <w:tcPr>
            <w:tcW w:w="709" w:type="dxa"/>
            <w:tcBorders>
              <w:top w:val="nil"/>
              <w:left w:val="nil"/>
              <w:bottom w:val="single" w:sz="4" w:space="0" w:color="auto"/>
              <w:right w:val="single" w:sz="4" w:space="0" w:color="auto"/>
            </w:tcBorders>
            <w:shd w:val="clear" w:color="auto" w:fill="auto"/>
            <w:hideMark/>
          </w:tcPr>
          <w:p w14:paraId="022F5AF7"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300</w:t>
            </w:r>
          </w:p>
        </w:tc>
        <w:tc>
          <w:tcPr>
            <w:tcW w:w="754" w:type="dxa"/>
            <w:tcBorders>
              <w:top w:val="nil"/>
              <w:left w:val="nil"/>
              <w:bottom w:val="single" w:sz="4" w:space="0" w:color="auto"/>
              <w:right w:val="single" w:sz="4" w:space="0" w:color="auto"/>
            </w:tcBorders>
            <w:shd w:val="clear" w:color="auto" w:fill="auto"/>
            <w:hideMark/>
          </w:tcPr>
          <w:p w14:paraId="6DC16588"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300</w:t>
            </w:r>
          </w:p>
        </w:tc>
        <w:tc>
          <w:tcPr>
            <w:tcW w:w="754" w:type="dxa"/>
            <w:tcBorders>
              <w:top w:val="nil"/>
              <w:left w:val="nil"/>
              <w:bottom w:val="single" w:sz="4" w:space="0" w:color="auto"/>
              <w:right w:val="single" w:sz="4" w:space="0" w:color="auto"/>
            </w:tcBorders>
            <w:shd w:val="clear" w:color="auto" w:fill="auto"/>
            <w:hideMark/>
          </w:tcPr>
          <w:p w14:paraId="2F610E44"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400</w:t>
            </w:r>
          </w:p>
        </w:tc>
        <w:tc>
          <w:tcPr>
            <w:tcW w:w="754" w:type="dxa"/>
            <w:tcBorders>
              <w:top w:val="nil"/>
              <w:left w:val="nil"/>
              <w:bottom w:val="single" w:sz="4" w:space="0" w:color="auto"/>
              <w:right w:val="single" w:sz="4" w:space="0" w:color="auto"/>
            </w:tcBorders>
            <w:shd w:val="clear" w:color="auto" w:fill="auto"/>
            <w:hideMark/>
          </w:tcPr>
          <w:p w14:paraId="396D1AD9"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400</w:t>
            </w:r>
          </w:p>
        </w:tc>
        <w:tc>
          <w:tcPr>
            <w:tcW w:w="754" w:type="dxa"/>
            <w:tcBorders>
              <w:top w:val="nil"/>
              <w:left w:val="nil"/>
              <w:bottom w:val="single" w:sz="4" w:space="0" w:color="auto"/>
              <w:right w:val="single" w:sz="4" w:space="0" w:color="auto"/>
            </w:tcBorders>
            <w:shd w:val="clear" w:color="auto" w:fill="auto"/>
            <w:hideMark/>
          </w:tcPr>
          <w:p w14:paraId="29ABD000"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400</w:t>
            </w:r>
          </w:p>
        </w:tc>
        <w:tc>
          <w:tcPr>
            <w:tcW w:w="754" w:type="dxa"/>
            <w:tcBorders>
              <w:top w:val="nil"/>
              <w:left w:val="nil"/>
              <w:bottom w:val="single" w:sz="4" w:space="0" w:color="auto"/>
              <w:right w:val="single" w:sz="4" w:space="0" w:color="auto"/>
            </w:tcBorders>
            <w:shd w:val="clear" w:color="auto" w:fill="auto"/>
            <w:hideMark/>
          </w:tcPr>
          <w:p w14:paraId="3F574952"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400</w:t>
            </w:r>
          </w:p>
        </w:tc>
        <w:tc>
          <w:tcPr>
            <w:tcW w:w="754" w:type="dxa"/>
            <w:tcBorders>
              <w:top w:val="nil"/>
              <w:left w:val="nil"/>
              <w:bottom w:val="single" w:sz="4" w:space="0" w:color="auto"/>
              <w:right w:val="single" w:sz="4" w:space="0" w:color="auto"/>
            </w:tcBorders>
            <w:shd w:val="clear" w:color="auto" w:fill="auto"/>
            <w:hideMark/>
          </w:tcPr>
          <w:p w14:paraId="12A4A6E8"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400</w:t>
            </w:r>
          </w:p>
        </w:tc>
        <w:tc>
          <w:tcPr>
            <w:tcW w:w="754" w:type="dxa"/>
            <w:tcBorders>
              <w:top w:val="nil"/>
              <w:left w:val="nil"/>
              <w:bottom w:val="single" w:sz="4" w:space="0" w:color="auto"/>
              <w:right w:val="single" w:sz="4" w:space="0" w:color="auto"/>
            </w:tcBorders>
            <w:shd w:val="clear" w:color="auto" w:fill="auto"/>
            <w:hideMark/>
          </w:tcPr>
          <w:p w14:paraId="51A3DD22"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400</w:t>
            </w:r>
          </w:p>
        </w:tc>
        <w:tc>
          <w:tcPr>
            <w:tcW w:w="754" w:type="dxa"/>
            <w:tcBorders>
              <w:top w:val="nil"/>
              <w:left w:val="nil"/>
              <w:bottom w:val="single" w:sz="4" w:space="0" w:color="auto"/>
              <w:right w:val="single" w:sz="4" w:space="0" w:color="auto"/>
            </w:tcBorders>
            <w:shd w:val="clear" w:color="auto" w:fill="auto"/>
            <w:hideMark/>
          </w:tcPr>
          <w:p w14:paraId="16674CCD"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400</w:t>
            </w:r>
          </w:p>
        </w:tc>
        <w:tc>
          <w:tcPr>
            <w:tcW w:w="754" w:type="dxa"/>
            <w:tcBorders>
              <w:top w:val="nil"/>
              <w:left w:val="nil"/>
              <w:bottom w:val="single" w:sz="4" w:space="0" w:color="auto"/>
              <w:right w:val="single" w:sz="4" w:space="0" w:color="auto"/>
            </w:tcBorders>
            <w:shd w:val="clear" w:color="auto" w:fill="auto"/>
            <w:hideMark/>
          </w:tcPr>
          <w:p w14:paraId="13FA1A16"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400</w:t>
            </w:r>
          </w:p>
        </w:tc>
        <w:tc>
          <w:tcPr>
            <w:tcW w:w="842" w:type="dxa"/>
            <w:tcBorders>
              <w:top w:val="nil"/>
              <w:left w:val="nil"/>
              <w:bottom w:val="single" w:sz="4" w:space="0" w:color="auto"/>
              <w:right w:val="single" w:sz="4" w:space="0" w:color="auto"/>
            </w:tcBorders>
            <w:shd w:val="clear" w:color="auto" w:fill="auto"/>
            <w:hideMark/>
          </w:tcPr>
          <w:p w14:paraId="7CC767A6"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4700</w:t>
            </w:r>
          </w:p>
        </w:tc>
      </w:tr>
      <w:tr w:rsidR="00A44F30" w:rsidRPr="00A44F30" w14:paraId="2342D88C" w14:textId="77777777" w:rsidTr="00A44F30">
        <w:trPr>
          <w:trHeight w:val="258"/>
        </w:trPr>
        <w:tc>
          <w:tcPr>
            <w:tcW w:w="1756" w:type="dxa"/>
            <w:tcBorders>
              <w:top w:val="nil"/>
              <w:left w:val="single" w:sz="4" w:space="0" w:color="auto"/>
              <w:bottom w:val="single" w:sz="4" w:space="0" w:color="auto"/>
              <w:right w:val="single" w:sz="4" w:space="0" w:color="auto"/>
            </w:tcBorders>
            <w:shd w:val="clear" w:color="auto" w:fill="auto"/>
            <w:hideMark/>
          </w:tcPr>
          <w:p w14:paraId="1FB20C7E" w14:textId="6819AEB5"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VAT</w:t>
            </w:r>
          </w:p>
        </w:tc>
        <w:tc>
          <w:tcPr>
            <w:tcW w:w="709" w:type="dxa"/>
            <w:tcBorders>
              <w:top w:val="nil"/>
              <w:left w:val="nil"/>
              <w:bottom w:val="single" w:sz="4" w:space="0" w:color="auto"/>
              <w:right w:val="single" w:sz="4" w:space="0" w:color="auto"/>
            </w:tcBorders>
            <w:shd w:val="clear" w:color="auto" w:fill="auto"/>
            <w:hideMark/>
          </w:tcPr>
          <w:p w14:paraId="0C960841" w14:textId="3C505488"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709" w:type="dxa"/>
            <w:tcBorders>
              <w:top w:val="nil"/>
              <w:left w:val="nil"/>
              <w:bottom w:val="single" w:sz="4" w:space="0" w:color="auto"/>
              <w:right w:val="single" w:sz="4" w:space="0" w:color="auto"/>
            </w:tcBorders>
            <w:shd w:val="clear" w:color="auto" w:fill="auto"/>
            <w:hideMark/>
          </w:tcPr>
          <w:p w14:paraId="72C76E37" w14:textId="70C7CC21"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709" w:type="dxa"/>
            <w:tcBorders>
              <w:top w:val="nil"/>
              <w:left w:val="nil"/>
              <w:bottom w:val="single" w:sz="4" w:space="0" w:color="auto"/>
              <w:right w:val="single" w:sz="4" w:space="0" w:color="auto"/>
            </w:tcBorders>
            <w:shd w:val="clear" w:color="auto" w:fill="auto"/>
            <w:hideMark/>
          </w:tcPr>
          <w:p w14:paraId="67DC348E" w14:textId="3BEF0F51"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754" w:type="dxa"/>
            <w:tcBorders>
              <w:top w:val="nil"/>
              <w:left w:val="nil"/>
              <w:bottom w:val="single" w:sz="4" w:space="0" w:color="auto"/>
              <w:right w:val="single" w:sz="4" w:space="0" w:color="auto"/>
            </w:tcBorders>
            <w:shd w:val="clear" w:color="auto" w:fill="auto"/>
            <w:hideMark/>
          </w:tcPr>
          <w:p w14:paraId="05D9201A" w14:textId="5D2B5DAE"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754" w:type="dxa"/>
            <w:tcBorders>
              <w:top w:val="nil"/>
              <w:left w:val="nil"/>
              <w:bottom w:val="single" w:sz="4" w:space="0" w:color="auto"/>
              <w:right w:val="single" w:sz="4" w:space="0" w:color="auto"/>
            </w:tcBorders>
            <w:shd w:val="clear" w:color="auto" w:fill="auto"/>
            <w:hideMark/>
          </w:tcPr>
          <w:p w14:paraId="75B14A3A"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21250</w:t>
            </w:r>
          </w:p>
        </w:tc>
        <w:tc>
          <w:tcPr>
            <w:tcW w:w="754" w:type="dxa"/>
            <w:tcBorders>
              <w:top w:val="nil"/>
              <w:left w:val="nil"/>
              <w:bottom w:val="single" w:sz="4" w:space="0" w:color="auto"/>
              <w:right w:val="single" w:sz="4" w:space="0" w:color="auto"/>
            </w:tcBorders>
            <w:shd w:val="clear" w:color="auto" w:fill="auto"/>
            <w:hideMark/>
          </w:tcPr>
          <w:p w14:paraId="2D798989"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25500</w:t>
            </w:r>
          </w:p>
        </w:tc>
        <w:tc>
          <w:tcPr>
            <w:tcW w:w="754" w:type="dxa"/>
            <w:tcBorders>
              <w:top w:val="nil"/>
              <w:left w:val="nil"/>
              <w:bottom w:val="single" w:sz="4" w:space="0" w:color="auto"/>
              <w:right w:val="single" w:sz="4" w:space="0" w:color="auto"/>
            </w:tcBorders>
            <w:shd w:val="clear" w:color="auto" w:fill="auto"/>
            <w:hideMark/>
          </w:tcPr>
          <w:p w14:paraId="2A9E06FE"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29750</w:t>
            </w:r>
          </w:p>
        </w:tc>
        <w:tc>
          <w:tcPr>
            <w:tcW w:w="754" w:type="dxa"/>
            <w:tcBorders>
              <w:top w:val="nil"/>
              <w:left w:val="nil"/>
              <w:bottom w:val="single" w:sz="4" w:space="0" w:color="auto"/>
              <w:right w:val="single" w:sz="4" w:space="0" w:color="auto"/>
            </w:tcBorders>
            <w:shd w:val="clear" w:color="auto" w:fill="auto"/>
            <w:hideMark/>
          </w:tcPr>
          <w:p w14:paraId="0B7EF6EC"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34000</w:t>
            </w:r>
          </w:p>
        </w:tc>
        <w:tc>
          <w:tcPr>
            <w:tcW w:w="754" w:type="dxa"/>
            <w:tcBorders>
              <w:top w:val="nil"/>
              <w:left w:val="nil"/>
              <w:bottom w:val="single" w:sz="4" w:space="0" w:color="auto"/>
              <w:right w:val="single" w:sz="4" w:space="0" w:color="auto"/>
            </w:tcBorders>
            <w:shd w:val="clear" w:color="auto" w:fill="auto"/>
            <w:hideMark/>
          </w:tcPr>
          <w:p w14:paraId="20D37B80"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38250</w:t>
            </w:r>
          </w:p>
        </w:tc>
        <w:tc>
          <w:tcPr>
            <w:tcW w:w="754" w:type="dxa"/>
            <w:tcBorders>
              <w:top w:val="nil"/>
              <w:left w:val="nil"/>
              <w:bottom w:val="single" w:sz="4" w:space="0" w:color="auto"/>
              <w:right w:val="single" w:sz="4" w:space="0" w:color="auto"/>
            </w:tcBorders>
            <w:shd w:val="clear" w:color="auto" w:fill="auto"/>
            <w:hideMark/>
          </w:tcPr>
          <w:p w14:paraId="6C35A714"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42500</w:t>
            </w:r>
          </w:p>
        </w:tc>
        <w:tc>
          <w:tcPr>
            <w:tcW w:w="754" w:type="dxa"/>
            <w:tcBorders>
              <w:top w:val="nil"/>
              <w:left w:val="nil"/>
              <w:bottom w:val="single" w:sz="4" w:space="0" w:color="auto"/>
              <w:right w:val="single" w:sz="4" w:space="0" w:color="auto"/>
            </w:tcBorders>
            <w:shd w:val="clear" w:color="auto" w:fill="auto"/>
            <w:hideMark/>
          </w:tcPr>
          <w:p w14:paraId="61579257"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46750</w:t>
            </w:r>
          </w:p>
        </w:tc>
        <w:tc>
          <w:tcPr>
            <w:tcW w:w="754" w:type="dxa"/>
            <w:tcBorders>
              <w:top w:val="nil"/>
              <w:left w:val="nil"/>
              <w:bottom w:val="single" w:sz="4" w:space="0" w:color="auto"/>
              <w:right w:val="single" w:sz="4" w:space="0" w:color="auto"/>
            </w:tcBorders>
            <w:shd w:val="clear" w:color="auto" w:fill="auto"/>
            <w:hideMark/>
          </w:tcPr>
          <w:p w14:paraId="7795F8FB"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51000</w:t>
            </w:r>
          </w:p>
        </w:tc>
        <w:tc>
          <w:tcPr>
            <w:tcW w:w="842" w:type="dxa"/>
            <w:tcBorders>
              <w:top w:val="nil"/>
              <w:left w:val="nil"/>
              <w:bottom w:val="single" w:sz="4" w:space="0" w:color="auto"/>
              <w:right w:val="single" w:sz="4" w:space="0" w:color="auto"/>
            </w:tcBorders>
            <w:shd w:val="clear" w:color="auto" w:fill="auto"/>
            <w:hideMark/>
          </w:tcPr>
          <w:p w14:paraId="4F7DAC2B" w14:textId="7777777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r w:rsidRPr="00A44F30">
              <w:rPr>
                <w:rFonts w:ascii="Arial" w:eastAsia="Times New Roman" w:hAnsi="Arial" w:cs="Arial"/>
                <w:color w:val="000000"/>
                <w:kern w:val="0"/>
                <w:sz w:val="16"/>
                <w:szCs w:val="16"/>
                <w:lang w:eastAsia="en-GB"/>
                <w14:ligatures w14:val="none"/>
              </w:rPr>
              <w:t>289000</w:t>
            </w:r>
          </w:p>
        </w:tc>
      </w:tr>
      <w:tr w:rsidR="00A44F30" w:rsidRPr="00A44F30" w14:paraId="5C6AE804" w14:textId="77777777" w:rsidTr="00A44F30">
        <w:trPr>
          <w:trHeight w:val="258"/>
        </w:trPr>
        <w:tc>
          <w:tcPr>
            <w:tcW w:w="1756" w:type="dxa"/>
            <w:tcBorders>
              <w:top w:val="nil"/>
              <w:left w:val="single" w:sz="4" w:space="0" w:color="auto"/>
              <w:bottom w:val="single" w:sz="4" w:space="0" w:color="auto"/>
              <w:right w:val="single" w:sz="4" w:space="0" w:color="auto"/>
            </w:tcBorders>
            <w:shd w:val="clear" w:color="auto" w:fill="auto"/>
            <w:hideMark/>
          </w:tcPr>
          <w:p w14:paraId="567A2E0D" w14:textId="77777777" w:rsidR="006D3E46" w:rsidRPr="00A44F30" w:rsidRDefault="006D3E46" w:rsidP="00A44F30">
            <w:pPr>
              <w:spacing w:after="0" w:line="240" w:lineRule="auto"/>
              <w:jc w:val="both"/>
              <w:rPr>
                <w:rFonts w:ascii="Arial" w:eastAsia="Times New Roman" w:hAnsi="Arial" w:cs="Arial"/>
                <w:b/>
                <w:bCs/>
                <w:color w:val="000000"/>
                <w:kern w:val="0"/>
                <w:sz w:val="16"/>
                <w:szCs w:val="16"/>
                <w:lang w:eastAsia="en-GB"/>
                <w14:ligatures w14:val="none"/>
              </w:rPr>
            </w:pPr>
            <w:r w:rsidRPr="00A44F30">
              <w:rPr>
                <w:rFonts w:ascii="Arial" w:eastAsia="Times New Roman" w:hAnsi="Arial" w:cs="Arial"/>
                <w:b/>
                <w:bCs/>
                <w:color w:val="000000"/>
                <w:kern w:val="0"/>
                <w:sz w:val="16"/>
                <w:szCs w:val="16"/>
                <w:lang w:eastAsia="en-GB"/>
                <w14:ligatures w14:val="none"/>
              </w:rPr>
              <w:t>Total Cash Outflows</w:t>
            </w:r>
          </w:p>
        </w:tc>
        <w:tc>
          <w:tcPr>
            <w:tcW w:w="709" w:type="dxa"/>
            <w:tcBorders>
              <w:top w:val="nil"/>
              <w:left w:val="nil"/>
              <w:bottom w:val="single" w:sz="4" w:space="0" w:color="auto"/>
              <w:right w:val="single" w:sz="4" w:space="0" w:color="auto"/>
            </w:tcBorders>
            <w:shd w:val="clear" w:color="auto" w:fill="auto"/>
            <w:hideMark/>
          </w:tcPr>
          <w:p w14:paraId="28459598" w14:textId="77777777" w:rsidR="006D3E46" w:rsidRPr="00A44F30" w:rsidRDefault="006D3E46" w:rsidP="00A44F30">
            <w:pPr>
              <w:spacing w:after="0" w:line="240" w:lineRule="auto"/>
              <w:jc w:val="both"/>
              <w:rPr>
                <w:rFonts w:ascii="Arial" w:eastAsia="Times New Roman" w:hAnsi="Arial" w:cs="Arial"/>
                <w:b/>
                <w:bCs/>
                <w:color w:val="000000"/>
                <w:kern w:val="0"/>
                <w:sz w:val="16"/>
                <w:szCs w:val="16"/>
                <w:lang w:eastAsia="en-GB"/>
                <w14:ligatures w14:val="none"/>
              </w:rPr>
            </w:pPr>
            <w:r w:rsidRPr="00A44F30">
              <w:rPr>
                <w:rFonts w:ascii="Arial" w:eastAsia="Times New Roman" w:hAnsi="Arial" w:cs="Arial"/>
                <w:b/>
                <w:bCs/>
                <w:color w:val="000000"/>
                <w:kern w:val="0"/>
                <w:sz w:val="16"/>
                <w:szCs w:val="16"/>
                <w:lang w:eastAsia="en-GB"/>
                <w14:ligatures w14:val="none"/>
              </w:rPr>
              <w:t>18100</w:t>
            </w:r>
          </w:p>
        </w:tc>
        <w:tc>
          <w:tcPr>
            <w:tcW w:w="709" w:type="dxa"/>
            <w:tcBorders>
              <w:top w:val="nil"/>
              <w:left w:val="nil"/>
              <w:bottom w:val="single" w:sz="4" w:space="0" w:color="auto"/>
              <w:right w:val="single" w:sz="4" w:space="0" w:color="auto"/>
            </w:tcBorders>
            <w:shd w:val="clear" w:color="auto" w:fill="auto"/>
            <w:hideMark/>
          </w:tcPr>
          <w:p w14:paraId="1088BF24" w14:textId="77777777" w:rsidR="006D3E46" w:rsidRPr="00A44F30" w:rsidRDefault="006D3E46" w:rsidP="00A44F30">
            <w:pPr>
              <w:spacing w:after="0" w:line="240" w:lineRule="auto"/>
              <w:jc w:val="both"/>
              <w:rPr>
                <w:rFonts w:ascii="Arial" w:eastAsia="Times New Roman" w:hAnsi="Arial" w:cs="Arial"/>
                <w:b/>
                <w:bCs/>
                <w:color w:val="000000"/>
                <w:kern w:val="0"/>
                <w:sz w:val="16"/>
                <w:szCs w:val="16"/>
                <w:lang w:eastAsia="en-GB"/>
                <w14:ligatures w14:val="none"/>
              </w:rPr>
            </w:pPr>
            <w:r w:rsidRPr="00A44F30">
              <w:rPr>
                <w:rFonts w:ascii="Arial" w:eastAsia="Times New Roman" w:hAnsi="Arial" w:cs="Arial"/>
                <w:b/>
                <w:bCs/>
                <w:color w:val="000000"/>
                <w:kern w:val="0"/>
                <w:sz w:val="16"/>
                <w:szCs w:val="16"/>
                <w:lang w:eastAsia="en-GB"/>
                <w14:ligatures w14:val="none"/>
              </w:rPr>
              <w:t>33800</w:t>
            </w:r>
          </w:p>
        </w:tc>
        <w:tc>
          <w:tcPr>
            <w:tcW w:w="709" w:type="dxa"/>
            <w:tcBorders>
              <w:top w:val="nil"/>
              <w:left w:val="nil"/>
              <w:bottom w:val="single" w:sz="4" w:space="0" w:color="auto"/>
              <w:right w:val="single" w:sz="4" w:space="0" w:color="auto"/>
            </w:tcBorders>
            <w:shd w:val="clear" w:color="auto" w:fill="auto"/>
            <w:hideMark/>
          </w:tcPr>
          <w:p w14:paraId="6919702A" w14:textId="77777777" w:rsidR="006D3E46" w:rsidRPr="00A44F30" w:rsidRDefault="006D3E46" w:rsidP="00A44F30">
            <w:pPr>
              <w:spacing w:after="0" w:line="240" w:lineRule="auto"/>
              <w:jc w:val="both"/>
              <w:rPr>
                <w:rFonts w:ascii="Arial" w:eastAsia="Times New Roman" w:hAnsi="Arial" w:cs="Arial"/>
                <w:b/>
                <w:bCs/>
                <w:color w:val="000000"/>
                <w:kern w:val="0"/>
                <w:sz w:val="16"/>
                <w:szCs w:val="16"/>
                <w:lang w:eastAsia="en-GB"/>
                <w14:ligatures w14:val="none"/>
              </w:rPr>
            </w:pPr>
            <w:r w:rsidRPr="00A44F30">
              <w:rPr>
                <w:rFonts w:ascii="Arial" w:eastAsia="Times New Roman" w:hAnsi="Arial" w:cs="Arial"/>
                <w:b/>
                <w:bCs/>
                <w:color w:val="000000"/>
                <w:kern w:val="0"/>
                <w:sz w:val="16"/>
                <w:szCs w:val="16"/>
                <w:lang w:eastAsia="en-GB"/>
                <w14:ligatures w14:val="none"/>
              </w:rPr>
              <w:t>48800</w:t>
            </w:r>
          </w:p>
        </w:tc>
        <w:tc>
          <w:tcPr>
            <w:tcW w:w="754" w:type="dxa"/>
            <w:tcBorders>
              <w:top w:val="nil"/>
              <w:left w:val="nil"/>
              <w:bottom w:val="single" w:sz="4" w:space="0" w:color="auto"/>
              <w:right w:val="single" w:sz="4" w:space="0" w:color="auto"/>
            </w:tcBorders>
            <w:shd w:val="clear" w:color="auto" w:fill="auto"/>
            <w:hideMark/>
          </w:tcPr>
          <w:p w14:paraId="0FF0DBEB" w14:textId="77777777" w:rsidR="006D3E46" w:rsidRPr="00A44F30" w:rsidRDefault="006D3E46" w:rsidP="00A44F30">
            <w:pPr>
              <w:spacing w:after="0" w:line="240" w:lineRule="auto"/>
              <w:jc w:val="both"/>
              <w:rPr>
                <w:rFonts w:ascii="Arial" w:eastAsia="Times New Roman" w:hAnsi="Arial" w:cs="Arial"/>
                <w:b/>
                <w:bCs/>
                <w:color w:val="000000"/>
                <w:kern w:val="0"/>
                <w:sz w:val="16"/>
                <w:szCs w:val="16"/>
                <w:lang w:eastAsia="en-GB"/>
                <w14:ligatures w14:val="none"/>
              </w:rPr>
            </w:pPr>
            <w:r w:rsidRPr="00A44F30">
              <w:rPr>
                <w:rFonts w:ascii="Arial" w:eastAsia="Times New Roman" w:hAnsi="Arial" w:cs="Arial"/>
                <w:b/>
                <w:bCs/>
                <w:color w:val="000000"/>
                <w:kern w:val="0"/>
                <w:sz w:val="16"/>
                <w:szCs w:val="16"/>
                <w:lang w:eastAsia="en-GB"/>
                <w14:ligatures w14:val="none"/>
              </w:rPr>
              <w:t>66800</w:t>
            </w:r>
          </w:p>
        </w:tc>
        <w:tc>
          <w:tcPr>
            <w:tcW w:w="754" w:type="dxa"/>
            <w:tcBorders>
              <w:top w:val="nil"/>
              <w:left w:val="nil"/>
              <w:bottom w:val="single" w:sz="4" w:space="0" w:color="auto"/>
              <w:right w:val="single" w:sz="4" w:space="0" w:color="auto"/>
            </w:tcBorders>
            <w:shd w:val="clear" w:color="auto" w:fill="auto"/>
            <w:hideMark/>
          </w:tcPr>
          <w:p w14:paraId="263185FD" w14:textId="77777777" w:rsidR="006D3E46" w:rsidRPr="00A44F30" w:rsidRDefault="006D3E46" w:rsidP="00A44F30">
            <w:pPr>
              <w:spacing w:after="0" w:line="240" w:lineRule="auto"/>
              <w:jc w:val="both"/>
              <w:rPr>
                <w:rFonts w:ascii="Arial" w:eastAsia="Times New Roman" w:hAnsi="Arial" w:cs="Arial"/>
                <w:b/>
                <w:bCs/>
                <w:color w:val="000000"/>
                <w:kern w:val="0"/>
                <w:sz w:val="16"/>
                <w:szCs w:val="16"/>
                <w:lang w:eastAsia="en-GB"/>
                <w14:ligatures w14:val="none"/>
              </w:rPr>
            </w:pPr>
            <w:r w:rsidRPr="00A44F30">
              <w:rPr>
                <w:rFonts w:ascii="Arial" w:eastAsia="Times New Roman" w:hAnsi="Arial" w:cs="Arial"/>
                <w:b/>
                <w:bCs/>
                <w:color w:val="000000"/>
                <w:kern w:val="0"/>
                <w:sz w:val="16"/>
                <w:szCs w:val="16"/>
                <w:lang w:eastAsia="en-GB"/>
                <w14:ligatures w14:val="none"/>
              </w:rPr>
              <w:t>103150</w:t>
            </w:r>
          </w:p>
        </w:tc>
        <w:tc>
          <w:tcPr>
            <w:tcW w:w="754" w:type="dxa"/>
            <w:tcBorders>
              <w:top w:val="nil"/>
              <w:left w:val="nil"/>
              <w:bottom w:val="single" w:sz="4" w:space="0" w:color="auto"/>
              <w:right w:val="single" w:sz="4" w:space="0" w:color="auto"/>
            </w:tcBorders>
            <w:shd w:val="clear" w:color="auto" w:fill="auto"/>
            <w:hideMark/>
          </w:tcPr>
          <w:p w14:paraId="54EDF68D" w14:textId="77777777" w:rsidR="006D3E46" w:rsidRPr="00A44F30" w:rsidRDefault="006D3E46" w:rsidP="00A44F30">
            <w:pPr>
              <w:spacing w:after="0" w:line="240" w:lineRule="auto"/>
              <w:jc w:val="both"/>
              <w:rPr>
                <w:rFonts w:ascii="Arial" w:eastAsia="Times New Roman" w:hAnsi="Arial" w:cs="Arial"/>
                <w:b/>
                <w:bCs/>
                <w:color w:val="000000"/>
                <w:kern w:val="0"/>
                <w:sz w:val="16"/>
                <w:szCs w:val="16"/>
                <w:lang w:eastAsia="en-GB"/>
                <w14:ligatures w14:val="none"/>
              </w:rPr>
            </w:pPr>
            <w:r w:rsidRPr="00A44F30">
              <w:rPr>
                <w:rFonts w:ascii="Arial" w:eastAsia="Times New Roman" w:hAnsi="Arial" w:cs="Arial"/>
                <w:b/>
                <w:bCs/>
                <w:color w:val="000000"/>
                <w:kern w:val="0"/>
                <w:sz w:val="16"/>
                <w:szCs w:val="16"/>
                <w:lang w:eastAsia="en-GB"/>
                <w14:ligatures w14:val="none"/>
              </w:rPr>
              <w:t>125400</w:t>
            </w:r>
          </w:p>
        </w:tc>
        <w:tc>
          <w:tcPr>
            <w:tcW w:w="754" w:type="dxa"/>
            <w:tcBorders>
              <w:top w:val="nil"/>
              <w:left w:val="nil"/>
              <w:bottom w:val="single" w:sz="4" w:space="0" w:color="auto"/>
              <w:right w:val="single" w:sz="4" w:space="0" w:color="auto"/>
            </w:tcBorders>
            <w:shd w:val="clear" w:color="auto" w:fill="auto"/>
            <w:hideMark/>
          </w:tcPr>
          <w:p w14:paraId="48186F8A" w14:textId="77777777" w:rsidR="006D3E46" w:rsidRPr="00A44F30" w:rsidRDefault="006D3E46" w:rsidP="00A44F30">
            <w:pPr>
              <w:spacing w:after="0" w:line="240" w:lineRule="auto"/>
              <w:jc w:val="both"/>
              <w:rPr>
                <w:rFonts w:ascii="Arial" w:eastAsia="Times New Roman" w:hAnsi="Arial" w:cs="Arial"/>
                <w:b/>
                <w:bCs/>
                <w:color w:val="000000"/>
                <w:kern w:val="0"/>
                <w:sz w:val="16"/>
                <w:szCs w:val="16"/>
                <w:lang w:eastAsia="en-GB"/>
                <w14:ligatures w14:val="none"/>
              </w:rPr>
            </w:pPr>
            <w:r w:rsidRPr="00A44F30">
              <w:rPr>
                <w:rFonts w:ascii="Arial" w:eastAsia="Times New Roman" w:hAnsi="Arial" w:cs="Arial"/>
                <w:b/>
                <w:bCs/>
                <w:color w:val="000000"/>
                <w:kern w:val="0"/>
                <w:sz w:val="16"/>
                <w:szCs w:val="16"/>
                <w:lang w:eastAsia="en-GB"/>
                <w14:ligatures w14:val="none"/>
              </w:rPr>
              <w:t>147650</w:t>
            </w:r>
          </w:p>
        </w:tc>
        <w:tc>
          <w:tcPr>
            <w:tcW w:w="754" w:type="dxa"/>
            <w:tcBorders>
              <w:top w:val="nil"/>
              <w:left w:val="nil"/>
              <w:bottom w:val="single" w:sz="4" w:space="0" w:color="auto"/>
              <w:right w:val="single" w:sz="4" w:space="0" w:color="auto"/>
            </w:tcBorders>
            <w:shd w:val="clear" w:color="auto" w:fill="auto"/>
            <w:hideMark/>
          </w:tcPr>
          <w:p w14:paraId="6C7BE5AF" w14:textId="77777777" w:rsidR="006D3E46" w:rsidRPr="00A44F30" w:rsidRDefault="006D3E46" w:rsidP="00A44F30">
            <w:pPr>
              <w:spacing w:after="0" w:line="240" w:lineRule="auto"/>
              <w:jc w:val="both"/>
              <w:rPr>
                <w:rFonts w:ascii="Arial" w:eastAsia="Times New Roman" w:hAnsi="Arial" w:cs="Arial"/>
                <w:b/>
                <w:bCs/>
                <w:color w:val="000000"/>
                <w:kern w:val="0"/>
                <w:sz w:val="16"/>
                <w:szCs w:val="16"/>
                <w:lang w:eastAsia="en-GB"/>
                <w14:ligatures w14:val="none"/>
              </w:rPr>
            </w:pPr>
            <w:r w:rsidRPr="00A44F30">
              <w:rPr>
                <w:rFonts w:ascii="Arial" w:eastAsia="Times New Roman" w:hAnsi="Arial" w:cs="Arial"/>
                <w:b/>
                <w:bCs/>
                <w:color w:val="000000"/>
                <w:kern w:val="0"/>
                <w:sz w:val="16"/>
                <w:szCs w:val="16"/>
                <w:lang w:eastAsia="en-GB"/>
                <w14:ligatures w14:val="none"/>
              </w:rPr>
              <w:t>166900</w:t>
            </w:r>
          </w:p>
        </w:tc>
        <w:tc>
          <w:tcPr>
            <w:tcW w:w="754" w:type="dxa"/>
            <w:tcBorders>
              <w:top w:val="nil"/>
              <w:left w:val="nil"/>
              <w:bottom w:val="single" w:sz="4" w:space="0" w:color="auto"/>
              <w:right w:val="single" w:sz="4" w:space="0" w:color="auto"/>
            </w:tcBorders>
            <w:shd w:val="clear" w:color="auto" w:fill="auto"/>
            <w:hideMark/>
          </w:tcPr>
          <w:p w14:paraId="682761A2" w14:textId="77777777" w:rsidR="006D3E46" w:rsidRPr="00A44F30" w:rsidRDefault="006D3E46" w:rsidP="00A44F30">
            <w:pPr>
              <w:spacing w:after="0" w:line="240" w:lineRule="auto"/>
              <w:jc w:val="both"/>
              <w:rPr>
                <w:rFonts w:ascii="Arial" w:eastAsia="Times New Roman" w:hAnsi="Arial" w:cs="Arial"/>
                <w:b/>
                <w:bCs/>
                <w:color w:val="000000"/>
                <w:kern w:val="0"/>
                <w:sz w:val="16"/>
                <w:szCs w:val="16"/>
                <w:lang w:eastAsia="en-GB"/>
                <w14:ligatures w14:val="none"/>
              </w:rPr>
            </w:pPr>
            <w:r w:rsidRPr="00A44F30">
              <w:rPr>
                <w:rFonts w:ascii="Arial" w:eastAsia="Times New Roman" w:hAnsi="Arial" w:cs="Arial"/>
                <w:b/>
                <w:bCs/>
                <w:color w:val="000000"/>
                <w:kern w:val="0"/>
                <w:sz w:val="16"/>
                <w:szCs w:val="16"/>
                <w:lang w:eastAsia="en-GB"/>
                <w14:ligatures w14:val="none"/>
              </w:rPr>
              <w:t>186150</w:t>
            </w:r>
          </w:p>
        </w:tc>
        <w:tc>
          <w:tcPr>
            <w:tcW w:w="754" w:type="dxa"/>
            <w:tcBorders>
              <w:top w:val="nil"/>
              <w:left w:val="nil"/>
              <w:bottom w:val="single" w:sz="4" w:space="0" w:color="auto"/>
              <w:right w:val="single" w:sz="4" w:space="0" w:color="auto"/>
            </w:tcBorders>
            <w:shd w:val="clear" w:color="auto" w:fill="auto"/>
            <w:hideMark/>
          </w:tcPr>
          <w:p w14:paraId="49D975D1" w14:textId="77777777" w:rsidR="006D3E46" w:rsidRPr="00A44F30" w:rsidRDefault="006D3E46" w:rsidP="00A44F30">
            <w:pPr>
              <w:spacing w:after="0" w:line="240" w:lineRule="auto"/>
              <w:jc w:val="both"/>
              <w:rPr>
                <w:rFonts w:ascii="Arial" w:eastAsia="Times New Roman" w:hAnsi="Arial" w:cs="Arial"/>
                <w:b/>
                <w:bCs/>
                <w:color w:val="000000"/>
                <w:kern w:val="0"/>
                <w:sz w:val="16"/>
                <w:szCs w:val="16"/>
                <w:lang w:eastAsia="en-GB"/>
                <w14:ligatures w14:val="none"/>
              </w:rPr>
            </w:pPr>
            <w:r w:rsidRPr="00A44F30">
              <w:rPr>
                <w:rFonts w:ascii="Arial" w:eastAsia="Times New Roman" w:hAnsi="Arial" w:cs="Arial"/>
                <w:b/>
                <w:bCs/>
                <w:color w:val="000000"/>
                <w:kern w:val="0"/>
                <w:sz w:val="16"/>
                <w:szCs w:val="16"/>
                <w:lang w:eastAsia="en-GB"/>
                <w14:ligatures w14:val="none"/>
              </w:rPr>
              <w:t>205400</w:t>
            </w:r>
          </w:p>
        </w:tc>
        <w:tc>
          <w:tcPr>
            <w:tcW w:w="754" w:type="dxa"/>
            <w:tcBorders>
              <w:top w:val="nil"/>
              <w:left w:val="nil"/>
              <w:bottom w:val="single" w:sz="4" w:space="0" w:color="auto"/>
              <w:right w:val="single" w:sz="4" w:space="0" w:color="auto"/>
            </w:tcBorders>
            <w:shd w:val="clear" w:color="auto" w:fill="auto"/>
            <w:hideMark/>
          </w:tcPr>
          <w:p w14:paraId="3689B755" w14:textId="77777777" w:rsidR="006D3E46" w:rsidRPr="00A44F30" w:rsidRDefault="006D3E46" w:rsidP="00A44F30">
            <w:pPr>
              <w:spacing w:after="0" w:line="240" w:lineRule="auto"/>
              <w:jc w:val="both"/>
              <w:rPr>
                <w:rFonts w:ascii="Arial" w:eastAsia="Times New Roman" w:hAnsi="Arial" w:cs="Arial"/>
                <w:b/>
                <w:bCs/>
                <w:color w:val="000000"/>
                <w:kern w:val="0"/>
                <w:sz w:val="16"/>
                <w:szCs w:val="16"/>
                <w:lang w:eastAsia="en-GB"/>
                <w14:ligatures w14:val="none"/>
              </w:rPr>
            </w:pPr>
            <w:r w:rsidRPr="00A44F30">
              <w:rPr>
                <w:rFonts w:ascii="Arial" w:eastAsia="Times New Roman" w:hAnsi="Arial" w:cs="Arial"/>
                <w:b/>
                <w:bCs/>
                <w:color w:val="000000"/>
                <w:kern w:val="0"/>
                <w:sz w:val="16"/>
                <w:szCs w:val="16"/>
                <w:lang w:eastAsia="en-GB"/>
                <w14:ligatures w14:val="none"/>
              </w:rPr>
              <w:t>227650</w:t>
            </w:r>
          </w:p>
        </w:tc>
        <w:tc>
          <w:tcPr>
            <w:tcW w:w="754" w:type="dxa"/>
            <w:tcBorders>
              <w:top w:val="nil"/>
              <w:left w:val="nil"/>
              <w:bottom w:val="single" w:sz="4" w:space="0" w:color="auto"/>
              <w:right w:val="single" w:sz="4" w:space="0" w:color="auto"/>
            </w:tcBorders>
            <w:shd w:val="clear" w:color="auto" w:fill="auto"/>
            <w:hideMark/>
          </w:tcPr>
          <w:p w14:paraId="5C4AFAA3" w14:textId="77777777" w:rsidR="006D3E46" w:rsidRPr="00A44F30" w:rsidRDefault="006D3E46" w:rsidP="00A44F30">
            <w:pPr>
              <w:spacing w:after="0" w:line="240" w:lineRule="auto"/>
              <w:jc w:val="both"/>
              <w:rPr>
                <w:rFonts w:ascii="Arial" w:eastAsia="Times New Roman" w:hAnsi="Arial" w:cs="Arial"/>
                <w:b/>
                <w:bCs/>
                <w:color w:val="000000"/>
                <w:kern w:val="0"/>
                <w:sz w:val="16"/>
                <w:szCs w:val="16"/>
                <w:lang w:eastAsia="en-GB"/>
                <w14:ligatures w14:val="none"/>
              </w:rPr>
            </w:pPr>
            <w:r w:rsidRPr="00A44F30">
              <w:rPr>
                <w:rFonts w:ascii="Arial" w:eastAsia="Times New Roman" w:hAnsi="Arial" w:cs="Arial"/>
                <w:b/>
                <w:bCs/>
                <w:color w:val="000000"/>
                <w:kern w:val="0"/>
                <w:sz w:val="16"/>
                <w:szCs w:val="16"/>
                <w:lang w:eastAsia="en-GB"/>
                <w14:ligatures w14:val="none"/>
              </w:rPr>
              <w:t>246900</w:t>
            </w:r>
          </w:p>
        </w:tc>
        <w:tc>
          <w:tcPr>
            <w:tcW w:w="842" w:type="dxa"/>
            <w:tcBorders>
              <w:top w:val="nil"/>
              <w:left w:val="nil"/>
              <w:bottom w:val="single" w:sz="4" w:space="0" w:color="auto"/>
              <w:right w:val="single" w:sz="4" w:space="0" w:color="auto"/>
            </w:tcBorders>
            <w:shd w:val="clear" w:color="auto" w:fill="auto"/>
            <w:hideMark/>
          </w:tcPr>
          <w:p w14:paraId="437E3959" w14:textId="77777777" w:rsidR="006D3E46" w:rsidRPr="00A44F30" w:rsidRDefault="006D3E46" w:rsidP="00A44F30">
            <w:pPr>
              <w:spacing w:after="0" w:line="240" w:lineRule="auto"/>
              <w:jc w:val="both"/>
              <w:rPr>
                <w:rFonts w:ascii="Arial" w:eastAsia="Times New Roman" w:hAnsi="Arial" w:cs="Arial"/>
                <w:b/>
                <w:bCs/>
                <w:color w:val="000000"/>
                <w:kern w:val="0"/>
                <w:sz w:val="16"/>
                <w:szCs w:val="16"/>
                <w:lang w:eastAsia="en-GB"/>
                <w14:ligatures w14:val="none"/>
              </w:rPr>
            </w:pPr>
            <w:r w:rsidRPr="00A44F30">
              <w:rPr>
                <w:rFonts w:ascii="Arial" w:eastAsia="Times New Roman" w:hAnsi="Arial" w:cs="Arial"/>
                <w:b/>
                <w:bCs/>
                <w:color w:val="000000"/>
                <w:kern w:val="0"/>
                <w:sz w:val="16"/>
                <w:szCs w:val="16"/>
                <w:lang w:eastAsia="en-GB"/>
                <w14:ligatures w14:val="none"/>
              </w:rPr>
              <w:t>1576700</w:t>
            </w:r>
          </w:p>
        </w:tc>
      </w:tr>
      <w:tr w:rsidR="00A44F30" w:rsidRPr="00A44F30" w14:paraId="02E04309" w14:textId="77777777" w:rsidTr="00A44F30">
        <w:trPr>
          <w:trHeight w:val="83"/>
        </w:trPr>
        <w:tc>
          <w:tcPr>
            <w:tcW w:w="1756" w:type="dxa"/>
            <w:tcBorders>
              <w:top w:val="nil"/>
              <w:left w:val="single" w:sz="4" w:space="0" w:color="auto"/>
              <w:bottom w:val="single" w:sz="4" w:space="0" w:color="auto"/>
              <w:right w:val="single" w:sz="4" w:space="0" w:color="auto"/>
            </w:tcBorders>
            <w:shd w:val="clear" w:color="auto" w:fill="auto"/>
            <w:hideMark/>
          </w:tcPr>
          <w:p w14:paraId="0C53D5BF" w14:textId="63B5D272"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709" w:type="dxa"/>
            <w:tcBorders>
              <w:top w:val="nil"/>
              <w:left w:val="nil"/>
              <w:bottom w:val="single" w:sz="4" w:space="0" w:color="auto"/>
              <w:right w:val="single" w:sz="4" w:space="0" w:color="auto"/>
            </w:tcBorders>
            <w:shd w:val="clear" w:color="auto" w:fill="auto"/>
            <w:hideMark/>
          </w:tcPr>
          <w:p w14:paraId="073BB045" w14:textId="51575161"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709" w:type="dxa"/>
            <w:tcBorders>
              <w:top w:val="nil"/>
              <w:left w:val="nil"/>
              <w:bottom w:val="single" w:sz="4" w:space="0" w:color="auto"/>
              <w:right w:val="single" w:sz="4" w:space="0" w:color="auto"/>
            </w:tcBorders>
            <w:shd w:val="clear" w:color="auto" w:fill="auto"/>
            <w:hideMark/>
          </w:tcPr>
          <w:p w14:paraId="17E5FD2B" w14:textId="1DD9DAA5"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709" w:type="dxa"/>
            <w:tcBorders>
              <w:top w:val="nil"/>
              <w:left w:val="nil"/>
              <w:bottom w:val="single" w:sz="4" w:space="0" w:color="auto"/>
              <w:right w:val="single" w:sz="4" w:space="0" w:color="auto"/>
            </w:tcBorders>
            <w:shd w:val="clear" w:color="auto" w:fill="auto"/>
            <w:hideMark/>
          </w:tcPr>
          <w:p w14:paraId="6D2E13A4" w14:textId="49A5AEB4"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754" w:type="dxa"/>
            <w:tcBorders>
              <w:top w:val="nil"/>
              <w:left w:val="nil"/>
              <w:bottom w:val="single" w:sz="4" w:space="0" w:color="auto"/>
              <w:right w:val="single" w:sz="4" w:space="0" w:color="auto"/>
            </w:tcBorders>
            <w:shd w:val="clear" w:color="auto" w:fill="auto"/>
            <w:hideMark/>
          </w:tcPr>
          <w:p w14:paraId="1BB45D30" w14:textId="742C0328"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754" w:type="dxa"/>
            <w:tcBorders>
              <w:top w:val="nil"/>
              <w:left w:val="nil"/>
              <w:bottom w:val="single" w:sz="4" w:space="0" w:color="auto"/>
              <w:right w:val="single" w:sz="4" w:space="0" w:color="auto"/>
            </w:tcBorders>
            <w:shd w:val="clear" w:color="auto" w:fill="auto"/>
            <w:hideMark/>
          </w:tcPr>
          <w:p w14:paraId="7167AF69" w14:textId="57821894"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754" w:type="dxa"/>
            <w:tcBorders>
              <w:top w:val="nil"/>
              <w:left w:val="nil"/>
              <w:bottom w:val="single" w:sz="4" w:space="0" w:color="auto"/>
              <w:right w:val="single" w:sz="4" w:space="0" w:color="auto"/>
            </w:tcBorders>
            <w:shd w:val="clear" w:color="auto" w:fill="auto"/>
            <w:hideMark/>
          </w:tcPr>
          <w:p w14:paraId="31C13918" w14:textId="34F5DA21"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754" w:type="dxa"/>
            <w:tcBorders>
              <w:top w:val="nil"/>
              <w:left w:val="nil"/>
              <w:bottom w:val="single" w:sz="4" w:space="0" w:color="auto"/>
              <w:right w:val="single" w:sz="4" w:space="0" w:color="auto"/>
            </w:tcBorders>
            <w:shd w:val="clear" w:color="auto" w:fill="auto"/>
            <w:hideMark/>
          </w:tcPr>
          <w:p w14:paraId="5CB82190" w14:textId="56BE0133"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754" w:type="dxa"/>
            <w:tcBorders>
              <w:top w:val="nil"/>
              <w:left w:val="nil"/>
              <w:bottom w:val="single" w:sz="4" w:space="0" w:color="auto"/>
              <w:right w:val="single" w:sz="4" w:space="0" w:color="auto"/>
            </w:tcBorders>
            <w:shd w:val="clear" w:color="auto" w:fill="auto"/>
            <w:hideMark/>
          </w:tcPr>
          <w:p w14:paraId="1EEC74F8" w14:textId="5240D9DE"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754" w:type="dxa"/>
            <w:tcBorders>
              <w:top w:val="nil"/>
              <w:left w:val="nil"/>
              <w:bottom w:val="single" w:sz="4" w:space="0" w:color="auto"/>
              <w:right w:val="single" w:sz="4" w:space="0" w:color="auto"/>
            </w:tcBorders>
            <w:shd w:val="clear" w:color="auto" w:fill="auto"/>
            <w:hideMark/>
          </w:tcPr>
          <w:p w14:paraId="705017E5" w14:textId="1CF2F969"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754" w:type="dxa"/>
            <w:tcBorders>
              <w:top w:val="nil"/>
              <w:left w:val="nil"/>
              <w:bottom w:val="single" w:sz="4" w:space="0" w:color="auto"/>
              <w:right w:val="single" w:sz="4" w:space="0" w:color="auto"/>
            </w:tcBorders>
            <w:shd w:val="clear" w:color="auto" w:fill="auto"/>
            <w:hideMark/>
          </w:tcPr>
          <w:p w14:paraId="4BB1A92C" w14:textId="3056E9DE"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754" w:type="dxa"/>
            <w:tcBorders>
              <w:top w:val="nil"/>
              <w:left w:val="nil"/>
              <w:bottom w:val="single" w:sz="4" w:space="0" w:color="auto"/>
              <w:right w:val="single" w:sz="4" w:space="0" w:color="auto"/>
            </w:tcBorders>
            <w:shd w:val="clear" w:color="auto" w:fill="auto"/>
            <w:hideMark/>
          </w:tcPr>
          <w:p w14:paraId="79B3D5EC" w14:textId="1156B062"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754" w:type="dxa"/>
            <w:tcBorders>
              <w:top w:val="nil"/>
              <w:left w:val="nil"/>
              <w:bottom w:val="single" w:sz="4" w:space="0" w:color="auto"/>
              <w:right w:val="single" w:sz="4" w:space="0" w:color="auto"/>
            </w:tcBorders>
            <w:shd w:val="clear" w:color="auto" w:fill="auto"/>
            <w:hideMark/>
          </w:tcPr>
          <w:p w14:paraId="0322AFE1" w14:textId="45B9650F"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842" w:type="dxa"/>
            <w:tcBorders>
              <w:top w:val="nil"/>
              <w:left w:val="nil"/>
              <w:bottom w:val="single" w:sz="4" w:space="0" w:color="auto"/>
              <w:right w:val="single" w:sz="4" w:space="0" w:color="auto"/>
            </w:tcBorders>
            <w:shd w:val="clear" w:color="auto" w:fill="auto"/>
            <w:hideMark/>
          </w:tcPr>
          <w:p w14:paraId="64C20900" w14:textId="7466D8E5"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r>
      <w:tr w:rsidR="00A44F30" w:rsidRPr="00A44F30" w14:paraId="46DC84A5" w14:textId="77777777" w:rsidTr="00A44F30">
        <w:trPr>
          <w:trHeight w:val="258"/>
        </w:trPr>
        <w:tc>
          <w:tcPr>
            <w:tcW w:w="1756" w:type="dxa"/>
            <w:tcBorders>
              <w:top w:val="nil"/>
              <w:left w:val="single" w:sz="4" w:space="0" w:color="auto"/>
              <w:bottom w:val="single" w:sz="4" w:space="0" w:color="auto"/>
              <w:right w:val="single" w:sz="4" w:space="0" w:color="auto"/>
            </w:tcBorders>
            <w:shd w:val="clear" w:color="auto" w:fill="auto"/>
            <w:hideMark/>
          </w:tcPr>
          <w:p w14:paraId="70786850" w14:textId="77777777" w:rsidR="006D3E46" w:rsidRPr="00A44F30" w:rsidRDefault="006D3E46" w:rsidP="00A44F30">
            <w:pPr>
              <w:spacing w:after="0" w:line="240" w:lineRule="auto"/>
              <w:jc w:val="both"/>
              <w:rPr>
                <w:rFonts w:ascii="Arial" w:eastAsia="Times New Roman" w:hAnsi="Arial" w:cs="Arial"/>
                <w:b/>
                <w:bCs/>
                <w:color w:val="000000"/>
                <w:kern w:val="0"/>
                <w:sz w:val="16"/>
                <w:szCs w:val="16"/>
                <w:lang w:eastAsia="en-GB"/>
                <w14:ligatures w14:val="none"/>
              </w:rPr>
            </w:pPr>
            <w:r w:rsidRPr="00A44F30">
              <w:rPr>
                <w:rFonts w:ascii="Arial" w:eastAsia="Times New Roman" w:hAnsi="Arial" w:cs="Arial"/>
                <w:b/>
                <w:bCs/>
                <w:color w:val="000000"/>
                <w:kern w:val="0"/>
                <w:sz w:val="16"/>
                <w:szCs w:val="16"/>
                <w:lang w:eastAsia="en-GB"/>
                <w14:ligatures w14:val="none"/>
              </w:rPr>
              <w:t>Ending balance</w:t>
            </w:r>
          </w:p>
        </w:tc>
        <w:tc>
          <w:tcPr>
            <w:tcW w:w="709" w:type="dxa"/>
            <w:tcBorders>
              <w:top w:val="nil"/>
              <w:left w:val="nil"/>
              <w:bottom w:val="single" w:sz="4" w:space="0" w:color="auto"/>
              <w:right w:val="single" w:sz="4" w:space="0" w:color="auto"/>
            </w:tcBorders>
            <w:shd w:val="clear" w:color="auto" w:fill="auto"/>
            <w:hideMark/>
          </w:tcPr>
          <w:p w14:paraId="5646C02C" w14:textId="77777777" w:rsidR="006D3E46" w:rsidRPr="00A44F30" w:rsidRDefault="006D3E46" w:rsidP="00A44F30">
            <w:pPr>
              <w:spacing w:after="0" w:line="240" w:lineRule="auto"/>
              <w:jc w:val="both"/>
              <w:rPr>
                <w:rFonts w:ascii="Arial" w:eastAsia="Times New Roman" w:hAnsi="Arial" w:cs="Arial"/>
                <w:b/>
                <w:bCs/>
                <w:color w:val="000000"/>
                <w:kern w:val="0"/>
                <w:sz w:val="16"/>
                <w:szCs w:val="16"/>
                <w:lang w:eastAsia="en-GB"/>
                <w14:ligatures w14:val="none"/>
              </w:rPr>
            </w:pPr>
            <w:r w:rsidRPr="00A44F30">
              <w:rPr>
                <w:rFonts w:ascii="Arial" w:eastAsia="Times New Roman" w:hAnsi="Arial" w:cs="Arial"/>
                <w:b/>
                <w:bCs/>
                <w:color w:val="000000"/>
                <w:kern w:val="0"/>
                <w:sz w:val="16"/>
                <w:szCs w:val="16"/>
                <w:lang w:eastAsia="en-GB"/>
                <w14:ligatures w14:val="none"/>
              </w:rPr>
              <w:t>6900</w:t>
            </w:r>
          </w:p>
        </w:tc>
        <w:tc>
          <w:tcPr>
            <w:tcW w:w="709" w:type="dxa"/>
            <w:tcBorders>
              <w:top w:val="nil"/>
              <w:left w:val="nil"/>
              <w:bottom w:val="single" w:sz="4" w:space="0" w:color="auto"/>
              <w:right w:val="single" w:sz="4" w:space="0" w:color="auto"/>
            </w:tcBorders>
            <w:shd w:val="clear" w:color="auto" w:fill="auto"/>
            <w:hideMark/>
          </w:tcPr>
          <w:p w14:paraId="7347332B" w14:textId="77777777" w:rsidR="006D3E46" w:rsidRPr="00A44F30" w:rsidRDefault="006D3E46" w:rsidP="00A44F30">
            <w:pPr>
              <w:spacing w:after="0" w:line="240" w:lineRule="auto"/>
              <w:jc w:val="both"/>
              <w:rPr>
                <w:rFonts w:ascii="Arial" w:eastAsia="Times New Roman" w:hAnsi="Arial" w:cs="Arial"/>
                <w:b/>
                <w:bCs/>
                <w:color w:val="000000"/>
                <w:kern w:val="0"/>
                <w:sz w:val="16"/>
                <w:szCs w:val="16"/>
                <w:lang w:eastAsia="en-GB"/>
                <w14:ligatures w14:val="none"/>
              </w:rPr>
            </w:pPr>
            <w:r w:rsidRPr="00A44F30">
              <w:rPr>
                <w:rFonts w:ascii="Arial" w:eastAsia="Times New Roman" w:hAnsi="Arial" w:cs="Arial"/>
                <w:b/>
                <w:bCs/>
                <w:color w:val="000000"/>
                <w:kern w:val="0"/>
                <w:sz w:val="16"/>
                <w:szCs w:val="16"/>
                <w:lang w:eastAsia="en-GB"/>
                <w14:ligatures w14:val="none"/>
              </w:rPr>
              <w:t>23600</w:t>
            </w:r>
          </w:p>
        </w:tc>
        <w:tc>
          <w:tcPr>
            <w:tcW w:w="709" w:type="dxa"/>
            <w:tcBorders>
              <w:top w:val="nil"/>
              <w:left w:val="nil"/>
              <w:bottom w:val="single" w:sz="4" w:space="0" w:color="auto"/>
              <w:right w:val="single" w:sz="4" w:space="0" w:color="auto"/>
            </w:tcBorders>
            <w:shd w:val="clear" w:color="auto" w:fill="auto"/>
            <w:hideMark/>
          </w:tcPr>
          <w:p w14:paraId="0D82FB00" w14:textId="77777777" w:rsidR="006D3E46" w:rsidRPr="00A44F30" w:rsidRDefault="006D3E46" w:rsidP="00A44F30">
            <w:pPr>
              <w:spacing w:after="0" w:line="240" w:lineRule="auto"/>
              <w:jc w:val="both"/>
              <w:rPr>
                <w:rFonts w:ascii="Arial" w:eastAsia="Times New Roman" w:hAnsi="Arial" w:cs="Arial"/>
                <w:b/>
                <w:bCs/>
                <w:color w:val="000000"/>
                <w:kern w:val="0"/>
                <w:sz w:val="16"/>
                <w:szCs w:val="16"/>
                <w:lang w:eastAsia="en-GB"/>
                <w14:ligatures w14:val="none"/>
              </w:rPr>
            </w:pPr>
            <w:r w:rsidRPr="00A44F30">
              <w:rPr>
                <w:rFonts w:ascii="Arial" w:eastAsia="Times New Roman" w:hAnsi="Arial" w:cs="Arial"/>
                <w:b/>
                <w:bCs/>
                <w:color w:val="000000"/>
                <w:kern w:val="0"/>
                <w:sz w:val="16"/>
                <w:szCs w:val="16"/>
                <w:lang w:eastAsia="en-GB"/>
                <w14:ligatures w14:val="none"/>
              </w:rPr>
              <w:t>50800</w:t>
            </w:r>
          </w:p>
        </w:tc>
        <w:tc>
          <w:tcPr>
            <w:tcW w:w="754" w:type="dxa"/>
            <w:tcBorders>
              <w:top w:val="nil"/>
              <w:left w:val="nil"/>
              <w:bottom w:val="single" w:sz="4" w:space="0" w:color="auto"/>
              <w:right w:val="single" w:sz="4" w:space="0" w:color="auto"/>
            </w:tcBorders>
            <w:shd w:val="clear" w:color="auto" w:fill="auto"/>
            <w:hideMark/>
          </w:tcPr>
          <w:p w14:paraId="74E3E492" w14:textId="77777777" w:rsidR="006D3E46" w:rsidRPr="00A44F30" w:rsidRDefault="006D3E46" w:rsidP="00A44F30">
            <w:pPr>
              <w:spacing w:after="0" w:line="240" w:lineRule="auto"/>
              <w:jc w:val="both"/>
              <w:rPr>
                <w:rFonts w:ascii="Arial" w:eastAsia="Times New Roman" w:hAnsi="Arial" w:cs="Arial"/>
                <w:b/>
                <w:bCs/>
                <w:color w:val="000000"/>
                <w:kern w:val="0"/>
                <w:sz w:val="16"/>
                <w:szCs w:val="16"/>
                <w:lang w:eastAsia="en-GB"/>
                <w14:ligatures w14:val="none"/>
              </w:rPr>
            </w:pPr>
            <w:r w:rsidRPr="00A44F30">
              <w:rPr>
                <w:rFonts w:ascii="Arial" w:eastAsia="Times New Roman" w:hAnsi="Arial" w:cs="Arial"/>
                <w:b/>
                <w:bCs/>
                <w:color w:val="000000"/>
                <w:kern w:val="0"/>
                <w:sz w:val="16"/>
                <w:szCs w:val="16"/>
                <w:lang w:eastAsia="en-GB"/>
                <w14:ligatures w14:val="none"/>
              </w:rPr>
              <w:t>85500</w:t>
            </w:r>
          </w:p>
        </w:tc>
        <w:tc>
          <w:tcPr>
            <w:tcW w:w="754" w:type="dxa"/>
            <w:tcBorders>
              <w:top w:val="nil"/>
              <w:left w:val="nil"/>
              <w:bottom w:val="single" w:sz="4" w:space="0" w:color="auto"/>
              <w:right w:val="single" w:sz="4" w:space="0" w:color="auto"/>
            </w:tcBorders>
            <w:shd w:val="clear" w:color="auto" w:fill="auto"/>
            <w:hideMark/>
          </w:tcPr>
          <w:p w14:paraId="65C4B05E" w14:textId="77777777" w:rsidR="006D3E46" w:rsidRPr="00A44F30" w:rsidRDefault="006D3E46" w:rsidP="00A44F30">
            <w:pPr>
              <w:spacing w:after="0" w:line="240" w:lineRule="auto"/>
              <w:jc w:val="both"/>
              <w:rPr>
                <w:rFonts w:ascii="Arial" w:eastAsia="Times New Roman" w:hAnsi="Arial" w:cs="Arial"/>
                <w:b/>
                <w:bCs/>
                <w:color w:val="000000"/>
                <w:kern w:val="0"/>
                <w:sz w:val="16"/>
                <w:szCs w:val="16"/>
                <w:lang w:eastAsia="en-GB"/>
                <w14:ligatures w14:val="none"/>
              </w:rPr>
            </w:pPr>
            <w:r w:rsidRPr="00A44F30">
              <w:rPr>
                <w:rFonts w:ascii="Arial" w:eastAsia="Times New Roman" w:hAnsi="Arial" w:cs="Arial"/>
                <w:b/>
                <w:bCs/>
                <w:color w:val="000000"/>
                <w:kern w:val="0"/>
                <w:sz w:val="16"/>
                <w:szCs w:val="16"/>
                <w:lang w:eastAsia="en-GB"/>
                <w14:ligatures w14:val="none"/>
              </w:rPr>
              <w:t>84350</w:t>
            </w:r>
          </w:p>
        </w:tc>
        <w:tc>
          <w:tcPr>
            <w:tcW w:w="754" w:type="dxa"/>
            <w:tcBorders>
              <w:top w:val="nil"/>
              <w:left w:val="nil"/>
              <w:bottom w:val="single" w:sz="4" w:space="0" w:color="auto"/>
              <w:right w:val="single" w:sz="4" w:space="0" w:color="auto"/>
            </w:tcBorders>
            <w:shd w:val="clear" w:color="auto" w:fill="auto"/>
            <w:hideMark/>
          </w:tcPr>
          <w:p w14:paraId="45AF05C0" w14:textId="77777777" w:rsidR="006D3E46" w:rsidRPr="00A44F30" w:rsidRDefault="006D3E46" w:rsidP="00A44F30">
            <w:pPr>
              <w:spacing w:after="0" w:line="240" w:lineRule="auto"/>
              <w:jc w:val="both"/>
              <w:rPr>
                <w:rFonts w:ascii="Arial" w:eastAsia="Times New Roman" w:hAnsi="Arial" w:cs="Arial"/>
                <w:b/>
                <w:bCs/>
                <w:color w:val="000000"/>
                <w:kern w:val="0"/>
                <w:sz w:val="16"/>
                <w:szCs w:val="16"/>
                <w:lang w:eastAsia="en-GB"/>
                <w14:ligatures w14:val="none"/>
              </w:rPr>
            </w:pPr>
            <w:r w:rsidRPr="00A44F30">
              <w:rPr>
                <w:rFonts w:ascii="Arial" w:eastAsia="Times New Roman" w:hAnsi="Arial" w:cs="Arial"/>
                <w:b/>
                <w:bCs/>
                <w:color w:val="000000"/>
                <w:kern w:val="0"/>
                <w:sz w:val="16"/>
                <w:szCs w:val="16"/>
                <w:lang w:eastAsia="en-GB"/>
                <w14:ligatures w14:val="none"/>
              </w:rPr>
              <w:t>86450</w:t>
            </w:r>
          </w:p>
        </w:tc>
        <w:tc>
          <w:tcPr>
            <w:tcW w:w="754" w:type="dxa"/>
            <w:tcBorders>
              <w:top w:val="nil"/>
              <w:left w:val="nil"/>
              <w:bottom w:val="single" w:sz="4" w:space="0" w:color="auto"/>
              <w:right w:val="single" w:sz="4" w:space="0" w:color="auto"/>
            </w:tcBorders>
            <w:shd w:val="clear" w:color="auto" w:fill="auto"/>
            <w:hideMark/>
          </w:tcPr>
          <w:p w14:paraId="667C7D66" w14:textId="77777777" w:rsidR="006D3E46" w:rsidRPr="00A44F30" w:rsidRDefault="006D3E46" w:rsidP="00A44F30">
            <w:pPr>
              <w:spacing w:after="0" w:line="240" w:lineRule="auto"/>
              <w:jc w:val="both"/>
              <w:rPr>
                <w:rFonts w:ascii="Arial" w:eastAsia="Times New Roman" w:hAnsi="Arial" w:cs="Arial"/>
                <w:b/>
                <w:bCs/>
                <w:color w:val="000000"/>
                <w:kern w:val="0"/>
                <w:sz w:val="16"/>
                <w:szCs w:val="16"/>
                <w:lang w:eastAsia="en-GB"/>
                <w14:ligatures w14:val="none"/>
              </w:rPr>
            </w:pPr>
            <w:r w:rsidRPr="00A44F30">
              <w:rPr>
                <w:rFonts w:ascii="Arial" w:eastAsia="Times New Roman" w:hAnsi="Arial" w:cs="Arial"/>
                <w:b/>
                <w:bCs/>
                <w:color w:val="000000"/>
                <w:kern w:val="0"/>
                <w:sz w:val="16"/>
                <w:szCs w:val="16"/>
                <w:lang w:eastAsia="en-GB"/>
                <w14:ligatures w14:val="none"/>
              </w:rPr>
              <w:t>91800</w:t>
            </w:r>
          </w:p>
        </w:tc>
        <w:tc>
          <w:tcPr>
            <w:tcW w:w="754" w:type="dxa"/>
            <w:tcBorders>
              <w:top w:val="nil"/>
              <w:left w:val="nil"/>
              <w:bottom w:val="single" w:sz="4" w:space="0" w:color="auto"/>
              <w:right w:val="single" w:sz="4" w:space="0" w:color="auto"/>
            </w:tcBorders>
            <w:shd w:val="clear" w:color="auto" w:fill="auto"/>
            <w:hideMark/>
          </w:tcPr>
          <w:p w14:paraId="50E3AC69" w14:textId="77777777" w:rsidR="006D3E46" w:rsidRPr="00A44F30" w:rsidRDefault="006D3E46" w:rsidP="00A44F30">
            <w:pPr>
              <w:spacing w:after="0" w:line="240" w:lineRule="auto"/>
              <w:jc w:val="both"/>
              <w:rPr>
                <w:rFonts w:ascii="Arial" w:eastAsia="Times New Roman" w:hAnsi="Arial" w:cs="Arial"/>
                <w:b/>
                <w:bCs/>
                <w:color w:val="000000"/>
                <w:kern w:val="0"/>
                <w:sz w:val="16"/>
                <w:szCs w:val="16"/>
                <w:lang w:eastAsia="en-GB"/>
                <w14:ligatures w14:val="none"/>
              </w:rPr>
            </w:pPr>
            <w:r w:rsidRPr="00A44F30">
              <w:rPr>
                <w:rFonts w:ascii="Arial" w:eastAsia="Times New Roman" w:hAnsi="Arial" w:cs="Arial"/>
                <w:b/>
                <w:bCs/>
                <w:color w:val="000000"/>
                <w:kern w:val="0"/>
                <w:sz w:val="16"/>
                <w:szCs w:val="16"/>
                <w:lang w:eastAsia="en-GB"/>
                <w14:ligatures w14:val="none"/>
              </w:rPr>
              <w:t>103400</w:t>
            </w:r>
          </w:p>
        </w:tc>
        <w:tc>
          <w:tcPr>
            <w:tcW w:w="754" w:type="dxa"/>
            <w:tcBorders>
              <w:top w:val="nil"/>
              <w:left w:val="nil"/>
              <w:bottom w:val="single" w:sz="4" w:space="0" w:color="auto"/>
              <w:right w:val="single" w:sz="4" w:space="0" w:color="auto"/>
            </w:tcBorders>
            <w:shd w:val="clear" w:color="auto" w:fill="auto"/>
            <w:hideMark/>
          </w:tcPr>
          <w:p w14:paraId="495A29BC" w14:textId="77777777" w:rsidR="006D3E46" w:rsidRPr="00A44F30" w:rsidRDefault="006D3E46" w:rsidP="00A44F30">
            <w:pPr>
              <w:spacing w:after="0" w:line="240" w:lineRule="auto"/>
              <w:jc w:val="both"/>
              <w:rPr>
                <w:rFonts w:ascii="Arial" w:eastAsia="Times New Roman" w:hAnsi="Arial" w:cs="Arial"/>
                <w:b/>
                <w:bCs/>
                <w:color w:val="000000"/>
                <w:kern w:val="0"/>
                <w:sz w:val="16"/>
                <w:szCs w:val="16"/>
                <w:lang w:eastAsia="en-GB"/>
                <w14:ligatures w14:val="none"/>
              </w:rPr>
            </w:pPr>
            <w:r w:rsidRPr="00A44F30">
              <w:rPr>
                <w:rFonts w:ascii="Arial" w:eastAsia="Times New Roman" w:hAnsi="Arial" w:cs="Arial"/>
                <w:b/>
                <w:bCs/>
                <w:color w:val="000000"/>
                <w:kern w:val="0"/>
                <w:sz w:val="16"/>
                <w:szCs w:val="16"/>
                <w:lang w:eastAsia="en-GB"/>
                <w14:ligatures w14:val="none"/>
              </w:rPr>
              <w:t>121250</w:t>
            </w:r>
          </w:p>
        </w:tc>
        <w:tc>
          <w:tcPr>
            <w:tcW w:w="754" w:type="dxa"/>
            <w:tcBorders>
              <w:top w:val="nil"/>
              <w:left w:val="nil"/>
              <w:bottom w:val="single" w:sz="4" w:space="0" w:color="auto"/>
              <w:right w:val="single" w:sz="4" w:space="0" w:color="auto"/>
            </w:tcBorders>
            <w:shd w:val="clear" w:color="auto" w:fill="auto"/>
            <w:hideMark/>
          </w:tcPr>
          <w:p w14:paraId="22FFF939" w14:textId="77777777" w:rsidR="006D3E46" w:rsidRPr="00A44F30" w:rsidRDefault="006D3E46" w:rsidP="00A44F30">
            <w:pPr>
              <w:spacing w:after="0" w:line="240" w:lineRule="auto"/>
              <w:jc w:val="both"/>
              <w:rPr>
                <w:rFonts w:ascii="Arial" w:eastAsia="Times New Roman" w:hAnsi="Arial" w:cs="Arial"/>
                <w:b/>
                <w:bCs/>
                <w:color w:val="000000"/>
                <w:kern w:val="0"/>
                <w:sz w:val="16"/>
                <w:szCs w:val="16"/>
                <w:lang w:eastAsia="en-GB"/>
                <w14:ligatures w14:val="none"/>
              </w:rPr>
            </w:pPr>
            <w:r w:rsidRPr="00A44F30">
              <w:rPr>
                <w:rFonts w:ascii="Arial" w:eastAsia="Times New Roman" w:hAnsi="Arial" w:cs="Arial"/>
                <w:b/>
                <w:bCs/>
                <w:color w:val="000000"/>
                <w:kern w:val="0"/>
                <w:sz w:val="16"/>
                <w:szCs w:val="16"/>
                <w:lang w:eastAsia="en-GB"/>
                <w14:ligatures w14:val="none"/>
              </w:rPr>
              <w:t>145350</w:t>
            </w:r>
          </w:p>
        </w:tc>
        <w:tc>
          <w:tcPr>
            <w:tcW w:w="754" w:type="dxa"/>
            <w:tcBorders>
              <w:top w:val="nil"/>
              <w:left w:val="nil"/>
              <w:bottom w:val="single" w:sz="4" w:space="0" w:color="auto"/>
              <w:right w:val="single" w:sz="4" w:space="0" w:color="auto"/>
            </w:tcBorders>
            <w:shd w:val="clear" w:color="auto" w:fill="auto"/>
            <w:hideMark/>
          </w:tcPr>
          <w:p w14:paraId="5108D713" w14:textId="77777777" w:rsidR="006D3E46" w:rsidRPr="00A44F30" w:rsidRDefault="006D3E46" w:rsidP="00A44F30">
            <w:pPr>
              <w:spacing w:after="0" w:line="240" w:lineRule="auto"/>
              <w:jc w:val="both"/>
              <w:rPr>
                <w:rFonts w:ascii="Arial" w:eastAsia="Times New Roman" w:hAnsi="Arial" w:cs="Arial"/>
                <w:b/>
                <w:bCs/>
                <w:color w:val="000000"/>
                <w:kern w:val="0"/>
                <w:sz w:val="16"/>
                <w:szCs w:val="16"/>
                <w:lang w:eastAsia="en-GB"/>
                <w14:ligatures w14:val="none"/>
              </w:rPr>
            </w:pPr>
            <w:r w:rsidRPr="00A44F30">
              <w:rPr>
                <w:rFonts w:ascii="Arial" w:eastAsia="Times New Roman" w:hAnsi="Arial" w:cs="Arial"/>
                <w:b/>
                <w:bCs/>
                <w:color w:val="000000"/>
                <w:kern w:val="0"/>
                <w:sz w:val="16"/>
                <w:szCs w:val="16"/>
                <w:lang w:eastAsia="en-GB"/>
                <w14:ligatures w14:val="none"/>
              </w:rPr>
              <w:t>172700</w:t>
            </w:r>
          </w:p>
        </w:tc>
        <w:tc>
          <w:tcPr>
            <w:tcW w:w="754" w:type="dxa"/>
            <w:tcBorders>
              <w:top w:val="nil"/>
              <w:left w:val="nil"/>
              <w:bottom w:val="single" w:sz="4" w:space="0" w:color="auto"/>
              <w:right w:val="single" w:sz="4" w:space="0" w:color="auto"/>
            </w:tcBorders>
            <w:shd w:val="clear" w:color="auto" w:fill="auto"/>
            <w:hideMark/>
          </w:tcPr>
          <w:p w14:paraId="5B2FC5CC" w14:textId="77777777" w:rsidR="006D3E46" w:rsidRPr="00A44F30" w:rsidRDefault="006D3E46" w:rsidP="00A44F30">
            <w:pPr>
              <w:spacing w:after="0" w:line="240" w:lineRule="auto"/>
              <w:jc w:val="both"/>
              <w:rPr>
                <w:rFonts w:ascii="Arial" w:eastAsia="Times New Roman" w:hAnsi="Arial" w:cs="Arial"/>
                <w:b/>
                <w:bCs/>
                <w:color w:val="000000"/>
                <w:kern w:val="0"/>
                <w:sz w:val="16"/>
                <w:szCs w:val="16"/>
                <w:lang w:eastAsia="en-GB"/>
                <w14:ligatures w14:val="none"/>
              </w:rPr>
            </w:pPr>
            <w:r w:rsidRPr="00A44F30">
              <w:rPr>
                <w:rFonts w:ascii="Arial" w:eastAsia="Times New Roman" w:hAnsi="Arial" w:cs="Arial"/>
                <w:b/>
                <w:bCs/>
                <w:color w:val="000000"/>
                <w:kern w:val="0"/>
                <w:sz w:val="16"/>
                <w:szCs w:val="16"/>
                <w:lang w:eastAsia="en-GB"/>
                <w14:ligatures w14:val="none"/>
              </w:rPr>
              <w:t>206300</w:t>
            </w:r>
          </w:p>
        </w:tc>
        <w:tc>
          <w:tcPr>
            <w:tcW w:w="842" w:type="dxa"/>
            <w:tcBorders>
              <w:top w:val="nil"/>
              <w:left w:val="nil"/>
              <w:bottom w:val="single" w:sz="4" w:space="0" w:color="auto"/>
              <w:right w:val="single" w:sz="4" w:space="0" w:color="auto"/>
            </w:tcBorders>
            <w:shd w:val="clear" w:color="auto" w:fill="auto"/>
            <w:hideMark/>
          </w:tcPr>
          <w:p w14:paraId="52C41167" w14:textId="77777777" w:rsidR="006D3E46" w:rsidRPr="00A44F30" w:rsidRDefault="006D3E46" w:rsidP="00A44F30">
            <w:pPr>
              <w:spacing w:after="0" w:line="240" w:lineRule="auto"/>
              <w:jc w:val="both"/>
              <w:rPr>
                <w:rFonts w:ascii="Arial" w:eastAsia="Times New Roman" w:hAnsi="Arial" w:cs="Arial"/>
                <w:b/>
                <w:bCs/>
                <w:color w:val="000000"/>
                <w:kern w:val="0"/>
                <w:sz w:val="16"/>
                <w:szCs w:val="16"/>
                <w:lang w:eastAsia="en-GB"/>
                <w14:ligatures w14:val="none"/>
              </w:rPr>
            </w:pPr>
            <w:r w:rsidRPr="00A44F30">
              <w:rPr>
                <w:rFonts w:ascii="Arial" w:eastAsia="Times New Roman" w:hAnsi="Arial" w:cs="Arial"/>
                <w:b/>
                <w:bCs/>
                <w:color w:val="000000"/>
                <w:kern w:val="0"/>
                <w:sz w:val="16"/>
                <w:szCs w:val="16"/>
                <w:lang w:eastAsia="en-GB"/>
                <w14:ligatures w14:val="none"/>
              </w:rPr>
              <w:t>206300</w:t>
            </w:r>
          </w:p>
        </w:tc>
      </w:tr>
      <w:tr w:rsidR="00A44F30" w:rsidRPr="00A44F30" w14:paraId="11A46466" w14:textId="77777777" w:rsidTr="00A44F30">
        <w:trPr>
          <w:trHeight w:val="83"/>
        </w:trPr>
        <w:tc>
          <w:tcPr>
            <w:tcW w:w="1756" w:type="dxa"/>
            <w:tcBorders>
              <w:top w:val="nil"/>
              <w:left w:val="single" w:sz="4" w:space="0" w:color="auto"/>
              <w:bottom w:val="single" w:sz="4" w:space="0" w:color="auto"/>
              <w:right w:val="single" w:sz="4" w:space="0" w:color="auto"/>
            </w:tcBorders>
            <w:shd w:val="clear" w:color="auto" w:fill="auto"/>
            <w:hideMark/>
          </w:tcPr>
          <w:p w14:paraId="14D97AD2" w14:textId="289BD156"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709" w:type="dxa"/>
            <w:tcBorders>
              <w:top w:val="nil"/>
              <w:left w:val="nil"/>
              <w:bottom w:val="single" w:sz="4" w:space="0" w:color="auto"/>
              <w:right w:val="single" w:sz="4" w:space="0" w:color="auto"/>
            </w:tcBorders>
            <w:shd w:val="clear" w:color="auto" w:fill="auto"/>
            <w:hideMark/>
          </w:tcPr>
          <w:p w14:paraId="76498BB3" w14:textId="7CBAABBA"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709" w:type="dxa"/>
            <w:tcBorders>
              <w:top w:val="nil"/>
              <w:left w:val="nil"/>
              <w:bottom w:val="single" w:sz="4" w:space="0" w:color="auto"/>
              <w:right w:val="single" w:sz="4" w:space="0" w:color="auto"/>
            </w:tcBorders>
            <w:shd w:val="clear" w:color="auto" w:fill="auto"/>
            <w:hideMark/>
          </w:tcPr>
          <w:p w14:paraId="7E8141D1" w14:textId="205AF675"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709" w:type="dxa"/>
            <w:tcBorders>
              <w:top w:val="nil"/>
              <w:left w:val="nil"/>
              <w:bottom w:val="single" w:sz="4" w:space="0" w:color="auto"/>
              <w:right w:val="single" w:sz="4" w:space="0" w:color="auto"/>
            </w:tcBorders>
            <w:shd w:val="clear" w:color="auto" w:fill="auto"/>
            <w:hideMark/>
          </w:tcPr>
          <w:p w14:paraId="3FC6EF6E" w14:textId="5CADB1F5"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754" w:type="dxa"/>
            <w:tcBorders>
              <w:top w:val="nil"/>
              <w:left w:val="nil"/>
              <w:bottom w:val="single" w:sz="4" w:space="0" w:color="auto"/>
              <w:right w:val="single" w:sz="4" w:space="0" w:color="auto"/>
            </w:tcBorders>
            <w:shd w:val="clear" w:color="auto" w:fill="auto"/>
            <w:hideMark/>
          </w:tcPr>
          <w:p w14:paraId="4DDC1638" w14:textId="0E90DA79"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754" w:type="dxa"/>
            <w:tcBorders>
              <w:top w:val="nil"/>
              <w:left w:val="nil"/>
              <w:bottom w:val="single" w:sz="4" w:space="0" w:color="auto"/>
              <w:right w:val="single" w:sz="4" w:space="0" w:color="auto"/>
            </w:tcBorders>
            <w:shd w:val="clear" w:color="auto" w:fill="auto"/>
            <w:hideMark/>
          </w:tcPr>
          <w:p w14:paraId="0F4D3238" w14:textId="661A1EF5"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754" w:type="dxa"/>
            <w:tcBorders>
              <w:top w:val="nil"/>
              <w:left w:val="nil"/>
              <w:bottom w:val="single" w:sz="4" w:space="0" w:color="auto"/>
              <w:right w:val="single" w:sz="4" w:space="0" w:color="auto"/>
            </w:tcBorders>
            <w:shd w:val="clear" w:color="auto" w:fill="auto"/>
            <w:hideMark/>
          </w:tcPr>
          <w:p w14:paraId="1F8C59F3" w14:textId="13229664"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754" w:type="dxa"/>
            <w:tcBorders>
              <w:top w:val="nil"/>
              <w:left w:val="nil"/>
              <w:bottom w:val="single" w:sz="4" w:space="0" w:color="auto"/>
              <w:right w:val="single" w:sz="4" w:space="0" w:color="auto"/>
            </w:tcBorders>
            <w:shd w:val="clear" w:color="auto" w:fill="auto"/>
            <w:hideMark/>
          </w:tcPr>
          <w:p w14:paraId="66637D51" w14:textId="30F037B2"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754" w:type="dxa"/>
            <w:tcBorders>
              <w:top w:val="nil"/>
              <w:left w:val="nil"/>
              <w:bottom w:val="single" w:sz="4" w:space="0" w:color="auto"/>
              <w:right w:val="single" w:sz="4" w:space="0" w:color="auto"/>
            </w:tcBorders>
            <w:shd w:val="clear" w:color="auto" w:fill="auto"/>
            <w:hideMark/>
          </w:tcPr>
          <w:p w14:paraId="11CB758E" w14:textId="0A957871"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754" w:type="dxa"/>
            <w:tcBorders>
              <w:top w:val="nil"/>
              <w:left w:val="nil"/>
              <w:bottom w:val="single" w:sz="4" w:space="0" w:color="auto"/>
              <w:right w:val="single" w:sz="4" w:space="0" w:color="auto"/>
            </w:tcBorders>
            <w:shd w:val="clear" w:color="auto" w:fill="auto"/>
            <w:hideMark/>
          </w:tcPr>
          <w:p w14:paraId="456975FE" w14:textId="233A3330"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754" w:type="dxa"/>
            <w:tcBorders>
              <w:top w:val="nil"/>
              <w:left w:val="nil"/>
              <w:bottom w:val="single" w:sz="4" w:space="0" w:color="auto"/>
              <w:right w:val="single" w:sz="4" w:space="0" w:color="auto"/>
            </w:tcBorders>
            <w:shd w:val="clear" w:color="auto" w:fill="auto"/>
            <w:hideMark/>
          </w:tcPr>
          <w:p w14:paraId="79E06DF5" w14:textId="0ACA6B64"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754" w:type="dxa"/>
            <w:tcBorders>
              <w:top w:val="nil"/>
              <w:left w:val="nil"/>
              <w:bottom w:val="single" w:sz="4" w:space="0" w:color="auto"/>
              <w:right w:val="single" w:sz="4" w:space="0" w:color="auto"/>
            </w:tcBorders>
            <w:shd w:val="clear" w:color="auto" w:fill="auto"/>
            <w:hideMark/>
          </w:tcPr>
          <w:p w14:paraId="31E7444B" w14:textId="1286A297"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754" w:type="dxa"/>
            <w:tcBorders>
              <w:top w:val="nil"/>
              <w:left w:val="nil"/>
              <w:bottom w:val="single" w:sz="4" w:space="0" w:color="auto"/>
              <w:right w:val="single" w:sz="4" w:space="0" w:color="auto"/>
            </w:tcBorders>
            <w:shd w:val="clear" w:color="auto" w:fill="auto"/>
            <w:hideMark/>
          </w:tcPr>
          <w:p w14:paraId="1033C77E" w14:textId="5218245D"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c>
          <w:tcPr>
            <w:tcW w:w="842" w:type="dxa"/>
            <w:tcBorders>
              <w:top w:val="nil"/>
              <w:left w:val="nil"/>
              <w:bottom w:val="single" w:sz="4" w:space="0" w:color="auto"/>
              <w:right w:val="single" w:sz="4" w:space="0" w:color="auto"/>
            </w:tcBorders>
            <w:shd w:val="clear" w:color="auto" w:fill="auto"/>
            <w:hideMark/>
          </w:tcPr>
          <w:p w14:paraId="2D78E2E0" w14:textId="0337F5C1" w:rsidR="006D3E46" w:rsidRPr="00A44F30" w:rsidRDefault="006D3E46" w:rsidP="00A44F30">
            <w:pPr>
              <w:spacing w:after="0" w:line="240" w:lineRule="auto"/>
              <w:jc w:val="both"/>
              <w:rPr>
                <w:rFonts w:ascii="Arial" w:eastAsia="Times New Roman" w:hAnsi="Arial" w:cs="Arial"/>
                <w:color w:val="000000"/>
                <w:kern w:val="0"/>
                <w:sz w:val="16"/>
                <w:szCs w:val="16"/>
                <w:lang w:eastAsia="en-GB"/>
                <w14:ligatures w14:val="none"/>
              </w:rPr>
            </w:pPr>
          </w:p>
        </w:tc>
      </w:tr>
      <w:tr w:rsidR="00A44F30" w:rsidRPr="00A44F30" w14:paraId="04C1539B" w14:textId="77777777" w:rsidTr="00A44F30">
        <w:trPr>
          <w:trHeight w:val="258"/>
        </w:trPr>
        <w:tc>
          <w:tcPr>
            <w:tcW w:w="1756" w:type="dxa"/>
            <w:tcBorders>
              <w:top w:val="nil"/>
              <w:left w:val="single" w:sz="4" w:space="0" w:color="auto"/>
              <w:bottom w:val="single" w:sz="4" w:space="0" w:color="auto"/>
              <w:right w:val="single" w:sz="4" w:space="0" w:color="auto"/>
            </w:tcBorders>
            <w:shd w:val="clear" w:color="auto" w:fill="auto"/>
            <w:hideMark/>
          </w:tcPr>
          <w:p w14:paraId="6AAC594B" w14:textId="77777777" w:rsidR="006D3E46" w:rsidRPr="00A44F30" w:rsidRDefault="006D3E46" w:rsidP="00A44F30">
            <w:pPr>
              <w:spacing w:after="0" w:line="240" w:lineRule="auto"/>
              <w:jc w:val="both"/>
              <w:rPr>
                <w:rFonts w:ascii="Arial" w:eastAsia="Times New Roman" w:hAnsi="Arial" w:cs="Arial"/>
                <w:b/>
                <w:bCs/>
                <w:color w:val="000000"/>
                <w:kern w:val="0"/>
                <w:sz w:val="16"/>
                <w:szCs w:val="16"/>
                <w:lang w:eastAsia="en-GB"/>
                <w14:ligatures w14:val="none"/>
              </w:rPr>
            </w:pPr>
            <w:r w:rsidRPr="00A44F30">
              <w:rPr>
                <w:rFonts w:ascii="Arial" w:eastAsia="Times New Roman" w:hAnsi="Arial" w:cs="Arial"/>
                <w:b/>
                <w:bCs/>
                <w:color w:val="000000"/>
                <w:kern w:val="0"/>
                <w:sz w:val="16"/>
                <w:szCs w:val="16"/>
                <w:lang w:eastAsia="en-GB"/>
                <w14:ligatures w14:val="none"/>
              </w:rPr>
              <w:t>Profit</w:t>
            </w:r>
          </w:p>
        </w:tc>
        <w:tc>
          <w:tcPr>
            <w:tcW w:w="709" w:type="dxa"/>
            <w:tcBorders>
              <w:top w:val="nil"/>
              <w:left w:val="nil"/>
              <w:bottom w:val="single" w:sz="4" w:space="0" w:color="auto"/>
              <w:right w:val="single" w:sz="4" w:space="0" w:color="auto"/>
            </w:tcBorders>
            <w:shd w:val="clear" w:color="auto" w:fill="auto"/>
            <w:hideMark/>
          </w:tcPr>
          <w:p w14:paraId="70EA93F2" w14:textId="77777777" w:rsidR="006D3E46" w:rsidRPr="00A44F30" w:rsidRDefault="006D3E46" w:rsidP="00A44F30">
            <w:pPr>
              <w:spacing w:after="0" w:line="240" w:lineRule="auto"/>
              <w:jc w:val="both"/>
              <w:rPr>
                <w:rFonts w:ascii="Arial" w:eastAsia="Times New Roman" w:hAnsi="Arial" w:cs="Arial"/>
                <w:b/>
                <w:bCs/>
                <w:color w:val="000000"/>
                <w:kern w:val="0"/>
                <w:sz w:val="16"/>
                <w:szCs w:val="16"/>
                <w:lang w:eastAsia="en-GB"/>
                <w14:ligatures w14:val="none"/>
              </w:rPr>
            </w:pPr>
            <w:r w:rsidRPr="00A44F30">
              <w:rPr>
                <w:rFonts w:ascii="Arial" w:eastAsia="Times New Roman" w:hAnsi="Arial" w:cs="Arial"/>
                <w:b/>
                <w:bCs/>
                <w:color w:val="000000"/>
                <w:kern w:val="0"/>
                <w:sz w:val="16"/>
                <w:szCs w:val="16"/>
                <w:lang w:eastAsia="en-GB"/>
                <w14:ligatures w14:val="none"/>
              </w:rPr>
              <w:t>7400</w:t>
            </w:r>
          </w:p>
        </w:tc>
        <w:tc>
          <w:tcPr>
            <w:tcW w:w="709" w:type="dxa"/>
            <w:tcBorders>
              <w:top w:val="nil"/>
              <w:left w:val="nil"/>
              <w:bottom w:val="single" w:sz="4" w:space="0" w:color="auto"/>
              <w:right w:val="single" w:sz="4" w:space="0" w:color="auto"/>
            </w:tcBorders>
            <w:shd w:val="clear" w:color="auto" w:fill="auto"/>
            <w:hideMark/>
          </w:tcPr>
          <w:p w14:paraId="723A94DC" w14:textId="77777777" w:rsidR="006D3E46" w:rsidRPr="00A44F30" w:rsidRDefault="006D3E46" w:rsidP="00A44F30">
            <w:pPr>
              <w:spacing w:after="0" w:line="240" w:lineRule="auto"/>
              <w:jc w:val="both"/>
              <w:rPr>
                <w:rFonts w:ascii="Arial" w:eastAsia="Times New Roman" w:hAnsi="Arial" w:cs="Arial"/>
                <w:b/>
                <w:bCs/>
                <w:color w:val="000000"/>
                <w:kern w:val="0"/>
                <w:sz w:val="16"/>
                <w:szCs w:val="16"/>
                <w:lang w:eastAsia="en-GB"/>
                <w14:ligatures w14:val="none"/>
              </w:rPr>
            </w:pPr>
            <w:r w:rsidRPr="00A44F30">
              <w:rPr>
                <w:rFonts w:ascii="Arial" w:eastAsia="Times New Roman" w:hAnsi="Arial" w:cs="Arial"/>
                <w:b/>
                <w:bCs/>
                <w:color w:val="000000"/>
                <w:kern w:val="0"/>
                <w:sz w:val="16"/>
                <w:szCs w:val="16"/>
                <w:lang w:eastAsia="en-GB"/>
                <w14:ligatures w14:val="none"/>
              </w:rPr>
              <w:t>17200</w:t>
            </w:r>
          </w:p>
        </w:tc>
        <w:tc>
          <w:tcPr>
            <w:tcW w:w="709" w:type="dxa"/>
            <w:tcBorders>
              <w:top w:val="nil"/>
              <w:left w:val="nil"/>
              <w:bottom w:val="single" w:sz="4" w:space="0" w:color="auto"/>
              <w:right w:val="single" w:sz="4" w:space="0" w:color="auto"/>
            </w:tcBorders>
            <w:shd w:val="clear" w:color="auto" w:fill="auto"/>
            <w:hideMark/>
          </w:tcPr>
          <w:p w14:paraId="4C6DB621" w14:textId="77777777" w:rsidR="006D3E46" w:rsidRPr="00A44F30" w:rsidRDefault="006D3E46" w:rsidP="00A44F30">
            <w:pPr>
              <w:spacing w:after="0" w:line="240" w:lineRule="auto"/>
              <w:jc w:val="both"/>
              <w:rPr>
                <w:rFonts w:ascii="Arial" w:eastAsia="Times New Roman" w:hAnsi="Arial" w:cs="Arial"/>
                <w:b/>
                <w:bCs/>
                <w:color w:val="000000"/>
                <w:kern w:val="0"/>
                <w:sz w:val="16"/>
                <w:szCs w:val="16"/>
                <w:lang w:eastAsia="en-GB"/>
                <w14:ligatures w14:val="none"/>
              </w:rPr>
            </w:pPr>
            <w:r w:rsidRPr="00A44F30">
              <w:rPr>
                <w:rFonts w:ascii="Arial" w:eastAsia="Times New Roman" w:hAnsi="Arial" w:cs="Arial"/>
                <w:b/>
                <w:bCs/>
                <w:color w:val="000000"/>
                <w:kern w:val="0"/>
                <w:sz w:val="16"/>
                <w:szCs w:val="16"/>
                <w:lang w:eastAsia="en-GB"/>
                <w14:ligatures w14:val="none"/>
              </w:rPr>
              <w:t>27700</w:t>
            </w:r>
          </w:p>
        </w:tc>
        <w:tc>
          <w:tcPr>
            <w:tcW w:w="754" w:type="dxa"/>
            <w:tcBorders>
              <w:top w:val="nil"/>
              <w:left w:val="nil"/>
              <w:bottom w:val="single" w:sz="4" w:space="0" w:color="auto"/>
              <w:right w:val="single" w:sz="4" w:space="0" w:color="auto"/>
            </w:tcBorders>
            <w:shd w:val="clear" w:color="auto" w:fill="auto"/>
            <w:hideMark/>
          </w:tcPr>
          <w:p w14:paraId="27F0F3B8" w14:textId="77777777" w:rsidR="006D3E46" w:rsidRPr="00A44F30" w:rsidRDefault="006D3E46" w:rsidP="00A44F30">
            <w:pPr>
              <w:spacing w:after="0" w:line="240" w:lineRule="auto"/>
              <w:jc w:val="both"/>
              <w:rPr>
                <w:rFonts w:ascii="Arial" w:eastAsia="Times New Roman" w:hAnsi="Arial" w:cs="Arial"/>
                <w:b/>
                <w:bCs/>
                <w:color w:val="000000"/>
                <w:kern w:val="0"/>
                <w:sz w:val="16"/>
                <w:szCs w:val="16"/>
                <w:lang w:eastAsia="en-GB"/>
                <w14:ligatures w14:val="none"/>
              </w:rPr>
            </w:pPr>
            <w:r w:rsidRPr="00A44F30">
              <w:rPr>
                <w:rFonts w:ascii="Arial" w:eastAsia="Times New Roman" w:hAnsi="Arial" w:cs="Arial"/>
                <w:b/>
                <w:bCs/>
                <w:color w:val="000000"/>
                <w:kern w:val="0"/>
                <w:sz w:val="16"/>
                <w:szCs w:val="16"/>
                <w:lang w:eastAsia="en-GB"/>
                <w14:ligatures w14:val="none"/>
              </w:rPr>
              <w:t>35200</w:t>
            </w:r>
          </w:p>
        </w:tc>
        <w:tc>
          <w:tcPr>
            <w:tcW w:w="754" w:type="dxa"/>
            <w:tcBorders>
              <w:top w:val="nil"/>
              <w:left w:val="nil"/>
              <w:bottom w:val="single" w:sz="4" w:space="0" w:color="auto"/>
              <w:right w:val="single" w:sz="4" w:space="0" w:color="auto"/>
            </w:tcBorders>
            <w:shd w:val="clear" w:color="auto" w:fill="auto"/>
            <w:hideMark/>
          </w:tcPr>
          <w:p w14:paraId="61C2AA9D" w14:textId="77777777" w:rsidR="006D3E46" w:rsidRPr="00A44F30" w:rsidRDefault="006D3E46" w:rsidP="00A44F30">
            <w:pPr>
              <w:spacing w:after="0" w:line="240" w:lineRule="auto"/>
              <w:jc w:val="both"/>
              <w:rPr>
                <w:rFonts w:ascii="Arial" w:eastAsia="Times New Roman" w:hAnsi="Arial" w:cs="Arial"/>
                <w:b/>
                <w:bCs/>
                <w:color w:val="000000"/>
                <w:kern w:val="0"/>
                <w:sz w:val="16"/>
                <w:szCs w:val="16"/>
                <w:lang w:eastAsia="en-GB"/>
                <w14:ligatures w14:val="none"/>
              </w:rPr>
            </w:pPr>
            <w:r w:rsidRPr="00A44F30">
              <w:rPr>
                <w:rFonts w:ascii="Arial" w:eastAsia="Times New Roman" w:hAnsi="Arial" w:cs="Arial"/>
                <w:b/>
                <w:bCs/>
                <w:color w:val="000000"/>
                <w:kern w:val="0"/>
                <w:sz w:val="16"/>
                <w:szCs w:val="16"/>
                <w:lang w:eastAsia="en-GB"/>
                <w14:ligatures w14:val="none"/>
              </w:rPr>
              <w:t>24350</w:t>
            </w:r>
          </w:p>
        </w:tc>
        <w:tc>
          <w:tcPr>
            <w:tcW w:w="754" w:type="dxa"/>
            <w:tcBorders>
              <w:top w:val="nil"/>
              <w:left w:val="nil"/>
              <w:bottom w:val="single" w:sz="4" w:space="0" w:color="auto"/>
              <w:right w:val="single" w:sz="4" w:space="0" w:color="auto"/>
            </w:tcBorders>
            <w:shd w:val="clear" w:color="auto" w:fill="auto"/>
            <w:hideMark/>
          </w:tcPr>
          <w:p w14:paraId="041841E6" w14:textId="77777777" w:rsidR="006D3E46" w:rsidRPr="00A44F30" w:rsidRDefault="006D3E46" w:rsidP="00A44F30">
            <w:pPr>
              <w:spacing w:after="0" w:line="240" w:lineRule="auto"/>
              <w:jc w:val="both"/>
              <w:rPr>
                <w:rFonts w:ascii="Arial" w:eastAsia="Times New Roman" w:hAnsi="Arial" w:cs="Arial"/>
                <w:b/>
                <w:bCs/>
                <w:color w:val="000000"/>
                <w:kern w:val="0"/>
                <w:sz w:val="16"/>
                <w:szCs w:val="16"/>
                <w:lang w:eastAsia="en-GB"/>
                <w14:ligatures w14:val="none"/>
              </w:rPr>
            </w:pPr>
            <w:r w:rsidRPr="00A44F30">
              <w:rPr>
                <w:rFonts w:ascii="Arial" w:eastAsia="Times New Roman" w:hAnsi="Arial" w:cs="Arial"/>
                <w:b/>
                <w:bCs/>
                <w:color w:val="000000"/>
                <w:kern w:val="0"/>
                <w:sz w:val="16"/>
                <w:szCs w:val="16"/>
                <w:lang w:eastAsia="en-GB"/>
                <w14:ligatures w14:val="none"/>
              </w:rPr>
              <w:t>27600</w:t>
            </w:r>
          </w:p>
        </w:tc>
        <w:tc>
          <w:tcPr>
            <w:tcW w:w="754" w:type="dxa"/>
            <w:tcBorders>
              <w:top w:val="nil"/>
              <w:left w:val="nil"/>
              <w:bottom w:val="single" w:sz="4" w:space="0" w:color="auto"/>
              <w:right w:val="single" w:sz="4" w:space="0" w:color="auto"/>
            </w:tcBorders>
            <w:shd w:val="clear" w:color="auto" w:fill="auto"/>
            <w:hideMark/>
          </w:tcPr>
          <w:p w14:paraId="31A4C782" w14:textId="77777777" w:rsidR="006D3E46" w:rsidRPr="00A44F30" w:rsidRDefault="006D3E46" w:rsidP="00A44F30">
            <w:pPr>
              <w:spacing w:after="0" w:line="240" w:lineRule="auto"/>
              <w:jc w:val="both"/>
              <w:rPr>
                <w:rFonts w:ascii="Arial" w:eastAsia="Times New Roman" w:hAnsi="Arial" w:cs="Arial"/>
                <w:b/>
                <w:bCs/>
                <w:color w:val="000000"/>
                <w:kern w:val="0"/>
                <w:sz w:val="16"/>
                <w:szCs w:val="16"/>
                <w:lang w:eastAsia="en-GB"/>
                <w14:ligatures w14:val="none"/>
              </w:rPr>
            </w:pPr>
            <w:r w:rsidRPr="00A44F30">
              <w:rPr>
                <w:rFonts w:ascii="Arial" w:eastAsia="Times New Roman" w:hAnsi="Arial" w:cs="Arial"/>
                <w:b/>
                <w:bCs/>
                <w:color w:val="000000"/>
                <w:kern w:val="0"/>
                <w:sz w:val="16"/>
                <w:szCs w:val="16"/>
                <w:lang w:eastAsia="en-GB"/>
                <w14:ligatures w14:val="none"/>
              </w:rPr>
              <w:t>30850</w:t>
            </w:r>
          </w:p>
        </w:tc>
        <w:tc>
          <w:tcPr>
            <w:tcW w:w="754" w:type="dxa"/>
            <w:tcBorders>
              <w:top w:val="nil"/>
              <w:left w:val="nil"/>
              <w:bottom w:val="single" w:sz="4" w:space="0" w:color="auto"/>
              <w:right w:val="single" w:sz="4" w:space="0" w:color="auto"/>
            </w:tcBorders>
            <w:shd w:val="clear" w:color="auto" w:fill="auto"/>
            <w:hideMark/>
          </w:tcPr>
          <w:p w14:paraId="19868D7C" w14:textId="77777777" w:rsidR="006D3E46" w:rsidRPr="00A44F30" w:rsidRDefault="006D3E46" w:rsidP="00A44F30">
            <w:pPr>
              <w:spacing w:after="0" w:line="240" w:lineRule="auto"/>
              <w:jc w:val="both"/>
              <w:rPr>
                <w:rFonts w:ascii="Arial" w:eastAsia="Times New Roman" w:hAnsi="Arial" w:cs="Arial"/>
                <w:b/>
                <w:bCs/>
                <w:color w:val="000000"/>
                <w:kern w:val="0"/>
                <w:sz w:val="16"/>
                <w:szCs w:val="16"/>
                <w:lang w:eastAsia="en-GB"/>
                <w14:ligatures w14:val="none"/>
              </w:rPr>
            </w:pPr>
            <w:r w:rsidRPr="00A44F30">
              <w:rPr>
                <w:rFonts w:ascii="Arial" w:eastAsia="Times New Roman" w:hAnsi="Arial" w:cs="Arial"/>
                <w:b/>
                <w:bCs/>
                <w:color w:val="000000"/>
                <w:kern w:val="0"/>
                <w:sz w:val="16"/>
                <w:szCs w:val="16"/>
                <w:lang w:eastAsia="en-GB"/>
                <w14:ligatures w14:val="none"/>
              </w:rPr>
              <w:t>37100</w:t>
            </w:r>
          </w:p>
        </w:tc>
        <w:tc>
          <w:tcPr>
            <w:tcW w:w="754" w:type="dxa"/>
            <w:tcBorders>
              <w:top w:val="nil"/>
              <w:left w:val="nil"/>
              <w:bottom w:val="single" w:sz="4" w:space="0" w:color="auto"/>
              <w:right w:val="single" w:sz="4" w:space="0" w:color="auto"/>
            </w:tcBorders>
            <w:shd w:val="clear" w:color="auto" w:fill="auto"/>
            <w:hideMark/>
          </w:tcPr>
          <w:p w14:paraId="59EE9DEB" w14:textId="77777777" w:rsidR="006D3E46" w:rsidRPr="00A44F30" w:rsidRDefault="006D3E46" w:rsidP="00A44F30">
            <w:pPr>
              <w:spacing w:after="0" w:line="240" w:lineRule="auto"/>
              <w:jc w:val="both"/>
              <w:rPr>
                <w:rFonts w:ascii="Arial" w:eastAsia="Times New Roman" w:hAnsi="Arial" w:cs="Arial"/>
                <w:b/>
                <w:bCs/>
                <w:color w:val="000000"/>
                <w:kern w:val="0"/>
                <w:sz w:val="16"/>
                <w:szCs w:val="16"/>
                <w:lang w:eastAsia="en-GB"/>
                <w14:ligatures w14:val="none"/>
              </w:rPr>
            </w:pPr>
            <w:r w:rsidRPr="00A44F30">
              <w:rPr>
                <w:rFonts w:ascii="Arial" w:eastAsia="Times New Roman" w:hAnsi="Arial" w:cs="Arial"/>
                <w:b/>
                <w:bCs/>
                <w:color w:val="000000"/>
                <w:kern w:val="0"/>
                <w:sz w:val="16"/>
                <w:szCs w:val="16"/>
                <w:lang w:eastAsia="en-GB"/>
                <w14:ligatures w14:val="none"/>
              </w:rPr>
              <w:t>43350</w:t>
            </w:r>
          </w:p>
        </w:tc>
        <w:tc>
          <w:tcPr>
            <w:tcW w:w="754" w:type="dxa"/>
            <w:tcBorders>
              <w:top w:val="nil"/>
              <w:left w:val="nil"/>
              <w:bottom w:val="single" w:sz="4" w:space="0" w:color="auto"/>
              <w:right w:val="single" w:sz="4" w:space="0" w:color="auto"/>
            </w:tcBorders>
            <w:shd w:val="clear" w:color="auto" w:fill="auto"/>
            <w:hideMark/>
          </w:tcPr>
          <w:p w14:paraId="322D3257" w14:textId="77777777" w:rsidR="006D3E46" w:rsidRPr="00A44F30" w:rsidRDefault="006D3E46" w:rsidP="00A44F30">
            <w:pPr>
              <w:spacing w:after="0" w:line="240" w:lineRule="auto"/>
              <w:jc w:val="both"/>
              <w:rPr>
                <w:rFonts w:ascii="Arial" w:eastAsia="Times New Roman" w:hAnsi="Arial" w:cs="Arial"/>
                <w:b/>
                <w:bCs/>
                <w:color w:val="000000"/>
                <w:kern w:val="0"/>
                <w:sz w:val="16"/>
                <w:szCs w:val="16"/>
                <w:lang w:eastAsia="en-GB"/>
                <w14:ligatures w14:val="none"/>
              </w:rPr>
            </w:pPr>
            <w:r w:rsidRPr="00A44F30">
              <w:rPr>
                <w:rFonts w:ascii="Arial" w:eastAsia="Times New Roman" w:hAnsi="Arial" w:cs="Arial"/>
                <w:b/>
                <w:bCs/>
                <w:color w:val="000000"/>
                <w:kern w:val="0"/>
                <w:sz w:val="16"/>
                <w:szCs w:val="16"/>
                <w:lang w:eastAsia="en-GB"/>
                <w14:ligatures w14:val="none"/>
              </w:rPr>
              <w:t>49600</w:t>
            </w:r>
          </w:p>
        </w:tc>
        <w:tc>
          <w:tcPr>
            <w:tcW w:w="754" w:type="dxa"/>
            <w:tcBorders>
              <w:top w:val="nil"/>
              <w:left w:val="nil"/>
              <w:bottom w:val="single" w:sz="4" w:space="0" w:color="auto"/>
              <w:right w:val="single" w:sz="4" w:space="0" w:color="auto"/>
            </w:tcBorders>
            <w:shd w:val="clear" w:color="auto" w:fill="auto"/>
            <w:hideMark/>
          </w:tcPr>
          <w:p w14:paraId="0AF0F1A6" w14:textId="77777777" w:rsidR="006D3E46" w:rsidRPr="00A44F30" w:rsidRDefault="006D3E46" w:rsidP="00A44F30">
            <w:pPr>
              <w:spacing w:after="0" w:line="240" w:lineRule="auto"/>
              <w:jc w:val="both"/>
              <w:rPr>
                <w:rFonts w:ascii="Arial" w:eastAsia="Times New Roman" w:hAnsi="Arial" w:cs="Arial"/>
                <w:b/>
                <w:bCs/>
                <w:color w:val="000000"/>
                <w:kern w:val="0"/>
                <w:sz w:val="16"/>
                <w:szCs w:val="16"/>
                <w:lang w:eastAsia="en-GB"/>
                <w14:ligatures w14:val="none"/>
              </w:rPr>
            </w:pPr>
            <w:r w:rsidRPr="00A44F30">
              <w:rPr>
                <w:rFonts w:ascii="Arial" w:eastAsia="Times New Roman" w:hAnsi="Arial" w:cs="Arial"/>
                <w:b/>
                <w:bCs/>
                <w:color w:val="000000"/>
                <w:kern w:val="0"/>
                <w:sz w:val="16"/>
                <w:szCs w:val="16"/>
                <w:lang w:eastAsia="en-GB"/>
                <w14:ligatures w14:val="none"/>
              </w:rPr>
              <w:t>52850</w:t>
            </w:r>
          </w:p>
        </w:tc>
        <w:tc>
          <w:tcPr>
            <w:tcW w:w="754" w:type="dxa"/>
            <w:tcBorders>
              <w:top w:val="nil"/>
              <w:left w:val="nil"/>
              <w:bottom w:val="single" w:sz="4" w:space="0" w:color="auto"/>
              <w:right w:val="single" w:sz="4" w:space="0" w:color="auto"/>
            </w:tcBorders>
            <w:shd w:val="clear" w:color="auto" w:fill="auto"/>
            <w:hideMark/>
          </w:tcPr>
          <w:p w14:paraId="58733011" w14:textId="77777777" w:rsidR="006D3E46" w:rsidRPr="00A44F30" w:rsidRDefault="006D3E46" w:rsidP="00A44F30">
            <w:pPr>
              <w:spacing w:after="0" w:line="240" w:lineRule="auto"/>
              <w:jc w:val="both"/>
              <w:rPr>
                <w:rFonts w:ascii="Arial" w:eastAsia="Times New Roman" w:hAnsi="Arial" w:cs="Arial"/>
                <w:b/>
                <w:bCs/>
                <w:color w:val="000000"/>
                <w:kern w:val="0"/>
                <w:sz w:val="16"/>
                <w:szCs w:val="16"/>
                <w:lang w:eastAsia="en-GB"/>
                <w14:ligatures w14:val="none"/>
              </w:rPr>
            </w:pPr>
            <w:r w:rsidRPr="00A44F30">
              <w:rPr>
                <w:rFonts w:ascii="Arial" w:eastAsia="Times New Roman" w:hAnsi="Arial" w:cs="Arial"/>
                <w:b/>
                <w:bCs/>
                <w:color w:val="000000"/>
                <w:kern w:val="0"/>
                <w:sz w:val="16"/>
                <w:szCs w:val="16"/>
                <w:lang w:eastAsia="en-GB"/>
                <w14:ligatures w14:val="none"/>
              </w:rPr>
              <w:t>59100</w:t>
            </w:r>
          </w:p>
        </w:tc>
        <w:tc>
          <w:tcPr>
            <w:tcW w:w="842" w:type="dxa"/>
            <w:tcBorders>
              <w:top w:val="nil"/>
              <w:left w:val="nil"/>
              <w:bottom w:val="single" w:sz="4" w:space="0" w:color="auto"/>
              <w:right w:val="single" w:sz="4" w:space="0" w:color="auto"/>
            </w:tcBorders>
            <w:shd w:val="clear" w:color="auto" w:fill="auto"/>
            <w:hideMark/>
          </w:tcPr>
          <w:p w14:paraId="5607CFF2" w14:textId="77777777" w:rsidR="006D3E46" w:rsidRPr="00A44F30" w:rsidRDefault="006D3E46" w:rsidP="00A44F30">
            <w:pPr>
              <w:spacing w:after="0" w:line="240" w:lineRule="auto"/>
              <w:jc w:val="both"/>
              <w:rPr>
                <w:rFonts w:ascii="Arial" w:eastAsia="Times New Roman" w:hAnsi="Arial" w:cs="Arial"/>
                <w:b/>
                <w:bCs/>
                <w:color w:val="000000"/>
                <w:kern w:val="0"/>
                <w:sz w:val="16"/>
                <w:szCs w:val="16"/>
                <w:lang w:eastAsia="en-GB"/>
                <w14:ligatures w14:val="none"/>
              </w:rPr>
            </w:pPr>
            <w:r w:rsidRPr="00A44F30">
              <w:rPr>
                <w:rFonts w:ascii="Arial" w:eastAsia="Times New Roman" w:hAnsi="Arial" w:cs="Arial"/>
                <w:b/>
                <w:bCs/>
                <w:color w:val="000000"/>
                <w:kern w:val="0"/>
                <w:sz w:val="16"/>
                <w:szCs w:val="16"/>
                <w:lang w:eastAsia="en-GB"/>
                <w14:ligatures w14:val="none"/>
              </w:rPr>
              <w:t>412300</w:t>
            </w:r>
          </w:p>
        </w:tc>
      </w:tr>
    </w:tbl>
    <w:p w14:paraId="32461628" w14:textId="77777777" w:rsidR="00A44F30" w:rsidRDefault="00A44F30" w:rsidP="00A44F30">
      <w:pPr>
        <w:spacing w:line="360" w:lineRule="auto"/>
        <w:jc w:val="both"/>
        <w:rPr>
          <w:rFonts w:ascii="Arial" w:hAnsi="Arial" w:cs="Arial"/>
          <w:b/>
          <w:bCs/>
        </w:rPr>
      </w:pPr>
    </w:p>
    <w:p w14:paraId="6B97FBFB" w14:textId="55D92149" w:rsidR="00BB1236" w:rsidRDefault="00BB1236" w:rsidP="00A44F30">
      <w:pPr>
        <w:spacing w:line="360" w:lineRule="auto"/>
        <w:jc w:val="both"/>
        <w:rPr>
          <w:rFonts w:ascii="Arial" w:hAnsi="Arial" w:cs="Arial"/>
          <w:b/>
          <w:bCs/>
        </w:rPr>
      </w:pPr>
      <w:r>
        <w:rPr>
          <w:rFonts w:ascii="Arial" w:hAnsi="Arial" w:cs="Arial"/>
          <w:b/>
          <w:bCs/>
        </w:rPr>
        <w:t>Conclusion</w:t>
      </w:r>
    </w:p>
    <w:p w14:paraId="4FFA35ED" w14:textId="31DF69A5" w:rsidR="00BB1236" w:rsidRPr="00BB1236" w:rsidRDefault="00BB1236" w:rsidP="00A44F30">
      <w:pPr>
        <w:spacing w:line="360" w:lineRule="auto"/>
        <w:jc w:val="both"/>
        <w:rPr>
          <w:rFonts w:ascii="Arial" w:hAnsi="Arial" w:cs="Arial"/>
        </w:rPr>
      </w:pPr>
      <w:r w:rsidRPr="00BB1236">
        <w:rPr>
          <w:rFonts w:ascii="Arial" w:hAnsi="Arial" w:cs="Arial"/>
        </w:rPr>
        <w:t xml:space="preserve">VAS </w:t>
      </w:r>
      <w:proofErr w:type="spellStart"/>
      <w:r w:rsidRPr="00BB1236">
        <w:rPr>
          <w:rFonts w:ascii="Arial" w:hAnsi="Arial" w:cs="Arial"/>
        </w:rPr>
        <w:t>EcoTech</w:t>
      </w:r>
      <w:proofErr w:type="spellEnd"/>
      <w:r w:rsidRPr="00BB1236">
        <w:rPr>
          <w:rFonts w:ascii="Arial" w:hAnsi="Arial" w:cs="Arial"/>
        </w:rPr>
        <w:t xml:space="preserve"> is a modern startup that aims to address today's high energy bills by offering innovative smart house technology.</w:t>
      </w:r>
      <w:r w:rsidRPr="00BB1236">
        <w:rPr>
          <w:rFonts w:ascii="Arial" w:hAnsi="Arial" w:cs="Arial"/>
        </w:rPr>
        <w:t xml:space="preserve"> </w:t>
      </w:r>
      <w:r w:rsidRPr="00BB1236">
        <w:rPr>
          <w:rFonts w:ascii="Arial" w:hAnsi="Arial" w:cs="Arial"/>
        </w:rPr>
        <w:t>My business requires a £100,000 investment to purchase the latest smart house technology from Chinese suppliers.</w:t>
      </w:r>
      <w:r w:rsidRPr="00BB1236">
        <w:rPr>
          <w:rFonts w:ascii="Arial" w:hAnsi="Arial" w:cs="Arial"/>
        </w:rPr>
        <w:t xml:space="preserve"> </w:t>
      </w:r>
      <w:r w:rsidRPr="00BB1236">
        <w:rPr>
          <w:rFonts w:ascii="Arial" w:hAnsi="Arial" w:cs="Arial"/>
        </w:rPr>
        <w:t>In the first year of our operation, we plan to achieve a turnover of £1,989,000 with a 20% profitability.</w:t>
      </w:r>
    </w:p>
    <w:p w14:paraId="23D0857C" w14:textId="77777777" w:rsidR="00BB1236" w:rsidRDefault="00BB1236" w:rsidP="00A44F30">
      <w:pPr>
        <w:spacing w:line="360" w:lineRule="auto"/>
        <w:jc w:val="both"/>
        <w:rPr>
          <w:rFonts w:ascii="Arial" w:hAnsi="Arial" w:cs="Arial"/>
          <w:b/>
          <w:bCs/>
        </w:rPr>
      </w:pPr>
    </w:p>
    <w:p w14:paraId="5C60222B" w14:textId="77777777" w:rsidR="00A44F30" w:rsidRDefault="00A44F30" w:rsidP="00A44F30">
      <w:pPr>
        <w:spacing w:line="360" w:lineRule="auto"/>
        <w:jc w:val="both"/>
        <w:rPr>
          <w:rFonts w:ascii="Arial" w:hAnsi="Arial" w:cs="Arial"/>
          <w:b/>
          <w:bCs/>
        </w:rPr>
      </w:pPr>
    </w:p>
    <w:p w14:paraId="2E4760FD" w14:textId="77777777" w:rsidR="00A44F30" w:rsidRDefault="00A44F30" w:rsidP="00A44F30">
      <w:pPr>
        <w:spacing w:line="360" w:lineRule="auto"/>
        <w:jc w:val="both"/>
        <w:rPr>
          <w:rFonts w:ascii="Arial" w:hAnsi="Arial" w:cs="Arial"/>
          <w:b/>
          <w:bCs/>
        </w:rPr>
      </w:pPr>
    </w:p>
    <w:p w14:paraId="291B809A" w14:textId="77777777" w:rsidR="00A44F30" w:rsidRDefault="00A44F30" w:rsidP="00A44F30">
      <w:pPr>
        <w:spacing w:line="360" w:lineRule="auto"/>
        <w:jc w:val="both"/>
        <w:rPr>
          <w:rFonts w:ascii="Arial" w:hAnsi="Arial" w:cs="Arial"/>
          <w:b/>
          <w:bCs/>
        </w:rPr>
      </w:pPr>
    </w:p>
    <w:p w14:paraId="5E94DFAD" w14:textId="77777777" w:rsidR="00A44F30" w:rsidRDefault="00A44F30" w:rsidP="00A44F30">
      <w:pPr>
        <w:spacing w:line="360" w:lineRule="auto"/>
        <w:jc w:val="both"/>
        <w:rPr>
          <w:rFonts w:ascii="Arial" w:hAnsi="Arial" w:cs="Arial"/>
          <w:b/>
          <w:bCs/>
        </w:rPr>
      </w:pPr>
    </w:p>
    <w:p w14:paraId="4797260E" w14:textId="77777777" w:rsidR="00A44F30" w:rsidRDefault="00A44F30" w:rsidP="00A44F30">
      <w:pPr>
        <w:spacing w:line="360" w:lineRule="auto"/>
        <w:jc w:val="both"/>
        <w:rPr>
          <w:rFonts w:ascii="Arial" w:hAnsi="Arial" w:cs="Arial"/>
          <w:b/>
          <w:bCs/>
        </w:rPr>
      </w:pPr>
    </w:p>
    <w:p w14:paraId="2F0789C5" w14:textId="77777777" w:rsidR="00A44F30" w:rsidRDefault="00A44F30" w:rsidP="00A44F30">
      <w:pPr>
        <w:spacing w:line="360" w:lineRule="auto"/>
        <w:jc w:val="both"/>
        <w:rPr>
          <w:rFonts w:ascii="Arial" w:hAnsi="Arial" w:cs="Arial"/>
          <w:b/>
          <w:bCs/>
        </w:rPr>
      </w:pPr>
    </w:p>
    <w:p w14:paraId="3EEB7518" w14:textId="2BBDE504" w:rsidR="00A477BC" w:rsidRPr="00A44F30" w:rsidRDefault="65C91D1B" w:rsidP="00A44F30">
      <w:pPr>
        <w:spacing w:line="360" w:lineRule="auto"/>
        <w:jc w:val="both"/>
        <w:rPr>
          <w:rFonts w:ascii="Arial" w:hAnsi="Arial" w:cs="Arial"/>
          <w:b/>
          <w:bCs/>
        </w:rPr>
      </w:pPr>
      <w:r w:rsidRPr="00A44F30">
        <w:rPr>
          <w:rFonts w:ascii="Arial" w:hAnsi="Arial" w:cs="Arial"/>
          <w:b/>
          <w:bCs/>
        </w:rPr>
        <w:lastRenderedPageBreak/>
        <w:t>References</w:t>
      </w:r>
    </w:p>
    <w:p w14:paraId="69F7EA44" w14:textId="0C210E70" w:rsidR="00A477BC" w:rsidRPr="00A44F30" w:rsidRDefault="5CB13AED" w:rsidP="007C6F9F">
      <w:pPr>
        <w:pStyle w:val="ListParagraph"/>
        <w:numPr>
          <w:ilvl w:val="0"/>
          <w:numId w:val="54"/>
        </w:numPr>
        <w:spacing w:line="360" w:lineRule="auto"/>
        <w:ind w:left="567"/>
        <w:rPr>
          <w:rFonts w:ascii="Arial" w:hAnsi="Arial" w:cs="Arial"/>
        </w:rPr>
      </w:pPr>
      <w:proofErr w:type="spellStart"/>
      <w:r w:rsidRPr="00A44F30">
        <w:rPr>
          <w:rFonts w:ascii="Arial" w:hAnsi="Arial" w:cs="Arial"/>
        </w:rPr>
        <w:t>Akrani</w:t>
      </w:r>
      <w:proofErr w:type="spellEnd"/>
      <w:r w:rsidRPr="00A44F30">
        <w:rPr>
          <w:rFonts w:ascii="Arial" w:hAnsi="Arial" w:cs="Arial"/>
        </w:rPr>
        <w:t>, G. (2011, January 5).</w:t>
      </w:r>
      <w:r w:rsidRPr="00A44F30">
        <w:rPr>
          <w:rFonts w:ascii="Arial" w:hAnsi="Arial" w:cs="Arial"/>
          <w:i/>
          <w:iCs/>
        </w:rPr>
        <w:t xml:space="preserve"> Levels of Management - Top, Middle and Lower Level.</w:t>
      </w:r>
      <w:r w:rsidRPr="00A44F30">
        <w:rPr>
          <w:rFonts w:ascii="Arial" w:hAnsi="Arial" w:cs="Arial"/>
        </w:rPr>
        <w:t xml:space="preserve"> </w:t>
      </w:r>
      <w:hyperlink r:id="rId8">
        <w:r w:rsidRPr="00A44F30">
          <w:rPr>
            <w:rFonts w:ascii="Arial" w:hAnsi="Arial" w:cs="Arial"/>
          </w:rPr>
          <w:t>http://kalyan-city.blogspot.com/2011/05/levels-of-management-top-middle-and.html</w:t>
        </w:r>
      </w:hyperlink>
    </w:p>
    <w:p w14:paraId="38AE00D3" w14:textId="6B3394DC" w:rsidR="003D656A" w:rsidRPr="00A44F30" w:rsidRDefault="007C6F9F" w:rsidP="007C6F9F">
      <w:pPr>
        <w:pStyle w:val="ListParagraph"/>
        <w:numPr>
          <w:ilvl w:val="0"/>
          <w:numId w:val="54"/>
        </w:numPr>
        <w:spacing w:line="360" w:lineRule="auto"/>
        <w:ind w:left="567"/>
        <w:rPr>
          <w:rFonts w:ascii="Arial" w:hAnsi="Arial" w:cs="Arial"/>
        </w:rPr>
      </w:pPr>
      <w:proofErr w:type="spellStart"/>
      <w:r w:rsidRPr="00A44F30">
        <w:rPr>
          <w:rFonts w:ascii="Arial" w:hAnsi="Arial" w:cs="Arial"/>
        </w:rPr>
        <w:t>T</w:t>
      </w:r>
      <w:r w:rsidRPr="00A44F30">
        <w:rPr>
          <w:rFonts w:ascii="Arial" w:hAnsi="Arial" w:cs="Arial"/>
        </w:rPr>
        <w:t>utorialspoint</w:t>
      </w:r>
      <w:proofErr w:type="spellEnd"/>
      <w:r>
        <w:rPr>
          <w:rFonts w:ascii="Arial" w:hAnsi="Arial" w:cs="Arial"/>
          <w:i/>
          <w:iCs/>
        </w:rPr>
        <w:t xml:space="preserve"> (</w:t>
      </w:r>
      <w:r w:rsidRPr="007C6F9F">
        <w:rPr>
          <w:rFonts w:ascii="Arial" w:hAnsi="Arial" w:cs="Arial"/>
        </w:rPr>
        <w:t>2014).</w:t>
      </w:r>
      <w:r>
        <w:rPr>
          <w:rFonts w:ascii="Arial" w:hAnsi="Arial" w:cs="Arial"/>
          <w:i/>
          <w:iCs/>
        </w:rPr>
        <w:t xml:space="preserve"> </w:t>
      </w:r>
      <w:r w:rsidR="3F48DA9F" w:rsidRPr="00A44F30">
        <w:rPr>
          <w:rFonts w:ascii="Arial" w:hAnsi="Arial" w:cs="Arial"/>
          <w:i/>
          <w:iCs/>
        </w:rPr>
        <w:t>Managerial</w:t>
      </w:r>
      <w:r w:rsidR="57AC3B4C" w:rsidRPr="00A44F30">
        <w:rPr>
          <w:rFonts w:ascii="Arial" w:hAnsi="Arial" w:cs="Arial"/>
          <w:i/>
          <w:iCs/>
        </w:rPr>
        <w:t xml:space="preserve"> </w:t>
      </w:r>
      <w:r w:rsidR="3F48DA9F" w:rsidRPr="00A44F30">
        <w:rPr>
          <w:rFonts w:ascii="Arial" w:hAnsi="Arial" w:cs="Arial"/>
          <w:i/>
          <w:iCs/>
        </w:rPr>
        <w:t>Decision</w:t>
      </w:r>
      <w:r w:rsidR="745FC975" w:rsidRPr="00A44F30">
        <w:rPr>
          <w:rFonts w:ascii="Arial" w:hAnsi="Arial" w:cs="Arial"/>
          <w:i/>
          <w:iCs/>
        </w:rPr>
        <w:t xml:space="preserve"> </w:t>
      </w:r>
      <w:r w:rsidR="3F48DA9F" w:rsidRPr="00A44F30">
        <w:rPr>
          <w:rFonts w:ascii="Arial" w:hAnsi="Arial" w:cs="Arial"/>
          <w:i/>
          <w:iCs/>
        </w:rPr>
        <w:t>Making.</w:t>
      </w:r>
      <w:r w:rsidR="3F48DA9F" w:rsidRPr="00A44F30">
        <w:rPr>
          <w:rFonts w:ascii="Arial" w:hAnsi="Arial" w:cs="Arial"/>
        </w:rPr>
        <w:t xml:space="preserve"> </w:t>
      </w:r>
      <w:hyperlink r:id="rId9">
        <w:r w:rsidR="3F48DA9F" w:rsidRPr="00A44F30">
          <w:rPr>
            <w:rFonts w:ascii="Arial" w:hAnsi="Arial" w:cs="Arial"/>
          </w:rPr>
          <w:t>http://www.tutorialspoint.com/management_information_system/managerial_decision_making.htm</w:t>
        </w:r>
      </w:hyperlink>
    </w:p>
    <w:p w14:paraId="7740CF4A" w14:textId="0E58F53F" w:rsidR="003E4AA2" w:rsidRPr="00A44F30" w:rsidRDefault="58807F98" w:rsidP="007C6F9F">
      <w:pPr>
        <w:pStyle w:val="ListParagraph"/>
        <w:numPr>
          <w:ilvl w:val="0"/>
          <w:numId w:val="54"/>
        </w:numPr>
        <w:spacing w:line="360" w:lineRule="auto"/>
        <w:ind w:left="567"/>
        <w:rPr>
          <w:rFonts w:ascii="Arial" w:hAnsi="Arial" w:cs="Arial"/>
        </w:rPr>
      </w:pPr>
      <w:r w:rsidRPr="00A44F30">
        <w:rPr>
          <w:rFonts w:ascii="Arial" w:hAnsi="Arial" w:cs="Arial"/>
        </w:rPr>
        <w:t xml:space="preserve">Dominici, Gandolfo, </w:t>
      </w:r>
      <w:r w:rsidRPr="00A44F30">
        <w:rPr>
          <w:rFonts w:ascii="Arial" w:hAnsi="Arial" w:cs="Arial"/>
          <w:i/>
          <w:iCs/>
        </w:rPr>
        <w:t>From Marketing Mix to E-Marketing Mix</w:t>
      </w:r>
      <w:r w:rsidRPr="00A44F30">
        <w:rPr>
          <w:rFonts w:ascii="Arial" w:hAnsi="Arial" w:cs="Arial"/>
        </w:rPr>
        <w:t>: A Literature Overview and Classification (September 19, 2009). International Journal of Business and Management, Vol. 4, No. 9, pp. 17-24, 2009, Available at SSRN: </w:t>
      </w:r>
      <w:hyperlink r:id="rId10">
        <w:r w:rsidRPr="00A44F30">
          <w:rPr>
            <w:rFonts w:ascii="Arial" w:hAnsi="Arial" w:cs="Arial"/>
          </w:rPr>
          <w:t>https://ssrn.com/abstract=1961974</w:t>
        </w:r>
      </w:hyperlink>
    </w:p>
    <w:p w14:paraId="5B965616" w14:textId="507EAA59" w:rsidR="00336B79" w:rsidRPr="00A44F30" w:rsidRDefault="34701275" w:rsidP="007C6F9F">
      <w:pPr>
        <w:pStyle w:val="ListParagraph"/>
        <w:numPr>
          <w:ilvl w:val="0"/>
          <w:numId w:val="54"/>
        </w:numPr>
        <w:spacing w:line="360" w:lineRule="auto"/>
        <w:ind w:left="567"/>
        <w:rPr>
          <w:rFonts w:ascii="Arial" w:hAnsi="Arial" w:cs="Arial"/>
        </w:rPr>
      </w:pPr>
      <w:r w:rsidRPr="00A44F30">
        <w:rPr>
          <w:rFonts w:ascii="Arial" w:hAnsi="Arial" w:cs="Arial"/>
        </w:rPr>
        <w:t xml:space="preserve">Agarwal, R., Grassl, W., &amp; Pahl, J. (2012). Meta-SWOT: </w:t>
      </w:r>
      <w:r w:rsidRPr="00A44F30">
        <w:rPr>
          <w:rFonts w:ascii="Arial" w:hAnsi="Arial" w:cs="Arial"/>
          <w:i/>
          <w:iCs/>
        </w:rPr>
        <w:t>Introducing a new strategic planning tool</w:t>
      </w:r>
      <w:r w:rsidRPr="00A44F30">
        <w:rPr>
          <w:rFonts w:ascii="Arial" w:hAnsi="Arial" w:cs="Arial"/>
        </w:rPr>
        <w:t>. Journal of Business Strategy, 33(2), 12-21.</w:t>
      </w:r>
    </w:p>
    <w:p w14:paraId="22C10374" w14:textId="0B5353BC" w:rsidR="00E549C7" w:rsidRPr="00A44F30" w:rsidRDefault="683276B3" w:rsidP="007C6F9F">
      <w:pPr>
        <w:pStyle w:val="ListParagraph"/>
        <w:numPr>
          <w:ilvl w:val="0"/>
          <w:numId w:val="54"/>
        </w:numPr>
        <w:spacing w:line="360" w:lineRule="auto"/>
        <w:ind w:left="567"/>
        <w:rPr>
          <w:rFonts w:ascii="Arial" w:hAnsi="Arial" w:cs="Arial"/>
        </w:rPr>
      </w:pPr>
      <w:r w:rsidRPr="00A44F30">
        <w:rPr>
          <w:rFonts w:ascii="Arial" w:hAnsi="Arial" w:cs="Arial"/>
        </w:rPr>
        <w:t>Brooks, G., Heffner, A., &amp; Henderson, D. (2014)</w:t>
      </w:r>
      <w:r w:rsidRPr="00A44F30">
        <w:rPr>
          <w:rFonts w:ascii="Arial" w:hAnsi="Arial" w:cs="Arial"/>
          <w:i/>
          <w:iCs/>
        </w:rPr>
        <w:t>. A SWOT analysis of competitive knowledge from social media for a small start-up business.</w:t>
      </w:r>
      <w:r w:rsidRPr="00A44F30">
        <w:rPr>
          <w:rFonts w:ascii="Arial" w:hAnsi="Arial" w:cs="Arial"/>
        </w:rPr>
        <w:t xml:space="preserve"> Review of Business Information Systems, 18(1), 23-34.</w:t>
      </w:r>
    </w:p>
    <w:p w14:paraId="1136325A" w14:textId="1ED0E45E" w:rsidR="00C03F7B" w:rsidRPr="00A44F30" w:rsidRDefault="26C6C6A2" w:rsidP="007C6F9F">
      <w:pPr>
        <w:pStyle w:val="ListParagraph"/>
        <w:numPr>
          <w:ilvl w:val="0"/>
          <w:numId w:val="54"/>
        </w:numPr>
        <w:spacing w:line="360" w:lineRule="auto"/>
        <w:ind w:left="567"/>
        <w:rPr>
          <w:rFonts w:ascii="Arial" w:hAnsi="Arial" w:cs="Arial"/>
        </w:rPr>
      </w:pPr>
      <w:proofErr w:type="spellStart"/>
      <w:proofErr w:type="gramStart"/>
      <w:r w:rsidRPr="00A44F30">
        <w:rPr>
          <w:rFonts w:ascii="Arial" w:hAnsi="Arial" w:cs="Arial"/>
        </w:rPr>
        <w:t>Aldrich,F</w:t>
      </w:r>
      <w:proofErr w:type="gramEnd"/>
      <w:r w:rsidRPr="00A44F30">
        <w:rPr>
          <w:rFonts w:ascii="Arial" w:hAnsi="Arial" w:cs="Arial"/>
        </w:rPr>
        <w:t>.K</w:t>
      </w:r>
      <w:proofErr w:type="spellEnd"/>
      <w:r w:rsidR="007C6F9F">
        <w:rPr>
          <w:rFonts w:ascii="Arial" w:hAnsi="Arial" w:cs="Arial"/>
        </w:rPr>
        <w:t xml:space="preserve"> </w:t>
      </w:r>
      <w:r w:rsidR="007C6F9F" w:rsidRPr="00A44F30">
        <w:rPr>
          <w:rFonts w:ascii="Arial" w:hAnsi="Arial" w:cs="Arial"/>
        </w:rPr>
        <w:t>(2003)</w:t>
      </w:r>
      <w:r w:rsidR="007C6F9F">
        <w:rPr>
          <w:rFonts w:ascii="Arial" w:hAnsi="Arial" w:cs="Arial"/>
        </w:rPr>
        <w:t xml:space="preserve">. </w:t>
      </w:r>
      <w:r w:rsidRPr="007C6F9F">
        <w:rPr>
          <w:rFonts w:ascii="Arial" w:hAnsi="Arial" w:cs="Arial"/>
          <w:i/>
          <w:iCs/>
        </w:rPr>
        <w:t>Smart</w:t>
      </w:r>
      <w:r w:rsidR="1E4F860A" w:rsidRPr="007C6F9F">
        <w:rPr>
          <w:rFonts w:ascii="Arial" w:hAnsi="Arial" w:cs="Arial"/>
          <w:i/>
          <w:iCs/>
        </w:rPr>
        <w:t xml:space="preserve"> </w:t>
      </w:r>
      <w:r w:rsidRPr="007C6F9F">
        <w:rPr>
          <w:rFonts w:ascii="Arial" w:hAnsi="Arial" w:cs="Arial"/>
          <w:i/>
          <w:iCs/>
        </w:rPr>
        <w:t>Homes:</w:t>
      </w:r>
      <w:r w:rsidRPr="00A44F30">
        <w:rPr>
          <w:rFonts w:ascii="Arial" w:hAnsi="Arial" w:cs="Arial"/>
          <w:i/>
          <w:iCs/>
        </w:rPr>
        <w:t xml:space="preserve"> Past, Present and Future</w:t>
      </w:r>
      <w:r w:rsidRPr="00A44F30">
        <w:rPr>
          <w:rFonts w:ascii="Arial" w:hAnsi="Arial" w:cs="Arial"/>
        </w:rPr>
        <w:t>. In: Harper, R. (ed</w:t>
      </w:r>
      <w:r w:rsidRPr="007C6F9F">
        <w:rPr>
          <w:rFonts w:ascii="Arial" w:hAnsi="Arial" w:cs="Arial"/>
        </w:rPr>
        <w:t>.) Inside the Smart</w:t>
      </w:r>
      <w:r w:rsidR="00C03F7B" w:rsidRPr="007C6F9F">
        <w:rPr>
          <w:rFonts w:ascii="Arial" w:hAnsi="Arial" w:cs="Arial"/>
        </w:rPr>
        <w:br/>
      </w:r>
      <w:r w:rsidRPr="007C6F9F">
        <w:rPr>
          <w:rFonts w:ascii="Arial" w:hAnsi="Arial" w:cs="Arial"/>
        </w:rPr>
        <w:t xml:space="preserve">Home. </w:t>
      </w:r>
      <w:r w:rsidRPr="00A44F30">
        <w:rPr>
          <w:rFonts w:ascii="Arial" w:hAnsi="Arial" w:cs="Arial"/>
        </w:rPr>
        <w:t xml:space="preserve">pp. 17–39. Springer, London </w:t>
      </w:r>
    </w:p>
    <w:p w14:paraId="36C9AF96" w14:textId="4757D83C" w:rsidR="00C03F7B" w:rsidRPr="00A44F30" w:rsidRDefault="26C6C6A2" w:rsidP="007C6F9F">
      <w:pPr>
        <w:pStyle w:val="ListParagraph"/>
        <w:numPr>
          <w:ilvl w:val="0"/>
          <w:numId w:val="54"/>
        </w:numPr>
        <w:spacing w:line="360" w:lineRule="auto"/>
        <w:ind w:left="567"/>
        <w:rPr>
          <w:rFonts w:ascii="Arial" w:hAnsi="Arial" w:cs="Arial"/>
        </w:rPr>
      </w:pPr>
      <w:proofErr w:type="spellStart"/>
      <w:r w:rsidRPr="00A44F30">
        <w:rPr>
          <w:rFonts w:ascii="Arial" w:hAnsi="Arial" w:cs="Arial"/>
        </w:rPr>
        <w:t>Bierhoff</w:t>
      </w:r>
      <w:proofErr w:type="spellEnd"/>
      <w:r w:rsidRPr="00A44F30">
        <w:rPr>
          <w:rFonts w:ascii="Arial" w:hAnsi="Arial" w:cs="Arial"/>
        </w:rPr>
        <w:t>, I.</w:t>
      </w:r>
      <w:r w:rsidR="007C6F9F">
        <w:rPr>
          <w:rFonts w:ascii="Arial" w:hAnsi="Arial" w:cs="Arial"/>
        </w:rPr>
        <w:t xml:space="preserve"> (</w:t>
      </w:r>
      <w:r w:rsidR="007C6F9F" w:rsidRPr="00A44F30">
        <w:rPr>
          <w:rFonts w:ascii="Arial" w:hAnsi="Arial" w:cs="Arial"/>
        </w:rPr>
        <w:t>2007</w:t>
      </w:r>
      <w:r w:rsidR="007C6F9F">
        <w:rPr>
          <w:rFonts w:ascii="Arial" w:hAnsi="Arial" w:cs="Arial"/>
        </w:rPr>
        <w:t>)</w:t>
      </w:r>
      <w:r w:rsidRPr="00A44F30">
        <w:rPr>
          <w:rFonts w:ascii="Arial" w:hAnsi="Arial" w:cs="Arial"/>
        </w:rPr>
        <w:t>, et al.:</w:t>
      </w:r>
      <w:r w:rsidRPr="00A44F30">
        <w:rPr>
          <w:rFonts w:ascii="Arial" w:hAnsi="Arial" w:cs="Arial"/>
          <w:i/>
          <w:iCs/>
        </w:rPr>
        <w:t xml:space="preserve"> Smart home environment.</w:t>
      </w:r>
      <w:r w:rsidRPr="00A44F30">
        <w:rPr>
          <w:rFonts w:ascii="Arial" w:hAnsi="Arial" w:cs="Arial"/>
        </w:rPr>
        <w:t xml:space="preserve"> COST </w:t>
      </w:r>
      <w:r w:rsidR="007C6F9F" w:rsidRPr="00A44F30">
        <w:rPr>
          <w:rFonts w:ascii="Arial" w:hAnsi="Arial" w:cs="Arial"/>
        </w:rPr>
        <w:t>Brussels.</w:t>
      </w:r>
    </w:p>
    <w:p w14:paraId="13C1ED64" w14:textId="0D59C7B4" w:rsidR="00C03F7B" w:rsidRPr="00A44F30" w:rsidRDefault="1E4F860A" w:rsidP="007C6F9F">
      <w:pPr>
        <w:pStyle w:val="ListParagraph"/>
        <w:numPr>
          <w:ilvl w:val="0"/>
          <w:numId w:val="54"/>
        </w:numPr>
        <w:spacing w:line="360" w:lineRule="auto"/>
        <w:ind w:left="567"/>
        <w:rPr>
          <w:rFonts w:ascii="Arial" w:hAnsi="Arial" w:cs="Arial"/>
        </w:rPr>
      </w:pPr>
      <w:r w:rsidRPr="00A44F30">
        <w:rPr>
          <w:rFonts w:ascii="Arial" w:hAnsi="Arial" w:cs="Arial"/>
        </w:rPr>
        <w:t>Wilson, C., Hargreaves, T., Hauxwell-Baldwin, R.</w:t>
      </w:r>
      <w:r w:rsidR="007C6F9F">
        <w:rPr>
          <w:rFonts w:ascii="Arial" w:hAnsi="Arial" w:cs="Arial"/>
        </w:rPr>
        <w:t xml:space="preserve"> </w:t>
      </w:r>
      <w:r w:rsidR="007C6F9F" w:rsidRPr="00A44F30">
        <w:rPr>
          <w:rFonts w:ascii="Arial" w:hAnsi="Arial" w:cs="Arial"/>
        </w:rPr>
        <w:t>(2017).</w:t>
      </w:r>
      <w:r w:rsidR="007C6F9F">
        <w:rPr>
          <w:rFonts w:ascii="Arial" w:hAnsi="Arial" w:cs="Arial"/>
        </w:rPr>
        <w:t xml:space="preserve"> </w:t>
      </w:r>
      <w:r w:rsidRPr="00A44F30">
        <w:rPr>
          <w:rFonts w:ascii="Arial" w:hAnsi="Arial" w:cs="Arial"/>
          <w:i/>
          <w:iCs/>
        </w:rPr>
        <w:t>Benefits and risks of smart home tech-</w:t>
      </w:r>
      <w:r w:rsidR="002D1D9C" w:rsidRPr="00A44F30">
        <w:rPr>
          <w:rFonts w:ascii="Arial" w:hAnsi="Arial" w:cs="Arial"/>
        </w:rPr>
        <w:br/>
      </w:r>
      <w:proofErr w:type="spellStart"/>
      <w:r w:rsidRPr="00A44F30">
        <w:rPr>
          <w:rFonts w:ascii="Arial" w:hAnsi="Arial" w:cs="Arial"/>
          <w:i/>
          <w:iCs/>
        </w:rPr>
        <w:t>nologies</w:t>
      </w:r>
      <w:proofErr w:type="spellEnd"/>
      <w:r w:rsidRPr="00A44F30">
        <w:rPr>
          <w:rFonts w:ascii="Arial" w:hAnsi="Arial" w:cs="Arial"/>
          <w:i/>
          <w:iCs/>
        </w:rPr>
        <w:t>.</w:t>
      </w:r>
      <w:r w:rsidRPr="00A44F30">
        <w:rPr>
          <w:rFonts w:ascii="Arial" w:hAnsi="Arial" w:cs="Arial"/>
        </w:rPr>
        <w:t xml:space="preserve"> Energy Policy. 103, 72–83 </w:t>
      </w:r>
    </w:p>
    <w:p w14:paraId="04A516D1" w14:textId="484EEEE0" w:rsidR="002D1D9C" w:rsidRPr="00A44F30" w:rsidRDefault="00000000" w:rsidP="007C6F9F">
      <w:pPr>
        <w:pStyle w:val="ListParagraph"/>
        <w:numPr>
          <w:ilvl w:val="0"/>
          <w:numId w:val="54"/>
        </w:numPr>
        <w:spacing w:line="360" w:lineRule="auto"/>
        <w:ind w:left="567"/>
        <w:rPr>
          <w:rFonts w:ascii="Arial" w:hAnsi="Arial" w:cs="Arial"/>
        </w:rPr>
      </w:pPr>
      <w:hyperlink r:id="rId11">
        <w:r w:rsidR="3A4B360C" w:rsidRPr="00A44F30">
          <w:rPr>
            <w:rFonts w:ascii="Arial" w:hAnsi="Arial" w:cs="Arial"/>
          </w:rPr>
          <w:t>Your Company Formations Ltd</w:t>
        </w:r>
      </w:hyperlink>
      <w:r w:rsidR="3A4B360C" w:rsidRPr="00A44F30">
        <w:rPr>
          <w:rFonts w:ascii="Arial" w:hAnsi="Arial" w:cs="Arial"/>
        </w:rPr>
        <w:t xml:space="preserve"> </w:t>
      </w:r>
      <w:proofErr w:type="gramStart"/>
      <w:r w:rsidR="3A4B360C" w:rsidRPr="00A44F30">
        <w:rPr>
          <w:rFonts w:ascii="Arial" w:hAnsi="Arial" w:cs="Arial"/>
        </w:rPr>
        <w:t>( 2022</w:t>
      </w:r>
      <w:proofErr w:type="gramEnd"/>
      <w:r w:rsidR="3A4B360C" w:rsidRPr="00A44F30">
        <w:rPr>
          <w:rFonts w:ascii="Arial" w:hAnsi="Arial" w:cs="Arial"/>
        </w:rPr>
        <w:t>)</w:t>
      </w:r>
      <w:r w:rsidR="007C6F9F">
        <w:rPr>
          <w:rFonts w:ascii="Arial" w:hAnsi="Arial" w:cs="Arial"/>
        </w:rPr>
        <w:t>.</w:t>
      </w:r>
      <w:r w:rsidR="3A4B360C" w:rsidRPr="00A44F30">
        <w:rPr>
          <w:rFonts w:ascii="Arial" w:hAnsi="Arial" w:cs="Arial"/>
        </w:rPr>
        <w:t xml:space="preserve"> </w:t>
      </w:r>
      <w:r w:rsidR="3A4B360C" w:rsidRPr="00A44F30">
        <w:rPr>
          <w:rFonts w:ascii="Arial" w:hAnsi="Arial" w:cs="Arial"/>
          <w:i/>
          <w:iCs/>
        </w:rPr>
        <w:t>Ten Advantages of Forming a Limited Company in the UK</w:t>
      </w:r>
      <w:r w:rsidR="3A4B360C" w:rsidRPr="00A44F30">
        <w:rPr>
          <w:rFonts w:ascii="Arial" w:hAnsi="Arial" w:cs="Arial"/>
        </w:rPr>
        <w:t xml:space="preserve">, </w:t>
      </w:r>
      <w:hyperlink r:id="rId12">
        <w:r w:rsidR="3A4B360C" w:rsidRPr="00A44F30">
          <w:rPr>
            <w:rStyle w:val="Hyperlink"/>
            <w:rFonts w:ascii="Arial" w:hAnsi="Arial" w:cs="Arial"/>
          </w:rPr>
          <w:t>https://www.yourcompanyformations.co.uk/blog/ten-advantages-of-forming-a-limited-company-in-the-uk/</w:t>
        </w:r>
      </w:hyperlink>
    </w:p>
    <w:p w14:paraId="14724628" w14:textId="2C0CBE81" w:rsidR="002434A0" w:rsidRPr="007C6F9F" w:rsidRDefault="02909DFC" w:rsidP="00910DE1">
      <w:pPr>
        <w:pStyle w:val="ListParagraph"/>
        <w:numPr>
          <w:ilvl w:val="0"/>
          <w:numId w:val="54"/>
        </w:numPr>
        <w:spacing w:line="360" w:lineRule="auto"/>
        <w:ind w:left="567"/>
        <w:rPr>
          <w:rFonts w:ascii="Arial" w:hAnsi="Arial" w:cs="Arial"/>
        </w:rPr>
      </w:pPr>
      <w:r w:rsidRPr="007C6F9F">
        <w:rPr>
          <w:rFonts w:ascii="Arial" w:hAnsi="Arial" w:cs="Arial"/>
        </w:rPr>
        <w:t xml:space="preserve">Taylor, </w:t>
      </w:r>
      <w:r w:rsidR="007C6F9F">
        <w:rPr>
          <w:rFonts w:ascii="Arial" w:hAnsi="Arial" w:cs="Arial"/>
        </w:rPr>
        <w:t>M. (2022).</w:t>
      </w:r>
      <w:r w:rsidRPr="007C6F9F">
        <w:rPr>
          <w:rFonts w:ascii="Arial" w:hAnsi="Arial" w:cs="Arial"/>
        </w:rPr>
        <w:t xml:space="preserve"> </w:t>
      </w:r>
      <w:r w:rsidRPr="007C6F9F">
        <w:rPr>
          <w:rFonts w:ascii="Arial" w:hAnsi="Arial" w:cs="Arial"/>
          <w:i/>
          <w:iCs/>
        </w:rPr>
        <w:t>Business Planning</w:t>
      </w:r>
      <w:r w:rsidRPr="007C6F9F">
        <w:rPr>
          <w:rFonts w:ascii="Arial" w:hAnsi="Arial" w:cs="Arial"/>
        </w:rPr>
        <w:t xml:space="preserve">. Hearing Journal 75, no. 8 </w:t>
      </w:r>
    </w:p>
    <w:p w14:paraId="104A8063" w14:textId="4E2A6099" w:rsidR="002434A0" w:rsidRPr="00A44F30" w:rsidRDefault="002434A0" w:rsidP="007C6F9F">
      <w:pPr>
        <w:spacing w:line="360" w:lineRule="auto"/>
        <w:ind w:firstLine="567"/>
        <w:rPr>
          <w:rFonts w:ascii="Arial" w:eastAsia="Arial" w:hAnsi="Arial" w:cs="Arial"/>
          <w:color w:val="000000" w:themeColor="text1"/>
        </w:rPr>
      </w:pPr>
    </w:p>
    <w:p w14:paraId="277BF398" w14:textId="7B03AAD0" w:rsidR="002434A0" w:rsidRPr="00A44F30" w:rsidRDefault="002434A0" w:rsidP="00A44F30">
      <w:pPr>
        <w:spacing w:line="360" w:lineRule="auto"/>
        <w:ind w:left="1080"/>
        <w:jc w:val="both"/>
        <w:rPr>
          <w:rFonts w:ascii="Arial" w:eastAsia="Times New Roman" w:hAnsi="Arial" w:cs="Arial"/>
          <w:color w:val="374151"/>
          <w:kern w:val="0"/>
          <w:lang w:eastAsia="en-GB"/>
          <w14:ligatures w14:val="none"/>
        </w:rPr>
      </w:pPr>
    </w:p>
    <w:sectPr w:rsidR="002434A0" w:rsidRPr="00A44F30" w:rsidSect="00A44F30">
      <w:headerReference w:type="default" r:id="rId13"/>
      <w:pgSz w:w="11906" w:h="16838"/>
      <w:pgMar w:top="851" w:right="566" w:bottom="567" w:left="851"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A0A832" w14:textId="77777777" w:rsidR="00A001AA" w:rsidRDefault="00A001AA" w:rsidP="00A44F30">
      <w:pPr>
        <w:spacing w:after="0" w:line="240" w:lineRule="auto"/>
      </w:pPr>
      <w:r>
        <w:separator/>
      </w:r>
    </w:p>
  </w:endnote>
  <w:endnote w:type="continuationSeparator" w:id="0">
    <w:p w14:paraId="61F45DC8" w14:textId="77777777" w:rsidR="00A001AA" w:rsidRDefault="00A001AA" w:rsidP="00A44F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F4E412" w14:textId="77777777" w:rsidR="00A001AA" w:rsidRDefault="00A001AA" w:rsidP="00A44F30">
      <w:pPr>
        <w:spacing w:after="0" w:line="240" w:lineRule="auto"/>
      </w:pPr>
      <w:r>
        <w:separator/>
      </w:r>
    </w:p>
  </w:footnote>
  <w:footnote w:type="continuationSeparator" w:id="0">
    <w:p w14:paraId="4A34551A" w14:textId="77777777" w:rsidR="00A001AA" w:rsidRDefault="00A001AA" w:rsidP="00A44F3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5959525"/>
      <w:docPartObj>
        <w:docPartGallery w:val="Page Numbers (Top of Page)"/>
        <w:docPartUnique/>
      </w:docPartObj>
    </w:sdtPr>
    <w:sdtEndPr>
      <w:rPr>
        <w:noProof/>
      </w:rPr>
    </w:sdtEndPr>
    <w:sdtContent>
      <w:p w14:paraId="5BE52830" w14:textId="016493E8" w:rsidR="00A44F30" w:rsidRDefault="00A44F30">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5EE72BA5" w14:textId="77777777" w:rsidR="00A44F30" w:rsidRDefault="00A44F3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D131D"/>
    <w:multiLevelType w:val="multilevel"/>
    <w:tmpl w:val="E536CD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162382D"/>
    <w:multiLevelType w:val="hybridMultilevel"/>
    <w:tmpl w:val="85B636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276287C"/>
    <w:multiLevelType w:val="hybridMultilevel"/>
    <w:tmpl w:val="C1126F3A"/>
    <w:lvl w:ilvl="0" w:tplc="0809000B">
      <w:start w:val="1"/>
      <w:numFmt w:val="bullet"/>
      <w:lvlText w:val=""/>
      <w:lvlJc w:val="left"/>
      <w:pPr>
        <w:ind w:left="644"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B01A24"/>
    <w:multiLevelType w:val="multilevel"/>
    <w:tmpl w:val="F80A54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8362A67"/>
    <w:multiLevelType w:val="multilevel"/>
    <w:tmpl w:val="B9E880D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A894E7D"/>
    <w:multiLevelType w:val="hybridMultilevel"/>
    <w:tmpl w:val="B83C4E5E"/>
    <w:lvl w:ilvl="0" w:tplc="08090001">
      <w:start w:val="1"/>
      <w:numFmt w:val="bullet"/>
      <w:lvlText w:val=""/>
      <w:lvlJc w:val="left"/>
      <w:pPr>
        <w:ind w:left="1080" w:hanging="360"/>
      </w:pPr>
      <w:rPr>
        <w:rFonts w:ascii="Symbol" w:hAnsi="Symbol" w:hint="default"/>
        <w:b/>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6" w15:restartNumberingAfterBreak="0">
    <w:nsid w:val="0AE22E43"/>
    <w:multiLevelType w:val="hybridMultilevel"/>
    <w:tmpl w:val="62FCD94A"/>
    <w:lvl w:ilvl="0" w:tplc="754EA5C8">
      <w:start w:val="19"/>
      <w:numFmt w:val="upperLetter"/>
      <w:lvlText w:val="%1."/>
      <w:lvlJc w:val="left"/>
      <w:pPr>
        <w:ind w:left="1440" w:hanging="360"/>
      </w:pPr>
      <w:rPr>
        <w:rFonts w:hint="default"/>
        <w:b/>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0B252EBB"/>
    <w:multiLevelType w:val="multilevel"/>
    <w:tmpl w:val="E38AAC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0C734F47"/>
    <w:multiLevelType w:val="hybridMultilevel"/>
    <w:tmpl w:val="226A94F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0CC6BC55"/>
    <w:multiLevelType w:val="hybridMultilevel"/>
    <w:tmpl w:val="E52EAC48"/>
    <w:lvl w:ilvl="0" w:tplc="CD0A8B3A">
      <w:start w:val="8"/>
      <w:numFmt w:val="decimal"/>
      <w:lvlText w:val="%1."/>
      <w:lvlJc w:val="left"/>
      <w:pPr>
        <w:ind w:left="786" w:hanging="360"/>
      </w:pPr>
    </w:lvl>
    <w:lvl w:ilvl="1" w:tplc="C556205E">
      <w:start w:val="1"/>
      <w:numFmt w:val="lowerLetter"/>
      <w:lvlText w:val="%2."/>
      <w:lvlJc w:val="left"/>
      <w:pPr>
        <w:ind w:left="1440" w:hanging="360"/>
      </w:pPr>
    </w:lvl>
    <w:lvl w:ilvl="2" w:tplc="2E246F6E">
      <w:start w:val="1"/>
      <w:numFmt w:val="lowerRoman"/>
      <w:lvlText w:val="%3."/>
      <w:lvlJc w:val="right"/>
      <w:pPr>
        <w:ind w:left="2160" w:hanging="180"/>
      </w:pPr>
    </w:lvl>
    <w:lvl w:ilvl="3" w:tplc="492C8516">
      <w:start w:val="1"/>
      <w:numFmt w:val="decimal"/>
      <w:lvlText w:val="%4."/>
      <w:lvlJc w:val="left"/>
      <w:pPr>
        <w:ind w:left="2880" w:hanging="360"/>
      </w:pPr>
    </w:lvl>
    <w:lvl w:ilvl="4" w:tplc="20A4ACAC">
      <w:start w:val="1"/>
      <w:numFmt w:val="lowerLetter"/>
      <w:lvlText w:val="%5."/>
      <w:lvlJc w:val="left"/>
      <w:pPr>
        <w:ind w:left="3600" w:hanging="360"/>
      </w:pPr>
    </w:lvl>
    <w:lvl w:ilvl="5" w:tplc="E22AE476">
      <w:start w:val="1"/>
      <w:numFmt w:val="lowerRoman"/>
      <w:lvlText w:val="%6."/>
      <w:lvlJc w:val="right"/>
      <w:pPr>
        <w:ind w:left="4320" w:hanging="180"/>
      </w:pPr>
    </w:lvl>
    <w:lvl w:ilvl="6" w:tplc="0EB6B280">
      <w:start w:val="1"/>
      <w:numFmt w:val="decimal"/>
      <w:lvlText w:val="%7."/>
      <w:lvlJc w:val="left"/>
      <w:pPr>
        <w:ind w:left="5040" w:hanging="360"/>
      </w:pPr>
    </w:lvl>
    <w:lvl w:ilvl="7" w:tplc="62188930">
      <w:start w:val="1"/>
      <w:numFmt w:val="lowerLetter"/>
      <w:lvlText w:val="%8."/>
      <w:lvlJc w:val="left"/>
      <w:pPr>
        <w:ind w:left="5760" w:hanging="360"/>
      </w:pPr>
    </w:lvl>
    <w:lvl w:ilvl="8" w:tplc="90185E16">
      <w:start w:val="1"/>
      <w:numFmt w:val="lowerRoman"/>
      <w:lvlText w:val="%9."/>
      <w:lvlJc w:val="right"/>
      <w:pPr>
        <w:ind w:left="6480" w:hanging="180"/>
      </w:pPr>
    </w:lvl>
  </w:abstractNum>
  <w:abstractNum w:abstractNumId="10" w15:restartNumberingAfterBreak="0">
    <w:nsid w:val="0D216CD1"/>
    <w:multiLevelType w:val="multilevel"/>
    <w:tmpl w:val="ACE662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0DFE73C4"/>
    <w:multiLevelType w:val="hybridMultilevel"/>
    <w:tmpl w:val="BB78597E"/>
    <w:lvl w:ilvl="0" w:tplc="D74C1D0C">
      <w:start w:val="1"/>
      <w:numFmt w:val="upperLetter"/>
      <w:lvlText w:val="%1."/>
      <w:lvlJc w:val="left"/>
      <w:pPr>
        <w:ind w:left="1440" w:hanging="360"/>
      </w:pPr>
      <w:rPr>
        <w:rFonts w:hint="default"/>
        <w:b/>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2" w15:restartNumberingAfterBreak="0">
    <w:nsid w:val="0E0171AD"/>
    <w:multiLevelType w:val="multilevel"/>
    <w:tmpl w:val="B39292E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0FB37241"/>
    <w:multiLevelType w:val="multilevel"/>
    <w:tmpl w:val="CA9EB6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100E2904"/>
    <w:multiLevelType w:val="hybridMultilevel"/>
    <w:tmpl w:val="809669D0"/>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5" w15:restartNumberingAfterBreak="0">
    <w:nsid w:val="105C405D"/>
    <w:multiLevelType w:val="hybridMultilevel"/>
    <w:tmpl w:val="7F56AB34"/>
    <w:lvl w:ilvl="0" w:tplc="0218BB64">
      <w:start w:val="23"/>
      <w:numFmt w:val="upperLetter"/>
      <w:lvlText w:val="%1."/>
      <w:lvlJc w:val="left"/>
      <w:pPr>
        <w:ind w:left="1440" w:hanging="360"/>
      </w:pPr>
      <w:rPr>
        <w:rFonts w:hint="default"/>
        <w:b/>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6" w15:restartNumberingAfterBreak="0">
    <w:nsid w:val="15064FD0"/>
    <w:multiLevelType w:val="hybridMultilevel"/>
    <w:tmpl w:val="FBD6D09E"/>
    <w:lvl w:ilvl="0" w:tplc="E9D67614">
      <w:start w:val="5"/>
      <w:numFmt w:val="decimal"/>
      <w:lvlText w:val="%1."/>
      <w:lvlJc w:val="left"/>
      <w:pPr>
        <w:ind w:left="786" w:hanging="360"/>
      </w:pPr>
    </w:lvl>
    <w:lvl w:ilvl="1" w:tplc="4348A9D2">
      <w:start w:val="1"/>
      <w:numFmt w:val="lowerLetter"/>
      <w:lvlText w:val="%2."/>
      <w:lvlJc w:val="left"/>
      <w:pPr>
        <w:ind w:left="1440" w:hanging="360"/>
      </w:pPr>
    </w:lvl>
    <w:lvl w:ilvl="2" w:tplc="4B1AB400">
      <w:start w:val="1"/>
      <w:numFmt w:val="lowerRoman"/>
      <w:lvlText w:val="%3."/>
      <w:lvlJc w:val="right"/>
      <w:pPr>
        <w:ind w:left="2160" w:hanging="180"/>
      </w:pPr>
    </w:lvl>
    <w:lvl w:ilvl="3" w:tplc="D5C6B608">
      <w:start w:val="1"/>
      <w:numFmt w:val="decimal"/>
      <w:lvlText w:val="%4."/>
      <w:lvlJc w:val="left"/>
      <w:pPr>
        <w:ind w:left="2880" w:hanging="360"/>
      </w:pPr>
    </w:lvl>
    <w:lvl w:ilvl="4" w:tplc="CA06D11C">
      <w:start w:val="1"/>
      <w:numFmt w:val="lowerLetter"/>
      <w:lvlText w:val="%5."/>
      <w:lvlJc w:val="left"/>
      <w:pPr>
        <w:ind w:left="3600" w:hanging="360"/>
      </w:pPr>
    </w:lvl>
    <w:lvl w:ilvl="5" w:tplc="D4C0426E">
      <w:start w:val="1"/>
      <w:numFmt w:val="lowerRoman"/>
      <w:lvlText w:val="%6."/>
      <w:lvlJc w:val="right"/>
      <w:pPr>
        <w:ind w:left="4320" w:hanging="180"/>
      </w:pPr>
    </w:lvl>
    <w:lvl w:ilvl="6" w:tplc="C30ADC6C">
      <w:start w:val="1"/>
      <w:numFmt w:val="decimal"/>
      <w:lvlText w:val="%7."/>
      <w:lvlJc w:val="left"/>
      <w:pPr>
        <w:ind w:left="5040" w:hanging="360"/>
      </w:pPr>
    </w:lvl>
    <w:lvl w:ilvl="7" w:tplc="D14A9698">
      <w:start w:val="1"/>
      <w:numFmt w:val="lowerLetter"/>
      <w:lvlText w:val="%8."/>
      <w:lvlJc w:val="left"/>
      <w:pPr>
        <w:ind w:left="5760" w:hanging="360"/>
      </w:pPr>
    </w:lvl>
    <w:lvl w:ilvl="8" w:tplc="C28C0F9E">
      <w:start w:val="1"/>
      <w:numFmt w:val="lowerRoman"/>
      <w:lvlText w:val="%9."/>
      <w:lvlJc w:val="right"/>
      <w:pPr>
        <w:ind w:left="6480" w:hanging="180"/>
      </w:pPr>
    </w:lvl>
  </w:abstractNum>
  <w:abstractNum w:abstractNumId="17" w15:restartNumberingAfterBreak="0">
    <w:nsid w:val="16D1003C"/>
    <w:multiLevelType w:val="multilevel"/>
    <w:tmpl w:val="7130B34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173D2911"/>
    <w:multiLevelType w:val="hybridMultilevel"/>
    <w:tmpl w:val="4E14AC2E"/>
    <w:lvl w:ilvl="0" w:tplc="2A485BC0">
      <w:start w:val="6"/>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1BF95FEE"/>
    <w:multiLevelType w:val="multilevel"/>
    <w:tmpl w:val="D87A70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214E66FF"/>
    <w:multiLevelType w:val="multilevel"/>
    <w:tmpl w:val="3C6083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21556069"/>
    <w:multiLevelType w:val="hybridMultilevel"/>
    <w:tmpl w:val="746CB376"/>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2" w15:restartNumberingAfterBreak="0">
    <w:nsid w:val="218C325B"/>
    <w:multiLevelType w:val="hybridMultilevel"/>
    <w:tmpl w:val="EF6E1720"/>
    <w:lvl w:ilvl="0" w:tplc="7C2069A8">
      <w:start w:val="9"/>
      <w:numFmt w:val="decimal"/>
      <w:lvlText w:val="%1."/>
      <w:lvlJc w:val="left"/>
      <w:pPr>
        <w:ind w:left="786" w:hanging="360"/>
      </w:pPr>
    </w:lvl>
    <w:lvl w:ilvl="1" w:tplc="C32CFB38">
      <w:start w:val="1"/>
      <w:numFmt w:val="lowerLetter"/>
      <w:lvlText w:val="%2."/>
      <w:lvlJc w:val="left"/>
      <w:pPr>
        <w:ind w:left="1440" w:hanging="360"/>
      </w:pPr>
    </w:lvl>
    <w:lvl w:ilvl="2" w:tplc="1C30E268">
      <w:start w:val="1"/>
      <w:numFmt w:val="lowerRoman"/>
      <w:lvlText w:val="%3."/>
      <w:lvlJc w:val="right"/>
      <w:pPr>
        <w:ind w:left="2160" w:hanging="180"/>
      </w:pPr>
    </w:lvl>
    <w:lvl w:ilvl="3" w:tplc="4B58C458">
      <w:start w:val="1"/>
      <w:numFmt w:val="decimal"/>
      <w:lvlText w:val="%4."/>
      <w:lvlJc w:val="left"/>
      <w:pPr>
        <w:ind w:left="2880" w:hanging="360"/>
      </w:pPr>
    </w:lvl>
    <w:lvl w:ilvl="4" w:tplc="E95E4AFC">
      <w:start w:val="1"/>
      <w:numFmt w:val="lowerLetter"/>
      <w:lvlText w:val="%5."/>
      <w:lvlJc w:val="left"/>
      <w:pPr>
        <w:ind w:left="3600" w:hanging="360"/>
      </w:pPr>
    </w:lvl>
    <w:lvl w:ilvl="5" w:tplc="1E24AE10">
      <w:start w:val="1"/>
      <w:numFmt w:val="lowerRoman"/>
      <w:lvlText w:val="%6."/>
      <w:lvlJc w:val="right"/>
      <w:pPr>
        <w:ind w:left="4320" w:hanging="180"/>
      </w:pPr>
    </w:lvl>
    <w:lvl w:ilvl="6" w:tplc="3DDA4146">
      <w:start w:val="1"/>
      <w:numFmt w:val="decimal"/>
      <w:lvlText w:val="%7."/>
      <w:lvlJc w:val="left"/>
      <w:pPr>
        <w:ind w:left="5040" w:hanging="360"/>
      </w:pPr>
    </w:lvl>
    <w:lvl w:ilvl="7" w:tplc="78CA6070">
      <w:start w:val="1"/>
      <w:numFmt w:val="lowerLetter"/>
      <w:lvlText w:val="%8."/>
      <w:lvlJc w:val="left"/>
      <w:pPr>
        <w:ind w:left="5760" w:hanging="360"/>
      </w:pPr>
    </w:lvl>
    <w:lvl w:ilvl="8" w:tplc="317A7772">
      <w:start w:val="1"/>
      <w:numFmt w:val="lowerRoman"/>
      <w:lvlText w:val="%9."/>
      <w:lvlJc w:val="right"/>
      <w:pPr>
        <w:ind w:left="6480" w:hanging="180"/>
      </w:pPr>
    </w:lvl>
  </w:abstractNum>
  <w:abstractNum w:abstractNumId="23" w15:restartNumberingAfterBreak="0">
    <w:nsid w:val="231F191D"/>
    <w:multiLevelType w:val="multilevel"/>
    <w:tmpl w:val="3198E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2372730E"/>
    <w:multiLevelType w:val="multilevel"/>
    <w:tmpl w:val="74820E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248672B8"/>
    <w:multiLevelType w:val="multilevel"/>
    <w:tmpl w:val="A650C0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257E797A"/>
    <w:multiLevelType w:val="hybridMultilevel"/>
    <w:tmpl w:val="99FE2638"/>
    <w:lvl w:ilvl="0" w:tplc="EB828B1E">
      <w:start w:val="15"/>
      <w:numFmt w:val="upperLetter"/>
      <w:lvlText w:val="%1."/>
      <w:lvlJc w:val="left"/>
      <w:pPr>
        <w:ind w:left="1440" w:hanging="360"/>
      </w:pPr>
      <w:rPr>
        <w:rFonts w:hint="default"/>
        <w:b/>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7" w15:restartNumberingAfterBreak="0">
    <w:nsid w:val="2650087D"/>
    <w:multiLevelType w:val="multilevel"/>
    <w:tmpl w:val="995CD4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26AB2E0D"/>
    <w:multiLevelType w:val="hybridMultilevel"/>
    <w:tmpl w:val="5D04E142"/>
    <w:lvl w:ilvl="0" w:tplc="08090001">
      <w:start w:val="1"/>
      <w:numFmt w:val="bullet"/>
      <w:lvlText w:val=""/>
      <w:lvlJc w:val="left"/>
      <w:pPr>
        <w:ind w:left="1080" w:hanging="360"/>
      </w:pPr>
      <w:rPr>
        <w:rFonts w:ascii="Symbol" w:hAnsi="Symbol" w:hint="default"/>
        <w:b/>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9" w15:restartNumberingAfterBreak="0">
    <w:nsid w:val="272565B6"/>
    <w:multiLevelType w:val="hybridMultilevel"/>
    <w:tmpl w:val="A5D6954A"/>
    <w:lvl w:ilvl="0" w:tplc="2EC82C9C">
      <w:start w:val="3"/>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0" w15:restartNumberingAfterBreak="0">
    <w:nsid w:val="2FC5738F"/>
    <w:multiLevelType w:val="hybridMultilevel"/>
    <w:tmpl w:val="952A10F4"/>
    <w:lvl w:ilvl="0" w:tplc="D7C06A24">
      <w:start w:val="6"/>
      <w:numFmt w:val="decimal"/>
      <w:lvlText w:val="%1."/>
      <w:lvlJc w:val="left"/>
      <w:pPr>
        <w:ind w:left="786" w:hanging="360"/>
      </w:pPr>
    </w:lvl>
    <w:lvl w:ilvl="1" w:tplc="68865C30">
      <w:start w:val="1"/>
      <w:numFmt w:val="lowerLetter"/>
      <w:lvlText w:val="%2."/>
      <w:lvlJc w:val="left"/>
      <w:pPr>
        <w:ind w:left="1440" w:hanging="360"/>
      </w:pPr>
    </w:lvl>
    <w:lvl w:ilvl="2" w:tplc="F7086FC2">
      <w:start w:val="1"/>
      <w:numFmt w:val="lowerRoman"/>
      <w:lvlText w:val="%3."/>
      <w:lvlJc w:val="right"/>
      <w:pPr>
        <w:ind w:left="2160" w:hanging="180"/>
      </w:pPr>
    </w:lvl>
    <w:lvl w:ilvl="3" w:tplc="BF06C760">
      <w:start w:val="1"/>
      <w:numFmt w:val="decimal"/>
      <w:lvlText w:val="%4."/>
      <w:lvlJc w:val="left"/>
      <w:pPr>
        <w:ind w:left="2880" w:hanging="360"/>
      </w:pPr>
    </w:lvl>
    <w:lvl w:ilvl="4" w:tplc="62941CF2">
      <w:start w:val="1"/>
      <w:numFmt w:val="lowerLetter"/>
      <w:lvlText w:val="%5."/>
      <w:lvlJc w:val="left"/>
      <w:pPr>
        <w:ind w:left="3600" w:hanging="360"/>
      </w:pPr>
    </w:lvl>
    <w:lvl w:ilvl="5" w:tplc="C570CAFA">
      <w:start w:val="1"/>
      <w:numFmt w:val="lowerRoman"/>
      <w:lvlText w:val="%6."/>
      <w:lvlJc w:val="right"/>
      <w:pPr>
        <w:ind w:left="4320" w:hanging="180"/>
      </w:pPr>
    </w:lvl>
    <w:lvl w:ilvl="6" w:tplc="74D0C36E">
      <w:start w:val="1"/>
      <w:numFmt w:val="decimal"/>
      <w:lvlText w:val="%7."/>
      <w:lvlJc w:val="left"/>
      <w:pPr>
        <w:ind w:left="5040" w:hanging="360"/>
      </w:pPr>
    </w:lvl>
    <w:lvl w:ilvl="7" w:tplc="FF620400">
      <w:start w:val="1"/>
      <w:numFmt w:val="lowerLetter"/>
      <w:lvlText w:val="%8."/>
      <w:lvlJc w:val="left"/>
      <w:pPr>
        <w:ind w:left="5760" w:hanging="360"/>
      </w:pPr>
    </w:lvl>
    <w:lvl w:ilvl="8" w:tplc="B4DA859E">
      <w:start w:val="1"/>
      <w:numFmt w:val="lowerRoman"/>
      <w:lvlText w:val="%9."/>
      <w:lvlJc w:val="right"/>
      <w:pPr>
        <w:ind w:left="6480" w:hanging="180"/>
      </w:pPr>
    </w:lvl>
  </w:abstractNum>
  <w:abstractNum w:abstractNumId="31" w15:restartNumberingAfterBreak="0">
    <w:nsid w:val="3042FA8C"/>
    <w:multiLevelType w:val="hybridMultilevel"/>
    <w:tmpl w:val="FDCC0626"/>
    <w:lvl w:ilvl="0" w:tplc="457AE76C">
      <w:start w:val="2"/>
      <w:numFmt w:val="decimal"/>
      <w:lvlText w:val="%1."/>
      <w:lvlJc w:val="left"/>
      <w:pPr>
        <w:ind w:left="786" w:hanging="360"/>
      </w:pPr>
    </w:lvl>
    <w:lvl w:ilvl="1" w:tplc="C7105D7C">
      <w:start w:val="1"/>
      <w:numFmt w:val="lowerLetter"/>
      <w:lvlText w:val="%2."/>
      <w:lvlJc w:val="left"/>
      <w:pPr>
        <w:ind w:left="1440" w:hanging="360"/>
      </w:pPr>
    </w:lvl>
    <w:lvl w:ilvl="2" w:tplc="D6DC6CFE">
      <w:start w:val="1"/>
      <w:numFmt w:val="lowerRoman"/>
      <w:lvlText w:val="%3."/>
      <w:lvlJc w:val="right"/>
      <w:pPr>
        <w:ind w:left="2160" w:hanging="180"/>
      </w:pPr>
    </w:lvl>
    <w:lvl w:ilvl="3" w:tplc="D3E24534">
      <w:start w:val="1"/>
      <w:numFmt w:val="decimal"/>
      <w:lvlText w:val="%4."/>
      <w:lvlJc w:val="left"/>
      <w:pPr>
        <w:ind w:left="2880" w:hanging="360"/>
      </w:pPr>
    </w:lvl>
    <w:lvl w:ilvl="4" w:tplc="34760110">
      <w:start w:val="1"/>
      <w:numFmt w:val="lowerLetter"/>
      <w:lvlText w:val="%5."/>
      <w:lvlJc w:val="left"/>
      <w:pPr>
        <w:ind w:left="3600" w:hanging="360"/>
      </w:pPr>
    </w:lvl>
    <w:lvl w:ilvl="5" w:tplc="0CD6AED6">
      <w:start w:val="1"/>
      <w:numFmt w:val="lowerRoman"/>
      <w:lvlText w:val="%6."/>
      <w:lvlJc w:val="right"/>
      <w:pPr>
        <w:ind w:left="4320" w:hanging="180"/>
      </w:pPr>
    </w:lvl>
    <w:lvl w:ilvl="6" w:tplc="BD527F88">
      <w:start w:val="1"/>
      <w:numFmt w:val="decimal"/>
      <w:lvlText w:val="%7."/>
      <w:lvlJc w:val="left"/>
      <w:pPr>
        <w:ind w:left="5040" w:hanging="360"/>
      </w:pPr>
    </w:lvl>
    <w:lvl w:ilvl="7" w:tplc="E75C6C3A">
      <w:start w:val="1"/>
      <w:numFmt w:val="lowerLetter"/>
      <w:lvlText w:val="%8."/>
      <w:lvlJc w:val="left"/>
      <w:pPr>
        <w:ind w:left="5760" w:hanging="360"/>
      </w:pPr>
    </w:lvl>
    <w:lvl w:ilvl="8" w:tplc="83860F8E">
      <w:start w:val="1"/>
      <w:numFmt w:val="lowerRoman"/>
      <w:lvlText w:val="%9."/>
      <w:lvlJc w:val="right"/>
      <w:pPr>
        <w:ind w:left="6480" w:hanging="180"/>
      </w:pPr>
    </w:lvl>
  </w:abstractNum>
  <w:abstractNum w:abstractNumId="32" w15:restartNumberingAfterBreak="0">
    <w:nsid w:val="3DC93615"/>
    <w:multiLevelType w:val="hybridMultilevel"/>
    <w:tmpl w:val="3F761FB6"/>
    <w:lvl w:ilvl="0" w:tplc="E8885BC8">
      <w:start w:val="4"/>
      <w:numFmt w:val="decimal"/>
      <w:lvlText w:val="%1."/>
      <w:lvlJc w:val="left"/>
      <w:pPr>
        <w:ind w:left="786" w:hanging="360"/>
      </w:pPr>
    </w:lvl>
    <w:lvl w:ilvl="1" w:tplc="646CEFD6">
      <w:start w:val="1"/>
      <w:numFmt w:val="lowerLetter"/>
      <w:lvlText w:val="%2."/>
      <w:lvlJc w:val="left"/>
      <w:pPr>
        <w:ind w:left="1440" w:hanging="360"/>
      </w:pPr>
    </w:lvl>
    <w:lvl w:ilvl="2" w:tplc="AF5CD400">
      <w:start w:val="1"/>
      <w:numFmt w:val="lowerRoman"/>
      <w:lvlText w:val="%3."/>
      <w:lvlJc w:val="right"/>
      <w:pPr>
        <w:ind w:left="2160" w:hanging="180"/>
      </w:pPr>
    </w:lvl>
    <w:lvl w:ilvl="3" w:tplc="97A28D0A">
      <w:start w:val="1"/>
      <w:numFmt w:val="decimal"/>
      <w:lvlText w:val="%4."/>
      <w:lvlJc w:val="left"/>
      <w:pPr>
        <w:ind w:left="2880" w:hanging="360"/>
      </w:pPr>
    </w:lvl>
    <w:lvl w:ilvl="4" w:tplc="491402A8">
      <w:start w:val="1"/>
      <w:numFmt w:val="lowerLetter"/>
      <w:lvlText w:val="%5."/>
      <w:lvlJc w:val="left"/>
      <w:pPr>
        <w:ind w:left="3600" w:hanging="360"/>
      </w:pPr>
    </w:lvl>
    <w:lvl w:ilvl="5" w:tplc="52F87838">
      <w:start w:val="1"/>
      <w:numFmt w:val="lowerRoman"/>
      <w:lvlText w:val="%6."/>
      <w:lvlJc w:val="right"/>
      <w:pPr>
        <w:ind w:left="4320" w:hanging="180"/>
      </w:pPr>
    </w:lvl>
    <w:lvl w:ilvl="6" w:tplc="7768343C">
      <w:start w:val="1"/>
      <w:numFmt w:val="decimal"/>
      <w:lvlText w:val="%7."/>
      <w:lvlJc w:val="left"/>
      <w:pPr>
        <w:ind w:left="5040" w:hanging="360"/>
      </w:pPr>
    </w:lvl>
    <w:lvl w:ilvl="7" w:tplc="719A828C">
      <w:start w:val="1"/>
      <w:numFmt w:val="lowerLetter"/>
      <w:lvlText w:val="%8."/>
      <w:lvlJc w:val="left"/>
      <w:pPr>
        <w:ind w:left="5760" w:hanging="360"/>
      </w:pPr>
    </w:lvl>
    <w:lvl w:ilvl="8" w:tplc="CB505066">
      <w:start w:val="1"/>
      <w:numFmt w:val="lowerRoman"/>
      <w:lvlText w:val="%9."/>
      <w:lvlJc w:val="right"/>
      <w:pPr>
        <w:ind w:left="6480" w:hanging="180"/>
      </w:pPr>
    </w:lvl>
  </w:abstractNum>
  <w:abstractNum w:abstractNumId="33" w15:restartNumberingAfterBreak="0">
    <w:nsid w:val="3E0B6640"/>
    <w:multiLevelType w:val="multilevel"/>
    <w:tmpl w:val="FC4445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428D4AE3"/>
    <w:multiLevelType w:val="multilevel"/>
    <w:tmpl w:val="760AE61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42B670C2"/>
    <w:multiLevelType w:val="hybridMultilevel"/>
    <w:tmpl w:val="9CA28EC0"/>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6" w15:restartNumberingAfterBreak="0">
    <w:nsid w:val="451ABBAD"/>
    <w:multiLevelType w:val="hybridMultilevel"/>
    <w:tmpl w:val="FC642DF8"/>
    <w:lvl w:ilvl="0" w:tplc="F35CB186">
      <w:start w:val="3"/>
      <w:numFmt w:val="decimal"/>
      <w:lvlText w:val="%1."/>
      <w:lvlJc w:val="left"/>
      <w:pPr>
        <w:ind w:left="786" w:hanging="360"/>
      </w:pPr>
    </w:lvl>
    <w:lvl w:ilvl="1" w:tplc="F1968942">
      <w:start w:val="1"/>
      <w:numFmt w:val="lowerLetter"/>
      <w:lvlText w:val="%2."/>
      <w:lvlJc w:val="left"/>
      <w:pPr>
        <w:ind w:left="1440" w:hanging="360"/>
      </w:pPr>
    </w:lvl>
    <w:lvl w:ilvl="2" w:tplc="330CB652">
      <w:start w:val="1"/>
      <w:numFmt w:val="lowerRoman"/>
      <w:lvlText w:val="%3."/>
      <w:lvlJc w:val="right"/>
      <w:pPr>
        <w:ind w:left="2160" w:hanging="180"/>
      </w:pPr>
    </w:lvl>
    <w:lvl w:ilvl="3" w:tplc="19182148">
      <w:start w:val="1"/>
      <w:numFmt w:val="decimal"/>
      <w:lvlText w:val="%4."/>
      <w:lvlJc w:val="left"/>
      <w:pPr>
        <w:ind w:left="2880" w:hanging="360"/>
      </w:pPr>
    </w:lvl>
    <w:lvl w:ilvl="4" w:tplc="4C9689D2">
      <w:start w:val="1"/>
      <w:numFmt w:val="lowerLetter"/>
      <w:lvlText w:val="%5."/>
      <w:lvlJc w:val="left"/>
      <w:pPr>
        <w:ind w:left="3600" w:hanging="360"/>
      </w:pPr>
    </w:lvl>
    <w:lvl w:ilvl="5" w:tplc="BE7E8B0A">
      <w:start w:val="1"/>
      <w:numFmt w:val="lowerRoman"/>
      <w:lvlText w:val="%6."/>
      <w:lvlJc w:val="right"/>
      <w:pPr>
        <w:ind w:left="4320" w:hanging="180"/>
      </w:pPr>
    </w:lvl>
    <w:lvl w:ilvl="6" w:tplc="A1384E48">
      <w:start w:val="1"/>
      <w:numFmt w:val="decimal"/>
      <w:lvlText w:val="%7."/>
      <w:lvlJc w:val="left"/>
      <w:pPr>
        <w:ind w:left="5040" w:hanging="360"/>
      </w:pPr>
    </w:lvl>
    <w:lvl w:ilvl="7" w:tplc="B2F28EC6">
      <w:start w:val="1"/>
      <w:numFmt w:val="lowerLetter"/>
      <w:lvlText w:val="%8."/>
      <w:lvlJc w:val="left"/>
      <w:pPr>
        <w:ind w:left="5760" w:hanging="360"/>
      </w:pPr>
    </w:lvl>
    <w:lvl w:ilvl="8" w:tplc="B1C8C59C">
      <w:start w:val="1"/>
      <w:numFmt w:val="lowerRoman"/>
      <w:lvlText w:val="%9."/>
      <w:lvlJc w:val="right"/>
      <w:pPr>
        <w:ind w:left="6480" w:hanging="180"/>
      </w:pPr>
    </w:lvl>
  </w:abstractNum>
  <w:abstractNum w:abstractNumId="37" w15:restartNumberingAfterBreak="0">
    <w:nsid w:val="4E001ADD"/>
    <w:multiLevelType w:val="hybridMultilevel"/>
    <w:tmpl w:val="951CBE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2664BB4"/>
    <w:multiLevelType w:val="hybridMultilevel"/>
    <w:tmpl w:val="0AACD8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546B446B"/>
    <w:multiLevelType w:val="hybridMultilevel"/>
    <w:tmpl w:val="E9F4E23E"/>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40" w15:restartNumberingAfterBreak="0">
    <w:nsid w:val="54D5C0EB"/>
    <w:multiLevelType w:val="hybridMultilevel"/>
    <w:tmpl w:val="5ACCC3DA"/>
    <w:lvl w:ilvl="0" w:tplc="05B2EE70">
      <w:start w:val="1"/>
      <w:numFmt w:val="decimal"/>
      <w:lvlText w:val="%1."/>
      <w:lvlJc w:val="left"/>
      <w:pPr>
        <w:ind w:left="786" w:hanging="360"/>
      </w:pPr>
    </w:lvl>
    <w:lvl w:ilvl="1" w:tplc="C9BCCF1E">
      <w:start w:val="1"/>
      <w:numFmt w:val="lowerLetter"/>
      <w:lvlText w:val="%2."/>
      <w:lvlJc w:val="left"/>
      <w:pPr>
        <w:ind w:left="1440" w:hanging="360"/>
      </w:pPr>
    </w:lvl>
    <w:lvl w:ilvl="2" w:tplc="64767270">
      <w:start w:val="1"/>
      <w:numFmt w:val="lowerRoman"/>
      <w:lvlText w:val="%3."/>
      <w:lvlJc w:val="right"/>
      <w:pPr>
        <w:ind w:left="2160" w:hanging="180"/>
      </w:pPr>
    </w:lvl>
    <w:lvl w:ilvl="3" w:tplc="D166AC72">
      <w:start w:val="1"/>
      <w:numFmt w:val="decimal"/>
      <w:lvlText w:val="%4."/>
      <w:lvlJc w:val="left"/>
      <w:pPr>
        <w:ind w:left="2880" w:hanging="360"/>
      </w:pPr>
    </w:lvl>
    <w:lvl w:ilvl="4" w:tplc="FE4EBF54">
      <w:start w:val="1"/>
      <w:numFmt w:val="lowerLetter"/>
      <w:lvlText w:val="%5."/>
      <w:lvlJc w:val="left"/>
      <w:pPr>
        <w:ind w:left="3600" w:hanging="360"/>
      </w:pPr>
    </w:lvl>
    <w:lvl w:ilvl="5" w:tplc="91AE2F54">
      <w:start w:val="1"/>
      <w:numFmt w:val="lowerRoman"/>
      <w:lvlText w:val="%6."/>
      <w:lvlJc w:val="right"/>
      <w:pPr>
        <w:ind w:left="4320" w:hanging="180"/>
      </w:pPr>
    </w:lvl>
    <w:lvl w:ilvl="6" w:tplc="107CDA68">
      <w:start w:val="1"/>
      <w:numFmt w:val="decimal"/>
      <w:lvlText w:val="%7."/>
      <w:lvlJc w:val="left"/>
      <w:pPr>
        <w:ind w:left="5040" w:hanging="360"/>
      </w:pPr>
    </w:lvl>
    <w:lvl w:ilvl="7" w:tplc="8AF6A32C">
      <w:start w:val="1"/>
      <w:numFmt w:val="lowerLetter"/>
      <w:lvlText w:val="%8."/>
      <w:lvlJc w:val="left"/>
      <w:pPr>
        <w:ind w:left="5760" w:hanging="360"/>
      </w:pPr>
    </w:lvl>
    <w:lvl w:ilvl="8" w:tplc="8180AC10">
      <w:start w:val="1"/>
      <w:numFmt w:val="lowerRoman"/>
      <w:lvlText w:val="%9."/>
      <w:lvlJc w:val="right"/>
      <w:pPr>
        <w:ind w:left="6480" w:hanging="180"/>
      </w:pPr>
    </w:lvl>
  </w:abstractNum>
  <w:abstractNum w:abstractNumId="41" w15:restartNumberingAfterBreak="0">
    <w:nsid w:val="5A5F45E2"/>
    <w:multiLevelType w:val="multilevel"/>
    <w:tmpl w:val="41EA02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5BF87C5B"/>
    <w:multiLevelType w:val="multilevel"/>
    <w:tmpl w:val="F1AAC2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5CB4415C"/>
    <w:multiLevelType w:val="multilevel"/>
    <w:tmpl w:val="3878A3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5CE50DC0"/>
    <w:multiLevelType w:val="hybridMultilevel"/>
    <w:tmpl w:val="76D64F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5D710768"/>
    <w:multiLevelType w:val="multilevel"/>
    <w:tmpl w:val="97FE8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6" w15:restartNumberingAfterBreak="0">
    <w:nsid w:val="604175E7"/>
    <w:multiLevelType w:val="multilevel"/>
    <w:tmpl w:val="E0E415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7" w15:restartNumberingAfterBreak="0">
    <w:nsid w:val="62BF0759"/>
    <w:multiLevelType w:val="hybridMultilevel"/>
    <w:tmpl w:val="C7C20DBC"/>
    <w:lvl w:ilvl="0" w:tplc="531A6E6C">
      <w:start w:val="7"/>
      <w:numFmt w:val="decimal"/>
      <w:lvlText w:val="%1."/>
      <w:lvlJc w:val="left"/>
      <w:pPr>
        <w:ind w:left="786" w:hanging="360"/>
      </w:pPr>
    </w:lvl>
    <w:lvl w:ilvl="1" w:tplc="BD781B2E">
      <w:start w:val="1"/>
      <w:numFmt w:val="lowerLetter"/>
      <w:lvlText w:val="%2."/>
      <w:lvlJc w:val="left"/>
      <w:pPr>
        <w:ind w:left="1440" w:hanging="360"/>
      </w:pPr>
    </w:lvl>
    <w:lvl w:ilvl="2" w:tplc="1E5E5406">
      <w:start w:val="1"/>
      <w:numFmt w:val="lowerRoman"/>
      <w:lvlText w:val="%3."/>
      <w:lvlJc w:val="right"/>
      <w:pPr>
        <w:ind w:left="2160" w:hanging="180"/>
      </w:pPr>
    </w:lvl>
    <w:lvl w:ilvl="3" w:tplc="CCF8DC74">
      <w:start w:val="1"/>
      <w:numFmt w:val="decimal"/>
      <w:lvlText w:val="%4."/>
      <w:lvlJc w:val="left"/>
      <w:pPr>
        <w:ind w:left="2880" w:hanging="360"/>
      </w:pPr>
    </w:lvl>
    <w:lvl w:ilvl="4" w:tplc="D1462810">
      <w:start w:val="1"/>
      <w:numFmt w:val="lowerLetter"/>
      <w:lvlText w:val="%5."/>
      <w:lvlJc w:val="left"/>
      <w:pPr>
        <w:ind w:left="3600" w:hanging="360"/>
      </w:pPr>
    </w:lvl>
    <w:lvl w:ilvl="5" w:tplc="3720522E">
      <w:start w:val="1"/>
      <w:numFmt w:val="lowerRoman"/>
      <w:lvlText w:val="%6."/>
      <w:lvlJc w:val="right"/>
      <w:pPr>
        <w:ind w:left="4320" w:hanging="180"/>
      </w:pPr>
    </w:lvl>
    <w:lvl w:ilvl="6" w:tplc="124EB5AE">
      <w:start w:val="1"/>
      <w:numFmt w:val="decimal"/>
      <w:lvlText w:val="%7."/>
      <w:lvlJc w:val="left"/>
      <w:pPr>
        <w:ind w:left="5040" w:hanging="360"/>
      </w:pPr>
    </w:lvl>
    <w:lvl w:ilvl="7" w:tplc="7A463362">
      <w:start w:val="1"/>
      <w:numFmt w:val="lowerLetter"/>
      <w:lvlText w:val="%8."/>
      <w:lvlJc w:val="left"/>
      <w:pPr>
        <w:ind w:left="5760" w:hanging="360"/>
      </w:pPr>
    </w:lvl>
    <w:lvl w:ilvl="8" w:tplc="B6ECF140">
      <w:start w:val="1"/>
      <w:numFmt w:val="lowerRoman"/>
      <w:lvlText w:val="%9."/>
      <w:lvlJc w:val="right"/>
      <w:pPr>
        <w:ind w:left="6480" w:hanging="180"/>
      </w:pPr>
    </w:lvl>
  </w:abstractNum>
  <w:abstractNum w:abstractNumId="48" w15:restartNumberingAfterBreak="0">
    <w:nsid w:val="64857D93"/>
    <w:multiLevelType w:val="multilevel"/>
    <w:tmpl w:val="81B233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9" w15:restartNumberingAfterBreak="0">
    <w:nsid w:val="679B01F7"/>
    <w:multiLevelType w:val="hybridMultilevel"/>
    <w:tmpl w:val="12B4F5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683E5D2C"/>
    <w:multiLevelType w:val="multilevel"/>
    <w:tmpl w:val="71DC6A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1" w15:restartNumberingAfterBreak="0">
    <w:nsid w:val="6BAC05E0"/>
    <w:multiLevelType w:val="multilevel"/>
    <w:tmpl w:val="0EA29E8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2" w15:restartNumberingAfterBreak="0">
    <w:nsid w:val="6D0E768D"/>
    <w:multiLevelType w:val="multilevel"/>
    <w:tmpl w:val="BA165F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3" w15:restartNumberingAfterBreak="0">
    <w:nsid w:val="6D9B14A5"/>
    <w:multiLevelType w:val="multilevel"/>
    <w:tmpl w:val="52946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4" w15:restartNumberingAfterBreak="0">
    <w:nsid w:val="6FC77194"/>
    <w:multiLevelType w:val="hybridMultilevel"/>
    <w:tmpl w:val="232A66B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73D80857"/>
    <w:multiLevelType w:val="hybridMultilevel"/>
    <w:tmpl w:val="2A1E40B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77152AAF"/>
    <w:multiLevelType w:val="hybridMultilevel"/>
    <w:tmpl w:val="49DE51A8"/>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57" w15:restartNumberingAfterBreak="0">
    <w:nsid w:val="788311EB"/>
    <w:multiLevelType w:val="multilevel"/>
    <w:tmpl w:val="550C4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8" w15:restartNumberingAfterBreak="0">
    <w:nsid w:val="79A62E3A"/>
    <w:multiLevelType w:val="multilevel"/>
    <w:tmpl w:val="2D322C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9" w15:restartNumberingAfterBreak="0">
    <w:nsid w:val="7A48640F"/>
    <w:multiLevelType w:val="multilevel"/>
    <w:tmpl w:val="B58C6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523015653">
    <w:abstractNumId w:val="22"/>
  </w:num>
  <w:num w:numId="2" w16cid:durableId="2090691059">
    <w:abstractNumId w:val="9"/>
  </w:num>
  <w:num w:numId="3" w16cid:durableId="1886870665">
    <w:abstractNumId w:val="47"/>
  </w:num>
  <w:num w:numId="4" w16cid:durableId="439421134">
    <w:abstractNumId w:val="30"/>
  </w:num>
  <w:num w:numId="5" w16cid:durableId="1094518663">
    <w:abstractNumId w:val="16"/>
  </w:num>
  <w:num w:numId="6" w16cid:durableId="1578133418">
    <w:abstractNumId w:val="32"/>
  </w:num>
  <w:num w:numId="7" w16cid:durableId="1858880916">
    <w:abstractNumId w:val="36"/>
  </w:num>
  <w:num w:numId="8" w16cid:durableId="707142716">
    <w:abstractNumId w:val="31"/>
  </w:num>
  <w:num w:numId="9" w16cid:durableId="650137406">
    <w:abstractNumId w:val="40"/>
  </w:num>
  <w:num w:numId="10" w16cid:durableId="201479566">
    <w:abstractNumId w:val="45"/>
  </w:num>
  <w:num w:numId="11" w16cid:durableId="1509908559">
    <w:abstractNumId w:val="52"/>
  </w:num>
  <w:num w:numId="12" w16cid:durableId="74785403">
    <w:abstractNumId w:val="12"/>
  </w:num>
  <w:num w:numId="13" w16cid:durableId="281151376">
    <w:abstractNumId w:val="51"/>
  </w:num>
  <w:num w:numId="14" w16cid:durableId="2046442683">
    <w:abstractNumId w:val="34"/>
  </w:num>
  <w:num w:numId="15" w16cid:durableId="2074573919">
    <w:abstractNumId w:val="19"/>
  </w:num>
  <w:num w:numId="16" w16cid:durableId="828012346">
    <w:abstractNumId w:val="23"/>
  </w:num>
  <w:num w:numId="17" w16cid:durableId="2114789209">
    <w:abstractNumId w:val="50"/>
  </w:num>
  <w:num w:numId="18" w16cid:durableId="1134366926">
    <w:abstractNumId w:val="41"/>
  </w:num>
  <w:num w:numId="19" w16cid:durableId="474102971">
    <w:abstractNumId w:val="43"/>
  </w:num>
  <w:num w:numId="20" w16cid:durableId="232082462">
    <w:abstractNumId w:val="20"/>
  </w:num>
  <w:num w:numId="21" w16cid:durableId="1913928986">
    <w:abstractNumId w:val="10"/>
  </w:num>
  <w:num w:numId="22" w16cid:durableId="1706129319">
    <w:abstractNumId w:val="42"/>
  </w:num>
  <w:num w:numId="23" w16cid:durableId="1717972211">
    <w:abstractNumId w:val="3"/>
  </w:num>
  <w:num w:numId="24" w16cid:durableId="1255896440">
    <w:abstractNumId w:val="13"/>
  </w:num>
  <w:num w:numId="25" w16cid:durableId="770202387">
    <w:abstractNumId w:val="57"/>
  </w:num>
  <w:num w:numId="26" w16cid:durableId="821194976">
    <w:abstractNumId w:val="25"/>
  </w:num>
  <w:num w:numId="27" w16cid:durableId="2094812203">
    <w:abstractNumId w:val="24"/>
  </w:num>
  <w:num w:numId="28" w16cid:durableId="1172600162">
    <w:abstractNumId w:val="46"/>
  </w:num>
  <w:num w:numId="29" w16cid:durableId="1461344651">
    <w:abstractNumId w:val="33"/>
  </w:num>
  <w:num w:numId="30" w16cid:durableId="1984116153">
    <w:abstractNumId w:val="48"/>
  </w:num>
  <w:num w:numId="31" w16cid:durableId="817574114">
    <w:abstractNumId w:val="27"/>
  </w:num>
  <w:num w:numId="32" w16cid:durableId="1511288161">
    <w:abstractNumId w:val="0"/>
  </w:num>
  <w:num w:numId="33" w16cid:durableId="1455440409">
    <w:abstractNumId w:val="59"/>
  </w:num>
  <w:num w:numId="34" w16cid:durableId="907035462">
    <w:abstractNumId w:val="53"/>
  </w:num>
  <w:num w:numId="35" w16cid:durableId="1741563494">
    <w:abstractNumId w:val="7"/>
  </w:num>
  <w:num w:numId="36" w16cid:durableId="1163861502">
    <w:abstractNumId w:val="58"/>
  </w:num>
  <w:num w:numId="37" w16cid:durableId="1382438790">
    <w:abstractNumId w:val="49"/>
  </w:num>
  <w:num w:numId="38" w16cid:durableId="1997996235">
    <w:abstractNumId w:val="8"/>
  </w:num>
  <w:num w:numId="39" w16cid:durableId="1583445054">
    <w:abstractNumId w:val="38"/>
  </w:num>
  <w:num w:numId="40" w16cid:durableId="1056663922">
    <w:abstractNumId w:val="29"/>
  </w:num>
  <w:num w:numId="41" w16cid:durableId="1276055341">
    <w:abstractNumId w:val="54"/>
  </w:num>
  <w:num w:numId="42" w16cid:durableId="1067385140">
    <w:abstractNumId w:val="37"/>
  </w:num>
  <w:num w:numId="43" w16cid:durableId="1980304148">
    <w:abstractNumId w:val="28"/>
  </w:num>
  <w:num w:numId="44" w16cid:durableId="1325090475">
    <w:abstractNumId w:val="5"/>
  </w:num>
  <w:num w:numId="45" w16cid:durableId="893933429">
    <w:abstractNumId w:val="11"/>
  </w:num>
  <w:num w:numId="46" w16cid:durableId="490216715">
    <w:abstractNumId w:val="56"/>
  </w:num>
  <w:num w:numId="47" w16cid:durableId="1233085061">
    <w:abstractNumId w:val="39"/>
  </w:num>
  <w:num w:numId="48" w16cid:durableId="400952432">
    <w:abstractNumId w:val="44"/>
  </w:num>
  <w:num w:numId="49" w16cid:durableId="259682297">
    <w:abstractNumId w:val="1"/>
  </w:num>
  <w:num w:numId="50" w16cid:durableId="115222665">
    <w:abstractNumId w:val="6"/>
  </w:num>
  <w:num w:numId="51" w16cid:durableId="342363473">
    <w:abstractNumId w:val="15"/>
  </w:num>
  <w:num w:numId="52" w16cid:durableId="2002077926">
    <w:abstractNumId w:val="26"/>
  </w:num>
  <w:num w:numId="53" w16cid:durableId="354892770">
    <w:abstractNumId w:val="18"/>
  </w:num>
  <w:num w:numId="54" w16cid:durableId="1347171364">
    <w:abstractNumId w:val="14"/>
  </w:num>
  <w:num w:numId="55" w16cid:durableId="1452506118">
    <w:abstractNumId w:val="17"/>
  </w:num>
  <w:num w:numId="56" w16cid:durableId="1550536511">
    <w:abstractNumId w:val="55"/>
  </w:num>
  <w:num w:numId="57" w16cid:durableId="1873154059">
    <w:abstractNumId w:val="21"/>
  </w:num>
  <w:num w:numId="58" w16cid:durableId="1591544243">
    <w:abstractNumId w:val="4"/>
  </w:num>
  <w:num w:numId="59" w16cid:durableId="1852255928">
    <w:abstractNumId w:val="2"/>
  </w:num>
  <w:num w:numId="60" w16cid:durableId="211233993">
    <w:abstractNumId w:val="3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2764"/>
    <w:rsid w:val="00030321"/>
    <w:rsid w:val="0007448E"/>
    <w:rsid w:val="000D311C"/>
    <w:rsid w:val="00147CDC"/>
    <w:rsid w:val="001552C7"/>
    <w:rsid w:val="00161332"/>
    <w:rsid w:val="001865FD"/>
    <w:rsid w:val="002434A0"/>
    <w:rsid w:val="00262764"/>
    <w:rsid w:val="002D1D9C"/>
    <w:rsid w:val="00336B79"/>
    <w:rsid w:val="003376C4"/>
    <w:rsid w:val="003418E8"/>
    <w:rsid w:val="00366DDA"/>
    <w:rsid w:val="003D656A"/>
    <w:rsid w:val="003E4AA2"/>
    <w:rsid w:val="00445519"/>
    <w:rsid w:val="004C2B6B"/>
    <w:rsid w:val="004D4920"/>
    <w:rsid w:val="004D5AF7"/>
    <w:rsid w:val="00533105"/>
    <w:rsid w:val="00553911"/>
    <w:rsid w:val="00556E82"/>
    <w:rsid w:val="00556EB2"/>
    <w:rsid w:val="005B5F17"/>
    <w:rsid w:val="005C287F"/>
    <w:rsid w:val="005E0F83"/>
    <w:rsid w:val="006A03B0"/>
    <w:rsid w:val="006A03DB"/>
    <w:rsid w:val="006C3B1F"/>
    <w:rsid w:val="006C7120"/>
    <w:rsid w:val="006D3E46"/>
    <w:rsid w:val="007C12E3"/>
    <w:rsid w:val="007C6F9F"/>
    <w:rsid w:val="00800FCE"/>
    <w:rsid w:val="00810820"/>
    <w:rsid w:val="00813631"/>
    <w:rsid w:val="00814738"/>
    <w:rsid w:val="008228FC"/>
    <w:rsid w:val="00925106"/>
    <w:rsid w:val="00943A13"/>
    <w:rsid w:val="009722C6"/>
    <w:rsid w:val="009A1C30"/>
    <w:rsid w:val="009B78F6"/>
    <w:rsid w:val="009D6C2E"/>
    <w:rsid w:val="009E41FA"/>
    <w:rsid w:val="00A001AA"/>
    <w:rsid w:val="00A01D0E"/>
    <w:rsid w:val="00A0311B"/>
    <w:rsid w:val="00A205B0"/>
    <w:rsid w:val="00A44F30"/>
    <w:rsid w:val="00A477BC"/>
    <w:rsid w:val="00A5497F"/>
    <w:rsid w:val="00A610EF"/>
    <w:rsid w:val="00A71ED3"/>
    <w:rsid w:val="00AC08FF"/>
    <w:rsid w:val="00AC0F9C"/>
    <w:rsid w:val="00B41D68"/>
    <w:rsid w:val="00B50883"/>
    <w:rsid w:val="00BB1236"/>
    <w:rsid w:val="00BB6FD5"/>
    <w:rsid w:val="00BB7C21"/>
    <w:rsid w:val="00BE24CC"/>
    <w:rsid w:val="00C00A7B"/>
    <w:rsid w:val="00C03F7B"/>
    <w:rsid w:val="00CE426B"/>
    <w:rsid w:val="00CE6CD4"/>
    <w:rsid w:val="00CF6DCB"/>
    <w:rsid w:val="00D46E25"/>
    <w:rsid w:val="00D92F9C"/>
    <w:rsid w:val="00DF17DE"/>
    <w:rsid w:val="00E060CC"/>
    <w:rsid w:val="00E545AE"/>
    <w:rsid w:val="00E549C7"/>
    <w:rsid w:val="00E608E0"/>
    <w:rsid w:val="00EC6C35"/>
    <w:rsid w:val="00F64064"/>
    <w:rsid w:val="00F64359"/>
    <w:rsid w:val="00FE4952"/>
    <w:rsid w:val="00FF398C"/>
    <w:rsid w:val="02909DFC"/>
    <w:rsid w:val="03776EF2"/>
    <w:rsid w:val="03B06D0D"/>
    <w:rsid w:val="07D4BDBF"/>
    <w:rsid w:val="0932B20B"/>
    <w:rsid w:val="0974575E"/>
    <w:rsid w:val="134E20DB"/>
    <w:rsid w:val="153D1C22"/>
    <w:rsid w:val="16A03D6E"/>
    <w:rsid w:val="1C352F17"/>
    <w:rsid w:val="1E4F860A"/>
    <w:rsid w:val="1F34BDA3"/>
    <w:rsid w:val="1F6CCFD9"/>
    <w:rsid w:val="20D45742"/>
    <w:rsid w:val="236D859F"/>
    <w:rsid w:val="25095600"/>
    <w:rsid w:val="25DC115D"/>
    <w:rsid w:val="25EBB9A6"/>
    <w:rsid w:val="26A52661"/>
    <w:rsid w:val="26C6C6A2"/>
    <w:rsid w:val="2840F6C2"/>
    <w:rsid w:val="2B789784"/>
    <w:rsid w:val="2C3AE158"/>
    <w:rsid w:val="2E003D52"/>
    <w:rsid w:val="2EB03846"/>
    <w:rsid w:val="2F71F53A"/>
    <w:rsid w:val="34701275"/>
    <w:rsid w:val="34B20D2A"/>
    <w:rsid w:val="36293A18"/>
    <w:rsid w:val="3855ABA5"/>
    <w:rsid w:val="38F478E8"/>
    <w:rsid w:val="3A4B360C"/>
    <w:rsid w:val="3C18E118"/>
    <w:rsid w:val="3C8C53B6"/>
    <w:rsid w:val="3DCED92B"/>
    <w:rsid w:val="3F48DA9F"/>
    <w:rsid w:val="4832B0A0"/>
    <w:rsid w:val="492D5D1B"/>
    <w:rsid w:val="4B8A0938"/>
    <w:rsid w:val="4D8212DC"/>
    <w:rsid w:val="5517C321"/>
    <w:rsid w:val="57AC3B4C"/>
    <w:rsid w:val="584F63E3"/>
    <w:rsid w:val="58807F98"/>
    <w:rsid w:val="5B01BA9D"/>
    <w:rsid w:val="5BD467AD"/>
    <w:rsid w:val="5CB13AED"/>
    <w:rsid w:val="5DBA51F9"/>
    <w:rsid w:val="5EF25F9A"/>
    <w:rsid w:val="5EFB1853"/>
    <w:rsid w:val="5FF29D24"/>
    <w:rsid w:val="6096E8B4"/>
    <w:rsid w:val="6232B915"/>
    <w:rsid w:val="65C91D1B"/>
    <w:rsid w:val="66FC9E83"/>
    <w:rsid w:val="683276B3"/>
    <w:rsid w:val="6B103B9C"/>
    <w:rsid w:val="6CAC0BFD"/>
    <w:rsid w:val="6FE3ACBF"/>
    <w:rsid w:val="72489224"/>
    <w:rsid w:val="731B4D81"/>
    <w:rsid w:val="73E46285"/>
    <w:rsid w:val="745FC975"/>
    <w:rsid w:val="74B71DE2"/>
    <w:rsid w:val="7652EE43"/>
    <w:rsid w:val="77352BA4"/>
    <w:rsid w:val="78B68034"/>
    <w:rsid w:val="78D0FC05"/>
    <w:rsid w:val="7A6CCC66"/>
    <w:rsid w:val="7AD88C9C"/>
    <w:rsid w:val="7B370595"/>
    <w:rsid w:val="7C73BE5C"/>
    <w:rsid w:val="7F9FED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626B6E2"/>
  <w15:chartTrackingRefBased/>
  <w15:docId w15:val="{9B9D94D8-1A0E-41BC-89BB-5ECD64C69B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43A1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943A13"/>
    <w:rPr>
      <w:b/>
      <w:bCs/>
    </w:rPr>
  </w:style>
  <w:style w:type="character" w:customStyle="1" w:styleId="normaltextrun">
    <w:name w:val="normaltextrun"/>
    <w:basedOn w:val="DefaultParagraphFont"/>
    <w:rsid w:val="00445519"/>
  </w:style>
  <w:style w:type="character" w:customStyle="1" w:styleId="eop">
    <w:name w:val="eop"/>
    <w:basedOn w:val="DefaultParagraphFont"/>
    <w:rsid w:val="00445519"/>
  </w:style>
  <w:style w:type="paragraph" w:styleId="z-TopofForm">
    <w:name w:val="HTML Top of Form"/>
    <w:basedOn w:val="Normal"/>
    <w:next w:val="Normal"/>
    <w:link w:val="z-TopofFormChar"/>
    <w:hidden/>
    <w:uiPriority w:val="99"/>
    <w:semiHidden/>
    <w:unhideWhenUsed/>
    <w:rsid w:val="006A03B0"/>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6A03B0"/>
    <w:rPr>
      <w:rFonts w:ascii="Arial" w:eastAsia="Times New Roman" w:hAnsi="Arial" w:cs="Arial"/>
      <w:vanish/>
      <w:kern w:val="0"/>
      <w:sz w:val="16"/>
      <w:szCs w:val="16"/>
      <w:lang w:eastAsia="en-GB"/>
      <w14:ligatures w14:val="none"/>
    </w:rPr>
  </w:style>
  <w:style w:type="paragraph" w:customStyle="1" w:styleId="font8">
    <w:name w:val="font_8"/>
    <w:basedOn w:val="Normal"/>
    <w:rsid w:val="00A477B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wixui-rich-texttext1">
    <w:name w:val="wixui-rich-text__text1"/>
    <w:basedOn w:val="DefaultParagraphFont"/>
    <w:rsid w:val="00A477BC"/>
  </w:style>
  <w:style w:type="character" w:styleId="Hyperlink">
    <w:name w:val="Hyperlink"/>
    <w:basedOn w:val="DefaultParagraphFont"/>
    <w:uiPriority w:val="99"/>
    <w:unhideWhenUsed/>
    <w:rsid w:val="00A477BC"/>
    <w:rPr>
      <w:color w:val="0000FF"/>
      <w:u w:val="single"/>
    </w:rPr>
  </w:style>
  <w:style w:type="paragraph" w:styleId="ListParagraph">
    <w:name w:val="List Paragraph"/>
    <w:basedOn w:val="Normal"/>
    <w:uiPriority w:val="34"/>
    <w:qFormat/>
    <w:rsid w:val="003E4AA2"/>
    <w:pPr>
      <w:ind w:left="720"/>
      <w:contextualSpacing/>
    </w:pPr>
  </w:style>
  <w:style w:type="character" w:styleId="UnresolvedMention">
    <w:name w:val="Unresolved Mention"/>
    <w:basedOn w:val="DefaultParagraphFont"/>
    <w:uiPriority w:val="99"/>
    <w:semiHidden/>
    <w:unhideWhenUsed/>
    <w:rsid w:val="00556E82"/>
    <w:rPr>
      <w:color w:val="605E5C"/>
      <w:shd w:val="clear" w:color="auto" w:fill="E1DFDD"/>
    </w:rPr>
  </w:style>
  <w:style w:type="paragraph" w:customStyle="1" w:styleId="TableParagraph">
    <w:name w:val="Table Paragraph"/>
    <w:basedOn w:val="Normal"/>
    <w:uiPriority w:val="1"/>
    <w:qFormat/>
    <w:rsid w:val="66FC9E83"/>
    <w:pPr>
      <w:widowControl w:val="0"/>
      <w:ind w:left="110"/>
    </w:pPr>
    <w:rPr>
      <w:rFonts w:ascii="Arial" w:eastAsia="Arial" w:hAnsi="Arial" w:cs="Arial"/>
    </w:rPr>
  </w:style>
  <w:style w:type="paragraph" w:styleId="Header">
    <w:name w:val="header"/>
    <w:basedOn w:val="Normal"/>
    <w:link w:val="HeaderChar"/>
    <w:uiPriority w:val="99"/>
    <w:unhideWhenUsed/>
    <w:rsid w:val="00A44F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4F30"/>
  </w:style>
  <w:style w:type="paragraph" w:styleId="Footer">
    <w:name w:val="footer"/>
    <w:basedOn w:val="Normal"/>
    <w:link w:val="FooterChar"/>
    <w:uiPriority w:val="99"/>
    <w:unhideWhenUsed/>
    <w:rsid w:val="00A44F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4F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38606">
      <w:bodyDiv w:val="1"/>
      <w:marLeft w:val="0"/>
      <w:marRight w:val="0"/>
      <w:marTop w:val="0"/>
      <w:marBottom w:val="0"/>
      <w:divBdr>
        <w:top w:val="none" w:sz="0" w:space="0" w:color="auto"/>
        <w:left w:val="none" w:sz="0" w:space="0" w:color="auto"/>
        <w:bottom w:val="none" w:sz="0" w:space="0" w:color="auto"/>
        <w:right w:val="none" w:sz="0" w:space="0" w:color="auto"/>
      </w:divBdr>
    </w:div>
    <w:div w:id="14692280">
      <w:bodyDiv w:val="1"/>
      <w:marLeft w:val="0"/>
      <w:marRight w:val="0"/>
      <w:marTop w:val="0"/>
      <w:marBottom w:val="0"/>
      <w:divBdr>
        <w:top w:val="none" w:sz="0" w:space="0" w:color="auto"/>
        <w:left w:val="none" w:sz="0" w:space="0" w:color="auto"/>
        <w:bottom w:val="none" w:sz="0" w:space="0" w:color="auto"/>
        <w:right w:val="none" w:sz="0" w:space="0" w:color="auto"/>
      </w:divBdr>
    </w:div>
    <w:div w:id="231235213">
      <w:bodyDiv w:val="1"/>
      <w:marLeft w:val="0"/>
      <w:marRight w:val="0"/>
      <w:marTop w:val="0"/>
      <w:marBottom w:val="0"/>
      <w:divBdr>
        <w:top w:val="none" w:sz="0" w:space="0" w:color="auto"/>
        <w:left w:val="none" w:sz="0" w:space="0" w:color="auto"/>
        <w:bottom w:val="none" w:sz="0" w:space="0" w:color="auto"/>
        <w:right w:val="none" w:sz="0" w:space="0" w:color="auto"/>
      </w:divBdr>
    </w:div>
    <w:div w:id="278100871">
      <w:bodyDiv w:val="1"/>
      <w:marLeft w:val="0"/>
      <w:marRight w:val="0"/>
      <w:marTop w:val="0"/>
      <w:marBottom w:val="0"/>
      <w:divBdr>
        <w:top w:val="none" w:sz="0" w:space="0" w:color="auto"/>
        <w:left w:val="none" w:sz="0" w:space="0" w:color="auto"/>
        <w:bottom w:val="none" w:sz="0" w:space="0" w:color="auto"/>
        <w:right w:val="none" w:sz="0" w:space="0" w:color="auto"/>
      </w:divBdr>
    </w:div>
    <w:div w:id="302780712">
      <w:bodyDiv w:val="1"/>
      <w:marLeft w:val="0"/>
      <w:marRight w:val="0"/>
      <w:marTop w:val="0"/>
      <w:marBottom w:val="0"/>
      <w:divBdr>
        <w:top w:val="none" w:sz="0" w:space="0" w:color="auto"/>
        <w:left w:val="none" w:sz="0" w:space="0" w:color="auto"/>
        <w:bottom w:val="none" w:sz="0" w:space="0" w:color="auto"/>
        <w:right w:val="none" w:sz="0" w:space="0" w:color="auto"/>
      </w:divBdr>
      <w:divsChild>
        <w:div w:id="410466232">
          <w:marLeft w:val="0"/>
          <w:marRight w:val="0"/>
          <w:marTop w:val="0"/>
          <w:marBottom w:val="0"/>
          <w:divBdr>
            <w:top w:val="single" w:sz="2" w:space="0" w:color="D9D9E3"/>
            <w:left w:val="single" w:sz="2" w:space="0" w:color="D9D9E3"/>
            <w:bottom w:val="single" w:sz="2" w:space="0" w:color="D9D9E3"/>
            <w:right w:val="single" w:sz="2" w:space="0" w:color="D9D9E3"/>
          </w:divBdr>
          <w:divsChild>
            <w:div w:id="1842428682">
              <w:marLeft w:val="0"/>
              <w:marRight w:val="0"/>
              <w:marTop w:val="0"/>
              <w:marBottom w:val="0"/>
              <w:divBdr>
                <w:top w:val="single" w:sz="2" w:space="0" w:color="D9D9E3"/>
                <w:left w:val="single" w:sz="2" w:space="0" w:color="D9D9E3"/>
                <w:bottom w:val="single" w:sz="2" w:space="0" w:color="D9D9E3"/>
                <w:right w:val="single" w:sz="2" w:space="0" w:color="D9D9E3"/>
              </w:divBdr>
              <w:divsChild>
                <w:div w:id="1112628710">
                  <w:marLeft w:val="0"/>
                  <w:marRight w:val="0"/>
                  <w:marTop w:val="0"/>
                  <w:marBottom w:val="0"/>
                  <w:divBdr>
                    <w:top w:val="single" w:sz="2" w:space="0" w:color="D9D9E3"/>
                    <w:left w:val="single" w:sz="2" w:space="0" w:color="D9D9E3"/>
                    <w:bottom w:val="single" w:sz="2" w:space="0" w:color="D9D9E3"/>
                    <w:right w:val="single" w:sz="2" w:space="0" w:color="D9D9E3"/>
                  </w:divBdr>
                  <w:divsChild>
                    <w:div w:id="2009210720">
                      <w:marLeft w:val="0"/>
                      <w:marRight w:val="0"/>
                      <w:marTop w:val="0"/>
                      <w:marBottom w:val="0"/>
                      <w:divBdr>
                        <w:top w:val="single" w:sz="2" w:space="0" w:color="D9D9E3"/>
                        <w:left w:val="single" w:sz="2" w:space="0" w:color="D9D9E3"/>
                        <w:bottom w:val="single" w:sz="2" w:space="0" w:color="D9D9E3"/>
                        <w:right w:val="single" w:sz="2" w:space="0" w:color="D9D9E3"/>
                      </w:divBdr>
                      <w:divsChild>
                        <w:div w:id="1430007601">
                          <w:marLeft w:val="0"/>
                          <w:marRight w:val="0"/>
                          <w:marTop w:val="0"/>
                          <w:marBottom w:val="0"/>
                          <w:divBdr>
                            <w:top w:val="single" w:sz="2" w:space="0" w:color="auto"/>
                            <w:left w:val="single" w:sz="2" w:space="0" w:color="auto"/>
                            <w:bottom w:val="single" w:sz="6" w:space="0" w:color="auto"/>
                            <w:right w:val="single" w:sz="2" w:space="0" w:color="auto"/>
                          </w:divBdr>
                          <w:divsChild>
                            <w:div w:id="234168087">
                              <w:marLeft w:val="0"/>
                              <w:marRight w:val="0"/>
                              <w:marTop w:val="100"/>
                              <w:marBottom w:val="100"/>
                              <w:divBdr>
                                <w:top w:val="single" w:sz="2" w:space="0" w:color="D9D9E3"/>
                                <w:left w:val="single" w:sz="2" w:space="0" w:color="D9D9E3"/>
                                <w:bottom w:val="single" w:sz="2" w:space="0" w:color="D9D9E3"/>
                                <w:right w:val="single" w:sz="2" w:space="0" w:color="D9D9E3"/>
                              </w:divBdr>
                              <w:divsChild>
                                <w:div w:id="908737140">
                                  <w:marLeft w:val="0"/>
                                  <w:marRight w:val="0"/>
                                  <w:marTop w:val="0"/>
                                  <w:marBottom w:val="0"/>
                                  <w:divBdr>
                                    <w:top w:val="single" w:sz="2" w:space="0" w:color="D9D9E3"/>
                                    <w:left w:val="single" w:sz="2" w:space="0" w:color="D9D9E3"/>
                                    <w:bottom w:val="single" w:sz="2" w:space="0" w:color="D9D9E3"/>
                                    <w:right w:val="single" w:sz="2" w:space="0" w:color="D9D9E3"/>
                                  </w:divBdr>
                                  <w:divsChild>
                                    <w:div w:id="1935480141">
                                      <w:marLeft w:val="0"/>
                                      <w:marRight w:val="0"/>
                                      <w:marTop w:val="0"/>
                                      <w:marBottom w:val="0"/>
                                      <w:divBdr>
                                        <w:top w:val="single" w:sz="2" w:space="0" w:color="D9D9E3"/>
                                        <w:left w:val="single" w:sz="2" w:space="0" w:color="D9D9E3"/>
                                        <w:bottom w:val="single" w:sz="2" w:space="0" w:color="D9D9E3"/>
                                        <w:right w:val="single" w:sz="2" w:space="0" w:color="D9D9E3"/>
                                      </w:divBdr>
                                      <w:divsChild>
                                        <w:div w:id="1170297107">
                                          <w:marLeft w:val="0"/>
                                          <w:marRight w:val="0"/>
                                          <w:marTop w:val="0"/>
                                          <w:marBottom w:val="0"/>
                                          <w:divBdr>
                                            <w:top w:val="single" w:sz="2" w:space="0" w:color="D9D9E3"/>
                                            <w:left w:val="single" w:sz="2" w:space="0" w:color="D9D9E3"/>
                                            <w:bottom w:val="single" w:sz="2" w:space="0" w:color="D9D9E3"/>
                                            <w:right w:val="single" w:sz="2" w:space="0" w:color="D9D9E3"/>
                                          </w:divBdr>
                                          <w:divsChild>
                                            <w:div w:id="1028720355">
                                              <w:marLeft w:val="0"/>
                                              <w:marRight w:val="0"/>
                                              <w:marTop w:val="0"/>
                                              <w:marBottom w:val="0"/>
                                              <w:divBdr>
                                                <w:top w:val="single" w:sz="2" w:space="0" w:color="D9D9E3"/>
                                                <w:left w:val="single" w:sz="2" w:space="0" w:color="D9D9E3"/>
                                                <w:bottom w:val="single" w:sz="2" w:space="0" w:color="D9D9E3"/>
                                                <w:right w:val="single" w:sz="2" w:space="0" w:color="D9D9E3"/>
                                              </w:divBdr>
                                              <w:divsChild>
                                                <w:div w:id="10617580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929316548">
          <w:marLeft w:val="0"/>
          <w:marRight w:val="0"/>
          <w:marTop w:val="0"/>
          <w:marBottom w:val="0"/>
          <w:divBdr>
            <w:top w:val="none" w:sz="0" w:space="0" w:color="auto"/>
            <w:left w:val="none" w:sz="0" w:space="0" w:color="auto"/>
            <w:bottom w:val="none" w:sz="0" w:space="0" w:color="auto"/>
            <w:right w:val="none" w:sz="0" w:space="0" w:color="auto"/>
          </w:divBdr>
        </w:div>
      </w:divsChild>
    </w:div>
    <w:div w:id="646663281">
      <w:bodyDiv w:val="1"/>
      <w:marLeft w:val="0"/>
      <w:marRight w:val="0"/>
      <w:marTop w:val="0"/>
      <w:marBottom w:val="0"/>
      <w:divBdr>
        <w:top w:val="none" w:sz="0" w:space="0" w:color="auto"/>
        <w:left w:val="none" w:sz="0" w:space="0" w:color="auto"/>
        <w:bottom w:val="none" w:sz="0" w:space="0" w:color="auto"/>
        <w:right w:val="none" w:sz="0" w:space="0" w:color="auto"/>
      </w:divBdr>
    </w:div>
    <w:div w:id="1070150894">
      <w:bodyDiv w:val="1"/>
      <w:marLeft w:val="0"/>
      <w:marRight w:val="0"/>
      <w:marTop w:val="0"/>
      <w:marBottom w:val="0"/>
      <w:divBdr>
        <w:top w:val="none" w:sz="0" w:space="0" w:color="auto"/>
        <w:left w:val="none" w:sz="0" w:space="0" w:color="auto"/>
        <w:bottom w:val="none" w:sz="0" w:space="0" w:color="auto"/>
        <w:right w:val="none" w:sz="0" w:space="0" w:color="auto"/>
      </w:divBdr>
    </w:div>
    <w:div w:id="1137801882">
      <w:bodyDiv w:val="1"/>
      <w:marLeft w:val="0"/>
      <w:marRight w:val="0"/>
      <w:marTop w:val="0"/>
      <w:marBottom w:val="0"/>
      <w:divBdr>
        <w:top w:val="none" w:sz="0" w:space="0" w:color="auto"/>
        <w:left w:val="none" w:sz="0" w:space="0" w:color="auto"/>
        <w:bottom w:val="none" w:sz="0" w:space="0" w:color="auto"/>
        <w:right w:val="none" w:sz="0" w:space="0" w:color="auto"/>
      </w:divBdr>
    </w:div>
    <w:div w:id="1163353224">
      <w:bodyDiv w:val="1"/>
      <w:marLeft w:val="0"/>
      <w:marRight w:val="0"/>
      <w:marTop w:val="0"/>
      <w:marBottom w:val="0"/>
      <w:divBdr>
        <w:top w:val="none" w:sz="0" w:space="0" w:color="auto"/>
        <w:left w:val="none" w:sz="0" w:space="0" w:color="auto"/>
        <w:bottom w:val="none" w:sz="0" w:space="0" w:color="auto"/>
        <w:right w:val="none" w:sz="0" w:space="0" w:color="auto"/>
      </w:divBdr>
    </w:div>
    <w:div w:id="1308166338">
      <w:bodyDiv w:val="1"/>
      <w:marLeft w:val="0"/>
      <w:marRight w:val="0"/>
      <w:marTop w:val="0"/>
      <w:marBottom w:val="0"/>
      <w:divBdr>
        <w:top w:val="none" w:sz="0" w:space="0" w:color="auto"/>
        <w:left w:val="none" w:sz="0" w:space="0" w:color="auto"/>
        <w:bottom w:val="none" w:sz="0" w:space="0" w:color="auto"/>
        <w:right w:val="none" w:sz="0" w:space="0" w:color="auto"/>
      </w:divBdr>
    </w:div>
    <w:div w:id="1379554422">
      <w:bodyDiv w:val="1"/>
      <w:marLeft w:val="0"/>
      <w:marRight w:val="0"/>
      <w:marTop w:val="0"/>
      <w:marBottom w:val="0"/>
      <w:divBdr>
        <w:top w:val="none" w:sz="0" w:space="0" w:color="auto"/>
        <w:left w:val="none" w:sz="0" w:space="0" w:color="auto"/>
        <w:bottom w:val="none" w:sz="0" w:space="0" w:color="auto"/>
        <w:right w:val="none" w:sz="0" w:space="0" w:color="auto"/>
      </w:divBdr>
    </w:div>
    <w:div w:id="1425999980">
      <w:bodyDiv w:val="1"/>
      <w:marLeft w:val="0"/>
      <w:marRight w:val="0"/>
      <w:marTop w:val="0"/>
      <w:marBottom w:val="0"/>
      <w:divBdr>
        <w:top w:val="none" w:sz="0" w:space="0" w:color="auto"/>
        <w:left w:val="none" w:sz="0" w:space="0" w:color="auto"/>
        <w:bottom w:val="none" w:sz="0" w:space="0" w:color="auto"/>
        <w:right w:val="none" w:sz="0" w:space="0" w:color="auto"/>
      </w:divBdr>
    </w:div>
    <w:div w:id="1466581446">
      <w:bodyDiv w:val="1"/>
      <w:marLeft w:val="0"/>
      <w:marRight w:val="0"/>
      <w:marTop w:val="0"/>
      <w:marBottom w:val="0"/>
      <w:divBdr>
        <w:top w:val="none" w:sz="0" w:space="0" w:color="auto"/>
        <w:left w:val="none" w:sz="0" w:space="0" w:color="auto"/>
        <w:bottom w:val="none" w:sz="0" w:space="0" w:color="auto"/>
        <w:right w:val="none" w:sz="0" w:space="0" w:color="auto"/>
      </w:divBdr>
    </w:div>
    <w:div w:id="1646665664">
      <w:bodyDiv w:val="1"/>
      <w:marLeft w:val="0"/>
      <w:marRight w:val="0"/>
      <w:marTop w:val="0"/>
      <w:marBottom w:val="0"/>
      <w:divBdr>
        <w:top w:val="none" w:sz="0" w:space="0" w:color="auto"/>
        <w:left w:val="none" w:sz="0" w:space="0" w:color="auto"/>
        <w:bottom w:val="none" w:sz="0" w:space="0" w:color="auto"/>
        <w:right w:val="none" w:sz="0" w:space="0" w:color="auto"/>
      </w:divBdr>
      <w:divsChild>
        <w:div w:id="579561803">
          <w:marLeft w:val="0"/>
          <w:marRight w:val="0"/>
          <w:marTop w:val="0"/>
          <w:marBottom w:val="0"/>
          <w:divBdr>
            <w:top w:val="none" w:sz="0" w:space="0" w:color="auto"/>
            <w:left w:val="none" w:sz="0" w:space="0" w:color="auto"/>
            <w:bottom w:val="none" w:sz="0" w:space="0" w:color="auto"/>
            <w:right w:val="none" w:sz="0" w:space="0" w:color="auto"/>
          </w:divBdr>
        </w:div>
        <w:div w:id="1140422413">
          <w:marLeft w:val="0"/>
          <w:marRight w:val="0"/>
          <w:marTop w:val="0"/>
          <w:marBottom w:val="0"/>
          <w:divBdr>
            <w:top w:val="none" w:sz="0" w:space="0" w:color="auto"/>
            <w:left w:val="none" w:sz="0" w:space="0" w:color="auto"/>
            <w:bottom w:val="none" w:sz="0" w:space="0" w:color="auto"/>
            <w:right w:val="none" w:sz="0" w:space="0" w:color="auto"/>
          </w:divBdr>
        </w:div>
      </w:divsChild>
    </w:div>
    <w:div w:id="1799714976">
      <w:bodyDiv w:val="1"/>
      <w:marLeft w:val="0"/>
      <w:marRight w:val="0"/>
      <w:marTop w:val="0"/>
      <w:marBottom w:val="0"/>
      <w:divBdr>
        <w:top w:val="none" w:sz="0" w:space="0" w:color="auto"/>
        <w:left w:val="none" w:sz="0" w:space="0" w:color="auto"/>
        <w:bottom w:val="none" w:sz="0" w:space="0" w:color="auto"/>
        <w:right w:val="none" w:sz="0" w:space="0" w:color="auto"/>
      </w:divBdr>
    </w:div>
    <w:div w:id="1894996497">
      <w:bodyDiv w:val="1"/>
      <w:marLeft w:val="0"/>
      <w:marRight w:val="0"/>
      <w:marTop w:val="0"/>
      <w:marBottom w:val="0"/>
      <w:divBdr>
        <w:top w:val="none" w:sz="0" w:space="0" w:color="auto"/>
        <w:left w:val="none" w:sz="0" w:space="0" w:color="auto"/>
        <w:bottom w:val="none" w:sz="0" w:space="0" w:color="auto"/>
        <w:right w:val="none" w:sz="0" w:space="0" w:color="auto"/>
      </w:divBdr>
    </w:div>
    <w:div w:id="20861046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kalyan-city.blogspot.com/2011/05/levels-of-management-top-middle-and.html"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yourcompanyformations.co.uk/blog/ten-advantages-of-forming-a-limited-company-in-the-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yourcompanyformations.co.uk/blog/ten-advantages-of-forming-a-limited-company-in-the-uk/"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ssrn.com/abstract=1961974" TargetMode="External"/><Relationship Id="rId4" Type="http://schemas.openxmlformats.org/officeDocument/2006/relationships/settings" Target="settings.xml"/><Relationship Id="rId9" Type="http://schemas.openxmlformats.org/officeDocument/2006/relationships/hyperlink" Target="http://www.tutorialspoint.com/management_information_system/managerial_decision_making.ht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AFC30D-1850-4723-88E5-59F10E06E6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9</Pages>
  <Words>2586</Words>
  <Characters>14741</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Turcanu</dc:creator>
  <cp:keywords/>
  <dc:description/>
  <cp:lastModifiedBy>Golden Tree Accounting and Business Consulting Ltd</cp:lastModifiedBy>
  <cp:revision>106</cp:revision>
  <dcterms:created xsi:type="dcterms:W3CDTF">2023-10-05T15:22:00Z</dcterms:created>
  <dcterms:modified xsi:type="dcterms:W3CDTF">2023-10-29T09:56:00Z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34e7e53c56f0f49a3b010c4ccf5eb376d4276b35a67ba53a8e8314055124ad47</vt:lpwstr>
  </property>
</Properties>
</file>