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078E63">
      <w:pPr>
        <w:jc w:val="center"/>
        <w:rPr>
          <w:b/>
          <w:bCs/>
        </w:rPr>
      </w:pPr>
      <w:r>
        <w:rPr>
          <w:b/>
          <w:bCs/>
        </w:rPr>
        <w:t>Assessment 2 Template</w:t>
      </w:r>
    </w:p>
    <w:p w14:paraId="343BDCA7">
      <w:pPr>
        <w:rPr>
          <w:b/>
          <w:bCs/>
        </w:rPr>
      </w:pPr>
      <w:r>
        <w:rPr>
          <w:b/>
          <w:bCs/>
        </w:rPr>
        <w:t>Complete the below TEEL tasks. Please note the use of AI is not permitted for this task.</w:t>
      </w:r>
    </w:p>
    <w:p w14:paraId="0216E2FB">
      <w:pPr>
        <w:pStyle w:val="7"/>
        <w:numPr>
          <w:ilvl w:val="0"/>
          <w:numId w:val="1"/>
        </w:numPr>
      </w:pPr>
      <w:r>
        <w:t>Read the paragraph below.</w:t>
      </w:r>
    </w:p>
    <w:p w14:paraId="150F67FB">
      <w:pPr>
        <w:pStyle w:val="7"/>
        <w:spacing w:before="240" w:after="240"/>
      </w:pPr>
      <w:r>
        <w:rPr>
          <w:b/>
          <w:bCs/>
        </w:rPr>
        <w:t>Identify the TEEL structure in the paragraph.</w:t>
      </w:r>
    </w:p>
    <w:p w14:paraId="71CED131">
      <w:pPr>
        <w:pStyle w:val="7"/>
        <w:spacing w:before="240" w:after="240"/>
        <w:rPr>
          <w:b/>
          <w:bCs/>
        </w:rPr>
      </w:pPr>
    </w:p>
    <w:p w14:paraId="7CC2CB96">
      <w:pPr>
        <w:pStyle w:val="7"/>
        <w:spacing w:before="240" w:after="240"/>
      </w:pPr>
      <w:r>
        <w:rPr>
          <w:b/>
          <w:bCs/>
        </w:rPr>
        <w:t>Write the correct part of TEEL next to each sentence in the square brackets.</w:t>
      </w:r>
    </w:p>
    <w:p w14:paraId="6ABBEC73">
      <w:pPr>
        <w:pStyle w:val="7"/>
        <w:spacing w:before="240" w:after="240"/>
        <w:rPr>
          <w:b/>
          <w:bCs/>
        </w:rPr>
      </w:pPr>
    </w:p>
    <w:p w14:paraId="187E7795">
      <w:pPr>
        <w:pStyle w:val="7"/>
        <w:numPr>
          <w:ilvl w:val="0"/>
          <w:numId w:val="2"/>
        </w:numPr>
        <w:spacing w:after="0"/>
        <w:rPr>
          <w:b/>
          <w:bCs/>
        </w:rPr>
      </w:pPr>
      <w:r>
        <w:rPr>
          <w:b/>
          <w:bCs/>
        </w:rPr>
        <w:t xml:space="preserve">T: Topic Sentence </w:t>
      </w:r>
    </w:p>
    <w:p w14:paraId="078E9975">
      <w:pPr>
        <w:pStyle w:val="7"/>
        <w:numPr>
          <w:ilvl w:val="0"/>
          <w:numId w:val="2"/>
        </w:numPr>
        <w:spacing w:after="0"/>
        <w:rPr>
          <w:b/>
          <w:bCs/>
        </w:rPr>
      </w:pPr>
      <w:r>
        <w:rPr>
          <w:b/>
          <w:bCs/>
        </w:rPr>
        <w:t xml:space="preserve">EXP: Explanation </w:t>
      </w:r>
    </w:p>
    <w:p w14:paraId="2096253B">
      <w:pPr>
        <w:pStyle w:val="7"/>
        <w:numPr>
          <w:ilvl w:val="0"/>
          <w:numId w:val="2"/>
        </w:numPr>
        <w:spacing w:after="0"/>
        <w:rPr>
          <w:b/>
          <w:bCs/>
        </w:rPr>
      </w:pPr>
      <w:r>
        <w:rPr>
          <w:b/>
          <w:bCs/>
        </w:rPr>
        <w:t xml:space="preserve">E: Evidence / Example </w:t>
      </w:r>
    </w:p>
    <w:p w14:paraId="742EC9B4">
      <w:pPr>
        <w:pStyle w:val="7"/>
        <w:numPr>
          <w:ilvl w:val="0"/>
          <w:numId w:val="2"/>
        </w:numPr>
        <w:spacing w:after="0"/>
        <w:rPr>
          <w:b/>
          <w:bCs/>
        </w:rPr>
      </w:pPr>
      <w:r>
        <w:rPr>
          <w:b/>
          <w:bCs/>
        </w:rPr>
        <w:t xml:space="preserve">L: Link Sentence </w:t>
      </w:r>
    </w:p>
    <w:p w14:paraId="170C10F3">
      <w:pPr>
        <w:pStyle w:val="7"/>
        <w:spacing w:after="0"/>
        <w:rPr>
          <w:b/>
          <w:bCs/>
        </w:rPr>
      </w:pPr>
    </w:p>
    <w:p w14:paraId="2E8DED29">
      <w:pPr>
        <w:pStyle w:val="3"/>
        <w:spacing w:before="299" w:after="299"/>
        <w:rPr>
          <w:rFonts w:asciiTheme="minorHAnsi" w:hAnsiTheme="minorHAnsi" w:eastAsiaTheme="minorEastAsia" w:cstheme="minorBidi"/>
          <w:b/>
          <w:bCs/>
          <w:sz w:val="24"/>
          <w:szCs w:val="24"/>
        </w:rPr>
      </w:pPr>
      <w:r>
        <w:rPr>
          <w:rFonts w:asciiTheme="minorHAnsi" w:hAnsiTheme="minorHAnsi" w:eastAsiaTheme="minorEastAsia" w:cstheme="minorBidi"/>
          <w:b/>
          <w:bCs/>
          <w:sz w:val="24"/>
          <w:szCs w:val="24"/>
        </w:rPr>
        <w:t>Paragraph</w:t>
      </w:r>
    </w:p>
    <w:p w14:paraId="4EC37723">
      <w:pPr>
        <w:spacing w:after="0" w:line="480" w:lineRule="auto"/>
        <w:jc w:val="both"/>
      </w:pPr>
      <w:r>
        <w:rPr>
          <w:b/>
          <w:bCs/>
        </w:rPr>
        <w:t>[</w:t>
      </w:r>
      <w:r>
        <w:rPr>
          <w:rFonts w:hint="default"/>
          <w:b/>
          <w:bCs/>
          <w:lang w:val="en-US"/>
        </w:rPr>
        <w:t>T</w:t>
      </w:r>
      <w:r>
        <w:rPr>
          <w:b/>
          <w:bCs/>
        </w:rPr>
        <w:t xml:space="preserve">] </w:t>
      </w:r>
      <w:r>
        <w:t xml:space="preserve">Using data to make business decisions improves efficiency and reduces risk. Many businesses now analyse data to guide pricing, stock levels, and planning. </w:t>
      </w:r>
      <w:r>
        <w:rPr>
          <w:b/>
          <w:bCs/>
        </w:rPr>
        <w:t>[</w:t>
      </w:r>
      <w:r>
        <w:rPr>
          <w:rFonts w:hint="default"/>
          <w:b/>
          <w:bCs/>
          <w:lang w:val="en-US"/>
        </w:rPr>
        <w:t>E}</w:t>
      </w:r>
      <w:r>
        <w:t xml:space="preserve"> Research from McKinsey Global Institute (2017) found that data-driven organisations are significantly more likely to acquire customers and be profitable than those that rely on intuition. </w:t>
      </w:r>
      <w:r>
        <w:rPr>
          <w:b/>
          <w:bCs/>
        </w:rPr>
        <w:t>[</w:t>
      </w:r>
      <w:r>
        <w:rPr>
          <w:rFonts w:hint="default"/>
          <w:b/>
          <w:bCs/>
          <w:lang w:val="en-US"/>
        </w:rPr>
        <w:t>E</w:t>
      </w:r>
      <w:r>
        <w:rPr>
          <w:b/>
          <w:bCs/>
        </w:rPr>
        <w:t xml:space="preserve">] </w:t>
      </w:r>
      <w:r>
        <w:t>This shows that using data can directly improve business performance</w:t>
      </w:r>
      <w:r>
        <w:rPr>
          <w:rFonts w:hint="default"/>
          <w:lang w:val="en-US"/>
        </w:rPr>
        <w:t>.</w:t>
      </w:r>
      <w:r>
        <w:rPr>
          <w:b/>
          <w:bCs/>
        </w:rPr>
        <w:t xml:space="preserve"> [</w:t>
      </w:r>
      <w:r>
        <w:rPr>
          <w:rFonts w:hint="default"/>
          <w:b/>
          <w:bCs/>
          <w:lang w:val="en-US"/>
        </w:rPr>
        <w:t>EXP</w:t>
      </w:r>
      <w:r>
        <w:rPr>
          <w:b/>
          <w:bCs/>
        </w:rPr>
        <w:t xml:space="preserve">] </w:t>
      </w:r>
      <w:r>
        <w:t xml:space="preserve">It is not just about collecting information. </w:t>
      </w:r>
      <w:r>
        <w:rPr>
          <w:b/>
          <w:bCs/>
        </w:rPr>
        <w:t>[</w:t>
      </w:r>
      <w:r>
        <w:rPr>
          <w:rFonts w:hint="default"/>
          <w:b/>
          <w:bCs/>
          <w:lang w:val="en-US"/>
        </w:rPr>
        <w:t>EXP}</w:t>
      </w:r>
      <w:r>
        <w:rPr>
          <w:b/>
          <w:bCs/>
        </w:rPr>
        <w:t xml:space="preserve"> </w:t>
      </w:r>
      <w:r>
        <w:t xml:space="preserve"> </w:t>
      </w:r>
      <w:r>
        <w:rPr>
          <w:highlight w:val="cyan"/>
        </w:rPr>
        <w:t xml:space="preserve">Additionally, </w:t>
      </w:r>
      <w:r>
        <w:t xml:space="preserve">businesses must also use the data to make informed decisions. </w:t>
      </w:r>
      <w:r>
        <w:rPr>
          <w:b/>
          <w:bCs/>
        </w:rPr>
        <w:t xml:space="preserve">[ </w:t>
      </w:r>
      <w:r>
        <w:rPr>
          <w:rFonts w:hint="default"/>
          <w:b/>
          <w:bCs/>
          <w:lang w:val="en-US"/>
        </w:rPr>
        <w:t>E</w:t>
      </w:r>
      <w:r>
        <w:rPr>
          <w:b/>
          <w:bCs/>
        </w:rPr>
        <w:t>]</w:t>
      </w:r>
      <w:r>
        <w:t xml:space="preserve"> </w:t>
      </w:r>
      <w:r>
        <w:rPr>
          <w:highlight w:val="cyan"/>
        </w:rPr>
        <w:t>F</w:t>
      </w:r>
      <w:r>
        <w:rPr>
          <w:highlight w:val="cyan"/>
        </w:rPr>
        <w:t>or example,</w:t>
      </w:r>
      <w:r>
        <w:t xml:space="preserve"> data can highlight which products are selling well and which are not. </w:t>
      </w:r>
      <w:r>
        <w:rPr>
          <w:b/>
          <w:bCs/>
        </w:rPr>
        <w:t>[</w:t>
      </w:r>
      <w:r>
        <w:rPr>
          <w:rFonts w:hint="default"/>
          <w:b/>
          <w:bCs/>
          <w:lang w:val="en-US"/>
        </w:rPr>
        <w:t>EXP}</w:t>
      </w:r>
      <w:r>
        <w:t xml:space="preserve"> This allows managers to adjust quickly and reduce waste. </w:t>
      </w:r>
      <w:r>
        <w:rPr>
          <w:b/>
          <w:bCs/>
        </w:rPr>
        <w:t>[</w:t>
      </w:r>
      <w:r>
        <w:rPr>
          <w:rFonts w:hint="default"/>
          <w:b/>
          <w:bCs/>
          <w:lang w:val="en-US"/>
        </w:rPr>
        <w:t>L}</w:t>
      </w:r>
      <w:r>
        <w:rPr>
          <w:b/>
          <w:bCs/>
        </w:rPr>
        <w:t xml:space="preserve"> </w:t>
      </w:r>
      <w:r>
        <w:rPr>
          <w:highlight w:val="cyan"/>
        </w:rPr>
        <w:t xml:space="preserve">Over time, </w:t>
      </w:r>
      <w:r>
        <w:t xml:space="preserve">these small decisions can lead to higher profits and better use of resources. </w:t>
      </w:r>
      <w:r>
        <w:rPr>
          <w:b/>
          <w:bCs/>
        </w:rPr>
        <w:t>[</w:t>
      </w:r>
      <w:r>
        <w:rPr>
          <w:rFonts w:hint="default"/>
          <w:b/>
          <w:bCs/>
          <w:lang w:val="en-US"/>
        </w:rPr>
        <w:t>L</w:t>
      </w:r>
      <w:r>
        <w:rPr>
          <w:b/>
          <w:bCs/>
        </w:rPr>
        <w:t xml:space="preserve">] </w:t>
      </w:r>
      <w:r>
        <w:rPr>
          <w:highlight w:val="cyan"/>
        </w:rPr>
        <w:t xml:space="preserve">Overall, </w:t>
      </w:r>
      <w:r>
        <w:t>using data supports more accurate and effective business decision making.</w:t>
      </w:r>
    </w:p>
    <w:p w14:paraId="36DABC42">
      <w:pPr>
        <w:pStyle w:val="7"/>
        <w:jc w:val="both"/>
        <w:rPr>
          <w:b/>
          <w:bCs/>
        </w:rPr>
      </w:pPr>
    </w:p>
    <w:p w14:paraId="64620AEA">
      <w:pPr>
        <w:pStyle w:val="7"/>
        <w:jc w:val="both"/>
        <w:rPr>
          <w:b/>
          <w:bCs/>
        </w:rPr>
      </w:pPr>
    </w:p>
    <w:p w14:paraId="1FACCE44">
      <w:pPr>
        <w:ind w:left="720"/>
        <w:jc w:val="both"/>
        <w:rPr>
          <w:b/>
          <w:bCs/>
        </w:rPr>
      </w:pPr>
    </w:p>
    <w:p w14:paraId="1425D6A8">
      <w:pPr>
        <w:pStyle w:val="7"/>
        <w:jc w:val="both"/>
        <w:rPr>
          <w:b/>
          <w:bCs/>
        </w:rPr>
      </w:pPr>
    </w:p>
    <w:p w14:paraId="7E75AF71">
      <w:pPr>
        <w:pStyle w:val="7"/>
        <w:numPr>
          <w:ilvl w:val="0"/>
          <w:numId w:val="1"/>
        </w:numPr>
        <w:jc w:val="both"/>
        <w:rPr>
          <w:b/>
          <w:bCs/>
        </w:rPr>
      </w:pPr>
      <w:r>
        <w:rPr>
          <w:b/>
          <w:bCs/>
        </w:rPr>
        <w:t xml:space="preserve">Find the cohesive devices in the above paragraph and highlight or underline them. Then fill in the answers for each below. </w:t>
      </w:r>
    </w:p>
    <w:p w14:paraId="5BCE5155">
      <w:pPr>
        <w:pStyle w:val="7"/>
        <w:jc w:val="both"/>
      </w:pPr>
    </w:p>
    <w:p w14:paraId="3352F0AA">
      <w:pPr>
        <w:pStyle w:val="7"/>
        <w:numPr>
          <w:ilvl w:val="0"/>
          <w:numId w:val="3"/>
        </w:numPr>
        <w:spacing w:before="240" w:after="240"/>
      </w:pPr>
      <w:r>
        <w:rPr>
          <w:b/>
          <w:bCs/>
          <w:i w:val="0"/>
          <w:iCs w:val="0"/>
          <w:u w:val="single"/>
        </w:rPr>
        <w:t>Device:</w:t>
      </w:r>
      <w:r>
        <w:rPr>
          <w:rFonts w:hint="default"/>
          <w:lang w:val="en-US"/>
        </w:rPr>
        <w:t xml:space="preserve">   Additionally</w:t>
      </w:r>
      <w:r>
        <w:tab/>
      </w:r>
      <w:r>
        <w:rPr>
          <w:rFonts w:hint="default"/>
          <w:lang w:val="en-US"/>
        </w:rPr>
        <w:t xml:space="preserve">  </w:t>
      </w:r>
      <w:r>
        <w:rPr>
          <w:b/>
          <w:bCs/>
          <w:u w:val="single"/>
        </w:rPr>
        <w:t>Purpose:</w:t>
      </w:r>
      <w:r>
        <w:rPr>
          <w:rFonts w:hint="default"/>
          <w:lang w:val="en-US"/>
        </w:rPr>
        <w:t xml:space="preserve">  Adds more information to support the </w:t>
      </w:r>
      <w:r>
        <w:rPr>
          <w:rFonts w:hint="default"/>
          <w:lang w:val="en-US"/>
        </w:rPr>
        <w:tab/>
        <w:t/>
      </w:r>
      <w:r>
        <w:rPr>
          <w:rFonts w:hint="default"/>
          <w:lang w:val="en-US"/>
        </w:rPr>
        <w:tab/>
        <w:t/>
      </w:r>
      <w:r>
        <w:rPr>
          <w:rFonts w:hint="default"/>
          <w:lang w:val="en-US"/>
        </w:rPr>
        <w:tab/>
        <w:t/>
      </w:r>
      <w:r>
        <w:rPr>
          <w:rFonts w:hint="default"/>
          <w:lang w:val="en-US"/>
        </w:rPr>
        <w:tab/>
        <w:t/>
      </w:r>
      <w:r>
        <w:rPr>
          <w:rFonts w:hint="default"/>
          <w:lang w:val="en-US"/>
        </w:rPr>
        <w:tab/>
        <w:t xml:space="preserve">     previous idea or point.</w:t>
      </w:r>
    </w:p>
    <w:p w14:paraId="54CE0C97">
      <w:pPr>
        <w:pStyle w:val="7"/>
        <w:numPr>
          <w:numId w:val="0"/>
        </w:numPr>
        <w:spacing w:before="240" w:after="240"/>
        <w:ind w:left="360" w:leftChars="0"/>
      </w:pPr>
    </w:p>
    <w:p w14:paraId="0CA42F1A">
      <w:pPr>
        <w:pStyle w:val="7"/>
        <w:numPr>
          <w:ilvl w:val="0"/>
          <w:numId w:val="3"/>
        </w:numPr>
        <w:spacing w:before="240" w:after="240"/>
      </w:pPr>
      <w:r>
        <w:rPr>
          <w:b/>
          <w:bCs/>
          <w:u w:val="single"/>
        </w:rPr>
        <w:t>Device:</w:t>
      </w:r>
      <w:r>
        <w:rPr>
          <w:rFonts w:hint="default"/>
          <w:b/>
          <w:bCs/>
          <w:u w:val="single"/>
          <w:lang w:val="en-US"/>
        </w:rPr>
        <w:t xml:space="preserve">  </w:t>
      </w:r>
      <w:r>
        <w:rPr>
          <w:rFonts w:hint="default"/>
          <w:b/>
          <w:bCs/>
          <w:u w:val="none"/>
          <w:lang w:val="en-US"/>
        </w:rPr>
        <w:t xml:space="preserve"> </w:t>
      </w:r>
      <w:r>
        <w:rPr>
          <w:rFonts w:hint="default"/>
          <w:lang w:val="en-US"/>
        </w:rPr>
        <w:t xml:space="preserve">Over time </w:t>
      </w:r>
      <w:r>
        <w:tab/>
      </w:r>
      <w:r>
        <w:tab/>
      </w:r>
      <w:r>
        <w:rPr>
          <w:b/>
          <w:bCs/>
          <w:u w:val="single"/>
        </w:rPr>
        <w:t>Purpose:</w:t>
      </w:r>
      <w:r>
        <w:t xml:space="preserve"> </w:t>
      </w:r>
      <w:r>
        <w:rPr>
          <w:rFonts w:hint="default"/>
          <w:lang w:val="en-US"/>
        </w:rPr>
        <w:t xml:space="preserve">It indicates that something happens </w:t>
      </w:r>
      <w:r>
        <w:rPr>
          <w:rFonts w:hint="default"/>
          <w:lang w:val="en-US"/>
        </w:rPr>
        <w:tab/>
        <w:t/>
      </w:r>
      <w:r>
        <w:rPr>
          <w:rFonts w:hint="default"/>
          <w:lang w:val="en-US"/>
        </w:rPr>
        <w:tab/>
        <w:t/>
      </w:r>
      <w:r>
        <w:rPr>
          <w:rFonts w:hint="default"/>
          <w:lang w:val="en-US"/>
        </w:rPr>
        <w:tab/>
        <w:t/>
      </w:r>
      <w:r>
        <w:rPr>
          <w:rFonts w:hint="default"/>
          <w:lang w:val="en-US"/>
        </w:rPr>
        <w:tab/>
        <w:t/>
      </w:r>
      <w:r>
        <w:rPr>
          <w:rFonts w:hint="default"/>
          <w:lang w:val="en-US"/>
        </w:rPr>
        <w:tab/>
        <w:t/>
      </w:r>
      <w:r>
        <w:rPr>
          <w:rFonts w:hint="default"/>
          <w:lang w:val="en-US"/>
        </w:rPr>
        <w:tab/>
        <w:t>gradually or changes over time.</w:t>
      </w:r>
    </w:p>
    <w:p w14:paraId="66CC39C0">
      <w:pPr>
        <w:pStyle w:val="7"/>
        <w:numPr>
          <w:numId w:val="0"/>
        </w:numPr>
        <w:spacing w:before="240" w:after="240"/>
        <w:ind w:left="360" w:leftChars="0"/>
      </w:pPr>
      <w:r>
        <w:t xml:space="preserve">  </w:t>
      </w:r>
    </w:p>
    <w:p w14:paraId="30EE385B">
      <w:pPr>
        <w:pStyle w:val="7"/>
        <w:numPr>
          <w:ilvl w:val="0"/>
          <w:numId w:val="3"/>
        </w:numPr>
        <w:spacing w:before="240" w:after="240"/>
      </w:pPr>
      <w:r>
        <w:rPr>
          <w:b/>
          <w:bCs/>
          <w:u w:val="single"/>
        </w:rPr>
        <w:t>Device:</w:t>
      </w:r>
      <w:r>
        <w:rPr>
          <w:rFonts w:hint="default"/>
          <w:lang w:val="en-US"/>
        </w:rPr>
        <w:t xml:space="preserve">    Overall</w:t>
      </w:r>
      <w:r>
        <w:tab/>
      </w:r>
      <w:r>
        <w:rPr>
          <w:rFonts w:hint="default"/>
          <w:lang w:val="en-US"/>
        </w:rPr>
        <w:t xml:space="preserve">          </w:t>
      </w:r>
      <w:r>
        <w:rPr>
          <w:b/>
          <w:bCs/>
          <w:u w:val="single"/>
        </w:rPr>
        <w:t xml:space="preserve">Purpose:  </w:t>
      </w:r>
      <w:r>
        <w:t xml:space="preserve"> </w:t>
      </w:r>
      <w:r>
        <w:rPr>
          <w:rFonts w:hint="default"/>
          <w:lang w:val="en-US"/>
        </w:rPr>
        <w:t xml:space="preserve">Provide a summary or a final conclusion </w:t>
      </w:r>
      <w:r>
        <w:rPr>
          <w:rFonts w:hint="default"/>
          <w:lang w:val="en-US"/>
        </w:rPr>
        <w:tab/>
        <w:t/>
      </w:r>
      <w:r>
        <w:rPr>
          <w:rFonts w:hint="default"/>
          <w:lang w:val="en-US"/>
        </w:rPr>
        <w:tab/>
        <w:t/>
      </w:r>
      <w:r>
        <w:rPr>
          <w:rFonts w:hint="default"/>
          <w:lang w:val="en-US"/>
        </w:rPr>
        <w:tab/>
        <w:t/>
      </w:r>
      <w:r>
        <w:rPr>
          <w:rFonts w:hint="default"/>
          <w:lang w:val="en-US"/>
        </w:rPr>
        <w:tab/>
        <w:t xml:space="preserve">          regarding what has been presented</w:t>
      </w:r>
    </w:p>
    <w:p w14:paraId="51BE1AE1">
      <w:pPr>
        <w:pStyle w:val="7"/>
        <w:jc w:val="both"/>
      </w:pPr>
    </w:p>
    <w:p w14:paraId="71FA31E3">
      <w:r>
        <w:br w:type="page"/>
      </w:r>
    </w:p>
    <w:p w14:paraId="0E5FF5F0">
      <w:pPr>
        <w:pStyle w:val="7"/>
        <w:numPr>
          <w:ilvl w:val="0"/>
          <w:numId w:val="1"/>
        </w:numPr>
        <w:jc w:val="both"/>
        <w:rPr>
          <w:b/>
          <w:bCs/>
        </w:rPr>
      </w:pPr>
      <w:r>
        <w:rPr>
          <w:b/>
          <w:bCs/>
        </w:rPr>
        <w:t>Choose the strongest topic sentence from the options below.</w:t>
      </w:r>
    </w:p>
    <w:p w14:paraId="5BC3F597">
      <w:pPr>
        <w:pStyle w:val="7"/>
        <w:jc w:val="both"/>
        <w:rPr>
          <w:b/>
          <w:bCs/>
        </w:rPr>
      </w:pPr>
    </w:p>
    <w:p w14:paraId="2B038EB1">
      <w:pPr>
        <w:pStyle w:val="7"/>
        <w:numPr>
          <w:ilvl w:val="0"/>
          <w:numId w:val="4"/>
        </w:numPr>
        <w:jc w:val="both"/>
      </w:pPr>
      <w:r>
        <w:t>Time management is important.</w:t>
      </w:r>
    </w:p>
    <w:p w14:paraId="608A1DD9">
      <w:pPr>
        <w:pStyle w:val="7"/>
        <w:numPr>
          <w:ilvl w:val="0"/>
          <w:numId w:val="4"/>
        </w:numPr>
        <w:spacing w:before="240" w:after="240"/>
        <w:rPr>
          <w:highlight w:val="yellow"/>
        </w:rPr>
      </w:pPr>
      <w:r>
        <w:rPr>
          <w:highlight w:val="yellow"/>
        </w:rPr>
        <w:t>Time management is important because it helps people organise their work.</w:t>
      </w:r>
    </w:p>
    <w:p w14:paraId="215A0DB3">
      <w:pPr>
        <w:pStyle w:val="7"/>
        <w:numPr>
          <w:ilvl w:val="0"/>
          <w:numId w:val="4"/>
        </w:numPr>
        <w:spacing w:before="240" w:after="240"/>
      </w:pPr>
      <w:r>
        <w:t>Time management is important because it helps employees prioritise tasks, meet deadlines, and reduce workplace stress, leading to higher productivity.</w:t>
      </w:r>
    </w:p>
    <w:p w14:paraId="57F99A45">
      <w:pPr>
        <w:pStyle w:val="7"/>
        <w:spacing w:before="240" w:after="240"/>
        <w:ind w:left="1080"/>
      </w:pPr>
    </w:p>
    <w:p w14:paraId="31A07844">
      <w:pPr>
        <w:pStyle w:val="7"/>
        <w:numPr>
          <w:ilvl w:val="0"/>
          <w:numId w:val="1"/>
        </w:numPr>
        <w:spacing w:before="240" w:after="240"/>
        <w:rPr>
          <w:b/>
          <w:bCs/>
        </w:rPr>
      </w:pPr>
      <w:r>
        <w:rPr>
          <w:b/>
          <w:bCs/>
        </w:rPr>
        <w:t>Choose the strongest explanation sentence</w:t>
      </w:r>
    </w:p>
    <w:p w14:paraId="35C3E108">
      <w:pPr>
        <w:spacing w:before="240" w:after="240"/>
        <w:ind w:firstLine="720"/>
        <w:jc w:val="left"/>
      </w:pPr>
      <w:r>
        <w:rPr>
          <w:b/>
          <w:bCs/>
        </w:rPr>
        <w:t>Topic Sentence:</w:t>
      </w:r>
      <w:r>
        <w:br w:type="textWrapping"/>
      </w:r>
      <w:r>
        <w:t xml:space="preserve"> </w:t>
      </w:r>
      <w:r>
        <w:tab/>
      </w:r>
      <w:r>
        <w:t>Good teamwork is important in the workplace because it helps employees achieve shared goals efficiently.</w:t>
      </w:r>
    </w:p>
    <w:p w14:paraId="078D05DD">
      <w:pPr>
        <w:spacing w:before="240" w:after="240"/>
        <w:ind w:firstLine="720"/>
        <w:rPr>
          <w:b/>
          <w:bCs/>
        </w:rPr>
      </w:pPr>
      <w:r>
        <w:rPr>
          <w:b/>
          <w:bCs/>
        </w:rPr>
        <w:t>Which is the best explanation?</w:t>
      </w:r>
    </w:p>
    <w:p w14:paraId="34B53B76">
      <w:pPr>
        <w:spacing w:before="240" w:after="240"/>
      </w:pPr>
      <w:r>
        <w:t xml:space="preserve">               A) Teamwork happens in many workplaces.</w:t>
      </w:r>
      <w:r>
        <w:br w:type="textWrapping"/>
      </w:r>
      <w:r>
        <w:t xml:space="preserve">  </w:t>
      </w:r>
      <w:r>
        <w:tab/>
      </w:r>
      <w:r>
        <w:t xml:space="preserve">B) </w:t>
      </w:r>
      <w:r>
        <w:rPr>
          <w:highlight w:val="yellow"/>
        </w:rPr>
        <w:t>When employees collaborate effectively, they can share ideas, solve problems faster, and support each other’s strengths.</w:t>
      </w:r>
      <w:r>
        <w:br w:type="textWrapping"/>
      </w:r>
      <w:r>
        <w:t xml:space="preserve"> </w:t>
      </w:r>
      <w:r>
        <w:tab/>
      </w:r>
      <w:r>
        <w:t>C) Some people prefer to work alone.</w:t>
      </w:r>
    </w:p>
    <w:p w14:paraId="7BDFA7E9">
      <w:pPr>
        <w:pStyle w:val="7"/>
        <w:numPr>
          <w:ilvl w:val="0"/>
          <w:numId w:val="1"/>
        </w:numPr>
        <w:spacing w:before="281" w:after="281"/>
        <w:rPr>
          <w:b/>
          <w:bCs/>
        </w:rPr>
      </w:pPr>
      <w:r>
        <w:t xml:space="preserve"> </w:t>
      </w:r>
      <w:r>
        <w:rPr>
          <w:b/>
          <w:bCs/>
        </w:rPr>
        <w:t>Choose the strongest evidence/example</w:t>
      </w:r>
    </w:p>
    <w:p w14:paraId="3CC3251B">
      <w:pPr>
        <w:spacing w:before="240" w:after="240"/>
        <w:ind w:firstLine="720"/>
      </w:pPr>
      <w:r>
        <w:rPr>
          <w:b/>
          <w:bCs/>
        </w:rPr>
        <w:t>Topic Sentence:</w:t>
      </w:r>
      <w:r>
        <w:br w:type="textWrapping"/>
      </w:r>
      <w:r>
        <w:t xml:space="preserve"> </w:t>
      </w:r>
      <w:r>
        <w:tab/>
      </w:r>
      <w:r>
        <w:t>Workplace training is essential because it helps employees improve their skills and performance.</w:t>
      </w:r>
    </w:p>
    <w:p w14:paraId="3CAD379B">
      <w:pPr>
        <w:spacing w:before="240" w:after="240"/>
        <w:ind w:firstLine="720"/>
      </w:pPr>
      <w:r>
        <w:rPr>
          <w:b/>
          <w:bCs/>
        </w:rPr>
        <w:t>Explanation:</w:t>
      </w:r>
      <w:r>
        <w:br w:type="textWrapping"/>
      </w:r>
      <w:r>
        <w:t xml:space="preserve"> </w:t>
      </w:r>
      <w:r>
        <w:tab/>
      </w:r>
      <w:r>
        <w:t xml:space="preserve">When employees receive proper training, they become more confident and capable </w:t>
      </w:r>
      <w:r>
        <w:rPr>
          <w:rFonts w:hint="default"/>
          <w:lang w:val="en-US"/>
        </w:rPr>
        <w:t>i</w:t>
      </w:r>
      <w:r>
        <w:t>n their roles.</w:t>
      </w:r>
    </w:p>
    <w:p w14:paraId="79A71788">
      <w:pPr>
        <w:spacing w:before="240" w:after="240"/>
        <w:ind w:firstLine="720"/>
      </w:pPr>
      <w:r>
        <w:rPr>
          <w:b/>
          <w:bCs/>
        </w:rPr>
        <w:t>Which is the best evidence/example?</w:t>
      </w:r>
    </w:p>
    <w:p w14:paraId="28B42622">
      <w:pPr>
        <w:spacing w:before="240" w:after="240"/>
        <w:ind w:firstLine="720"/>
      </w:pPr>
      <w:r>
        <w:t>a) Training is something companies often provide.</w:t>
      </w:r>
    </w:p>
    <w:p w14:paraId="5F635776">
      <w:pPr>
        <w:spacing w:before="240" w:after="240"/>
        <w:ind w:firstLine="720"/>
        <w:rPr>
          <w:highlight w:val="yellow"/>
        </w:rPr>
      </w:pPr>
      <w:r>
        <w:t xml:space="preserve">b) </w:t>
      </w:r>
      <w:r>
        <w:rPr>
          <w:highlight w:val="yellow"/>
        </w:rPr>
        <w:t xml:space="preserve">A study by LinkedIn (2023) found that 94% of employees said they would stay </w:t>
      </w:r>
      <w:r>
        <w:rPr>
          <w:highlight w:val="yellow"/>
        </w:rPr>
        <w:tab/>
      </w:r>
      <w:r>
        <w:rPr>
          <w:highlight w:val="yellow"/>
        </w:rPr>
        <w:t>longer at a company that invests in their learning.</w:t>
      </w:r>
    </w:p>
    <w:p w14:paraId="443FB924">
      <w:pPr>
        <w:spacing w:before="240" w:after="240"/>
        <w:ind w:firstLine="720"/>
      </w:pPr>
      <w:r>
        <w:t>c) Employees go to work every day.</w:t>
      </w:r>
    </w:p>
    <w:p w14:paraId="209F182E">
      <w:pPr>
        <w:spacing w:before="240" w:after="240"/>
      </w:pPr>
    </w:p>
    <w:p w14:paraId="6BB2714B">
      <w:pPr>
        <w:spacing w:before="240" w:after="240"/>
      </w:pPr>
    </w:p>
    <w:p w14:paraId="211B8C5F">
      <w:pPr>
        <w:pStyle w:val="7"/>
        <w:numPr>
          <w:ilvl w:val="0"/>
          <w:numId w:val="1"/>
        </w:numPr>
        <w:spacing w:before="240" w:after="240"/>
        <w:rPr>
          <w:b/>
          <w:bCs/>
        </w:rPr>
      </w:pPr>
      <w:r>
        <w:t xml:space="preserve"> </w:t>
      </w:r>
      <w:r>
        <w:rPr>
          <w:b/>
          <w:bCs/>
        </w:rPr>
        <w:t>Choose the best linking sentence</w:t>
      </w:r>
    </w:p>
    <w:p w14:paraId="7C4499E3">
      <w:pPr>
        <w:spacing w:before="240" w:after="240"/>
        <w:ind w:firstLine="720"/>
      </w:pPr>
      <w:r>
        <w:rPr>
          <w:b/>
          <w:bCs/>
        </w:rPr>
        <w:t>Topic Sentence:</w:t>
      </w:r>
      <w:r>
        <w:br w:type="textWrapping"/>
      </w:r>
      <w:r>
        <w:t xml:space="preserve"> </w:t>
      </w:r>
      <w:r>
        <w:tab/>
      </w:r>
      <w:r>
        <w:t>Flexible working hours can improve employee satisfaction and productivity.</w:t>
      </w:r>
    </w:p>
    <w:p w14:paraId="5CDAAA7B">
      <w:pPr>
        <w:spacing w:before="240" w:after="240"/>
        <w:ind w:firstLine="720"/>
      </w:pPr>
      <w:r>
        <w:rPr>
          <w:b/>
          <w:bCs/>
        </w:rPr>
        <w:t>Explanation + Evidence:</w:t>
      </w:r>
      <w:r>
        <w:br w:type="textWrapping"/>
      </w:r>
      <w:r>
        <w:t xml:space="preserve"> </w:t>
      </w:r>
      <w:r>
        <w:tab/>
      </w:r>
      <w:r>
        <w:t>When employees can manage their own schedules, they are better able to balance work and personal responsibilities. For example, many companies report increased performance after introducing flexible working policies.</w:t>
      </w:r>
    </w:p>
    <w:p w14:paraId="68353817">
      <w:pPr>
        <w:spacing w:before="240" w:after="240"/>
        <w:ind w:firstLine="720"/>
        <w:rPr>
          <w:b/>
          <w:bCs/>
        </w:rPr>
      </w:pPr>
      <w:r>
        <w:rPr>
          <w:b/>
          <w:bCs/>
        </w:rPr>
        <w:t>Which is the best linking sentence?</w:t>
      </w:r>
    </w:p>
    <w:p w14:paraId="53703B3C">
      <w:pPr>
        <w:spacing w:before="240" w:after="240"/>
        <w:ind w:firstLine="720"/>
      </w:pPr>
      <w:r>
        <w:t>A) Flexible working is becoming more common.</w:t>
      </w:r>
    </w:p>
    <w:p w14:paraId="10A6B5FF">
      <w:pPr>
        <w:spacing w:before="240" w:after="240"/>
        <w:ind w:firstLine="720"/>
      </w:pPr>
      <w:r>
        <w:t xml:space="preserve">B) Employees like flexibility. </w:t>
      </w:r>
    </w:p>
    <w:p w14:paraId="51163811">
      <w:pPr>
        <w:spacing w:before="240" w:after="240" w:line="360" w:lineRule="auto"/>
        <w:ind w:firstLine="720"/>
      </w:pPr>
      <w:r>
        <w:t xml:space="preserve">C) </w:t>
      </w:r>
      <w:r>
        <w:rPr>
          <w:highlight w:val="yellow"/>
        </w:rPr>
        <w:t xml:space="preserve">Overall, flexible working hours contribute to a more productive and satisfied </w:t>
      </w:r>
      <w:r>
        <w:rPr>
          <w:highlight w:val="yellow"/>
        </w:rPr>
        <w:tab/>
      </w:r>
      <w:r>
        <w:rPr>
          <w:highlight w:val="yellow"/>
        </w:rPr>
        <w:t>wor</w:t>
      </w:r>
      <w:bookmarkStart w:id="0" w:name="_GoBack"/>
      <w:bookmarkEnd w:id="0"/>
      <w:r>
        <w:rPr>
          <w:highlight w:val="yellow"/>
        </w:rPr>
        <w:t>kforce.</w:t>
      </w:r>
    </w:p>
    <w:p w14:paraId="2E56177C">
      <w:pPr>
        <w:spacing w:before="240" w:after="240" w:line="360" w:lineRule="auto"/>
        <w:ind w:firstLine="720"/>
        <w:jc w:val="both"/>
      </w:pPr>
      <w:r>
        <w:t>Write the final draft of your TEEL paragraph on your chosen topic here. This is the final draft of the paragraph you started in class!</w:t>
      </w:r>
    </w:p>
    <w:p w14:paraId="352FB98B">
      <w:pPr>
        <w:spacing w:before="240" w:after="240" w:line="360" w:lineRule="auto"/>
        <w:ind w:firstLine="720"/>
        <w:jc w:val="both"/>
        <w:rPr>
          <w:b/>
          <w:bCs/>
        </w:rPr>
      </w:pPr>
      <w:r>
        <w:rPr>
          <w:b/>
          <w:bCs/>
        </w:rPr>
        <w:t>TEEL FINAL DRAFT:</w:t>
      </w:r>
    </w:p>
    <w:p w14:paraId="2303957B">
      <w:pPr>
        <w:pStyle w:val="7"/>
        <w:ind w:left="1080"/>
        <w:jc w:val="left"/>
        <w:rPr>
          <w:rFonts w:hint="default"/>
          <w:b w:val="0"/>
          <w:bCs w:val="0"/>
        </w:rPr>
      </w:pPr>
      <w:r>
        <w:rPr>
          <w:rFonts w:hint="default"/>
          <w:b w:val="0"/>
          <w:bCs w:val="0"/>
        </w:rPr>
        <w:t xml:space="preserve">Communication skills are fundamental in the workplace. When people communicate effectively at work, they can support and motivate one another. Furthermore, good communication helps prevent errors and misinformation; it also enables staff to understand company procedures and policies, </w:t>
      </w:r>
      <w:r>
        <w:rPr>
          <w:rFonts w:hint="default"/>
          <w:b w:val="0"/>
          <w:bCs w:val="0"/>
          <w:lang w:val="en-US"/>
        </w:rPr>
        <w:t>promote</w:t>
      </w:r>
      <w:r>
        <w:rPr>
          <w:rFonts w:hint="default"/>
          <w:b w:val="0"/>
          <w:bCs w:val="0"/>
        </w:rPr>
        <w:t xml:space="preserve"> a sense of camaraderie and ensuring employees grasp what the company expects of them.</w:t>
      </w:r>
    </w:p>
    <w:p w14:paraId="05E2C227">
      <w:pPr>
        <w:pStyle w:val="7"/>
        <w:ind w:left="1080"/>
        <w:jc w:val="left"/>
        <w:rPr>
          <w:rFonts w:hint="default"/>
          <w:b w:val="0"/>
          <w:bCs w:val="0"/>
        </w:rPr>
      </w:pPr>
      <w:r>
        <w:rPr>
          <w:rFonts w:hint="default"/>
          <w:b w:val="0"/>
          <w:bCs w:val="0"/>
        </w:rPr>
        <w:t>It is therefore not surprising that companies are increasingly investing time in their employees' well-being.</w:t>
      </w:r>
    </w:p>
    <w:p w14:paraId="2E47DC72">
      <w:pPr>
        <w:pStyle w:val="7"/>
        <w:ind w:left="1080"/>
        <w:jc w:val="left"/>
        <w:rPr>
          <w:b w:val="0"/>
          <w:bCs w:val="0"/>
        </w:rPr>
      </w:pPr>
      <w:r>
        <w:rPr>
          <w:rFonts w:hint="default"/>
          <w:b w:val="0"/>
          <w:bCs w:val="0"/>
        </w:rPr>
        <w:t>According to Myers and Oetzel (2003, p. 443),cited in *Let’s Work Out: Communication in Workplace Wellness Programs* (Burke, Tricia J., Dailey, Stephanie L., &amp; Zhu, Yaguang; *International Journal of Workplace Health Management*, 2017),i nterviews with employees identified "camaraderie", defined as familiarity with others, as a central theme of the socialization process. This study encompassed specific aspects such as getting to know coworkers, forming friendships, feeling comfortable in their company, being friendly, learning how to interact with one another, and receiving emotional support from organizational members and those around them at work. In conclusion, effective communication is a skill that everyone should develop and refine; it encourage social skills in the workplace and proves to be highly valuable for mental and emotional health.</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宋体-简"/>
    <w:panose1 w:val="00000000000000000000"/>
    <w:charset w:val="86"/>
    <w:family w:val="auto"/>
    <w:pitch w:val="default"/>
    <w:sig w:usb0="00000000" w:usb1="00000000" w:usb2="00000000" w:usb3="00000000" w:csb0="00000000" w:csb1="00000000"/>
  </w:font>
  <w:font w:name="Aptos">
    <w:altName w:val="Helvetica Neue"/>
    <w:panose1 w:val="00000000000000000000"/>
    <w:charset w:val="00"/>
    <w:family w:val="swiss"/>
    <w:pitch w:val="default"/>
    <w:sig w:usb0="00000000" w:usb1="00000000" w:usb2="00000000" w:usb3="00000000" w:csb0="0000019F" w:csb1="00000000"/>
  </w:font>
  <w:font w:name="SimSun">
    <w:altName w:val="宋体-简"/>
    <w:panose1 w:val="02010600030101010101"/>
    <w:charset w:val="86"/>
    <w:family w:val="auto"/>
    <w:pitch w:val="default"/>
    <w:sig w:usb0="00000000" w:usb1="00000000" w:usb2="00000010" w:usb3="00000000" w:csb0="00040001" w:csb1="00000000"/>
  </w:font>
  <w:font w:name="Aptos Display">
    <w:altName w:val="Helvetica Neue"/>
    <w:panose1 w:val="00000000000000000000"/>
    <w:charset w:val="00"/>
    <w:family w:val="swiss"/>
    <w:pitch w:val="default"/>
    <w:sig w:usb0="00000000" w:usb1="00000000" w:usb2="00000000" w:usb3="00000000" w:csb0="0000019F" w:csb1="00000000"/>
  </w:font>
  <w:font w:name="Symbol">
    <w:altName w:val="Kingsoft Sign"/>
    <w:panose1 w:val="05050102010706020507"/>
    <w:charset w:val="02"/>
    <w:family w:val="roman"/>
    <w:pitch w:val="default"/>
    <w:sig w:usb0="00000000" w:usb1="00000000" w:usb2="00000000" w:usb3="00000000" w:csb0="80000000"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黑体-简">
    <w:panose1 w:val="00000000000000000000"/>
    <w:charset w:val="86"/>
    <w:family w:val="auto"/>
    <w:pitch w:val="default"/>
    <w:sig w:usb0="8000002F" w:usb1="0800004A" w:usb2="00000000" w:usb3="00000000" w:csb0="203E0000" w:csb1="00000000"/>
  </w:font>
  <w:font w:name="Arial Unicode MS">
    <w:panose1 w:val="020B0604020202020204"/>
    <w:charset w:val="86"/>
    <w:family w:val="auto"/>
    <w:pitch w:val="default"/>
    <w:sig w:usb0="FFFFFFFF" w:usb1="E9FFFFFF" w:usb2="0000003F" w:usb3="00000000" w:csb0="603F01FF" w:csb1="FFFF0000"/>
  </w:font>
  <w:font w:name="Tahoma">
    <w:panose1 w:val="020B0804030504040204"/>
    <w:charset w:val="00"/>
    <w:family w:val="auto"/>
    <w:pitch w:val="default"/>
    <w:sig w:usb0="E1002A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9" w:lineRule="auto"/>
      </w:pPr>
      <w:r>
        <w:separator/>
      </w:r>
    </w:p>
  </w:footnote>
  <w:footnote w:type="continuationSeparator" w:id="1">
    <w:p>
      <w:pPr>
        <w:spacing w:before="0" w:after="0" w:line="27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A5074E"/>
    <w:multiLevelType w:val="multilevel"/>
    <w:tmpl w:val="02A5074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736A150"/>
    <w:multiLevelType w:val="multilevel"/>
    <w:tmpl w:val="1736A15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759F8C0"/>
    <w:multiLevelType w:val="multilevel"/>
    <w:tmpl w:val="2759F8C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
    <w:nsid w:val="72FFC097"/>
    <w:multiLevelType w:val="multilevel"/>
    <w:tmpl w:val="72FFC097"/>
    <w:lvl w:ilvl="0" w:tentative="0">
      <w:start w:val="1"/>
      <w:numFmt w:val="upp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6EBDC7"/>
    <w:rsid w:val="00651B49"/>
    <w:rsid w:val="0088D3FB"/>
    <w:rsid w:val="00C606CC"/>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EF6ACB0"/>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EE60395"/>
    <w:rsid w:val="7FC6E7C7"/>
    <w:rsid w:val="B7DE8483"/>
    <w:rsid w:val="DFB447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9" w:lineRule="auto"/>
    </w:pPr>
    <w:rPr>
      <w:rFonts w:asciiTheme="minorHAnsi" w:hAnsiTheme="minorHAnsi" w:eastAsiaTheme="minorEastAsia" w:cstheme="minorBidi"/>
      <w:sz w:val="24"/>
      <w:szCs w:val="24"/>
      <w:lang w:val="en-US" w:eastAsia="ja-JP" w:bidi="ar-SA"/>
    </w:rPr>
  </w:style>
  <w:style w:type="paragraph" w:styleId="2">
    <w:name w:val="heading 1"/>
    <w:basedOn w:val="1"/>
    <w:next w:val="1"/>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Hyperlink"/>
    <w:basedOn w:val="4"/>
    <w:unhideWhenUsed/>
    <w:uiPriority w:val="99"/>
    <w:rPr>
      <w:color w:val="467886"/>
      <w:u w:val="single"/>
    </w:rPr>
  </w:style>
  <w:style w:type="paragraph" w:styleId="7">
    <w:name w:val="List Paragraph"/>
    <w:basedOn w:val="1"/>
    <w:qFormat/>
    <w:uiPriority w:val="34"/>
    <w:pPr>
      <w:ind w:left="720"/>
      <w:contextualSpacing/>
    </w:pPr>
  </w:style>
  <w:style w:type="character" w:styleId="8">
    <w:name w:val="Placeholder Text"/>
    <w:basedOn w:val="4"/>
    <w:semiHidden/>
    <w:uiPriority w:val="99"/>
    <w:rPr>
      <w:color w:val="66666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c="http://schemas.microsoft.com/office/infopath/2007/PartnerControls" xmlns:xsi="http://www.w3.org/2001/XMLSchema-instance" xmlns:p="http://schemas.microsoft.com/office/2006/metadata/propertie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ma:contentTypeDescription="Create a new document." ma:contentTypeScope="" ct:_="" ma:_="" ma:contentTypeVersion="11" ma:contentTypeName="Document" ma:versionID="b682a174f304e2d9a092434e3733bd87" ma:contentTypeID="0x010100451F859B94CFC845B087B0DB7D051B15">
  <xsd:schema xmlns:ns2="20412d98-6c36-457e-a543-06e3d82144c9" xmlns:ns3="826e5e0b-69f2-41be-b336-f8a1ad71dd1e" xmlns:xsd="http://www.w3.org/2001/XMLSchema" xmlns:p="http://schemas.microsoft.com/office/2006/metadata/properties" xmlns:xs="http://www.w3.org/2001/XMLSchema" ns3:_="" ma:fieldsID="ef014b9327c5b0be5c8d7e8aeddd47a1" targetNamespace="http://schemas.microsoft.com/office/2006/metadata/properties" ma:root="true" ns2:_="">
    <xsd:import namespace="20412d98-6c36-457e-a543-06e3d82144c9"/>
    <xsd:import namespace="826e5e0b-69f2-41be-b336-f8a1ad71dd1e"/>
    <xsd:element name="properties">
      <xsd:complexType>
        <xsd:sequence>
          <xsd:element name="documentManagement">
            <xsd:complexType>
              <xsd:all>
                <xsd:element minOccurs="0" ref="ns2:MediaServiceMetadata"/>
                <xsd:element minOccurs="0" ref="ns2:MediaServiceFastMetadata"/>
                <xsd:element minOccurs="0" ref="ns2:MediaServiceSearchProperties"/>
                <xsd:element minOccurs="0" ref="ns2:MediaServiceDateTaken"/>
                <xsd:element minOccurs="0" ref="ns2:lcf76f155ced4ddcb4097134ff3c332f"/>
                <xsd:element minOccurs="0" ref="ns3:TaxCatchAll"/>
                <xsd:element minOccurs="0" ref="ns2:MediaServiceOCR"/>
                <xsd:element minOccurs="0" ref="ns2:MediaServiceGenerationTime"/>
                <xsd:element minOccurs="0" ref="ns2:MediaServiceEventHashCode"/>
                <xsd:element minOccurs="0" ref="ns2:MediaLengthInSeconds"/>
              </xsd:all>
            </xsd:complexType>
          </xsd:element>
        </xsd:sequence>
      </xsd:complexType>
    </xsd:element>
  </xsd:schema>
  <xsd:schema xmlns:xsd="http://www.w3.org/2001/XMLSchema" xmlns:pc="http://schemas.microsoft.com/office/infopath/2007/PartnerControls" xmlns:dms="http://schemas.microsoft.com/office/2006/documentManagement/types" xmlns:xs="http://www.w3.org/2001/XMLSchema" targetNamespace="20412d98-6c36-457e-a543-06e3d82144c9" elementFormDefault="qualified">
    <xsd:import namespace="http://schemas.microsoft.com/office/2006/documentManagement/types"/>
    <xsd:import namespace="http://schemas.microsoft.com/office/infopath/2007/PartnerControls"/>
    <xsd:element ma:displayName="MediaServiceMetadata" ma:hidden="true" nillable="true" ma:internalName="MediaServiceMetadata" ma:index="8" ma:readOnly="true" name="MediaServiceMetadata">
      <xsd:simpleType>
        <xsd:restriction base="dms:Note"/>
      </xsd:simpleType>
    </xsd:element>
    <xsd:element ma:displayName="MediaServiceFastMetadata" ma:hidden="true" nillable="true" ma:internalName="MediaServiceFastMetadata" ma:index="9" ma:readOnly="true" name="MediaServiceFastMetadata">
      <xsd:simpleType>
        <xsd:restriction base="dms:Note"/>
      </xsd:simpleType>
    </xsd:element>
    <xsd:element ma:displayName="MediaServiceSearchProperties" ma:hidden="true" nillable="true" ma:internalName="MediaServiceSearchProperties" ma:index="10" ma:readOnly="true" name="MediaServiceSearchProperties">
      <xsd:simpleType>
        <xsd:restriction base="dms:Note"/>
      </xsd:simpleType>
    </xsd:element>
    <xsd:element ma:displayName="MediaServiceDateTaken" ma:hidden="true" nillable="true" ma:internalName="MediaServiceDateTaken" ma:indexed="true" ma:index="11" ma:readOnly="true" name="MediaServiceDateTaken">
      <xsd:simpleType>
        <xsd:restriction base="dms:Text"/>
      </xsd:simpleType>
    </xsd:element>
    <xsd:element ma:displayName="Image Tags" ma:taxonomyMulti="true" ma:termSetId="09814cd3-568e-fe90-9814-8d621ff8fb84" nillable="true" ma:fieldId="{5cf76f15-5ced-4ddc-b409-7134ff3c332f}" ma:sspId="e570377e-a101-46e2-9596-058a9a36ea24" ma:internalName="lcf76f155ced4ddcb4097134ff3c332f" ma:index="13" ma:anchorId="fba54fb3-c3e1-fe81-a776-ca4b69148c4d" ma:readOnly="false" ma:open="true" ma:taxonomy="true" ma:taxonomyFieldName="MediaServiceImageTags" ma:isKeyword="false" name="lcf76f155ced4ddcb4097134ff3c332f">
      <xsd:complexType>
        <xsd:sequence>
          <xsd:element maxOccurs="1" minOccurs="0" ref="pc:Terms"/>
        </xsd:sequence>
      </xsd:complexType>
    </xsd:element>
    <xsd:element ma:displayName="Extracted Text" nillable="true" ma:internalName="MediaServiceOCR" ma:index="15" ma:readOnly="true" name="MediaServiceOCR">
      <xsd:simpleType>
        <xsd:restriction base="dms:Note">
          <xsd:maxLength value="255"/>
        </xsd:restriction>
      </xsd:simpleType>
    </xsd:element>
    <xsd:element ma:displayName="MediaServiceGenerationTime" ma:hidden="true" nillable="true" ma:internalName="MediaServiceGenerationTime" ma:index="16" ma:readOnly="true" name="MediaServiceGenerationTime">
      <xsd:simpleType>
        <xsd:restriction base="dms:Text"/>
      </xsd:simpleType>
    </xsd:element>
    <xsd:element ma:displayName="MediaServiceEventHashCode" ma:hidden="true" nillable="true" ma:internalName="MediaServiceEventHashCode" ma:index="17" ma:readOnly="true" name="MediaServiceEventHashCode">
      <xsd:simpleType>
        <xsd:restriction base="dms:Text"/>
      </xsd:simpleType>
    </xsd:element>
    <xsd:element ma:displayName="MediaLengthInSeconds" ma:hidden="true" nillable="true" ma:internalName="MediaLengthInSeconds" ma:index="18" ma:readOnly="true" name="MediaLengthInSeconds">
      <xsd:simpleType>
        <xsd:restriction base="dms:Unknown"/>
      </xsd:simpleType>
    </xsd:element>
  </xsd:schema>
  <xsd:schema xmlns:xsd="http://www.w3.org/2001/XMLSchema" xmlns:pc="http://schemas.microsoft.com/office/infopath/2007/PartnerControls" xmlns:dms="http://schemas.microsoft.com/office/2006/documentManagement/types" xmlns:xs="http://www.w3.org/2001/XMLSchema" targetNamespace="826e5e0b-69f2-41be-b336-f8a1ad71dd1e" elementFormDefault="qualified">
    <xsd:import namespace="http://schemas.microsoft.com/office/2006/documentManagement/types"/>
    <xsd:import namespace="http://schemas.microsoft.com/office/infopath/2007/PartnerControls"/>
    <xsd:element ma:displayName="Taxonomy Catch All Column" ma:hidden="true" nillable="true" ma:internalName="TaxCatchAll" ma:web="826e5e0b-69f2-41be-b336-f8a1ad71dd1e" ma:index="14" ma:list="{6c829dfa-1299-43d7-abeb-0146064b29fb}" ma:showField="CatchAllData" name="TaxCatchAll">
      <xsd:complexType>
        <xsd:complexContent>
          <xsd:extension base="dms:MultiChoiceLookup">
            <xsd:sequence>
              <xsd:element nillable="true" maxOccurs="unbounded" minOccurs="0" type="dms:Lookup" name="Value"/>
            </xsd:sequence>
          </xsd:extension>
        </xsd:complexContent>
      </xsd:complexType>
    </xsd:element>
  </xsd:schema>
  <xsd:schema xmlns:xsd="http://www.w3.org/2001/XMLSchema" xmlns:dc="http://purl.org/dc/elements/1.1/" xmlns:odoc="http://schemas.microsoft.com/internal/obd" xmlns:xsi="http://www.w3.org/2001/XMLSchema-instance" xmlns:dcterms="http://purl.org/dc/terms/" xmlns="http://schemas.openxmlformats.org/package/2006/metadata/core-properties" attributeFormDefault="unqualified" targetNamespace="http://schemas.openxmlformats.org/package/2006/metadata/core-properties" elementFormDefault="qualified" blockDefault="#all">
    <xsd:import namespace="http://purl.org/dc/elements/1.1/" schemaLocation="http://dublincore.org/schemas/xmls/qdc/2003/04/02/dc.xsd"/>
    <xsd:import namespace="http://purl.org/dc/terms/" schemaLocation="http://dublincore.org/schemas/xmls/qdc/2003/04/02/dcterms.xsd"/>
    <xsd:element type="CT_coreProperties" name="coreProperties"/>
    <xsd:complexType name="CT_coreProperties">
      <xsd:all>
        <xsd:element maxOccurs="1" minOccurs="0" ref="dc:creator"/>
        <xsd:element maxOccurs="1" minOccurs="0" ref="dcterms:created"/>
        <xsd:element maxOccurs="1" minOccurs="0" ref="dc:identifier"/>
        <xsd:element ma:displayName="Content Type" maxOccurs="1" ma:index="0" minOccurs="0" type="xsd:string" name="contentType"/>
        <xsd:element ma:displayName="Title" maxOccurs="1" ma:index="4" minOccurs="0" ref="dc:title"/>
        <xsd:element maxOccurs="1" minOccurs="0" ref="dc:subject"/>
        <xsd:element maxOccurs="1" minOccurs="0" ref="dc:description"/>
        <xsd:element maxOccurs="1" minOccurs="0" type="xsd:string" name="keywords"/>
        <xsd:element maxOccurs="1" minOccurs="0" ref="dc:language"/>
        <xsd:element maxOccurs="1" minOccurs="0" type="xsd:string" name="category"/>
        <xsd:element maxOccurs="1" minOccurs="0" type="xsd:string" name="version"/>
        <xsd:element maxOccurs="1" minOccurs="0" type="xsd:string" name="revision">
          <xsd:annotation>
            <xsd:documentation>
                        This value indicates the number of saves or revisions. The application is responsible for updating this value after each revision.
                    </xsd:documentation>
          </xsd:annotation>
        </xsd:element>
        <xsd:element maxOccurs="1" minOccurs="0" type="xsd:string" name="lastModifiedBy"/>
        <xsd:element maxOccurs="1" minOccurs="0" ref="dcterms:modified"/>
        <xsd:element maxOccurs="1" minOccurs="0" type="xsd:string" name="contentStatus"/>
      </xsd:all>
    </xsd:complexType>
  </xsd:schema>
  <xs:schema xmlns:pc="http://schemas.microsoft.com/office/infopath/2007/PartnerControls" xmlns:xs="http://www.w3.org/2001/XMLSchema" attributeFormDefault="unqualified" targetNamespace="http://schemas.microsoft.com/office/infopath/2007/PartnerControls" elementFormDefault="qualified">
    <xs:element name="Person">
      <xs:complexType>
        <xs:sequence>
          <xs:element minOccurs="0" ref="pc:DisplayName"/>
          <xs:element minOccurs="0" ref="pc:AccountId"/>
          <xs:element minOccurs="0" ref="pc:AccountType"/>
        </xs:sequence>
      </xs:complexType>
    </xs:element>
    <xs:element type="xs:string" name="DisplayName"/>
    <xs:element type="xs:string" name="AccountId"/>
    <xs:element type="xs:string" name="AccountType"/>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type="xs:string" name="EntityNamespace"/>
    <xs:attribute type="xs:string" name="EntityName"/>
    <xs:attribute type="xs:string" name="SystemInstanceName"/>
    <xs:attribute type="xs:string" name="AssociationName"/>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type="xs:string" name="EntityDisplayName"/>
    <xs:element type="xs:string" name="EntityInstanceReference"/>
    <xs:element type="xs:string" name="EntityId1"/>
    <xs:element type="xs:string" name="EntityId2"/>
    <xs:element type="xs:string" name="EntityId3"/>
    <xs:element type="xs:string" name="EntityId4"/>
    <xs:element type="xs:string" name="EntityId5"/>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type="xs:string" name="TermName"/>
    <xs:element type="xs:string" name="TermId"/>
  </xs:schema>
</ct:contentTypeSchema>
</file>

<file path=customXml/itemProps1.xml><?xml version="1.0" encoding="utf-8"?>
<ds:datastoreItem xmlns:ds="http://schemas.openxmlformats.org/officeDocument/2006/customXml" ds:itemID="{1B346F7D-70C5-4138-9FD7-F8B8CD3280D0}">
  <ds:schemaRefs/>
</ds:datastoreItem>
</file>

<file path=customXml/itemProps2.xml><?xml version="1.0" encoding="utf-8"?>
<ds:datastoreItem xmlns:ds="http://schemas.openxmlformats.org/officeDocument/2006/customXml" ds:itemID="{1D24D05E-E945-4CFD-999F-9CA5C886463E}">
  <ds:schemaRefs/>
</ds:datastoreItem>
</file>

<file path=customXml/itemProps3.xml><?xml version="1.0" encoding="utf-8"?>
<ds:datastoreItem xmlns:ds="http://schemas.openxmlformats.org/officeDocument/2006/customXml" ds:itemID="{E80B1934-5A86-4C1B-954A-A1C0653879D9}">
  <ds:schemaRefs/>
</ds:datastoreItem>
</file>

<file path=docProps/app.xml><?xml version="1.0" encoding="utf-8"?>
<Properties xmlns="http://schemas.openxmlformats.org/officeDocument/2006/extended-properties" xmlns:vt="http://schemas.openxmlformats.org/officeDocument/2006/docPropsVTypes">
  <Template>Normal</Template>
  <Pages>5</Pages>
  <Words>518</Words>
  <Characters>2954</Characters>
  <Lines>24</Lines>
  <Paragraphs>6</Paragraphs>
  <TotalTime>1113</TotalTime>
  <ScaleCrop>false</ScaleCrop>
  <LinksUpToDate>false</LinksUpToDate>
  <CharactersWithSpaces>3466</CharactersWithSpaces>
  <Application>WPS Office_12.1.26035.26035_F1E327BC-269C-435d-A152-05C5408002CA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2026-04-27T18:11:00Z</dcterms:created>
  <dc:creator>Naomi Doerge</dc:creator>
  <cp:lastModifiedBy>Milena Figueroa</cp:lastModifiedBy>
  <dcterms:modified xsi:type="dcterms:W3CDTF">2026-08-01T12:59:25Z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KSOProductBuildVer">
    <vt:lpwstr>1033-12.1.26035.26035</vt:lpwstr>
  </property>
  <property fmtid="{D5CDD505-2E9C-101B-9397-08002B2CF9AE}" pid="5" name="ICV">
    <vt:lpwstr>E9279AA834E0A4F36C49666A104836BE_42</vt:lpwstr>
  </property>
</Properties>
</file>