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1BD1FFE" w14:textId="1FA1AEF4" w:rsidR="004E391B" w:rsidRPr="00AA695D" w:rsidRDefault="00AA695D">
      <w:pPr>
        <w:spacing w:line="360" w:lineRule="auto"/>
        <w:jc w:val="both"/>
        <w:rPr>
          <w:rFonts w:ascii="Times New Roman" w:hAnsi="Times New Roman" w:cs="Times New Roman"/>
          <w:b/>
          <w:bCs/>
          <w:sz w:val="44"/>
          <w:szCs w:val="44"/>
        </w:rPr>
      </w:pPr>
      <w:r>
        <w:rPr>
          <w:rFonts w:ascii="Times New Roman" w:hAnsi="Times New Roman" w:cs="Times New Roman"/>
          <w:sz w:val="24"/>
          <w:szCs w:val="24"/>
        </w:rPr>
        <w:t xml:space="preserve">                                                 </w:t>
      </w:r>
      <w:r w:rsidRPr="00AA695D">
        <w:rPr>
          <w:rFonts w:ascii="Times New Roman" w:hAnsi="Times New Roman" w:cs="Times New Roman"/>
          <w:b/>
          <w:bCs/>
          <w:sz w:val="44"/>
          <w:szCs w:val="44"/>
        </w:rPr>
        <w:t>BMSW4002</w:t>
      </w:r>
    </w:p>
    <w:p w14:paraId="2C6C586D" w14:textId="00755C83" w:rsidR="004E391B" w:rsidRPr="00AA695D" w:rsidRDefault="00513DDC" w:rsidP="00AA695D">
      <w:pPr>
        <w:spacing w:line="360" w:lineRule="auto"/>
        <w:jc w:val="both"/>
        <w:rPr>
          <w:rStyle w:val="Strong"/>
          <w:rFonts w:ascii="Times New Roman" w:hAnsi="Times New Roman" w:cs="Times New Roman"/>
          <w:b w:val="0"/>
          <w:bCs w:val="0"/>
          <w:sz w:val="24"/>
          <w:szCs w:val="24"/>
        </w:rPr>
      </w:pPr>
      <w:r>
        <w:rPr>
          <w:rFonts w:ascii="Times New Roman" w:hAnsi="Times New Roman" w:cs="Times New Roman"/>
          <w:sz w:val="24"/>
          <w:szCs w:val="24"/>
        </w:rPr>
        <w:t xml:space="preserve"> </w:t>
      </w:r>
      <w:r w:rsidR="00AA695D">
        <w:rPr>
          <w:rFonts w:ascii="Times New Roman" w:hAnsi="Times New Roman" w:cs="Times New Roman"/>
          <w:sz w:val="24"/>
          <w:szCs w:val="24"/>
        </w:rPr>
        <w:t xml:space="preserve">       </w:t>
      </w:r>
      <w:r>
        <w:rPr>
          <w:rStyle w:val="Strong"/>
          <w:rFonts w:ascii="Times New Roman" w:hAnsi="Times New Roman" w:cs="Times New Roman"/>
          <w:sz w:val="40"/>
          <w:szCs w:val="40"/>
        </w:rPr>
        <w:t>Effective Team Working and Communication</w:t>
      </w:r>
    </w:p>
    <w:p w14:paraId="53891262" w14:textId="77777777" w:rsidR="004E391B" w:rsidRDefault="00513DD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p>
    <w:p w14:paraId="2CDD404A" w14:textId="77777777" w:rsidR="00AA695D" w:rsidRDefault="00AA695D">
      <w:pPr>
        <w:rPr>
          <w:rFonts w:ascii="Arial" w:eastAsia="Arial" w:hAnsi="Arial"/>
          <w:b/>
          <w:szCs w:val="16"/>
        </w:rPr>
      </w:pPr>
      <w:r>
        <w:tab/>
      </w:r>
      <w:r w:rsidRPr="00AA695D">
        <w:rPr>
          <w:b/>
          <w:bCs/>
          <w:sz w:val="28"/>
          <w:szCs w:val="28"/>
        </w:rPr>
        <w:t>Module lecturer</w:t>
      </w:r>
      <w:r>
        <w:t xml:space="preserve">: </w:t>
      </w:r>
      <w:r>
        <w:rPr>
          <w:rFonts w:ascii="Arial" w:eastAsia="Arial" w:hAnsi="Arial"/>
          <w:b/>
          <w:szCs w:val="16"/>
        </w:rPr>
        <w:t>Azora Hurd</w:t>
      </w:r>
    </w:p>
    <w:p w14:paraId="526F1B02" w14:textId="77777777" w:rsidR="00AA695D" w:rsidRDefault="00AA695D">
      <w:pPr>
        <w:rPr>
          <w:rFonts w:ascii="Arial" w:eastAsia="Arial" w:hAnsi="Arial"/>
          <w:b/>
          <w:szCs w:val="16"/>
        </w:rPr>
      </w:pPr>
    </w:p>
    <w:p w14:paraId="48456703" w14:textId="77777777" w:rsidR="00AA695D" w:rsidRDefault="00AA695D">
      <w:pPr>
        <w:rPr>
          <w:rFonts w:ascii="Arial" w:eastAsia="Arial" w:hAnsi="Arial"/>
          <w:b/>
          <w:szCs w:val="16"/>
        </w:rPr>
      </w:pPr>
    </w:p>
    <w:p w14:paraId="3B40A95E" w14:textId="77777777" w:rsidR="00AA695D" w:rsidRDefault="00AA695D">
      <w:pPr>
        <w:rPr>
          <w:rFonts w:ascii="Arial" w:eastAsia="Arial" w:hAnsi="Arial"/>
          <w:b/>
          <w:szCs w:val="16"/>
        </w:rPr>
      </w:pPr>
    </w:p>
    <w:p w14:paraId="4DC596A8" w14:textId="77777777" w:rsidR="00AA695D" w:rsidRDefault="00AA695D">
      <w:pPr>
        <w:rPr>
          <w:rFonts w:ascii="Arial" w:eastAsia="Arial" w:hAnsi="Arial"/>
          <w:b/>
          <w:szCs w:val="16"/>
        </w:rPr>
      </w:pPr>
    </w:p>
    <w:p w14:paraId="7A132A87" w14:textId="77777777" w:rsidR="00AA695D" w:rsidRDefault="00AA695D">
      <w:pPr>
        <w:rPr>
          <w:rFonts w:ascii="Arial" w:eastAsia="Arial" w:hAnsi="Arial"/>
          <w:b/>
          <w:szCs w:val="16"/>
        </w:rPr>
      </w:pPr>
    </w:p>
    <w:p w14:paraId="3BB077C6" w14:textId="77777777" w:rsidR="00AA695D" w:rsidRDefault="00AA695D">
      <w:pPr>
        <w:rPr>
          <w:rFonts w:ascii="Arial" w:eastAsia="Arial" w:hAnsi="Arial"/>
          <w:b/>
          <w:szCs w:val="16"/>
        </w:rPr>
      </w:pPr>
    </w:p>
    <w:p w14:paraId="3530D4DB" w14:textId="77777777" w:rsidR="00AA695D" w:rsidRDefault="00AA695D">
      <w:pPr>
        <w:rPr>
          <w:rFonts w:ascii="Arial" w:eastAsia="Arial" w:hAnsi="Arial"/>
          <w:b/>
          <w:szCs w:val="16"/>
        </w:rPr>
      </w:pPr>
    </w:p>
    <w:p w14:paraId="3B9408E3" w14:textId="77777777" w:rsidR="00AA695D" w:rsidRDefault="00AA695D">
      <w:pPr>
        <w:rPr>
          <w:rFonts w:ascii="Arial" w:eastAsia="Arial" w:hAnsi="Arial"/>
          <w:b/>
          <w:szCs w:val="16"/>
        </w:rPr>
      </w:pPr>
    </w:p>
    <w:p w14:paraId="769A8E02" w14:textId="77777777" w:rsidR="00AA695D" w:rsidRDefault="00AA695D">
      <w:pPr>
        <w:rPr>
          <w:rFonts w:ascii="Arial" w:eastAsia="Arial" w:hAnsi="Arial"/>
          <w:b/>
          <w:szCs w:val="16"/>
        </w:rPr>
      </w:pPr>
    </w:p>
    <w:p w14:paraId="13F85C29" w14:textId="77777777" w:rsidR="00AA695D" w:rsidRDefault="00AA695D">
      <w:pPr>
        <w:rPr>
          <w:rFonts w:ascii="Arial" w:eastAsia="Arial" w:hAnsi="Arial"/>
          <w:b/>
          <w:szCs w:val="16"/>
        </w:rPr>
      </w:pPr>
    </w:p>
    <w:p w14:paraId="536E0657" w14:textId="77777777" w:rsidR="00513DDC" w:rsidRPr="002C540B" w:rsidRDefault="00513DDC" w:rsidP="00513DDC">
      <w:pPr>
        <w:rPr>
          <w:sz w:val="28"/>
          <w:szCs w:val="24"/>
        </w:rPr>
      </w:pPr>
      <w:r w:rsidRPr="002C540B">
        <w:rPr>
          <w:sz w:val="28"/>
          <w:szCs w:val="24"/>
        </w:rPr>
        <w:t>Student Name:</w:t>
      </w:r>
      <w:r>
        <w:rPr>
          <w:sz w:val="28"/>
          <w:szCs w:val="24"/>
        </w:rPr>
        <w:t xml:space="preserve"> Gabriel Emil Simcea</w:t>
      </w:r>
      <w:r>
        <w:rPr>
          <w:sz w:val="28"/>
          <w:szCs w:val="24"/>
        </w:rPr>
        <w:tab/>
      </w:r>
    </w:p>
    <w:p w14:paraId="3EF617E4" w14:textId="77777777" w:rsidR="00513DDC" w:rsidRPr="002C540B" w:rsidRDefault="00513DDC" w:rsidP="00513DDC">
      <w:pPr>
        <w:rPr>
          <w:sz w:val="28"/>
          <w:szCs w:val="24"/>
        </w:rPr>
      </w:pPr>
      <w:r w:rsidRPr="002C540B">
        <w:rPr>
          <w:sz w:val="28"/>
          <w:szCs w:val="24"/>
        </w:rPr>
        <w:t>Student ID:</w:t>
      </w:r>
      <w:r>
        <w:rPr>
          <w:sz w:val="28"/>
          <w:szCs w:val="24"/>
        </w:rPr>
        <w:t xml:space="preserve"> 2029775</w:t>
      </w:r>
    </w:p>
    <w:p w14:paraId="4C9309B3" w14:textId="2246DF7C" w:rsidR="004E391B" w:rsidRDefault="00513DDC">
      <w:pPr>
        <w:rPr>
          <w:rFonts w:ascii="Times New Roman" w:hAnsi="Times New Roman" w:cs="Times New Roman"/>
          <w:sz w:val="24"/>
          <w:szCs w:val="24"/>
        </w:rPr>
      </w:pPr>
      <w:r>
        <w:br w:type="page"/>
      </w:r>
    </w:p>
    <w:p w14:paraId="3FE7F889" w14:textId="77777777" w:rsidR="004E391B" w:rsidRDefault="004E391B">
      <w:pPr>
        <w:spacing w:line="360" w:lineRule="auto"/>
        <w:jc w:val="both"/>
        <w:rPr>
          <w:rFonts w:ascii="Times New Roman" w:hAnsi="Times New Roman" w:cs="Times New Roman"/>
          <w:sz w:val="24"/>
          <w:szCs w:val="24"/>
        </w:rPr>
      </w:pPr>
    </w:p>
    <w:p w14:paraId="413677CF" w14:textId="77777777" w:rsidR="004E391B" w:rsidRDefault="00513DDC">
      <w:pPr>
        <w:pStyle w:val="Heading1"/>
        <w:rPr>
          <w:b/>
          <w:bCs/>
        </w:rPr>
      </w:pPr>
      <w:bookmarkStart w:id="0" w:name="__RefHeading___Toc274_3858729094"/>
      <w:bookmarkEnd w:id="0"/>
      <w:r>
        <w:rPr>
          <w:rFonts w:ascii="Times New Roman" w:hAnsi="Times New Roman" w:cs="Times New Roman"/>
          <w:b/>
          <w:bCs/>
          <w:sz w:val="24"/>
          <w:szCs w:val="24"/>
        </w:rPr>
        <w:t>Executive Summary</w:t>
      </w:r>
    </w:p>
    <w:p w14:paraId="619F2A72" w14:textId="77777777" w:rsidR="004E391B" w:rsidRDefault="00513DD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This report has explained the benefits of effective teamwork in care home X and discussed both Tuckman Team model and the Belbin team roles. Recommendations have also been given as to how care home X can encourage teamwork. </w:t>
      </w:r>
    </w:p>
    <w:p w14:paraId="322C46FC" w14:textId="77777777" w:rsidR="004E391B" w:rsidRDefault="004E391B">
      <w:pPr>
        <w:rPr>
          <w:rFonts w:ascii="Times New Roman" w:hAnsi="Times New Roman" w:cs="Times New Roman"/>
          <w:sz w:val="24"/>
          <w:szCs w:val="24"/>
        </w:rPr>
      </w:pPr>
    </w:p>
    <w:sdt>
      <w:sdtPr>
        <w:rPr>
          <w:rFonts w:asciiTheme="minorHAnsi" w:eastAsiaTheme="minorHAnsi" w:hAnsiTheme="minorHAnsi" w:cstheme="minorBidi"/>
          <w:b w:val="0"/>
          <w:bCs w:val="0"/>
          <w:sz w:val="22"/>
          <w:szCs w:val="22"/>
        </w:rPr>
        <w:id w:val="-2090908852"/>
        <w:docPartObj>
          <w:docPartGallery w:val="Table of Contents"/>
          <w:docPartUnique/>
        </w:docPartObj>
      </w:sdtPr>
      <w:sdtEndPr/>
      <w:sdtContent>
        <w:p w14:paraId="67ABF6C7" w14:textId="77777777" w:rsidR="004E391B" w:rsidRDefault="00513DDC">
          <w:pPr>
            <w:pStyle w:val="TOAHeading"/>
          </w:pPr>
          <w:r>
            <w:br w:type="page"/>
          </w:r>
          <w:r>
            <w:lastRenderedPageBreak/>
            <w:t>Table of Contents</w:t>
          </w:r>
        </w:p>
        <w:p w14:paraId="4B272A33" w14:textId="77777777" w:rsidR="004E391B" w:rsidRDefault="00513DDC">
          <w:pPr>
            <w:pStyle w:val="TOC1"/>
            <w:tabs>
              <w:tab w:val="right" w:leader="dot" w:pos="9026"/>
            </w:tabs>
          </w:pPr>
          <w:r>
            <w:fldChar w:fldCharType="begin"/>
          </w:r>
          <w:r>
            <w:rPr>
              <w:rStyle w:val="IndexLink"/>
              <w:webHidden/>
            </w:rPr>
            <w:instrText>TOC \z \o "</w:instrText>
          </w:r>
          <w:r>
            <w:rPr>
              <w:rStyle w:val="IndexLink"/>
              <w:webHidden/>
            </w:rPr>
            <w:instrText>1-3" \u \h</w:instrText>
          </w:r>
          <w:r>
            <w:rPr>
              <w:rStyle w:val="IndexLink"/>
            </w:rPr>
            <w:fldChar w:fldCharType="separate"/>
          </w:r>
          <w:hyperlink w:anchor="__RefHeading___Toc274_3858729094">
            <w:r>
              <w:rPr>
                <w:rStyle w:val="IndexLink"/>
                <w:webHidden/>
              </w:rPr>
              <w:t>Executive Summary</w:t>
            </w:r>
            <w:r>
              <w:rPr>
                <w:rStyle w:val="IndexLink"/>
                <w:webHidden/>
              </w:rPr>
              <w:tab/>
              <w:t>2</w:t>
            </w:r>
          </w:hyperlink>
        </w:p>
        <w:p w14:paraId="388AD4AC" w14:textId="77777777" w:rsidR="004E391B" w:rsidRDefault="00513DDC">
          <w:pPr>
            <w:pStyle w:val="TOC1"/>
            <w:tabs>
              <w:tab w:val="right" w:leader="dot" w:pos="9026"/>
            </w:tabs>
          </w:pPr>
          <w:hyperlink w:anchor="__RefHeading___Toc276_3858729094">
            <w:r>
              <w:rPr>
                <w:rStyle w:val="IndexLink"/>
                <w:webHidden/>
              </w:rPr>
              <w:t>Introduction</w:t>
            </w:r>
            <w:r>
              <w:rPr>
                <w:rStyle w:val="IndexLink"/>
                <w:webHidden/>
              </w:rPr>
              <w:tab/>
              <w:t>4</w:t>
            </w:r>
          </w:hyperlink>
        </w:p>
        <w:p w14:paraId="410DA4C6" w14:textId="77777777" w:rsidR="004E391B" w:rsidRDefault="00513DDC">
          <w:pPr>
            <w:pStyle w:val="TOC1"/>
            <w:tabs>
              <w:tab w:val="right" w:leader="dot" w:pos="9026"/>
            </w:tabs>
          </w:pPr>
          <w:hyperlink w:anchor="__RefHeading___Toc278_3858729094">
            <w:r>
              <w:rPr>
                <w:rStyle w:val="IndexLink"/>
                <w:webHidden/>
              </w:rPr>
              <w:t>Team working overview</w:t>
            </w:r>
            <w:r>
              <w:rPr>
                <w:rStyle w:val="IndexLink"/>
                <w:webHidden/>
              </w:rPr>
              <w:tab/>
              <w:t>4</w:t>
            </w:r>
          </w:hyperlink>
        </w:p>
        <w:p w14:paraId="4377150C" w14:textId="77777777" w:rsidR="004E391B" w:rsidRDefault="00513DDC">
          <w:pPr>
            <w:pStyle w:val="TOC1"/>
            <w:tabs>
              <w:tab w:val="right" w:leader="dot" w:pos="9026"/>
            </w:tabs>
          </w:pPr>
          <w:hyperlink w:anchor="__RefHeading___Toc280_3858729094">
            <w:r>
              <w:rPr>
                <w:rStyle w:val="IndexLink"/>
                <w:webHidden/>
              </w:rPr>
              <w:t>Tuckman Team Model</w:t>
            </w:r>
            <w:r>
              <w:rPr>
                <w:rStyle w:val="IndexLink"/>
                <w:webHidden/>
              </w:rPr>
              <w:tab/>
              <w:t>5</w:t>
            </w:r>
          </w:hyperlink>
        </w:p>
        <w:p w14:paraId="4A6F5463" w14:textId="77777777" w:rsidR="004E391B" w:rsidRDefault="00513DDC">
          <w:pPr>
            <w:pStyle w:val="TOC1"/>
            <w:tabs>
              <w:tab w:val="right" w:leader="dot" w:pos="9026"/>
            </w:tabs>
          </w:pPr>
          <w:hyperlink w:anchor="__RefHeading___Toc282_3858729094">
            <w:r>
              <w:rPr>
                <w:rStyle w:val="IndexLink"/>
                <w:webHidden/>
              </w:rPr>
              <w:t>Belbin Team Roles</w:t>
            </w:r>
            <w:r>
              <w:rPr>
                <w:rStyle w:val="IndexLink"/>
                <w:webHidden/>
              </w:rPr>
              <w:tab/>
              <w:t>7</w:t>
            </w:r>
          </w:hyperlink>
        </w:p>
        <w:p w14:paraId="2C052A70" w14:textId="77777777" w:rsidR="004E391B" w:rsidRDefault="00513DDC">
          <w:pPr>
            <w:pStyle w:val="TOC2"/>
            <w:tabs>
              <w:tab w:val="right" w:leader="dot" w:pos="9026"/>
            </w:tabs>
          </w:pPr>
          <w:hyperlink w:anchor="__RefHeading___Toc284_3858729094">
            <w:r>
              <w:rPr>
                <w:rStyle w:val="IndexLink"/>
                <w:webHidden/>
              </w:rPr>
              <w:t>Action Oriented Roles</w:t>
            </w:r>
            <w:r>
              <w:rPr>
                <w:rStyle w:val="IndexLink"/>
                <w:webHidden/>
              </w:rPr>
              <w:tab/>
              <w:t>7</w:t>
            </w:r>
          </w:hyperlink>
        </w:p>
        <w:p w14:paraId="5D39E7AC" w14:textId="77777777" w:rsidR="004E391B" w:rsidRDefault="00513DDC">
          <w:pPr>
            <w:pStyle w:val="TOC2"/>
            <w:tabs>
              <w:tab w:val="right" w:leader="dot" w:pos="9026"/>
            </w:tabs>
          </w:pPr>
          <w:hyperlink w:anchor="__RefHeading___Toc286_3858729094">
            <w:r>
              <w:rPr>
                <w:rStyle w:val="IndexLink"/>
                <w:webHidden/>
              </w:rPr>
              <w:t>People Oriented Roles</w:t>
            </w:r>
            <w:r>
              <w:rPr>
                <w:rStyle w:val="IndexLink"/>
                <w:webHidden/>
              </w:rPr>
              <w:tab/>
              <w:t>8</w:t>
            </w:r>
          </w:hyperlink>
        </w:p>
        <w:p w14:paraId="11799B49" w14:textId="77777777" w:rsidR="004E391B" w:rsidRDefault="00513DDC">
          <w:pPr>
            <w:pStyle w:val="TOC2"/>
            <w:tabs>
              <w:tab w:val="right" w:leader="dot" w:pos="9026"/>
            </w:tabs>
          </w:pPr>
          <w:hyperlink w:anchor="__RefHeading___Toc288_3858729094">
            <w:r>
              <w:rPr>
                <w:rStyle w:val="IndexLink"/>
                <w:webHidden/>
              </w:rPr>
              <w:t>Thought Oriented Roles</w:t>
            </w:r>
            <w:r>
              <w:rPr>
                <w:rStyle w:val="IndexLink"/>
                <w:webHidden/>
              </w:rPr>
              <w:tab/>
              <w:t>9</w:t>
            </w:r>
          </w:hyperlink>
        </w:p>
        <w:p w14:paraId="01470548" w14:textId="77777777" w:rsidR="004E391B" w:rsidRDefault="00513DDC">
          <w:pPr>
            <w:pStyle w:val="TOC1"/>
            <w:tabs>
              <w:tab w:val="right" w:leader="dot" w:pos="9026"/>
            </w:tabs>
          </w:pPr>
          <w:hyperlink w:anchor="__RefHeading___Toc290_3858729094">
            <w:r>
              <w:rPr>
                <w:rStyle w:val="IndexLink"/>
                <w:webHidden/>
              </w:rPr>
              <w:t>Benefits of effective team working</w:t>
            </w:r>
            <w:r>
              <w:rPr>
                <w:rStyle w:val="IndexLink"/>
                <w:webHidden/>
              </w:rPr>
              <w:tab/>
              <w:t>10</w:t>
            </w:r>
          </w:hyperlink>
        </w:p>
        <w:p w14:paraId="1CA252C1" w14:textId="77777777" w:rsidR="004E391B" w:rsidRDefault="00513DDC">
          <w:pPr>
            <w:pStyle w:val="TOC1"/>
            <w:tabs>
              <w:tab w:val="right" w:leader="dot" w:pos="9026"/>
            </w:tabs>
          </w:pPr>
          <w:hyperlink w:anchor="__RefHeading___Toc292_3858729094">
            <w:r>
              <w:rPr>
                <w:rStyle w:val="IndexLink"/>
                <w:webHidden/>
              </w:rPr>
              <w:t>Effect of ineffective team working</w:t>
            </w:r>
            <w:r>
              <w:rPr>
                <w:rStyle w:val="IndexLink"/>
                <w:webHidden/>
              </w:rPr>
              <w:tab/>
              <w:t>10</w:t>
            </w:r>
          </w:hyperlink>
        </w:p>
        <w:p w14:paraId="1A4D876A" w14:textId="77777777" w:rsidR="004E391B" w:rsidRDefault="00513DDC">
          <w:pPr>
            <w:pStyle w:val="TOC1"/>
            <w:tabs>
              <w:tab w:val="right" w:leader="dot" w:pos="9026"/>
            </w:tabs>
          </w:pPr>
          <w:hyperlink w:anchor="__RefHeading___Toc294_3858729094">
            <w:r>
              <w:rPr>
                <w:rStyle w:val="IndexLink"/>
                <w:webHidden/>
              </w:rPr>
              <w:t>Conclusion</w:t>
            </w:r>
            <w:r>
              <w:rPr>
                <w:rStyle w:val="IndexLink"/>
                <w:webHidden/>
              </w:rPr>
              <w:tab/>
              <w:t>11</w:t>
            </w:r>
          </w:hyperlink>
        </w:p>
        <w:p w14:paraId="2B50AF8F" w14:textId="77777777" w:rsidR="004E391B" w:rsidRDefault="00513DDC">
          <w:pPr>
            <w:pStyle w:val="TOC1"/>
            <w:tabs>
              <w:tab w:val="right" w:leader="dot" w:pos="9026"/>
            </w:tabs>
          </w:pPr>
          <w:hyperlink w:anchor="__RefHeading___Toc296_3858729094">
            <w:r>
              <w:rPr>
                <w:rStyle w:val="IndexLink"/>
                <w:webHidden/>
              </w:rPr>
              <w:t>Recommendations</w:t>
            </w:r>
            <w:r>
              <w:rPr>
                <w:rStyle w:val="IndexLink"/>
                <w:webHidden/>
              </w:rPr>
              <w:tab/>
              <w:t>11</w:t>
            </w:r>
          </w:hyperlink>
        </w:p>
        <w:p w14:paraId="516BCC10" w14:textId="77777777" w:rsidR="004E391B" w:rsidRDefault="00513DDC">
          <w:pPr>
            <w:pStyle w:val="TOC1"/>
            <w:tabs>
              <w:tab w:val="right" w:leader="dot" w:pos="9026"/>
            </w:tabs>
          </w:pPr>
          <w:hyperlink w:anchor="__RefHeading___Toc298_3858729094">
            <w:r>
              <w:rPr>
                <w:rStyle w:val="IndexLink"/>
                <w:webHidden/>
              </w:rPr>
              <w:t>References</w:t>
            </w:r>
            <w:r>
              <w:rPr>
                <w:rStyle w:val="IndexLink"/>
                <w:webHidden/>
              </w:rPr>
              <w:tab/>
              <w:t>12</w:t>
            </w:r>
          </w:hyperlink>
          <w:r>
            <w:rPr>
              <w:rStyle w:val="IndexLink"/>
            </w:rPr>
            <w:fldChar w:fldCharType="end"/>
          </w:r>
        </w:p>
      </w:sdtContent>
    </w:sdt>
    <w:p w14:paraId="2F807278" w14:textId="77777777" w:rsidR="004E391B" w:rsidRDefault="00513DDC">
      <w:pPr>
        <w:rPr>
          <w:rFonts w:ascii="Times New Roman" w:hAnsi="Times New Roman" w:cs="Times New Roman"/>
          <w:sz w:val="24"/>
          <w:szCs w:val="24"/>
        </w:rPr>
      </w:pPr>
      <w:r>
        <w:br w:type="page"/>
      </w:r>
    </w:p>
    <w:p w14:paraId="6DB42FEC" w14:textId="77777777" w:rsidR="004E391B" w:rsidRDefault="004E391B">
      <w:pPr>
        <w:rPr>
          <w:rFonts w:ascii="Times New Roman" w:hAnsi="Times New Roman" w:cs="Times New Roman"/>
          <w:sz w:val="24"/>
          <w:szCs w:val="24"/>
        </w:rPr>
      </w:pPr>
    </w:p>
    <w:p w14:paraId="349F51C4" w14:textId="77777777" w:rsidR="004E391B" w:rsidRDefault="004E391B">
      <w:pPr>
        <w:spacing w:line="360" w:lineRule="auto"/>
        <w:jc w:val="both"/>
        <w:rPr>
          <w:rFonts w:ascii="Times New Roman" w:hAnsi="Times New Roman" w:cs="Times New Roman"/>
          <w:sz w:val="24"/>
          <w:szCs w:val="24"/>
        </w:rPr>
      </w:pPr>
    </w:p>
    <w:p w14:paraId="5F10AEBB" w14:textId="77777777" w:rsidR="004E391B" w:rsidRDefault="00513DDC">
      <w:pPr>
        <w:pStyle w:val="Heading1"/>
        <w:rPr>
          <w:b/>
        </w:rPr>
      </w:pPr>
      <w:bookmarkStart w:id="1" w:name="__RefHeading___Toc276_3858729094"/>
      <w:bookmarkStart w:id="2" w:name="_Toc85625761"/>
      <w:bookmarkEnd w:id="1"/>
      <w:r>
        <w:rPr>
          <w:b/>
        </w:rPr>
        <w:t>Introduction</w:t>
      </w:r>
      <w:bookmarkEnd w:id="2"/>
      <w:r>
        <w:rPr>
          <w:b/>
        </w:rPr>
        <w:t xml:space="preserve"> </w:t>
      </w:r>
    </w:p>
    <w:p w14:paraId="1E0C36AB" w14:textId="77777777" w:rsidR="004E391B" w:rsidRDefault="00513DDC">
      <w:pPr>
        <w:spacing w:line="360" w:lineRule="auto"/>
        <w:jc w:val="both"/>
        <w:rPr>
          <w:rFonts w:ascii="Times New Roman" w:hAnsi="Times New Roman" w:cs="Times New Roman"/>
          <w:sz w:val="24"/>
          <w:szCs w:val="24"/>
        </w:rPr>
      </w:pPr>
      <w:r>
        <w:rPr>
          <w:rFonts w:ascii="Times New Roman" w:hAnsi="Times New Roman" w:cs="Times New Roman"/>
          <w:sz w:val="24"/>
          <w:szCs w:val="24"/>
        </w:rPr>
        <w:t>Service user safety is enhanced by effective communication and collaboration. To accomplish desired results, teamwork necessitates collaboration, cooperation, and int</w:t>
      </w:r>
      <w:r>
        <w:rPr>
          <w:rFonts w:ascii="Times New Roman" w:hAnsi="Times New Roman" w:cs="Times New Roman"/>
          <w:sz w:val="24"/>
          <w:szCs w:val="24"/>
        </w:rPr>
        <w:t>eraction among team members. Effective collaboration has been demonstrated to fulfil team goals efficiently and effectively, with fewer mistakes, in businesses with a high level of risk, such as the health and social care industry (</w:t>
      </w:r>
      <w:r>
        <w:rPr>
          <w:rFonts w:ascii="Times New Roman" w:eastAsia="Times New Roman" w:hAnsi="Times New Roman" w:cs="Times New Roman"/>
          <w:color w:val="222222"/>
          <w:sz w:val="24"/>
          <w:szCs w:val="24"/>
        </w:rPr>
        <w:t>Wheelan, 2016</w:t>
      </w:r>
      <w:r>
        <w:rPr>
          <w:rFonts w:ascii="Times New Roman" w:hAnsi="Times New Roman" w:cs="Times New Roman"/>
          <w:sz w:val="24"/>
          <w:szCs w:val="24"/>
        </w:rPr>
        <w:t>). This rep</w:t>
      </w:r>
      <w:r>
        <w:rPr>
          <w:rFonts w:ascii="Times New Roman" w:hAnsi="Times New Roman" w:cs="Times New Roman"/>
          <w:sz w:val="24"/>
          <w:szCs w:val="24"/>
        </w:rPr>
        <w:t>ort will explain the benefits of effective teamwork in care home X and discuss both Tuckman Team model and the Belbin team roles. Recommendations will also be given as to how care home X can encourage teamwork.</w:t>
      </w:r>
    </w:p>
    <w:p w14:paraId="559A05D4" w14:textId="77777777" w:rsidR="004E391B" w:rsidRDefault="00513DDC">
      <w:pPr>
        <w:pStyle w:val="Heading1"/>
        <w:rPr>
          <w:b/>
        </w:rPr>
      </w:pPr>
      <w:bookmarkStart w:id="3" w:name="__RefHeading___Toc278_3858729094"/>
      <w:bookmarkStart w:id="4" w:name="_Toc85625762"/>
      <w:bookmarkEnd w:id="3"/>
      <w:r>
        <w:rPr>
          <w:b/>
        </w:rPr>
        <w:t>Team working overview</w:t>
      </w:r>
      <w:bookmarkEnd w:id="4"/>
      <w:r>
        <w:rPr>
          <w:b/>
        </w:rPr>
        <w:t xml:space="preserve"> </w:t>
      </w:r>
    </w:p>
    <w:p w14:paraId="10DE6957" w14:textId="77777777" w:rsidR="004E391B" w:rsidRDefault="00513DDC">
      <w:pPr>
        <w:spacing w:line="360" w:lineRule="auto"/>
        <w:jc w:val="both"/>
        <w:rPr>
          <w:rFonts w:ascii="Times New Roman" w:hAnsi="Times New Roman" w:cs="Times New Roman"/>
          <w:sz w:val="24"/>
          <w:szCs w:val="24"/>
        </w:rPr>
      </w:pPr>
      <w:r>
        <w:rPr>
          <w:rFonts w:ascii="Times New Roman" w:hAnsi="Times New Roman" w:cs="Times New Roman"/>
          <w:sz w:val="24"/>
          <w:szCs w:val="24"/>
        </w:rPr>
        <w:t>A team is a kind of co</w:t>
      </w:r>
      <w:r>
        <w:rPr>
          <w:rFonts w:ascii="Times New Roman" w:hAnsi="Times New Roman" w:cs="Times New Roman"/>
          <w:sz w:val="24"/>
          <w:szCs w:val="24"/>
        </w:rPr>
        <w:t>rporate grouping of individuals made up of members who are interdependent on one another, work toward similar goals, and share shared accomplishments. The team is a group of people who operate collaboratively to accomplish a common goal. At the care home e</w:t>
      </w:r>
      <w:r>
        <w:rPr>
          <w:rFonts w:ascii="Times New Roman" w:hAnsi="Times New Roman" w:cs="Times New Roman"/>
          <w:sz w:val="24"/>
          <w:szCs w:val="24"/>
        </w:rPr>
        <w:t>nvironment, teamwork is essential for providing service users with constant, quality care. Majority of staff at care homes rely on each other to accomplish their tasks well; the stronger a team works collaboratively, the greater the outcomes they accomplis</w:t>
      </w:r>
      <w:r>
        <w:rPr>
          <w:rFonts w:ascii="Times New Roman" w:hAnsi="Times New Roman" w:cs="Times New Roman"/>
          <w:sz w:val="24"/>
          <w:szCs w:val="24"/>
        </w:rPr>
        <w:t>h (</w:t>
      </w:r>
      <w:r>
        <w:rPr>
          <w:rFonts w:ascii="Times New Roman" w:eastAsia="Arial" w:hAnsi="Times New Roman" w:cs="Times New Roman"/>
          <w:color w:val="222222"/>
          <w:sz w:val="24"/>
          <w:szCs w:val="24"/>
        </w:rPr>
        <w:t>Tyler, and Parker, 2011</w:t>
      </w:r>
      <w:r>
        <w:rPr>
          <w:rFonts w:ascii="Times New Roman" w:hAnsi="Times New Roman" w:cs="Times New Roman"/>
          <w:sz w:val="24"/>
          <w:szCs w:val="24"/>
        </w:rPr>
        <w:t>).</w:t>
      </w:r>
    </w:p>
    <w:p w14:paraId="3F7BE17B" w14:textId="77777777" w:rsidR="004E391B" w:rsidRDefault="00513DDC">
      <w:pPr>
        <w:spacing w:line="360" w:lineRule="auto"/>
        <w:jc w:val="both"/>
        <w:rPr>
          <w:rFonts w:ascii="Times New Roman" w:hAnsi="Times New Roman" w:cs="Times New Roman"/>
          <w:sz w:val="24"/>
          <w:szCs w:val="24"/>
        </w:rPr>
      </w:pPr>
      <w:r>
        <w:rPr>
          <w:noProof/>
        </w:rPr>
        <w:drawing>
          <wp:inline distT="0" distB="0" distL="0" distR="0" wp14:anchorId="57D16551" wp14:editId="1728C44C">
            <wp:extent cx="4572000" cy="2771775"/>
            <wp:effectExtent l="0" t="0" r="0" b="0"/>
            <wp:docPr id="1" name="Picture 15249136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524913661"/>
                    <pic:cNvPicPr>
                      <a:picLocks noChangeAspect="1" noChangeArrowheads="1"/>
                    </pic:cNvPicPr>
                  </pic:nvPicPr>
                  <pic:blipFill>
                    <a:blip r:embed="rId6"/>
                    <a:stretch>
                      <a:fillRect/>
                    </a:stretch>
                  </pic:blipFill>
                  <pic:spPr bwMode="auto">
                    <a:xfrm>
                      <a:off x="0" y="0"/>
                      <a:ext cx="4572000" cy="2771775"/>
                    </a:xfrm>
                    <a:prstGeom prst="rect">
                      <a:avLst/>
                    </a:prstGeom>
                  </pic:spPr>
                </pic:pic>
              </a:graphicData>
            </a:graphic>
          </wp:inline>
        </w:drawing>
      </w:r>
    </w:p>
    <w:p w14:paraId="0E861257" w14:textId="77777777" w:rsidR="004E391B" w:rsidRDefault="00513DDC">
      <w:pPr>
        <w:spacing w:line="360" w:lineRule="auto"/>
        <w:jc w:val="both"/>
        <w:rPr>
          <w:rFonts w:ascii="Times New Roman" w:hAnsi="Times New Roman" w:cs="Times New Roman"/>
          <w:sz w:val="24"/>
          <w:szCs w:val="24"/>
        </w:rPr>
      </w:pPr>
      <w:r>
        <w:rPr>
          <w:rFonts w:ascii="Times New Roman" w:hAnsi="Times New Roman" w:cs="Times New Roman"/>
          <w:sz w:val="24"/>
          <w:szCs w:val="24"/>
        </w:rPr>
        <w:t>Effective teamwork is critical to the success of any organization. There are numerous advantages to cooperation, the most notable of which is an improvement in staff productivity. Establishing a successful team in a company l</w:t>
      </w:r>
      <w:r>
        <w:rPr>
          <w:rFonts w:ascii="Times New Roman" w:hAnsi="Times New Roman" w:cs="Times New Roman"/>
          <w:sz w:val="24"/>
          <w:szCs w:val="24"/>
        </w:rPr>
        <w:t xml:space="preserve">ike Care Home X may appear to be a basic and </w:t>
      </w:r>
      <w:r>
        <w:rPr>
          <w:rFonts w:ascii="Times New Roman" w:hAnsi="Times New Roman" w:cs="Times New Roman"/>
          <w:sz w:val="24"/>
          <w:szCs w:val="24"/>
        </w:rPr>
        <w:lastRenderedPageBreak/>
        <w:t>easy activity, but it is challenging to perform and put into action. Organizational members want to engage in the system and see the fantastic results that can be achieved by acting collaboratively rather than a</w:t>
      </w:r>
      <w:r>
        <w:rPr>
          <w:rFonts w:ascii="Times New Roman" w:hAnsi="Times New Roman" w:cs="Times New Roman"/>
          <w:sz w:val="24"/>
          <w:szCs w:val="24"/>
        </w:rPr>
        <w:t>lone, and therefore it is up to the leader to instil and maintain motivation (</w:t>
      </w:r>
      <w:r>
        <w:rPr>
          <w:rFonts w:ascii="Times New Roman" w:eastAsia="Times New Roman" w:hAnsi="Times New Roman" w:cs="Times New Roman"/>
          <w:color w:val="222222"/>
          <w:sz w:val="24"/>
          <w:szCs w:val="24"/>
          <w:shd w:val="clear" w:color="auto" w:fill="FFFFFF"/>
        </w:rPr>
        <w:t>Wheelan, 2016)</w:t>
      </w:r>
      <w:r>
        <w:rPr>
          <w:rFonts w:ascii="Times New Roman" w:hAnsi="Times New Roman" w:cs="Times New Roman"/>
          <w:sz w:val="24"/>
          <w:szCs w:val="24"/>
        </w:rPr>
        <w:t>.</w:t>
      </w:r>
    </w:p>
    <w:p w14:paraId="487A413D" w14:textId="77777777" w:rsidR="004E391B" w:rsidRDefault="004E391B">
      <w:pPr>
        <w:spacing w:line="360" w:lineRule="auto"/>
        <w:jc w:val="both"/>
        <w:rPr>
          <w:rFonts w:ascii="Times New Roman" w:hAnsi="Times New Roman" w:cs="Times New Roman"/>
          <w:sz w:val="24"/>
          <w:szCs w:val="24"/>
        </w:rPr>
      </w:pPr>
    </w:p>
    <w:p w14:paraId="15258C64" w14:textId="77777777" w:rsidR="004E391B" w:rsidRDefault="00513DDC">
      <w:pPr>
        <w:pStyle w:val="Heading1"/>
        <w:rPr>
          <w:b/>
        </w:rPr>
      </w:pPr>
      <w:bookmarkStart w:id="5" w:name="__RefHeading___Toc280_3858729094"/>
      <w:bookmarkStart w:id="6" w:name="_Toc85625763"/>
      <w:bookmarkEnd w:id="5"/>
      <w:r>
        <w:rPr>
          <w:b/>
        </w:rPr>
        <w:t>Tuckman Team Model</w:t>
      </w:r>
      <w:bookmarkEnd w:id="6"/>
    </w:p>
    <w:p w14:paraId="5C8799E4" w14:textId="77777777" w:rsidR="004E391B" w:rsidRDefault="00513DDC">
      <w:pPr>
        <w:spacing w:line="360" w:lineRule="auto"/>
        <w:jc w:val="both"/>
        <w:rPr>
          <w:rFonts w:ascii="Times New Roman" w:hAnsi="Times New Roman" w:cs="Times New Roman"/>
          <w:sz w:val="24"/>
          <w:szCs w:val="24"/>
        </w:rPr>
      </w:pPr>
      <w:proofErr w:type="spellStart"/>
      <w:r>
        <w:rPr>
          <w:rFonts w:ascii="Times New Roman" w:hAnsi="Times New Roman" w:cs="Times New Roman"/>
          <w:sz w:val="24"/>
          <w:szCs w:val="24"/>
        </w:rPr>
        <w:t>Dr.</w:t>
      </w:r>
      <w:proofErr w:type="spellEnd"/>
      <w:r>
        <w:rPr>
          <w:rFonts w:ascii="Times New Roman" w:hAnsi="Times New Roman" w:cs="Times New Roman"/>
          <w:sz w:val="24"/>
          <w:szCs w:val="24"/>
        </w:rPr>
        <w:t xml:space="preserve"> Bruce Tuckman created the Tuckman model of team building in 1965. He discovered four phases of team growth while studying teams at Harvard University: forming, storming, norming, and performing. The group exhibits particular </w:t>
      </w:r>
      <w:proofErr w:type="spellStart"/>
      <w:r>
        <w:rPr>
          <w:rFonts w:ascii="Times New Roman" w:hAnsi="Times New Roman" w:cs="Times New Roman"/>
          <w:sz w:val="24"/>
          <w:szCs w:val="24"/>
        </w:rPr>
        <w:t>behaviors</w:t>
      </w:r>
      <w:proofErr w:type="spellEnd"/>
      <w:r>
        <w:rPr>
          <w:rFonts w:ascii="Times New Roman" w:hAnsi="Times New Roman" w:cs="Times New Roman"/>
          <w:sz w:val="24"/>
          <w:szCs w:val="24"/>
        </w:rPr>
        <w:t xml:space="preserve"> in each step to h</w:t>
      </w:r>
      <w:r>
        <w:rPr>
          <w:rFonts w:ascii="Times New Roman" w:hAnsi="Times New Roman" w:cs="Times New Roman"/>
          <w:sz w:val="24"/>
          <w:szCs w:val="24"/>
        </w:rPr>
        <w:t>elp identify where they may be in the paradigm. The framework's four phases are still extensively utilized to comprehend group cohesiveness. The model may be used by group leaders in care home X to help their teams develop and increase performance. Since A</w:t>
      </w:r>
      <w:r>
        <w:rPr>
          <w:rFonts w:ascii="Times New Roman" w:hAnsi="Times New Roman" w:cs="Times New Roman"/>
          <w:sz w:val="24"/>
          <w:szCs w:val="24"/>
        </w:rPr>
        <w:t xml:space="preserve">gile teams are self-guiding, this paradigm can also be beneficial to them. Every stage of this model has its own set of features which will be explained below according to </w:t>
      </w:r>
      <w:r>
        <w:rPr>
          <w:rFonts w:ascii="Times New Roman" w:eastAsia="Arial" w:hAnsi="Times New Roman" w:cs="Times New Roman"/>
          <w:color w:val="222222"/>
          <w:sz w:val="24"/>
          <w:szCs w:val="24"/>
        </w:rPr>
        <w:t>Morgan, (2020).</w:t>
      </w:r>
      <w:r>
        <w:rPr>
          <w:rFonts w:ascii="Times New Roman" w:hAnsi="Times New Roman" w:cs="Times New Roman"/>
          <w:sz w:val="24"/>
          <w:szCs w:val="24"/>
        </w:rPr>
        <w:t>;</w:t>
      </w:r>
    </w:p>
    <w:p w14:paraId="59279731" w14:textId="77777777" w:rsidR="004E391B" w:rsidRDefault="00513DDC">
      <w:pPr>
        <w:spacing w:line="360" w:lineRule="auto"/>
        <w:jc w:val="both"/>
        <w:rPr>
          <w:rFonts w:ascii="Times New Roman" w:eastAsia="Times New Roman" w:hAnsi="Times New Roman" w:cs="Times New Roman"/>
          <w:color w:val="000000" w:themeColor="text1"/>
          <w:sz w:val="24"/>
          <w:szCs w:val="24"/>
        </w:rPr>
      </w:pPr>
      <w:r>
        <w:rPr>
          <w:noProof/>
        </w:rPr>
        <w:drawing>
          <wp:inline distT="0" distB="0" distL="0" distR="0" wp14:anchorId="11FF525B" wp14:editId="0B07301F">
            <wp:extent cx="4572000" cy="4371975"/>
            <wp:effectExtent l="0" t="0" r="0" b="0"/>
            <wp:docPr id="2" name="Picture 18100041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810004160"/>
                    <pic:cNvPicPr>
                      <a:picLocks noChangeAspect="1" noChangeArrowheads="1"/>
                    </pic:cNvPicPr>
                  </pic:nvPicPr>
                  <pic:blipFill>
                    <a:blip r:embed="rId7"/>
                    <a:stretch>
                      <a:fillRect/>
                    </a:stretch>
                  </pic:blipFill>
                  <pic:spPr bwMode="auto">
                    <a:xfrm>
                      <a:off x="0" y="0"/>
                      <a:ext cx="4572000" cy="4371975"/>
                    </a:xfrm>
                    <a:prstGeom prst="rect">
                      <a:avLst/>
                    </a:prstGeom>
                  </pic:spPr>
                </pic:pic>
              </a:graphicData>
            </a:graphic>
          </wp:inline>
        </w:drawing>
      </w:r>
    </w:p>
    <w:p w14:paraId="5EE02B0F" w14:textId="77777777" w:rsidR="004E391B" w:rsidRDefault="00513DDC">
      <w:pPr>
        <w:spacing w:line="360" w:lineRule="auto"/>
        <w:jc w:val="both"/>
        <w:rPr>
          <w:rFonts w:ascii="Times New Roman" w:hAnsi="Times New Roman" w:cs="Times New Roman"/>
          <w:b/>
          <w:sz w:val="24"/>
          <w:szCs w:val="24"/>
        </w:rPr>
      </w:pPr>
      <w:r>
        <w:rPr>
          <w:rFonts w:ascii="Times New Roman" w:hAnsi="Times New Roman" w:cs="Times New Roman"/>
          <w:b/>
          <w:sz w:val="24"/>
          <w:szCs w:val="24"/>
        </w:rPr>
        <w:t>Forming</w:t>
      </w:r>
    </w:p>
    <w:p w14:paraId="58E0CCBE" w14:textId="77777777" w:rsidR="004E391B" w:rsidRDefault="00513DDC">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When new individuals join a current organization or team,</w:t>
      </w:r>
      <w:r>
        <w:rPr>
          <w:rFonts w:ascii="Times New Roman" w:hAnsi="Times New Roman" w:cs="Times New Roman"/>
          <w:sz w:val="24"/>
          <w:szCs w:val="24"/>
        </w:rPr>
        <w:t xml:space="preserve"> they enter this phase. People are still understanding their positions on the team at this time. Individuals attempt to figure out what they have to do in order to be successful. It might take several months for staff at care facility x to become familiar </w:t>
      </w:r>
      <w:r>
        <w:rPr>
          <w:rFonts w:ascii="Times New Roman" w:hAnsi="Times New Roman" w:cs="Times New Roman"/>
          <w:sz w:val="24"/>
          <w:szCs w:val="24"/>
        </w:rPr>
        <w:t>with each other. It also might take a bit of time until the team receives their first productivity evaluation from somebody who is familiar enough with them to provide comments.</w:t>
      </w:r>
    </w:p>
    <w:p w14:paraId="431B7D40" w14:textId="77777777" w:rsidR="004E391B" w:rsidRDefault="00513DDC">
      <w:pPr>
        <w:spacing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Storming </w:t>
      </w:r>
    </w:p>
    <w:p w14:paraId="10A0CD21" w14:textId="77777777" w:rsidR="004E391B" w:rsidRDefault="00513DDC">
      <w:pPr>
        <w:spacing w:line="360" w:lineRule="auto"/>
        <w:jc w:val="both"/>
        <w:rPr>
          <w:rFonts w:ascii="Times New Roman" w:hAnsi="Times New Roman" w:cs="Times New Roman"/>
          <w:sz w:val="24"/>
          <w:szCs w:val="24"/>
        </w:rPr>
      </w:pPr>
      <w:r>
        <w:rPr>
          <w:rFonts w:ascii="Times New Roman" w:hAnsi="Times New Roman" w:cs="Times New Roman"/>
          <w:sz w:val="24"/>
          <w:szCs w:val="24"/>
        </w:rPr>
        <w:t>People start to consider themselves as members of a group. They may,</w:t>
      </w:r>
      <w:r>
        <w:rPr>
          <w:rFonts w:ascii="Times New Roman" w:hAnsi="Times New Roman" w:cs="Times New Roman"/>
          <w:sz w:val="24"/>
          <w:szCs w:val="24"/>
        </w:rPr>
        <w:t xml:space="preserve"> however, dispute one another and the group leader on what the group is doing and how tasks ought to be accomplished at this level. As the title suggests, this stage is marked by confrontation and conflict as disagreements emerge. This stage in a care home</w:t>
      </w:r>
      <w:r>
        <w:rPr>
          <w:rFonts w:ascii="Times New Roman" w:hAnsi="Times New Roman" w:cs="Times New Roman"/>
          <w:sz w:val="24"/>
          <w:szCs w:val="24"/>
        </w:rPr>
        <w:t xml:space="preserve"> x could lead to a loss of productivity or commitment on the present</w:t>
      </w:r>
    </w:p>
    <w:p w14:paraId="03EA2C68" w14:textId="77777777" w:rsidR="004E391B" w:rsidRDefault="00513DDC">
      <w:pPr>
        <w:spacing w:line="360" w:lineRule="auto"/>
        <w:jc w:val="both"/>
        <w:rPr>
          <w:rFonts w:ascii="Times New Roman" w:hAnsi="Times New Roman" w:cs="Times New Roman"/>
          <w:b/>
          <w:sz w:val="24"/>
          <w:szCs w:val="24"/>
        </w:rPr>
      </w:pPr>
      <w:r>
        <w:rPr>
          <w:rFonts w:ascii="Times New Roman" w:hAnsi="Times New Roman" w:cs="Times New Roman"/>
          <w:b/>
          <w:sz w:val="24"/>
          <w:szCs w:val="24"/>
        </w:rPr>
        <w:t>Norming</w:t>
      </w:r>
    </w:p>
    <w:p w14:paraId="49B634D9" w14:textId="77777777" w:rsidR="004E391B" w:rsidRDefault="00513DDC">
      <w:pPr>
        <w:spacing w:line="360" w:lineRule="auto"/>
        <w:jc w:val="both"/>
        <w:rPr>
          <w:rFonts w:ascii="Times New Roman" w:hAnsi="Times New Roman" w:cs="Times New Roman"/>
          <w:sz w:val="24"/>
          <w:szCs w:val="24"/>
        </w:rPr>
      </w:pPr>
      <w:r>
        <w:rPr>
          <w:rFonts w:ascii="Times New Roman" w:hAnsi="Times New Roman" w:cs="Times New Roman"/>
          <w:sz w:val="24"/>
          <w:szCs w:val="24"/>
        </w:rPr>
        <w:t>The group starts to work together around similar goals once everyone feels more comfortable. Individuals get acquainted with the abilities and flaws of others and learn how to exp</w:t>
      </w:r>
      <w:r>
        <w:rPr>
          <w:rFonts w:ascii="Times New Roman" w:hAnsi="Times New Roman" w:cs="Times New Roman"/>
          <w:sz w:val="24"/>
          <w:szCs w:val="24"/>
        </w:rPr>
        <w:t>loit them to their advantage. Since everybody knows their position on the team, there should be less disputes amongst colleagues at this time.</w:t>
      </w:r>
    </w:p>
    <w:p w14:paraId="6E1642F8" w14:textId="77777777" w:rsidR="004E391B" w:rsidRDefault="00513DDC">
      <w:pPr>
        <w:spacing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Performing </w:t>
      </w:r>
    </w:p>
    <w:p w14:paraId="671411A3" w14:textId="77777777" w:rsidR="004E391B" w:rsidRDefault="00513DDC">
      <w:pPr>
        <w:spacing w:line="360" w:lineRule="auto"/>
        <w:jc w:val="both"/>
        <w:rPr>
          <w:rFonts w:ascii="Times New Roman" w:hAnsi="Times New Roman" w:cs="Times New Roman"/>
          <w:sz w:val="24"/>
          <w:szCs w:val="24"/>
        </w:rPr>
      </w:pPr>
      <w:r>
        <w:rPr>
          <w:rFonts w:ascii="Times New Roman" w:hAnsi="Times New Roman" w:cs="Times New Roman"/>
          <w:sz w:val="24"/>
          <w:szCs w:val="24"/>
        </w:rPr>
        <w:t>Ultimately, after everyone has mastered how to work together successfully, the team will function str</w:t>
      </w:r>
      <w:r>
        <w:rPr>
          <w:rFonts w:ascii="Times New Roman" w:hAnsi="Times New Roman" w:cs="Times New Roman"/>
          <w:sz w:val="24"/>
          <w:szCs w:val="24"/>
        </w:rPr>
        <w:t>onger than it has ever done previously. Everybody works together to achieve common goals in a seamless and effective manner. If nobody complains about collaborating with the other members of the team, the team understands they're ready to go on to the next</w:t>
      </w:r>
      <w:r>
        <w:rPr>
          <w:rFonts w:ascii="Times New Roman" w:hAnsi="Times New Roman" w:cs="Times New Roman"/>
          <w:sz w:val="24"/>
          <w:szCs w:val="24"/>
        </w:rPr>
        <w:t xml:space="preserve"> level.</w:t>
      </w:r>
    </w:p>
    <w:p w14:paraId="07F589A3" w14:textId="77777777" w:rsidR="004E391B" w:rsidRDefault="004E391B">
      <w:pPr>
        <w:spacing w:line="360" w:lineRule="auto"/>
        <w:jc w:val="both"/>
        <w:rPr>
          <w:rFonts w:ascii="Times New Roman" w:hAnsi="Times New Roman" w:cs="Times New Roman"/>
          <w:sz w:val="24"/>
          <w:szCs w:val="24"/>
        </w:rPr>
      </w:pPr>
    </w:p>
    <w:p w14:paraId="71ADE982" w14:textId="77777777" w:rsidR="004E391B" w:rsidRDefault="00513DDC">
      <w:pPr>
        <w:pStyle w:val="Heading1"/>
        <w:rPr>
          <w:b/>
        </w:rPr>
      </w:pPr>
      <w:bookmarkStart w:id="7" w:name="__RefHeading___Toc282_3858729094"/>
      <w:bookmarkStart w:id="8" w:name="_Toc85625764"/>
      <w:bookmarkEnd w:id="7"/>
      <w:r>
        <w:rPr>
          <w:b/>
        </w:rPr>
        <w:lastRenderedPageBreak/>
        <w:t>Belbin Team Roles</w:t>
      </w:r>
      <w:bookmarkEnd w:id="8"/>
    </w:p>
    <w:p w14:paraId="37E42261" w14:textId="77777777" w:rsidR="004E391B" w:rsidRDefault="00513DDC">
      <w:pPr>
        <w:spacing w:line="360" w:lineRule="auto"/>
        <w:jc w:val="both"/>
        <w:rPr>
          <w:rFonts w:ascii="Times New Roman" w:hAnsi="Times New Roman" w:cs="Times New Roman"/>
          <w:sz w:val="24"/>
          <w:szCs w:val="24"/>
        </w:rPr>
      </w:pPr>
      <w:r>
        <w:rPr>
          <w:noProof/>
        </w:rPr>
        <w:drawing>
          <wp:inline distT="0" distB="0" distL="0" distR="0" wp14:anchorId="2DCDDE8B" wp14:editId="4DDF46B3">
            <wp:extent cx="4572000" cy="3743325"/>
            <wp:effectExtent l="0" t="0" r="0" b="0"/>
            <wp:docPr id="3" name="Picture 11558472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1155847245"/>
                    <pic:cNvPicPr>
                      <a:picLocks noChangeAspect="1" noChangeArrowheads="1"/>
                    </pic:cNvPicPr>
                  </pic:nvPicPr>
                  <pic:blipFill>
                    <a:blip r:embed="rId8"/>
                    <a:stretch>
                      <a:fillRect/>
                    </a:stretch>
                  </pic:blipFill>
                  <pic:spPr bwMode="auto">
                    <a:xfrm>
                      <a:off x="0" y="0"/>
                      <a:ext cx="4572000" cy="3743325"/>
                    </a:xfrm>
                    <a:prstGeom prst="rect">
                      <a:avLst/>
                    </a:prstGeom>
                  </pic:spPr>
                </pic:pic>
              </a:graphicData>
            </a:graphic>
          </wp:inline>
        </w:drawing>
      </w:r>
    </w:p>
    <w:p w14:paraId="4607AA58" w14:textId="77777777" w:rsidR="004E391B" w:rsidRDefault="00513DDC">
      <w:pPr>
        <w:spacing w:line="360" w:lineRule="auto"/>
        <w:jc w:val="both"/>
        <w:rPr>
          <w:rFonts w:ascii="Times New Roman" w:hAnsi="Times New Roman" w:cs="Times New Roman"/>
          <w:sz w:val="24"/>
          <w:szCs w:val="24"/>
        </w:rPr>
      </w:pPr>
      <w:r>
        <w:rPr>
          <w:rFonts w:ascii="Times New Roman" w:hAnsi="Times New Roman" w:cs="Times New Roman"/>
          <w:sz w:val="24"/>
          <w:szCs w:val="24"/>
        </w:rPr>
        <w:t>The Belbin Team Roles according to</w:t>
      </w:r>
      <w:r>
        <w:rPr>
          <w:rFonts w:ascii="Times New Roman" w:eastAsia="Times New Roman" w:hAnsi="Times New Roman" w:cs="Times New Roman"/>
          <w:color w:val="222222"/>
          <w:sz w:val="24"/>
          <w:szCs w:val="24"/>
          <w:shd w:val="clear" w:color="auto" w:fill="FFFFFF"/>
        </w:rPr>
        <w:t xml:space="preserve"> Belbin, (2012)</w:t>
      </w:r>
      <w:r>
        <w:rPr>
          <w:rFonts w:ascii="Times New Roman" w:hAnsi="Times New Roman" w:cs="Times New Roman"/>
          <w:sz w:val="24"/>
          <w:szCs w:val="24"/>
        </w:rPr>
        <w:t xml:space="preserve"> help managers and supervisors at care home X establish effective groups that capitalize on unique team members' talents. A well-balanced team with similar traits has a higher ch</w:t>
      </w:r>
      <w:r>
        <w:rPr>
          <w:rFonts w:ascii="Times New Roman" w:hAnsi="Times New Roman" w:cs="Times New Roman"/>
          <w:sz w:val="24"/>
          <w:szCs w:val="24"/>
        </w:rPr>
        <w:t>ance of achieving its objectives than an unbalanced team with similar traits. The Belbin Team Roles may be used by group leaders and team development professionals to create more equally balanced groups. Group leaders may establish effective groups that co</w:t>
      </w:r>
      <w:r>
        <w:rPr>
          <w:rFonts w:ascii="Times New Roman" w:hAnsi="Times New Roman" w:cs="Times New Roman"/>
          <w:sz w:val="24"/>
          <w:szCs w:val="24"/>
        </w:rPr>
        <w:t>llaborate instead of competing by knowing how the nine Belbin Team Roles "fit together."</w:t>
      </w:r>
    </w:p>
    <w:p w14:paraId="2F1EDA45" w14:textId="77777777" w:rsidR="004E391B" w:rsidRDefault="004E391B">
      <w:pPr>
        <w:spacing w:line="360" w:lineRule="auto"/>
        <w:jc w:val="both"/>
        <w:rPr>
          <w:rFonts w:ascii="Times New Roman" w:hAnsi="Times New Roman" w:cs="Times New Roman"/>
          <w:sz w:val="24"/>
          <w:szCs w:val="24"/>
        </w:rPr>
      </w:pPr>
    </w:p>
    <w:p w14:paraId="4DA85CE9" w14:textId="77777777" w:rsidR="004E391B" w:rsidRDefault="00513DDC">
      <w:pPr>
        <w:pStyle w:val="Heading2"/>
        <w:rPr>
          <w:b/>
        </w:rPr>
      </w:pPr>
      <w:bookmarkStart w:id="9" w:name="__RefHeading___Toc284_3858729094"/>
      <w:bookmarkStart w:id="10" w:name="_Toc85625765"/>
      <w:bookmarkEnd w:id="9"/>
      <w:r>
        <w:rPr>
          <w:b/>
        </w:rPr>
        <w:t>Action Oriented Roles</w:t>
      </w:r>
      <w:bookmarkEnd w:id="10"/>
    </w:p>
    <w:p w14:paraId="4F013A4C" w14:textId="77777777" w:rsidR="004E391B" w:rsidRDefault="00513DDC">
      <w:pPr>
        <w:spacing w:line="360" w:lineRule="auto"/>
        <w:jc w:val="both"/>
        <w:rPr>
          <w:rFonts w:ascii="Times New Roman" w:hAnsi="Times New Roman" w:cs="Times New Roman"/>
          <w:sz w:val="24"/>
          <w:szCs w:val="24"/>
        </w:rPr>
      </w:pPr>
      <w:r>
        <w:rPr>
          <w:rFonts w:ascii="Times New Roman" w:hAnsi="Times New Roman" w:cs="Times New Roman"/>
          <w:b/>
          <w:bCs/>
          <w:sz w:val="24"/>
          <w:szCs w:val="24"/>
        </w:rPr>
        <w:t>Shaper</w:t>
      </w:r>
      <w:r>
        <w:rPr>
          <w:rFonts w:ascii="Times New Roman" w:hAnsi="Times New Roman" w:cs="Times New Roman"/>
          <w:sz w:val="24"/>
          <w:szCs w:val="24"/>
        </w:rPr>
        <w:t xml:space="preserve">- Shapers are the people that drive the team forward, ensuring that tasks are performed before deadline and that objectives are </w:t>
      </w:r>
      <w:r>
        <w:rPr>
          <w:rFonts w:ascii="Times New Roman" w:hAnsi="Times New Roman" w:cs="Times New Roman"/>
          <w:sz w:val="24"/>
          <w:szCs w:val="24"/>
        </w:rPr>
        <w:t>reached. Shapers are high-energy, goal-oriented individuals who desire to motivate their co-workers and discover creative solutions to issues. The Shaper's daring and inventive technique ensures that the team remains on schedule and maintains its focus and</w:t>
      </w:r>
      <w:r>
        <w:rPr>
          <w:rFonts w:ascii="Times New Roman" w:hAnsi="Times New Roman" w:cs="Times New Roman"/>
          <w:sz w:val="24"/>
          <w:szCs w:val="24"/>
        </w:rPr>
        <w:t xml:space="preserve"> excitement.</w:t>
      </w:r>
    </w:p>
    <w:p w14:paraId="7D2665C6" w14:textId="77777777" w:rsidR="004E391B" w:rsidRDefault="00513DDC">
      <w:pPr>
        <w:spacing w:line="360" w:lineRule="auto"/>
        <w:jc w:val="both"/>
        <w:rPr>
          <w:rFonts w:ascii="Times New Roman" w:hAnsi="Times New Roman" w:cs="Times New Roman"/>
          <w:sz w:val="24"/>
          <w:szCs w:val="24"/>
        </w:rPr>
      </w:pPr>
      <w:r>
        <w:rPr>
          <w:rFonts w:ascii="Times New Roman" w:hAnsi="Times New Roman" w:cs="Times New Roman"/>
          <w:sz w:val="24"/>
          <w:szCs w:val="24"/>
        </w:rPr>
        <w:t>Strengths: Energetic, determined, brave, ambitious, and flourish under pressure. Individuals are motivated and courageous enough to take on difficulties front on.</w:t>
      </w:r>
    </w:p>
    <w:p w14:paraId="451B59E9" w14:textId="77777777" w:rsidR="004E391B" w:rsidRDefault="00513DDC">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Weaknesses: Is prone to instigation and has a difficult time dealing with </w:t>
      </w:r>
      <w:r>
        <w:rPr>
          <w:rFonts w:ascii="Times New Roman" w:hAnsi="Times New Roman" w:cs="Times New Roman"/>
          <w:sz w:val="24"/>
          <w:szCs w:val="24"/>
        </w:rPr>
        <w:t>those who are less motivated. It is possible to insult and damage people's sentiments at times.</w:t>
      </w:r>
    </w:p>
    <w:p w14:paraId="45551896" w14:textId="77777777" w:rsidR="004E391B" w:rsidRDefault="00513DDC">
      <w:pPr>
        <w:spacing w:line="360" w:lineRule="auto"/>
        <w:jc w:val="both"/>
        <w:rPr>
          <w:rFonts w:ascii="Times New Roman" w:hAnsi="Times New Roman" w:cs="Times New Roman"/>
          <w:sz w:val="24"/>
          <w:szCs w:val="24"/>
        </w:rPr>
      </w:pPr>
      <w:r>
        <w:rPr>
          <w:rFonts w:ascii="Times New Roman" w:hAnsi="Times New Roman" w:cs="Times New Roman"/>
          <w:b/>
          <w:bCs/>
          <w:sz w:val="24"/>
          <w:szCs w:val="24"/>
        </w:rPr>
        <w:t>Implemente</w:t>
      </w:r>
      <w:r>
        <w:rPr>
          <w:rFonts w:ascii="Times New Roman" w:hAnsi="Times New Roman" w:cs="Times New Roman"/>
          <w:sz w:val="24"/>
          <w:szCs w:val="24"/>
        </w:rPr>
        <w:t>r- People who implement are the ones who get things done. Implementers are the most likely to put concepts and thoughts into action. They are task-ori</w:t>
      </w:r>
      <w:r>
        <w:rPr>
          <w:rFonts w:ascii="Times New Roman" w:hAnsi="Times New Roman" w:cs="Times New Roman"/>
          <w:sz w:val="24"/>
          <w:szCs w:val="24"/>
        </w:rPr>
        <w:t xml:space="preserve">ented and goal-oriented persons who excel at establishing and enacting business strategies. </w:t>
      </w:r>
    </w:p>
    <w:p w14:paraId="6C9CFD45" w14:textId="77777777" w:rsidR="004E391B" w:rsidRDefault="00513DDC">
      <w:pPr>
        <w:spacing w:line="360" w:lineRule="auto"/>
        <w:jc w:val="both"/>
        <w:rPr>
          <w:rFonts w:ascii="Times New Roman" w:hAnsi="Times New Roman" w:cs="Times New Roman"/>
          <w:sz w:val="24"/>
          <w:szCs w:val="24"/>
        </w:rPr>
      </w:pPr>
      <w:r>
        <w:rPr>
          <w:rFonts w:ascii="Times New Roman" w:hAnsi="Times New Roman" w:cs="Times New Roman"/>
          <w:sz w:val="24"/>
          <w:szCs w:val="24"/>
        </w:rPr>
        <w:t>Practicality and dependability are two of the implementers strengths. Implementers convert thoughts into realities and organize work so that the team can do projec</w:t>
      </w:r>
      <w:r>
        <w:rPr>
          <w:rFonts w:ascii="Times New Roman" w:hAnsi="Times New Roman" w:cs="Times New Roman"/>
          <w:sz w:val="24"/>
          <w:szCs w:val="24"/>
        </w:rPr>
        <w:t>ts in a timely manner.</w:t>
      </w:r>
    </w:p>
    <w:p w14:paraId="5DAD248B" w14:textId="77777777" w:rsidR="004E391B" w:rsidRDefault="00513DDC">
      <w:pPr>
        <w:spacing w:line="360" w:lineRule="auto"/>
        <w:jc w:val="both"/>
        <w:rPr>
          <w:rFonts w:ascii="Times New Roman" w:hAnsi="Times New Roman" w:cs="Times New Roman"/>
          <w:sz w:val="24"/>
          <w:szCs w:val="24"/>
        </w:rPr>
      </w:pPr>
      <w:r>
        <w:rPr>
          <w:rFonts w:ascii="Times New Roman" w:hAnsi="Times New Roman" w:cs="Times New Roman"/>
          <w:sz w:val="24"/>
          <w:szCs w:val="24"/>
        </w:rPr>
        <w:t>The following are some of the flaws: Having a difficult time embracing fresh concepts and working habits.</w:t>
      </w:r>
    </w:p>
    <w:p w14:paraId="565FD8AA" w14:textId="77777777" w:rsidR="004E391B" w:rsidRDefault="00513DDC">
      <w:pPr>
        <w:spacing w:line="360" w:lineRule="auto"/>
        <w:jc w:val="both"/>
        <w:rPr>
          <w:rFonts w:ascii="Times New Roman" w:hAnsi="Times New Roman" w:cs="Times New Roman"/>
          <w:sz w:val="24"/>
          <w:szCs w:val="24"/>
        </w:rPr>
      </w:pPr>
      <w:r>
        <w:rPr>
          <w:rFonts w:ascii="Times New Roman" w:hAnsi="Times New Roman" w:cs="Times New Roman"/>
          <w:b/>
          <w:bCs/>
          <w:sz w:val="24"/>
          <w:szCs w:val="24"/>
        </w:rPr>
        <w:t>Completer/Finisher</w:t>
      </w:r>
      <w:r>
        <w:rPr>
          <w:rFonts w:ascii="Times New Roman" w:hAnsi="Times New Roman" w:cs="Times New Roman"/>
          <w:sz w:val="24"/>
          <w:szCs w:val="24"/>
        </w:rPr>
        <w:t xml:space="preserve">- Completer-Finishers are in charge of guaranteeing that the tasks assigned to the group are finished to the </w:t>
      </w:r>
      <w:r>
        <w:rPr>
          <w:rFonts w:ascii="Times New Roman" w:hAnsi="Times New Roman" w:cs="Times New Roman"/>
          <w:sz w:val="24"/>
          <w:szCs w:val="24"/>
        </w:rPr>
        <w:t>highest possible standard. They are conscientious and have excellent analytical abilities. They concentrate on the tiniest details in their quest for perfection. Those members of the team that are most worried about meeting goals are known as Complete-Fini</w:t>
      </w:r>
      <w:r>
        <w:rPr>
          <w:rFonts w:ascii="Times New Roman" w:hAnsi="Times New Roman" w:cs="Times New Roman"/>
          <w:sz w:val="24"/>
          <w:szCs w:val="24"/>
        </w:rPr>
        <w:t>shers. Workmates characterize Complete-Finishers as overachievers who are neat and meticulous yet hesitant to outsource.</w:t>
      </w:r>
    </w:p>
    <w:p w14:paraId="3607C860" w14:textId="77777777" w:rsidR="004E391B" w:rsidRDefault="00513DDC">
      <w:pPr>
        <w:spacing w:line="360" w:lineRule="auto"/>
        <w:jc w:val="both"/>
        <w:rPr>
          <w:rFonts w:ascii="Times New Roman" w:hAnsi="Times New Roman" w:cs="Times New Roman"/>
          <w:sz w:val="24"/>
          <w:szCs w:val="24"/>
        </w:rPr>
      </w:pPr>
      <w:r>
        <w:rPr>
          <w:rFonts w:ascii="Times New Roman" w:hAnsi="Times New Roman" w:cs="Times New Roman"/>
          <w:sz w:val="24"/>
          <w:szCs w:val="24"/>
        </w:rPr>
        <w:t>Strengths: Orderly, diligent, and optimists. Complete-Finishers set a high bar for themselves and encourage their members of the team t</w:t>
      </w:r>
      <w:r>
        <w:rPr>
          <w:rFonts w:ascii="Times New Roman" w:hAnsi="Times New Roman" w:cs="Times New Roman"/>
          <w:sz w:val="24"/>
          <w:szCs w:val="24"/>
        </w:rPr>
        <w:t>o achieve exact same thing.</w:t>
      </w:r>
    </w:p>
    <w:p w14:paraId="639EE3D0" w14:textId="77777777" w:rsidR="004E391B" w:rsidRDefault="00513DDC">
      <w:pPr>
        <w:spacing w:line="360" w:lineRule="auto"/>
        <w:jc w:val="both"/>
        <w:rPr>
          <w:rFonts w:ascii="Times New Roman" w:hAnsi="Times New Roman" w:cs="Times New Roman"/>
          <w:sz w:val="24"/>
          <w:szCs w:val="24"/>
        </w:rPr>
      </w:pPr>
      <w:r>
        <w:rPr>
          <w:rFonts w:ascii="Times New Roman" w:hAnsi="Times New Roman" w:cs="Times New Roman"/>
          <w:sz w:val="24"/>
          <w:szCs w:val="24"/>
        </w:rPr>
        <w:t>Weaknesses: prone to worry excessively.</w:t>
      </w:r>
    </w:p>
    <w:p w14:paraId="619693B4" w14:textId="77777777" w:rsidR="004E391B" w:rsidRDefault="00513DDC">
      <w:pPr>
        <w:pStyle w:val="Heading2"/>
        <w:rPr>
          <w:b/>
        </w:rPr>
      </w:pPr>
      <w:bookmarkStart w:id="11" w:name="__RefHeading___Toc286_3858729094"/>
      <w:bookmarkStart w:id="12" w:name="_Toc85625766"/>
      <w:bookmarkEnd w:id="11"/>
      <w:r>
        <w:rPr>
          <w:b/>
        </w:rPr>
        <w:t>People Oriented Roles</w:t>
      </w:r>
      <w:bookmarkEnd w:id="12"/>
    </w:p>
    <w:p w14:paraId="68AD44DE" w14:textId="77777777" w:rsidR="004E391B" w:rsidRDefault="00513DDC">
      <w:pPr>
        <w:spacing w:line="360" w:lineRule="auto"/>
        <w:jc w:val="both"/>
        <w:rPr>
          <w:rFonts w:ascii="Times New Roman" w:hAnsi="Times New Roman" w:cs="Times New Roman"/>
          <w:sz w:val="24"/>
          <w:szCs w:val="24"/>
        </w:rPr>
      </w:pPr>
      <w:r>
        <w:rPr>
          <w:rFonts w:ascii="Times New Roman" w:hAnsi="Times New Roman" w:cs="Times New Roman"/>
          <w:b/>
          <w:sz w:val="24"/>
          <w:szCs w:val="24"/>
        </w:rPr>
        <w:t>Coordinator</w:t>
      </w:r>
      <w:r>
        <w:rPr>
          <w:rFonts w:ascii="Times New Roman" w:hAnsi="Times New Roman" w:cs="Times New Roman"/>
          <w:sz w:val="24"/>
          <w:szCs w:val="24"/>
        </w:rPr>
        <w:t>- Coordinators take on the conventional position of group leader and concentrate on the team's goals. They take charge of leading and managing the group. I</w:t>
      </w:r>
      <w:r>
        <w:rPr>
          <w:rFonts w:ascii="Times New Roman" w:hAnsi="Times New Roman" w:cs="Times New Roman"/>
          <w:sz w:val="24"/>
          <w:szCs w:val="24"/>
        </w:rPr>
        <w:t xml:space="preserve">ndividuals that fill this job are invested in their </w:t>
      </w:r>
      <w:proofErr w:type="spellStart"/>
      <w:r>
        <w:rPr>
          <w:rFonts w:ascii="Times New Roman" w:hAnsi="Times New Roman" w:cs="Times New Roman"/>
          <w:sz w:val="24"/>
          <w:szCs w:val="24"/>
        </w:rPr>
        <w:t>coworkers</w:t>
      </w:r>
      <w:proofErr w:type="spellEnd"/>
      <w:r>
        <w:rPr>
          <w:rFonts w:ascii="Times New Roman" w:hAnsi="Times New Roman" w:cs="Times New Roman"/>
          <w:sz w:val="24"/>
          <w:szCs w:val="24"/>
        </w:rPr>
        <w:t xml:space="preserve"> and can see the importance that each individual brings to the company. They are composed, assured, and pleasant, and they understand how to assist others in reaching their maximum capacity.</w:t>
      </w:r>
    </w:p>
    <w:p w14:paraId="5A37E8BD" w14:textId="77777777" w:rsidR="004E391B" w:rsidRDefault="00513DDC">
      <w:pPr>
        <w:spacing w:line="360" w:lineRule="auto"/>
        <w:jc w:val="both"/>
        <w:rPr>
          <w:rFonts w:ascii="Times New Roman" w:hAnsi="Times New Roman" w:cs="Times New Roman"/>
          <w:sz w:val="24"/>
          <w:szCs w:val="24"/>
        </w:rPr>
      </w:pPr>
      <w:r>
        <w:rPr>
          <w:rFonts w:ascii="Times New Roman" w:hAnsi="Times New Roman" w:cs="Times New Roman"/>
          <w:sz w:val="24"/>
          <w:szCs w:val="24"/>
        </w:rPr>
        <w:t>Peac</w:t>
      </w:r>
      <w:r>
        <w:rPr>
          <w:rFonts w:ascii="Times New Roman" w:hAnsi="Times New Roman" w:cs="Times New Roman"/>
          <w:sz w:val="24"/>
          <w:szCs w:val="24"/>
        </w:rPr>
        <w:t xml:space="preserve">eful, patient, and true leaders are some of their strengths. Have a good outlook on work and are always looking for ways to get the best out of their </w:t>
      </w:r>
      <w:proofErr w:type="spellStart"/>
      <w:r>
        <w:rPr>
          <w:rFonts w:ascii="Times New Roman" w:hAnsi="Times New Roman" w:cs="Times New Roman"/>
          <w:sz w:val="24"/>
          <w:szCs w:val="24"/>
        </w:rPr>
        <w:t>coworkers</w:t>
      </w:r>
      <w:proofErr w:type="spellEnd"/>
      <w:r>
        <w:rPr>
          <w:rFonts w:ascii="Times New Roman" w:hAnsi="Times New Roman" w:cs="Times New Roman"/>
          <w:sz w:val="24"/>
          <w:szCs w:val="24"/>
        </w:rPr>
        <w:t>.</w:t>
      </w:r>
    </w:p>
    <w:p w14:paraId="2DE890AC" w14:textId="77777777" w:rsidR="004E391B" w:rsidRDefault="00513DD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Weaknesses: If they delegate too much individual accountability, their co-workers can perceive </w:t>
      </w:r>
      <w:r>
        <w:rPr>
          <w:rFonts w:ascii="Times New Roman" w:hAnsi="Times New Roman" w:cs="Times New Roman"/>
          <w:sz w:val="24"/>
          <w:szCs w:val="24"/>
        </w:rPr>
        <w:t>them as deceptive.</w:t>
      </w:r>
    </w:p>
    <w:p w14:paraId="4E02F38B" w14:textId="77777777" w:rsidR="004E391B" w:rsidRDefault="00513DDC">
      <w:pPr>
        <w:spacing w:line="360" w:lineRule="auto"/>
        <w:jc w:val="both"/>
        <w:rPr>
          <w:rFonts w:ascii="Times New Roman" w:hAnsi="Times New Roman" w:cs="Times New Roman"/>
          <w:sz w:val="24"/>
          <w:szCs w:val="24"/>
        </w:rPr>
      </w:pPr>
      <w:r>
        <w:rPr>
          <w:rFonts w:ascii="Times New Roman" w:hAnsi="Times New Roman" w:cs="Times New Roman"/>
          <w:b/>
          <w:bCs/>
          <w:sz w:val="24"/>
          <w:szCs w:val="24"/>
        </w:rPr>
        <w:t>Team Worker</w:t>
      </w:r>
      <w:r>
        <w:rPr>
          <w:rFonts w:ascii="Times New Roman" w:hAnsi="Times New Roman" w:cs="Times New Roman"/>
          <w:sz w:val="24"/>
          <w:szCs w:val="24"/>
        </w:rPr>
        <w:t xml:space="preserve">- These people are pleasant to work with, polite, and keen to ensure that everybody on the group gets along. It is the most sophisticated and sensitive function. They are </w:t>
      </w:r>
      <w:r>
        <w:rPr>
          <w:rFonts w:ascii="Times New Roman" w:hAnsi="Times New Roman" w:cs="Times New Roman"/>
          <w:sz w:val="24"/>
          <w:szCs w:val="24"/>
        </w:rPr>
        <w:lastRenderedPageBreak/>
        <w:t>regularly called upon to act as team intermediaries. Me</w:t>
      </w:r>
      <w:r>
        <w:rPr>
          <w:rFonts w:ascii="Times New Roman" w:hAnsi="Times New Roman" w:cs="Times New Roman"/>
          <w:sz w:val="24"/>
          <w:szCs w:val="24"/>
        </w:rPr>
        <w:t xml:space="preserve">mbers of the team strive to avoid conflict and prioritize the team's well-being above their own. Due to their caring and understanding approach, </w:t>
      </w:r>
      <w:proofErr w:type="spellStart"/>
      <w:r>
        <w:rPr>
          <w:rFonts w:ascii="Times New Roman" w:hAnsi="Times New Roman" w:cs="Times New Roman"/>
          <w:sz w:val="24"/>
          <w:szCs w:val="24"/>
        </w:rPr>
        <w:t>te</w:t>
      </w:r>
      <w:proofErr w:type="spellEnd"/>
      <w:r>
        <w:rPr>
          <w:rFonts w:ascii="Times New Roman" w:hAnsi="Times New Roman" w:cs="Times New Roman"/>
          <w:sz w:val="24"/>
          <w:szCs w:val="24"/>
        </w:rPr>
        <w:t xml:space="preserve"> team worker is well-liked by their employees.</w:t>
      </w:r>
    </w:p>
    <w:p w14:paraId="62460C43" w14:textId="77777777" w:rsidR="004E391B" w:rsidRDefault="00513DDC">
      <w:pPr>
        <w:spacing w:line="360" w:lineRule="auto"/>
        <w:jc w:val="both"/>
        <w:rPr>
          <w:rFonts w:ascii="Times New Roman" w:hAnsi="Times New Roman" w:cs="Times New Roman"/>
          <w:sz w:val="24"/>
          <w:szCs w:val="24"/>
        </w:rPr>
      </w:pPr>
      <w:r>
        <w:rPr>
          <w:rFonts w:ascii="Times New Roman" w:hAnsi="Times New Roman" w:cs="Times New Roman"/>
          <w:sz w:val="24"/>
          <w:szCs w:val="24"/>
        </w:rPr>
        <w:t>Diplomatic, compassionate, collaborative, and observant are so</w:t>
      </w:r>
      <w:r>
        <w:rPr>
          <w:rFonts w:ascii="Times New Roman" w:hAnsi="Times New Roman" w:cs="Times New Roman"/>
          <w:sz w:val="24"/>
          <w:szCs w:val="24"/>
        </w:rPr>
        <w:t>me of her strengths. Good communicators who seek to avoid team disagreement and tension.</w:t>
      </w:r>
    </w:p>
    <w:p w14:paraId="34514E57" w14:textId="77777777" w:rsidR="004E391B" w:rsidRDefault="00513DDC">
      <w:pPr>
        <w:spacing w:line="360" w:lineRule="auto"/>
        <w:jc w:val="both"/>
        <w:rPr>
          <w:rFonts w:ascii="Times New Roman" w:hAnsi="Times New Roman" w:cs="Times New Roman"/>
          <w:sz w:val="24"/>
          <w:szCs w:val="24"/>
        </w:rPr>
      </w:pPr>
      <w:r>
        <w:rPr>
          <w:rFonts w:ascii="Times New Roman" w:hAnsi="Times New Roman" w:cs="Times New Roman"/>
          <w:sz w:val="24"/>
          <w:szCs w:val="24"/>
        </w:rPr>
        <w:t>Flaws: Indecisive under stress and averse to confrontations.</w:t>
      </w:r>
    </w:p>
    <w:p w14:paraId="2E373DF1" w14:textId="77777777" w:rsidR="004E391B" w:rsidRDefault="00513DDC">
      <w:pPr>
        <w:spacing w:line="360" w:lineRule="auto"/>
        <w:jc w:val="both"/>
        <w:rPr>
          <w:rFonts w:ascii="Times New Roman" w:hAnsi="Times New Roman" w:cs="Times New Roman"/>
          <w:sz w:val="24"/>
          <w:szCs w:val="24"/>
        </w:rPr>
      </w:pPr>
      <w:r>
        <w:rPr>
          <w:rFonts w:ascii="Times New Roman" w:hAnsi="Times New Roman" w:cs="Times New Roman"/>
          <w:b/>
          <w:bCs/>
          <w:sz w:val="24"/>
          <w:szCs w:val="24"/>
        </w:rPr>
        <w:t>Resource Investigator</w:t>
      </w:r>
      <w:r>
        <w:rPr>
          <w:rFonts w:ascii="Times New Roman" w:hAnsi="Times New Roman" w:cs="Times New Roman"/>
          <w:sz w:val="24"/>
          <w:szCs w:val="24"/>
        </w:rPr>
        <w:t xml:space="preserve">- Resource investigators are innovative and inquisitive by nature. They're always on </w:t>
      </w:r>
      <w:r>
        <w:rPr>
          <w:rFonts w:ascii="Times New Roman" w:hAnsi="Times New Roman" w:cs="Times New Roman"/>
          <w:sz w:val="24"/>
          <w:szCs w:val="24"/>
        </w:rPr>
        <w:t xml:space="preserve">the hunt for innovative ways to do things. People that work in this role try to look into other options, make connections, and advocate for the team. They are outgoing and sociable people that like working with others. Because they are bold and outspoken, </w:t>
      </w:r>
      <w:r>
        <w:rPr>
          <w:rFonts w:ascii="Times New Roman" w:hAnsi="Times New Roman" w:cs="Times New Roman"/>
          <w:sz w:val="24"/>
          <w:szCs w:val="24"/>
        </w:rPr>
        <w:t>people are typically open to Resource Investigators and their perspectives.</w:t>
      </w:r>
    </w:p>
    <w:p w14:paraId="18501454" w14:textId="77777777" w:rsidR="004E391B" w:rsidRDefault="00513DD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Strengths: Passionate and confident. Interested in trying out new ways of doing things. Exceptional at making and maintaining connections.</w:t>
      </w:r>
    </w:p>
    <w:p w14:paraId="5328A2D2" w14:textId="77777777" w:rsidR="004E391B" w:rsidRDefault="00513DDC">
      <w:pPr>
        <w:spacing w:line="360" w:lineRule="auto"/>
        <w:jc w:val="both"/>
        <w:rPr>
          <w:rFonts w:ascii="Times New Roman" w:hAnsi="Times New Roman" w:cs="Times New Roman"/>
          <w:sz w:val="24"/>
          <w:szCs w:val="24"/>
        </w:rPr>
      </w:pPr>
      <w:r>
        <w:rPr>
          <w:rFonts w:ascii="Times New Roman" w:hAnsi="Times New Roman" w:cs="Times New Roman"/>
          <w:sz w:val="24"/>
          <w:szCs w:val="24"/>
        </w:rPr>
        <w:t>Flaws: These individuals are prone to lo</w:t>
      </w:r>
      <w:r>
        <w:rPr>
          <w:rFonts w:ascii="Times New Roman" w:hAnsi="Times New Roman" w:cs="Times New Roman"/>
          <w:sz w:val="24"/>
          <w:szCs w:val="24"/>
        </w:rPr>
        <w:t>sing interest fast and are frequently overconfident.</w:t>
      </w:r>
    </w:p>
    <w:p w14:paraId="58FB36FE" w14:textId="77777777" w:rsidR="004E391B" w:rsidRDefault="00513DDC">
      <w:pPr>
        <w:pStyle w:val="Heading2"/>
        <w:rPr>
          <w:b/>
        </w:rPr>
      </w:pPr>
      <w:bookmarkStart w:id="13" w:name="__RefHeading___Toc288_3858729094"/>
      <w:bookmarkStart w:id="14" w:name="_Toc85625767"/>
      <w:bookmarkEnd w:id="13"/>
      <w:r>
        <w:rPr>
          <w:b/>
        </w:rPr>
        <w:t>Thought Oriented Roles</w:t>
      </w:r>
      <w:bookmarkEnd w:id="14"/>
    </w:p>
    <w:p w14:paraId="38798CE9" w14:textId="77777777" w:rsidR="004E391B" w:rsidRDefault="00513DDC">
      <w:pPr>
        <w:spacing w:line="360" w:lineRule="auto"/>
        <w:jc w:val="both"/>
        <w:rPr>
          <w:rFonts w:ascii="Times New Roman" w:hAnsi="Times New Roman" w:cs="Times New Roman"/>
          <w:sz w:val="24"/>
          <w:szCs w:val="24"/>
        </w:rPr>
      </w:pPr>
      <w:r>
        <w:rPr>
          <w:rFonts w:ascii="Times New Roman" w:hAnsi="Times New Roman" w:cs="Times New Roman"/>
          <w:b/>
          <w:bCs/>
          <w:sz w:val="24"/>
          <w:szCs w:val="24"/>
        </w:rPr>
        <w:t>Plant</w:t>
      </w:r>
      <w:r>
        <w:rPr>
          <w:rFonts w:ascii="Times New Roman" w:hAnsi="Times New Roman" w:cs="Times New Roman"/>
          <w:sz w:val="24"/>
          <w:szCs w:val="24"/>
        </w:rPr>
        <w:t>- The Plant is recognized for coming up with innovative ideas and solutions to problems, and they are skilled at dealing with problems in unexpected ways. They come up with ne</w:t>
      </w:r>
      <w:r>
        <w:rPr>
          <w:rFonts w:ascii="Times New Roman" w:hAnsi="Times New Roman" w:cs="Times New Roman"/>
          <w:sz w:val="24"/>
          <w:szCs w:val="24"/>
        </w:rPr>
        <w:t>w and innovative ideas when offered the chance to deliberate about how to overcome difficult problems. Because their ideas are usually unconventional, they might be unrealistic. They're also terrible communicators who choose to work alone.</w:t>
      </w:r>
    </w:p>
    <w:p w14:paraId="2A1F89EF" w14:textId="77777777" w:rsidR="004E391B" w:rsidRDefault="00513DDC">
      <w:pPr>
        <w:spacing w:line="360" w:lineRule="auto"/>
        <w:jc w:val="both"/>
        <w:rPr>
          <w:rFonts w:ascii="Times New Roman" w:hAnsi="Times New Roman" w:cs="Times New Roman"/>
          <w:sz w:val="24"/>
          <w:szCs w:val="24"/>
        </w:rPr>
      </w:pPr>
      <w:r>
        <w:rPr>
          <w:rFonts w:ascii="Times New Roman" w:hAnsi="Times New Roman" w:cs="Times New Roman"/>
          <w:sz w:val="24"/>
          <w:szCs w:val="24"/>
        </w:rPr>
        <w:t>Strengths: Peopl</w:t>
      </w:r>
      <w:r>
        <w:rPr>
          <w:rFonts w:ascii="Times New Roman" w:hAnsi="Times New Roman" w:cs="Times New Roman"/>
          <w:sz w:val="24"/>
          <w:szCs w:val="24"/>
        </w:rPr>
        <w:t>e who are creative, inventive, and free-thinking who can tackle complicated and difficult issues.</w:t>
      </w:r>
    </w:p>
    <w:p w14:paraId="16FB4DA6" w14:textId="77777777" w:rsidR="004E391B" w:rsidRDefault="00513DDC">
      <w:pPr>
        <w:spacing w:line="360" w:lineRule="auto"/>
        <w:jc w:val="both"/>
        <w:rPr>
          <w:rFonts w:ascii="Times New Roman" w:hAnsi="Times New Roman" w:cs="Times New Roman"/>
          <w:sz w:val="24"/>
          <w:szCs w:val="24"/>
        </w:rPr>
      </w:pPr>
      <w:r>
        <w:rPr>
          <w:rFonts w:ascii="Times New Roman" w:hAnsi="Times New Roman" w:cs="Times New Roman"/>
          <w:sz w:val="24"/>
          <w:szCs w:val="24"/>
        </w:rPr>
        <w:t>Flaws: Have trouble dealing with criticism, are shy, realistic, and frequently too busy to communicate properly. Plants may be tough to work with as well.</w:t>
      </w:r>
    </w:p>
    <w:p w14:paraId="41DE9925" w14:textId="77777777" w:rsidR="004E391B" w:rsidRDefault="00513DDC">
      <w:pPr>
        <w:spacing w:line="360" w:lineRule="auto"/>
        <w:jc w:val="both"/>
        <w:rPr>
          <w:rFonts w:ascii="Times New Roman" w:hAnsi="Times New Roman" w:cs="Times New Roman"/>
          <w:sz w:val="24"/>
          <w:szCs w:val="24"/>
        </w:rPr>
      </w:pPr>
      <w:r>
        <w:rPr>
          <w:rFonts w:ascii="Times New Roman" w:hAnsi="Times New Roman" w:cs="Times New Roman"/>
          <w:b/>
          <w:bCs/>
          <w:sz w:val="24"/>
          <w:szCs w:val="24"/>
        </w:rPr>
        <w:t>Mon</w:t>
      </w:r>
      <w:r>
        <w:rPr>
          <w:rFonts w:ascii="Times New Roman" w:hAnsi="Times New Roman" w:cs="Times New Roman"/>
          <w:b/>
          <w:bCs/>
          <w:sz w:val="24"/>
          <w:szCs w:val="24"/>
        </w:rPr>
        <w:t>itor Evaluator</w:t>
      </w:r>
      <w:r>
        <w:rPr>
          <w:rFonts w:ascii="Times New Roman" w:hAnsi="Times New Roman" w:cs="Times New Roman"/>
          <w:sz w:val="24"/>
          <w:szCs w:val="24"/>
        </w:rPr>
        <w:t>- The Plant is recognized for generating innovative approaches and solutions to problems, and they are skilled at dealing with problems in unexpected ways. Because their ideas are usually unconventional, they might be unrealistic. They're als</w:t>
      </w:r>
      <w:r>
        <w:rPr>
          <w:rFonts w:ascii="Times New Roman" w:hAnsi="Times New Roman" w:cs="Times New Roman"/>
          <w:sz w:val="24"/>
          <w:szCs w:val="24"/>
        </w:rPr>
        <w:t>o terrible communicators who choose to work alone.</w:t>
      </w:r>
    </w:p>
    <w:p w14:paraId="13A5F0FE" w14:textId="77777777" w:rsidR="004E391B" w:rsidRDefault="00513DDC">
      <w:pPr>
        <w:spacing w:line="360" w:lineRule="auto"/>
        <w:jc w:val="both"/>
        <w:rPr>
          <w:rFonts w:ascii="Times New Roman" w:hAnsi="Times New Roman" w:cs="Times New Roman"/>
          <w:sz w:val="24"/>
          <w:szCs w:val="24"/>
        </w:rPr>
      </w:pPr>
      <w:r>
        <w:rPr>
          <w:rFonts w:ascii="Times New Roman" w:hAnsi="Times New Roman" w:cs="Times New Roman"/>
          <w:sz w:val="24"/>
          <w:szCs w:val="24"/>
        </w:rPr>
        <w:t>Strengths: Analytical and strategic. They have a keen sense of reasoning and are well-equipped to make objective judgments.</w:t>
      </w:r>
    </w:p>
    <w:p w14:paraId="601AFDDD" w14:textId="77777777" w:rsidR="004E391B" w:rsidRDefault="00513DDC">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Weaknesses: Can be too critical, emotionless, and aloof, and can maintain intelle</w:t>
      </w:r>
      <w:r>
        <w:rPr>
          <w:rFonts w:ascii="Times New Roman" w:hAnsi="Times New Roman" w:cs="Times New Roman"/>
          <w:sz w:val="24"/>
          <w:szCs w:val="24"/>
        </w:rPr>
        <w:t>ctual thinking for too long.</w:t>
      </w:r>
    </w:p>
    <w:p w14:paraId="0689ECF7" w14:textId="77777777" w:rsidR="004E391B" w:rsidRDefault="00513DDC">
      <w:pPr>
        <w:spacing w:line="360" w:lineRule="auto"/>
        <w:jc w:val="both"/>
        <w:rPr>
          <w:rFonts w:ascii="Times New Roman" w:hAnsi="Times New Roman" w:cs="Times New Roman"/>
          <w:sz w:val="24"/>
          <w:szCs w:val="24"/>
        </w:rPr>
      </w:pPr>
      <w:r>
        <w:rPr>
          <w:rFonts w:ascii="Times New Roman" w:hAnsi="Times New Roman" w:cs="Times New Roman"/>
          <w:b/>
          <w:bCs/>
          <w:sz w:val="24"/>
          <w:szCs w:val="24"/>
        </w:rPr>
        <w:t>Specialist-</w:t>
      </w:r>
      <w:r>
        <w:rPr>
          <w:rFonts w:ascii="Times New Roman" w:hAnsi="Times New Roman" w:cs="Times New Roman"/>
          <w:sz w:val="24"/>
          <w:szCs w:val="24"/>
        </w:rPr>
        <w:t xml:space="preserve"> Specialists bring to the group a high level of expertise in a particular field. They are proud of their abilities, knowledge, and skills, and they strive hard to maintain their professional status. The group's profe</w:t>
      </w:r>
      <w:r>
        <w:rPr>
          <w:rFonts w:ascii="Times New Roman" w:hAnsi="Times New Roman" w:cs="Times New Roman"/>
          <w:sz w:val="24"/>
          <w:szCs w:val="24"/>
        </w:rPr>
        <w:t>ssionals, specialists' major job is to provide technical assistance to members as well as service users.</w:t>
      </w:r>
    </w:p>
    <w:p w14:paraId="745485DC" w14:textId="77777777" w:rsidR="004E391B" w:rsidRDefault="00513DD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Strengths: They have an unfathomable amount of information concerning their profession. Specialists are the experts. They are committed and </w:t>
      </w:r>
      <w:r>
        <w:rPr>
          <w:rFonts w:ascii="Times New Roman" w:hAnsi="Times New Roman" w:cs="Times New Roman"/>
          <w:sz w:val="24"/>
          <w:szCs w:val="24"/>
        </w:rPr>
        <w:t>extremely skilled.</w:t>
      </w:r>
    </w:p>
    <w:p w14:paraId="69A049B9" w14:textId="77777777" w:rsidR="004E391B" w:rsidRDefault="00513DDC">
      <w:pPr>
        <w:spacing w:line="360" w:lineRule="auto"/>
        <w:jc w:val="both"/>
        <w:rPr>
          <w:rFonts w:ascii="Times New Roman" w:hAnsi="Times New Roman" w:cs="Times New Roman"/>
          <w:sz w:val="24"/>
          <w:szCs w:val="24"/>
        </w:rPr>
      </w:pPr>
      <w:r>
        <w:rPr>
          <w:rFonts w:ascii="Times New Roman" w:hAnsi="Times New Roman" w:cs="Times New Roman"/>
          <w:sz w:val="24"/>
          <w:szCs w:val="24"/>
        </w:rPr>
        <w:t>Allowable flaws: Concentrate on the details. They frequently confine their contributions to their field of specialization, and often lack many of their colleagues' social interaction abilities.</w:t>
      </w:r>
    </w:p>
    <w:p w14:paraId="45392156" w14:textId="77777777" w:rsidR="004E391B" w:rsidRDefault="004E391B">
      <w:pPr>
        <w:spacing w:line="360" w:lineRule="auto"/>
        <w:jc w:val="both"/>
        <w:rPr>
          <w:rFonts w:ascii="Times New Roman" w:hAnsi="Times New Roman" w:cs="Times New Roman"/>
          <w:sz w:val="24"/>
          <w:szCs w:val="24"/>
        </w:rPr>
      </w:pPr>
    </w:p>
    <w:p w14:paraId="3BC0C5FF" w14:textId="77777777" w:rsidR="004E391B" w:rsidRDefault="00513DDC">
      <w:pPr>
        <w:pStyle w:val="Heading1"/>
        <w:rPr>
          <w:b/>
        </w:rPr>
      </w:pPr>
      <w:bookmarkStart w:id="15" w:name="__RefHeading___Toc290_3858729094"/>
      <w:bookmarkStart w:id="16" w:name="_Toc85625768"/>
      <w:bookmarkEnd w:id="15"/>
      <w:r>
        <w:rPr>
          <w:b/>
        </w:rPr>
        <w:t>Benefits of effective team working</w:t>
      </w:r>
      <w:bookmarkEnd w:id="16"/>
    </w:p>
    <w:p w14:paraId="6D7894BC" w14:textId="77777777" w:rsidR="004E391B" w:rsidRDefault="00513DDC">
      <w:pPr>
        <w:spacing w:line="360" w:lineRule="auto"/>
        <w:jc w:val="both"/>
        <w:rPr>
          <w:rFonts w:ascii="Times New Roman" w:hAnsi="Times New Roman" w:cs="Times New Roman"/>
          <w:sz w:val="24"/>
          <w:szCs w:val="24"/>
        </w:rPr>
      </w:pPr>
      <w:r>
        <w:rPr>
          <w:rFonts w:ascii="Times New Roman" w:hAnsi="Times New Roman" w:cs="Times New Roman"/>
          <w:sz w:val="24"/>
          <w:szCs w:val="24"/>
        </w:rPr>
        <w:t>Teamwor</w:t>
      </w:r>
      <w:r>
        <w:rPr>
          <w:rFonts w:ascii="Times New Roman" w:hAnsi="Times New Roman" w:cs="Times New Roman"/>
          <w:sz w:val="24"/>
          <w:szCs w:val="24"/>
        </w:rPr>
        <w:t>k is the most effective way to provide excellent health and social care. Care professionals at care home X who work together as a team can be more sensitive to adjustments as they arise. In a solid group, trust grows, giving partners more confidence in the</w:t>
      </w:r>
      <w:r>
        <w:rPr>
          <w:rFonts w:ascii="Times New Roman" w:hAnsi="Times New Roman" w:cs="Times New Roman"/>
          <w:sz w:val="24"/>
          <w:szCs w:val="24"/>
        </w:rPr>
        <w:t>ir ability to carry out their responsibilities in an emergency. When health-care professionals work together, service users are better pleased with their treatment. Groups that are heavily involved in treatment planning and provision of services are more p</w:t>
      </w:r>
      <w:r>
        <w:rPr>
          <w:rFonts w:ascii="Times New Roman" w:hAnsi="Times New Roman" w:cs="Times New Roman"/>
          <w:sz w:val="24"/>
          <w:szCs w:val="24"/>
        </w:rPr>
        <w:t>roductive and make better use of resources. Service users who seek solutions and recovery put a lot of pressure on the professionals in care home X. Active teamwork practices in a care facility enhance employee productivity and, as a result, minimize burno</w:t>
      </w:r>
      <w:r>
        <w:rPr>
          <w:rFonts w:ascii="Times New Roman" w:hAnsi="Times New Roman" w:cs="Times New Roman"/>
          <w:sz w:val="24"/>
          <w:szCs w:val="24"/>
        </w:rPr>
        <w:t>ut. When service users are part of the care team, they are happier with their care and are more likely to follow recommendations given to them by their GP.</w:t>
      </w:r>
    </w:p>
    <w:p w14:paraId="45EEECFA" w14:textId="77777777" w:rsidR="004E391B" w:rsidRDefault="004E391B">
      <w:pPr>
        <w:spacing w:line="360" w:lineRule="auto"/>
        <w:jc w:val="both"/>
        <w:rPr>
          <w:rFonts w:ascii="Times New Roman" w:hAnsi="Times New Roman" w:cs="Times New Roman"/>
          <w:sz w:val="24"/>
          <w:szCs w:val="24"/>
        </w:rPr>
      </w:pPr>
    </w:p>
    <w:p w14:paraId="7A06163F" w14:textId="77777777" w:rsidR="004E391B" w:rsidRDefault="00513DDC">
      <w:pPr>
        <w:pStyle w:val="Heading1"/>
        <w:rPr>
          <w:b/>
        </w:rPr>
      </w:pPr>
      <w:bookmarkStart w:id="17" w:name="__RefHeading___Toc292_3858729094"/>
      <w:bookmarkStart w:id="18" w:name="_Toc85625769"/>
      <w:bookmarkEnd w:id="17"/>
      <w:r>
        <w:rPr>
          <w:b/>
        </w:rPr>
        <w:t>Effect of ineffective team working</w:t>
      </w:r>
      <w:bookmarkEnd w:id="18"/>
      <w:r>
        <w:rPr>
          <w:b/>
        </w:rPr>
        <w:t xml:space="preserve"> </w:t>
      </w:r>
    </w:p>
    <w:p w14:paraId="56907083" w14:textId="77777777" w:rsidR="004E391B" w:rsidRDefault="00513DDC">
      <w:pPr>
        <w:spacing w:line="360" w:lineRule="auto"/>
        <w:jc w:val="both"/>
        <w:rPr>
          <w:rFonts w:ascii="Times New Roman" w:hAnsi="Times New Roman" w:cs="Times New Roman"/>
          <w:sz w:val="24"/>
          <w:szCs w:val="24"/>
        </w:rPr>
      </w:pPr>
      <w:r>
        <w:rPr>
          <w:rFonts w:ascii="Times New Roman" w:hAnsi="Times New Roman" w:cs="Times New Roman"/>
          <w:sz w:val="24"/>
          <w:szCs w:val="24"/>
        </w:rPr>
        <w:t>Poor work performance is defined as an employee's performance f</w:t>
      </w:r>
      <w:r>
        <w:rPr>
          <w:rFonts w:ascii="Times New Roman" w:hAnsi="Times New Roman" w:cs="Times New Roman"/>
          <w:sz w:val="24"/>
          <w:szCs w:val="24"/>
        </w:rPr>
        <w:t>alling short of his or her goals or expectations. In any team, poor teamwork may be a huge energy drain. However, it might be especially difficult to build the team beyond the start-up phase.</w:t>
      </w:r>
    </w:p>
    <w:p w14:paraId="7E3934B7" w14:textId="77777777" w:rsidR="004E391B" w:rsidRDefault="004E391B">
      <w:pPr>
        <w:spacing w:line="360" w:lineRule="auto"/>
        <w:jc w:val="both"/>
        <w:rPr>
          <w:rFonts w:ascii="Times New Roman" w:hAnsi="Times New Roman" w:cs="Times New Roman"/>
          <w:sz w:val="24"/>
          <w:szCs w:val="24"/>
        </w:rPr>
      </w:pPr>
    </w:p>
    <w:p w14:paraId="73A85C98" w14:textId="77777777" w:rsidR="004E391B" w:rsidRDefault="00513DDC">
      <w:pPr>
        <w:pStyle w:val="Heading1"/>
        <w:rPr>
          <w:b/>
        </w:rPr>
      </w:pPr>
      <w:bookmarkStart w:id="19" w:name="__RefHeading___Toc294_3858729094"/>
      <w:bookmarkStart w:id="20" w:name="_Toc85625770"/>
      <w:bookmarkEnd w:id="19"/>
      <w:r>
        <w:rPr>
          <w:b/>
        </w:rPr>
        <w:lastRenderedPageBreak/>
        <w:t>Conclusion</w:t>
      </w:r>
      <w:bookmarkEnd w:id="20"/>
    </w:p>
    <w:p w14:paraId="1CF526D6" w14:textId="77777777" w:rsidR="004E391B" w:rsidRDefault="00513DD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At the care home environment, teamwork is essential </w:t>
      </w:r>
      <w:r>
        <w:rPr>
          <w:rFonts w:ascii="Times New Roman" w:hAnsi="Times New Roman" w:cs="Times New Roman"/>
          <w:sz w:val="24"/>
          <w:szCs w:val="24"/>
        </w:rPr>
        <w:t xml:space="preserve">for providing service users with constant, quality care. Majority of staff at care homes rely on each other to accomplish their tasks well; the stronger a team works collaboratively, the greater the outcomes they accomplish. </w:t>
      </w:r>
      <w:proofErr w:type="spellStart"/>
      <w:r>
        <w:rPr>
          <w:rFonts w:ascii="Times New Roman" w:hAnsi="Times New Roman" w:cs="Times New Roman"/>
          <w:sz w:val="24"/>
          <w:szCs w:val="24"/>
        </w:rPr>
        <w:t>Dr.</w:t>
      </w:r>
      <w:proofErr w:type="spellEnd"/>
      <w:r>
        <w:rPr>
          <w:rFonts w:ascii="Times New Roman" w:hAnsi="Times New Roman" w:cs="Times New Roman"/>
          <w:sz w:val="24"/>
          <w:szCs w:val="24"/>
        </w:rPr>
        <w:t xml:space="preserve"> Bruce Tuckman discovered fo</w:t>
      </w:r>
      <w:r>
        <w:rPr>
          <w:rFonts w:ascii="Times New Roman" w:hAnsi="Times New Roman" w:cs="Times New Roman"/>
          <w:sz w:val="24"/>
          <w:szCs w:val="24"/>
        </w:rPr>
        <w:t>ur phases of team growth while studying teams at Harvard University: forming, storming, norming, and performing. The framework's four phases are still extensively utilized to comprehend group cohesiveness. The Belbin Team Roles help managers and supervisor</w:t>
      </w:r>
      <w:r>
        <w:rPr>
          <w:rFonts w:ascii="Times New Roman" w:hAnsi="Times New Roman" w:cs="Times New Roman"/>
          <w:sz w:val="24"/>
          <w:szCs w:val="24"/>
        </w:rPr>
        <w:t>s at care home X establish effective groups that capitalize on unique team members' talents. Service users who seek solutions and recovery put a lot of pressure on the professionals in care home X. Active teamwork practices in a care facility enhance emplo</w:t>
      </w:r>
      <w:r>
        <w:rPr>
          <w:rFonts w:ascii="Times New Roman" w:hAnsi="Times New Roman" w:cs="Times New Roman"/>
          <w:sz w:val="24"/>
          <w:szCs w:val="24"/>
        </w:rPr>
        <w:t xml:space="preserve">yee productivity and, as a result, minimize burnout but poor teamwork may be a huge energy drain. </w:t>
      </w:r>
    </w:p>
    <w:p w14:paraId="03DF9DB6" w14:textId="77777777" w:rsidR="004E391B" w:rsidRDefault="004E391B">
      <w:pPr>
        <w:spacing w:line="360" w:lineRule="auto"/>
        <w:jc w:val="both"/>
        <w:rPr>
          <w:rFonts w:ascii="Times New Roman" w:hAnsi="Times New Roman" w:cs="Times New Roman"/>
          <w:sz w:val="24"/>
          <w:szCs w:val="24"/>
        </w:rPr>
      </w:pPr>
    </w:p>
    <w:p w14:paraId="34B20AE9" w14:textId="77777777" w:rsidR="004E391B" w:rsidRDefault="00513DDC">
      <w:pPr>
        <w:pStyle w:val="Heading1"/>
        <w:rPr>
          <w:b/>
        </w:rPr>
      </w:pPr>
      <w:bookmarkStart w:id="21" w:name="__RefHeading___Toc296_3858729094"/>
      <w:bookmarkStart w:id="22" w:name="_Toc85625771"/>
      <w:bookmarkEnd w:id="21"/>
      <w:r>
        <w:rPr>
          <w:b/>
        </w:rPr>
        <w:t>Recommendations</w:t>
      </w:r>
      <w:bookmarkEnd w:id="22"/>
    </w:p>
    <w:p w14:paraId="2D596489" w14:textId="77777777" w:rsidR="004E391B" w:rsidRDefault="00513DDC">
      <w:pPr>
        <w:spacing w:line="360" w:lineRule="auto"/>
        <w:jc w:val="both"/>
        <w:rPr>
          <w:rFonts w:ascii="Times New Roman" w:hAnsi="Times New Roman" w:cs="Times New Roman"/>
          <w:sz w:val="24"/>
          <w:szCs w:val="24"/>
        </w:rPr>
      </w:pPr>
      <w:r>
        <w:rPr>
          <w:rFonts w:ascii="Times New Roman" w:hAnsi="Times New Roman" w:cs="Times New Roman"/>
          <w:sz w:val="24"/>
          <w:szCs w:val="24"/>
        </w:rPr>
        <w:t>Care home X should encourage teamwork by:</w:t>
      </w:r>
    </w:p>
    <w:p w14:paraId="5972B814" w14:textId="77777777" w:rsidR="004E391B" w:rsidRDefault="00513DDC">
      <w:pPr>
        <w:pStyle w:val="ListParagraph"/>
        <w:numPr>
          <w:ilvl w:val="0"/>
          <w:numId w:val="2"/>
        </w:numPr>
        <w:spacing w:line="360" w:lineRule="auto"/>
        <w:jc w:val="both"/>
        <w:rPr>
          <w:rFonts w:ascii="Times New Roman" w:eastAsiaTheme="minorEastAsia" w:hAnsi="Times New Roman" w:cs="Times New Roman"/>
          <w:sz w:val="24"/>
          <w:szCs w:val="24"/>
        </w:rPr>
      </w:pPr>
      <w:r>
        <w:rPr>
          <w:rFonts w:ascii="Times New Roman" w:hAnsi="Times New Roman" w:cs="Times New Roman"/>
          <w:sz w:val="24"/>
          <w:szCs w:val="24"/>
        </w:rPr>
        <w:t>Making a point of emphasizing the significance of teamwork</w:t>
      </w:r>
    </w:p>
    <w:p w14:paraId="210CCF14" w14:textId="77777777" w:rsidR="004E391B" w:rsidRDefault="00513DDC">
      <w:pPr>
        <w:pStyle w:val="ListParagraph"/>
        <w:numPr>
          <w:ilvl w:val="0"/>
          <w:numId w:val="2"/>
        </w:numPr>
        <w:spacing w:line="360" w:lineRule="auto"/>
        <w:jc w:val="both"/>
        <w:rPr>
          <w:rFonts w:ascii="Times New Roman" w:eastAsiaTheme="minorEastAsia" w:hAnsi="Times New Roman" w:cs="Times New Roman"/>
          <w:sz w:val="24"/>
          <w:szCs w:val="24"/>
        </w:rPr>
      </w:pPr>
      <w:r>
        <w:rPr>
          <w:rFonts w:ascii="Times New Roman" w:hAnsi="Times New Roman" w:cs="Times New Roman"/>
          <w:sz w:val="24"/>
          <w:szCs w:val="24"/>
        </w:rPr>
        <w:t xml:space="preserve">Teaching teamwork skills </w:t>
      </w:r>
    </w:p>
    <w:p w14:paraId="0370F6C1" w14:textId="77777777" w:rsidR="004E391B" w:rsidRDefault="00513DDC">
      <w:pPr>
        <w:pStyle w:val="ListParagraph"/>
        <w:numPr>
          <w:ilvl w:val="0"/>
          <w:numId w:val="2"/>
        </w:numPr>
        <w:spacing w:line="360" w:lineRule="auto"/>
        <w:jc w:val="both"/>
        <w:rPr>
          <w:rFonts w:ascii="Times New Roman" w:eastAsiaTheme="minorEastAsia" w:hAnsi="Times New Roman" w:cs="Times New Roman"/>
          <w:sz w:val="24"/>
          <w:szCs w:val="24"/>
        </w:rPr>
      </w:pPr>
      <w:r>
        <w:rPr>
          <w:rFonts w:ascii="Times New Roman" w:hAnsi="Times New Roman" w:cs="Times New Roman"/>
          <w:sz w:val="24"/>
          <w:szCs w:val="24"/>
        </w:rPr>
        <w:t xml:space="preserve">Creating cohesive groups by </w:t>
      </w:r>
      <w:proofErr w:type="spellStart"/>
      <w:r>
        <w:rPr>
          <w:rFonts w:ascii="Times New Roman" w:hAnsi="Times New Roman" w:cs="Times New Roman"/>
          <w:sz w:val="24"/>
          <w:szCs w:val="24"/>
        </w:rPr>
        <w:t>usin</w:t>
      </w:r>
      <w:proofErr w:type="spellEnd"/>
      <w:r>
        <w:rPr>
          <w:rFonts w:ascii="Times New Roman" w:hAnsi="Times New Roman" w:cs="Times New Roman"/>
          <w:sz w:val="24"/>
          <w:szCs w:val="24"/>
        </w:rPr>
        <w:t xml:space="preserve"> team-building exercises. </w:t>
      </w:r>
    </w:p>
    <w:p w14:paraId="1FB6FE57" w14:textId="77777777" w:rsidR="004E391B" w:rsidRDefault="00513DDC">
      <w:pPr>
        <w:pStyle w:val="ListParagraph"/>
        <w:numPr>
          <w:ilvl w:val="0"/>
          <w:numId w:val="2"/>
        </w:numPr>
        <w:spacing w:line="360" w:lineRule="auto"/>
        <w:jc w:val="both"/>
        <w:rPr>
          <w:rFonts w:ascii="Times New Roman" w:eastAsiaTheme="minorEastAsia" w:hAnsi="Times New Roman" w:cs="Times New Roman"/>
          <w:sz w:val="24"/>
          <w:szCs w:val="24"/>
        </w:rPr>
      </w:pPr>
      <w:r>
        <w:rPr>
          <w:rFonts w:ascii="Times New Roman" w:hAnsi="Times New Roman" w:cs="Times New Roman"/>
          <w:sz w:val="24"/>
          <w:szCs w:val="24"/>
        </w:rPr>
        <w:t>Making the workload fair and the objectives absolutely clear.</w:t>
      </w:r>
    </w:p>
    <w:p w14:paraId="4A481A3C" w14:textId="77777777" w:rsidR="004E391B" w:rsidRDefault="00513DDC">
      <w:pPr>
        <w:pStyle w:val="ListParagraph"/>
        <w:numPr>
          <w:ilvl w:val="0"/>
          <w:numId w:val="2"/>
        </w:numPr>
        <w:spacing w:line="360" w:lineRule="auto"/>
        <w:jc w:val="both"/>
        <w:rPr>
          <w:rFonts w:ascii="Times New Roman" w:eastAsiaTheme="minorEastAsia" w:hAnsi="Times New Roman" w:cs="Times New Roman"/>
          <w:sz w:val="24"/>
          <w:szCs w:val="24"/>
        </w:rPr>
      </w:pPr>
      <w:r>
        <w:rPr>
          <w:rFonts w:ascii="Times New Roman" w:hAnsi="Times New Roman" w:cs="Times New Roman"/>
          <w:sz w:val="24"/>
          <w:szCs w:val="24"/>
        </w:rPr>
        <w:t>Considering who will play what position in the organization.</w:t>
      </w:r>
    </w:p>
    <w:p w14:paraId="4B234657" w14:textId="77777777" w:rsidR="004E391B" w:rsidRDefault="00513DDC">
      <w:pPr>
        <w:pStyle w:val="ListParagraph"/>
        <w:numPr>
          <w:ilvl w:val="0"/>
          <w:numId w:val="2"/>
        </w:numPr>
        <w:spacing w:line="360" w:lineRule="auto"/>
        <w:jc w:val="both"/>
        <w:rPr>
          <w:rFonts w:ascii="Times New Roman" w:eastAsiaTheme="minorEastAsia" w:hAnsi="Times New Roman" w:cs="Times New Roman"/>
          <w:sz w:val="24"/>
          <w:szCs w:val="24"/>
        </w:rPr>
      </w:pPr>
      <w:r>
        <w:rPr>
          <w:rFonts w:ascii="Times New Roman" w:hAnsi="Times New Roman" w:cs="Times New Roman"/>
          <w:sz w:val="24"/>
          <w:szCs w:val="24"/>
        </w:rPr>
        <w:t>Requesting interim reports and comments on the g</w:t>
      </w:r>
      <w:r>
        <w:rPr>
          <w:rFonts w:ascii="Times New Roman" w:hAnsi="Times New Roman" w:cs="Times New Roman"/>
          <w:sz w:val="24"/>
          <w:szCs w:val="24"/>
        </w:rPr>
        <w:t xml:space="preserve">roup process. </w:t>
      </w:r>
    </w:p>
    <w:p w14:paraId="234E4994" w14:textId="77777777" w:rsidR="004E391B" w:rsidRDefault="00513DDC">
      <w:pPr>
        <w:pStyle w:val="ListParagraph"/>
        <w:numPr>
          <w:ilvl w:val="0"/>
          <w:numId w:val="2"/>
        </w:numPr>
        <w:spacing w:line="360" w:lineRule="auto"/>
        <w:jc w:val="both"/>
        <w:rPr>
          <w:rFonts w:ascii="Times New Roman" w:eastAsiaTheme="minorEastAsia" w:hAnsi="Times New Roman" w:cs="Times New Roman"/>
          <w:sz w:val="24"/>
          <w:szCs w:val="24"/>
        </w:rPr>
      </w:pPr>
      <w:r>
        <w:rPr>
          <w:rFonts w:ascii="Times New Roman" w:hAnsi="Times New Roman" w:cs="Times New Roman"/>
          <w:sz w:val="24"/>
          <w:szCs w:val="24"/>
        </w:rPr>
        <w:t>Keeping record of the contributions of individual members of the team.</w:t>
      </w:r>
    </w:p>
    <w:p w14:paraId="0D6981AB" w14:textId="77777777" w:rsidR="004E391B" w:rsidRDefault="00513DDC">
      <w:pPr>
        <w:rPr>
          <w:rFonts w:ascii="Times New Roman" w:hAnsi="Times New Roman" w:cs="Times New Roman"/>
          <w:sz w:val="24"/>
          <w:szCs w:val="24"/>
        </w:rPr>
      </w:pPr>
      <w:r>
        <w:br w:type="page"/>
      </w:r>
    </w:p>
    <w:p w14:paraId="23A03ADD" w14:textId="77777777" w:rsidR="004E391B" w:rsidRDefault="004E391B">
      <w:pPr>
        <w:pStyle w:val="ListParagraph"/>
        <w:spacing w:line="360" w:lineRule="auto"/>
        <w:jc w:val="both"/>
        <w:rPr>
          <w:rFonts w:ascii="Times New Roman" w:eastAsiaTheme="minorEastAsia" w:hAnsi="Times New Roman" w:cs="Times New Roman"/>
          <w:sz w:val="24"/>
          <w:szCs w:val="24"/>
        </w:rPr>
      </w:pPr>
    </w:p>
    <w:p w14:paraId="54FEFD89" w14:textId="77777777" w:rsidR="004E391B" w:rsidRDefault="00513DDC">
      <w:pPr>
        <w:pStyle w:val="Heading1"/>
        <w:rPr>
          <w:b/>
        </w:rPr>
      </w:pPr>
      <w:bookmarkStart w:id="23" w:name="__RefHeading___Toc298_3858729094"/>
      <w:bookmarkStart w:id="24" w:name="_Toc85625772"/>
      <w:bookmarkEnd w:id="23"/>
      <w:r>
        <w:rPr>
          <w:b/>
        </w:rPr>
        <w:t>References</w:t>
      </w:r>
      <w:bookmarkEnd w:id="24"/>
      <w:r>
        <w:rPr>
          <w:b/>
        </w:rPr>
        <w:t xml:space="preserve"> </w:t>
      </w:r>
    </w:p>
    <w:p w14:paraId="55515506" w14:textId="77777777" w:rsidR="004E391B" w:rsidRDefault="00513DDC">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shd w:val="clear" w:color="auto" w:fill="FFFFFF"/>
        </w:rPr>
        <w:t>Belbin, R.M., 2012. </w:t>
      </w:r>
      <w:r>
        <w:rPr>
          <w:rFonts w:ascii="Times New Roman" w:eastAsia="Times New Roman" w:hAnsi="Times New Roman" w:cs="Times New Roman"/>
          <w:i/>
          <w:iCs/>
          <w:color w:val="222222"/>
          <w:sz w:val="24"/>
          <w:szCs w:val="24"/>
          <w:shd w:val="clear" w:color="auto" w:fill="FFFFFF"/>
        </w:rPr>
        <w:t>Team roles at work</w:t>
      </w:r>
      <w:r>
        <w:rPr>
          <w:rFonts w:ascii="Times New Roman" w:eastAsia="Times New Roman" w:hAnsi="Times New Roman" w:cs="Times New Roman"/>
          <w:color w:val="222222"/>
          <w:sz w:val="24"/>
          <w:szCs w:val="24"/>
          <w:shd w:val="clear" w:color="auto" w:fill="FFFFFF"/>
        </w:rPr>
        <w:t>. Routledge.</w:t>
      </w:r>
    </w:p>
    <w:p w14:paraId="2C37A25E" w14:textId="77777777" w:rsidR="004E391B" w:rsidRDefault="00513DDC">
      <w:pPr>
        <w:spacing w:line="360" w:lineRule="auto"/>
        <w:jc w:val="both"/>
        <w:rPr>
          <w:rFonts w:ascii="Times New Roman" w:eastAsia="Arial" w:hAnsi="Times New Roman" w:cs="Times New Roman"/>
          <w:color w:val="222222"/>
          <w:sz w:val="24"/>
          <w:szCs w:val="24"/>
        </w:rPr>
      </w:pPr>
      <w:r>
        <w:rPr>
          <w:rFonts w:ascii="Times New Roman" w:eastAsia="Arial" w:hAnsi="Times New Roman" w:cs="Times New Roman"/>
          <w:color w:val="222222"/>
          <w:sz w:val="24"/>
          <w:szCs w:val="24"/>
        </w:rPr>
        <w:t xml:space="preserve">Morgan, P., 2020. </w:t>
      </w:r>
      <w:r>
        <w:rPr>
          <w:rFonts w:ascii="Times New Roman" w:eastAsia="Arial" w:hAnsi="Times New Roman" w:cs="Times New Roman"/>
          <w:i/>
          <w:iCs/>
          <w:color w:val="222222"/>
          <w:sz w:val="24"/>
          <w:szCs w:val="24"/>
        </w:rPr>
        <w:t>The Business Student′ s Guide to Study and Employability</w:t>
      </w:r>
      <w:r>
        <w:rPr>
          <w:rFonts w:ascii="Times New Roman" w:eastAsia="Arial" w:hAnsi="Times New Roman" w:cs="Times New Roman"/>
          <w:color w:val="222222"/>
          <w:sz w:val="24"/>
          <w:szCs w:val="24"/>
        </w:rPr>
        <w:t>. Sage.</w:t>
      </w:r>
    </w:p>
    <w:p w14:paraId="6D5CCC28" w14:textId="77777777" w:rsidR="004E391B" w:rsidRDefault="00513DDC">
      <w:pPr>
        <w:spacing w:line="360" w:lineRule="auto"/>
        <w:jc w:val="both"/>
        <w:rPr>
          <w:rFonts w:ascii="Times New Roman" w:eastAsia="Arial" w:hAnsi="Times New Roman" w:cs="Times New Roman"/>
          <w:color w:val="222222"/>
          <w:sz w:val="24"/>
          <w:szCs w:val="24"/>
        </w:rPr>
      </w:pPr>
      <w:r>
        <w:rPr>
          <w:rFonts w:ascii="Times New Roman" w:eastAsia="Arial" w:hAnsi="Times New Roman" w:cs="Times New Roman"/>
          <w:color w:val="222222"/>
          <w:sz w:val="24"/>
          <w:szCs w:val="24"/>
        </w:rPr>
        <w:t xml:space="preserve">Tyler, D.A. and Parker, V.A., 2011. Nursing home culture, teamwork, and culture change. </w:t>
      </w:r>
      <w:r>
        <w:rPr>
          <w:rFonts w:ascii="Times New Roman" w:eastAsia="Arial" w:hAnsi="Times New Roman" w:cs="Times New Roman"/>
          <w:i/>
          <w:iCs/>
          <w:color w:val="222222"/>
          <w:sz w:val="24"/>
          <w:szCs w:val="24"/>
        </w:rPr>
        <w:t>Journal of research in Nursing</w:t>
      </w:r>
      <w:r>
        <w:rPr>
          <w:rFonts w:ascii="Times New Roman" w:eastAsia="Arial" w:hAnsi="Times New Roman" w:cs="Times New Roman"/>
          <w:color w:val="222222"/>
          <w:sz w:val="24"/>
          <w:szCs w:val="24"/>
        </w:rPr>
        <w:t xml:space="preserve">, </w:t>
      </w:r>
      <w:r>
        <w:rPr>
          <w:rFonts w:ascii="Times New Roman" w:eastAsia="Arial" w:hAnsi="Times New Roman" w:cs="Times New Roman"/>
          <w:i/>
          <w:iCs/>
          <w:color w:val="222222"/>
          <w:sz w:val="24"/>
          <w:szCs w:val="24"/>
        </w:rPr>
        <w:t>16</w:t>
      </w:r>
      <w:r>
        <w:rPr>
          <w:rFonts w:ascii="Times New Roman" w:eastAsia="Arial" w:hAnsi="Times New Roman" w:cs="Times New Roman"/>
          <w:color w:val="222222"/>
          <w:sz w:val="24"/>
          <w:szCs w:val="24"/>
        </w:rPr>
        <w:t>(1), pp.37-49.</w:t>
      </w:r>
    </w:p>
    <w:p w14:paraId="1C111CD6" w14:textId="77777777" w:rsidR="004E391B" w:rsidRDefault="00513DDC">
      <w:pPr>
        <w:spacing w:line="360" w:lineRule="auto"/>
        <w:jc w:val="both"/>
        <w:rPr>
          <w:rFonts w:ascii="Times New Roman" w:hAnsi="Times New Roman" w:cs="Times New Roman"/>
          <w:sz w:val="24"/>
          <w:szCs w:val="24"/>
        </w:rPr>
      </w:pPr>
      <w:r>
        <w:rPr>
          <w:rFonts w:ascii="Times New Roman" w:eastAsia="Times New Roman" w:hAnsi="Times New Roman" w:cs="Times New Roman"/>
          <w:color w:val="222222"/>
          <w:sz w:val="24"/>
          <w:szCs w:val="24"/>
          <w:shd w:val="clear" w:color="auto" w:fill="FFFFFF"/>
        </w:rPr>
        <w:t>Wheelan, S.A., 2016. </w:t>
      </w:r>
      <w:r>
        <w:rPr>
          <w:rFonts w:ascii="Times New Roman" w:eastAsia="Times New Roman" w:hAnsi="Times New Roman" w:cs="Times New Roman"/>
          <w:i/>
          <w:iCs/>
          <w:color w:val="222222"/>
          <w:sz w:val="24"/>
          <w:szCs w:val="24"/>
          <w:shd w:val="clear" w:color="auto" w:fill="FFFFFF"/>
        </w:rPr>
        <w:t>Creating effective teams: A guide for members and leaders</w:t>
      </w:r>
      <w:r>
        <w:rPr>
          <w:rFonts w:ascii="Times New Roman" w:eastAsia="Times New Roman" w:hAnsi="Times New Roman" w:cs="Times New Roman"/>
          <w:color w:val="222222"/>
          <w:sz w:val="24"/>
          <w:szCs w:val="24"/>
          <w:shd w:val="clear" w:color="auto" w:fill="FFFFFF"/>
        </w:rPr>
        <w:t>. Sage.</w:t>
      </w:r>
    </w:p>
    <w:p w14:paraId="578BEC6C" w14:textId="77777777" w:rsidR="004E391B" w:rsidRDefault="004E391B">
      <w:pPr>
        <w:spacing w:line="360" w:lineRule="auto"/>
        <w:jc w:val="both"/>
        <w:rPr>
          <w:rFonts w:ascii="Times New Roman" w:hAnsi="Times New Roman" w:cs="Times New Roman"/>
          <w:sz w:val="24"/>
          <w:szCs w:val="24"/>
        </w:rPr>
      </w:pPr>
    </w:p>
    <w:p w14:paraId="2DF9CB4B" w14:textId="77777777" w:rsidR="004E391B" w:rsidRDefault="004E391B">
      <w:pPr>
        <w:spacing w:line="360" w:lineRule="auto"/>
        <w:jc w:val="both"/>
        <w:rPr>
          <w:rFonts w:ascii="Times New Roman" w:hAnsi="Times New Roman" w:cs="Times New Roman"/>
          <w:sz w:val="24"/>
          <w:szCs w:val="24"/>
        </w:rPr>
      </w:pPr>
    </w:p>
    <w:p w14:paraId="62F8D0D7" w14:textId="77777777" w:rsidR="004E391B" w:rsidRDefault="004E391B">
      <w:pPr>
        <w:spacing w:line="360" w:lineRule="auto"/>
        <w:jc w:val="both"/>
        <w:rPr>
          <w:rFonts w:ascii="Times New Roman" w:hAnsi="Times New Roman" w:cs="Times New Roman"/>
          <w:sz w:val="24"/>
          <w:szCs w:val="24"/>
        </w:rPr>
      </w:pPr>
    </w:p>
    <w:p w14:paraId="7E70A4B7" w14:textId="77777777" w:rsidR="004E391B" w:rsidRDefault="004E391B">
      <w:pPr>
        <w:spacing w:line="360" w:lineRule="auto"/>
        <w:jc w:val="both"/>
        <w:rPr>
          <w:rFonts w:ascii="Times New Roman" w:hAnsi="Times New Roman" w:cs="Times New Roman"/>
          <w:sz w:val="24"/>
          <w:szCs w:val="24"/>
        </w:rPr>
      </w:pPr>
    </w:p>
    <w:p w14:paraId="426BEDCD" w14:textId="77777777" w:rsidR="004E391B" w:rsidRDefault="004E391B">
      <w:pPr>
        <w:spacing w:line="360" w:lineRule="auto"/>
        <w:jc w:val="both"/>
        <w:rPr>
          <w:rFonts w:ascii="Times New Roman" w:hAnsi="Times New Roman" w:cs="Times New Roman"/>
          <w:sz w:val="24"/>
          <w:szCs w:val="24"/>
        </w:rPr>
      </w:pPr>
    </w:p>
    <w:p w14:paraId="418EABE9" w14:textId="77777777" w:rsidR="004E391B" w:rsidRDefault="004E391B">
      <w:pPr>
        <w:spacing w:line="360" w:lineRule="auto"/>
        <w:jc w:val="both"/>
        <w:rPr>
          <w:rFonts w:ascii="Times New Roman" w:hAnsi="Times New Roman" w:cs="Times New Roman"/>
          <w:sz w:val="24"/>
          <w:szCs w:val="24"/>
        </w:rPr>
      </w:pPr>
    </w:p>
    <w:p w14:paraId="1965ECB4" w14:textId="77777777" w:rsidR="004E391B" w:rsidRDefault="004E391B">
      <w:pPr>
        <w:spacing w:line="360" w:lineRule="auto"/>
        <w:jc w:val="both"/>
        <w:rPr>
          <w:rFonts w:ascii="Times New Roman" w:hAnsi="Times New Roman" w:cs="Times New Roman"/>
          <w:sz w:val="24"/>
          <w:szCs w:val="24"/>
        </w:rPr>
      </w:pPr>
    </w:p>
    <w:p w14:paraId="76366DCF" w14:textId="77777777" w:rsidR="004E391B" w:rsidRDefault="004E391B">
      <w:pPr>
        <w:spacing w:line="360" w:lineRule="auto"/>
        <w:jc w:val="both"/>
        <w:rPr>
          <w:rFonts w:ascii="Times New Roman" w:hAnsi="Times New Roman" w:cs="Times New Roman"/>
          <w:sz w:val="24"/>
          <w:szCs w:val="24"/>
        </w:rPr>
      </w:pPr>
    </w:p>
    <w:p w14:paraId="211F95C9" w14:textId="77777777" w:rsidR="004E391B" w:rsidRDefault="004E391B">
      <w:pPr>
        <w:spacing w:line="360" w:lineRule="auto"/>
        <w:jc w:val="both"/>
        <w:rPr>
          <w:rFonts w:ascii="Times New Roman" w:hAnsi="Times New Roman" w:cs="Times New Roman"/>
          <w:sz w:val="24"/>
          <w:szCs w:val="24"/>
        </w:rPr>
      </w:pPr>
    </w:p>
    <w:p w14:paraId="53C215F6" w14:textId="77777777" w:rsidR="004E391B" w:rsidRDefault="004E391B">
      <w:pPr>
        <w:spacing w:line="360" w:lineRule="auto"/>
        <w:jc w:val="both"/>
        <w:rPr>
          <w:rFonts w:ascii="Times New Roman" w:hAnsi="Times New Roman" w:cs="Times New Roman"/>
          <w:sz w:val="24"/>
          <w:szCs w:val="24"/>
        </w:rPr>
      </w:pPr>
    </w:p>
    <w:sectPr w:rsidR="004E391B">
      <w:pgSz w:w="11906" w:h="16838"/>
      <w:pgMar w:top="1440" w:right="1440" w:bottom="1440" w:left="1440" w:header="0" w:footer="0" w:gutter="0"/>
      <w:cols w:space="720"/>
      <w:formProt w:val="0"/>
      <w:docGrid w:linePitch="360" w:charSpace="4096"/>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Liberation Sans">
    <w:altName w:val="Arial"/>
    <w:charset w:val="01"/>
    <w:family w:val="swiss"/>
    <w:pitch w:val="variable"/>
  </w:font>
  <w:font w:name="Noto Sans CJK SC">
    <w:panose1 w:val="00000000000000000000"/>
    <w:charset w:val="00"/>
    <w:family w:val="roman"/>
    <w:notTrueType/>
    <w:pitch w:val="default"/>
  </w:font>
  <w:font w:name="Lohit Devanagari">
    <w:altName w:val="Cambria"/>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8205AD"/>
    <w:multiLevelType w:val="multilevel"/>
    <w:tmpl w:val="E3BA0764"/>
    <w:lvl w:ilvl="0">
      <w:start w:val="1"/>
      <w:numFmt w:val="bullet"/>
      <w:lvlText w:val=""/>
      <w:lvlJc w:val="left"/>
      <w:pPr>
        <w:tabs>
          <w:tab w:val="num" w:pos="0"/>
        </w:tabs>
        <w:ind w:left="720" w:hanging="360"/>
      </w:pPr>
      <w:rPr>
        <w:rFonts w:ascii="Symbol" w:hAnsi="Symbol" w:cs="Symbol" w:hint="default"/>
      </w:rPr>
    </w:lvl>
    <w:lvl w:ilvl="1">
      <w:start w:val="1"/>
      <w:numFmt w:val="bullet"/>
      <w:lvlText w:val="o"/>
      <w:lvlJc w:val="left"/>
      <w:pPr>
        <w:tabs>
          <w:tab w:val="num" w:pos="0"/>
        </w:tabs>
        <w:ind w:left="1440" w:hanging="360"/>
      </w:pPr>
      <w:rPr>
        <w:rFonts w:ascii="Courier New" w:hAnsi="Courier New" w:cs="Courier New" w:hint="default"/>
      </w:rPr>
    </w:lvl>
    <w:lvl w:ilvl="2">
      <w:start w:val="1"/>
      <w:numFmt w:val="bullet"/>
      <w:lvlText w:val=""/>
      <w:lvlJc w:val="left"/>
      <w:pPr>
        <w:tabs>
          <w:tab w:val="num" w:pos="0"/>
        </w:tabs>
        <w:ind w:left="2160" w:hanging="360"/>
      </w:pPr>
      <w:rPr>
        <w:rFonts w:ascii="Wingdings" w:hAnsi="Wingdings" w:cs="Wingdings" w:hint="default"/>
      </w:rPr>
    </w:lvl>
    <w:lvl w:ilvl="3">
      <w:start w:val="1"/>
      <w:numFmt w:val="bullet"/>
      <w:lvlText w:val=""/>
      <w:lvlJc w:val="left"/>
      <w:pPr>
        <w:tabs>
          <w:tab w:val="num" w:pos="0"/>
        </w:tabs>
        <w:ind w:left="2880" w:hanging="360"/>
      </w:pPr>
      <w:rPr>
        <w:rFonts w:ascii="Symbol" w:hAnsi="Symbol" w:cs="Symbol" w:hint="default"/>
      </w:rPr>
    </w:lvl>
    <w:lvl w:ilvl="4">
      <w:start w:val="1"/>
      <w:numFmt w:val="bullet"/>
      <w:lvlText w:val="o"/>
      <w:lvlJc w:val="left"/>
      <w:pPr>
        <w:tabs>
          <w:tab w:val="num" w:pos="0"/>
        </w:tabs>
        <w:ind w:left="3600" w:hanging="360"/>
      </w:pPr>
      <w:rPr>
        <w:rFonts w:ascii="Courier New" w:hAnsi="Courier New" w:cs="Courier New" w:hint="default"/>
      </w:rPr>
    </w:lvl>
    <w:lvl w:ilvl="5">
      <w:start w:val="1"/>
      <w:numFmt w:val="bullet"/>
      <w:lvlText w:val=""/>
      <w:lvlJc w:val="left"/>
      <w:pPr>
        <w:tabs>
          <w:tab w:val="num" w:pos="0"/>
        </w:tabs>
        <w:ind w:left="4320" w:hanging="360"/>
      </w:pPr>
      <w:rPr>
        <w:rFonts w:ascii="Wingdings" w:hAnsi="Wingdings" w:cs="Wingdings" w:hint="default"/>
      </w:rPr>
    </w:lvl>
    <w:lvl w:ilvl="6">
      <w:start w:val="1"/>
      <w:numFmt w:val="bullet"/>
      <w:lvlText w:val=""/>
      <w:lvlJc w:val="left"/>
      <w:pPr>
        <w:tabs>
          <w:tab w:val="num" w:pos="0"/>
        </w:tabs>
        <w:ind w:left="5040" w:hanging="360"/>
      </w:pPr>
      <w:rPr>
        <w:rFonts w:ascii="Symbol" w:hAnsi="Symbol" w:cs="Symbol" w:hint="default"/>
      </w:rPr>
    </w:lvl>
    <w:lvl w:ilvl="7">
      <w:start w:val="1"/>
      <w:numFmt w:val="bullet"/>
      <w:lvlText w:val="o"/>
      <w:lvlJc w:val="left"/>
      <w:pPr>
        <w:tabs>
          <w:tab w:val="num" w:pos="0"/>
        </w:tabs>
        <w:ind w:left="5760" w:hanging="360"/>
      </w:pPr>
      <w:rPr>
        <w:rFonts w:ascii="Courier New" w:hAnsi="Courier New" w:cs="Courier New" w:hint="default"/>
      </w:rPr>
    </w:lvl>
    <w:lvl w:ilvl="8">
      <w:start w:val="1"/>
      <w:numFmt w:val="bullet"/>
      <w:lvlText w:val=""/>
      <w:lvlJc w:val="left"/>
      <w:pPr>
        <w:tabs>
          <w:tab w:val="num" w:pos="0"/>
        </w:tabs>
        <w:ind w:left="6480" w:hanging="360"/>
      </w:pPr>
      <w:rPr>
        <w:rFonts w:ascii="Wingdings" w:hAnsi="Wingdings" w:cs="Wingdings" w:hint="default"/>
      </w:rPr>
    </w:lvl>
  </w:abstractNum>
  <w:abstractNum w:abstractNumId="1" w15:restartNumberingAfterBreak="0">
    <w:nsid w:val="58F90D38"/>
    <w:multiLevelType w:val="multilevel"/>
    <w:tmpl w:val="8BA4AEC4"/>
    <w:lvl w:ilvl="0">
      <w:start w:val="1"/>
      <w:numFmt w:val="none"/>
      <w:suff w:val="nothing"/>
      <w:lvlText w:val=""/>
      <w:lvlJc w:val="left"/>
      <w:pPr>
        <w:tabs>
          <w:tab w:val="num" w:pos="0"/>
        </w:tabs>
        <w:ind w:left="0" w:firstLine="0"/>
      </w:pPr>
    </w:lvl>
    <w:lvl w:ilvl="1">
      <w:start w:val="1"/>
      <w:numFmt w:val="none"/>
      <w:suff w:val="nothing"/>
      <w:lvlText w:val=""/>
      <w:lvlJc w:val="left"/>
      <w:pPr>
        <w:tabs>
          <w:tab w:val="num" w:pos="0"/>
        </w:tabs>
        <w:ind w:left="0" w:firstLine="0"/>
      </w:pPr>
    </w:lvl>
    <w:lvl w:ilvl="2">
      <w:start w:val="1"/>
      <w:numFmt w:val="none"/>
      <w:suff w:val="nothing"/>
      <w:lvlText w:val=""/>
      <w:lvlJc w:val="left"/>
      <w:pPr>
        <w:tabs>
          <w:tab w:val="num" w:pos="0"/>
        </w:tabs>
        <w:ind w:left="0" w:firstLine="0"/>
      </w:pPr>
    </w:lvl>
    <w:lvl w:ilvl="3">
      <w:start w:val="1"/>
      <w:numFmt w:val="none"/>
      <w:suff w:val="nothing"/>
      <w:lvlText w:val=""/>
      <w:lvlJc w:val="left"/>
      <w:pPr>
        <w:tabs>
          <w:tab w:val="num" w:pos="0"/>
        </w:tabs>
        <w:ind w:left="0" w:firstLine="0"/>
      </w:pPr>
    </w:lvl>
    <w:lvl w:ilvl="4">
      <w:start w:val="1"/>
      <w:numFmt w:val="none"/>
      <w:suff w:val="nothing"/>
      <w:lvlText w:val=""/>
      <w:lvlJc w:val="left"/>
      <w:pPr>
        <w:tabs>
          <w:tab w:val="num" w:pos="0"/>
        </w:tabs>
        <w:ind w:left="0" w:firstLine="0"/>
      </w:pPr>
    </w:lvl>
    <w:lvl w:ilvl="5">
      <w:start w:val="1"/>
      <w:numFmt w:val="none"/>
      <w:suff w:val="nothing"/>
      <w:lvlText w:val=""/>
      <w:lvlJc w:val="left"/>
      <w:pPr>
        <w:tabs>
          <w:tab w:val="num" w:pos="0"/>
        </w:tabs>
        <w:ind w:left="0" w:firstLine="0"/>
      </w:pPr>
    </w:lvl>
    <w:lvl w:ilvl="6">
      <w:start w:val="1"/>
      <w:numFmt w:val="none"/>
      <w:suff w:val="nothing"/>
      <w:lvlText w:val=""/>
      <w:lvlJc w:val="left"/>
      <w:pPr>
        <w:tabs>
          <w:tab w:val="num" w:pos="0"/>
        </w:tabs>
        <w:ind w:left="0" w:firstLine="0"/>
      </w:pPr>
    </w:lvl>
    <w:lvl w:ilvl="7">
      <w:start w:val="1"/>
      <w:numFmt w:val="none"/>
      <w:suff w:val="nothing"/>
      <w:lvlText w:val=""/>
      <w:lvlJc w:val="left"/>
      <w:pPr>
        <w:tabs>
          <w:tab w:val="num" w:pos="0"/>
        </w:tabs>
        <w:ind w:left="0" w:firstLine="0"/>
      </w:pPr>
    </w:lvl>
    <w:lvl w:ilvl="8">
      <w:start w:val="1"/>
      <w:numFmt w:val="none"/>
      <w:suff w:val="nothing"/>
      <w:lvlText w:val=""/>
      <w:lvlJc w:val="left"/>
      <w:pPr>
        <w:tabs>
          <w:tab w:val="num" w:pos="0"/>
        </w:tabs>
        <w:ind w:left="0" w:firstLine="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autoHyphenation/>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E391B"/>
    <w:rsid w:val="004E391B"/>
    <w:rsid w:val="00513DDC"/>
    <w:rsid w:val="00AA695D"/>
  </w:rsids>
  <m:mathPr>
    <m:mathFont m:val="Cambria Math"/>
    <m:brkBin m:val="before"/>
    <m:brkBinSub m:val="--"/>
    <m:smallFrac m:val="0"/>
    <m:dispDef/>
    <m:lMargin m:val="0"/>
    <m:rMargin m:val="0"/>
    <m:defJc m:val="centerGroup"/>
    <m:wrapIndent m:val="1440"/>
    <m:intLim m:val="subSup"/>
    <m:naryLim m:val="undOvr"/>
  </m:mathPr>
  <w:themeFontLang w:val="en-GB" w:eastAsia="" w:bidi=""/>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8BFA4D"/>
  <w15:docId w15:val="{FD2C0B1F-7B2F-4BA6-AB8D-A9B8B3A5E9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uppressAutoHyphens/>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60" w:line="259" w:lineRule="auto"/>
    </w:pPr>
  </w:style>
  <w:style w:type="paragraph" w:styleId="Heading1">
    <w:name w:val="heading 1"/>
    <w:basedOn w:val="Normal"/>
    <w:next w:val="Normal"/>
    <w:link w:val="Heading1Char"/>
    <w:uiPriority w:val="9"/>
    <w:qFormat/>
    <w:rsid w:val="008F437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F437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TitleChar">
    <w:name w:val="Title Char"/>
    <w:basedOn w:val="DefaultParagraphFont"/>
    <w:link w:val="Title"/>
    <w:uiPriority w:val="10"/>
    <w:qFormat/>
    <w:rsid w:val="008F4370"/>
    <w:rPr>
      <w:rFonts w:asciiTheme="majorHAnsi" w:eastAsiaTheme="majorEastAsia" w:hAnsiTheme="majorHAnsi" w:cstheme="majorBidi"/>
      <w:spacing w:val="-10"/>
      <w:kern w:val="2"/>
      <w:sz w:val="56"/>
      <w:szCs w:val="56"/>
    </w:rPr>
  </w:style>
  <w:style w:type="character" w:styleId="Strong">
    <w:name w:val="Strong"/>
    <w:basedOn w:val="DefaultParagraphFont"/>
    <w:uiPriority w:val="22"/>
    <w:qFormat/>
    <w:rsid w:val="008F4370"/>
    <w:rPr>
      <w:b/>
      <w:bCs/>
    </w:rPr>
  </w:style>
  <w:style w:type="character" w:customStyle="1" w:styleId="Heading1Char">
    <w:name w:val="Heading 1 Char"/>
    <w:basedOn w:val="DefaultParagraphFont"/>
    <w:link w:val="Heading1"/>
    <w:uiPriority w:val="9"/>
    <w:qFormat/>
    <w:rsid w:val="008F4370"/>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qFormat/>
    <w:rsid w:val="008F4370"/>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B120EE"/>
    <w:rPr>
      <w:color w:val="0563C1" w:themeColor="hyperlink"/>
      <w:u w:val="single"/>
    </w:rPr>
  </w:style>
  <w:style w:type="character" w:customStyle="1" w:styleId="IndexLink">
    <w:name w:val="Index Link"/>
    <w:qFormat/>
  </w:style>
  <w:style w:type="paragraph" w:customStyle="1" w:styleId="Heading">
    <w:name w:val="Heading"/>
    <w:basedOn w:val="Normal"/>
    <w:next w:val="BodyText"/>
    <w:qFormat/>
    <w:pPr>
      <w:keepNext/>
      <w:spacing w:before="240" w:after="120"/>
    </w:pPr>
    <w:rPr>
      <w:rFonts w:ascii="Liberation Sans" w:eastAsia="Noto Sans CJK SC" w:hAnsi="Liberation Sans" w:cs="Lohit Devanagari"/>
      <w:sz w:val="28"/>
      <w:szCs w:val="28"/>
    </w:rPr>
  </w:style>
  <w:style w:type="paragraph" w:styleId="BodyText">
    <w:name w:val="Body Text"/>
    <w:basedOn w:val="Normal"/>
    <w:pPr>
      <w:spacing w:after="140" w:line="276" w:lineRule="auto"/>
    </w:pPr>
  </w:style>
  <w:style w:type="paragraph" w:styleId="List">
    <w:name w:val="List"/>
    <w:basedOn w:val="BodyText"/>
    <w:rPr>
      <w:rFonts w:cs="Lohit Devanagari"/>
    </w:rPr>
  </w:style>
  <w:style w:type="paragraph" w:styleId="Caption">
    <w:name w:val="caption"/>
    <w:basedOn w:val="Normal"/>
    <w:qFormat/>
    <w:pPr>
      <w:suppressLineNumbers/>
      <w:spacing w:before="120" w:after="120"/>
    </w:pPr>
    <w:rPr>
      <w:rFonts w:cs="Lohit Devanagari"/>
      <w:i/>
      <w:iCs/>
      <w:sz w:val="24"/>
      <w:szCs w:val="24"/>
    </w:rPr>
  </w:style>
  <w:style w:type="paragraph" w:customStyle="1" w:styleId="Index">
    <w:name w:val="Index"/>
    <w:basedOn w:val="Normal"/>
    <w:qFormat/>
    <w:pPr>
      <w:suppressLineNumbers/>
    </w:pPr>
    <w:rPr>
      <w:rFonts w:cs="Lohit Devanagari"/>
    </w:rPr>
  </w:style>
  <w:style w:type="paragraph" w:styleId="ListParagraph">
    <w:name w:val="List Paragraph"/>
    <w:basedOn w:val="Normal"/>
    <w:uiPriority w:val="34"/>
    <w:qFormat/>
    <w:rsid w:val="005C52A8"/>
    <w:pPr>
      <w:ind w:left="720"/>
      <w:contextualSpacing/>
    </w:pPr>
  </w:style>
  <w:style w:type="paragraph" w:styleId="Title">
    <w:name w:val="Title"/>
    <w:basedOn w:val="Normal"/>
    <w:next w:val="Normal"/>
    <w:link w:val="TitleChar"/>
    <w:uiPriority w:val="10"/>
    <w:qFormat/>
    <w:rsid w:val="008F4370"/>
    <w:pPr>
      <w:spacing w:after="0" w:line="240" w:lineRule="auto"/>
      <w:contextualSpacing/>
    </w:pPr>
    <w:rPr>
      <w:rFonts w:asciiTheme="majorHAnsi" w:eastAsiaTheme="majorEastAsia" w:hAnsiTheme="majorHAnsi" w:cstheme="majorBidi"/>
      <w:spacing w:val="-10"/>
      <w:kern w:val="2"/>
      <w:sz w:val="56"/>
      <w:szCs w:val="56"/>
    </w:rPr>
  </w:style>
  <w:style w:type="paragraph" w:styleId="TOCHeading">
    <w:name w:val="TOC Heading"/>
    <w:basedOn w:val="Heading1"/>
    <w:next w:val="Normal"/>
    <w:uiPriority w:val="39"/>
    <w:unhideWhenUsed/>
    <w:qFormat/>
    <w:rsid w:val="00B120EE"/>
    <w:rPr>
      <w:lang w:val="en-US"/>
    </w:rPr>
  </w:style>
  <w:style w:type="paragraph" w:styleId="TOC1">
    <w:name w:val="toc 1"/>
    <w:basedOn w:val="Normal"/>
    <w:next w:val="Normal"/>
    <w:autoRedefine/>
    <w:uiPriority w:val="39"/>
    <w:unhideWhenUsed/>
    <w:rsid w:val="00B120EE"/>
    <w:pPr>
      <w:spacing w:after="100"/>
    </w:pPr>
  </w:style>
  <w:style w:type="paragraph" w:styleId="TOC2">
    <w:name w:val="toc 2"/>
    <w:basedOn w:val="Normal"/>
    <w:next w:val="Normal"/>
    <w:autoRedefine/>
    <w:uiPriority w:val="39"/>
    <w:unhideWhenUsed/>
    <w:rsid w:val="00B120EE"/>
    <w:pPr>
      <w:spacing w:after="100"/>
      <w:ind w:left="220"/>
    </w:pPr>
  </w:style>
  <w:style w:type="paragraph" w:styleId="IndexHeading">
    <w:name w:val="index heading"/>
    <w:basedOn w:val="Heading"/>
    <w:pPr>
      <w:suppressLineNumbers/>
    </w:pPr>
    <w:rPr>
      <w:b/>
      <w:bCs/>
      <w:sz w:val="32"/>
      <w:szCs w:val="32"/>
    </w:rPr>
  </w:style>
  <w:style w:type="paragraph" w:styleId="TOAHeading">
    <w:name w:val="toa heading"/>
    <w:basedOn w:val="IndexHeading"/>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tyles" Target="styles.xml"/><Relationship Id="rId7" Type="http://schemas.openxmlformats.org/officeDocument/2006/relationships/image" Target="media/image2.jpe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19EA716-94BA-4D35-AAD0-87AFCDDA167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2277</Words>
  <Characters>12984</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Gabriel Emil Simcea (2029775)</dc:creator>
  <dc:description/>
  <cp:lastModifiedBy>Gabriel Emil Simcea (2029775)</cp:lastModifiedBy>
  <cp:revision>2</cp:revision>
  <dcterms:created xsi:type="dcterms:W3CDTF">2021-10-25T19:54:00Z</dcterms:created>
  <dcterms:modified xsi:type="dcterms:W3CDTF">2021-10-25T19:54:00Z</dcterms:modified>
  <dc:language>en-US</dc:language>
</cp:coreProperties>
</file>

<file path=docProps/custom.xml><?xml version="1.0" encoding="utf-8"?>
<Properties xmlns="http://schemas.openxmlformats.org/officeDocument/2006/custom-properties" xmlns:vt="http://schemas.openxmlformats.org/officeDocument/2006/docPropsVTypes">
  <property fmtid="{D5CDD505-2E9C-101B-9397-08002B2CF9AE}" pid="2" name="AppVersion">
    <vt:lpwstr>16.0000</vt:lpwstr>
  </property>
  <property fmtid="{D5CDD505-2E9C-101B-9397-08002B2CF9AE}" pid="3" name="DocSecurity">
    <vt:i4>0</vt:i4>
  </property>
  <property fmtid="{D5CDD505-2E9C-101B-9397-08002B2CF9AE}" pid="4" name="HyperlinksChanged">
    <vt:bool>false</vt:bool>
  </property>
  <property fmtid="{D5CDD505-2E9C-101B-9397-08002B2CF9AE}" pid="5" name="LinksUpToDate">
    <vt:bool>false</vt:bool>
  </property>
  <property fmtid="{D5CDD505-2E9C-101B-9397-08002B2CF9AE}" pid="6" name="ScaleCrop">
    <vt:bool>false</vt:bool>
  </property>
  <property fmtid="{D5CDD505-2E9C-101B-9397-08002B2CF9AE}" pid="7" name="ShareDoc">
    <vt:bool>false</vt:bool>
  </property>
</Properties>
</file>