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413648" w:rsidR="00413648" w:rsidP="3DD6B757" w:rsidRDefault="00413648" w14:paraId="1B56D5C1" w14:textId="261F5141">
      <w:pPr>
        <w:pStyle w:val="Normal"/>
        <w:spacing w:before="0" w:beforeAutospacing="off" w:after="0" w:afterAutospacing="off" w:line="360" w:lineRule="auto"/>
        <w:rPr>
          <w:rFonts w:ascii="Arial" w:hAnsi="Arial" w:eastAsia="Arial" w:cs="Arial"/>
          <w:b w:val="1"/>
          <w:bCs w:val="1"/>
          <w:sz w:val="36"/>
          <w:szCs w:val="36"/>
          <w:u w:val="single"/>
          <w:lang w:val="cy-GB"/>
        </w:rPr>
      </w:pPr>
      <w:r w:rsidRPr="3DD6B757" w:rsidR="3DD6B757">
        <w:rPr>
          <w:rFonts w:ascii="Arial" w:hAnsi="Arial" w:eastAsia="Arial" w:cs="Arial"/>
          <w:b w:val="1"/>
          <w:bCs w:val="1"/>
          <w:color w:val="000000" w:themeColor="text1" w:themeTint="FF" w:themeShade="FF"/>
          <w:sz w:val="36"/>
          <w:szCs w:val="36"/>
          <w:u w:val="single"/>
          <w:lang w:val="cy-GB"/>
        </w:rPr>
        <w:t>Aseiniad ysgrifenedig sy’n gwerthuso’n feirniadol sut y gellir defnyddio Asesu ar gyfer Dysgu mewn cyfres o gyfleoedd dysgu i hybu cynnydd ar draws y meysydd dysgu a phrofiad a ddewiswyd.</w:t>
      </w:r>
    </w:p>
    <w:p w:rsidR="3DD6B757" w:rsidP="3DD6B757" w:rsidRDefault="3DD6B757" w14:paraId="3D8D095E" w14:textId="17D29471">
      <w:pPr>
        <w:pStyle w:val="Normal"/>
        <w:spacing w:before="0" w:beforeAutospacing="off" w:after="0" w:afterAutospacing="off" w:line="360" w:lineRule="auto"/>
        <w:rPr>
          <w:rFonts w:ascii="Arial" w:hAnsi="Arial" w:eastAsia="Arial" w:cs="Arial"/>
          <w:sz w:val="22"/>
          <w:szCs w:val="22"/>
          <w:lang w:val="cy-GB"/>
        </w:rPr>
      </w:pPr>
    </w:p>
    <w:p w:rsidR="3DD6B757" w:rsidP="3DD6B757" w:rsidRDefault="3DD6B757" w14:paraId="6E138488" w14:textId="6DF26406">
      <w:pPr>
        <w:pStyle w:val="Normal"/>
        <w:spacing w:before="0" w:beforeAutospacing="off" w:after="0" w:afterAutospacing="off" w:line="360" w:lineRule="auto"/>
        <w:rPr>
          <w:rFonts w:ascii="Arial" w:hAnsi="Arial" w:eastAsia="Arial" w:cs="Arial"/>
          <w:sz w:val="22"/>
          <w:szCs w:val="22"/>
          <w:lang w:val="cy-GB"/>
        </w:rPr>
      </w:pPr>
      <w:r w:rsidRPr="3DD6B757" w:rsidR="3DD6B757">
        <w:rPr>
          <w:rFonts w:ascii="Arial" w:hAnsi="Arial" w:eastAsia="Arial" w:cs="Arial"/>
          <w:sz w:val="22"/>
          <w:szCs w:val="22"/>
          <w:lang w:val="cy-GB"/>
        </w:rPr>
        <w:t>Yn ystod yr aseiniad yma byddaf yn trafod gwerthusiad manwl tri chynllun gwers er mwyn dod i’r dehongliad a ydy strategaethau Asesiad ar gyfer Dysgu'r ffordd fwyaf effeithiol o weld datblygiad a chynnydd mewn gwaith a sgiliau disgyblion cyfnod allweddol dau ar hyd y 6 mae dysgu a phrofiad. Mae strategaethau Asesu ar gyfer Dysgu yn allweddol bwysig wrth ystyried datblygiad a chynnydd academaidd disgyblion gan eu bod yn galluogi athrawon i weld ble yn union mae disgyblion ar hyn o bryd ac yna mae modd cynllunio mewn ffordd addas ar gyfer datblygiad disgyblion. Yn ogystal mae’r strategaethau asesu yn cynnig cyfleoedd i ddisgyblion i ymarfer amryw o sgiliau craidd megis cyfathrebu, sgiliau gwybyddol a sgiliau meddwl wrth iddyn nhw brofi amryw o strategaethau Asesu ar gyfer Dysgu (AagD).</w:t>
      </w:r>
    </w:p>
    <w:p w:rsidR="0037712D" w:rsidP="3DD6B757" w:rsidRDefault="0037712D" w14:paraId="40718095" w14:textId="5D5EA19A">
      <w:pPr>
        <w:spacing w:line="360" w:lineRule="auto"/>
        <w:rPr>
          <w:rFonts w:ascii="Arial" w:hAnsi="Arial" w:eastAsia="Arial" w:cs="Arial"/>
          <w:b w:val="1"/>
          <w:bCs w:val="1"/>
          <w:sz w:val="22"/>
          <w:szCs w:val="22"/>
          <w:lang w:val="cy-GB"/>
        </w:rPr>
      </w:pPr>
    </w:p>
    <w:p w:rsidR="3DD6B757" w:rsidP="3DD6B757" w:rsidRDefault="3DD6B757" w14:paraId="4B1F50EF" w14:textId="2A6B37A0">
      <w:pPr>
        <w:pStyle w:val="Normal"/>
        <w:spacing w:line="360" w:lineRule="auto"/>
        <w:rPr>
          <w:rFonts w:ascii="Arial" w:hAnsi="Arial" w:eastAsia="Arial" w:cs="Arial"/>
          <w:sz w:val="22"/>
          <w:szCs w:val="22"/>
          <w:lang w:val="cy-GB"/>
        </w:rPr>
      </w:pPr>
      <w:r w:rsidRPr="3DD6B757" w:rsidR="3DD6B757">
        <w:rPr>
          <w:rFonts w:ascii="Arial" w:hAnsi="Arial" w:eastAsia="Arial" w:cs="Arial"/>
          <w:sz w:val="22"/>
          <w:szCs w:val="22"/>
          <w:lang w:val="cy-GB"/>
        </w:rPr>
        <w:t xml:space="preserve">Mae’r tair gwers a chynlluniwyd wedi cael eu cynllunio ar gyfer dosbarth blwyddyn 6 sef yr oedran 10 – 11 mlwydd oed gan welwn fod yna ffocws pendant ar gamau cynnydd 3 a 4 yn y cynlluniau gwersi. Mae’r dosbarth yn cynnwys 21 o ddisgyblion ble cawson nhw eu grwpio mewn tri grŵp megis mwyaf abl a thalentog (MAT), canolog a gwan. Penderfynais osod y disgyblion mewn grwpiau gyda 8 disgybl yn y grŵp gwan, 13 o ddisgyblion yn y grŵp canolog ac yna 4 yn MAT ond serch hyn yn dibynnu ar y Maes Dysgu a Phrofiad (MDaPh) mae’r grŵp canolog a MAT yn tueddu newid. Cymerais ysbrydoliaeth ar gyfer cynllunio oddi wrth fy mhrofiad dysgu diweddaraf felly penderfynais ddilyn eu cynllun tymor yn fras wrth i mi gynllunio gwersi. Mae’r tair gwers yn dilyn y thema o Nadolig wrth iddyn nhw ffocysu’n bendant ar draddodiadau Nadolig, hanes Cristnogaeth a chreu animeiddiad o stori Iesu Grist. Mae’r gwersi wedi cael eu cynllunio gan ffocysu ar y Meysydd Dysgu a Phrofiad (MDaPh) canlynol sef Iaith, Llythrennedd a Chyfathrebu, Dyniaethau a'r Celfyddydau Mynegiannol. Gwelwn yn y cynlluniau gwersi bod ffocws mawr ar ddatblygu sgiliau iaith Cymraeg a Saesneg y disgyblion yn ogystal â'u deallusrwydd hanesyddol o draddodiadau Cristnogol a sgiliau creadigol wrth iddyn nhw greu animeiddiad Nadoligaidd.  </w:t>
      </w:r>
    </w:p>
    <w:p w:rsidR="72EF5FD2" w:rsidP="3DD6B757" w:rsidRDefault="72EF5FD2" w14:paraId="7BC3B4F0" w14:textId="6026FA84">
      <w:pPr>
        <w:pStyle w:val="Normal"/>
        <w:spacing w:line="360" w:lineRule="auto"/>
        <w:rPr>
          <w:rFonts w:ascii="Arial" w:hAnsi="Arial" w:eastAsia="Arial" w:cs="Arial"/>
          <w:b w:val="0"/>
          <w:bCs w:val="0"/>
          <w:sz w:val="22"/>
          <w:szCs w:val="22"/>
          <w:lang w:val="cy-GB"/>
        </w:rPr>
      </w:pPr>
    </w:p>
    <w:p w:rsidR="72EF5FD2" w:rsidP="3DD6B757" w:rsidRDefault="72EF5FD2" w14:paraId="52F089D3" w14:textId="5A6811E7">
      <w:pPr>
        <w:pStyle w:val="Normal"/>
        <w:spacing w:line="360" w:lineRule="auto"/>
        <w:rPr>
          <w:rFonts w:ascii="Arial" w:hAnsi="Arial" w:eastAsia="Arial" w:cs="Arial"/>
          <w:sz w:val="22"/>
          <w:szCs w:val="22"/>
          <w:lang w:val="cy-GB"/>
        </w:rPr>
      </w:pPr>
      <w:r w:rsidRPr="3DD6B757" w:rsidR="3DD6B757">
        <w:rPr>
          <w:rFonts w:ascii="Arial" w:hAnsi="Arial" w:eastAsia="Arial" w:cs="Arial"/>
          <w:b w:val="0"/>
          <w:bCs w:val="0"/>
          <w:sz w:val="22"/>
          <w:szCs w:val="22"/>
          <w:lang w:val="cy-GB"/>
        </w:rPr>
        <w:t>Mae’n allweddol bwysig bod disgyblion yn datblygu eu sgiliau a chynyddu yn nid dim ond eu bywyd academaidd ond yn ogystal â'u bywyd dyddiol. Mae geiriadur Oxford yn diffinio’r gair “datblygu” fel y broses o gynnydd cyson a fydd yn galluogi bod yr hyn a ddatblygwyd yn fwy cryf ac yn ddatblygedig (Oxford University Press, 2022). Yn gyd-destun plentyn mae datblygiad yn golygu bod rôl athrawon yw cynorthwyo disgyblion yn eu bywydau, cynnig cyfleoedd iddyn nhw ddatblygu eu sgiliau a cheisio eu hannog i fod yn unigolion hollol alluog, uchelgeisiol a chryf. Noda Jennie Lindon (2012) er bod theorïau seicolegwyr yn anghytuno ar sut ddatblygwyd disgyblion mae’n allweddol bwysig nad ydy athrawon neu ymarferwyr blynyddoedd cynnar yn arwahanu datblygiad sgiliau plant ond yn ffocysu ar y datblygiad holistig y plentyn (Lindon, 2012 t.5).  Mae datblygu yn rhan annatod o fywyd ond er mwyn sicrhau bod disgyblion yn cyrraedd eu potensial gorau mae’n bwysig i gofio bod plant yn datblygu ar gyflymder gwahanol (Society for Research in Child Development, 2021).</w:t>
      </w:r>
    </w:p>
    <w:p w:rsidR="72EF5FD2" w:rsidP="72EF5FD2" w:rsidRDefault="72EF5FD2" w14:paraId="57CFA41E" w14:textId="01D041DB">
      <w:pPr>
        <w:pStyle w:val="Normal"/>
        <w:rPr>
          <w:b w:val="1"/>
          <w:bCs w:val="1"/>
          <w:lang w:val="cy-GB"/>
        </w:rPr>
      </w:pPr>
    </w:p>
    <w:p w:rsidRPr="00413648" w:rsidR="0037712D" w:rsidRDefault="0037712D" w14:paraId="0428AFFE" w14:textId="77777777">
      <w:pPr>
        <w:rPr>
          <w:b w:val="1"/>
          <w:bCs w:val="1"/>
          <w:lang w:val="cy-GB"/>
        </w:rPr>
      </w:pPr>
    </w:p>
    <w:p w:rsidR="72EF5FD2" w:rsidP="3DD6B757" w:rsidRDefault="72EF5FD2" w14:paraId="194FF899" w14:textId="1839DD23">
      <w:pPr>
        <w:pStyle w:val="Normal"/>
        <w:spacing w:line="360" w:lineRule="auto"/>
        <w:rPr>
          <w:b w:val="1"/>
          <w:bCs w:val="1"/>
          <w:lang w:val="cy-GB"/>
        </w:rPr>
      </w:pPr>
      <w:r w:rsidRPr="3DD6B757" w:rsidR="3DD6B757">
        <w:rPr>
          <w:rFonts w:ascii="Arial" w:hAnsi="Arial" w:eastAsia="Arial" w:cs="Arial"/>
          <w:b w:val="1"/>
          <w:bCs w:val="1"/>
          <w:sz w:val="28"/>
          <w:szCs w:val="28"/>
          <w:u w:val="single"/>
          <w:lang w:val="cy-GB"/>
        </w:rPr>
        <w:t>Adolygiad o Lenyddiaeth</w:t>
      </w:r>
    </w:p>
    <w:p w:rsidRPr="00413648" w:rsidR="00E93DE5" w:rsidP="3DD6B757" w:rsidRDefault="00E93DE5" w14:paraId="31EF5658" w14:textId="2C09729D">
      <w:pPr>
        <w:pStyle w:val="Normal"/>
        <w:rPr>
          <w:rFonts w:ascii="Arial" w:hAnsi="Arial" w:eastAsia="Arial" w:cs="Arial"/>
          <w:b w:val="1"/>
          <w:bCs w:val="1"/>
          <w:sz w:val="28"/>
          <w:szCs w:val="28"/>
          <w:u w:val="single"/>
          <w:lang w:val="cy-GB"/>
        </w:rPr>
      </w:pPr>
    </w:p>
    <w:p w:rsidR="79802F38" w:rsidP="3DD6B757" w:rsidRDefault="79802F38" w14:paraId="586D3ADE" w14:textId="3D177D42">
      <w:pPr>
        <w:pStyle w:val="Normal"/>
        <w:spacing w:line="360" w:lineRule="auto"/>
        <w:ind w:left="0"/>
        <w:rPr>
          <w:rFonts w:ascii="Arial" w:hAnsi="Arial" w:eastAsia="Arial" w:cs="Arial"/>
          <w:b w:val="0"/>
          <w:bCs w:val="0"/>
          <w:sz w:val="22"/>
          <w:szCs w:val="22"/>
          <w:lang w:val="cy-GB"/>
        </w:rPr>
      </w:pPr>
      <w:r w:rsidRPr="3DD6B757" w:rsidR="3DD6B757">
        <w:rPr>
          <w:rFonts w:ascii="Arial" w:hAnsi="Arial" w:eastAsia="Arial" w:cs="Arial"/>
          <w:b w:val="0"/>
          <w:bCs w:val="0"/>
          <w:sz w:val="22"/>
          <w:szCs w:val="22"/>
          <w:lang w:val="cy-GB"/>
        </w:rPr>
        <w:t xml:space="preserve">Diffiniwyd AagD gan Cambridge (2022) fel dull dysgu ac addysgu a defnyddiwyd gan athrawon er pwrpas creu adborth a fydd modd defnyddio er mwyn gweld datblygiad a chynnydd mewn gwaith disgyblion. Yn ogystal nodwyd Cambridge bod trwy AagD mae disgyblion yn chwarae rôl fwy blaenllaw yn eu gwaith asesu ac o ganlyniad mae hunan hyder disgyblion yn codi oddi wrth iddyn nhw wella eu dealltwriaeth o’r hyn sydd yn ddisgwyliedig (Cambridge Assessment, 2022). Mae AagD yn allweddol bwysig yn gyd-destun datblygiad a chynnydd disgyblion gan eu bod yn gynnig gyfleoedd i ddisgyblion gwir prosesu'r hyn y maen nhw’n dysgu, galluogi athrawon a chynorthwyir i asesu ansawdd dysgu a sgiliau disgyblion yn ogystal â chaniatáu i athrawon cynllunio gwersi a fydd yn fwy addas i'r dosbarth trwy wahaniaethu gwaith. Gwelwn er bod pwrpas y ddwy yw asesu disgyblion er mwyn lles ddatblygu a dysgu mae yna amryw o strategaethau sydd yn cwympo mewn i ddau gategori gwahanol o AagD sef asesiadau ffurfiannol ac asesiadau crynodol. Dyweda Maria Weurlander et al (2012) asesu ffurfiannol yn ffocysu ar y gweithgareddau ble mae adborth a dyfarniad yn cael eu creu o ganlyniad i berfformiad ac ansawdd gwaith y disgybl (Weurlander et al, 2012). Noda Lorrie Shepherd (2005) taw asesu ffurfiannol yn digwydd yng nghyson trwy gydol broses dysgu yn ystod y wers er mwyn galluogi bod modd i'r athro addasu i ddull dysgu fwy addas i'r disgyblion a'r wers (Shepherd, 2005). Ar y llaw arall awgryma Maddelena Taras (2005) mae asesu crynodol yn ffocysu yn unig ar y gwaith sydd wedi cael eu cyflawni hyd nes amser penodol ac nad ydynt yn ystyried yr adborth neu ansawdd y gwaith neu berfformiad y disgybl (Taras, 2005).   </w:t>
      </w:r>
    </w:p>
    <w:p w:rsidR="79802F38" w:rsidP="3DD6B757" w:rsidRDefault="79802F38" w14:paraId="308C01AD" w14:textId="5EA12C61">
      <w:pPr>
        <w:pStyle w:val="Normal"/>
        <w:spacing w:line="360" w:lineRule="auto"/>
        <w:ind w:left="0"/>
        <w:rPr>
          <w:rFonts w:ascii="Arial" w:hAnsi="Arial" w:eastAsia="Arial" w:cs="Arial"/>
          <w:b w:val="0"/>
          <w:bCs w:val="0"/>
          <w:sz w:val="22"/>
          <w:szCs w:val="22"/>
          <w:lang w:val="cy-GB"/>
        </w:rPr>
      </w:pPr>
    </w:p>
    <w:p w:rsidR="79802F38" w:rsidP="3DD6B757" w:rsidRDefault="79802F38" w14:paraId="61CC8671" w14:textId="372262B1">
      <w:pPr>
        <w:pStyle w:val="Normal"/>
        <w:spacing w:line="360" w:lineRule="auto"/>
        <w:ind w:left="0"/>
        <w:rPr>
          <w:rFonts w:ascii="Arial" w:hAnsi="Arial" w:eastAsia="Arial" w:cs="Arial"/>
          <w:b w:val="0"/>
          <w:bCs w:val="0"/>
          <w:sz w:val="22"/>
          <w:szCs w:val="22"/>
          <w:lang w:val="cy-GB"/>
        </w:rPr>
      </w:pPr>
      <w:r w:rsidRPr="3DD6B757" w:rsidR="3DD6B757">
        <w:rPr>
          <w:rFonts w:ascii="Arial" w:hAnsi="Arial" w:eastAsia="Arial" w:cs="Arial"/>
          <w:b w:val="0"/>
          <w:bCs w:val="0"/>
          <w:sz w:val="22"/>
          <w:szCs w:val="22"/>
          <w:lang w:val="cy-GB"/>
        </w:rPr>
        <w:t xml:space="preserve">Er nad ydy llawer o seicolegwyr neu athrawon yn anghytuno bod y defnydd o AagD yn effeithiol ac yn ddefnyddiol wrth ystyried datblygiad disgyblion mae yna ansicrwydd ynglŷn â pha ysgol feddwl neu strategaeth AagD yw’r fwyaf effeithiol. Gwelwn fod theori Vygotsky (1978) yn gytûn gyda’r defnydd o AagD gan eu bod yn dadlau  bod modd i ddisgyblion datblygu a symud trwy’r camau pan bod y disgybl yn derbyn cymorth oddi wrth athro neu ddisgybl galluog yn ogystal â derbyn gweithgareddau a fydd o gymorth neu gynllun sgaffaldio (SimplyPsychology, 2019). Mae cydsyniad Jerome Bruner (1976) o sgaffaldio yn atgyfnerthu theori Vygotsky bod angen cymorth ychwanegol oddi wrth yr athro, cyd-ddisgyblion ac adnoddau gwahaniaethu er mwyn i'r disgybl datblygu. Pwysleisia Bruner ar y perthynas rhyngweithiol y dosbarth a taw'r ffordd dysgu fwyaf effeithiol yw trwy gydweithio, annog disgyblion ac i symleiddio adnoddau gwaith er mwyn i'r disgybl ffocysu yn fwy ar y sgiliau sydd angen ar y dasg (SimplyPsychology, 2019). Mae theorïau Bruner a Vygotsky yn atgyfnerthu’r syniad felly taw AagD yn hollol effeithiol a defnyddiol mewn datblygiad plentyn gan eu bod yn ffocysu nid yn unig ar ansawdd y gwaith ond y broses gweithio a rhyngweithio sydd yn digwydd rhwng yr athro ar ddisgybl yn ogystal â disgyblion a’i chyd-ddisgyblion. Noda Paul Black et al (2004) bod y mwyafrif o athrawon yn cynnig llai nag un eiliad i ddisgyblion ateb cwestiwn yn syth ar ôl i'r athro holi’r cwestiwn ac nad ydy hon yn ymarfer dda. Trwy leihau cyfnod amser meddwl y disgyblion nad maen nhw wir yn cael yr amser i brosesu'r hyn a gofynnwyd iddyn nhw, i feddwl am ateb addas ac yna ateb ar lafar (Black et al, 2004). Mae AagD yn allweddol bwysig felly gan eu bod yn galluogi’r disgybl i gymryd eu hamser i brosesu, meddwl ac i drafod gyda’i phartner neu mewn grŵp cyn iddyn nhw gynnig atebion, gwaith neu adborth i'r athro.  </w:t>
      </w:r>
    </w:p>
    <w:p w:rsidR="79802F38" w:rsidP="3DD6B757" w:rsidRDefault="79802F38" w14:paraId="4A60C11B" w14:textId="01AFE8CD">
      <w:pPr>
        <w:pStyle w:val="Normal"/>
        <w:spacing w:line="360" w:lineRule="auto"/>
        <w:rPr>
          <w:rFonts w:ascii="Arial" w:hAnsi="Arial" w:eastAsia="Arial" w:cs="Arial"/>
          <w:b w:val="1"/>
          <w:bCs w:val="1"/>
          <w:sz w:val="22"/>
          <w:szCs w:val="22"/>
          <w:lang w:val="cy-GB"/>
        </w:rPr>
      </w:pPr>
    </w:p>
    <w:p w:rsidR="72EF5FD2" w:rsidP="3DD6B757" w:rsidRDefault="72EF5FD2" w14:paraId="4750B0D3" w14:textId="02DCEA36">
      <w:pPr>
        <w:pStyle w:val="Normal"/>
        <w:spacing w:line="360" w:lineRule="auto"/>
        <w:rPr>
          <w:rFonts w:ascii="Arial" w:hAnsi="Arial" w:eastAsia="Arial" w:cs="Arial"/>
          <w:b w:val="0"/>
          <w:bCs w:val="0"/>
          <w:sz w:val="22"/>
          <w:szCs w:val="22"/>
          <w:lang w:val="cy-GB"/>
        </w:rPr>
      </w:pPr>
      <w:r w:rsidRPr="3DD6B757" w:rsidR="3DD6B757">
        <w:rPr>
          <w:rFonts w:ascii="Arial" w:hAnsi="Arial" w:eastAsia="Arial" w:cs="Arial"/>
          <w:b w:val="0"/>
          <w:bCs w:val="0"/>
          <w:sz w:val="22"/>
          <w:szCs w:val="22"/>
          <w:lang w:val="cy-GB"/>
        </w:rPr>
        <w:t>Mae AagD yn cynnig cyfleoedd i ddisgyblion i feddwl yn annibynnol neu fel pâr beth mae’r dasg a fydden nhw eu cyflawni yn gofyn ohonyn nhw a sicrhau bod cyfle gyda nhw i leisio unrhyw bryderon neu ansicrwydd gyda’r dosbarth ac yr athro. Gwelwn fod ansawdd cyfathrebu yn allweddol bwysig gan eu bod yn caniatáu disgyblion i ymarfer sgiliau, cynnal trafodaethau mwy academaidd yn eu natur sydd yn golygu bod disgyblion yn meddwl yn fwy beirniadol a gwir yn prosesu'r hyn a ddysgon nhw. Trwy ail-adrodd a dod i'r arfer o gynnal trafodaethau mewn pâr neu fesul grŵp mae disgyblion yn ategu gwybodaeth iddo eu sgemâu a golyga felly bod nhw’n ehangu eu storfa gwybodaeth sydd yn caniatáu datblygiad pellach ac yn gwella dealltwriaeth (Lewis, 2021). Mae modd dewis a dethol yr AagD a fydd y fwyaf perthnasol I'r wers trwy darllen y camau cynnydd a disgrifiadau dysgu yn manwl a gynlluniwyd gan Llywodraeth Cymru. Mae’r camau cynnydd yn cynnig disgwyliadau neu strwythur er lles defnydd athrawon er mwyn iddyn nhw gynllunio gwaith a fydd yn addas ac yn berthnasol i lefel ansawdd gwaith ac sgiliau disgyblion. Yn ôl wefan Llywodraeth Cymru (2022) bydd dosbarth blwyddyn 5 neu 6 er enghraifft sef disgyblion oed tua 8 – 11 mlwydd oed yn dilyn camau cynnydd 3. Gwelwn bod pwrpas y camau cynnydd yw i gynnig canllaw ar sut ddylai disgyblion datblygu ac mae’n bwysig i ystyried bod pob MDaPh yn cynnig canllawiau dysgu gwahanol ac unigryw (Llywodraeth Cymru, 2019). Mae’r camau cynnydd wedi cael eu gynllunio wrth I'r Llywodraeth ystyried amryw o ffactorau allanol megis anghenion dysgwyr, disgwyliadau datblygiad oedran plant, adnoddau sydd ar gael er mwyn cynorthwyo disgyblion yn ogystal ag ystyried hyfforddiant athrawon (Llywodraeth Cymru, 2020).</w:t>
      </w:r>
    </w:p>
    <w:p w:rsidR="72EF5FD2" w:rsidP="3DD6B757" w:rsidRDefault="72EF5FD2" w14:paraId="3D67B798" w14:textId="6FCA0666">
      <w:pPr>
        <w:pStyle w:val="Normal"/>
        <w:rPr>
          <w:b w:val="1"/>
          <w:bCs w:val="1"/>
          <w:lang w:val="cy-GB"/>
        </w:rPr>
      </w:pPr>
    </w:p>
    <w:p w:rsidR="72EF5FD2" w:rsidP="72EF5FD2" w:rsidRDefault="72EF5FD2" w14:paraId="1047F60E" w14:textId="44406248">
      <w:pPr>
        <w:pStyle w:val="Normal"/>
        <w:rPr>
          <w:b w:val="1"/>
          <w:bCs w:val="1"/>
          <w:lang w:val="cy-GB"/>
        </w:rPr>
      </w:pPr>
      <w:r w:rsidRPr="3DD6B757" w:rsidR="3DD6B757">
        <w:rPr>
          <w:rFonts w:ascii="Arial" w:hAnsi="Arial" w:eastAsia="Arial" w:cs="Arial"/>
          <w:b w:val="1"/>
          <w:bCs w:val="1"/>
          <w:i w:val="0"/>
          <w:iCs w:val="0"/>
          <w:sz w:val="28"/>
          <w:szCs w:val="28"/>
          <w:u w:val="single"/>
          <w:lang w:val="cy-GB"/>
        </w:rPr>
        <w:t>Trafodaeth Cynllun Gwers</w:t>
      </w:r>
    </w:p>
    <w:p w:rsidR="3DD6B757" w:rsidP="3DD6B757" w:rsidRDefault="3DD6B757" w14:paraId="4922779F" w14:textId="1A825277">
      <w:pPr>
        <w:pStyle w:val="Normal"/>
        <w:rPr>
          <w:rFonts w:ascii="Arial" w:hAnsi="Arial" w:eastAsia="Arial" w:cs="Arial"/>
          <w:b w:val="1"/>
          <w:bCs w:val="1"/>
          <w:i w:val="0"/>
          <w:iCs w:val="0"/>
          <w:sz w:val="28"/>
          <w:szCs w:val="28"/>
          <w:u w:val="single"/>
          <w:lang w:val="cy-GB"/>
        </w:rPr>
      </w:pPr>
    </w:p>
    <w:p w:rsidR="3DD6B757" w:rsidP="3DD6B757" w:rsidRDefault="3DD6B757" w14:paraId="3F0F044D" w14:textId="238108BE">
      <w:pPr>
        <w:pStyle w:val="Normal"/>
        <w:rPr>
          <w:rFonts w:ascii="Arial" w:hAnsi="Arial" w:eastAsia="Arial" w:cs="Arial"/>
          <w:b w:val="1"/>
          <w:bCs w:val="1"/>
          <w:i w:val="0"/>
          <w:iCs w:val="0"/>
          <w:sz w:val="28"/>
          <w:szCs w:val="28"/>
          <w:u w:val="none"/>
          <w:lang w:val="cy-GB"/>
        </w:rPr>
      </w:pPr>
      <w:r w:rsidRPr="3DD6B757" w:rsidR="3DD6B757">
        <w:rPr>
          <w:rFonts w:ascii="Arial" w:hAnsi="Arial" w:eastAsia="Arial" w:cs="Arial"/>
          <w:b w:val="1"/>
          <w:bCs w:val="1"/>
          <w:i w:val="0"/>
          <w:iCs w:val="0"/>
          <w:sz w:val="28"/>
          <w:szCs w:val="28"/>
          <w:u w:val="none"/>
          <w:lang w:val="cy-GB"/>
        </w:rPr>
        <w:t>Gwers 1</w:t>
      </w:r>
    </w:p>
    <w:p w:rsidR="79802F38" w:rsidP="3DD6B757" w:rsidRDefault="79802F38" w14:paraId="3A8C4506" w14:textId="5EC94879">
      <w:pPr>
        <w:pStyle w:val="Normal"/>
        <w:spacing w:line="360" w:lineRule="auto"/>
        <w:rPr>
          <w:rFonts w:ascii="Arial" w:hAnsi="Arial" w:eastAsia="Arial" w:cs="Arial"/>
          <w:b w:val="0"/>
          <w:bCs w:val="0"/>
          <w:sz w:val="22"/>
          <w:szCs w:val="22"/>
          <w:u w:val="none"/>
          <w:lang w:val="cy-GB"/>
        </w:rPr>
      </w:pPr>
      <w:r w:rsidRPr="3DD6B757" w:rsidR="3DD6B757">
        <w:rPr>
          <w:rFonts w:ascii="Arial" w:hAnsi="Arial" w:eastAsia="Arial" w:cs="Arial"/>
          <w:b w:val="0"/>
          <w:bCs w:val="0"/>
          <w:sz w:val="22"/>
          <w:szCs w:val="22"/>
          <w:u w:val="none"/>
          <w:lang w:val="cy-GB"/>
        </w:rPr>
        <w:t>Gan welwn yn y cynllun gwers ag atodwyd yn is mae’r wers gyntaf yn ffocysu ar hanes</w:t>
      </w:r>
      <w:r w:rsidRPr="3DD6B757" w:rsidR="3DD6B757">
        <w:rPr>
          <w:b w:val="0"/>
          <w:bCs w:val="0"/>
          <w:u w:val="none"/>
          <w:lang w:val="cy-GB"/>
        </w:rPr>
        <w:t xml:space="preserve"> </w:t>
      </w:r>
      <w:r w:rsidRPr="3DD6B757" w:rsidR="3DD6B757">
        <w:rPr>
          <w:rFonts w:ascii="Arial" w:hAnsi="Arial" w:eastAsia="Arial" w:cs="Arial"/>
          <w:b w:val="0"/>
          <w:bCs w:val="0"/>
          <w:sz w:val="22"/>
          <w:szCs w:val="22"/>
          <w:u w:val="none"/>
          <w:lang w:val="cy-GB"/>
        </w:rPr>
        <w:t xml:space="preserve">Cristnogol o’r Adfent megis beth yw ystyr gwreiddiol Cristnogol yr Adfent a sut mae’r traddodiad o ddathlu’r cyfnod Adfent wedi datblygu a newid dros gyfnod o amser. Mae’r wers yn ffocysu ar ddau faes dysgu a phrofiad (MDaPh) sef y Dyniaethau yn ogystal ag Iaith, Llythrennedd a Chyfathrebu. Penderfynais ffocysu’r wers ar MDaPh y Dyniaethau gan eu bod yn cyd-fynd gyda’r cwricwlwm newydd i Gymru gan fod y cwricwlwm yn ceisio sicrhau bod disgyblion yn derbyn addysg safon uwch a fydd yn modelu’r disgyblion i fod yn ddysgwyr holistig yn ogystal â “ddinasyddion egwyddorol, gwybodus” yn ôl Llywodraeth Cymru (Llywodraeth Cymru, 2020). Trwy ymchwilio mewn i'r Dyniaethau ond yn gyd-destun y wers ymchwilio am ffynonellau hanesyddol mae’n herio’r disgyblion gan eu bod yn gofyn i'r disgyblion i feddwl yn feirniadol ac yn gritigol, cwestiynu'r hyn a ddarllenwyd yn ogystal ag annog disgyblion i ddyfnhau eu dealltwriaeth hanesyddol (Llywodraeth Cymru, 2021). Bwriadwyd gweld cynnydd mewn gwybodaeth a dealltwriaeth hanesyddol ac addysg grefyddol y disgyblion gan eu bod nhw’n ymchwilio am ffynonellau sydd yn egluro hanes yr Adfent a sut mae’r traddodiadau ac ystyriaeth Gristnogol wedi datblygu a newid dros gyfnod hir o amser. Mae’r disgyblion yn ymchwilio yn annibynnol am ffynonellau a golygwyd felly bydd rhaid iddyn nhw ymarfer amryw o sgiliau ond yn bennaf sgiliau dewis a dethol, sgiliau gwybyddol a'u sgiliau cymhwysedd digidol. Yn yr un modd, bwriadwyd gweld cynnydd yn safon iaith Cymraeg y disgyblion wrth iddyn nhw ymarfer eu hiaith academaidd ffurfiol eu natur. Mae rhaid iddyn nhw gyflwyno ffeithiau pur yn dasg y wers felly bydd angen iddyn nhw ystyried pa fath o iaith yw’r fwyaf perthnasol ac addas wrth gyflwyno gwybodaeth yn ogystal â cheisio osgoi cymhlethu'r hyn a fwriadwyd adrodd. </w:t>
      </w:r>
    </w:p>
    <w:p w:rsidR="3DD6B757" w:rsidP="3DD6B757" w:rsidRDefault="3DD6B757" w14:paraId="591ED20A" w14:textId="2F92F1E7">
      <w:pPr>
        <w:pStyle w:val="Normal"/>
        <w:spacing w:line="360" w:lineRule="auto"/>
        <w:rPr>
          <w:rFonts w:ascii="Arial" w:hAnsi="Arial" w:eastAsia="Arial" w:cs="Arial"/>
          <w:b w:val="0"/>
          <w:bCs w:val="0"/>
          <w:sz w:val="22"/>
          <w:szCs w:val="22"/>
          <w:u w:val="none"/>
          <w:lang w:val="cy-GB"/>
        </w:rPr>
      </w:pPr>
    </w:p>
    <w:p w:rsidR="3DD6B757" w:rsidP="3DD6B757" w:rsidRDefault="3DD6B757" w14:paraId="7486CE13" w14:textId="085C14EB">
      <w:pPr>
        <w:pStyle w:val="Normal"/>
        <w:spacing w:line="360" w:lineRule="auto"/>
        <w:rPr>
          <w:rFonts w:ascii="Arial" w:hAnsi="Arial" w:eastAsia="Arial" w:cs="Arial"/>
          <w:b w:val="0"/>
          <w:bCs w:val="0"/>
          <w:sz w:val="22"/>
          <w:szCs w:val="22"/>
          <w:u w:val="none"/>
          <w:lang w:val="cy-GB"/>
        </w:rPr>
      </w:pPr>
      <w:r w:rsidRPr="3DD6B757" w:rsidR="3DD6B757">
        <w:rPr>
          <w:rFonts w:ascii="Arial" w:hAnsi="Arial" w:eastAsia="Arial" w:cs="Arial"/>
          <w:b w:val="0"/>
          <w:bCs w:val="0"/>
          <w:sz w:val="22"/>
          <w:szCs w:val="22"/>
          <w:u w:val="none"/>
          <w:lang w:val="cy-GB"/>
        </w:rPr>
        <w:t xml:space="preserve">Penderfynais ar ddwy fath o strategaethau asesu o ansawdd cwestiynu a thrafod trwy gwestiynu effeithiol ar ddechrau a diwedd y wers yn ogystal â phartneriaid siarad. Mae cwestiynu effeithiol yn hanfodol yn addysg ac yn rhan annatod o ddysgu effeithiol gan eu bod yn annog trafodaethau ac yn sbarduno meddyliau disgyblion. Awgryma Myron Rogers (2010) bod trwy gwestiynu effeithiol mae’n annog disgyblion i ymgysylltu yn fwy gan eu bod yn caniatáu i bob aelod o’r dosbarth cymer y cyfle i feddwl ac ateb yn lle cael yr un disgyblion yn ateb trwy’r amser (Rogers, 2010, t. 5).  Noda Peter Kahn (2014) bod sicrhau ymgysylltiad disgyblion yn holl bwysig gan welwn fod cysylltiad cadarnhaol cryf rhwng ymgysylltiad a pherfformiad academaidd yn ogystal ag adalw gwybodaeth (Kahn, 2014).    Golyga hyn felly trwy ddefnyddio cwestiynu effeithiol yn ystod gwersi mae disgyblion yn ymgysylltu yn fwy gyda’r wers sydd yn cynorthwyo disgyblion i gyrraedd eu potensial a hyd yn oed yn helpu trosglwyddo’r wybodaeth oddi wrth y meddwl byr dymor i'r meddwl hir dymor a fydd yn fudd i adalw gwybodaeth. Yn ogystal mae’r strategaeth partneriaid siarad yn cael effaith arwyddocaol ar ddysgu'r disgyblion gan eu bod yn cynnig y cyfle iddyn nhw aralleirio'r wybodaeth mewn ffordd sydd yn gwneud y fwyaf o synnwyr iddyn nhw, maen nhw’n cefnogi ac yn dysgu eu cyd-ddisgyblion ac yn cynnig y cyfle i'r disgyblion arwain y dysgu. Serch hyn nodwyd Said Zohairy (2014) bod partneriaid siarad yn gallu achosi trafferthion a chyfyngu maent o waith mae’r disgyblion yn cyflawni gan welwn fod tuedd gan y disgyblion i symud eu trafodaeth i ffwrdd o waith a chynnal trafodaeth am dopig sydd yn amherthnasol i'r dasg (Zohairy, 2014). </w:t>
      </w:r>
    </w:p>
    <w:p w:rsidR="3DD6B757" w:rsidP="3DD6B757" w:rsidRDefault="3DD6B757" w14:paraId="4A10DEFB" w14:textId="0357DC67">
      <w:pPr>
        <w:pStyle w:val="Normal"/>
        <w:spacing w:line="360" w:lineRule="auto"/>
        <w:rPr>
          <w:b w:val="1"/>
          <w:bCs w:val="1"/>
          <w:u w:val="single"/>
          <w:lang w:val="cy-GB"/>
        </w:rPr>
      </w:pPr>
    </w:p>
    <w:p w:rsidR="3DD6B757" w:rsidP="3DD6B757" w:rsidRDefault="3DD6B757" w14:paraId="22D53A2B" w14:textId="6CE1D646">
      <w:pPr>
        <w:pStyle w:val="Normal"/>
        <w:spacing w:line="360" w:lineRule="auto"/>
        <w:rPr>
          <w:rFonts w:ascii="Arial" w:hAnsi="Arial" w:eastAsia="Arial" w:cs="Arial"/>
          <w:b w:val="1"/>
          <w:bCs w:val="1"/>
          <w:sz w:val="28"/>
          <w:szCs w:val="28"/>
          <w:u w:val="none"/>
          <w:lang w:val="cy-GB"/>
        </w:rPr>
      </w:pPr>
      <w:r w:rsidRPr="3DD6B757" w:rsidR="3DD6B757">
        <w:rPr>
          <w:rFonts w:ascii="Arial" w:hAnsi="Arial" w:eastAsia="Arial" w:cs="Arial"/>
          <w:b w:val="1"/>
          <w:bCs w:val="1"/>
          <w:sz w:val="28"/>
          <w:szCs w:val="28"/>
          <w:u w:val="none"/>
          <w:lang w:val="cy-GB"/>
        </w:rPr>
        <w:t>Gwers 2</w:t>
      </w:r>
    </w:p>
    <w:p w:rsidR="3DD6B757" w:rsidP="3DD6B757" w:rsidRDefault="3DD6B757" w14:paraId="6FC555CB" w14:textId="3F1B2ED3">
      <w:pPr>
        <w:pStyle w:val="Normal"/>
        <w:spacing w:line="360" w:lineRule="auto"/>
        <w:rPr>
          <w:rFonts w:ascii="Arial" w:hAnsi="Arial" w:eastAsia="Arial" w:cs="Arial"/>
          <w:b w:val="0"/>
          <w:bCs w:val="0"/>
          <w:sz w:val="22"/>
          <w:szCs w:val="22"/>
          <w:u w:val="none"/>
          <w:lang w:val="cy-GB"/>
        </w:rPr>
      </w:pPr>
      <w:r w:rsidRPr="3DD6B757" w:rsidR="3DD6B757">
        <w:rPr>
          <w:rFonts w:ascii="Arial" w:hAnsi="Arial" w:eastAsia="Arial" w:cs="Arial"/>
          <w:b w:val="0"/>
          <w:bCs w:val="0"/>
          <w:sz w:val="22"/>
          <w:szCs w:val="22"/>
          <w:u w:val="none"/>
          <w:lang w:val="cy-GB"/>
        </w:rPr>
        <w:t>Yn dilyn y wers gyntaf a oedd yn ffocysu ar ystyr Cristnogol yr Adfent bydd y disgyblion yn datblygu eu sgiliau gwybyddol wrth iddyn nhw ymchwilio yn annibynnol am draddodiadau Nadolig gwledydd tramor sef ffocws y wers ganlynol. Mae’r ffocws ar y MDaPh Iaith, Llythrennedd a Chyfathrebu wedi parhau i'r ail wers a gynlluniwyd ond gwelwn ffocws ar eu sgiliau Saesneg yn yr ail wers yn cymharu i'w sgiliau Cymraeg yn y wers gyntaf. Golyga hyn felly taw bod y disgyblion yn ymarfer iaith ffeithiol a ffurfiol yn y ddwy iaith wrth i'r dasg gofyn i'r disgyblion cyflwyno gwybodaeth ffeithiol yn dilyn ymchwil annibynnol a chasglu gwybodaeth ffeithiol. Noda Tessel Boerma ac Elma Blom (2017) mae’n bosib i ddisgyblion profi oedi iaith pe bai yn y Gymraeg neu'r Saesneg o ganlyniad i ddiffyg neu leihad o aramglymiad i'r iaith (Boerma a Blom, 2017). Mae’n allweddol bwysig felly i gynnal gwersi yn y ddwy iaith er mwyn sicrhau bod y disgyblion sydd yn dod i ysgolion Gymraeg oddi wrth gartrefi Saesneg yn derbyn cyfleoedd cyson i ymarfer safon eu dwy iaith er mwyn osgoi oedi eu sgiliau iaith ac i geisio sicrhau bod y ddwy iaith o safon debyg i'w gilydd.</w:t>
      </w:r>
    </w:p>
    <w:p w:rsidR="3DD6B757" w:rsidP="3DD6B757" w:rsidRDefault="3DD6B757" w14:paraId="7E0A0306" w14:textId="300BF387">
      <w:pPr>
        <w:pStyle w:val="Normal"/>
        <w:spacing w:line="360" w:lineRule="auto"/>
        <w:rPr>
          <w:rFonts w:ascii="Arial" w:hAnsi="Arial" w:eastAsia="Arial" w:cs="Arial"/>
          <w:b w:val="1"/>
          <w:bCs w:val="1"/>
          <w:sz w:val="22"/>
          <w:szCs w:val="22"/>
          <w:u w:val="none"/>
          <w:lang w:val="cy-GB"/>
        </w:rPr>
      </w:pPr>
    </w:p>
    <w:p w:rsidR="3DD6B757" w:rsidP="3DD6B757" w:rsidRDefault="3DD6B757" w14:paraId="4E470A3C" w14:textId="1D057C87">
      <w:pPr>
        <w:pStyle w:val="Normal"/>
        <w:spacing w:line="360" w:lineRule="auto"/>
        <w:rPr>
          <w:rFonts w:ascii="Arial" w:hAnsi="Arial" w:eastAsia="Arial" w:cs="Arial"/>
          <w:b w:val="0"/>
          <w:bCs w:val="0"/>
          <w:sz w:val="22"/>
          <w:szCs w:val="22"/>
          <w:u w:val="none"/>
          <w:lang w:val="cy-GB"/>
        </w:rPr>
      </w:pPr>
      <w:r w:rsidRPr="3DD6B757" w:rsidR="3DD6B757">
        <w:rPr>
          <w:rFonts w:ascii="Arial" w:hAnsi="Arial" w:eastAsia="Arial" w:cs="Arial"/>
          <w:b w:val="0"/>
          <w:bCs w:val="0"/>
          <w:sz w:val="22"/>
          <w:szCs w:val="22"/>
          <w:u w:val="none"/>
          <w:lang w:val="cy-GB"/>
        </w:rPr>
        <w:t xml:space="preserve">Bydd y disgyblion yn ymarfer ac yn datblygu eu sgiliau iaith, llythrennedd a chyfathrebu yn ystod y dasg wrth iddyn nhw ddarllen a deall gwybodaeth, dewis a dethol tystiolaeth addas ar gyfer eu cofnodi yn ogystal â chyfleu’r hyn a chasglwyd ar lafar. Noda Llywodraeth Cymru (2021)  bod sgiliau iaith amlieithog yn allweddol bwysig gan eu bod yn galluogi pobl i greu perthnasoedd newydd, i ryngweithio gydag eraill ac yn bwysig ar gyfer cyfleu gwybodaeth  neu leisio barn (Llywodraeth Cymru, 2021). Mae sgiliau iaith, llythrennedd a chyfathrebu yn sgiliau trawsgwricwlaidd ac yn sgil allweddol yng cyd-destun bywyd felly mae’n holl bwysig bod disgyblion yn datblygu'r sgiliau yma yn y Gymraeg ac yn y Saesneg er mwyn osgoi unrhyw drafferthion neu gyfyngiadau yn fywydau’r disgyblion. Yn amlwg mae’r byd yn newid ac yn datblygu yn gyson yn enwedig ym maes technoleg felly mae’n holl bwysig bod disgyblion yn datblygu eu sgiliau cymhwysedd digidol. Mae’r byd technolegol yn newid yng nghyson ac mae’n bwysig bod disgyblion nid yn unig yn deall sut i ddefnyddio meddalwedd cyfrifiaduron, deall sut i ddefnyddio technoleg i ddatblygu syniadau ond hefyd i wella eu dealltwriaeth ynglŷn â phryderon a chyfyngiadau'r we (Llywodraeth Cymru, 2021). Mae’r defnydd o dechnoleg yn rhan annatod o fywyd felly mae’n bwysig i ddisgyblion derbyn y cyfle i arbrofi gyda chyfrifiaduron, defnyddio meddalwedd gwahanol a dod i'r arfer ag ymchwilio ar y we mewn amgylchedd diogel ble mae modd derbyn cymorth.    </w:t>
      </w:r>
    </w:p>
    <w:p w:rsidR="3DD6B757" w:rsidP="3DD6B757" w:rsidRDefault="3DD6B757" w14:paraId="7CE50368" w14:textId="41A1A5BF">
      <w:pPr>
        <w:pStyle w:val="Normal"/>
        <w:spacing w:line="360" w:lineRule="auto"/>
        <w:rPr>
          <w:rFonts w:ascii="Arial" w:hAnsi="Arial" w:eastAsia="Arial" w:cs="Arial"/>
          <w:b w:val="0"/>
          <w:bCs w:val="0"/>
          <w:sz w:val="22"/>
          <w:szCs w:val="22"/>
          <w:u w:val="none"/>
          <w:lang w:val="cy-GB"/>
        </w:rPr>
      </w:pPr>
    </w:p>
    <w:p w:rsidR="3DD6B757" w:rsidP="3DD6B757" w:rsidRDefault="3DD6B757" w14:paraId="5FC3A9CA" w14:textId="0F6354D9">
      <w:pPr>
        <w:pStyle w:val="Normal"/>
        <w:spacing w:line="360" w:lineRule="auto"/>
        <w:rPr>
          <w:rFonts w:ascii="Arial" w:hAnsi="Arial" w:eastAsia="Arial" w:cs="Arial"/>
          <w:b w:val="0"/>
          <w:bCs w:val="0"/>
          <w:sz w:val="22"/>
          <w:szCs w:val="22"/>
          <w:u w:val="none"/>
          <w:lang w:val="cy-GB"/>
        </w:rPr>
      </w:pPr>
      <w:r w:rsidRPr="3DD6B757" w:rsidR="3DD6B757">
        <w:rPr>
          <w:rFonts w:ascii="Arial" w:hAnsi="Arial" w:eastAsia="Arial" w:cs="Arial"/>
          <w:b w:val="0"/>
          <w:bCs w:val="0"/>
          <w:sz w:val="22"/>
          <w:szCs w:val="22"/>
          <w:u w:val="none"/>
          <w:lang w:val="cy-GB"/>
        </w:rPr>
        <w:t>Penderfynais dethol defnyddio’r system goleuadau traffig neu bodau i fynnu gan eu bod yn strategaethau syml ac yn hawdd defnyddio trwy gydol y wers gyfan. Mae modd gofyn i'r disgyblion ar unrhyw adeg yn ystod y wers a ydy’r disgyblion yn wynebu unrhyw drafferthion neu maen nhw’n deall y gwaith ac yn hyderus i barhau gan ddefnyddio ffan goleuadau traffig. Mae hyn yn galluogi i'r athro asesu’r dosbarth cyfan a chadw cofnod o’r unigolion sydd yn gweld hi’n anoddach i wneud y dasg a pwy sydd yn hollol hyderus a chyfforddus yn gweithio’n annibynnol. Trwy holi yng nghyson trwy gydol y wers a ydy’r disgyblion i ddangos eu ffan goleuadau traffig neu i dangos bysau bawd mae’r disgyblion yn gysylltu yn fwy gyda’r dasg ac yn annog disgyblion i rhannu teimladau (Plymouth Community School, 2017). Credaf felly taw strategaeth goleuadau traffig a bodau i fynnu yn hollol ddefnyddiol gan nad ydy hi’n cymryd gormod o amser i'w weithredu, mae’n cadw ffocws y disgyblion ar y dasg trwy gydol y wers yn ogystal mae modd cynnwys cwestiynu effeithiol syml wrth addasu i fodd gael eu hateb gan dangos golau traffig neu fodiau’r disgyblion.</w:t>
      </w:r>
    </w:p>
    <w:p w:rsidR="3DD6B757" w:rsidP="3DD6B757" w:rsidRDefault="3DD6B757" w14:paraId="72441800" w14:textId="67917FC6">
      <w:pPr>
        <w:pStyle w:val="Normal"/>
        <w:rPr>
          <w:b w:val="0"/>
          <w:bCs w:val="0"/>
          <w:u w:val="none"/>
          <w:lang w:val="cy-GB"/>
        </w:rPr>
      </w:pPr>
    </w:p>
    <w:p w:rsidR="3DD6B757" w:rsidP="3DD6B757" w:rsidRDefault="3DD6B757" w14:paraId="769203AE" w14:textId="03006E13">
      <w:pPr>
        <w:pStyle w:val="Normal"/>
        <w:spacing w:line="360" w:lineRule="auto"/>
        <w:rPr>
          <w:rFonts w:ascii="Arial" w:hAnsi="Arial" w:eastAsia="Arial" w:cs="Arial"/>
          <w:b w:val="1"/>
          <w:bCs w:val="1"/>
          <w:i w:val="1"/>
          <w:iCs w:val="1"/>
          <w:sz w:val="28"/>
          <w:szCs w:val="28"/>
          <w:u w:val="none"/>
          <w:lang w:val="cy-GB"/>
        </w:rPr>
      </w:pPr>
      <w:r w:rsidRPr="3DD6B757" w:rsidR="3DD6B757">
        <w:rPr>
          <w:rFonts w:ascii="Arial" w:hAnsi="Arial" w:eastAsia="Arial" w:cs="Arial"/>
          <w:b w:val="1"/>
          <w:bCs w:val="1"/>
          <w:i w:val="1"/>
          <w:iCs w:val="1"/>
          <w:sz w:val="28"/>
          <w:szCs w:val="28"/>
          <w:u w:val="none"/>
          <w:lang w:val="cy-GB"/>
        </w:rPr>
        <w:t>Gwers 3</w:t>
      </w:r>
    </w:p>
    <w:p w:rsidR="3DD6B757" w:rsidP="3DD6B757" w:rsidRDefault="3DD6B757" w14:paraId="597147B7" w14:textId="35134B0D">
      <w:pPr>
        <w:pStyle w:val="Normal"/>
        <w:spacing w:line="360" w:lineRule="auto"/>
        <w:rPr>
          <w:rFonts w:ascii="Arial" w:hAnsi="Arial" w:eastAsia="Arial" w:cs="Arial"/>
          <w:b w:val="0"/>
          <w:bCs w:val="0"/>
          <w:sz w:val="22"/>
          <w:szCs w:val="22"/>
          <w:lang w:val="cy-GB"/>
        </w:rPr>
      </w:pPr>
      <w:r w:rsidRPr="3DD6B757" w:rsidR="3DD6B757">
        <w:rPr>
          <w:rFonts w:ascii="Arial" w:hAnsi="Arial" w:eastAsia="Arial" w:cs="Arial"/>
          <w:b w:val="0"/>
          <w:bCs w:val="0"/>
          <w:sz w:val="22"/>
          <w:szCs w:val="22"/>
          <w:lang w:val="cy-GB"/>
        </w:rPr>
        <w:t xml:space="preserve">Yn olaf yn y dilyniant gwersi a gafodd eu cynllunio mae’r wers yn ffocysu ar sgiliau ymarferol a chreadigol disgyblion yn bennaf wrth iddyn nhw ddefnyddio eu gwybodaeth flaenorol o hanes geni Iesu Grist er mwyn cael greu animeiddiad o’r hyn a ddigwyddodd. Rhoddwyd y rhyddid i'r disgyblion i ddefnyddio unrhyw ddeunydd i greu’r animeiddiad megis meddalwedd animeiddio, pypedau neu fodelau clai er mwyn sicrhau bod y disgyblion yn cael y cyfle i addasu’r dysgu creadigol iddo eu diddordebau personol a fydd yn golygu bod y disgyblion yn cymryd perchnogaeth dros eu haddysgu personol. Gwelwn fod y wers wedi cael eu seiliedig ar y MDaPh y Celfyddydau Mynegiannol wrth iddo gynnwys ymarfer amryw o sgiliau creadigol megis celf a chrefft, defnyddio meddalwedd TGCh a chreu ffilm fer neu animeiddiad.  </w:t>
      </w:r>
    </w:p>
    <w:p w:rsidR="3DD6B757" w:rsidP="3DD6B757" w:rsidRDefault="3DD6B757" w14:paraId="21D66013" w14:textId="00A9A3D9">
      <w:pPr>
        <w:pStyle w:val="Normal"/>
        <w:spacing w:line="360" w:lineRule="auto"/>
        <w:rPr>
          <w:rFonts w:ascii="Arial" w:hAnsi="Arial" w:eastAsia="Arial" w:cs="Arial"/>
          <w:b w:val="0"/>
          <w:bCs w:val="0"/>
          <w:sz w:val="22"/>
          <w:szCs w:val="22"/>
          <w:lang w:val="cy-GB"/>
        </w:rPr>
      </w:pPr>
    </w:p>
    <w:p w:rsidR="3DD6B757" w:rsidP="3DD6B757" w:rsidRDefault="3DD6B757" w14:paraId="049297AE" w14:textId="32DD4096">
      <w:pPr>
        <w:pStyle w:val="Normal"/>
        <w:spacing w:line="360" w:lineRule="auto"/>
        <w:rPr>
          <w:rFonts w:ascii="Arial" w:hAnsi="Arial" w:eastAsia="Arial" w:cs="Arial"/>
          <w:b w:val="0"/>
          <w:bCs w:val="0"/>
          <w:sz w:val="22"/>
          <w:szCs w:val="22"/>
          <w:lang w:val="cy-GB"/>
        </w:rPr>
      </w:pPr>
      <w:r w:rsidRPr="3DD6B757" w:rsidR="3DD6B757">
        <w:rPr>
          <w:rFonts w:ascii="Arial" w:hAnsi="Arial" w:eastAsia="Arial" w:cs="Arial"/>
          <w:b w:val="0"/>
          <w:bCs w:val="0"/>
          <w:sz w:val="22"/>
          <w:szCs w:val="22"/>
          <w:lang w:val="cy-GB"/>
        </w:rPr>
        <w:t xml:space="preserve">Un sgil sydd yn allweddol i ddatblygu yw sgiliau creadigol gan eu bod yn sgil hollol ddefnyddiol ac yn sgil trawsgwricwlaidd. Mae sgiliau creadigol yn galluogi disgyblion i greu syniadau newydd a ddeniadol, meddwl yn eang am ddatrysiadau newydd i broblemau yn ogystal â'u sgil creadigol sydd ymdrin â’r celfyddydau mynegiannol.  Noda Denny McCorkle et al (2007) er bod gallu ac ansawdd gwybodaeth unigolyn yn bwysig ar gyfer swyddi mae’n holl bwysig fod cwmnïau yn cyflogi unigolion creadigol gan welwn fod creadigrwydd yn arwain at elw i'r cwmnïoedd (McCorckle et al, 2007). Mae sgiliau creadigol yn galluogi unigolyn i feddwl tu allan i'r bocs sydd yn golygu bod yr unig beth sydd yn eu cyfyngu yw eu meddyliau greadigrwydd ac felly gwelwn alw uchel am ddatblygiad yn sgil creadigol. Yn ogystal bwriadwyd gweld datblygiad yn sgiliau gwybyddol y disgyblion wrth iddyn nhw brofi a derbyn profiadau newydd sydd yn ymdrin â chwarae a dod yn gyfarwydd a defnyddio meddalwedd digidol newydd. Mae sgiliau gwybyddol yn sgil angenrheidiol ac yn annatod i fywyd gan eu bod yn galluogi pobl i brosesu gwybodaeth mewn ffordd strwythuredig fanwl gywir, casglu storfa o wybodaeth yn ogystal â sicrhau bod yr unigolyn yn gallu gwneud synnwyr o wybodaeth er mwyn eu rhoi ar waith yng cyd-destun y byd go iawn.  </w:t>
      </w:r>
    </w:p>
    <w:p w:rsidR="3DD6B757" w:rsidP="3DD6B757" w:rsidRDefault="3DD6B757" w14:paraId="7E090DB8" w14:textId="37300827">
      <w:pPr>
        <w:pStyle w:val="Normal"/>
        <w:spacing w:line="360" w:lineRule="auto"/>
        <w:rPr>
          <w:rFonts w:ascii="Arial" w:hAnsi="Arial" w:eastAsia="Arial" w:cs="Arial"/>
          <w:b w:val="0"/>
          <w:bCs w:val="0"/>
          <w:sz w:val="22"/>
          <w:szCs w:val="22"/>
          <w:lang w:val="cy-GB"/>
        </w:rPr>
      </w:pPr>
    </w:p>
    <w:p w:rsidR="3DD6B757" w:rsidP="3DD6B757" w:rsidRDefault="3DD6B757" w14:paraId="3431289C" w14:textId="197D2105">
      <w:pPr>
        <w:pStyle w:val="Normal"/>
        <w:spacing w:line="360" w:lineRule="auto"/>
        <w:rPr>
          <w:b w:val="0"/>
          <w:bCs w:val="0"/>
          <w:sz w:val="22"/>
          <w:szCs w:val="22"/>
          <w:lang w:val="cy-GB"/>
        </w:rPr>
      </w:pPr>
      <w:r w:rsidRPr="3DD6B757" w:rsidR="3DD6B757">
        <w:rPr>
          <w:rFonts w:ascii="Arial" w:hAnsi="Arial" w:eastAsia="Arial" w:cs="Arial"/>
          <w:b w:val="0"/>
          <w:bCs w:val="0"/>
          <w:sz w:val="22"/>
          <w:szCs w:val="22"/>
          <w:lang w:val="cy-GB"/>
        </w:rPr>
        <w:t xml:space="preserve">Mae’n allweddol bwysig bod disgyblion nid yn unig yn derbyn adborth oddi wrth athrawon ond gwelwn fudd mawr wrth i ddisgyblion derbyn adborth oddi wrth eu cyd-ddisgyblion. Trwy’r strategaeth asesu cyfoedion mae’n annog disgyblion i feddwl yn fwy critigol ac yn feirniadol wrth iddyn nhw ddefnyddio eu sgiliau gwybyddol i feddwl am yr hyn ac aeth yn dda yn ogystal ar hyn sydd angen gwella. Yn ogystal trwy asesu mae’r disgyblion yn ail-adrodd y dysgu a wnaethon nhw yn ystod y wers ac yn atgyfnerthu'r wybodaeth ac o ganlyniad bydd amser adalw gwybodaeth y disgyblion yn cyflymu. Awgryma Keith Toppings (2021) wrth i ddisgyblion pwyso a mesur gwybodaeth er mwyn asesu gwaith eu cyfoedion maen nhw’n parhau i ddysgu. Mae Toppings yn parhau i awgrymu bod hyd yn oed wrth i ddisgyblion derbyn yr adborth maent yn parhau i ddysgu wrth iddyn nhw ddewis a dethol faint o’r adborth a fydden nhw yn eu defnyddio yn eu gwaith ac yn eu hystyried fel adborth defnyddiol (Toppings, 2021). Yn yr un modd mae’r strategaeth asesu dwy seren a dymuniad yn annog disgyblion i feddwl yn gritigol wrth iddyn nhw fyfyrio ac asesu'r gwaith gwnaethon nhw yn ystod y wers. Trwy hunanasesu mae’r disgyblion yn cymryd perchnogaeth dros eu haddysg bersonol wrth iddyn nhw nid yn unig arwain eu dysgu trwy’r wers megis creu’r animeiddiad ond hefyd maent yn arwain y broses gritigol o asesu nodweddion cadarnhaol a nodweddion sydd angen gwella. Awgryma Hwei Ming Wong (2017) mae hunanasesu yn rhoi’r pwyslais ar y ffaith taw’r disgybl yw’r cysylltiad uniongyrchol rhwng y dysgu ac yr asesu ac yn ffordd o annog disgyblion i fonitro ac asesu eu gwaith yn fwy annibynnol. Yn ogystal nodwyd bod modd defnyddio hunanasesu i helpu disgyblion i wella eu dealltwriaeth ac i weld cynnydd a datblygiad ym mherfformiad dysgu a gwaith y disgyblion (Wong, 2017). </w:t>
      </w:r>
      <w:r w:rsidRPr="3DD6B757" w:rsidR="3DD6B757">
        <w:rPr>
          <w:b w:val="0"/>
          <w:bCs w:val="0"/>
          <w:sz w:val="22"/>
          <w:szCs w:val="22"/>
          <w:lang w:val="cy-GB"/>
        </w:rPr>
        <w:t xml:space="preserve"> </w:t>
      </w:r>
    </w:p>
    <w:p w:rsidR="3DD6B757" w:rsidP="3DD6B757" w:rsidRDefault="3DD6B757" w14:paraId="0CC6DFE7" w14:textId="1E7D6A51">
      <w:pPr>
        <w:pStyle w:val="Normal"/>
        <w:rPr>
          <w:b w:val="0"/>
          <w:bCs w:val="0"/>
          <w:lang w:val="cy-GB"/>
        </w:rPr>
      </w:pPr>
    </w:p>
    <w:p w:rsidR="3DD6B757" w:rsidP="3DD6B757" w:rsidRDefault="3DD6B757" w14:paraId="5AE90805" w14:textId="71F6DA91">
      <w:pPr>
        <w:pStyle w:val="Normal"/>
        <w:spacing w:line="360" w:lineRule="auto"/>
        <w:rPr>
          <w:b w:val="0"/>
          <w:bCs w:val="0"/>
          <w:u w:val="none"/>
          <w:lang w:val="cy-GB"/>
        </w:rPr>
      </w:pPr>
      <w:r w:rsidRPr="3DD6B757" w:rsidR="3DD6B757">
        <w:rPr>
          <w:rFonts w:ascii="Arial" w:hAnsi="Arial" w:eastAsia="Arial" w:cs="Arial"/>
          <w:b w:val="1"/>
          <w:bCs w:val="1"/>
          <w:sz w:val="28"/>
          <w:szCs w:val="28"/>
          <w:u w:val="none"/>
          <w:lang w:val="cy-GB"/>
        </w:rPr>
        <w:t>Casgliad</w:t>
      </w:r>
    </w:p>
    <w:p w:rsidR="3DD6B757" w:rsidP="3DD6B757" w:rsidRDefault="3DD6B757" w14:paraId="3ACCDFEE" w14:textId="1141E256">
      <w:pPr>
        <w:pStyle w:val="Normal"/>
        <w:spacing w:line="360" w:lineRule="auto"/>
        <w:rPr>
          <w:rFonts w:ascii="Arial" w:hAnsi="Arial" w:eastAsia="Arial" w:cs="Arial"/>
          <w:sz w:val="22"/>
          <w:szCs w:val="22"/>
          <w:lang w:val="cy-GB"/>
        </w:rPr>
      </w:pPr>
      <w:r w:rsidRPr="3DD6B757" w:rsidR="3DD6B757">
        <w:rPr>
          <w:rFonts w:ascii="Arial" w:hAnsi="Arial" w:eastAsia="Arial" w:cs="Arial"/>
          <w:sz w:val="22"/>
          <w:szCs w:val="22"/>
          <w:lang w:val="cy-GB"/>
        </w:rPr>
        <w:t>Credaf fod y defnydd o asesu ar gyfer dysgu mewn amgylchedd ystafell dosbarth yn fudd mawr i ddisgyblion ac athrawon gan eu bod yn galluogi disgyblion i ddatblygu eu dealltwriaeth gwaith, annog disgyblion i fod yn ddysgwyr mwy annibynnol wrth iddyn nhw gymryd perchnogaeth dros eu dysgu personol yn ogystal â datblygu dealltwriaeth athrawon ynglŷn â gallu'r disgyblion. Mae yna amryw o strategaethau asesu sydd yn galluogi athrawon i ddethol strategaeth asesu fwy syml sydd yn ffocysu yn bennaf ar ddealltwriaeth disgyblion o’r hyn a ofynnwyd yn y wers megis bodau i fyny neu dethol strategaeth fwy dwfn megis byrddau gwyn a fydd yn galluogi’r athro i asesu lefel ansawdd gwaith y disgyblion nid dim ond eu dealltwriaeth. Er hyn gwelwn fod AagD yn cael rhai goblygiadau ac yn gallu rhwystro cynnydd megis strategaeth partneriaid siarad mae’n bosib bod disgyblion yn cynnal trafodaethau sydd yn amherthnasol i'r hyn sydd a gofynnwyd i drafod er mwyn cyflwyno tasg y wers. Mae’n bosib bod rhai disgyblion yn mynd i elwa oddi wrth AagD yn fwy nag eraill, yn bennaf credaf bydd disgyblion gwan y dosbarth yn elwa mwyaf gan fod fwy o alw i gynyddu a datblygu eu sgiliau er mwyn sicrhau nad ydyn nhw yn cwympo tu ôl gyda’i ddatblygiad personol. Yn ogystal mae’n bosib bydd rhai strategaethau megis asesu cyfoedion yn achosi dryswch i'r disgyblion gwan felly gan fod pwyslais trwm ar ysgrifennu targedau yn ogystal â meddwl am adborth addas priodol. Serch hyn mae AagD yn holl bwysig gan eu bod yn ffocysu ar ddatblygiad y disgybl cyfan wrth i athrawon manteisio ar y strategaethau ar hyd yr holl feysydd dysgu a phrofiad. I gloi felly mae AagD yn fudd mawr yn ysgolion er eu bod yn cael eu goblygiadau mae AagD yn ffocysu ar ddatblygiad ac addysg holistig y disgyblion ac yn pwysleisio pwysigrwydd cydweithio, rhyngweithio gydag eraill yn ogystal ar berthnasoedd cadarnhaol mae’r athro yn cynnal gyda’r disgyblion.</w:t>
      </w:r>
    </w:p>
    <w:p w:rsidR="3DD6B757" w:rsidP="3DD6B757" w:rsidRDefault="3DD6B757" w14:paraId="5CB3456D" w14:textId="6D5677FA">
      <w:pPr>
        <w:pStyle w:val="Normal"/>
        <w:spacing w:line="360" w:lineRule="auto"/>
        <w:rPr>
          <w:sz w:val="22"/>
          <w:szCs w:val="22"/>
          <w:lang w:val="cy-GB"/>
        </w:rPr>
      </w:pPr>
    </w:p>
    <w:p w:rsidR="3DD6B757" w:rsidP="3DD6B757" w:rsidRDefault="3DD6B757" w14:paraId="1DCEED2F" w14:textId="076317F9">
      <w:pPr>
        <w:pStyle w:val="Normal"/>
        <w:rPr>
          <w:lang w:val="cy-GB"/>
        </w:rPr>
      </w:pPr>
    </w:p>
    <w:p w:rsidR="3DD6B757" w:rsidP="3DD6B757" w:rsidRDefault="3DD6B757" w14:paraId="6AD74602" w14:textId="7A63AFE2">
      <w:pPr>
        <w:pStyle w:val="Normal"/>
        <w:rPr>
          <w:lang w:val="cy-GB"/>
        </w:rPr>
      </w:pPr>
    </w:p>
    <w:p w:rsidR="3DD6B757" w:rsidP="3DD6B757" w:rsidRDefault="3DD6B757" w14:paraId="1D03F811" w14:textId="340FA688">
      <w:pPr>
        <w:pStyle w:val="Normal"/>
        <w:rPr>
          <w:lang w:val="cy-GB"/>
        </w:rPr>
      </w:pPr>
    </w:p>
    <w:p w:rsidR="3DD6B757" w:rsidP="3DD6B757" w:rsidRDefault="3DD6B757" w14:paraId="1357ABEB" w14:textId="7B59B776">
      <w:pPr>
        <w:pStyle w:val="Normal"/>
        <w:rPr>
          <w:rFonts w:ascii="Arial" w:hAnsi="Arial" w:eastAsia="Arial" w:cs="Arial"/>
          <w:b w:val="1"/>
          <w:bCs w:val="1"/>
          <w:i w:val="0"/>
          <w:iCs w:val="0"/>
          <w:sz w:val="28"/>
          <w:szCs w:val="28"/>
          <w:u w:val="none"/>
          <w:lang w:val="cy-GB"/>
        </w:rPr>
      </w:pPr>
    </w:p>
    <w:p w:rsidR="3DD6B757" w:rsidP="3DD6B757" w:rsidRDefault="3DD6B757" w14:paraId="079CF56F" w14:textId="4A482A7F">
      <w:pPr>
        <w:pStyle w:val="Normal"/>
        <w:rPr>
          <w:rFonts w:ascii="Arial" w:hAnsi="Arial" w:eastAsia="Arial" w:cs="Arial"/>
          <w:b w:val="1"/>
          <w:bCs w:val="1"/>
          <w:i w:val="0"/>
          <w:iCs w:val="0"/>
          <w:sz w:val="28"/>
          <w:szCs w:val="28"/>
          <w:u w:val="none"/>
          <w:lang w:val="cy-GB"/>
        </w:rPr>
      </w:pPr>
    </w:p>
    <w:p w:rsidR="3DD6B757" w:rsidP="3DD6B757" w:rsidRDefault="3DD6B757" w14:paraId="72F9B64B" w14:textId="1D5264B3">
      <w:pPr>
        <w:pStyle w:val="Normal"/>
        <w:rPr>
          <w:rFonts w:ascii="Arial" w:hAnsi="Arial" w:eastAsia="Arial" w:cs="Arial"/>
          <w:b w:val="1"/>
          <w:bCs w:val="1"/>
          <w:i w:val="0"/>
          <w:iCs w:val="0"/>
          <w:sz w:val="28"/>
          <w:szCs w:val="28"/>
          <w:u w:val="none"/>
          <w:lang w:val="cy-GB"/>
        </w:rPr>
      </w:pPr>
    </w:p>
    <w:p w:rsidR="3DD6B757" w:rsidP="3DD6B757" w:rsidRDefault="3DD6B757" w14:paraId="38018B01" w14:textId="4B26D1CC">
      <w:pPr>
        <w:pStyle w:val="Normal"/>
        <w:rPr>
          <w:rFonts w:ascii="Arial" w:hAnsi="Arial" w:eastAsia="Arial" w:cs="Arial"/>
          <w:b w:val="1"/>
          <w:bCs w:val="1"/>
          <w:i w:val="0"/>
          <w:iCs w:val="0"/>
          <w:sz w:val="28"/>
          <w:szCs w:val="28"/>
          <w:u w:val="none"/>
          <w:lang w:val="cy-GB"/>
        </w:rPr>
      </w:pPr>
    </w:p>
    <w:p w:rsidR="3DD6B757" w:rsidP="3DD6B757" w:rsidRDefault="3DD6B757" w14:paraId="590AAA3D" w14:textId="7EB47276">
      <w:pPr>
        <w:pStyle w:val="Normal"/>
        <w:rPr>
          <w:rFonts w:ascii="Arial" w:hAnsi="Arial" w:eastAsia="Arial" w:cs="Arial"/>
          <w:b w:val="1"/>
          <w:bCs w:val="1"/>
          <w:i w:val="0"/>
          <w:iCs w:val="0"/>
          <w:sz w:val="28"/>
          <w:szCs w:val="28"/>
          <w:u w:val="none"/>
          <w:lang w:val="cy-GB"/>
        </w:rPr>
      </w:pPr>
    </w:p>
    <w:p w:rsidR="3DD6B757" w:rsidP="3DD6B757" w:rsidRDefault="3DD6B757" w14:paraId="6833C5C5" w14:textId="258E768C">
      <w:pPr>
        <w:pStyle w:val="Normal"/>
        <w:rPr>
          <w:rFonts w:ascii="Arial" w:hAnsi="Arial" w:eastAsia="Arial" w:cs="Arial"/>
          <w:b w:val="1"/>
          <w:bCs w:val="1"/>
          <w:i w:val="0"/>
          <w:iCs w:val="0"/>
          <w:sz w:val="28"/>
          <w:szCs w:val="28"/>
          <w:u w:val="none"/>
          <w:lang w:val="cy-GB"/>
        </w:rPr>
      </w:pPr>
    </w:p>
    <w:p w:rsidR="3DD6B757" w:rsidP="3DD6B757" w:rsidRDefault="3DD6B757" w14:paraId="500C06C6" w14:textId="7BFCF6D0">
      <w:pPr>
        <w:pStyle w:val="Normal"/>
        <w:rPr>
          <w:rFonts w:ascii="Arial" w:hAnsi="Arial" w:eastAsia="Arial" w:cs="Arial"/>
          <w:b w:val="1"/>
          <w:bCs w:val="1"/>
          <w:i w:val="0"/>
          <w:iCs w:val="0"/>
          <w:sz w:val="28"/>
          <w:szCs w:val="28"/>
          <w:u w:val="none"/>
          <w:lang w:val="cy-GB"/>
        </w:rPr>
      </w:pPr>
    </w:p>
    <w:p w:rsidR="3DD6B757" w:rsidP="3DD6B757" w:rsidRDefault="3DD6B757" w14:paraId="7C71FF88" w14:textId="4E3BB140">
      <w:pPr>
        <w:pStyle w:val="Normal"/>
        <w:rPr>
          <w:rFonts w:ascii="Arial" w:hAnsi="Arial" w:eastAsia="Arial" w:cs="Arial"/>
          <w:b w:val="1"/>
          <w:bCs w:val="1"/>
          <w:i w:val="0"/>
          <w:iCs w:val="0"/>
          <w:sz w:val="28"/>
          <w:szCs w:val="28"/>
          <w:u w:val="none"/>
          <w:lang w:val="cy-GB"/>
        </w:rPr>
      </w:pPr>
    </w:p>
    <w:p w:rsidR="3DD6B757" w:rsidP="3DD6B757" w:rsidRDefault="3DD6B757" w14:paraId="6C15E349" w14:textId="04ED9D60">
      <w:pPr>
        <w:pStyle w:val="Normal"/>
        <w:rPr>
          <w:rFonts w:ascii="Arial" w:hAnsi="Arial" w:eastAsia="Arial" w:cs="Arial"/>
          <w:b w:val="1"/>
          <w:bCs w:val="1"/>
          <w:i w:val="0"/>
          <w:iCs w:val="0"/>
          <w:sz w:val="28"/>
          <w:szCs w:val="28"/>
          <w:u w:val="none"/>
          <w:lang w:val="cy-GB"/>
        </w:rPr>
      </w:pPr>
    </w:p>
    <w:p w:rsidR="3DD6B757" w:rsidP="3DD6B757" w:rsidRDefault="3DD6B757" w14:paraId="27BEC5B7" w14:textId="2120EBAA">
      <w:pPr>
        <w:pStyle w:val="Normal"/>
        <w:rPr>
          <w:rFonts w:ascii="Arial" w:hAnsi="Arial" w:eastAsia="Arial" w:cs="Arial"/>
          <w:b w:val="1"/>
          <w:bCs w:val="1"/>
          <w:i w:val="0"/>
          <w:iCs w:val="0"/>
          <w:sz w:val="28"/>
          <w:szCs w:val="28"/>
          <w:u w:val="none"/>
          <w:lang w:val="cy-GB"/>
        </w:rPr>
      </w:pPr>
    </w:p>
    <w:p w:rsidR="3DD6B757" w:rsidP="3DD6B757" w:rsidRDefault="3DD6B757" w14:paraId="7CF5A40C" w14:textId="5D60B9D0">
      <w:pPr>
        <w:pStyle w:val="Normal"/>
        <w:rPr>
          <w:rFonts w:ascii="Arial" w:hAnsi="Arial" w:eastAsia="Arial" w:cs="Arial"/>
          <w:b w:val="1"/>
          <w:bCs w:val="1"/>
          <w:i w:val="0"/>
          <w:iCs w:val="0"/>
          <w:sz w:val="28"/>
          <w:szCs w:val="28"/>
          <w:u w:val="none"/>
          <w:lang w:val="cy-GB"/>
        </w:rPr>
      </w:pPr>
      <w:r w:rsidRPr="3DD6B757" w:rsidR="3DD6B757">
        <w:rPr>
          <w:rFonts w:ascii="Arial" w:hAnsi="Arial" w:eastAsia="Arial" w:cs="Arial"/>
          <w:b w:val="1"/>
          <w:bCs w:val="1"/>
          <w:i w:val="0"/>
          <w:iCs w:val="0"/>
          <w:sz w:val="28"/>
          <w:szCs w:val="28"/>
          <w:u w:val="none"/>
          <w:lang w:val="cy-GB"/>
        </w:rPr>
        <w:t>Atodiad Cynlluniau Gwers</w:t>
      </w:r>
    </w:p>
    <w:p w:rsidR="3DD6B757" w:rsidP="3DD6B757" w:rsidRDefault="3DD6B757" w14:paraId="1205236C" w14:textId="02155F74">
      <w:pPr>
        <w:pStyle w:val="Normal"/>
      </w:pPr>
      <w:r>
        <w:drawing>
          <wp:inline wp14:editId="38B8F03B" wp14:anchorId="28F56475">
            <wp:extent cx="3826329" cy="6204857"/>
            <wp:effectExtent l="0" t="0" r="0" b="0"/>
            <wp:docPr id="1424556191" name="" title=""/>
            <wp:cNvGraphicFramePr>
              <a:graphicFrameLocks noChangeAspect="1"/>
            </wp:cNvGraphicFramePr>
            <a:graphic>
              <a:graphicData uri="http://schemas.openxmlformats.org/drawingml/2006/picture">
                <pic:pic>
                  <pic:nvPicPr>
                    <pic:cNvPr id="0" name=""/>
                    <pic:cNvPicPr/>
                  </pic:nvPicPr>
                  <pic:blipFill>
                    <a:blip r:embed="Rfc4edb55aff8431d">
                      <a:extLst>
                        <a:ext xmlns:a="http://schemas.openxmlformats.org/drawingml/2006/main" uri="{28A0092B-C50C-407E-A947-70E740481C1C}">
                          <a14:useLocalDpi val="0"/>
                        </a:ext>
                      </a:extLst>
                    </a:blip>
                    <a:stretch>
                      <a:fillRect/>
                    </a:stretch>
                  </pic:blipFill>
                  <pic:spPr>
                    <a:xfrm>
                      <a:off x="0" y="0"/>
                      <a:ext cx="3826329" cy="6204857"/>
                    </a:xfrm>
                    <a:prstGeom prst="rect">
                      <a:avLst/>
                    </a:prstGeom>
                  </pic:spPr>
                </pic:pic>
              </a:graphicData>
            </a:graphic>
          </wp:inline>
        </w:drawing>
      </w:r>
    </w:p>
    <w:p w:rsidR="3DD6B757" w:rsidP="3DD6B757" w:rsidRDefault="3DD6B757" w14:paraId="086F0BB1" w14:textId="105D4AA8">
      <w:pPr>
        <w:pStyle w:val="Normal"/>
        <w:rPr>
          <w:b w:val="1"/>
          <w:bCs w:val="1"/>
          <w:i w:val="0"/>
          <w:iCs w:val="0"/>
          <w:u w:val="single"/>
          <w:lang w:val="cy-GB"/>
        </w:rPr>
      </w:pPr>
    </w:p>
    <w:p w:rsidR="3DD6B757" w:rsidP="3DD6B757" w:rsidRDefault="3DD6B757" w14:paraId="3516B448" w14:textId="320E080A">
      <w:pPr>
        <w:pStyle w:val="Normal"/>
      </w:pPr>
    </w:p>
    <w:p w:rsidR="3DD6B757" w:rsidP="3DD6B757" w:rsidRDefault="3DD6B757" w14:paraId="029656D8" w14:textId="1C860160">
      <w:pPr>
        <w:pStyle w:val="Normal"/>
      </w:pPr>
    </w:p>
    <w:p w:rsidR="3DD6B757" w:rsidP="3DD6B757" w:rsidRDefault="3DD6B757" w14:paraId="7EEAD59F" w14:textId="40AFA988">
      <w:pPr>
        <w:pStyle w:val="Normal"/>
      </w:pPr>
    </w:p>
    <w:p w:rsidR="3DD6B757" w:rsidP="3DD6B757" w:rsidRDefault="3DD6B757" w14:paraId="73CBE719" w14:textId="61AFE3FF">
      <w:pPr>
        <w:pStyle w:val="Normal"/>
      </w:pPr>
    </w:p>
    <w:p w:rsidR="3DD6B757" w:rsidP="3DD6B757" w:rsidRDefault="3DD6B757" w14:paraId="5CB1F087" w14:textId="7E53F852">
      <w:pPr>
        <w:pStyle w:val="Normal"/>
      </w:pPr>
    </w:p>
    <w:p w:rsidR="3DD6B757" w:rsidP="3DD6B757" w:rsidRDefault="3DD6B757" w14:paraId="321BB3DF" w14:textId="1298A898">
      <w:pPr>
        <w:pStyle w:val="Normal"/>
      </w:pPr>
    </w:p>
    <w:p w:rsidR="3DD6B757" w:rsidP="3DD6B757" w:rsidRDefault="3DD6B757" w14:paraId="28CCA431" w14:textId="7470C076">
      <w:pPr>
        <w:pStyle w:val="Normal"/>
      </w:pPr>
    </w:p>
    <w:p w:rsidR="3DD6B757" w:rsidP="3DD6B757" w:rsidRDefault="3DD6B757" w14:paraId="55BA7BC1" w14:textId="77CD9BF1">
      <w:pPr>
        <w:pStyle w:val="Normal"/>
      </w:pPr>
    </w:p>
    <w:p w:rsidR="3DD6B757" w:rsidP="3DD6B757" w:rsidRDefault="3DD6B757" w14:paraId="4628DC63" w14:textId="5555FC9E">
      <w:pPr>
        <w:pStyle w:val="Normal"/>
      </w:pPr>
    </w:p>
    <w:p w:rsidR="3DD6B757" w:rsidP="3DD6B757" w:rsidRDefault="3DD6B757" w14:paraId="343E4ECB" w14:textId="27BDC262">
      <w:pPr>
        <w:pStyle w:val="Normal"/>
      </w:pPr>
    </w:p>
    <w:p w:rsidR="3DD6B757" w:rsidP="3DD6B757" w:rsidRDefault="3DD6B757" w14:paraId="2A70C5CE" w14:textId="37A163F3">
      <w:pPr>
        <w:pStyle w:val="Normal"/>
      </w:pPr>
    </w:p>
    <w:p w:rsidR="3DD6B757" w:rsidP="3DD6B757" w:rsidRDefault="3DD6B757" w14:paraId="7F541CA8" w14:textId="5FB6582E">
      <w:pPr>
        <w:pStyle w:val="Normal"/>
      </w:pPr>
    </w:p>
    <w:p w:rsidR="3DD6B757" w:rsidP="3DD6B757" w:rsidRDefault="3DD6B757" w14:paraId="2A6929FE" w14:textId="68232E70">
      <w:pPr>
        <w:pStyle w:val="Normal"/>
      </w:pPr>
      <w:r>
        <w:drawing>
          <wp:inline wp14:editId="7FAFD4A6" wp14:anchorId="11720A0C">
            <wp:extent cx="5724525" cy="4026651"/>
            <wp:effectExtent l="0" t="0" r="0" b="0"/>
            <wp:docPr id="533669903" name="" title=""/>
            <wp:cNvGraphicFramePr>
              <a:graphicFrameLocks noChangeAspect="1"/>
            </wp:cNvGraphicFramePr>
            <a:graphic>
              <a:graphicData uri="http://schemas.openxmlformats.org/drawingml/2006/picture">
                <pic:pic>
                  <pic:nvPicPr>
                    <pic:cNvPr id="0" name=""/>
                    <pic:cNvPicPr/>
                  </pic:nvPicPr>
                  <pic:blipFill>
                    <a:blip r:embed="R4f7177b61e8e4312">
                      <a:extLst>
                        <a:ext xmlns:a="http://schemas.openxmlformats.org/drawingml/2006/main" uri="{28A0092B-C50C-407E-A947-70E740481C1C}">
                          <a14:useLocalDpi val="0"/>
                        </a:ext>
                      </a:extLst>
                    </a:blip>
                    <a:stretch>
                      <a:fillRect/>
                    </a:stretch>
                  </pic:blipFill>
                  <pic:spPr>
                    <a:xfrm>
                      <a:off x="0" y="0"/>
                      <a:ext cx="5724525" cy="4026651"/>
                    </a:xfrm>
                    <a:prstGeom prst="rect">
                      <a:avLst/>
                    </a:prstGeom>
                  </pic:spPr>
                </pic:pic>
              </a:graphicData>
            </a:graphic>
          </wp:inline>
        </w:drawing>
      </w:r>
    </w:p>
    <w:p w:rsidR="3DD6B757" w:rsidP="3DD6B757" w:rsidRDefault="3DD6B757" w14:paraId="47010841" w14:textId="5B856BE8">
      <w:pPr>
        <w:pStyle w:val="Normal"/>
        <w:rPr>
          <w:b w:val="1"/>
          <w:bCs w:val="1"/>
          <w:i w:val="0"/>
          <w:iCs w:val="0"/>
          <w:u w:val="single"/>
          <w:lang w:val="cy-GB"/>
        </w:rPr>
      </w:pPr>
    </w:p>
    <w:p w:rsidR="3DD6B757" w:rsidP="3DD6B757" w:rsidRDefault="3DD6B757" w14:paraId="2AD94CA9" w14:textId="077CD1E4">
      <w:pPr>
        <w:pStyle w:val="Normal"/>
        <w:rPr>
          <w:b w:val="1"/>
          <w:bCs w:val="1"/>
          <w:i w:val="0"/>
          <w:iCs w:val="0"/>
          <w:u w:val="single"/>
          <w:lang w:val="cy-GB"/>
        </w:rPr>
      </w:pPr>
    </w:p>
    <w:p w:rsidR="3DD6B757" w:rsidP="3DD6B757" w:rsidRDefault="3DD6B757" w14:paraId="017F4577" w14:textId="0AB8F14A">
      <w:pPr>
        <w:pStyle w:val="Normal"/>
        <w:rPr>
          <w:b w:val="1"/>
          <w:bCs w:val="1"/>
          <w:i w:val="0"/>
          <w:iCs w:val="0"/>
          <w:u w:val="single"/>
          <w:lang w:val="cy-GB"/>
        </w:rPr>
      </w:pPr>
    </w:p>
    <w:p w:rsidR="3DD6B757" w:rsidP="3DD6B757" w:rsidRDefault="3DD6B757" w14:paraId="0BC261A1" w14:textId="6BC08EF9">
      <w:pPr>
        <w:pStyle w:val="Normal"/>
        <w:rPr>
          <w:b w:val="1"/>
          <w:bCs w:val="1"/>
          <w:i w:val="0"/>
          <w:iCs w:val="0"/>
          <w:u w:val="single"/>
          <w:lang w:val="cy-GB"/>
        </w:rPr>
      </w:pPr>
    </w:p>
    <w:p w:rsidR="3DD6B757" w:rsidP="3DD6B757" w:rsidRDefault="3DD6B757" w14:paraId="0C8A33F2" w14:textId="5E2914D5">
      <w:pPr>
        <w:pStyle w:val="Normal"/>
        <w:rPr>
          <w:b w:val="1"/>
          <w:bCs w:val="1"/>
          <w:i w:val="0"/>
          <w:iCs w:val="0"/>
          <w:u w:val="single"/>
          <w:lang w:val="cy-GB"/>
        </w:rPr>
      </w:pPr>
    </w:p>
    <w:p w:rsidR="3DD6B757" w:rsidP="3DD6B757" w:rsidRDefault="3DD6B757" w14:paraId="3F7A7812" w14:textId="31BE2557">
      <w:pPr>
        <w:pStyle w:val="Normal"/>
        <w:rPr>
          <w:b w:val="1"/>
          <w:bCs w:val="1"/>
          <w:i w:val="0"/>
          <w:iCs w:val="0"/>
          <w:u w:val="single"/>
          <w:lang w:val="cy-GB"/>
        </w:rPr>
      </w:pPr>
    </w:p>
    <w:p w:rsidR="3DD6B757" w:rsidP="3DD6B757" w:rsidRDefault="3DD6B757" w14:paraId="1390344A" w14:textId="258A4517">
      <w:pPr>
        <w:pStyle w:val="Normal"/>
        <w:rPr>
          <w:b w:val="1"/>
          <w:bCs w:val="1"/>
          <w:i w:val="0"/>
          <w:iCs w:val="0"/>
          <w:u w:val="single"/>
          <w:lang w:val="cy-GB"/>
        </w:rPr>
      </w:pPr>
    </w:p>
    <w:p w:rsidR="3DD6B757" w:rsidP="3DD6B757" w:rsidRDefault="3DD6B757" w14:paraId="0003B0DD" w14:textId="0C3907AE">
      <w:pPr>
        <w:pStyle w:val="Normal"/>
        <w:rPr>
          <w:b w:val="1"/>
          <w:bCs w:val="1"/>
          <w:i w:val="0"/>
          <w:iCs w:val="0"/>
          <w:u w:val="single"/>
          <w:lang w:val="cy-GB"/>
        </w:rPr>
      </w:pPr>
    </w:p>
    <w:p w:rsidR="3DD6B757" w:rsidP="3DD6B757" w:rsidRDefault="3DD6B757" w14:paraId="1C642273" w14:textId="75658FBA">
      <w:pPr>
        <w:pStyle w:val="Normal"/>
        <w:rPr>
          <w:b w:val="0"/>
          <w:bCs w:val="0"/>
          <w:u w:val="none"/>
          <w:lang w:val="cy-GB"/>
        </w:rPr>
      </w:pPr>
    </w:p>
    <w:p w:rsidR="3DD6B757" w:rsidP="3DD6B757" w:rsidRDefault="3DD6B757" w14:paraId="2FD76758" w14:textId="2DE9B6E1">
      <w:pPr>
        <w:pStyle w:val="Normal"/>
        <w:rPr>
          <w:b w:val="0"/>
          <w:bCs w:val="0"/>
          <w:u w:val="none"/>
          <w:lang w:val="cy-GB"/>
        </w:rPr>
      </w:pPr>
    </w:p>
    <w:p w:rsidR="3DD6B757" w:rsidP="3DD6B757" w:rsidRDefault="3DD6B757" w14:paraId="613306CB" w14:textId="5C9E333E">
      <w:pPr>
        <w:pStyle w:val="Normal"/>
        <w:rPr>
          <w:b w:val="0"/>
          <w:bCs w:val="0"/>
          <w:u w:val="none"/>
          <w:lang w:val="cy-GB"/>
        </w:rPr>
      </w:pPr>
    </w:p>
    <w:p w:rsidR="3DD6B757" w:rsidP="3DD6B757" w:rsidRDefault="3DD6B757" w14:paraId="6675A6AF" w14:textId="2545CC6C">
      <w:pPr>
        <w:pStyle w:val="Normal"/>
        <w:rPr>
          <w:b w:val="0"/>
          <w:bCs w:val="0"/>
          <w:u w:val="none"/>
          <w:lang w:val="cy-GB"/>
        </w:rPr>
      </w:pPr>
    </w:p>
    <w:p w:rsidR="3DD6B757" w:rsidP="3DD6B757" w:rsidRDefault="3DD6B757" w14:paraId="0720FCE6" w14:textId="64F3BB18">
      <w:pPr>
        <w:pStyle w:val="Normal"/>
        <w:rPr>
          <w:b w:val="0"/>
          <w:bCs w:val="0"/>
          <w:u w:val="none"/>
          <w:lang w:val="cy-GB"/>
        </w:rPr>
      </w:pPr>
    </w:p>
    <w:p w:rsidR="3DD6B757" w:rsidP="3DD6B757" w:rsidRDefault="3DD6B757" w14:paraId="5E188F02" w14:textId="70C95934">
      <w:pPr>
        <w:pStyle w:val="Normal"/>
        <w:rPr>
          <w:b w:val="0"/>
          <w:bCs w:val="0"/>
          <w:u w:val="none"/>
          <w:lang w:val="cy-GB"/>
        </w:rPr>
      </w:pPr>
    </w:p>
    <w:p w:rsidR="3DD6B757" w:rsidP="3DD6B757" w:rsidRDefault="3DD6B757" w14:paraId="5CD4EF1E" w14:textId="2D35C468">
      <w:pPr>
        <w:pStyle w:val="Normal"/>
        <w:rPr>
          <w:b w:val="0"/>
          <w:bCs w:val="0"/>
          <w:u w:val="none"/>
          <w:lang w:val="cy-GB"/>
        </w:rPr>
      </w:pPr>
    </w:p>
    <w:p w:rsidR="3DD6B757" w:rsidP="3DD6B757" w:rsidRDefault="3DD6B757" w14:paraId="76A86FF7" w14:textId="493C8547">
      <w:pPr>
        <w:pStyle w:val="Normal"/>
        <w:rPr>
          <w:b w:val="0"/>
          <w:bCs w:val="0"/>
          <w:u w:val="none"/>
          <w:lang w:val="cy-GB"/>
        </w:rPr>
      </w:pPr>
    </w:p>
    <w:p w:rsidR="3DD6B757" w:rsidP="3DD6B757" w:rsidRDefault="3DD6B757" w14:paraId="3333F61B" w14:textId="3B5C4B07">
      <w:pPr>
        <w:pStyle w:val="Normal"/>
      </w:pPr>
    </w:p>
    <w:p w:rsidR="3DD6B757" w:rsidP="3DD6B757" w:rsidRDefault="3DD6B757" w14:paraId="49F0155C" w14:textId="2C51C310">
      <w:pPr>
        <w:pStyle w:val="Normal"/>
        <w:rPr>
          <w:b w:val="0"/>
          <w:bCs w:val="0"/>
          <w:u w:val="none"/>
          <w:lang w:val="cy-GB"/>
        </w:rPr>
      </w:pPr>
    </w:p>
    <w:p w:rsidR="3DD6B757" w:rsidP="3DD6B757" w:rsidRDefault="3DD6B757" w14:paraId="08FD99D8" w14:textId="130A2EB9">
      <w:pPr>
        <w:pStyle w:val="Normal"/>
        <w:rPr>
          <w:b w:val="0"/>
          <w:bCs w:val="0"/>
          <w:u w:val="none"/>
          <w:lang w:val="cy-GB"/>
        </w:rPr>
      </w:pPr>
    </w:p>
    <w:p w:rsidR="3DD6B757" w:rsidP="3DD6B757" w:rsidRDefault="3DD6B757" w14:paraId="30E02C1A" w14:textId="72568B36">
      <w:pPr>
        <w:pStyle w:val="Normal"/>
        <w:rPr>
          <w:b w:val="0"/>
          <w:bCs w:val="0"/>
          <w:u w:val="none"/>
          <w:lang w:val="cy-GB"/>
        </w:rPr>
      </w:pPr>
    </w:p>
    <w:p w:rsidR="3DD6B757" w:rsidP="3DD6B757" w:rsidRDefault="3DD6B757" w14:paraId="5ABDD340" w14:textId="4082AEB0">
      <w:pPr>
        <w:pStyle w:val="Normal"/>
        <w:rPr>
          <w:b w:val="0"/>
          <w:bCs w:val="0"/>
          <w:u w:val="none"/>
          <w:lang w:val="cy-GB"/>
        </w:rPr>
      </w:pPr>
    </w:p>
    <w:p w:rsidR="3DD6B757" w:rsidP="3DD6B757" w:rsidRDefault="3DD6B757" w14:paraId="1FB2C627" w14:textId="6E27D9D0">
      <w:pPr>
        <w:pStyle w:val="Normal"/>
        <w:rPr>
          <w:b w:val="0"/>
          <w:bCs w:val="0"/>
          <w:u w:val="none"/>
          <w:lang w:val="cy-GB"/>
        </w:rPr>
      </w:pPr>
    </w:p>
    <w:p w:rsidR="3DD6B757" w:rsidP="3DD6B757" w:rsidRDefault="3DD6B757" w14:paraId="779F4695" w14:textId="3F278A98">
      <w:pPr>
        <w:pStyle w:val="Normal"/>
        <w:rPr>
          <w:b w:val="0"/>
          <w:bCs w:val="0"/>
          <w:u w:val="none"/>
          <w:lang w:val="cy-GB"/>
        </w:rPr>
      </w:pPr>
    </w:p>
    <w:p w:rsidR="3DD6B757" w:rsidP="3DD6B757" w:rsidRDefault="3DD6B757" w14:paraId="70EA767A" w14:textId="182154D8">
      <w:pPr>
        <w:pStyle w:val="Normal"/>
        <w:rPr>
          <w:b w:val="0"/>
          <w:bCs w:val="0"/>
          <w:u w:val="none"/>
          <w:lang w:val="cy-GB"/>
        </w:rPr>
      </w:pPr>
    </w:p>
    <w:p w:rsidR="3DD6B757" w:rsidP="3DD6B757" w:rsidRDefault="3DD6B757" w14:paraId="59CAACD0" w14:textId="6467E95F">
      <w:pPr>
        <w:pStyle w:val="Normal"/>
        <w:rPr>
          <w:b w:val="0"/>
          <w:bCs w:val="0"/>
          <w:u w:val="none"/>
          <w:lang w:val="cy-GB"/>
        </w:rPr>
      </w:pPr>
    </w:p>
    <w:p w:rsidR="3DD6B757" w:rsidP="3DD6B757" w:rsidRDefault="3DD6B757" w14:paraId="528A5FF4" w14:textId="570FA4CA">
      <w:pPr>
        <w:pStyle w:val="Normal"/>
        <w:rPr>
          <w:b w:val="0"/>
          <w:bCs w:val="0"/>
          <w:u w:val="none"/>
          <w:lang w:val="cy-GB"/>
        </w:rPr>
      </w:pPr>
    </w:p>
    <w:p w:rsidR="3DD6B757" w:rsidP="3DD6B757" w:rsidRDefault="3DD6B757" w14:paraId="10986470" w14:textId="49831587">
      <w:pPr>
        <w:pStyle w:val="Normal"/>
        <w:rPr>
          <w:b w:val="0"/>
          <w:bCs w:val="0"/>
          <w:u w:val="none"/>
          <w:lang w:val="cy-GB"/>
        </w:rPr>
      </w:pPr>
    </w:p>
    <w:p w:rsidR="3DD6B757" w:rsidP="3DD6B757" w:rsidRDefault="3DD6B757" w14:paraId="38DC1553" w14:textId="6E0C7322">
      <w:pPr>
        <w:pStyle w:val="Normal"/>
      </w:pPr>
      <w:r>
        <w:drawing>
          <wp:inline wp14:editId="4C015A6A" wp14:anchorId="6A3D87F8">
            <wp:extent cx="4743053" cy="6618214"/>
            <wp:effectExtent l="0" t="0" r="0" b="0"/>
            <wp:docPr id="530253042" name="" title=""/>
            <wp:cNvGraphicFramePr>
              <a:graphicFrameLocks noChangeAspect="1"/>
            </wp:cNvGraphicFramePr>
            <a:graphic>
              <a:graphicData uri="http://schemas.openxmlformats.org/drawingml/2006/picture">
                <pic:pic>
                  <pic:nvPicPr>
                    <pic:cNvPr id="0" name=""/>
                    <pic:cNvPicPr/>
                  </pic:nvPicPr>
                  <pic:blipFill>
                    <a:blip r:embed="Rcfee45528a03470c">
                      <a:extLst>
                        <a:ext xmlns:a="http://schemas.openxmlformats.org/drawingml/2006/main" uri="{28A0092B-C50C-407E-A947-70E740481C1C}">
                          <a14:useLocalDpi val="0"/>
                        </a:ext>
                      </a:extLst>
                    </a:blip>
                    <a:stretch>
                      <a:fillRect/>
                    </a:stretch>
                  </pic:blipFill>
                  <pic:spPr>
                    <a:xfrm>
                      <a:off x="0" y="0"/>
                      <a:ext cx="4743053" cy="6618214"/>
                    </a:xfrm>
                    <a:prstGeom prst="rect">
                      <a:avLst/>
                    </a:prstGeom>
                  </pic:spPr>
                </pic:pic>
              </a:graphicData>
            </a:graphic>
          </wp:inline>
        </w:drawing>
      </w:r>
    </w:p>
    <w:p w:rsidR="3DD6B757" w:rsidP="3DD6B757" w:rsidRDefault="3DD6B757" w14:paraId="58D2A952" w14:textId="25D9E374">
      <w:pPr>
        <w:pStyle w:val="Normal"/>
        <w:rPr>
          <w:b w:val="0"/>
          <w:bCs w:val="0"/>
          <w:u w:val="none"/>
          <w:lang w:val="cy-GB"/>
        </w:rPr>
      </w:pPr>
    </w:p>
    <w:p w:rsidR="3DD6B757" w:rsidP="3DD6B757" w:rsidRDefault="3DD6B757" w14:paraId="12E95ABD" w14:textId="327FCDC7">
      <w:pPr>
        <w:pStyle w:val="Normal"/>
        <w:rPr>
          <w:b w:val="0"/>
          <w:bCs w:val="0"/>
          <w:u w:val="none"/>
          <w:lang w:val="cy-GB"/>
        </w:rPr>
      </w:pPr>
    </w:p>
    <w:p w:rsidR="3DD6B757" w:rsidP="3DD6B757" w:rsidRDefault="3DD6B757" w14:paraId="10B9721A" w14:textId="226EA620">
      <w:pPr>
        <w:pStyle w:val="Normal"/>
        <w:rPr>
          <w:b w:val="0"/>
          <w:bCs w:val="0"/>
          <w:u w:val="none"/>
          <w:lang w:val="cy-GB"/>
        </w:rPr>
      </w:pPr>
    </w:p>
    <w:p w:rsidR="3DD6B757" w:rsidP="3DD6B757" w:rsidRDefault="3DD6B757" w14:paraId="5739A882" w14:textId="56365339">
      <w:pPr>
        <w:pStyle w:val="Normal"/>
        <w:rPr>
          <w:b w:val="0"/>
          <w:bCs w:val="0"/>
          <w:u w:val="none"/>
          <w:lang w:val="cy-GB"/>
        </w:rPr>
      </w:pPr>
    </w:p>
    <w:p w:rsidR="3DD6B757" w:rsidP="3DD6B757" w:rsidRDefault="3DD6B757" w14:paraId="17ED599F" w14:textId="0B6FD59D">
      <w:pPr>
        <w:pStyle w:val="Normal"/>
        <w:rPr>
          <w:b w:val="0"/>
          <w:bCs w:val="0"/>
          <w:u w:val="none"/>
          <w:lang w:val="cy-GB"/>
        </w:rPr>
      </w:pPr>
    </w:p>
    <w:p w:rsidR="3DD6B757" w:rsidP="3DD6B757" w:rsidRDefault="3DD6B757" w14:paraId="5229E58C" w14:textId="60AD9951">
      <w:pPr>
        <w:pStyle w:val="Normal"/>
        <w:rPr>
          <w:b w:val="0"/>
          <w:bCs w:val="0"/>
          <w:u w:val="none"/>
          <w:lang w:val="cy-GB"/>
        </w:rPr>
      </w:pPr>
    </w:p>
    <w:p w:rsidR="3DD6B757" w:rsidP="3DD6B757" w:rsidRDefault="3DD6B757" w14:paraId="2FFA6BCB" w14:textId="48EEDFA2">
      <w:pPr>
        <w:pStyle w:val="Normal"/>
      </w:pPr>
    </w:p>
    <w:p w:rsidR="3DD6B757" w:rsidP="3DD6B757" w:rsidRDefault="3DD6B757" w14:paraId="2AFC1EF6" w14:textId="02C6DF52">
      <w:pPr>
        <w:pStyle w:val="Normal"/>
        <w:rPr>
          <w:b w:val="0"/>
          <w:bCs w:val="0"/>
          <w:u w:val="none"/>
          <w:lang w:val="cy-GB"/>
        </w:rPr>
      </w:pPr>
    </w:p>
    <w:p w:rsidR="3DD6B757" w:rsidP="3DD6B757" w:rsidRDefault="3DD6B757" w14:paraId="73239600" w14:textId="36AF4F7B">
      <w:pPr>
        <w:pStyle w:val="Normal"/>
        <w:rPr>
          <w:b w:val="0"/>
          <w:bCs w:val="0"/>
          <w:u w:val="none"/>
          <w:lang w:val="cy-GB"/>
        </w:rPr>
      </w:pPr>
    </w:p>
    <w:p w:rsidR="3DD6B757" w:rsidP="3DD6B757" w:rsidRDefault="3DD6B757" w14:paraId="0A281534" w14:textId="5A543A4D">
      <w:pPr>
        <w:pStyle w:val="Normal"/>
        <w:rPr>
          <w:b w:val="0"/>
          <w:bCs w:val="0"/>
          <w:u w:val="none"/>
          <w:lang w:val="cy-GB"/>
        </w:rPr>
      </w:pPr>
    </w:p>
    <w:p w:rsidR="3DD6B757" w:rsidP="3DD6B757" w:rsidRDefault="3DD6B757" w14:paraId="629D84F0" w14:textId="202A4D34">
      <w:pPr>
        <w:pStyle w:val="Normal"/>
        <w:rPr>
          <w:b w:val="0"/>
          <w:bCs w:val="0"/>
          <w:u w:val="none"/>
          <w:lang w:val="cy-GB"/>
        </w:rPr>
      </w:pPr>
    </w:p>
    <w:p w:rsidR="3DD6B757" w:rsidP="3DD6B757" w:rsidRDefault="3DD6B757" w14:paraId="631A94C4" w14:textId="22104443">
      <w:pPr>
        <w:pStyle w:val="Normal"/>
        <w:rPr>
          <w:b w:val="0"/>
          <w:bCs w:val="0"/>
          <w:u w:val="none"/>
          <w:lang w:val="cy-GB"/>
        </w:rPr>
      </w:pPr>
    </w:p>
    <w:p w:rsidR="3DD6B757" w:rsidP="3DD6B757" w:rsidRDefault="3DD6B757" w14:paraId="0A33111E" w14:textId="439AF98D">
      <w:pPr>
        <w:pStyle w:val="Normal"/>
      </w:pPr>
      <w:r>
        <w:drawing>
          <wp:inline wp14:editId="6840B2C7" wp14:anchorId="08A2F36F">
            <wp:extent cx="5794375" cy="3995704"/>
            <wp:effectExtent l="0" t="0" r="0" b="0"/>
            <wp:docPr id="1646967554" name="" title=""/>
            <wp:cNvGraphicFramePr>
              <a:graphicFrameLocks noChangeAspect="1"/>
            </wp:cNvGraphicFramePr>
            <a:graphic>
              <a:graphicData uri="http://schemas.openxmlformats.org/drawingml/2006/picture">
                <pic:pic>
                  <pic:nvPicPr>
                    <pic:cNvPr id="0" name=""/>
                    <pic:cNvPicPr/>
                  </pic:nvPicPr>
                  <pic:blipFill>
                    <a:blip r:embed="R1c040199588749b1">
                      <a:extLst>
                        <a:ext xmlns:a="http://schemas.openxmlformats.org/drawingml/2006/main" uri="{28A0092B-C50C-407E-A947-70E740481C1C}">
                          <a14:useLocalDpi val="0"/>
                        </a:ext>
                      </a:extLst>
                    </a:blip>
                    <a:stretch>
                      <a:fillRect/>
                    </a:stretch>
                  </pic:blipFill>
                  <pic:spPr>
                    <a:xfrm>
                      <a:off x="0" y="0"/>
                      <a:ext cx="5794375" cy="3995704"/>
                    </a:xfrm>
                    <a:prstGeom prst="rect">
                      <a:avLst/>
                    </a:prstGeom>
                  </pic:spPr>
                </pic:pic>
              </a:graphicData>
            </a:graphic>
          </wp:inline>
        </w:drawing>
      </w:r>
    </w:p>
    <w:p w:rsidR="3DD6B757" w:rsidP="3DD6B757" w:rsidRDefault="3DD6B757" w14:paraId="64AE3E48" w14:textId="15E4C58E">
      <w:pPr>
        <w:pStyle w:val="Normal"/>
        <w:rPr>
          <w:b w:val="0"/>
          <w:bCs w:val="0"/>
          <w:u w:val="none"/>
          <w:lang w:val="cy-GB"/>
        </w:rPr>
      </w:pPr>
    </w:p>
    <w:p w:rsidR="3DD6B757" w:rsidP="3DD6B757" w:rsidRDefault="3DD6B757" w14:paraId="39C4BBBE" w14:textId="6559E22B">
      <w:pPr>
        <w:pStyle w:val="Normal"/>
        <w:rPr>
          <w:b w:val="0"/>
          <w:bCs w:val="0"/>
          <w:u w:val="none"/>
          <w:lang w:val="cy-GB"/>
        </w:rPr>
      </w:pPr>
    </w:p>
    <w:p w:rsidR="3DD6B757" w:rsidP="3DD6B757" w:rsidRDefault="3DD6B757" w14:paraId="33AA82E2" w14:textId="60D72563">
      <w:pPr>
        <w:pStyle w:val="Normal"/>
        <w:rPr>
          <w:b w:val="0"/>
          <w:bCs w:val="0"/>
          <w:u w:val="none"/>
          <w:lang w:val="cy-GB"/>
        </w:rPr>
      </w:pPr>
    </w:p>
    <w:p w:rsidR="3DD6B757" w:rsidP="3DD6B757" w:rsidRDefault="3DD6B757" w14:paraId="4650D8E4" w14:textId="01C94102">
      <w:pPr>
        <w:pStyle w:val="Normal"/>
        <w:rPr>
          <w:b w:val="0"/>
          <w:bCs w:val="0"/>
          <w:u w:val="none"/>
          <w:lang w:val="cy-GB"/>
        </w:rPr>
      </w:pPr>
    </w:p>
    <w:p w:rsidR="3DD6B757" w:rsidP="3DD6B757" w:rsidRDefault="3DD6B757" w14:paraId="4760CFF4" w14:textId="6563AF67">
      <w:pPr>
        <w:pStyle w:val="Normal"/>
        <w:rPr>
          <w:b w:val="0"/>
          <w:bCs w:val="0"/>
          <w:u w:val="none"/>
          <w:lang w:val="cy-GB"/>
        </w:rPr>
      </w:pPr>
    </w:p>
    <w:p w:rsidR="3DD6B757" w:rsidP="3DD6B757" w:rsidRDefault="3DD6B757" w14:paraId="6062F4DA" w14:textId="166EDAF1">
      <w:pPr>
        <w:pStyle w:val="Normal"/>
        <w:rPr>
          <w:b w:val="0"/>
          <w:bCs w:val="0"/>
          <w:u w:val="none"/>
          <w:lang w:val="cy-GB"/>
        </w:rPr>
      </w:pPr>
    </w:p>
    <w:p w:rsidR="3DD6B757" w:rsidP="3DD6B757" w:rsidRDefault="3DD6B757" w14:paraId="322FFE2B" w14:textId="52DF53AB">
      <w:pPr>
        <w:pStyle w:val="Normal"/>
        <w:rPr>
          <w:b w:val="0"/>
          <w:bCs w:val="0"/>
          <w:u w:val="none"/>
          <w:lang w:val="cy-GB"/>
        </w:rPr>
      </w:pPr>
    </w:p>
    <w:p w:rsidR="3DD6B757" w:rsidP="3DD6B757" w:rsidRDefault="3DD6B757" w14:paraId="62C695B0" w14:textId="743CEFB0">
      <w:pPr>
        <w:pStyle w:val="Normal"/>
        <w:rPr>
          <w:b w:val="0"/>
          <w:bCs w:val="0"/>
          <w:u w:val="none"/>
          <w:lang w:val="cy-GB"/>
        </w:rPr>
      </w:pPr>
    </w:p>
    <w:p w:rsidR="3DD6B757" w:rsidP="3DD6B757" w:rsidRDefault="3DD6B757" w14:paraId="55325AB5" w14:textId="4AF4E1AF">
      <w:pPr>
        <w:pStyle w:val="Normal"/>
        <w:rPr>
          <w:b w:val="0"/>
          <w:bCs w:val="0"/>
          <w:u w:val="none"/>
          <w:lang w:val="cy-GB"/>
        </w:rPr>
      </w:pPr>
    </w:p>
    <w:p w:rsidR="3DD6B757" w:rsidP="3DD6B757" w:rsidRDefault="3DD6B757" w14:paraId="13CB7AB3" w14:textId="5768B58F">
      <w:pPr>
        <w:pStyle w:val="Normal"/>
        <w:rPr>
          <w:b w:val="0"/>
          <w:bCs w:val="0"/>
          <w:u w:val="none"/>
          <w:lang w:val="cy-GB"/>
        </w:rPr>
      </w:pPr>
    </w:p>
    <w:p w:rsidR="3DD6B757" w:rsidP="3DD6B757" w:rsidRDefault="3DD6B757" w14:paraId="1F7ACD6B" w14:textId="77F4465E">
      <w:pPr>
        <w:pStyle w:val="Normal"/>
        <w:rPr>
          <w:b w:val="0"/>
          <w:bCs w:val="0"/>
          <w:u w:val="none"/>
          <w:lang w:val="cy-GB"/>
        </w:rPr>
      </w:pPr>
    </w:p>
    <w:p w:rsidR="3DD6B757" w:rsidP="3DD6B757" w:rsidRDefault="3DD6B757" w14:paraId="0EC0F0B7" w14:textId="66B52596">
      <w:pPr>
        <w:pStyle w:val="Normal"/>
        <w:rPr>
          <w:b w:val="0"/>
          <w:bCs w:val="0"/>
          <w:u w:val="none"/>
          <w:lang w:val="cy-GB"/>
        </w:rPr>
      </w:pPr>
    </w:p>
    <w:p w:rsidR="3DD6B757" w:rsidP="3DD6B757" w:rsidRDefault="3DD6B757" w14:paraId="0E52B1C3" w14:textId="4F36C825">
      <w:pPr>
        <w:pStyle w:val="Normal"/>
        <w:rPr>
          <w:b w:val="0"/>
          <w:bCs w:val="0"/>
          <w:u w:val="none"/>
          <w:lang w:val="cy-GB"/>
        </w:rPr>
      </w:pPr>
    </w:p>
    <w:p w:rsidR="3DD6B757" w:rsidP="3DD6B757" w:rsidRDefault="3DD6B757" w14:paraId="2DED1181" w14:textId="3FDD0C27">
      <w:pPr>
        <w:pStyle w:val="Normal"/>
        <w:rPr>
          <w:b w:val="0"/>
          <w:bCs w:val="0"/>
          <w:u w:val="none"/>
          <w:lang w:val="cy-GB"/>
        </w:rPr>
      </w:pPr>
    </w:p>
    <w:p w:rsidR="3DD6B757" w:rsidP="3DD6B757" w:rsidRDefault="3DD6B757" w14:paraId="14B55EA4" w14:textId="7E44C7E1">
      <w:pPr>
        <w:pStyle w:val="Normal"/>
        <w:rPr>
          <w:b w:val="0"/>
          <w:bCs w:val="0"/>
          <w:u w:val="none"/>
          <w:lang w:val="cy-GB"/>
        </w:rPr>
      </w:pPr>
    </w:p>
    <w:p w:rsidR="3DD6B757" w:rsidP="3DD6B757" w:rsidRDefault="3DD6B757" w14:paraId="2330DEC8" w14:textId="14C2A71D">
      <w:pPr>
        <w:pStyle w:val="Normal"/>
        <w:rPr>
          <w:b w:val="0"/>
          <w:bCs w:val="0"/>
          <w:u w:val="none"/>
          <w:lang w:val="cy-GB"/>
        </w:rPr>
      </w:pPr>
    </w:p>
    <w:p w:rsidR="3DD6B757" w:rsidP="3DD6B757" w:rsidRDefault="3DD6B757" w14:paraId="33E26254" w14:textId="586145A8">
      <w:pPr>
        <w:pStyle w:val="Normal"/>
        <w:rPr>
          <w:b w:val="0"/>
          <w:bCs w:val="0"/>
          <w:u w:val="none"/>
          <w:lang w:val="cy-GB"/>
        </w:rPr>
      </w:pPr>
    </w:p>
    <w:p w:rsidR="3DD6B757" w:rsidP="3DD6B757" w:rsidRDefault="3DD6B757" w14:paraId="4BB96ECA" w14:textId="67727BDC">
      <w:pPr>
        <w:pStyle w:val="Normal"/>
        <w:rPr>
          <w:b w:val="0"/>
          <w:bCs w:val="0"/>
          <w:u w:val="none"/>
          <w:lang w:val="cy-GB"/>
        </w:rPr>
      </w:pPr>
    </w:p>
    <w:p w:rsidR="3DD6B757" w:rsidP="3DD6B757" w:rsidRDefault="3DD6B757" w14:paraId="42D49B5D" w14:textId="1F807A50">
      <w:pPr>
        <w:pStyle w:val="Normal"/>
        <w:rPr>
          <w:b w:val="0"/>
          <w:bCs w:val="0"/>
          <w:u w:val="none"/>
          <w:lang w:val="cy-GB"/>
        </w:rPr>
      </w:pPr>
    </w:p>
    <w:p w:rsidR="3DD6B757" w:rsidP="3DD6B757" w:rsidRDefault="3DD6B757" w14:paraId="6AD4EBE7" w14:textId="17058F91">
      <w:pPr>
        <w:pStyle w:val="Normal"/>
        <w:rPr>
          <w:b w:val="0"/>
          <w:bCs w:val="0"/>
          <w:u w:val="none"/>
          <w:lang w:val="cy-GB"/>
        </w:rPr>
      </w:pPr>
    </w:p>
    <w:p w:rsidR="3DD6B757" w:rsidP="3DD6B757" w:rsidRDefault="3DD6B757" w14:paraId="1BADBC46" w14:textId="02AA27CC">
      <w:pPr>
        <w:pStyle w:val="Normal"/>
        <w:rPr>
          <w:b w:val="0"/>
          <w:bCs w:val="0"/>
          <w:u w:val="none"/>
          <w:lang w:val="cy-GB"/>
        </w:rPr>
      </w:pPr>
    </w:p>
    <w:p w:rsidR="3DD6B757" w:rsidP="3DD6B757" w:rsidRDefault="3DD6B757" w14:paraId="72012D1B" w14:textId="18345D2A">
      <w:pPr>
        <w:pStyle w:val="Normal"/>
        <w:rPr>
          <w:b w:val="0"/>
          <w:bCs w:val="0"/>
          <w:u w:val="none"/>
          <w:lang w:val="cy-GB"/>
        </w:rPr>
      </w:pPr>
    </w:p>
    <w:p w:rsidR="3DD6B757" w:rsidP="3DD6B757" w:rsidRDefault="3DD6B757" w14:paraId="12879E4E" w14:textId="18B45D8C">
      <w:pPr>
        <w:pStyle w:val="Normal"/>
      </w:pPr>
    </w:p>
    <w:p w:rsidR="3DD6B757" w:rsidP="3DD6B757" w:rsidRDefault="3DD6B757" w14:paraId="12AFD455" w14:textId="50F5BE74">
      <w:pPr>
        <w:pStyle w:val="Normal"/>
        <w:rPr>
          <w:b w:val="0"/>
          <w:bCs w:val="0"/>
          <w:u w:val="none"/>
          <w:lang w:val="cy-GB"/>
        </w:rPr>
      </w:pPr>
    </w:p>
    <w:p w:rsidR="3DD6B757" w:rsidP="3DD6B757" w:rsidRDefault="3DD6B757" w14:paraId="0E18161C" w14:textId="44080468">
      <w:pPr>
        <w:pStyle w:val="Normal"/>
        <w:rPr>
          <w:b w:val="0"/>
          <w:bCs w:val="0"/>
          <w:u w:val="none"/>
          <w:lang w:val="cy-GB"/>
        </w:rPr>
      </w:pPr>
    </w:p>
    <w:p w:rsidR="3DD6B757" w:rsidP="3DD6B757" w:rsidRDefault="3DD6B757" w14:paraId="5A3F6C6E" w14:textId="7D990C9C">
      <w:pPr>
        <w:pStyle w:val="Normal"/>
      </w:pPr>
      <w:r>
        <w:drawing>
          <wp:inline wp14:editId="790A3031" wp14:anchorId="75EF48CD">
            <wp:extent cx="4027223" cy="7794625"/>
            <wp:effectExtent l="0" t="0" r="0" b="0"/>
            <wp:docPr id="1759792307" name="" title=""/>
            <wp:cNvGraphicFramePr>
              <a:graphicFrameLocks noChangeAspect="1"/>
            </wp:cNvGraphicFramePr>
            <a:graphic>
              <a:graphicData uri="http://schemas.openxmlformats.org/drawingml/2006/picture">
                <pic:pic>
                  <pic:nvPicPr>
                    <pic:cNvPr id="0" name=""/>
                    <pic:cNvPicPr/>
                  </pic:nvPicPr>
                  <pic:blipFill>
                    <a:blip r:embed="Rdf91e714f3494219">
                      <a:extLst>
                        <a:ext xmlns:a="http://schemas.openxmlformats.org/drawingml/2006/main" uri="{28A0092B-C50C-407E-A947-70E740481C1C}">
                          <a14:useLocalDpi val="0"/>
                        </a:ext>
                      </a:extLst>
                    </a:blip>
                    <a:stretch>
                      <a:fillRect/>
                    </a:stretch>
                  </pic:blipFill>
                  <pic:spPr>
                    <a:xfrm>
                      <a:off x="0" y="0"/>
                      <a:ext cx="4027223" cy="7794625"/>
                    </a:xfrm>
                    <a:prstGeom prst="rect">
                      <a:avLst/>
                    </a:prstGeom>
                  </pic:spPr>
                </pic:pic>
              </a:graphicData>
            </a:graphic>
          </wp:inline>
        </w:drawing>
      </w:r>
    </w:p>
    <w:p w:rsidR="3DD6B757" w:rsidP="3DD6B757" w:rsidRDefault="3DD6B757" w14:paraId="1208D2AC" w14:textId="3130B2C0">
      <w:pPr>
        <w:pStyle w:val="Normal"/>
      </w:pPr>
    </w:p>
    <w:p w:rsidR="3DD6B757" w:rsidP="3DD6B757" w:rsidRDefault="3DD6B757" w14:paraId="22E58FB9" w14:textId="5BA09EC8">
      <w:pPr>
        <w:pStyle w:val="Normal"/>
      </w:pPr>
    </w:p>
    <w:p w:rsidR="3DD6B757" w:rsidP="3DD6B757" w:rsidRDefault="3DD6B757" w14:paraId="7A0CE7A0" w14:textId="75DAD80B">
      <w:pPr>
        <w:pStyle w:val="Normal"/>
      </w:pPr>
    </w:p>
    <w:p w:rsidR="3DD6B757" w:rsidP="3DD6B757" w:rsidRDefault="3DD6B757" w14:paraId="263AB986" w14:textId="66BA6E6E">
      <w:pPr>
        <w:pStyle w:val="Normal"/>
      </w:pPr>
    </w:p>
    <w:p w:rsidR="3DD6B757" w:rsidP="3DD6B757" w:rsidRDefault="3DD6B757" w14:paraId="10F52473" w14:textId="5A9304A7">
      <w:pPr>
        <w:pStyle w:val="Normal"/>
      </w:pPr>
    </w:p>
    <w:p w:rsidR="3DD6B757" w:rsidP="3DD6B757" w:rsidRDefault="3DD6B757" w14:paraId="0A1E8935" w14:textId="334773FB">
      <w:pPr>
        <w:pStyle w:val="Normal"/>
      </w:pPr>
    </w:p>
    <w:p w:rsidR="3DD6B757" w:rsidP="3DD6B757" w:rsidRDefault="3DD6B757" w14:paraId="237E8845" w14:textId="44F4A3BF">
      <w:pPr>
        <w:pStyle w:val="Normal"/>
      </w:pPr>
      <w:r>
        <w:drawing>
          <wp:inline wp14:editId="5320B2A6" wp14:anchorId="000E347F">
            <wp:extent cx="6016625" cy="4612746"/>
            <wp:effectExtent l="0" t="0" r="0" b="0"/>
            <wp:docPr id="275675922" name="" title=""/>
            <wp:cNvGraphicFramePr>
              <a:graphicFrameLocks noChangeAspect="1"/>
            </wp:cNvGraphicFramePr>
            <a:graphic>
              <a:graphicData uri="http://schemas.openxmlformats.org/drawingml/2006/picture">
                <pic:pic>
                  <pic:nvPicPr>
                    <pic:cNvPr id="0" name=""/>
                    <pic:cNvPicPr/>
                  </pic:nvPicPr>
                  <pic:blipFill>
                    <a:blip r:embed="Rac4492f2663e4010">
                      <a:extLst>
                        <a:ext xmlns:a="http://schemas.openxmlformats.org/drawingml/2006/main" uri="{28A0092B-C50C-407E-A947-70E740481C1C}">
                          <a14:useLocalDpi val="0"/>
                        </a:ext>
                      </a:extLst>
                    </a:blip>
                    <a:stretch>
                      <a:fillRect/>
                    </a:stretch>
                  </pic:blipFill>
                  <pic:spPr>
                    <a:xfrm>
                      <a:off x="0" y="0"/>
                      <a:ext cx="6016625" cy="4612746"/>
                    </a:xfrm>
                    <a:prstGeom prst="rect">
                      <a:avLst/>
                    </a:prstGeom>
                  </pic:spPr>
                </pic:pic>
              </a:graphicData>
            </a:graphic>
          </wp:inline>
        </w:drawing>
      </w:r>
    </w:p>
    <w:p w:rsidR="3DD6B757" w:rsidP="3DD6B757" w:rsidRDefault="3DD6B757" w14:paraId="78D7576A" w14:textId="06B57673">
      <w:pPr>
        <w:pStyle w:val="Normal"/>
        <w:rPr>
          <w:b w:val="0"/>
          <w:bCs w:val="0"/>
          <w:u w:val="none"/>
          <w:lang w:val="cy-GB"/>
        </w:rPr>
      </w:pPr>
    </w:p>
    <w:p w:rsidR="3DD6B757" w:rsidP="3DD6B757" w:rsidRDefault="3DD6B757" w14:paraId="46BAA170" w14:textId="253965D0">
      <w:pPr>
        <w:pStyle w:val="Normal"/>
        <w:rPr>
          <w:b w:val="0"/>
          <w:bCs w:val="0"/>
          <w:u w:val="none"/>
          <w:lang w:val="cy-GB"/>
        </w:rPr>
      </w:pPr>
    </w:p>
    <w:p w:rsidR="3DD6B757" w:rsidP="3DD6B757" w:rsidRDefault="3DD6B757" w14:paraId="71F25B01" w14:textId="2C6899E2">
      <w:pPr>
        <w:pStyle w:val="Normal"/>
        <w:rPr>
          <w:b w:val="0"/>
          <w:bCs w:val="0"/>
          <w:u w:val="none"/>
          <w:lang w:val="cy-GB"/>
        </w:rPr>
      </w:pPr>
    </w:p>
    <w:p w:rsidR="3DD6B757" w:rsidP="3DD6B757" w:rsidRDefault="3DD6B757" w14:paraId="23D595F3" w14:textId="014A62AB">
      <w:pPr>
        <w:pStyle w:val="Normal"/>
        <w:rPr>
          <w:b w:val="0"/>
          <w:bCs w:val="0"/>
          <w:u w:val="none"/>
          <w:lang w:val="cy-GB"/>
        </w:rPr>
      </w:pPr>
    </w:p>
    <w:p w:rsidR="3DD6B757" w:rsidP="3DD6B757" w:rsidRDefault="3DD6B757" w14:paraId="7794AD40" w14:textId="080A4BF4">
      <w:pPr>
        <w:pStyle w:val="Normal"/>
      </w:pPr>
    </w:p>
    <w:p w:rsidR="3DD6B757" w:rsidP="3DD6B757" w:rsidRDefault="3DD6B757" w14:paraId="58D7717F" w14:textId="6CA39AAE">
      <w:pPr>
        <w:pStyle w:val="Normal"/>
        <w:rPr>
          <w:b w:val="0"/>
          <w:bCs w:val="0"/>
          <w:u w:val="none"/>
          <w:lang w:val="cy-GB"/>
        </w:rPr>
      </w:pPr>
    </w:p>
    <w:p w:rsidR="3DD6B757" w:rsidP="3DD6B757" w:rsidRDefault="3DD6B757" w14:paraId="54D8390C" w14:textId="404B4391">
      <w:pPr>
        <w:pStyle w:val="Normal"/>
        <w:rPr>
          <w:b w:val="0"/>
          <w:bCs w:val="0"/>
          <w:u w:val="none"/>
          <w:lang w:val="cy-GB"/>
        </w:rPr>
      </w:pPr>
    </w:p>
    <w:p w:rsidR="3DD6B757" w:rsidP="3DD6B757" w:rsidRDefault="3DD6B757" w14:paraId="07DCD1CB" w14:textId="61A0BB89">
      <w:pPr>
        <w:pStyle w:val="Normal"/>
        <w:rPr>
          <w:b w:val="0"/>
          <w:bCs w:val="0"/>
          <w:u w:val="none"/>
          <w:lang w:val="cy-GB"/>
        </w:rPr>
      </w:pPr>
    </w:p>
    <w:p w:rsidR="3DD6B757" w:rsidP="3DD6B757" w:rsidRDefault="3DD6B757" w14:paraId="62D9BAD7" w14:textId="5AC29058">
      <w:pPr>
        <w:pStyle w:val="Normal"/>
        <w:rPr>
          <w:b w:val="0"/>
          <w:bCs w:val="0"/>
          <w:u w:val="none"/>
          <w:lang w:val="cy-GB"/>
        </w:rPr>
      </w:pPr>
    </w:p>
    <w:p w:rsidR="3DD6B757" w:rsidP="3DD6B757" w:rsidRDefault="3DD6B757" w14:paraId="2435459B" w14:textId="756D8A73">
      <w:pPr>
        <w:pStyle w:val="Normal"/>
        <w:rPr>
          <w:b w:val="0"/>
          <w:bCs w:val="0"/>
          <w:u w:val="none"/>
          <w:lang w:val="cy-GB"/>
        </w:rPr>
      </w:pPr>
    </w:p>
    <w:p w:rsidR="3DD6B757" w:rsidP="3DD6B757" w:rsidRDefault="3DD6B757" w14:paraId="3062F54B" w14:textId="216D44F1">
      <w:pPr>
        <w:pStyle w:val="Normal"/>
        <w:rPr>
          <w:b w:val="0"/>
          <w:bCs w:val="0"/>
          <w:u w:val="none"/>
          <w:lang w:val="cy-GB"/>
        </w:rPr>
      </w:pPr>
    </w:p>
    <w:p w:rsidR="3DD6B757" w:rsidP="3DD6B757" w:rsidRDefault="3DD6B757" w14:paraId="1D033259" w14:textId="5DFE699F">
      <w:pPr>
        <w:pStyle w:val="Normal"/>
        <w:rPr>
          <w:b w:val="0"/>
          <w:bCs w:val="0"/>
          <w:u w:val="none"/>
          <w:lang w:val="cy-GB"/>
        </w:rPr>
      </w:pPr>
    </w:p>
    <w:p w:rsidR="3DD6B757" w:rsidP="3DD6B757" w:rsidRDefault="3DD6B757" w14:paraId="38D5248F" w14:textId="576B7435">
      <w:pPr>
        <w:pStyle w:val="Normal"/>
        <w:rPr>
          <w:b w:val="0"/>
          <w:bCs w:val="0"/>
          <w:u w:val="none"/>
          <w:lang w:val="cy-GB"/>
        </w:rPr>
      </w:pPr>
    </w:p>
    <w:p w:rsidR="3DD6B757" w:rsidP="3DD6B757" w:rsidRDefault="3DD6B757" w14:paraId="1D3AEC64" w14:textId="28B49B35">
      <w:pPr>
        <w:pStyle w:val="Normal"/>
        <w:rPr>
          <w:b w:val="0"/>
          <w:bCs w:val="0"/>
          <w:u w:val="none"/>
          <w:lang w:val="cy-GB"/>
        </w:rPr>
      </w:pPr>
    </w:p>
    <w:p w:rsidR="3DD6B757" w:rsidP="3DD6B757" w:rsidRDefault="3DD6B757" w14:paraId="077EB2BD" w14:textId="29249F8D">
      <w:pPr>
        <w:pStyle w:val="Normal"/>
        <w:rPr>
          <w:b w:val="0"/>
          <w:bCs w:val="0"/>
          <w:u w:val="none"/>
          <w:lang w:val="cy-GB"/>
        </w:rPr>
      </w:pPr>
    </w:p>
    <w:p w:rsidR="3DD6B757" w:rsidP="3DD6B757" w:rsidRDefault="3DD6B757" w14:paraId="095D658E" w14:textId="39783F1E">
      <w:pPr>
        <w:pStyle w:val="Normal"/>
        <w:rPr>
          <w:b w:val="0"/>
          <w:bCs w:val="0"/>
          <w:u w:val="none"/>
          <w:lang w:val="cy-GB"/>
        </w:rPr>
      </w:pPr>
    </w:p>
    <w:p w:rsidR="3DD6B757" w:rsidP="3DD6B757" w:rsidRDefault="3DD6B757" w14:paraId="2DB718CE" w14:textId="03740D3E">
      <w:pPr>
        <w:pStyle w:val="Normal"/>
        <w:rPr>
          <w:b w:val="0"/>
          <w:bCs w:val="0"/>
          <w:u w:val="none"/>
          <w:lang w:val="cy-GB"/>
        </w:rPr>
      </w:pPr>
    </w:p>
    <w:p w:rsidR="3DD6B757" w:rsidP="3DD6B757" w:rsidRDefault="3DD6B757" w14:paraId="28DE46CA" w14:textId="66C17829">
      <w:pPr>
        <w:pStyle w:val="Normal"/>
        <w:rPr>
          <w:b w:val="0"/>
          <w:bCs w:val="0"/>
          <w:u w:val="none"/>
          <w:lang w:val="cy-GB"/>
        </w:rPr>
      </w:pPr>
    </w:p>
    <w:p w:rsidR="3DD6B757" w:rsidP="3DD6B757" w:rsidRDefault="3DD6B757" w14:paraId="74C7D0D6" w14:textId="088FD18A">
      <w:pPr>
        <w:pStyle w:val="Normal"/>
        <w:rPr>
          <w:b w:val="0"/>
          <w:bCs w:val="0"/>
          <w:u w:val="none"/>
          <w:lang w:val="cy-GB"/>
        </w:rPr>
      </w:pPr>
    </w:p>
    <w:p w:rsidR="3DD6B757" w:rsidP="3DD6B757" w:rsidRDefault="3DD6B757" w14:paraId="4C117577" w14:textId="2C0864BC">
      <w:pPr>
        <w:pStyle w:val="Normal"/>
        <w:rPr>
          <w:b w:val="0"/>
          <w:bCs w:val="0"/>
          <w:u w:val="none"/>
          <w:lang w:val="cy-GB"/>
        </w:rPr>
      </w:pPr>
    </w:p>
    <w:p w:rsidR="3DD6B757" w:rsidP="3DD6B757" w:rsidRDefault="3DD6B757" w14:paraId="681029AD" w14:textId="53409617">
      <w:pPr>
        <w:pStyle w:val="Normal"/>
        <w:rPr>
          <w:b w:val="0"/>
          <w:bCs w:val="0"/>
          <w:u w:val="none"/>
          <w:lang w:val="cy-GB"/>
        </w:rPr>
      </w:pPr>
      <w:r w:rsidRPr="3DD6B757" w:rsidR="3DD6B757">
        <w:rPr>
          <w:b w:val="0"/>
          <w:bCs w:val="0"/>
          <w:u w:val="none"/>
          <w:lang w:val="cy-GB"/>
        </w:rPr>
        <w:t xml:space="preserve">Black, P. Harrison, C. Lee, C. Marshall, B. ac Wiliam, D. (2004) </w:t>
      </w:r>
      <w:proofErr w:type="spellStart"/>
      <w:r w:rsidRPr="3DD6B757" w:rsidR="3DD6B757">
        <w:rPr>
          <w:b w:val="0"/>
          <w:bCs w:val="0"/>
          <w:i w:val="1"/>
          <w:iCs w:val="1"/>
          <w:u w:val="none"/>
          <w:lang w:val="cy-GB"/>
        </w:rPr>
        <w:t>Working</w:t>
      </w:r>
      <w:proofErr w:type="spellEnd"/>
      <w:r w:rsidRPr="3DD6B757" w:rsidR="3DD6B757">
        <w:rPr>
          <w:b w:val="0"/>
          <w:bCs w:val="0"/>
          <w:i w:val="1"/>
          <w:iCs w:val="1"/>
          <w:u w:val="none"/>
          <w:lang w:val="cy-GB"/>
        </w:rPr>
        <w:t xml:space="preserve"> </w:t>
      </w:r>
      <w:proofErr w:type="spellStart"/>
      <w:r w:rsidRPr="3DD6B757" w:rsidR="3DD6B757">
        <w:rPr>
          <w:b w:val="0"/>
          <w:bCs w:val="0"/>
          <w:i w:val="1"/>
          <w:iCs w:val="1"/>
          <w:u w:val="none"/>
          <w:lang w:val="cy-GB"/>
        </w:rPr>
        <w:t>Inside</w:t>
      </w:r>
      <w:proofErr w:type="spellEnd"/>
      <w:r w:rsidRPr="3DD6B757" w:rsidR="3DD6B757">
        <w:rPr>
          <w:b w:val="0"/>
          <w:bCs w:val="0"/>
          <w:i w:val="1"/>
          <w:iCs w:val="1"/>
          <w:u w:val="none"/>
          <w:lang w:val="cy-GB"/>
        </w:rPr>
        <w:t xml:space="preserve"> the Black Box:  Assessment for Learning in the Classroom. </w:t>
      </w:r>
      <w:r w:rsidRPr="3DD6B757" w:rsidR="3DD6B757">
        <w:rPr>
          <w:b w:val="0"/>
          <w:bCs w:val="0"/>
          <w:i w:val="0"/>
          <w:iCs w:val="0"/>
          <w:u w:val="none"/>
          <w:lang w:val="cy-GB"/>
        </w:rPr>
        <w:t xml:space="preserve">Ar gael yn: </w:t>
      </w:r>
      <w:hyperlink r:id="R14ab0c70520c45af">
        <w:r w:rsidRPr="3DD6B757" w:rsidR="3DD6B757">
          <w:rPr>
            <w:rStyle w:val="Hyperlink"/>
            <w:b w:val="0"/>
            <w:bCs w:val="0"/>
            <w:i w:val="0"/>
            <w:iCs w:val="0"/>
            <w:lang w:val="cy-GB"/>
          </w:rPr>
          <w:t>https://journals.sagepub.com/doi/pdf/10.1177/003172170408600105</w:t>
        </w:r>
      </w:hyperlink>
    </w:p>
    <w:p w:rsidR="3DD6B757" w:rsidP="3DD6B757" w:rsidRDefault="3DD6B757" w14:paraId="59BC164A" w14:textId="2EB3DAE3">
      <w:pPr>
        <w:pStyle w:val="Normal"/>
        <w:rPr>
          <w:b w:val="0"/>
          <w:bCs w:val="0"/>
          <w:i w:val="0"/>
          <w:iCs w:val="0"/>
          <w:u w:val="none"/>
          <w:lang w:val="cy-GB"/>
        </w:rPr>
      </w:pPr>
      <w:r w:rsidRPr="3DD6B757" w:rsidR="3DD6B757">
        <w:rPr>
          <w:b w:val="0"/>
          <w:bCs w:val="0"/>
          <w:i w:val="0"/>
          <w:iCs w:val="0"/>
          <w:u w:val="none"/>
          <w:lang w:val="cy-GB"/>
        </w:rPr>
        <w:t>(Cyrchwyd: 7 Ionawr 2022)</w:t>
      </w:r>
    </w:p>
    <w:p w:rsidR="3DD6B757" w:rsidP="3DD6B757" w:rsidRDefault="3DD6B757" w14:paraId="0BD5A524" w14:textId="05CC0F40">
      <w:pPr>
        <w:pStyle w:val="Normal"/>
        <w:rPr>
          <w:b w:val="0"/>
          <w:bCs w:val="0"/>
          <w:i w:val="1"/>
          <w:iCs w:val="1"/>
          <w:u w:val="none"/>
          <w:lang w:val="cy-GB"/>
        </w:rPr>
      </w:pPr>
      <w:r w:rsidRPr="3DD6B757" w:rsidR="3DD6B757">
        <w:rPr>
          <w:b w:val="0"/>
          <w:bCs w:val="0"/>
          <w:u w:val="none"/>
          <w:lang w:val="cy-GB"/>
        </w:rPr>
        <w:t xml:space="preserve">Boerma, T. Blom, E. (2017) </w:t>
      </w:r>
      <w:r w:rsidRPr="3DD6B757" w:rsidR="3DD6B757">
        <w:rPr>
          <w:b w:val="0"/>
          <w:bCs w:val="0"/>
          <w:i w:val="1"/>
          <w:iCs w:val="1"/>
          <w:u w:val="none"/>
          <w:lang w:val="cy-GB"/>
        </w:rPr>
        <w:t xml:space="preserve">Journal of communication disorders, vol.66, p.65-76. </w:t>
      </w:r>
      <w:r w:rsidRPr="3DD6B757" w:rsidR="3DD6B757">
        <w:rPr>
          <w:b w:val="0"/>
          <w:bCs w:val="0"/>
          <w:i w:val="0"/>
          <w:iCs w:val="0"/>
          <w:u w:val="none"/>
          <w:lang w:val="cy-GB"/>
        </w:rPr>
        <w:t>United States: Elsevier inc</w:t>
      </w:r>
    </w:p>
    <w:p w:rsidR="72EF5FD2" w:rsidP="5DD35471" w:rsidRDefault="72EF5FD2" w14:paraId="10F13EAB" w14:textId="49ED1F30">
      <w:pPr>
        <w:pStyle w:val="Normal"/>
        <w:rPr>
          <w:b w:val="0"/>
          <w:bCs w:val="0"/>
          <w:i w:val="0"/>
          <w:iCs w:val="0"/>
          <w:u w:val="none"/>
          <w:lang w:val="cy-GB"/>
        </w:rPr>
      </w:pPr>
      <w:r w:rsidRPr="5DD35471" w:rsidR="5DD35471">
        <w:rPr>
          <w:b w:val="0"/>
          <w:bCs w:val="0"/>
          <w:u w:val="none"/>
          <w:lang w:val="cy-GB"/>
        </w:rPr>
        <w:t xml:space="preserve">Oxford </w:t>
      </w:r>
      <w:bookmarkStart w:name="_Int_mxuAKe4Y" w:id="1458292264"/>
      <w:r w:rsidRPr="5DD35471" w:rsidR="5DD35471">
        <w:rPr>
          <w:b w:val="0"/>
          <w:bCs w:val="0"/>
          <w:u w:val="none"/>
          <w:lang w:val="cy-GB"/>
        </w:rPr>
        <w:t>University</w:t>
      </w:r>
      <w:bookmarkEnd w:id="1458292264"/>
      <w:r w:rsidRPr="5DD35471" w:rsidR="5DD35471">
        <w:rPr>
          <w:b w:val="0"/>
          <w:bCs w:val="0"/>
          <w:u w:val="none"/>
          <w:lang w:val="cy-GB"/>
        </w:rPr>
        <w:t xml:space="preserve"> Press (2022) </w:t>
      </w:r>
      <w:r w:rsidRPr="5DD35471" w:rsidR="5DD35471">
        <w:rPr>
          <w:b w:val="0"/>
          <w:bCs w:val="0"/>
          <w:i w:val="1"/>
          <w:iCs w:val="1"/>
          <w:u w:val="none"/>
          <w:lang w:val="cy-GB"/>
        </w:rPr>
        <w:t xml:space="preserve">Oxford Learner’s Dictionaries. </w:t>
      </w:r>
      <w:r w:rsidRPr="5DD35471" w:rsidR="5DD35471">
        <w:rPr>
          <w:b w:val="0"/>
          <w:bCs w:val="0"/>
          <w:i w:val="0"/>
          <w:iCs w:val="0"/>
          <w:u w:val="none"/>
          <w:lang w:val="cy-GB"/>
        </w:rPr>
        <w:t xml:space="preserve">Ar gael yn: </w:t>
      </w:r>
      <w:hyperlink r:id="R4a3146a3029640ee">
        <w:r w:rsidRPr="5DD35471" w:rsidR="5DD35471">
          <w:rPr>
            <w:rStyle w:val="Hyperlink"/>
            <w:b w:val="0"/>
            <w:bCs w:val="0"/>
            <w:i w:val="0"/>
            <w:iCs w:val="0"/>
            <w:lang w:val="cy-GB"/>
          </w:rPr>
          <w:t>https://www.oxfordlearnersdictionaries.com/definition/english/development</w:t>
        </w:r>
      </w:hyperlink>
      <w:r w:rsidRPr="5DD35471" w:rsidR="5DD35471">
        <w:rPr>
          <w:b w:val="0"/>
          <w:bCs w:val="0"/>
          <w:i w:val="0"/>
          <w:iCs w:val="0"/>
          <w:u w:val="none"/>
          <w:lang w:val="cy-GB"/>
        </w:rPr>
        <w:t xml:space="preserve"> </w:t>
      </w:r>
    </w:p>
    <w:p w:rsidR="72EF5FD2" w:rsidP="3DD6B757" w:rsidRDefault="72EF5FD2" w14:paraId="4FD986AC" w14:textId="1FD04A9A">
      <w:pPr>
        <w:pStyle w:val="Normal"/>
        <w:rPr>
          <w:b w:val="0"/>
          <w:bCs w:val="0"/>
          <w:i w:val="0"/>
          <w:iCs w:val="0"/>
          <w:u w:val="none"/>
          <w:lang w:val="cy-GB"/>
        </w:rPr>
      </w:pPr>
      <w:r w:rsidRPr="3DD6B757" w:rsidR="3DD6B757">
        <w:rPr>
          <w:b w:val="0"/>
          <w:bCs w:val="0"/>
          <w:i w:val="0"/>
          <w:iCs w:val="0"/>
          <w:u w:val="none"/>
          <w:lang w:val="cy-GB"/>
        </w:rPr>
        <w:t>(Cyrchwyd: 28 Rhagfyr 2021)</w:t>
      </w:r>
    </w:p>
    <w:p w:rsidR="3DD6B757" w:rsidP="3DD6B757" w:rsidRDefault="3DD6B757" w14:paraId="6446BF7B" w14:textId="1839ABC1">
      <w:pPr>
        <w:pStyle w:val="Normal"/>
        <w:rPr>
          <w:b w:val="0"/>
          <w:bCs w:val="0"/>
          <w:i w:val="0"/>
          <w:iCs w:val="0"/>
          <w:u w:val="none"/>
          <w:lang w:val="cy-GB"/>
        </w:rPr>
      </w:pPr>
      <w:r w:rsidRPr="3DD6B757" w:rsidR="3DD6B757">
        <w:rPr>
          <w:b w:val="0"/>
          <w:bCs w:val="0"/>
          <w:i w:val="0"/>
          <w:iCs w:val="0"/>
          <w:u w:val="none"/>
          <w:lang w:val="cy-GB"/>
        </w:rPr>
        <w:t xml:space="preserve">Cambridge Assessment (2022) </w:t>
      </w:r>
      <w:r w:rsidRPr="3DD6B757" w:rsidR="3DD6B757">
        <w:rPr>
          <w:b w:val="0"/>
          <w:bCs w:val="0"/>
          <w:i w:val="1"/>
          <w:iCs w:val="1"/>
          <w:u w:val="none"/>
          <w:lang w:val="cy-GB"/>
        </w:rPr>
        <w:t xml:space="preserve">Cambridge Community. </w:t>
      </w:r>
      <w:r w:rsidRPr="3DD6B757" w:rsidR="3DD6B757">
        <w:rPr>
          <w:b w:val="0"/>
          <w:bCs w:val="0"/>
          <w:i w:val="0"/>
          <w:iCs w:val="0"/>
          <w:u w:val="none"/>
          <w:lang w:val="cy-GB"/>
        </w:rPr>
        <w:t xml:space="preserve">Ar gael yn: </w:t>
      </w:r>
      <w:hyperlink r:id="R2c1c592a594945b9">
        <w:r w:rsidRPr="3DD6B757" w:rsidR="3DD6B757">
          <w:rPr>
            <w:rStyle w:val="Hyperlink"/>
            <w:b w:val="0"/>
            <w:bCs w:val="0"/>
            <w:i w:val="0"/>
            <w:iCs w:val="0"/>
            <w:lang w:val="cy-GB"/>
          </w:rPr>
          <w:t>https://cambridge-community.org.uk/professional-development/gswafl/index.html</w:t>
        </w:r>
      </w:hyperlink>
    </w:p>
    <w:p w:rsidR="3DD6B757" w:rsidP="3DD6B757" w:rsidRDefault="3DD6B757" w14:paraId="65F08D3F" w14:textId="211C1335">
      <w:pPr>
        <w:pStyle w:val="Normal"/>
        <w:rPr>
          <w:b w:val="0"/>
          <w:bCs w:val="0"/>
          <w:i w:val="0"/>
          <w:iCs w:val="0"/>
          <w:u w:val="none"/>
          <w:lang w:val="cy-GB"/>
        </w:rPr>
      </w:pPr>
      <w:r w:rsidRPr="3DD6B757" w:rsidR="3DD6B757">
        <w:rPr>
          <w:b w:val="0"/>
          <w:bCs w:val="0"/>
          <w:i w:val="0"/>
          <w:iCs w:val="0"/>
          <w:u w:val="none"/>
          <w:lang w:val="cy-GB"/>
        </w:rPr>
        <w:t>(Cyrchwyd: 28 Rhagfyr 2021)</w:t>
      </w:r>
    </w:p>
    <w:p w:rsidR="72EF5FD2" w:rsidP="79802F38" w:rsidRDefault="72EF5FD2" w14:paraId="6EA4AC6B" w14:textId="3F0CFAA3">
      <w:pPr>
        <w:pStyle w:val="Normal"/>
        <w:rPr>
          <w:b w:val="0"/>
          <w:bCs w:val="0"/>
          <w:i w:val="1"/>
          <w:iCs w:val="1"/>
          <w:u w:val="none"/>
          <w:lang w:val="cy-GB"/>
        </w:rPr>
      </w:pPr>
      <w:r w:rsidRPr="79802F38" w:rsidR="79802F38">
        <w:rPr>
          <w:b w:val="0"/>
          <w:bCs w:val="0"/>
          <w:i w:val="0"/>
          <w:iCs w:val="0"/>
          <w:u w:val="none"/>
          <w:lang w:val="cy-GB"/>
        </w:rPr>
        <w:t>Lindon</w:t>
      </w:r>
      <w:r w:rsidRPr="79802F38" w:rsidR="79802F38">
        <w:rPr>
          <w:b w:val="0"/>
          <w:bCs w:val="0"/>
          <w:i w:val="0"/>
          <w:iCs w:val="0"/>
          <w:u w:val="none"/>
          <w:lang w:val="cy-GB"/>
        </w:rPr>
        <w:t xml:space="preserve">, J. (2012) </w:t>
      </w:r>
      <w:r w:rsidRPr="79802F38" w:rsidR="79802F38">
        <w:rPr>
          <w:b w:val="0"/>
          <w:bCs w:val="0"/>
          <w:i w:val="1"/>
          <w:iCs w:val="1"/>
          <w:u w:val="none"/>
          <w:lang w:val="cy-GB"/>
        </w:rPr>
        <w:t>Understanding</w:t>
      </w:r>
      <w:r w:rsidRPr="79802F38" w:rsidR="79802F38">
        <w:rPr>
          <w:b w:val="0"/>
          <w:bCs w:val="0"/>
          <w:i w:val="1"/>
          <w:iCs w:val="1"/>
          <w:u w:val="none"/>
          <w:lang w:val="cy-GB"/>
        </w:rPr>
        <w:t xml:space="preserve"> </w:t>
      </w:r>
      <w:r w:rsidRPr="79802F38" w:rsidR="79802F38">
        <w:rPr>
          <w:b w:val="0"/>
          <w:bCs w:val="0"/>
          <w:i w:val="1"/>
          <w:iCs w:val="1"/>
          <w:u w:val="none"/>
          <w:lang w:val="cy-GB"/>
        </w:rPr>
        <w:t>Child</w:t>
      </w:r>
      <w:r w:rsidRPr="79802F38" w:rsidR="79802F38">
        <w:rPr>
          <w:b w:val="0"/>
          <w:bCs w:val="0"/>
          <w:i w:val="1"/>
          <w:iCs w:val="1"/>
          <w:u w:val="none"/>
          <w:lang w:val="cy-GB"/>
        </w:rPr>
        <w:t xml:space="preserve"> </w:t>
      </w:r>
      <w:r w:rsidRPr="79802F38" w:rsidR="79802F38">
        <w:rPr>
          <w:b w:val="0"/>
          <w:bCs w:val="0"/>
          <w:i w:val="1"/>
          <w:iCs w:val="1"/>
          <w:u w:val="none"/>
          <w:lang w:val="cy-GB"/>
        </w:rPr>
        <w:t>Development</w:t>
      </w:r>
      <w:r w:rsidRPr="79802F38" w:rsidR="79802F38">
        <w:rPr>
          <w:b w:val="0"/>
          <w:bCs w:val="0"/>
          <w:i w:val="1"/>
          <w:iCs w:val="1"/>
          <w:u w:val="none"/>
          <w:lang w:val="cy-GB"/>
        </w:rPr>
        <w:t xml:space="preserve"> 0-8 </w:t>
      </w:r>
      <w:r w:rsidRPr="79802F38" w:rsidR="79802F38">
        <w:rPr>
          <w:b w:val="0"/>
          <w:bCs w:val="0"/>
          <w:i w:val="1"/>
          <w:iCs w:val="1"/>
          <w:u w:val="none"/>
          <w:lang w:val="cy-GB"/>
        </w:rPr>
        <w:t>years</w:t>
      </w:r>
      <w:r w:rsidRPr="79802F38" w:rsidR="79802F38">
        <w:rPr>
          <w:b w:val="0"/>
          <w:bCs w:val="0"/>
          <w:i w:val="1"/>
          <w:iCs w:val="1"/>
          <w:u w:val="none"/>
          <w:lang w:val="cy-GB"/>
        </w:rPr>
        <w:t xml:space="preserve">. </w:t>
      </w:r>
      <w:r w:rsidRPr="79802F38" w:rsidR="79802F38">
        <w:rPr>
          <w:b w:val="0"/>
          <w:bCs w:val="0"/>
          <w:i w:val="0"/>
          <w:iCs w:val="0"/>
          <w:u w:val="none"/>
          <w:lang w:val="cy-GB"/>
        </w:rPr>
        <w:t>3ydd arg. London: Hodder Education</w:t>
      </w:r>
    </w:p>
    <w:p w:rsidR="79802F38" w:rsidP="3DD6B757" w:rsidRDefault="79802F38" w14:paraId="02069A13" w14:textId="43E84D95">
      <w:pPr>
        <w:pStyle w:val="Normal"/>
        <w:rPr>
          <w:b w:val="0"/>
          <w:bCs w:val="0"/>
          <w:i w:val="0"/>
          <w:iCs w:val="0"/>
          <w:u w:val="none"/>
          <w:lang w:val="cy-GB"/>
        </w:rPr>
      </w:pPr>
      <w:r w:rsidRPr="3DD6B757" w:rsidR="3DD6B757">
        <w:rPr>
          <w:b w:val="0"/>
          <w:bCs w:val="0"/>
          <w:i w:val="0"/>
          <w:iCs w:val="0"/>
          <w:u w:val="none"/>
          <w:lang w:val="cy-GB"/>
        </w:rPr>
        <w:t xml:space="preserve">Lewis, A </w:t>
      </w:r>
      <w:bookmarkStart w:name="_Int_8nIAL3Fb" w:id="1883194776"/>
      <w:r w:rsidRPr="3DD6B757" w:rsidR="3DD6B757">
        <w:rPr>
          <w:b w:val="0"/>
          <w:bCs w:val="0"/>
          <w:i w:val="0"/>
          <w:iCs w:val="0"/>
          <w:u w:val="none"/>
          <w:lang w:val="cy-GB"/>
        </w:rPr>
        <w:t>a</w:t>
      </w:r>
      <w:bookmarkEnd w:id="1883194776"/>
      <w:r w:rsidRPr="3DD6B757" w:rsidR="3DD6B757">
        <w:rPr>
          <w:b w:val="0"/>
          <w:bCs w:val="0"/>
          <w:i w:val="0"/>
          <w:iCs w:val="0"/>
          <w:u w:val="none"/>
          <w:lang w:val="cy-GB"/>
        </w:rPr>
        <w:t xml:space="preserve"> Thomas, A. (2021) </w:t>
      </w:r>
      <w:r w:rsidRPr="3DD6B757" w:rsidR="3DD6B757">
        <w:rPr>
          <w:b w:val="0"/>
          <w:bCs w:val="0"/>
          <w:i w:val="1"/>
          <w:iCs w:val="1"/>
          <w:u w:val="none"/>
          <w:lang w:val="cy-GB"/>
        </w:rPr>
        <w:t xml:space="preserve">Gwybodaeth a dealltwriaeth ymarferwyr o sgemâu a lles yng nghwricwlwm y Cyfnod Sylfaen. </w:t>
      </w:r>
      <w:r w:rsidRPr="3DD6B757" w:rsidR="3DD6B757">
        <w:rPr>
          <w:b w:val="0"/>
          <w:bCs w:val="0"/>
          <w:i w:val="0"/>
          <w:iCs w:val="0"/>
          <w:u w:val="none"/>
          <w:lang w:val="cy-GB"/>
        </w:rPr>
        <w:t xml:space="preserve">Ar gael yn: </w:t>
      </w:r>
      <w:hyperlink r:id="Raa56defec5344fe9">
        <w:r w:rsidRPr="3DD6B757" w:rsidR="3DD6B757">
          <w:rPr>
            <w:rStyle w:val="Hyperlink"/>
            <w:b w:val="0"/>
            <w:bCs w:val="0"/>
            <w:i w:val="0"/>
            <w:iCs w:val="0"/>
            <w:lang w:val="cy-GB"/>
          </w:rPr>
          <w:t>https://journal.uwp.co.uk/wje/article/486/galley/499/view/</w:t>
        </w:r>
      </w:hyperlink>
    </w:p>
    <w:p w:rsidR="79802F38" w:rsidP="3DD6B757" w:rsidRDefault="79802F38" w14:paraId="31C3C67D" w14:textId="67D574B7">
      <w:pPr>
        <w:pStyle w:val="Normal"/>
        <w:rPr>
          <w:b w:val="0"/>
          <w:bCs w:val="0"/>
          <w:i w:val="0"/>
          <w:iCs w:val="0"/>
          <w:u w:val="none"/>
          <w:lang w:val="cy-GB"/>
        </w:rPr>
      </w:pPr>
      <w:r w:rsidRPr="3DD6B757" w:rsidR="3DD6B757">
        <w:rPr>
          <w:b w:val="0"/>
          <w:bCs w:val="0"/>
          <w:i w:val="0"/>
          <w:iCs w:val="0"/>
          <w:u w:val="none"/>
          <w:lang w:val="cy-GB"/>
        </w:rPr>
        <w:t>(Cyrchwyd: 28 Rhagfyr 2021)</w:t>
      </w:r>
    </w:p>
    <w:p w:rsidR="3DD6B757" w:rsidP="3DD6B757" w:rsidRDefault="3DD6B757" w14:paraId="7F756029" w14:textId="57AE04FF">
      <w:pPr>
        <w:pStyle w:val="Normal"/>
        <w:rPr>
          <w:b w:val="0"/>
          <w:bCs w:val="0"/>
          <w:i w:val="0"/>
          <w:iCs w:val="0"/>
          <w:u w:val="none"/>
          <w:lang w:val="cy-GB"/>
        </w:rPr>
      </w:pPr>
      <w:r w:rsidRPr="3DD6B757" w:rsidR="3DD6B757">
        <w:rPr>
          <w:b w:val="0"/>
          <w:bCs w:val="0"/>
          <w:i w:val="0"/>
          <w:iCs w:val="0"/>
          <w:u w:val="none"/>
          <w:lang w:val="cy-GB"/>
        </w:rPr>
        <w:t xml:space="preserve">Llywodraeth Cymru (2019) </w:t>
      </w:r>
      <w:r w:rsidRPr="3DD6B757" w:rsidR="3DD6B757">
        <w:rPr>
          <w:b w:val="0"/>
          <w:bCs w:val="0"/>
          <w:i w:val="1"/>
          <w:iCs w:val="1"/>
          <w:u w:val="none"/>
          <w:lang w:val="cy-GB"/>
        </w:rPr>
        <w:t xml:space="preserve">Maes Dysgu a Phrofiad Y Dyniaethau. </w:t>
      </w:r>
      <w:r w:rsidRPr="3DD6B757" w:rsidR="3DD6B757">
        <w:rPr>
          <w:b w:val="0"/>
          <w:bCs w:val="0"/>
          <w:i w:val="0"/>
          <w:iCs w:val="0"/>
          <w:u w:val="none"/>
          <w:lang w:val="cy-GB"/>
        </w:rPr>
        <w:t xml:space="preserve">Ar gael yn: </w:t>
      </w:r>
      <w:hyperlink w:anchor="page-wrapper" r:id="R4ba3d82b118f4f0a">
        <w:r w:rsidRPr="3DD6B757" w:rsidR="3DD6B757">
          <w:rPr>
            <w:rStyle w:val="Hyperlink"/>
            <w:b w:val="0"/>
            <w:bCs w:val="0"/>
            <w:i w:val="0"/>
            <w:iCs w:val="0"/>
            <w:lang w:val="cy-GB"/>
          </w:rPr>
          <w:t>https://hwb.gov.wales/cwricwlwm-i-gymru/y-dyniaethau/disgrifiadau-dysgu/#page-wrapper</w:t>
        </w:r>
      </w:hyperlink>
    </w:p>
    <w:p w:rsidR="3DD6B757" w:rsidP="3DD6B757" w:rsidRDefault="3DD6B757" w14:paraId="1C788570" w14:textId="7281C7B6">
      <w:pPr>
        <w:pStyle w:val="Normal"/>
        <w:rPr>
          <w:b w:val="0"/>
          <w:bCs w:val="0"/>
          <w:i w:val="0"/>
          <w:iCs w:val="0"/>
          <w:u w:val="none"/>
          <w:lang w:val="cy-GB"/>
        </w:rPr>
      </w:pPr>
      <w:r w:rsidRPr="3DD6B757" w:rsidR="3DD6B757">
        <w:rPr>
          <w:b w:val="0"/>
          <w:bCs w:val="0"/>
          <w:i w:val="0"/>
          <w:iCs w:val="0"/>
          <w:u w:val="none"/>
          <w:lang w:val="cy-GB"/>
        </w:rPr>
        <w:t>(Cyrchwyd: 10 Ionawr 2022)</w:t>
      </w:r>
    </w:p>
    <w:p w:rsidR="3DD6B757" w:rsidP="3DD6B757" w:rsidRDefault="3DD6B757" w14:paraId="18D1D13A" w14:textId="3C2B5046">
      <w:pPr>
        <w:pStyle w:val="Normal"/>
        <w:rPr>
          <w:b w:val="0"/>
          <w:bCs w:val="0"/>
          <w:i w:val="0"/>
          <w:iCs w:val="0"/>
          <w:u w:val="none"/>
          <w:lang w:val="cy-GB"/>
        </w:rPr>
      </w:pPr>
      <w:r w:rsidRPr="3DD6B757" w:rsidR="3DD6B757">
        <w:rPr>
          <w:b w:val="0"/>
          <w:bCs w:val="0"/>
          <w:i w:val="0"/>
          <w:iCs w:val="0"/>
          <w:u w:val="none"/>
          <w:lang w:val="cy-GB"/>
        </w:rPr>
        <w:t xml:space="preserve">Llywodraeth Cymru (2020) </w:t>
      </w:r>
      <w:r w:rsidRPr="3DD6B757" w:rsidR="3DD6B757">
        <w:rPr>
          <w:b w:val="0"/>
          <w:bCs w:val="0"/>
          <w:i w:val="1"/>
          <w:iCs w:val="1"/>
          <w:u w:val="none"/>
          <w:lang w:val="cy-GB"/>
        </w:rPr>
        <w:t xml:space="preserve">Cefnogi cynnydd dysgwyr: canllawiau asesu. </w:t>
      </w:r>
      <w:r w:rsidRPr="3DD6B757" w:rsidR="3DD6B757">
        <w:rPr>
          <w:b w:val="0"/>
          <w:bCs w:val="0"/>
          <w:i w:val="0"/>
          <w:iCs w:val="0"/>
          <w:u w:val="none"/>
          <w:lang w:val="cy-GB"/>
        </w:rPr>
        <w:t xml:space="preserve">Ar gael yn: </w:t>
      </w:r>
      <w:hyperlink r:id="R542deaadb3ec4ce5">
        <w:r w:rsidRPr="3DD6B757" w:rsidR="3DD6B757">
          <w:rPr>
            <w:rStyle w:val="Hyperlink"/>
            <w:b w:val="0"/>
            <w:bCs w:val="0"/>
            <w:i w:val="0"/>
            <w:iCs w:val="0"/>
            <w:lang w:val="cy-GB"/>
          </w:rPr>
          <w:t>https://hwb.gov.wales/cwricwlwm-i-gymru/cefnogi-cynnydd-dysgwyr-canllawiau-asesu/</w:t>
        </w:r>
      </w:hyperlink>
    </w:p>
    <w:p w:rsidR="3DD6B757" w:rsidP="3DD6B757" w:rsidRDefault="3DD6B757" w14:paraId="670D9AC4" w14:textId="41D0F884">
      <w:pPr>
        <w:pStyle w:val="Normal"/>
        <w:rPr>
          <w:b w:val="0"/>
          <w:bCs w:val="0"/>
          <w:i w:val="0"/>
          <w:iCs w:val="0"/>
          <w:u w:val="none"/>
          <w:lang w:val="cy-GB"/>
        </w:rPr>
      </w:pPr>
      <w:r w:rsidRPr="3DD6B757" w:rsidR="3DD6B757">
        <w:rPr>
          <w:b w:val="0"/>
          <w:bCs w:val="0"/>
          <w:i w:val="1"/>
          <w:iCs w:val="1"/>
          <w:u w:val="none"/>
          <w:lang w:val="cy-GB"/>
        </w:rPr>
        <w:t xml:space="preserve">(Cyrchwyd: 10 Ionawr 2022) </w:t>
      </w:r>
    </w:p>
    <w:p w:rsidR="5DD35471" w:rsidP="5DD35471" w:rsidRDefault="5DD35471" w14:paraId="083369DD" w14:textId="35F2977C">
      <w:pPr>
        <w:pStyle w:val="Normal"/>
        <w:rPr>
          <w:b w:val="0"/>
          <w:bCs w:val="0"/>
          <w:i w:val="0"/>
          <w:iCs w:val="0"/>
          <w:u w:val="none"/>
          <w:lang w:val="cy-GB"/>
        </w:rPr>
      </w:pPr>
      <w:r w:rsidRPr="5DD35471" w:rsidR="5DD35471">
        <w:rPr>
          <w:b w:val="0"/>
          <w:bCs w:val="0"/>
          <w:i w:val="0"/>
          <w:iCs w:val="0"/>
          <w:u w:val="none"/>
          <w:lang w:val="cy-GB"/>
        </w:rPr>
        <w:t xml:space="preserve">Llywodraeth Cymru (2020) </w:t>
      </w:r>
      <w:r w:rsidRPr="5DD35471" w:rsidR="5DD35471">
        <w:rPr>
          <w:b w:val="0"/>
          <w:bCs w:val="0"/>
          <w:i w:val="1"/>
          <w:iCs w:val="1"/>
          <w:u w:val="none"/>
          <w:lang w:val="cy-GB"/>
        </w:rPr>
        <w:t xml:space="preserve">Cwricwlwm newydd yng Nghymru: newid y ffordd y mae plant a phobl ifanc yn dysgu yn yr ysgol. </w:t>
      </w:r>
      <w:r w:rsidRPr="5DD35471" w:rsidR="5DD35471">
        <w:rPr>
          <w:b w:val="0"/>
          <w:bCs w:val="0"/>
          <w:i w:val="0"/>
          <w:iCs w:val="0"/>
          <w:u w:val="none"/>
          <w:lang w:val="cy-GB"/>
        </w:rPr>
        <w:t xml:space="preserve">Ar gael yn: </w:t>
      </w:r>
      <w:hyperlink r:id="R55d04a20e40740b6">
        <w:r w:rsidRPr="5DD35471" w:rsidR="5DD35471">
          <w:rPr>
            <w:rStyle w:val="Hyperlink"/>
            <w:b w:val="0"/>
            <w:bCs w:val="0"/>
            <w:i w:val="0"/>
            <w:iCs w:val="0"/>
            <w:lang w:val="cy-GB"/>
          </w:rPr>
          <w:t>https://hwb.gov.wales/api/storage/718b28f0-573d-4ce1-aa98-a28ed733460b/cwricwlwm-newydd-yng-nghymru.pdf</w:t>
        </w:r>
      </w:hyperlink>
    </w:p>
    <w:p w:rsidR="5DD35471" w:rsidP="3DD6B757" w:rsidRDefault="5DD35471" w14:paraId="76F5DE80" w14:textId="5C6729AC">
      <w:pPr>
        <w:pStyle w:val="Normal"/>
        <w:rPr>
          <w:b w:val="0"/>
          <w:bCs w:val="0"/>
          <w:i w:val="0"/>
          <w:iCs w:val="0"/>
          <w:u w:val="none"/>
          <w:lang w:val="cy-GB"/>
        </w:rPr>
      </w:pPr>
      <w:r w:rsidRPr="3DD6B757" w:rsidR="3DD6B757">
        <w:rPr>
          <w:b w:val="0"/>
          <w:bCs w:val="0"/>
          <w:i w:val="0"/>
          <w:iCs w:val="0"/>
          <w:u w:val="none"/>
          <w:lang w:val="cy-GB"/>
        </w:rPr>
        <w:t>Cyrchwyd: 1 Ionawr 2022</w:t>
      </w:r>
    </w:p>
    <w:p w:rsidR="3DD6B757" w:rsidP="3DD6B757" w:rsidRDefault="3DD6B757" w14:paraId="44F51420" w14:textId="73023646">
      <w:pPr>
        <w:pStyle w:val="Normal"/>
        <w:rPr>
          <w:b w:val="0"/>
          <w:bCs w:val="0"/>
          <w:i w:val="0"/>
          <w:iCs w:val="0"/>
          <w:u w:val="none"/>
          <w:lang w:val="cy-GB"/>
        </w:rPr>
      </w:pPr>
      <w:r w:rsidRPr="3DD6B757" w:rsidR="3DD6B757">
        <w:rPr>
          <w:b w:val="0"/>
          <w:bCs w:val="0"/>
          <w:i w:val="0"/>
          <w:iCs w:val="0"/>
          <w:u w:val="none"/>
          <w:lang w:val="cy-GB"/>
        </w:rPr>
        <w:t xml:space="preserve">Llywodraeth Cymru (2021) </w:t>
      </w:r>
      <w:r w:rsidRPr="3DD6B757" w:rsidR="3DD6B757">
        <w:rPr>
          <w:b w:val="0"/>
          <w:bCs w:val="0"/>
          <w:i w:val="1"/>
          <w:iCs w:val="1"/>
          <w:u w:val="none"/>
          <w:lang w:val="cy-GB"/>
        </w:rPr>
        <w:t xml:space="preserve">Cwricwlwm i Gymru: Ieithoedd, Llythrennedd a Chyfathrebu. </w:t>
      </w:r>
      <w:r w:rsidRPr="3DD6B757" w:rsidR="3DD6B757">
        <w:rPr>
          <w:b w:val="0"/>
          <w:bCs w:val="0"/>
          <w:i w:val="0"/>
          <w:iCs w:val="0"/>
          <w:u w:val="none"/>
          <w:lang w:val="cy-GB"/>
        </w:rPr>
        <w:t xml:space="preserve">Ar gael yn: </w:t>
      </w:r>
      <w:hyperlink r:id="Rf69214c1641344f8">
        <w:r w:rsidRPr="3DD6B757" w:rsidR="3DD6B757">
          <w:rPr>
            <w:rStyle w:val="Hyperlink"/>
            <w:b w:val="0"/>
            <w:bCs w:val="0"/>
            <w:i w:val="0"/>
            <w:iCs w:val="0"/>
            <w:lang w:val="cy-GB"/>
          </w:rPr>
          <w:t>https://hwb.gov.wales/cwricwlwm-i-gymru/ieithoedd-llythrennedd-a-chyfathrebu/datganiadau-o-r-hyn-sy-n-bwysig/</w:t>
        </w:r>
      </w:hyperlink>
    </w:p>
    <w:p w:rsidR="3DD6B757" w:rsidP="3DD6B757" w:rsidRDefault="3DD6B757" w14:paraId="4ACE215B" w14:textId="37480160">
      <w:pPr>
        <w:pStyle w:val="Normal"/>
        <w:rPr>
          <w:b w:val="0"/>
          <w:bCs w:val="0"/>
          <w:i w:val="0"/>
          <w:iCs w:val="0"/>
          <w:u w:val="none"/>
          <w:lang w:val="cy-GB"/>
        </w:rPr>
      </w:pPr>
      <w:r w:rsidRPr="3DD6B757" w:rsidR="3DD6B757">
        <w:rPr>
          <w:b w:val="0"/>
          <w:bCs w:val="0"/>
          <w:i w:val="0"/>
          <w:iCs w:val="0"/>
          <w:u w:val="none"/>
          <w:lang w:val="cy-GB"/>
        </w:rPr>
        <w:t>(Cyrchwyd: 3 Ionawr 2022)</w:t>
      </w:r>
    </w:p>
    <w:p w:rsidR="3DD6B757" w:rsidP="3DD6B757" w:rsidRDefault="3DD6B757" w14:paraId="7846ED63" w14:textId="5CB2BE13">
      <w:pPr>
        <w:pStyle w:val="Normal"/>
        <w:rPr>
          <w:b w:val="0"/>
          <w:bCs w:val="0"/>
          <w:i w:val="0"/>
          <w:iCs w:val="0"/>
          <w:u w:val="none"/>
          <w:lang w:val="cy-GB"/>
        </w:rPr>
      </w:pPr>
      <w:r w:rsidRPr="3DD6B757" w:rsidR="3DD6B757">
        <w:rPr>
          <w:b w:val="0"/>
          <w:bCs w:val="0"/>
          <w:i w:val="0"/>
          <w:iCs w:val="0"/>
          <w:u w:val="none"/>
          <w:lang w:val="cy-GB"/>
        </w:rPr>
        <w:t xml:space="preserve">Llywodraeth Cymru (2021) </w:t>
      </w:r>
      <w:r w:rsidRPr="3DD6B757" w:rsidR="3DD6B757">
        <w:rPr>
          <w:b w:val="0"/>
          <w:bCs w:val="0"/>
          <w:i w:val="1"/>
          <w:iCs w:val="1"/>
          <w:u w:val="none"/>
          <w:lang w:val="cy-GB"/>
        </w:rPr>
        <w:t xml:space="preserve">Cwricwlwm i Gymru: Gwyddoniaeth a Thechnoleg. </w:t>
      </w:r>
      <w:r w:rsidRPr="3DD6B757" w:rsidR="3DD6B757">
        <w:rPr>
          <w:b w:val="0"/>
          <w:bCs w:val="0"/>
          <w:i w:val="0"/>
          <w:iCs w:val="0"/>
          <w:u w:val="none"/>
          <w:lang w:val="cy-GB"/>
        </w:rPr>
        <w:t xml:space="preserve">Ar gael yn: </w:t>
      </w:r>
      <w:hyperlink r:id="R6f45d59e31634bdb">
        <w:r w:rsidRPr="3DD6B757" w:rsidR="3DD6B757">
          <w:rPr>
            <w:rStyle w:val="Hyperlink"/>
            <w:b w:val="0"/>
            <w:bCs w:val="0"/>
            <w:i w:val="0"/>
            <w:iCs w:val="0"/>
            <w:lang w:val="cy-GB"/>
          </w:rPr>
          <w:t>https://hwb.gov.wales/cwricwlwm-i-gymru/gwyddoniaeth-a-thechnoleg/datganiadau-o-r-hyn-sy-n-bwysig/</w:t>
        </w:r>
      </w:hyperlink>
    </w:p>
    <w:p w:rsidR="3DD6B757" w:rsidP="3DD6B757" w:rsidRDefault="3DD6B757" w14:paraId="55C19B4A" w14:textId="1E6551D6">
      <w:pPr>
        <w:pStyle w:val="Normal"/>
        <w:rPr>
          <w:b w:val="0"/>
          <w:bCs w:val="0"/>
          <w:i w:val="0"/>
          <w:iCs w:val="0"/>
          <w:u w:val="none"/>
          <w:lang w:val="cy-GB"/>
        </w:rPr>
      </w:pPr>
      <w:r w:rsidRPr="3DD6B757" w:rsidR="3DD6B757">
        <w:rPr>
          <w:b w:val="0"/>
          <w:bCs w:val="0"/>
          <w:i w:val="0"/>
          <w:iCs w:val="0"/>
          <w:u w:val="none"/>
          <w:lang w:val="cy-GB"/>
        </w:rPr>
        <w:t>(Cyrchwyd: 3 Ionawr 2022)</w:t>
      </w:r>
    </w:p>
    <w:p w:rsidR="3DD6B757" w:rsidP="3DD6B757" w:rsidRDefault="3DD6B757" w14:paraId="0E71F878" w14:textId="0E55EDAD">
      <w:pPr>
        <w:pStyle w:val="Normal"/>
        <w:rPr>
          <w:b w:val="0"/>
          <w:bCs w:val="0"/>
          <w:i w:val="0"/>
          <w:iCs w:val="0"/>
          <w:u w:val="none"/>
          <w:lang w:val="cy-GB"/>
        </w:rPr>
      </w:pPr>
      <w:r w:rsidRPr="3DD6B757" w:rsidR="3DD6B757">
        <w:rPr>
          <w:b w:val="0"/>
          <w:bCs w:val="0"/>
          <w:i w:val="0"/>
          <w:iCs w:val="0"/>
          <w:u w:val="none"/>
          <w:lang w:val="cy-GB"/>
        </w:rPr>
        <w:t xml:space="preserve">Llywodraeth Cymru (2021) </w:t>
      </w:r>
      <w:r w:rsidRPr="3DD6B757" w:rsidR="3DD6B757">
        <w:rPr>
          <w:b w:val="0"/>
          <w:bCs w:val="0"/>
          <w:i w:val="1"/>
          <w:iCs w:val="1"/>
          <w:u w:val="none"/>
          <w:lang w:val="cy-GB"/>
        </w:rPr>
        <w:t xml:space="preserve">Cwricwlwm i Gymru: Y Dyniaethau. </w:t>
      </w:r>
      <w:r w:rsidRPr="3DD6B757" w:rsidR="3DD6B757">
        <w:rPr>
          <w:b w:val="0"/>
          <w:bCs w:val="0"/>
          <w:i w:val="0"/>
          <w:iCs w:val="0"/>
          <w:u w:val="none"/>
          <w:lang w:val="cy-GB"/>
        </w:rPr>
        <w:t xml:space="preserve">Ar gael yn: </w:t>
      </w:r>
      <w:hyperlink r:id="R02860ce5f9e84cde">
        <w:r w:rsidRPr="3DD6B757" w:rsidR="3DD6B757">
          <w:rPr>
            <w:rStyle w:val="Hyperlink"/>
            <w:b w:val="0"/>
            <w:bCs w:val="0"/>
            <w:i w:val="0"/>
            <w:iCs w:val="0"/>
            <w:lang w:val="cy-GB"/>
          </w:rPr>
          <w:t>https://hwb.gov.wales/cwricwlwm-i-gymru/y-dyniaethau/datganiadau-o-r-hyn-sy-n-bwysig/</w:t>
        </w:r>
      </w:hyperlink>
    </w:p>
    <w:p w:rsidR="3DD6B757" w:rsidP="3DD6B757" w:rsidRDefault="3DD6B757" w14:paraId="73B8273A" w14:textId="3E165C0A">
      <w:pPr>
        <w:pStyle w:val="Normal"/>
        <w:rPr>
          <w:b w:val="0"/>
          <w:bCs w:val="0"/>
          <w:i w:val="0"/>
          <w:iCs w:val="0"/>
          <w:u w:val="none"/>
          <w:lang w:val="cy-GB"/>
        </w:rPr>
      </w:pPr>
      <w:r w:rsidRPr="3DD6B757" w:rsidR="3DD6B757">
        <w:rPr>
          <w:b w:val="0"/>
          <w:bCs w:val="0"/>
          <w:i w:val="0"/>
          <w:iCs w:val="0"/>
          <w:u w:val="none"/>
          <w:lang w:val="cy-GB"/>
        </w:rPr>
        <w:t>(Cyrchwyd: 3 Ionawr 2022)</w:t>
      </w:r>
    </w:p>
    <w:p w:rsidR="3DD6B757" w:rsidP="3DD6B757" w:rsidRDefault="3DD6B757" w14:paraId="0883450B" w14:textId="3B598914">
      <w:pPr>
        <w:pStyle w:val="Normal"/>
        <w:rPr>
          <w:b w:val="0"/>
          <w:bCs w:val="0"/>
          <w:i w:val="0"/>
          <w:iCs w:val="0"/>
          <w:u w:val="none"/>
          <w:lang w:val="cy-GB"/>
        </w:rPr>
      </w:pPr>
      <w:r w:rsidRPr="3DD6B757" w:rsidR="3DD6B757">
        <w:rPr>
          <w:b w:val="0"/>
          <w:bCs w:val="0"/>
          <w:i w:val="0"/>
          <w:iCs w:val="0"/>
          <w:u w:val="none"/>
          <w:lang w:val="cy-GB"/>
        </w:rPr>
        <w:t>McCorckle</w:t>
      </w:r>
      <w:r w:rsidRPr="3DD6B757" w:rsidR="3DD6B757">
        <w:rPr>
          <w:b w:val="0"/>
          <w:bCs w:val="0"/>
          <w:i w:val="0"/>
          <w:iCs w:val="0"/>
          <w:u w:val="none"/>
          <w:lang w:val="cy-GB"/>
        </w:rPr>
        <w:t xml:space="preserve">, D.E. </w:t>
      </w:r>
      <w:r w:rsidRPr="3DD6B757" w:rsidR="3DD6B757">
        <w:rPr>
          <w:b w:val="0"/>
          <w:bCs w:val="0"/>
          <w:i w:val="0"/>
          <w:iCs w:val="0"/>
          <w:u w:val="none"/>
          <w:lang w:val="cy-GB"/>
        </w:rPr>
        <w:t>Payan</w:t>
      </w:r>
      <w:r w:rsidRPr="3DD6B757" w:rsidR="3DD6B757">
        <w:rPr>
          <w:b w:val="0"/>
          <w:bCs w:val="0"/>
          <w:i w:val="0"/>
          <w:iCs w:val="0"/>
          <w:u w:val="none"/>
          <w:lang w:val="cy-GB"/>
        </w:rPr>
        <w:t xml:space="preserve">, J.M. </w:t>
      </w:r>
      <w:r w:rsidRPr="3DD6B757" w:rsidR="3DD6B757">
        <w:rPr>
          <w:b w:val="0"/>
          <w:bCs w:val="0"/>
          <w:i w:val="0"/>
          <w:iCs w:val="0"/>
          <w:u w:val="none"/>
          <w:lang w:val="cy-GB"/>
        </w:rPr>
        <w:t>Rearden</w:t>
      </w:r>
      <w:r w:rsidRPr="3DD6B757" w:rsidR="3DD6B757">
        <w:rPr>
          <w:b w:val="0"/>
          <w:bCs w:val="0"/>
          <w:i w:val="0"/>
          <w:iCs w:val="0"/>
          <w:u w:val="none"/>
          <w:lang w:val="cy-GB"/>
        </w:rPr>
        <w:t xml:space="preserve">, J. a </w:t>
      </w:r>
      <w:r w:rsidRPr="3DD6B757" w:rsidR="3DD6B757">
        <w:rPr>
          <w:b w:val="0"/>
          <w:bCs w:val="0"/>
          <w:i w:val="0"/>
          <w:iCs w:val="0"/>
          <w:u w:val="none"/>
          <w:lang w:val="cy-GB"/>
        </w:rPr>
        <w:t>Kling</w:t>
      </w:r>
      <w:r w:rsidRPr="3DD6B757" w:rsidR="3DD6B757">
        <w:rPr>
          <w:b w:val="0"/>
          <w:bCs w:val="0"/>
          <w:i w:val="0"/>
          <w:iCs w:val="0"/>
          <w:u w:val="none"/>
          <w:lang w:val="cy-GB"/>
        </w:rPr>
        <w:t xml:space="preserve">, N.D. (2007) </w:t>
      </w:r>
      <w:r w:rsidRPr="3DD6B757" w:rsidR="3DD6B757">
        <w:rPr>
          <w:b w:val="0"/>
          <w:bCs w:val="0"/>
          <w:i w:val="1"/>
          <w:iCs w:val="1"/>
          <w:u w:val="none"/>
          <w:lang w:val="cy-GB"/>
        </w:rPr>
        <w:t>Perceptions</w:t>
      </w:r>
      <w:r w:rsidRPr="3DD6B757" w:rsidR="3DD6B757">
        <w:rPr>
          <w:b w:val="0"/>
          <w:bCs w:val="0"/>
          <w:i w:val="1"/>
          <w:iCs w:val="1"/>
          <w:u w:val="none"/>
          <w:lang w:val="cy-GB"/>
        </w:rPr>
        <w:t xml:space="preserve"> and </w:t>
      </w:r>
      <w:r w:rsidRPr="3DD6B757" w:rsidR="3DD6B757">
        <w:rPr>
          <w:b w:val="0"/>
          <w:bCs w:val="0"/>
          <w:i w:val="1"/>
          <w:iCs w:val="1"/>
          <w:u w:val="none"/>
          <w:lang w:val="cy-GB"/>
        </w:rPr>
        <w:t>Reality</w:t>
      </w:r>
      <w:r w:rsidRPr="3DD6B757" w:rsidR="3DD6B757">
        <w:rPr>
          <w:b w:val="0"/>
          <w:bCs w:val="0"/>
          <w:i w:val="1"/>
          <w:iCs w:val="1"/>
          <w:u w:val="none"/>
          <w:lang w:val="cy-GB"/>
        </w:rPr>
        <w:t xml:space="preserve">: </w:t>
      </w:r>
      <w:r w:rsidRPr="3DD6B757" w:rsidR="3DD6B757">
        <w:rPr>
          <w:b w:val="0"/>
          <w:bCs w:val="0"/>
          <w:i w:val="1"/>
          <w:iCs w:val="1"/>
          <w:u w:val="none"/>
          <w:lang w:val="cy-GB"/>
        </w:rPr>
        <w:t>Creativity</w:t>
      </w:r>
      <w:r w:rsidRPr="3DD6B757" w:rsidR="3DD6B757">
        <w:rPr>
          <w:b w:val="0"/>
          <w:bCs w:val="0"/>
          <w:i w:val="1"/>
          <w:iCs w:val="1"/>
          <w:u w:val="none"/>
          <w:lang w:val="cy-GB"/>
        </w:rPr>
        <w:t xml:space="preserve"> in the </w:t>
      </w:r>
      <w:r w:rsidRPr="3DD6B757" w:rsidR="3DD6B757">
        <w:rPr>
          <w:b w:val="0"/>
          <w:bCs w:val="0"/>
          <w:i w:val="1"/>
          <w:iCs w:val="1"/>
          <w:u w:val="none"/>
          <w:lang w:val="cy-GB"/>
        </w:rPr>
        <w:t>Marketing</w:t>
      </w:r>
      <w:r w:rsidRPr="3DD6B757" w:rsidR="3DD6B757">
        <w:rPr>
          <w:b w:val="0"/>
          <w:bCs w:val="0"/>
          <w:i w:val="1"/>
          <w:iCs w:val="1"/>
          <w:u w:val="none"/>
          <w:lang w:val="cy-GB"/>
        </w:rPr>
        <w:t xml:space="preserve"> </w:t>
      </w:r>
      <w:r w:rsidRPr="3DD6B757" w:rsidR="3DD6B757">
        <w:rPr>
          <w:b w:val="0"/>
          <w:bCs w:val="0"/>
          <w:i w:val="1"/>
          <w:iCs w:val="1"/>
          <w:u w:val="none"/>
          <w:lang w:val="cy-GB"/>
        </w:rPr>
        <w:t>Classroom</w:t>
      </w:r>
      <w:r w:rsidRPr="3DD6B757" w:rsidR="3DD6B757">
        <w:rPr>
          <w:b w:val="0"/>
          <w:bCs w:val="0"/>
          <w:i w:val="1"/>
          <w:iCs w:val="1"/>
          <w:u w:val="none"/>
          <w:lang w:val="cy-GB"/>
        </w:rPr>
        <w:t xml:space="preserve">. </w:t>
      </w:r>
      <w:r w:rsidRPr="3DD6B757" w:rsidR="3DD6B757">
        <w:rPr>
          <w:b w:val="0"/>
          <w:bCs w:val="0"/>
          <w:i w:val="0"/>
          <w:iCs w:val="0"/>
          <w:u w:val="none"/>
          <w:lang w:val="cy-GB"/>
        </w:rPr>
        <w:t xml:space="preserve">Ar gael yn: </w:t>
      </w:r>
      <w:hyperlink r:id="R8dbed47b8f664abf">
        <w:r w:rsidRPr="3DD6B757" w:rsidR="3DD6B757">
          <w:rPr>
            <w:rStyle w:val="Hyperlink"/>
            <w:b w:val="0"/>
            <w:bCs w:val="0"/>
            <w:i w:val="0"/>
            <w:iCs w:val="0"/>
            <w:lang w:val="cy-GB"/>
          </w:rPr>
          <w:t>https://journals.sagepub.com/doi/pdf/10.1177/0273475307306892</w:t>
        </w:r>
      </w:hyperlink>
    </w:p>
    <w:p w:rsidR="3DD6B757" w:rsidP="3DD6B757" w:rsidRDefault="3DD6B757" w14:paraId="641778D2" w14:textId="4922E3C3">
      <w:pPr>
        <w:pStyle w:val="Normal"/>
        <w:rPr>
          <w:b w:val="0"/>
          <w:bCs w:val="0"/>
          <w:i w:val="0"/>
          <w:iCs w:val="0"/>
          <w:u w:val="none"/>
          <w:lang w:val="cy-GB"/>
        </w:rPr>
      </w:pPr>
      <w:r w:rsidRPr="3DD6B757" w:rsidR="3DD6B757">
        <w:rPr>
          <w:b w:val="0"/>
          <w:bCs w:val="0"/>
          <w:i w:val="0"/>
          <w:iCs w:val="0"/>
          <w:u w:val="none"/>
          <w:lang w:val="cy-GB"/>
        </w:rPr>
        <w:t>(Cyrchwyd: 5 Ionawr 2022)</w:t>
      </w:r>
    </w:p>
    <w:p w:rsidR="3DD6B757" w:rsidP="3DD6B757" w:rsidRDefault="3DD6B757" w14:paraId="6C5732CF" w14:textId="4D27B092">
      <w:pPr>
        <w:pStyle w:val="Normal"/>
        <w:rPr>
          <w:b w:val="0"/>
          <w:bCs w:val="0"/>
          <w:i w:val="0"/>
          <w:iCs w:val="0"/>
          <w:u w:val="none"/>
          <w:lang w:val="cy-GB"/>
        </w:rPr>
      </w:pPr>
      <w:r w:rsidRPr="3DD6B757" w:rsidR="3DD6B757">
        <w:rPr>
          <w:b w:val="0"/>
          <w:bCs w:val="0"/>
          <w:i w:val="0"/>
          <w:iCs w:val="0"/>
          <w:u w:val="none"/>
          <w:lang w:val="cy-GB"/>
        </w:rPr>
        <w:t xml:space="preserve">Plymouth Community School (2017) </w:t>
      </w:r>
      <w:r w:rsidRPr="3DD6B757" w:rsidR="3DD6B757">
        <w:rPr>
          <w:b w:val="0"/>
          <w:bCs w:val="0"/>
          <w:i w:val="1"/>
          <w:iCs w:val="1"/>
          <w:u w:val="none"/>
          <w:lang w:val="cy-GB"/>
        </w:rPr>
        <w:t xml:space="preserve">Formative </w:t>
      </w:r>
      <w:r w:rsidRPr="3DD6B757" w:rsidR="3DD6B757">
        <w:rPr>
          <w:b w:val="0"/>
          <w:bCs w:val="0"/>
          <w:i w:val="1"/>
          <w:iCs w:val="1"/>
          <w:u w:val="none"/>
          <w:lang w:val="cy-GB"/>
        </w:rPr>
        <w:t>Signals</w:t>
      </w:r>
      <w:r w:rsidRPr="3DD6B757" w:rsidR="3DD6B757">
        <w:rPr>
          <w:b w:val="0"/>
          <w:bCs w:val="0"/>
          <w:i w:val="1"/>
          <w:iCs w:val="1"/>
          <w:u w:val="none"/>
          <w:lang w:val="cy-GB"/>
        </w:rPr>
        <w:t xml:space="preserve">. </w:t>
      </w:r>
      <w:r w:rsidRPr="3DD6B757" w:rsidR="3DD6B757">
        <w:rPr>
          <w:b w:val="0"/>
          <w:bCs w:val="0"/>
          <w:i w:val="0"/>
          <w:iCs w:val="0"/>
          <w:u w:val="none"/>
          <w:lang w:val="cy-GB"/>
        </w:rPr>
        <w:t xml:space="preserve">Ar gael yn: </w:t>
      </w:r>
      <w:hyperlink r:id="R47c3eeb6e2a34b7f">
        <w:r w:rsidRPr="3DD6B757" w:rsidR="3DD6B757">
          <w:rPr>
            <w:rStyle w:val="Hyperlink"/>
            <w:b w:val="0"/>
            <w:bCs w:val="0"/>
            <w:i w:val="0"/>
            <w:iCs w:val="0"/>
            <w:lang w:val="cy-GB"/>
          </w:rPr>
          <w:t>https://www.plymouth.k12.in.us/formative/signals</w:t>
        </w:r>
      </w:hyperlink>
    </w:p>
    <w:p w:rsidR="3DD6B757" w:rsidP="3DD6B757" w:rsidRDefault="3DD6B757" w14:paraId="724E3315" w14:textId="4CC1E7C8">
      <w:pPr>
        <w:pStyle w:val="Normal"/>
        <w:rPr>
          <w:b w:val="0"/>
          <w:bCs w:val="0"/>
          <w:i w:val="0"/>
          <w:iCs w:val="0"/>
          <w:u w:val="none"/>
          <w:lang w:val="cy-GB"/>
        </w:rPr>
      </w:pPr>
      <w:r w:rsidRPr="3DD6B757" w:rsidR="3DD6B757">
        <w:rPr>
          <w:b w:val="0"/>
          <w:bCs w:val="0"/>
          <w:i w:val="0"/>
          <w:iCs w:val="0"/>
          <w:u w:val="none"/>
          <w:lang w:val="cy-GB"/>
        </w:rPr>
        <w:t>(Cyrchwyd: 9 Ionawr 2022)</w:t>
      </w:r>
    </w:p>
    <w:p w:rsidR="3DD6B757" w:rsidP="3DD6B757" w:rsidRDefault="3DD6B757" w14:paraId="3F4715C6" w14:textId="0CAB0199">
      <w:pPr>
        <w:pStyle w:val="Normal"/>
        <w:rPr>
          <w:b w:val="0"/>
          <w:bCs w:val="0"/>
          <w:i w:val="0"/>
          <w:iCs w:val="0"/>
          <w:u w:val="none"/>
          <w:lang w:val="cy-GB"/>
        </w:rPr>
      </w:pPr>
      <w:r w:rsidRPr="3DD6B757" w:rsidR="3DD6B757">
        <w:rPr>
          <w:b w:val="0"/>
          <w:bCs w:val="0"/>
          <w:i w:val="0"/>
          <w:iCs w:val="0"/>
          <w:u w:val="none"/>
          <w:lang w:val="cy-GB"/>
        </w:rPr>
        <w:t xml:space="preserve">Rogers, M. (2010) </w:t>
      </w:r>
      <w:proofErr w:type="spellStart"/>
      <w:r w:rsidRPr="3DD6B757" w:rsidR="3DD6B757">
        <w:rPr>
          <w:b w:val="0"/>
          <w:bCs w:val="0"/>
          <w:i w:val="1"/>
          <w:iCs w:val="1"/>
          <w:u w:val="none"/>
          <w:lang w:val="cy-GB"/>
        </w:rPr>
        <w:t>Leading</w:t>
      </w:r>
      <w:proofErr w:type="spellEnd"/>
      <w:r w:rsidRPr="3DD6B757" w:rsidR="3DD6B757">
        <w:rPr>
          <w:b w:val="0"/>
          <w:bCs w:val="0"/>
          <w:i w:val="1"/>
          <w:iCs w:val="1"/>
          <w:u w:val="none"/>
          <w:lang w:val="cy-GB"/>
        </w:rPr>
        <w:t xml:space="preserve"> </w:t>
      </w:r>
      <w:proofErr w:type="spellStart"/>
      <w:r w:rsidRPr="3DD6B757" w:rsidR="3DD6B757">
        <w:rPr>
          <w:b w:val="0"/>
          <w:bCs w:val="0"/>
          <w:i w:val="1"/>
          <w:iCs w:val="1"/>
          <w:u w:val="none"/>
          <w:lang w:val="cy-GB"/>
        </w:rPr>
        <w:t>Through</w:t>
      </w:r>
      <w:proofErr w:type="spellEnd"/>
      <w:r w:rsidRPr="3DD6B757" w:rsidR="3DD6B757">
        <w:rPr>
          <w:b w:val="0"/>
          <w:bCs w:val="0"/>
          <w:i w:val="1"/>
          <w:iCs w:val="1"/>
          <w:u w:val="none"/>
          <w:lang w:val="cy-GB"/>
        </w:rPr>
        <w:t xml:space="preserve"> </w:t>
      </w:r>
      <w:proofErr w:type="spellStart"/>
      <w:r w:rsidRPr="3DD6B757" w:rsidR="3DD6B757">
        <w:rPr>
          <w:b w:val="0"/>
          <w:bCs w:val="0"/>
          <w:i w:val="1"/>
          <w:iCs w:val="1"/>
          <w:u w:val="none"/>
          <w:lang w:val="cy-GB"/>
        </w:rPr>
        <w:t>Quality</w:t>
      </w:r>
      <w:proofErr w:type="spellEnd"/>
      <w:r w:rsidRPr="3DD6B757" w:rsidR="3DD6B757">
        <w:rPr>
          <w:b w:val="0"/>
          <w:bCs w:val="0"/>
          <w:i w:val="1"/>
          <w:iCs w:val="1"/>
          <w:u w:val="none"/>
          <w:lang w:val="cy-GB"/>
        </w:rPr>
        <w:t xml:space="preserve"> </w:t>
      </w:r>
      <w:proofErr w:type="spellStart"/>
      <w:r w:rsidRPr="3DD6B757" w:rsidR="3DD6B757">
        <w:rPr>
          <w:b w:val="0"/>
          <w:bCs w:val="0"/>
          <w:i w:val="1"/>
          <w:iCs w:val="1"/>
          <w:u w:val="none"/>
          <w:lang w:val="cy-GB"/>
        </w:rPr>
        <w:t>Questioning</w:t>
      </w:r>
      <w:proofErr w:type="spellEnd"/>
      <w:r w:rsidRPr="3DD6B757" w:rsidR="3DD6B757">
        <w:rPr>
          <w:b w:val="0"/>
          <w:bCs w:val="0"/>
          <w:i w:val="1"/>
          <w:iCs w:val="1"/>
          <w:u w:val="none"/>
          <w:lang w:val="cy-GB"/>
        </w:rPr>
        <w:t xml:space="preserve">: </w:t>
      </w:r>
      <w:proofErr w:type="spellStart"/>
      <w:r w:rsidRPr="3DD6B757" w:rsidR="3DD6B757">
        <w:rPr>
          <w:b w:val="0"/>
          <w:bCs w:val="0"/>
          <w:i w:val="1"/>
          <w:iCs w:val="1"/>
          <w:u w:val="none"/>
          <w:lang w:val="cy-GB"/>
        </w:rPr>
        <w:t>Creating</w:t>
      </w:r>
      <w:proofErr w:type="spellEnd"/>
      <w:r w:rsidRPr="3DD6B757" w:rsidR="3DD6B757">
        <w:rPr>
          <w:b w:val="0"/>
          <w:bCs w:val="0"/>
          <w:i w:val="1"/>
          <w:iCs w:val="1"/>
          <w:u w:val="none"/>
          <w:lang w:val="cy-GB"/>
        </w:rPr>
        <w:t xml:space="preserve"> </w:t>
      </w:r>
      <w:proofErr w:type="spellStart"/>
      <w:r w:rsidRPr="3DD6B757" w:rsidR="3DD6B757">
        <w:rPr>
          <w:b w:val="0"/>
          <w:bCs w:val="0"/>
          <w:i w:val="1"/>
          <w:iCs w:val="1"/>
          <w:u w:val="none"/>
          <w:lang w:val="cy-GB"/>
        </w:rPr>
        <w:t>Capacity</w:t>
      </w:r>
      <w:proofErr w:type="spellEnd"/>
      <w:r w:rsidRPr="3DD6B757" w:rsidR="3DD6B757">
        <w:rPr>
          <w:b w:val="0"/>
          <w:bCs w:val="0"/>
          <w:i w:val="1"/>
          <w:iCs w:val="1"/>
          <w:u w:val="none"/>
          <w:lang w:val="cy-GB"/>
        </w:rPr>
        <w:t xml:space="preserve">, </w:t>
      </w:r>
      <w:proofErr w:type="spellStart"/>
      <w:r w:rsidRPr="3DD6B757" w:rsidR="3DD6B757">
        <w:rPr>
          <w:b w:val="0"/>
          <w:bCs w:val="0"/>
          <w:i w:val="1"/>
          <w:iCs w:val="1"/>
          <w:u w:val="none"/>
          <w:lang w:val="cy-GB"/>
        </w:rPr>
        <w:t>Commitment</w:t>
      </w:r>
      <w:proofErr w:type="spellEnd"/>
      <w:r w:rsidRPr="3DD6B757" w:rsidR="3DD6B757">
        <w:rPr>
          <w:b w:val="0"/>
          <w:bCs w:val="0"/>
          <w:i w:val="1"/>
          <w:iCs w:val="1"/>
          <w:u w:val="none"/>
          <w:lang w:val="cy-GB"/>
        </w:rPr>
        <w:t xml:space="preserve">, </w:t>
      </w:r>
      <w:proofErr w:type="spellStart"/>
      <w:r w:rsidRPr="3DD6B757" w:rsidR="3DD6B757">
        <w:rPr>
          <w:b w:val="0"/>
          <w:bCs w:val="0"/>
          <w:i w:val="1"/>
          <w:iCs w:val="1"/>
          <w:u w:val="none"/>
          <w:lang w:val="cy-GB"/>
        </w:rPr>
        <w:t>and</w:t>
      </w:r>
      <w:proofErr w:type="spellEnd"/>
      <w:r w:rsidRPr="3DD6B757" w:rsidR="3DD6B757">
        <w:rPr>
          <w:b w:val="0"/>
          <w:bCs w:val="0"/>
          <w:i w:val="1"/>
          <w:iCs w:val="1"/>
          <w:u w:val="none"/>
          <w:lang w:val="cy-GB"/>
        </w:rPr>
        <w:t xml:space="preserve"> Community. </w:t>
      </w:r>
      <w:r w:rsidRPr="3DD6B757" w:rsidR="3DD6B757">
        <w:rPr>
          <w:b w:val="0"/>
          <w:bCs w:val="0"/>
          <w:i w:val="0"/>
          <w:iCs w:val="0"/>
          <w:u w:val="none"/>
          <w:lang w:val="cy-GB"/>
        </w:rPr>
        <w:t xml:space="preserve">Thousand </w:t>
      </w:r>
      <w:proofErr w:type="spellStart"/>
      <w:r w:rsidRPr="3DD6B757" w:rsidR="3DD6B757">
        <w:rPr>
          <w:b w:val="0"/>
          <w:bCs w:val="0"/>
          <w:i w:val="0"/>
          <w:iCs w:val="0"/>
          <w:u w:val="none"/>
          <w:lang w:val="cy-GB"/>
        </w:rPr>
        <w:t>Oaks</w:t>
      </w:r>
      <w:proofErr w:type="spellEnd"/>
      <w:r w:rsidRPr="3DD6B757" w:rsidR="3DD6B757">
        <w:rPr>
          <w:b w:val="0"/>
          <w:bCs w:val="0"/>
          <w:i w:val="0"/>
          <w:iCs w:val="0"/>
          <w:u w:val="none"/>
          <w:lang w:val="cy-GB"/>
        </w:rPr>
        <w:t xml:space="preserve"> : </w:t>
      </w:r>
      <w:proofErr w:type="spellStart"/>
      <w:r w:rsidRPr="3DD6B757" w:rsidR="3DD6B757">
        <w:rPr>
          <w:b w:val="0"/>
          <w:bCs w:val="0"/>
          <w:i w:val="0"/>
          <w:iCs w:val="0"/>
          <w:u w:val="none"/>
          <w:lang w:val="cy-GB"/>
        </w:rPr>
        <w:t>Corwin</w:t>
      </w:r>
      <w:proofErr w:type="spellEnd"/>
      <w:r w:rsidRPr="3DD6B757" w:rsidR="3DD6B757">
        <w:rPr>
          <w:b w:val="0"/>
          <w:bCs w:val="0"/>
          <w:i w:val="0"/>
          <w:iCs w:val="0"/>
          <w:u w:val="none"/>
          <w:lang w:val="cy-GB"/>
        </w:rPr>
        <w:t xml:space="preserve"> Press</w:t>
      </w:r>
    </w:p>
    <w:p w:rsidR="3DD6B757" w:rsidP="3DD6B757" w:rsidRDefault="3DD6B757" w14:paraId="42BC19CD" w14:textId="22BF46C9">
      <w:pPr>
        <w:pStyle w:val="Normal"/>
        <w:rPr>
          <w:b w:val="0"/>
          <w:bCs w:val="0"/>
          <w:i w:val="0"/>
          <w:iCs w:val="0"/>
          <w:u w:val="none"/>
          <w:lang w:val="cy-GB"/>
        </w:rPr>
      </w:pPr>
      <w:r w:rsidRPr="3DD6B757" w:rsidR="3DD6B757">
        <w:rPr>
          <w:b w:val="0"/>
          <w:bCs w:val="0"/>
          <w:i w:val="0"/>
          <w:iCs w:val="0"/>
          <w:u w:val="none"/>
          <w:lang w:val="cy-GB"/>
        </w:rPr>
        <w:t xml:space="preserve">SimplyPsychology (2019) </w:t>
      </w:r>
      <w:r w:rsidRPr="3DD6B757" w:rsidR="3DD6B757">
        <w:rPr>
          <w:b w:val="0"/>
          <w:bCs w:val="0"/>
          <w:i w:val="1"/>
          <w:iCs w:val="1"/>
          <w:u w:val="none"/>
          <w:lang w:val="cy-GB"/>
        </w:rPr>
        <w:t xml:space="preserve">Bruner – Learning </w:t>
      </w:r>
      <w:r w:rsidRPr="3DD6B757" w:rsidR="3DD6B757">
        <w:rPr>
          <w:b w:val="0"/>
          <w:bCs w:val="0"/>
          <w:i w:val="1"/>
          <w:iCs w:val="1"/>
          <w:u w:val="none"/>
          <w:lang w:val="cy-GB"/>
        </w:rPr>
        <w:t>Theory</w:t>
      </w:r>
      <w:r w:rsidRPr="3DD6B757" w:rsidR="3DD6B757">
        <w:rPr>
          <w:b w:val="0"/>
          <w:bCs w:val="0"/>
          <w:i w:val="1"/>
          <w:iCs w:val="1"/>
          <w:u w:val="none"/>
          <w:lang w:val="cy-GB"/>
        </w:rPr>
        <w:t xml:space="preserve"> in Education. </w:t>
      </w:r>
      <w:r w:rsidRPr="3DD6B757" w:rsidR="3DD6B757">
        <w:rPr>
          <w:b w:val="0"/>
          <w:bCs w:val="0"/>
          <w:i w:val="0"/>
          <w:iCs w:val="0"/>
          <w:u w:val="none"/>
          <w:lang w:val="cy-GB"/>
        </w:rPr>
        <w:t xml:space="preserve">Ar gael yn: </w:t>
      </w:r>
      <w:hyperlink r:id="Rb13d3ffcfade4588">
        <w:r w:rsidRPr="3DD6B757" w:rsidR="3DD6B757">
          <w:rPr>
            <w:rStyle w:val="Hyperlink"/>
            <w:b w:val="0"/>
            <w:bCs w:val="0"/>
            <w:i w:val="0"/>
            <w:iCs w:val="0"/>
            <w:lang w:val="cy-GB"/>
          </w:rPr>
          <w:t>https://www.simplypsychology.org/bruner.html</w:t>
        </w:r>
      </w:hyperlink>
    </w:p>
    <w:p w:rsidR="3DD6B757" w:rsidP="3DD6B757" w:rsidRDefault="3DD6B757" w14:paraId="55E9C9F0" w14:textId="7E1D3AFE">
      <w:pPr>
        <w:pStyle w:val="Normal"/>
        <w:rPr>
          <w:b w:val="0"/>
          <w:bCs w:val="0"/>
          <w:i w:val="0"/>
          <w:iCs w:val="0"/>
          <w:u w:val="none"/>
          <w:lang w:val="cy-GB"/>
        </w:rPr>
      </w:pPr>
      <w:r w:rsidRPr="3DD6B757" w:rsidR="3DD6B757">
        <w:rPr>
          <w:b w:val="0"/>
          <w:bCs w:val="0"/>
          <w:i w:val="0"/>
          <w:iCs w:val="0"/>
          <w:u w:val="none"/>
          <w:lang w:val="cy-GB"/>
        </w:rPr>
        <w:t>(Cyrchwyd: 9 Ionawr 2022)</w:t>
      </w:r>
    </w:p>
    <w:p w:rsidR="3DD6B757" w:rsidP="3DD6B757" w:rsidRDefault="3DD6B757" w14:paraId="56DF6232" w14:textId="29D6D239">
      <w:pPr>
        <w:pStyle w:val="Normal"/>
        <w:rPr>
          <w:b w:val="0"/>
          <w:bCs w:val="0"/>
          <w:i w:val="0"/>
          <w:iCs w:val="0"/>
          <w:u w:val="none"/>
          <w:lang w:val="cy-GB"/>
        </w:rPr>
      </w:pPr>
      <w:r w:rsidRPr="3DD6B757" w:rsidR="3DD6B757">
        <w:rPr>
          <w:b w:val="0"/>
          <w:bCs w:val="0"/>
          <w:i w:val="0"/>
          <w:iCs w:val="0"/>
          <w:u w:val="none"/>
          <w:lang w:val="cy-GB"/>
        </w:rPr>
        <w:t>SimplyPsychology</w:t>
      </w:r>
      <w:r w:rsidRPr="3DD6B757" w:rsidR="3DD6B757">
        <w:rPr>
          <w:b w:val="0"/>
          <w:bCs w:val="0"/>
          <w:i w:val="0"/>
          <w:iCs w:val="0"/>
          <w:u w:val="none"/>
          <w:lang w:val="cy-GB"/>
        </w:rPr>
        <w:t xml:space="preserve"> (2019) </w:t>
      </w:r>
      <w:r w:rsidRPr="3DD6B757" w:rsidR="3DD6B757">
        <w:rPr>
          <w:b w:val="0"/>
          <w:bCs w:val="0"/>
          <w:i w:val="1"/>
          <w:iCs w:val="1"/>
          <w:u w:val="none"/>
          <w:lang w:val="cy-GB"/>
        </w:rPr>
        <w:t xml:space="preserve">The </w:t>
      </w:r>
      <w:r w:rsidRPr="3DD6B757" w:rsidR="3DD6B757">
        <w:rPr>
          <w:b w:val="0"/>
          <w:bCs w:val="0"/>
          <w:i w:val="1"/>
          <w:iCs w:val="1"/>
          <w:u w:val="none"/>
          <w:lang w:val="cy-GB"/>
        </w:rPr>
        <w:t>Zone</w:t>
      </w:r>
      <w:r w:rsidRPr="3DD6B757" w:rsidR="3DD6B757">
        <w:rPr>
          <w:b w:val="0"/>
          <w:bCs w:val="0"/>
          <w:i w:val="1"/>
          <w:iCs w:val="1"/>
          <w:u w:val="none"/>
          <w:lang w:val="cy-GB"/>
        </w:rPr>
        <w:t xml:space="preserve"> of </w:t>
      </w:r>
      <w:r w:rsidRPr="3DD6B757" w:rsidR="3DD6B757">
        <w:rPr>
          <w:b w:val="0"/>
          <w:bCs w:val="0"/>
          <w:i w:val="1"/>
          <w:iCs w:val="1"/>
          <w:u w:val="none"/>
          <w:lang w:val="cy-GB"/>
        </w:rPr>
        <w:t>Proximal</w:t>
      </w:r>
      <w:r w:rsidRPr="3DD6B757" w:rsidR="3DD6B757">
        <w:rPr>
          <w:b w:val="0"/>
          <w:bCs w:val="0"/>
          <w:i w:val="1"/>
          <w:iCs w:val="1"/>
          <w:u w:val="none"/>
          <w:lang w:val="cy-GB"/>
        </w:rPr>
        <w:t xml:space="preserve"> Development and </w:t>
      </w:r>
      <w:r w:rsidRPr="3DD6B757" w:rsidR="3DD6B757">
        <w:rPr>
          <w:b w:val="0"/>
          <w:bCs w:val="0"/>
          <w:i w:val="1"/>
          <w:iCs w:val="1"/>
          <w:u w:val="none"/>
          <w:lang w:val="cy-GB"/>
        </w:rPr>
        <w:t>Scaffolding</w:t>
      </w:r>
      <w:r w:rsidRPr="3DD6B757" w:rsidR="3DD6B757">
        <w:rPr>
          <w:b w:val="0"/>
          <w:bCs w:val="0"/>
          <w:i w:val="1"/>
          <w:iCs w:val="1"/>
          <w:u w:val="none"/>
          <w:lang w:val="cy-GB"/>
        </w:rPr>
        <w:t xml:space="preserve">. </w:t>
      </w:r>
      <w:r w:rsidRPr="3DD6B757" w:rsidR="3DD6B757">
        <w:rPr>
          <w:b w:val="0"/>
          <w:bCs w:val="0"/>
          <w:i w:val="0"/>
          <w:iCs w:val="0"/>
          <w:u w:val="none"/>
          <w:lang w:val="cy-GB"/>
        </w:rPr>
        <w:t xml:space="preserve">Ar gael yn: </w:t>
      </w:r>
      <w:hyperlink r:id="Ra007a23a0aaf4b10">
        <w:r w:rsidRPr="3DD6B757" w:rsidR="3DD6B757">
          <w:rPr>
            <w:rStyle w:val="Hyperlink"/>
            <w:b w:val="0"/>
            <w:bCs w:val="0"/>
            <w:i w:val="0"/>
            <w:iCs w:val="0"/>
            <w:lang w:val="cy-GB"/>
          </w:rPr>
          <w:t>https://www.simplypsychology.org/Zone-of-Proximal-Development.html</w:t>
        </w:r>
      </w:hyperlink>
    </w:p>
    <w:p w:rsidR="3DD6B757" w:rsidP="3DD6B757" w:rsidRDefault="3DD6B757" w14:paraId="3766E695" w14:textId="38A26487">
      <w:pPr>
        <w:pStyle w:val="Normal"/>
        <w:rPr>
          <w:b w:val="0"/>
          <w:bCs w:val="0"/>
          <w:i w:val="0"/>
          <w:iCs w:val="0"/>
          <w:u w:val="none"/>
          <w:lang w:val="cy-GB"/>
        </w:rPr>
      </w:pPr>
      <w:r w:rsidRPr="3DD6B757" w:rsidR="3DD6B757">
        <w:rPr>
          <w:b w:val="0"/>
          <w:bCs w:val="0"/>
          <w:i w:val="0"/>
          <w:iCs w:val="0"/>
          <w:u w:val="none"/>
          <w:lang w:val="cy-GB"/>
        </w:rPr>
        <w:t>(Cyrchwyd: 9 Ionawr 2022)</w:t>
      </w:r>
    </w:p>
    <w:p w:rsidR="79802F38" w:rsidP="79802F38" w:rsidRDefault="79802F38" w14:paraId="65FB72DA" w14:textId="5474E1EB">
      <w:pPr>
        <w:pStyle w:val="Normal"/>
        <w:rPr>
          <w:b w:val="0"/>
          <w:bCs w:val="0"/>
          <w:i w:val="0"/>
          <w:iCs w:val="0"/>
          <w:u w:val="none"/>
          <w:lang w:val="cy-GB"/>
        </w:rPr>
      </w:pPr>
      <w:r w:rsidRPr="79802F38" w:rsidR="79802F38">
        <w:rPr>
          <w:b w:val="0"/>
          <w:bCs w:val="0"/>
          <w:i w:val="0"/>
          <w:iCs w:val="0"/>
          <w:u w:val="none"/>
          <w:lang w:val="cy-GB"/>
        </w:rPr>
        <w:t xml:space="preserve">Society </w:t>
      </w:r>
      <w:r w:rsidRPr="79802F38" w:rsidR="79802F38">
        <w:rPr>
          <w:b w:val="0"/>
          <w:bCs w:val="0"/>
          <w:i w:val="0"/>
          <w:iCs w:val="0"/>
          <w:u w:val="none"/>
          <w:lang w:val="cy-GB"/>
        </w:rPr>
        <w:t>for</w:t>
      </w:r>
      <w:r w:rsidRPr="79802F38" w:rsidR="79802F38">
        <w:rPr>
          <w:b w:val="0"/>
          <w:bCs w:val="0"/>
          <w:i w:val="0"/>
          <w:iCs w:val="0"/>
          <w:u w:val="none"/>
          <w:lang w:val="cy-GB"/>
        </w:rPr>
        <w:t xml:space="preserve"> Research </w:t>
      </w:r>
      <w:r w:rsidRPr="79802F38" w:rsidR="79802F38">
        <w:rPr>
          <w:b w:val="0"/>
          <w:bCs w:val="0"/>
          <w:i w:val="0"/>
          <w:iCs w:val="0"/>
          <w:u w:val="none"/>
          <w:lang w:val="cy-GB"/>
        </w:rPr>
        <w:t>in</w:t>
      </w:r>
      <w:r w:rsidRPr="79802F38" w:rsidR="79802F38">
        <w:rPr>
          <w:b w:val="0"/>
          <w:bCs w:val="0"/>
          <w:i w:val="0"/>
          <w:iCs w:val="0"/>
          <w:u w:val="none"/>
          <w:lang w:val="cy-GB"/>
        </w:rPr>
        <w:t xml:space="preserve"> Child Development. (2021) </w:t>
      </w:r>
      <w:r w:rsidRPr="79802F38" w:rsidR="79802F38">
        <w:rPr>
          <w:b w:val="0"/>
          <w:bCs w:val="0"/>
          <w:i w:val="1"/>
          <w:iCs w:val="1"/>
          <w:u w:val="none"/>
          <w:lang w:val="cy-GB"/>
        </w:rPr>
        <w:t>Child Development</w:t>
      </w:r>
      <w:r w:rsidRPr="79802F38" w:rsidR="79802F38">
        <w:rPr>
          <w:b w:val="0"/>
          <w:bCs w:val="0"/>
          <w:i w:val="0"/>
          <w:iCs w:val="0"/>
          <w:u w:val="none"/>
          <w:lang w:val="cy-GB"/>
        </w:rPr>
        <w:t xml:space="preserve">. Ar gael yn: </w:t>
      </w:r>
      <w:hyperlink r:id="R2b958a1e05cd4bea">
        <w:r w:rsidRPr="79802F38" w:rsidR="79802F38">
          <w:rPr>
            <w:rStyle w:val="Hyperlink"/>
            <w:b w:val="0"/>
            <w:bCs w:val="0"/>
            <w:i w:val="0"/>
            <w:iCs w:val="0"/>
            <w:lang w:val="cy-GB"/>
          </w:rPr>
          <w:t>https://srcd.onlinelibrary.wiley.com/doi/10.1111/cdev.13690</w:t>
        </w:r>
      </w:hyperlink>
    </w:p>
    <w:p w:rsidR="79802F38" w:rsidP="3DD6B757" w:rsidRDefault="79802F38" w14:paraId="18F4F15E" w14:textId="686F46A7">
      <w:pPr>
        <w:pStyle w:val="Normal"/>
        <w:rPr>
          <w:b w:val="0"/>
          <w:bCs w:val="0"/>
          <w:i w:val="0"/>
          <w:iCs w:val="0"/>
          <w:u w:val="none"/>
          <w:lang w:val="cy-GB"/>
        </w:rPr>
      </w:pPr>
      <w:r w:rsidRPr="3DD6B757" w:rsidR="3DD6B757">
        <w:rPr>
          <w:b w:val="0"/>
          <w:bCs w:val="0"/>
          <w:i w:val="0"/>
          <w:iCs w:val="0"/>
          <w:u w:val="none"/>
          <w:lang w:val="cy-GB"/>
        </w:rPr>
        <w:t>(Cyrchwyd 28 Rhagfyr 2021)</w:t>
      </w:r>
    </w:p>
    <w:p w:rsidR="3DD6B757" w:rsidP="3DD6B757" w:rsidRDefault="3DD6B757" w14:paraId="4DDEF7AF" w14:textId="18ECCF2A">
      <w:pPr>
        <w:pStyle w:val="Normal"/>
        <w:rPr>
          <w:b w:val="0"/>
          <w:bCs w:val="0"/>
          <w:i w:val="0"/>
          <w:iCs w:val="0"/>
          <w:u w:val="none"/>
          <w:lang w:val="cy-GB"/>
        </w:rPr>
      </w:pPr>
      <w:r w:rsidRPr="3DD6B757" w:rsidR="3DD6B757">
        <w:rPr>
          <w:b w:val="0"/>
          <w:bCs w:val="0"/>
          <w:i w:val="0"/>
          <w:iCs w:val="0"/>
          <w:u w:val="none"/>
          <w:lang w:val="cy-GB"/>
        </w:rPr>
        <w:t xml:space="preserve">Shepherd, L.A. (2005) </w:t>
      </w:r>
      <w:r w:rsidRPr="3DD6B757" w:rsidR="3DD6B757">
        <w:rPr>
          <w:b w:val="0"/>
          <w:bCs w:val="0"/>
          <w:i w:val="1"/>
          <w:iCs w:val="1"/>
          <w:u w:val="none"/>
          <w:lang w:val="cy-GB"/>
        </w:rPr>
        <w:t xml:space="preserve">Formative Assessment: </w:t>
      </w:r>
      <w:r w:rsidRPr="3DD6B757" w:rsidR="3DD6B757">
        <w:rPr>
          <w:b w:val="0"/>
          <w:bCs w:val="0"/>
          <w:i w:val="1"/>
          <w:iCs w:val="1"/>
          <w:u w:val="none"/>
          <w:lang w:val="cy-GB"/>
        </w:rPr>
        <w:t>Caveat</w:t>
      </w:r>
      <w:r w:rsidRPr="3DD6B757" w:rsidR="3DD6B757">
        <w:rPr>
          <w:b w:val="0"/>
          <w:bCs w:val="0"/>
          <w:i w:val="1"/>
          <w:iCs w:val="1"/>
          <w:u w:val="none"/>
          <w:lang w:val="cy-GB"/>
        </w:rPr>
        <w:t xml:space="preserve"> </w:t>
      </w:r>
      <w:r w:rsidRPr="3DD6B757" w:rsidR="3DD6B757">
        <w:rPr>
          <w:b w:val="0"/>
          <w:bCs w:val="0"/>
          <w:i w:val="1"/>
          <w:iCs w:val="1"/>
          <w:u w:val="none"/>
          <w:lang w:val="cy-GB"/>
        </w:rPr>
        <w:t>emptor</w:t>
      </w:r>
      <w:r w:rsidRPr="3DD6B757" w:rsidR="3DD6B757">
        <w:rPr>
          <w:b w:val="0"/>
          <w:bCs w:val="0"/>
          <w:i w:val="1"/>
          <w:iCs w:val="1"/>
          <w:u w:val="none"/>
          <w:lang w:val="cy-GB"/>
        </w:rPr>
        <w:t xml:space="preserve">. </w:t>
      </w:r>
      <w:r w:rsidRPr="3DD6B757" w:rsidR="3DD6B757">
        <w:rPr>
          <w:b w:val="0"/>
          <w:bCs w:val="0"/>
          <w:i w:val="0"/>
          <w:iCs w:val="0"/>
          <w:u w:val="none"/>
          <w:lang w:val="cy-GB"/>
        </w:rPr>
        <w:t xml:space="preserve">Ar gael yn: </w:t>
      </w:r>
      <w:hyperlink r:id="R12feeb6c5b3f4a99">
        <w:r w:rsidRPr="3DD6B757" w:rsidR="3DD6B757">
          <w:rPr>
            <w:rStyle w:val="Hyperlink"/>
            <w:b w:val="0"/>
            <w:bCs w:val="0"/>
            <w:i w:val="0"/>
            <w:iCs w:val="0"/>
            <w:lang w:val="cy-GB"/>
          </w:rPr>
          <w:t>http://citeseerx.ist.psu.edu/viewdoc/download?doi=10.1.1.1041.7434&amp;rep=rep1&amp;type=pdf</w:t>
        </w:r>
      </w:hyperlink>
    </w:p>
    <w:p w:rsidR="3DD6B757" w:rsidP="3DD6B757" w:rsidRDefault="3DD6B757" w14:paraId="02A64D56" w14:textId="3B7C74F1">
      <w:pPr>
        <w:pStyle w:val="Normal"/>
        <w:rPr>
          <w:b w:val="0"/>
          <w:bCs w:val="0"/>
          <w:i w:val="0"/>
          <w:iCs w:val="0"/>
          <w:u w:val="none"/>
          <w:lang w:val="cy-GB"/>
        </w:rPr>
      </w:pPr>
      <w:r w:rsidRPr="3DD6B757" w:rsidR="3DD6B757">
        <w:rPr>
          <w:b w:val="0"/>
          <w:bCs w:val="0"/>
          <w:i w:val="0"/>
          <w:iCs w:val="0"/>
          <w:u w:val="none"/>
          <w:lang w:val="cy-GB"/>
        </w:rPr>
        <w:t>(Cyrchwyd: 5 Ionawr 2022)</w:t>
      </w:r>
    </w:p>
    <w:p w:rsidR="3DD6B757" w:rsidP="3DD6B757" w:rsidRDefault="3DD6B757" w14:paraId="21A7E7D9" w14:textId="6CD55C63">
      <w:pPr>
        <w:pStyle w:val="Normal"/>
        <w:rPr>
          <w:b w:val="0"/>
          <w:bCs w:val="0"/>
          <w:i w:val="1"/>
          <w:iCs w:val="1"/>
          <w:u w:val="none"/>
          <w:lang w:val="cy-GB"/>
        </w:rPr>
      </w:pPr>
      <w:r w:rsidRPr="3DD6B757" w:rsidR="3DD6B757">
        <w:rPr>
          <w:b w:val="0"/>
          <w:bCs w:val="0"/>
          <w:i w:val="0"/>
          <w:iCs w:val="0"/>
          <w:u w:val="none"/>
          <w:lang w:val="cy-GB"/>
        </w:rPr>
        <w:t xml:space="preserve">Taras, M. (2005) </w:t>
      </w:r>
      <w:r w:rsidRPr="3DD6B757" w:rsidR="3DD6B757">
        <w:rPr>
          <w:b w:val="0"/>
          <w:bCs w:val="0"/>
          <w:i w:val="1"/>
          <w:iCs w:val="1"/>
          <w:u w:val="none"/>
          <w:lang w:val="cy-GB"/>
        </w:rPr>
        <w:t xml:space="preserve">British Journal of </w:t>
      </w:r>
      <w:proofErr w:type="spellStart"/>
      <w:r w:rsidRPr="3DD6B757" w:rsidR="3DD6B757">
        <w:rPr>
          <w:b w:val="0"/>
          <w:bCs w:val="0"/>
          <w:i w:val="1"/>
          <w:iCs w:val="1"/>
          <w:u w:val="none"/>
          <w:lang w:val="cy-GB"/>
        </w:rPr>
        <w:t>Educational</w:t>
      </w:r>
      <w:proofErr w:type="spellEnd"/>
      <w:r w:rsidRPr="3DD6B757" w:rsidR="3DD6B757">
        <w:rPr>
          <w:b w:val="0"/>
          <w:bCs w:val="0"/>
          <w:i w:val="1"/>
          <w:iCs w:val="1"/>
          <w:u w:val="none"/>
          <w:lang w:val="cy-GB"/>
        </w:rPr>
        <w:t xml:space="preserve"> </w:t>
      </w:r>
      <w:proofErr w:type="spellStart"/>
      <w:r w:rsidRPr="3DD6B757" w:rsidR="3DD6B757">
        <w:rPr>
          <w:b w:val="0"/>
          <w:bCs w:val="0"/>
          <w:i w:val="1"/>
          <w:iCs w:val="1"/>
          <w:u w:val="none"/>
          <w:lang w:val="cy-GB"/>
        </w:rPr>
        <w:t>Studies</w:t>
      </w:r>
      <w:proofErr w:type="spellEnd"/>
      <w:r w:rsidRPr="3DD6B757" w:rsidR="3DD6B757">
        <w:rPr>
          <w:b w:val="0"/>
          <w:bCs w:val="0"/>
          <w:i w:val="1"/>
          <w:iCs w:val="1"/>
          <w:u w:val="none"/>
          <w:lang w:val="cy-GB"/>
        </w:rPr>
        <w:t xml:space="preserve">, vol.53, No.4. </w:t>
      </w:r>
      <w:r w:rsidRPr="3DD6B757" w:rsidR="3DD6B757">
        <w:rPr>
          <w:b w:val="0"/>
          <w:bCs w:val="0"/>
          <w:i w:val="0"/>
          <w:iCs w:val="0"/>
          <w:u w:val="none"/>
          <w:lang w:val="cy-GB"/>
        </w:rPr>
        <w:t>Oxford, UK</w:t>
      </w:r>
      <w:r w:rsidRPr="3DD6B757" w:rsidR="3DD6B757">
        <w:rPr>
          <w:b w:val="0"/>
          <w:bCs w:val="0"/>
          <w:i w:val="1"/>
          <w:iCs w:val="1"/>
          <w:u w:val="none"/>
          <w:lang w:val="cy-GB"/>
        </w:rPr>
        <w:t xml:space="preserve"> : </w:t>
      </w:r>
      <w:r w:rsidRPr="3DD6B757" w:rsidR="3DD6B757">
        <w:rPr>
          <w:b w:val="0"/>
          <w:bCs w:val="0"/>
          <w:i w:val="0"/>
          <w:iCs w:val="0"/>
          <w:u w:val="none"/>
          <w:lang w:val="cy-GB"/>
        </w:rPr>
        <w:t>Taylor and Francis LTD</w:t>
      </w:r>
    </w:p>
    <w:p w:rsidR="3DD6B757" w:rsidP="3DD6B757" w:rsidRDefault="3DD6B757" w14:paraId="15BBA45C" w14:textId="3E37B19A">
      <w:pPr>
        <w:pStyle w:val="Normal"/>
        <w:rPr>
          <w:b w:val="0"/>
          <w:bCs w:val="0"/>
          <w:i w:val="0"/>
          <w:iCs w:val="0"/>
          <w:u w:val="none"/>
          <w:lang w:val="cy-GB"/>
        </w:rPr>
      </w:pPr>
      <w:r w:rsidRPr="3DD6B757" w:rsidR="3DD6B757">
        <w:rPr>
          <w:b w:val="0"/>
          <w:bCs w:val="0"/>
          <w:i w:val="0"/>
          <w:iCs w:val="0"/>
          <w:u w:val="none"/>
          <w:lang w:val="cy-GB"/>
        </w:rPr>
        <w:t xml:space="preserve">Toppings, K.J. (2021) </w:t>
      </w:r>
      <w:r w:rsidRPr="3DD6B757" w:rsidR="3DD6B757">
        <w:rPr>
          <w:b w:val="0"/>
          <w:bCs w:val="0"/>
          <w:i w:val="1"/>
          <w:iCs w:val="1"/>
          <w:u w:val="none"/>
          <w:lang w:val="cy-GB"/>
        </w:rPr>
        <w:t xml:space="preserve">Research </w:t>
      </w:r>
      <w:r w:rsidRPr="3DD6B757" w:rsidR="3DD6B757">
        <w:rPr>
          <w:b w:val="0"/>
          <w:bCs w:val="0"/>
          <w:i w:val="1"/>
          <w:iCs w:val="1"/>
          <w:u w:val="none"/>
          <w:lang w:val="cy-GB"/>
        </w:rPr>
        <w:t>papers</w:t>
      </w:r>
      <w:r w:rsidRPr="3DD6B757" w:rsidR="3DD6B757">
        <w:rPr>
          <w:b w:val="0"/>
          <w:bCs w:val="0"/>
          <w:i w:val="1"/>
          <w:iCs w:val="1"/>
          <w:u w:val="none"/>
          <w:lang w:val="cy-GB"/>
        </w:rPr>
        <w:t xml:space="preserve"> in Education p.1-27: </w:t>
      </w:r>
      <w:r w:rsidRPr="3DD6B757" w:rsidR="3DD6B757">
        <w:rPr>
          <w:b w:val="0"/>
          <w:bCs w:val="0"/>
          <w:i w:val="1"/>
          <w:iCs w:val="1"/>
          <w:u w:val="none"/>
          <w:lang w:val="cy-GB"/>
        </w:rPr>
        <w:t>Digital</w:t>
      </w:r>
      <w:r w:rsidRPr="3DD6B757" w:rsidR="3DD6B757">
        <w:rPr>
          <w:b w:val="0"/>
          <w:bCs w:val="0"/>
          <w:i w:val="1"/>
          <w:iCs w:val="1"/>
          <w:u w:val="none"/>
          <w:lang w:val="cy-GB"/>
        </w:rPr>
        <w:t xml:space="preserve"> </w:t>
      </w:r>
      <w:r w:rsidRPr="3DD6B757" w:rsidR="3DD6B757">
        <w:rPr>
          <w:b w:val="0"/>
          <w:bCs w:val="0"/>
          <w:i w:val="1"/>
          <w:iCs w:val="1"/>
          <w:u w:val="none"/>
          <w:lang w:val="cy-GB"/>
        </w:rPr>
        <w:t>peer</w:t>
      </w:r>
      <w:r w:rsidRPr="3DD6B757" w:rsidR="3DD6B757">
        <w:rPr>
          <w:b w:val="0"/>
          <w:bCs w:val="0"/>
          <w:i w:val="1"/>
          <w:iCs w:val="1"/>
          <w:u w:val="none"/>
          <w:lang w:val="cy-GB"/>
        </w:rPr>
        <w:t xml:space="preserve"> </w:t>
      </w:r>
      <w:r w:rsidRPr="3DD6B757" w:rsidR="3DD6B757">
        <w:rPr>
          <w:b w:val="0"/>
          <w:bCs w:val="0"/>
          <w:i w:val="1"/>
          <w:iCs w:val="1"/>
          <w:u w:val="none"/>
          <w:lang w:val="cy-GB"/>
        </w:rPr>
        <w:t>assessment</w:t>
      </w:r>
      <w:r w:rsidRPr="3DD6B757" w:rsidR="3DD6B757">
        <w:rPr>
          <w:b w:val="0"/>
          <w:bCs w:val="0"/>
          <w:i w:val="1"/>
          <w:iCs w:val="1"/>
          <w:u w:val="none"/>
          <w:lang w:val="cy-GB"/>
        </w:rPr>
        <w:t xml:space="preserve"> in </w:t>
      </w:r>
      <w:r w:rsidRPr="3DD6B757" w:rsidR="3DD6B757">
        <w:rPr>
          <w:b w:val="0"/>
          <w:bCs w:val="0"/>
          <w:i w:val="1"/>
          <w:iCs w:val="1"/>
          <w:u w:val="none"/>
          <w:lang w:val="cy-GB"/>
        </w:rPr>
        <w:t>school</w:t>
      </w:r>
      <w:r w:rsidRPr="3DD6B757" w:rsidR="3DD6B757">
        <w:rPr>
          <w:b w:val="0"/>
          <w:bCs w:val="0"/>
          <w:i w:val="1"/>
          <w:iCs w:val="1"/>
          <w:u w:val="none"/>
          <w:lang w:val="cy-GB"/>
        </w:rPr>
        <w:t xml:space="preserve"> </w:t>
      </w:r>
      <w:r w:rsidRPr="3DD6B757" w:rsidR="3DD6B757">
        <w:rPr>
          <w:b w:val="0"/>
          <w:bCs w:val="0"/>
          <w:i w:val="1"/>
          <w:iCs w:val="1"/>
          <w:u w:val="none"/>
          <w:lang w:val="cy-GB"/>
        </w:rPr>
        <w:t>teacher</w:t>
      </w:r>
      <w:r w:rsidRPr="3DD6B757" w:rsidR="3DD6B757">
        <w:rPr>
          <w:b w:val="0"/>
          <w:bCs w:val="0"/>
          <w:i w:val="1"/>
          <w:iCs w:val="1"/>
          <w:u w:val="none"/>
          <w:lang w:val="cy-GB"/>
        </w:rPr>
        <w:t xml:space="preserve"> education and development: a </w:t>
      </w:r>
      <w:r w:rsidRPr="3DD6B757" w:rsidR="3DD6B757">
        <w:rPr>
          <w:b w:val="0"/>
          <w:bCs w:val="0"/>
          <w:i w:val="1"/>
          <w:iCs w:val="1"/>
          <w:u w:val="none"/>
          <w:lang w:val="cy-GB"/>
        </w:rPr>
        <w:t>systematic</w:t>
      </w:r>
      <w:r w:rsidRPr="3DD6B757" w:rsidR="3DD6B757">
        <w:rPr>
          <w:b w:val="0"/>
          <w:bCs w:val="0"/>
          <w:i w:val="1"/>
          <w:iCs w:val="1"/>
          <w:u w:val="none"/>
          <w:lang w:val="cy-GB"/>
        </w:rPr>
        <w:t xml:space="preserve"> review. </w:t>
      </w:r>
      <w:r w:rsidRPr="3DD6B757" w:rsidR="3DD6B757">
        <w:rPr>
          <w:b w:val="0"/>
          <w:bCs w:val="0"/>
          <w:i w:val="0"/>
          <w:iCs w:val="0"/>
          <w:u w:val="none"/>
          <w:lang w:val="cy-GB"/>
        </w:rPr>
        <w:t xml:space="preserve">Ar gael yn: </w:t>
      </w:r>
      <w:hyperlink r:id="R7a6f8e107fb145b0">
        <w:r w:rsidRPr="3DD6B757" w:rsidR="3DD6B757">
          <w:rPr>
            <w:rStyle w:val="Hyperlink"/>
            <w:b w:val="0"/>
            <w:bCs w:val="0"/>
            <w:i w:val="0"/>
            <w:iCs w:val="0"/>
            <w:lang w:val="cy-GB"/>
          </w:rPr>
          <w:t>https://www.tandfonline.com/doi/epub/10.1080/02671522.2021.1961301?needAccess=true</w:t>
        </w:r>
      </w:hyperlink>
    </w:p>
    <w:p w:rsidR="3DD6B757" w:rsidP="3DD6B757" w:rsidRDefault="3DD6B757" w14:paraId="3D20C640" w14:textId="40532014">
      <w:pPr>
        <w:pStyle w:val="Normal"/>
        <w:rPr>
          <w:b w:val="0"/>
          <w:bCs w:val="0"/>
          <w:i w:val="0"/>
          <w:iCs w:val="0"/>
          <w:u w:val="none"/>
          <w:lang w:val="cy-GB"/>
        </w:rPr>
      </w:pPr>
      <w:r w:rsidRPr="3DD6B757" w:rsidR="3DD6B757">
        <w:rPr>
          <w:b w:val="0"/>
          <w:bCs w:val="0"/>
          <w:i w:val="0"/>
          <w:iCs w:val="0"/>
          <w:u w:val="none"/>
          <w:lang w:val="cy-GB"/>
        </w:rPr>
        <w:t>(Cyrchwyd: 6 Ionawr 2022)</w:t>
      </w:r>
    </w:p>
    <w:p w:rsidR="3DD6B757" w:rsidP="3DD6B757" w:rsidRDefault="3DD6B757" w14:paraId="7EDF90BE" w14:textId="2872DB12">
      <w:pPr>
        <w:pStyle w:val="Normal"/>
        <w:rPr>
          <w:b w:val="0"/>
          <w:bCs w:val="0"/>
          <w:i w:val="1"/>
          <w:iCs w:val="1"/>
          <w:u w:val="none"/>
          <w:lang w:val="cy-GB"/>
        </w:rPr>
      </w:pPr>
      <w:proofErr w:type="spellStart"/>
      <w:r w:rsidRPr="3DD6B757" w:rsidR="3DD6B757">
        <w:rPr>
          <w:b w:val="0"/>
          <w:bCs w:val="0"/>
          <w:i w:val="0"/>
          <w:iCs w:val="0"/>
          <w:u w:val="none"/>
          <w:lang w:val="cy-GB"/>
        </w:rPr>
        <w:t>Kahn</w:t>
      </w:r>
      <w:proofErr w:type="spellEnd"/>
      <w:r w:rsidRPr="3DD6B757" w:rsidR="3DD6B757">
        <w:rPr>
          <w:b w:val="0"/>
          <w:bCs w:val="0"/>
          <w:i w:val="0"/>
          <w:iCs w:val="0"/>
          <w:u w:val="none"/>
          <w:lang w:val="cy-GB"/>
        </w:rPr>
        <w:t xml:space="preserve">, P.E. (2014) </w:t>
      </w:r>
      <w:r w:rsidRPr="3DD6B757" w:rsidR="3DD6B757">
        <w:rPr>
          <w:b w:val="0"/>
          <w:bCs w:val="0"/>
          <w:i w:val="1"/>
          <w:iCs w:val="1"/>
          <w:u w:val="none"/>
          <w:lang w:val="cy-GB"/>
        </w:rPr>
        <w:t xml:space="preserve">British Education Research </w:t>
      </w:r>
      <w:proofErr w:type="spellStart"/>
      <w:r w:rsidRPr="3DD6B757" w:rsidR="3DD6B757">
        <w:rPr>
          <w:b w:val="0"/>
          <w:bCs w:val="0"/>
          <w:i w:val="1"/>
          <w:iCs w:val="1"/>
          <w:u w:val="none"/>
          <w:lang w:val="cy-GB"/>
        </w:rPr>
        <w:t>Journal</w:t>
      </w:r>
      <w:proofErr w:type="spellEnd"/>
      <w:r w:rsidRPr="3DD6B757" w:rsidR="3DD6B757">
        <w:rPr>
          <w:b w:val="0"/>
          <w:bCs w:val="0"/>
          <w:i w:val="1"/>
          <w:iCs w:val="1"/>
          <w:u w:val="none"/>
          <w:lang w:val="cy-GB"/>
        </w:rPr>
        <w:t xml:space="preserve">, </w:t>
      </w:r>
      <w:proofErr w:type="spellStart"/>
      <w:r w:rsidRPr="3DD6B757" w:rsidR="3DD6B757">
        <w:rPr>
          <w:b w:val="0"/>
          <w:bCs w:val="0"/>
          <w:i w:val="1"/>
          <w:iCs w:val="1"/>
          <w:u w:val="none"/>
          <w:lang w:val="cy-GB"/>
        </w:rPr>
        <w:t>vol</w:t>
      </w:r>
      <w:proofErr w:type="spellEnd"/>
      <w:r w:rsidRPr="3DD6B757" w:rsidR="3DD6B757">
        <w:rPr>
          <w:b w:val="0"/>
          <w:bCs w:val="0"/>
          <w:i w:val="1"/>
          <w:iCs w:val="1"/>
          <w:u w:val="none"/>
          <w:lang w:val="cy-GB"/>
        </w:rPr>
        <w:t xml:space="preserve"> 40 </w:t>
      </w:r>
      <w:proofErr w:type="spellStart"/>
      <w:r w:rsidRPr="3DD6B757" w:rsidR="3DD6B757">
        <w:rPr>
          <w:b w:val="0"/>
          <w:bCs w:val="0"/>
          <w:i w:val="1"/>
          <w:iCs w:val="1"/>
          <w:u w:val="none"/>
          <w:lang w:val="cy-GB"/>
        </w:rPr>
        <w:t>issue</w:t>
      </w:r>
      <w:proofErr w:type="spellEnd"/>
      <w:r w:rsidRPr="3DD6B757" w:rsidR="3DD6B757">
        <w:rPr>
          <w:b w:val="0"/>
          <w:bCs w:val="0"/>
          <w:i w:val="1"/>
          <w:iCs w:val="1"/>
          <w:u w:val="none"/>
          <w:lang w:val="cy-GB"/>
        </w:rPr>
        <w:t xml:space="preserve"> 6. </w:t>
      </w:r>
      <w:proofErr w:type="spellStart"/>
      <w:r w:rsidRPr="3DD6B757" w:rsidR="3DD6B757">
        <w:rPr>
          <w:b w:val="0"/>
          <w:bCs w:val="0"/>
          <w:i w:val="0"/>
          <w:iCs w:val="0"/>
          <w:u w:val="none"/>
          <w:lang w:val="cy-GB"/>
        </w:rPr>
        <w:t>Hoboken</w:t>
      </w:r>
      <w:proofErr w:type="spellEnd"/>
      <w:r w:rsidRPr="3DD6B757" w:rsidR="3DD6B757">
        <w:rPr>
          <w:b w:val="0"/>
          <w:bCs w:val="0"/>
          <w:i w:val="0"/>
          <w:iCs w:val="0"/>
          <w:u w:val="none"/>
          <w:lang w:val="cy-GB"/>
        </w:rPr>
        <w:t xml:space="preserve"> </w:t>
      </w:r>
      <w:r w:rsidRPr="3DD6B757" w:rsidR="3DD6B757">
        <w:rPr>
          <w:b w:val="0"/>
          <w:bCs w:val="0"/>
          <w:i w:val="1"/>
          <w:iCs w:val="1"/>
          <w:u w:val="none"/>
          <w:lang w:val="cy-GB"/>
        </w:rPr>
        <w:t>:</w:t>
      </w:r>
      <w:proofErr w:type="spellStart"/>
      <w:r w:rsidRPr="3DD6B757" w:rsidR="3DD6B757">
        <w:rPr>
          <w:b w:val="0"/>
          <w:bCs w:val="0"/>
          <w:i w:val="0"/>
          <w:iCs w:val="0"/>
          <w:u w:val="none"/>
          <w:lang w:val="cy-GB"/>
        </w:rPr>
        <w:t>Blackwell</w:t>
      </w:r>
      <w:proofErr w:type="spellEnd"/>
      <w:r w:rsidRPr="3DD6B757" w:rsidR="3DD6B757">
        <w:rPr>
          <w:b w:val="0"/>
          <w:bCs w:val="0"/>
          <w:i w:val="0"/>
          <w:iCs w:val="0"/>
          <w:u w:val="none"/>
          <w:lang w:val="cy-GB"/>
        </w:rPr>
        <w:t xml:space="preserve"> </w:t>
      </w:r>
      <w:proofErr w:type="spellStart"/>
      <w:r w:rsidRPr="3DD6B757" w:rsidR="3DD6B757">
        <w:rPr>
          <w:b w:val="0"/>
          <w:bCs w:val="0"/>
          <w:i w:val="0"/>
          <w:iCs w:val="0"/>
          <w:u w:val="none"/>
          <w:lang w:val="cy-GB"/>
        </w:rPr>
        <w:t>Publishing</w:t>
      </w:r>
      <w:proofErr w:type="spellEnd"/>
      <w:r w:rsidRPr="3DD6B757" w:rsidR="3DD6B757">
        <w:rPr>
          <w:b w:val="0"/>
          <w:bCs w:val="0"/>
          <w:i w:val="0"/>
          <w:iCs w:val="0"/>
          <w:u w:val="none"/>
          <w:lang w:val="cy-GB"/>
        </w:rPr>
        <w:t xml:space="preserve"> LTD.</w:t>
      </w:r>
    </w:p>
    <w:p w:rsidR="3DD6B757" w:rsidP="3DD6B757" w:rsidRDefault="3DD6B757" w14:paraId="5E474570" w14:textId="6B77ADE4">
      <w:pPr>
        <w:pStyle w:val="Normal"/>
        <w:rPr>
          <w:b w:val="0"/>
          <w:bCs w:val="0"/>
          <w:i w:val="1"/>
          <w:iCs w:val="1"/>
          <w:u w:val="none"/>
          <w:lang w:val="cy-GB"/>
        </w:rPr>
      </w:pPr>
      <w:r w:rsidRPr="3DD6B757" w:rsidR="3DD6B757">
        <w:rPr>
          <w:b w:val="0"/>
          <w:bCs w:val="0"/>
          <w:i w:val="0"/>
          <w:iCs w:val="0"/>
          <w:u w:val="none"/>
          <w:lang w:val="cy-GB"/>
        </w:rPr>
        <w:t xml:space="preserve">Weurlander, M. et al (2012) </w:t>
      </w:r>
      <w:proofErr w:type="spellStart"/>
      <w:r w:rsidRPr="3DD6B757" w:rsidR="3DD6B757">
        <w:rPr>
          <w:b w:val="0"/>
          <w:bCs w:val="0"/>
          <w:i w:val="1"/>
          <w:iCs w:val="1"/>
          <w:u w:val="none"/>
          <w:lang w:val="cy-GB"/>
        </w:rPr>
        <w:t>Exploring</w:t>
      </w:r>
      <w:proofErr w:type="spellEnd"/>
      <w:r w:rsidRPr="3DD6B757" w:rsidR="3DD6B757">
        <w:rPr>
          <w:b w:val="0"/>
          <w:bCs w:val="0"/>
          <w:i w:val="1"/>
          <w:iCs w:val="1"/>
          <w:u w:val="none"/>
          <w:lang w:val="cy-GB"/>
        </w:rPr>
        <w:t xml:space="preserve"> formative assessment as a </w:t>
      </w:r>
      <w:proofErr w:type="spellStart"/>
      <w:r w:rsidRPr="3DD6B757" w:rsidR="3DD6B757">
        <w:rPr>
          <w:b w:val="0"/>
          <w:bCs w:val="0"/>
          <w:i w:val="1"/>
          <w:iCs w:val="1"/>
          <w:u w:val="none"/>
          <w:lang w:val="cy-GB"/>
        </w:rPr>
        <w:t>tool</w:t>
      </w:r>
      <w:proofErr w:type="spellEnd"/>
      <w:r w:rsidRPr="3DD6B757" w:rsidR="3DD6B757">
        <w:rPr>
          <w:b w:val="0"/>
          <w:bCs w:val="0"/>
          <w:i w:val="1"/>
          <w:iCs w:val="1"/>
          <w:u w:val="none"/>
          <w:lang w:val="cy-GB"/>
        </w:rPr>
        <w:t xml:space="preserve"> for </w:t>
      </w:r>
      <w:proofErr w:type="spellStart"/>
      <w:r w:rsidRPr="3DD6B757" w:rsidR="3DD6B757">
        <w:rPr>
          <w:b w:val="0"/>
          <w:bCs w:val="0"/>
          <w:i w:val="1"/>
          <w:iCs w:val="1"/>
          <w:u w:val="none"/>
          <w:lang w:val="cy-GB"/>
        </w:rPr>
        <w:t>learning</w:t>
      </w:r>
      <w:proofErr w:type="spellEnd"/>
      <w:r w:rsidRPr="3DD6B757" w:rsidR="3DD6B757">
        <w:rPr>
          <w:b w:val="0"/>
          <w:bCs w:val="0"/>
          <w:i w:val="1"/>
          <w:iCs w:val="1"/>
          <w:u w:val="none"/>
          <w:lang w:val="cy-GB"/>
        </w:rPr>
        <w:t xml:space="preserve">: students’ </w:t>
      </w:r>
      <w:proofErr w:type="spellStart"/>
      <w:r w:rsidRPr="3DD6B757" w:rsidR="3DD6B757">
        <w:rPr>
          <w:b w:val="0"/>
          <w:bCs w:val="0"/>
          <w:i w:val="1"/>
          <w:iCs w:val="1"/>
          <w:u w:val="none"/>
          <w:lang w:val="cy-GB"/>
        </w:rPr>
        <w:t>experiences</w:t>
      </w:r>
      <w:proofErr w:type="spellEnd"/>
      <w:r w:rsidRPr="3DD6B757" w:rsidR="3DD6B757">
        <w:rPr>
          <w:b w:val="0"/>
          <w:bCs w:val="0"/>
          <w:i w:val="1"/>
          <w:iCs w:val="1"/>
          <w:u w:val="none"/>
          <w:lang w:val="cy-GB"/>
        </w:rPr>
        <w:t xml:space="preserve"> of </w:t>
      </w:r>
      <w:proofErr w:type="spellStart"/>
      <w:r w:rsidRPr="3DD6B757" w:rsidR="3DD6B757">
        <w:rPr>
          <w:b w:val="0"/>
          <w:bCs w:val="0"/>
          <w:i w:val="1"/>
          <w:iCs w:val="1"/>
          <w:u w:val="none"/>
          <w:lang w:val="cy-GB"/>
        </w:rPr>
        <w:t>different</w:t>
      </w:r>
      <w:proofErr w:type="spellEnd"/>
      <w:r w:rsidRPr="3DD6B757" w:rsidR="3DD6B757">
        <w:rPr>
          <w:b w:val="0"/>
          <w:bCs w:val="0"/>
          <w:i w:val="1"/>
          <w:iCs w:val="1"/>
          <w:u w:val="none"/>
          <w:lang w:val="cy-GB"/>
        </w:rPr>
        <w:t xml:space="preserve"> </w:t>
      </w:r>
      <w:proofErr w:type="spellStart"/>
      <w:r w:rsidRPr="3DD6B757" w:rsidR="3DD6B757">
        <w:rPr>
          <w:b w:val="0"/>
          <w:bCs w:val="0"/>
          <w:i w:val="1"/>
          <w:iCs w:val="1"/>
          <w:u w:val="none"/>
          <w:lang w:val="cy-GB"/>
        </w:rPr>
        <w:t>methods</w:t>
      </w:r>
      <w:proofErr w:type="spellEnd"/>
      <w:r w:rsidRPr="3DD6B757" w:rsidR="3DD6B757">
        <w:rPr>
          <w:b w:val="0"/>
          <w:bCs w:val="0"/>
          <w:i w:val="1"/>
          <w:iCs w:val="1"/>
          <w:u w:val="none"/>
          <w:lang w:val="cy-GB"/>
        </w:rPr>
        <w:t xml:space="preserve"> of formative assessment. </w:t>
      </w:r>
      <w:r w:rsidRPr="3DD6B757" w:rsidR="3DD6B757">
        <w:rPr>
          <w:b w:val="0"/>
          <w:bCs w:val="0"/>
          <w:i w:val="0"/>
          <w:iCs w:val="0"/>
          <w:u w:val="none"/>
          <w:lang w:val="cy-GB"/>
        </w:rPr>
        <w:t xml:space="preserve">Ar gael yn: </w:t>
      </w:r>
      <w:hyperlink r:id="Re19f5b0a2fc84b8c">
        <w:r w:rsidRPr="3DD6B757" w:rsidR="3DD6B757">
          <w:rPr>
            <w:rStyle w:val="Hyperlink"/>
            <w:b w:val="0"/>
            <w:bCs w:val="0"/>
            <w:i w:val="0"/>
            <w:iCs w:val="0"/>
            <w:lang w:val="cy-GB"/>
          </w:rPr>
          <w:t>https://web-p-ebscohost-com.ezproxy.uwtsd.ac.uk/ehost/pdfviewer/pdfviewer?vid=1&amp;sid=d0709189-2db5-4458-8274-cb4d555f73a1%40redis</w:t>
        </w:r>
      </w:hyperlink>
    </w:p>
    <w:p w:rsidR="3DD6B757" w:rsidP="3DD6B757" w:rsidRDefault="3DD6B757" w14:paraId="2EFBA15C" w14:textId="3E4E18FE">
      <w:pPr>
        <w:pStyle w:val="Normal"/>
        <w:rPr>
          <w:b w:val="0"/>
          <w:bCs w:val="0"/>
          <w:i w:val="0"/>
          <w:iCs w:val="0"/>
          <w:u w:val="none"/>
          <w:lang w:val="cy-GB"/>
        </w:rPr>
      </w:pPr>
      <w:r w:rsidRPr="3DD6B757" w:rsidR="3DD6B757">
        <w:rPr>
          <w:b w:val="0"/>
          <w:bCs w:val="0"/>
          <w:i w:val="0"/>
          <w:iCs w:val="0"/>
          <w:u w:val="none"/>
          <w:lang w:val="cy-GB"/>
        </w:rPr>
        <w:t>(Cyrchwyd: 6 Ionawr 2022)</w:t>
      </w:r>
    </w:p>
    <w:p w:rsidR="3DD6B757" w:rsidP="3DD6B757" w:rsidRDefault="3DD6B757" w14:paraId="64D823DC" w14:textId="5B2192EF">
      <w:pPr>
        <w:pStyle w:val="Normal"/>
        <w:rPr>
          <w:b w:val="0"/>
          <w:bCs w:val="0"/>
          <w:i w:val="1"/>
          <w:iCs w:val="1"/>
          <w:u w:val="none"/>
          <w:lang w:val="cy-GB"/>
        </w:rPr>
      </w:pPr>
      <w:r w:rsidRPr="3DD6B757" w:rsidR="3DD6B757">
        <w:rPr>
          <w:b w:val="0"/>
          <w:bCs w:val="0"/>
          <w:i w:val="0"/>
          <w:iCs w:val="0"/>
          <w:u w:val="none"/>
          <w:lang w:val="cy-GB"/>
        </w:rPr>
        <w:t xml:space="preserve">Wong, H.M. (2017) </w:t>
      </w:r>
      <w:r w:rsidRPr="3DD6B757" w:rsidR="3DD6B757">
        <w:rPr>
          <w:b w:val="0"/>
          <w:bCs w:val="0"/>
          <w:i w:val="1"/>
          <w:iCs w:val="1"/>
          <w:u w:val="none"/>
          <w:lang w:val="cy-GB"/>
        </w:rPr>
        <w:t>Pedagogies vol.12 (4): Implementing self-assessment in Singapore schools: effects on students’ perceptions of self-assessment.</w:t>
      </w:r>
      <w:r w:rsidRPr="3DD6B757" w:rsidR="3DD6B757">
        <w:rPr>
          <w:b w:val="0"/>
          <w:bCs w:val="0"/>
          <w:i w:val="0"/>
          <w:iCs w:val="0"/>
          <w:u w:val="none"/>
          <w:lang w:val="cy-GB"/>
        </w:rPr>
        <w:t xml:space="preserve"> </w:t>
      </w:r>
      <w:proofErr w:type="spellStart"/>
      <w:r w:rsidRPr="3DD6B757" w:rsidR="3DD6B757">
        <w:rPr>
          <w:b w:val="0"/>
          <w:bCs w:val="0"/>
          <w:i w:val="0"/>
          <w:iCs w:val="0"/>
          <w:u w:val="none"/>
          <w:lang w:val="cy-GB"/>
        </w:rPr>
        <w:t>Oxfordshire</w:t>
      </w:r>
      <w:proofErr w:type="spellEnd"/>
      <w:r w:rsidRPr="3DD6B757" w:rsidR="3DD6B757">
        <w:rPr>
          <w:b w:val="0"/>
          <w:bCs w:val="0"/>
          <w:i w:val="0"/>
          <w:iCs w:val="0"/>
          <w:u w:val="none"/>
          <w:lang w:val="cy-GB"/>
        </w:rPr>
        <w:t>: Routledge</w:t>
      </w:r>
    </w:p>
    <w:p w:rsidR="3DD6B757" w:rsidP="3DD6B757" w:rsidRDefault="3DD6B757" w14:paraId="67DA408C" w14:textId="29C6D132">
      <w:pPr>
        <w:pStyle w:val="Normal"/>
        <w:rPr>
          <w:b w:val="0"/>
          <w:bCs w:val="0"/>
          <w:i w:val="1"/>
          <w:iCs w:val="1"/>
          <w:u w:val="none"/>
          <w:lang w:val="cy-GB"/>
        </w:rPr>
      </w:pPr>
      <w:r w:rsidRPr="3DD6B757" w:rsidR="3DD6B757">
        <w:rPr>
          <w:b w:val="0"/>
          <w:bCs w:val="0"/>
          <w:i w:val="0"/>
          <w:iCs w:val="0"/>
          <w:u w:val="none"/>
          <w:lang w:val="cy-GB"/>
        </w:rPr>
        <w:t>Zohairy</w:t>
      </w:r>
      <w:r w:rsidRPr="3DD6B757" w:rsidR="3DD6B757">
        <w:rPr>
          <w:b w:val="0"/>
          <w:bCs w:val="0"/>
          <w:i w:val="0"/>
          <w:iCs w:val="0"/>
          <w:u w:val="none"/>
          <w:lang w:val="cy-GB"/>
        </w:rPr>
        <w:t xml:space="preserve">, S. (2014) </w:t>
      </w:r>
      <w:r w:rsidRPr="3DD6B757" w:rsidR="3DD6B757">
        <w:rPr>
          <w:b w:val="0"/>
          <w:bCs w:val="0"/>
          <w:i w:val="1"/>
          <w:iCs w:val="1"/>
          <w:u w:val="none"/>
          <w:lang w:val="cy-GB"/>
        </w:rPr>
        <w:t>Effective</w:t>
      </w:r>
      <w:r w:rsidRPr="3DD6B757" w:rsidR="3DD6B757">
        <w:rPr>
          <w:b w:val="0"/>
          <w:bCs w:val="0"/>
          <w:i w:val="1"/>
          <w:iCs w:val="1"/>
          <w:u w:val="none"/>
          <w:lang w:val="cy-GB"/>
        </w:rPr>
        <w:t xml:space="preserve"> </w:t>
      </w:r>
      <w:r w:rsidRPr="3DD6B757" w:rsidR="3DD6B757">
        <w:rPr>
          <w:b w:val="0"/>
          <w:bCs w:val="0"/>
          <w:i w:val="1"/>
          <w:iCs w:val="1"/>
          <w:u w:val="none"/>
          <w:lang w:val="cy-GB"/>
        </w:rPr>
        <w:t>Pairwork</w:t>
      </w:r>
      <w:r w:rsidRPr="3DD6B757" w:rsidR="3DD6B757">
        <w:rPr>
          <w:b w:val="0"/>
          <w:bCs w:val="0"/>
          <w:i w:val="1"/>
          <w:iCs w:val="1"/>
          <w:u w:val="none"/>
          <w:lang w:val="cy-GB"/>
        </w:rPr>
        <w:t xml:space="preserve"> </w:t>
      </w:r>
      <w:r w:rsidRPr="3DD6B757" w:rsidR="3DD6B757">
        <w:rPr>
          <w:b w:val="0"/>
          <w:bCs w:val="0"/>
          <w:i w:val="1"/>
          <w:iCs w:val="1"/>
          <w:u w:val="none"/>
          <w:lang w:val="cy-GB"/>
        </w:rPr>
        <w:t>Strategies</w:t>
      </w:r>
      <w:r w:rsidRPr="3DD6B757" w:rsidR="3DD6B757">
        <w:rPr>
          <w:b w:val="0"/>
          <w:bCs w:val="0"/>
          <w:i w:val="1"/>
          <w:iCs w:val="1"/>
          <w:u w:val="none"/>
          <w:lang w:val="cy-GB"/>
        </w:rPr>
        <w:t xml:space="preserve"> to </w:t>
      </w:r>
      <w:r w:rsidRPr="3DD6B757" w:rsidR="3DD6B757">
        <w:rPr>
          <w:b w:val="0"/>
          <w:bCs w:val="0"/>
          <w:i w:val="1"/>
          <w:iCs w:val="1"/>
          <w:u w:val="none"/>
          <w:lang w:val="cy-GB"/>
        </w:rPr>
        <w:t>Enhance</w:t>
      </w:r>
      <w:r w:rsidRPr="3DD6B757" w:rsidR="3DD6B757">
        <w:rPr>
          <w:b w:val="0"/>
          <w:bCs w:val="0"/>
          <w:i w:val="1"/>
          <w:iCs w:val="1"/>
          <w:u w:val="none"/>
          <w:lang w:val="cy-GB"/>
        </w:rPr>
        <w:t xml:space="preserve"> Saudi </w:t>
      </w:r>
      <w:r w:rsidRPr="3DD6B757" w:rsidR="3DD6B757">
        <w:rPr>
          <w:b w:val="0"/>
          <w:bCs w:val="0"/>
          <w:i w:val="1"/>
          <w:iCs w:val="1"/>
          <w:u w:val="none"/>
          <w:lang w:val="cy-GB"/>
        </w:rPr>
        <w:t>Pre-Intermediate</w:t>
      </w:r>
      <w:r w:rsidRPr="3DD6B757" w:rsidR="3DD6B757">
        <w:rPr>
          <w:b w:val="0"/>
          <w:bCs w:val="0"/>
          <w:i w:val="1"/>
          <w:iCs w:val="1"/>
          <w:u w:val="none"/>
          <w:lang w:val="cy-GB"/>
        </w:rPr>
        <w:t xml:space="preserve"> </w:t>
      </w:r>
      <w:r w:rsidRPr="3DD6B757" w:rsidR="3DD6B757">
        <w:rPr>
          <w:b w:val="0"/>
          <w:bCs w:val="0"/>
          <w:i w:val="1"/>
          <w:iCs w:val="1"/>
          <w:u w:val="none"/>
          <w:lang w:val="cy-GB"/>
        </w:rPr>
        <w:t>College</w:t>
      </w:r>
      <w:r w:rsidRPr="3DD6B757" w:rsidR="3DD6B757">
        <w:rPr>
          <w:b w:val="0"/>
          <w:bCs w:val="0"/>
          <w:i w:val="1"/>
          <w:iCs w:val="1"/>
          <w:u w:val="none"/>
          <w:lang w:val="cy-GB"/>
        </w:rPr>
        <w:t xml:space="preserve"> </w:t>
      </w:r>
      <w:r w:rsidRPr="3DD6B757" w:rsidR="3DD6B757">
        <w:rPr>
          <w:b w:val="0"/>
          <w:bCs w:val="0"/>
          <w:i w:val="1"/>
          <w:iCs w:val="1"/>
          <w:u w:val="none"/>
          <w:lang w:val="cy-GB"/>
        </w:rPr>
        <w:t>Students</w:t>
      </w:r>
      <w:r w:rsidRPr="3DD6B757" w:rsidR="3DD6B757">
        <w:rPr>
          <w:b w:val="0"/>
          <w:bCs w:val="0"/>
          <w:i w:val="1"/>
          <w:iCs w:val="1"/>
          <w:u w:val="none"/>
          <w:lang w:val="cy-GB"/>
        </w:rPr>
        <w:t xml:space="preserve">’ </w:t>
      </w:r>
      <w:r w:rsidRPr="3DD6B757" w:rsidR="3DD6B757">
        <w:rPr>
          <w:b w:val="0"/>
          <w:bCs w:val="0"/>
          <w:i w:val="1"/>
          <w:iCs w:val="1"/>
          <w:u w:val="none"/>
          <w:lang w:val="cy-GB"/>
        </w:rPr>
        <w:t>Language</w:t>
      </w:r>
      <w:r w:rsidRPr="3DD6B757" w:rsidR="3DD6B757">
        <w:rPr>
          <w:b w:val="0"/>
          <w:bCs w:val="0"/>
          <w:i w:val="1"/>
          <w:iCs w:val="1"/>
          <w:u w:val="none"/>
          <w:lang w:val="cy-GB"/>
        </w:rPr>
        <w:t xml:space="preserve"> </w:t>
      </w:r>
      <w:r w:rsidRPr="3DD6B757" w:rsidR="3DD6B757">
        <w:rPr>
          <w:b w:val="0"/>
          <w:bCs w:val="0"/>
          <w:i w:val="1"/>
          <w:iCs w:val="1"/>
          <w:u w:val="none"/>
          <w:lang w:val="cy-GB"/>
        </w:rPr>
        <w:t>Production</w:t>
      </w:r>
      <w:r w:rsidRPr="3DD6B757" w:rsidR="3DD6B757">
        <w:rPr>
          <w:b w:val="0"/>
          <w:bCs w:val="0"/>
          <w:i w:val="1"/>
          <w:iCs w:val="1"/>
          <w:u w:val="none"/>
          <w:lang w:val="cy-GB"/>
        </w:rPr>
        <w:t xml:space="preserve"> in </w:t>
      </w:r>
      <w:r w:rsidRPr="3DD6B757" w:rsidR="3DD6B757">
        <w:rPr>
          <w:b w:val="0"/>
          <w:bCs w:val="0"/>
          <w:i w:val="1"/>
          <w:iCs w:val="1"/>
          <w:u w:val="none"/>
          <w:lang w:val="cy-GB"/>
        </w:rPr>
        <w:t>Speaking</w:t>
      </w:r>
      <w:r w:rsidRPr="3DD6B757" w:rsidR="3DD6B757">
        <w:rPr>
          <w:b w:val="0"/>
          <w:bCs w:val="0"/>
          <w:i w:val="1"/>
          <w:iCs w:val="1"/>
          <w:u w:val="none"/>
          <w:lang w:val="cy-GB"/>
        </w:rPr>
        <w:t xml:space="preserve"> </w:t>
      </w:r>
      <w:r w:rsidRPr="3DD6B757" w:rsidR="3DD6B757">
        <w:rPr>
          <w:b w:val="0"/>
          <w:bCs w:val="0"/>
          <w:i w:val="1"/>
          <w:iCs w:val="1"/>
          <w:u w:val="none"/>
          <w:lang w:val="cy-GB"/>
        </w:rPr>
        <w:t>Activities</w:t>
      </w:r>
      <w:r w:rsidRPr="3DD6B757" w:rsidR="3DD6B757">
        <w:rPr>
          <w:b w:val="0"/>
          <w:bCs w:val="0"/>
          <w:i w:val="1"/>
          <w:iCs w:val="1"/>
          <w:u w:val="none"/>
          <w:lang w:val="cy-GB"/>
        </w:rPr>
        <w:t xml:space="preserve">. </w:t>
      </w:r>
      <w:r w:rsidRPr="3DD6B757" w:rsidR="3DD6B757">
        <w:rPr>
          <w:b w:val="0"/>
          <w:bCs w:val="0"/>
          <w:i w:val="0"/>
          <w:iCs w:val="0"/>
          <w:u w:val="none"/>
          <w:lang w:val="cy-GB"/>
        </w:rPr>
        <w:t xml:space="preserve">Ar gael yn: </w:t>
      </w:r>
      <w:hyperlink r:id="Rfa67d95b99cd474f">
        <w:r w:rsidRPr="3DD6B757" w:rsidR="3DD6B757">
          <w:rPr>
            <w:rStyle w:val="Hyperlink"/>
            <w:b w:val="0"/>
            <w:bCs w:val="0"/>
            <w:i w:val="0"/>
            <w:iCs w:val="0"/>
            <w:lang w:val="cy-GB"/>
          </w:rPr>
          <w:t>file:///Users/mari-gwenhughes/Downloads/Effective_Pairwork_Strategies_to_Enhance.pdf</w:t>
        </w:r>
      </w:hyperlink>
    </w:p>
    <w:p w:rsidR="3DD6B757" w:rsidP="3DD6B757" w:rsidRDefault="3DD6B757" w14:paraId="31CB25B6" w14:textId="42737EF0">
      <w:pPr>
        <w:pStyle w:val="Normal"/>
        <w:rPr>
          <w:b w:val="0"/>
          <w:bCs w:val="0"/>
          <w:i w:val="0"/>
          <w:iCs w:val="0"/>
          <w:u w:val="none"/>
          <w:lang w:val="cy-GB"/>
        </w:rPr>
      </w:pPr>
      <w:r w:rsidRPr="3DD6B757" w:rsidR="3DD6B757">
        <w:rPr>
          <w:b w:val="0"/>
          <w:bCs w:val="0"/>
          <w:i w:val="0"/>
          <w:iCs w:val="0"/>
          <w:u w:val="none"/>
          <w:lang w:val="cy-GB"/>
        </w:rPr>
        <w:t>(Cyrchwyd: 2 Ionawr 2022)</w:t>
      </w:r>
    </w:p>
    <w:sectPr w:rsidRPr="00413648" w:rsidR="00E93DE5" w:rsidSect="008F4606">
      <w:pgSz w:w="11900" w:h="16840" w:orient="portrait"/>
      <w:pgMar w:top="1440" w:right="1440" w:bottom="1440" w:left="1440" w:header="720" w:footer="720" w:gutter="0"/>
      <w:cols w:space="720"/>
      <w:docGrid w:linePitch="360"/>
      <w:headerReference w:type="default" r:id="R26d0093c615a4e81"/>
      <w:footerReference w:type="default" r:id="Rc6a2a10f473b4f3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2EF5FD2" w:rsidTr="72EF5FD2" w14:paraId="5C973461">
      <w:tc>
        <w:tcPr>
          <w:tcW w:w="3005" w:type="dxa"/>
          <w:tcMar/>
        </w:tcPr>
        <w:p w:rsidR="72EF5FD2" w:rsidP="72EF5FD2" w:rsidRDefault="72EF5FD2" w14:paraId="52A5BCF2" w14:textId="7DFB7EE7">
          <w:pPr>
            <w:pStyle w:val="Header"/>
            <w:bidi w:val="0"/>
            <w:ind w:left="-115"/>
            <w:jc w:val="left"/>
          </w:pPr>
        </w:p>
      </w:tc>
      <w:tc>
        <w:tcPr>
          <w:tcW w:w="3005" w:type="dxa"/>
          <w:tcMar/>
        </w:tcPr>
        <w:p w:rsidR="72EF5FD2" w:rsidP="72EF5FD2" w:rsidRDefault="72EF5FD2" w14:paraId="2F0F6852" w14:textId="6956D178">
          <w:pPr>
            <w:pStyle w:val="Header"/>
            <w:bidi w:val="0"/>
            <w:jc w:val="center"/>
          </w:pPr>
        </w:p>
      </w:tc>
      <w:tc>
        <w:tcPr>
          <w:tcW w:w="3005" w:type="dxa"/>
          <w:tcMar/>
        </w:tcPr>
        <w:p w:rsidR="72EF5FD2" w:rsidP="72EF5FD2" w:rsidRDefault="72EF5FD2" w14:paraId="71D1728D" w14:textId="07A49751">
          <w:pPr>
            <w:pStyle w:val="Header"/>
            <w:bidi w:val="0"/>
            <w:ind w:right="-115"/>
            <w:jc w:val="right"/>
          </w:pPr>
        </w:p>
      </w:tc>
    </w:tr>
  </w:tbl>
  <w:p w:rsidR="72EF5FD2" w:rsidP="72EF5FD2" w:rsidRDefault="72EF5FD2" w14:paraId="316BE656" w14:textId="165A3D7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2EF5FD2" w:rsidTr="72EF5FD2" w14:paraId="579BE99A">
      <w:tc>
        <w:tcPr>
          <w:tcW w:w="3005" w:type="dxa"/>
          <w:tcMar/>
        </w:tcPr>
        <w:p w:rsidR="72EF5FD2" w:rsidP="72EF5FD2" w:rsidRDefault="72EF5FD2" w14:paraId="05C9A23D" w14:textId="31955CD0">
          <w:pPr>
            <w:pStyle w:val="Header"/>
            <w:bidi w:val="0"/>
            <w:ind w:left="-115"/>
            <w:jc w:val="left"/>
          </w:pPr>
          <w:r w:rsidR="72EF5FD2">
            <w:rPr/>
            <w:t>ECAD 5008</w:t>
          </w:r>
        </w:p>
      </w:tc>
      <w:tc>
        <w:tcPr>
          <w:tcW w:w="3005" w:type="dxa"/>
          <w:tcMar/>
        </w:tcPr>
        <w:p w:rsidR="72EF5FD2" w:rsidP="72EF5FD2" w:rsidRDefault="72EF5FD2" w14:paraId="7FF6D5FA" w14:textId="244CB39D">
          <w:pPr>
            <w:pStyle w:val="Header"/>
            <w:bidi w:val="0"/>
            <w:jc w:val="center"/>
          </w:pPr>
        </w:p>
      </w:tc>
      <w:tc>
        <w:tcPr>
          <w:tcW w:w="3005" w:type="dxa"/>
          <w:tcMar/>
        </w:tcPr>
        <w:p w:rsidR="72EF5FD2" w:rsidP="72EF5FD2" w:rsidRDefault="72EF5FD2" w14:paraId="7C283F1A" w14:textId="23586BE1">
          <w:pPr>
            <w:pStyle w:val="Header"/>
            <w:bidi w:val="0"/>
            <w:ind w:right="-115"/>
            <w:jc w:val="right"/>
          </w:pPr>
          <w:proofErr w:type="spellStart"/>
          <w:r w:rsidR="72EF5FD2">
            <w:rPr/>
            <w:t>Rhif</w:t>
          </w:r>
          <w:proofErr w:type="spellEnd"/>
          <w:r w:rsidR="72EF5FD2">
            <w:rPr/>
            <w:t xml:space="preserve"> Myfyriwr: 1811618</w:t>
          </w:r>
        </w:p>
      </w:tc>
    </w:tr>
  </w:tbl>
  <w:p w:rsidR="72EF5FD2" w:rsidP="72EF5FD2" w:rsidRDefault="72EF5FD2" w14:paraId="7B992DA0" w14:textId="1B8C7E7D">
    <w:pPr>
      <w:pStyle w:val="Header"/>
      <w:bidi w:val="0"/>
    </w:pPr>
  </w:p>
</w:hdr>
</file>

<file path=word/intelligence2.xml><?xml version="1.0" encoding="utf-8"?>
<int2:intelligence xmlns:int2="http://schemas.microsoft.com/office/intelligence/2020/intelligence">
  <int2:observations>
    <int2:textHash int2:hashCode="bY+lIUnWyEOype" int2:id="SxnPOmuC">
      <int2:state int2:type="LegacyProofing" int2:value="Rejected"/>
    </int2:textHash>
    <int2:textHash int2:hashCode="gXjqIIrBkGaT/o" int2:id="RiYpOBrX">
      <int2:state int2:type="LegacyProofing" int2:value="Rejected"/>
    </int2:textHash>
    <int2:textHash int2:hashCode="/MU3iBzR1bzdq/" int2:id="znYbVqjo">
      <int2:state int2:type="LegacyProofing" int2:value="Rejected"/>
    </int2:textHash>
    <int2:textHash int2:hashCode="ZHfX8f2/uYMwyR" int2:id="uiPoAqcE">
      <int2:state int2:type="LegacyProofing" int2:value="Rejected"/>
    </int2:textHash>
    <int2:textHash int2:hashCode="Lwd9OFxUXkqWw0" int2:id="FWSyVQhi">
      <int2:state int2:type="LegacyProofing" int2:value="Rejected"/>
    </int2:textHash>
    <int2:textHash int2:hashCode="cjFWZQxXeNDk30" int2:id="kC2mrtmI">
      <int2:state int2:type="LegacyProofing" int2:value="Rejected"/>
    </int2:textHash>
    <int2:textHash int2:hashCode="AQkNTqS/rjhaXX" int2:id="fneubOZb">
      <int2:state int2:type="LegacyProofing" int2:value="Rejected"/>
    </int2:textHash>
    <int2:textHash int2:hashCode="FIk0wYhihqhIo3" int2:id="046r1kZk">
      <int2:state int2:type="LegacyProofing" int2:value="Rejected"/>
    </int2:textHash>
    <int2:textHash int2:hashCode="6kl9m6xWi/VENX" int2:id="sCJSgMp9">
      <int2:state int2:type="LegacyProofing" int2:value="Rejected"/>
    </int2:textHash>
    <int2:textHash int2:hashCode="tpMbAP1cQG7bJM" int2:id="Fve0e1Jc">
      <int2:state int2:type="LegacyProofing" int2:value="Rejected"/>
    </int2:textHash>
    <int2:textHash int2:hashCode="BccyhG02E0+VM5" int2:id="bh94Ren2">
      <int2:state int2:type="LegacyProofing" int2:value="Rejected"/>
    </int2:textHash>
    <int2:textHash int2:hashCode="4+dfkJdxzgOIti" int2:id="DN3dZqSJ">
      <int2:state int2:type="LegacyProofing" int2:value="Rejected"/>
    </int2:textHash>
    <int2:textHash int2:hashCode="pRPtW9yZwDvuaP" int2:id="TerbWH83">
      <int2:state int2:type="LegacyProofing" int2:value="Rejected"/>
    </int2:textHash>
    <int2:textHash int2:hashCode="ANK3ZulGSXyG7o" int2:id="erA4Wvac">
      <int2:state int2:type="LegacyProofing" int2:value="Rejected"/>
    </int2:textHash>
    <int2:textHash int2:hashCode="JWWGkhweLPcgYc" int2:id="RR0vi0IG">
      <int2:state int2:type="LegacyProofing" int2:value="Rejected"/>
    </int2:textHash>
    <int2:textHash int2:hashCode="p6qvKRhaaX2a9B" int2:id="Ng4waWdi">
      <int2:state int2:type="LegacyProofing" int2:value="Rejected"/>
    </int2:textHash>
    <int2:textHash int2:hashCode="uF2sf2RkddQBil" int2:id="p7y6g7fd">
      <int2:state int2:type="LegacyProofing" int2:value="Rejected"/>
    </int2:textHash>
    <int2:textHash int2:hashCode="UX1ackCGHsKX+g" int2:id="u8ILD8RW">
      <int2:state int2:type="LegacyProofing" int2:value="Rejected"/>
    </int2:textHash>
    <int2:textHash int2:hashCode="r2bNWePkU63yOF" int2:id="Fb1cMdtG">
      <int2:state int2:type="LegacyProofing" int2:value="Rejected"/>
    </int2:textHash>
    <int2:textHash int2:hashCode="6p/7brSl8Wf2op" int2:id="2GrDXWRA">
      <int2:state int2:type="LegacyProofing" int2:value="Rejected"/>
    </int2:textHash>
    <int2:textHash int2:hashCode="GTfEwo9yYYaJdO" int2:id="P5aKSiOw">
      <int2:state int2:type="LegacyProofing" int2:value="Rejected"/>
    </int2:textHash>
    <int2:textHash int2:hashCode="QvWveDEJmTcd9i" int2:id="Bn2Ja0EC">
      <int2:state int2:type="LegacyProofing" int2:value="Rejected"/>
    </int2:textHash>
    <int2:textHash int2:hashCode="e6xIvgZumiVRvh" int2:id="EGuT21W4">
      <int2:state int2:type="LegacyProofing" int2:value="Rejected"/>
    </int2:textHash>
    <int2:textHash int2:hashCode="gTPZmj1ImI/uHI" int2:id="AXaRGtVI">
      <int2:state int2:type="LegacyProofing" int2:value="Rejected"/>
    </int2:textHash>
    <int2:textHash int2:hashCode="sotkV+Ua9F29Nt" int2:id="hjKguRyr">
      <int2:state int2:type="LegacyProofing" int2:value="Rejected"/>
    </int2:textHash>
    <int2:textHash int2:hashCode="32Nvhe8YPyARpn" int2:id="sYofBw5T">
      <int2:state int2:type="LegacyProofing" int2:value="Rejected"/>
    </int2:textHash>
    <int2:textHash int2:hashCode="8pvmU7lVvTx7Xr" int2:id="1BJwEYmP">
      <int2:state int2:type="LegacyProofing" int2:value="Rejected"/>
    </int2:textHash>
    <int2:textHash int2:hashCode="O69eCW+KndLVX7" int2:id="rrxDQkrM">
      <int2:state int2:type="LegacyProofing" int2:value="Rejected"/>
    </int2:textHash>
    <int2:textHash int2:hashCode="bxlu3wfzdoIPVy" int2:id="XPPfJgJs">
      <int2:state int2:type="LegacyProofing" int2:value="Rejected"/>
    </int2:textHash>
    <int2:textHash int2:hashCode="WM8dsvDYkI7RrU" int2:id="vnGTq9hi">
      <int2:state int2:type="LegacyProofing" int2:value="Rejected"/>
    </int2:textHash>
    <int2:textHash int2:hashCode="x9im1yKh7JoW+u" int2:id="RtgoM8Z5">
      <int2:state int2:type="LegacyProofing" int2:value="Rejected"/>
    </int2:textHash>
    <int2:textHash int2:hashCode="Ff5oZZVLMxFCu4" int2:id="B9XtJFEz">
      <int2:state int2:type="LegacyProofing" int2:value="Rejected"/>
    </int2:textHash>
    <int2:textHash int2:hashCode="UKDfMMI28GEgsJ" int2:id="Zpd10sjN">
      <int2:state int2:type="LegacyProofing" int2:value="Rejected"/>
    </int2:textHash>
    <int2:textHash int2:hashCode="2z1AWxBnWZjAMC" int2:id="7z152qpr">
      <int2:state int2:type="LegacyProofing" int2:value="Rejected"/>
    </int2:textHash>
    <int2:textHash int2:hashCode="I/TUfJJayX0kIZ" int2:id="WxjLoMao">
      <int2:state int2:type="LegacyProofing" int2:value="Rejected"/>
    </int2:textHash>
    <int2:textHash int2:hashCode="ivB4Ad1dgjlQbh" int2:id="3D07Bcu1">
      <int2:state int2:type="LegacyProofing" int2:value="Rejected"/>
    </int2:textHash>
    <int2:textHash int2:hashCode="60p2dxLWNtMAQU" int2:id="e7o6AnVV">
      <int2:state int2:type="LegacyProofing" int2:value="Rejected"/>
    </int2:textHash>
    <int2:textHash int2:hashCode="BH8d6Fm/ZBMhpc" int2:id="jfKG4PNQ">
      <int2:state int2:type="LegacyProofing" int2:value="Rejected"/>
    </int2:textHash>
    <int2:textHash int2:hashCode="BjcgtMsulLfrep" int2:id="CnfVhsG1">
      <int2:state int2:type="LegacyProofing" int2:value="Rejected"/>
    </int2:textHash>
    <int2:textHash int2:hashCode="0Ehebn9DcJ0ZPp" int2:id="Ny9IDJga">
      <int2:state int2:type="LegacyProofing" int2:value="Rejected"/>
    </int2:textHash>
    <int2:textHash int2:hashCode="Qk4Govi5QL2HoM" int2:id="89ZegFaL">
      <int2:state int2:type="LegacyProofing" int2:value="Rejected"/>
    </int2:textHash>
    <int2:textHash int2:hashCode="5fh7yGkKgIZYlT" int2:id="0fepLVJN">
      <int2:state int2:type="LegacyProofing" int2:value="Rejected"/>
    </int2:textHash>
    <int2:textHash int2:hashCode="SoLLbbU372xbU9" int2:id="6okFBXfc">
      <int2:state int2:type="LegacyProofing" int2:value="Rejected"/>
    </int2:textHash>
    <int2:textHash int2:hashCode="ZV+DvnUS5bWzuk" int2:id="5AQbp5q4">
      <int2:state int2:type="LegacyProofing" int2:value="Rejected"/>
    </int2:textHash>
    <int2:textHash int2:hashCode="HenVX2cHOZdH1r" int2:id="AAiFZ6rN">
      <int2:state int2:type="LegacyProofing" int2:value="Rejected"/>
    </int2:textHash>
    <int2:textHash int2:hashCode="K5dLpLRqatISJX" int2:id="TsU0LrnY">
      <int2:state int2:type="LegacyProofing" int2:value="Rejected"/>
    </int2:textHash>
    <int2:textHash int2:hashCode="FrI8UA1Ug38TIT" int2:id="7RtujKW1">
      <int2:state int2:type="LegacyProofing" int2:value="Rejected"/>
    </int2:textHash>
    <int2:textHash int2:hashCode="cqyiFQwgVTH0kf" int2:id="zGUgnQ07">
      <int2:state int2:type="LegacyProofing" int2:value="Rejected"/>
    </int2:textHash>
    <int2:textHash int2:hashCode="238vrfwHJEzK3z" int2:id="X06UrC0d">
      <int2:state int2:type="LegacyProofing" int2:value="Rejected"/>
    </int2:textHash>
    <int2:textHash int2:hashCode="DMwISKaaDJ9gEo" int2:id="Yg5QebC5">
      <int2:state int2:type="LegacyProofing" int2:value="Rejected"/>
    </int2:textHash>
    <int2:textHash int2:hashCode="9kIXkgYRKD6AfN" int2:id="bKnbtOQp">
      <int2:state int2:type="LegacyProofing" int2:value="Rejected"/>
    </int2:textHash>
    <int2:textHash int2:hashCode="7Le09Oov5pIiNV" int2:id="lg1eHESk">
      <int2:state int2:type="LegacyProofing" int2:value="Rejected"/>
    </int2:textHash>
    <int2:textHash int2:hashCode="gbiLMyHs2wbnb0" int2:id="1224zoxM">
      <int2:state int2:type="LegacyProofing" int2:value="Rejected"/>
    </int2:textHash>
    <int2:textHash int2:hashCode="DKqfqkKIQElIW7" int2:id="UeSbrtJs">
      <int2:state int2:type="LegacyProofing" int2:value="Rejected"/>
    </int2:textHash>
    <int2:textHash int2:hashCode="YMWK0u802W+uAo" int2:id="ggnEzF6z">
      <int2:state int2:type="LegacyProofing" int2:value="Rejected"/>
    </int2:textHash>
    <int2:textHash int2:hashCode="qpyCSHX//MHIPX" int2:id="JT7fcF5B">
      <int2:state int2:type="LegacyProofing" int2:value="Rejected"/>
    </int2:textHash>
    <int2:textHash int2:hashCode="N/q1yK84JymrFZ" int2:id="yiOW905w">
      <int2:state int2:type="LegacyProofing" int2:value="Rejected"/>
    </int2:textHash>
    <int2:textHash int2:hashCode="xHA242AS/HdORU" int2:id="lMRXCZQc">
      <int2:state int2:type="LegacyProofing" int2:value="Rejected"/>
    </int2:textHash>
    <int2:textHash int2:hashCode="Vvai4CzjRoY9zp" int2:id="0FOw7WHR">
      <int2:state int2:type="LegacyProofing" int2:value="Rejected"/>
    </int2:textHash>
    <int2:textHash int2:hashCode="eiO4OqqNuov0vo" int2:id="Nb1R90tv">
      <int2:state int2:type="LegacyProofing" int2:value="Rejected"/>
    </int2:textHash>
    <int2:textHash int2:hashCode="4qLFpDRjPgZktu" int2:id="JkGcpAvM">
      <int2:state int2:type="LegacyProofing" int2:value="Rejected"/>
    </int2:textHash>
    <int2:textHash int2:hashCode="L57iszZoIBLLRF" int2:id="sHhyPTZd">
      <int2:state int2:type="LegacyProofing" int2:value="Rejected"/>
    </int2:textHash>
    <int2:textHash int2:hashCode="pbwdmyrnTnqKJJ" int2:id="ul9owVkH">
      <int2:state int2:type="LegacyProofing" int2:value="Rejected"/>
    </int2:textHash>
    <int2:textHash int2:hashCode="N2fcUI1Yw8AxcD" int2:id="U1uukof1">
      <int2:state int2:type="LegacyProofing" int2:value="Rejected"/>
    </int2:textHash>
    <int2:textHash int2:hashCode="2eSGBpypZrr5mN" int2:id="E5yQmgcH">
      <int2:state int2:type="LegacyProofing" int2:value="Rejected"/>
    </int2:textHash>
    <int2:textHash int2:hashCode="vkXI8PT32St+rr" int2:id="ed9zUmOs">
      <int2:state int2:type="LegacyProofing" int2:value="Rejected"/>
    </int2:textHash>
    <int2:textHash int2:hashCode="ooYHUEPULc3OjW" int2:id="3G535lno">
      <int2:state int2:type="LegacyProofing" int2:value="Rejected"/>
    </int2:textHash>
    <int2:textHash int2:hashCode="gCkgHJHdjdT2us" int2:id="Ep4QoqTF">
      <int2:state int2:type="LegacyProofing" int2:value="Rejected"/>
    </int2:textHash>
    <int2:textHash int2:hashCode="HdRkLB5QrfBDzN" int2:id="7oxu4sVW">
      <int2:state int2:type="LegacyProofing" int2:value="Rejected"/>
    </int2:textHash>
    <int2:textHash int2:hashCode="Zz10vaPI9OBXT0" int2:id="2UOEZdsK">
      <int2:state int2:type="LegacyProofing" int2:value="Rejected"/>
    </int2:textHash>
    <int2:textHash int2:hashCode="/a90CIn4ccaBfn" int2:id="x4rmYM6o">
      <int2:state int2:type="LegacyProofing" int2:value="Rejected"/>
    </int2:textHash>
    <int2:textHash int2:hashCode="qfTHkdhrb+7Lvk" int2:id="w3vAAtnF">
      <int2:state int2:type="LegacyProofing" int2:value="Rejected"/>
    </int2:textHash>
    <int2:textHash int2:hashCode="XUOvKcTBg7keOP" int2:id="bezWguJ6">
      <int2:state int2:type="LegacyProofing" int2:value="Rejected"/>
    </int2:textHash>
    <int2:textHash int2:hashCode="TSYUrN9eiiBZvl" int2:id="dV3IbiS3">
      <int2:state int2:type="LegacyProofing" int2:value="Rejected"/>
    </int2:textHash>
    <int2:textHash int2:hashCode="q8E1Dytb6HDKiq" int2:id="OTBsHBE9">
      <int2:state int2:type="LegacyProofing" int2:value="Rejected"/>
    </int2:textHash>
    <int2:textHash int2:hashCode="BTpRudDNOPOIv5" int2:id="3EQDdIT6">
      <int2:state int2:type="LegacyProofing" int2:value="Rejected"/>
    </int2:textHash>
    <int2:textHash int2:hashCode="ywQd4tbznuR7sc" int2:id="isBuDw7P">
      <int2:state int2:type="LegacyProofing" int2:value="Rejected"/>
    </int2:textHash>
    <int2:textHash int2:hashCode="kKiDTedjJoafPn" int2:id="6JMMvAnA">
      <int2:state int2:type="LegacyProofing" int2:value="Rejected"/>
    </int2:textHash>
    <int2:textHash int2:hashCode="4RUjxf8j/BYArK" int2:id="HnRzm6BA">
      <int2:state int2:type="LegacyProofing" int2:value="Rejected"/>
    </int2:textHash>
    <int2:textHash int2:hashCode="MnpHO11rIgeEPg" int2:id="uSsGVTot">
      <int2:state int2:type="LegacyProofing" int2:value="Rejected"/>
    </int2:textHash>
    <int2:textHash int2:hashCode="2cTpmhdMlHG7v/" int2:id="TaVX52fR">
      <int2:state int2:type="LegacyProofing" int2:value="Rejected"/>
    </int2:textHash>
    <int2:textHash int2:hashCode="3NmIMifSk0FRZJ" int2:id="pJmzuYAx">
      <int2:state int2:type="LegacyProofing" int2:value="Rejected"/>
    </int2:textHash>
    <int2:textHash int2:hashCode="P5aJT3ZvL3cdEe" int2:id="Lwo14hh6">
      <int2:state int2:type="LegacyProofing" int2:value="Rejected"/>
    </int2:textHash>
    <int2:textHash int2:hashCode="a5G09umQiNgtKn" int2:id="MRWXKyp6">
      <int2:state int2:type="LegacyProofing" int2:value="Rejected"/>
    </int2:textHash>
    <int2:textHash int2:hashCode="L+EpXZ4iUSOrTk" int2:id="BI3rsusZ">
      <int2:state int2:type="LegacyProofing" int2:value="Rejected"/>
    </int2:textHash>
    <int2:textHash int2:hashCode="2iJSSNJi0zh9vk" int2:id="2wwaYQUd">
      <int2:state int2:type="LegacyProofing" int2:value="Rejected"/>
    </int2:textHash>
    <int2:textHash int2:hashCode="3X92gcN/0toxiJ" int2:id="8ZmeWCPE">
      <int2:state int2:type="LegacyProofing" int2:value="Rejected"/>
    </int2:textHash>
    <int2:textHash int2:hashCode="P+qT0n0gCpb8nk" int2:id="jO1492gG">
      <int2:state int2:type="LegacyProofing" int2:value="Rejected"/>
    </int2:textHash>
    <int2:textHash int2:hashCode="LmtvkDjGsaHJ3t" int2:id="n6GNofNk">
      <int2:state int2:type="LegacyProofing" int2:value="Rejected"/>
    </int2:textHash>
    <int2:textHash int2:hashCode="KdjryeUgjJAw8S" int2:id="tWLLK7fd">
      <int2:state int2:type="LegacyProofing" int2:value="Rejected"/>
    </int2:textHash>
    <int2:textHash int2:hashCode="AIGcDlT5xP4AKq" int2:id="hjQt8G7P">
      <int2:state int2:type="LegacyProofing" int2:value="Rejected"/>
    </int2:textHash>
    <int2:textHash int2:hashCode="FqD7SHBsvZRFhW" int2:id="EV3gecEh">
      <int2:state int2:type="LegacyProofing" int2:value="Rejected"/>
    </int2:textHash>
    <int2:textHash int2:hashCode="SVTM9YfXkxZolg" int2:id="I8GipDiw">
      <int2:state int2:type="LegacyProofing" int2:value="Rejected"/>
    </int2:textHash>
    <int2:textHash int2:hashCode="LITXpMlsPXb3sr" int2:id="QbPpoNvY">
      <int2:state int2:type="LegacyProofing" int2:value="Rejected"/>
    </int2:textHash>
    <int2:textHash int2:hashCode="5t1SjebXjVeBLN" int2:id="itaHYP3D">
      <int2:state int2:type="LegacyProofing" int2:value="Rejected"/>
    </int2:textHash>
    <int2:textHash int2:hashCode="4C5U9Zw2GTUGUE" int2:id="G1mOfMu5">
      <int2:state int2:type="LegacyProofing" int2:value="Rejected"/>
    </int2:textHash>
    <int2:textHash int2:hashCode="OxqnNQFkzJi2IZ" int2:id="35faulNd">
      <int2:state int2:type="LegacyProofing" int2:value="Rejected"/>
    </int2:textHash>
    <int2:textHash int2:hashCode="9BvBZ78eHmsHz8" int2:id="XkSSpWF0">
      <int2:state int2:type="LegacyProofing" int2:value="Rejected"/>
    </int2:textHash>
    <int2:textHash int2:hashCode="IBYh1tWsUD1eEb" int2:id="1V2X2F8I">
      <int2:state int2:type="LegacyProofing" int2:value="Rejected"/>
    </int2:textHash>
    <int2:textHash int2:hashCode="QYsDyRIVzJGbBB" int2:id="XW2zKvLp">
      <int2:state int2:type="LegacyProofing" int2:value="Rejected"/>
    </int2:textHash>
    <int2:textHash int2:hashCode="z/pQoyyxOiQNcF" int2:id="p6evrzBk">
      <int2:state int2:type="LegacyProofing" int2:value="Rejected"/>
    </int2:textHash>
    <int2:textHash int2:hashCode="rQaJVRgZmTNLDa" int2:id="ssGL6Vj2">
      <int2:state int2:type="LegacyProofing" int2:value="Rejected"/>
    </int2:textHash>
    <int2:textHash int2:hashCode="fLH1bT++CegJJE" int2:id="rReUwnFN">
      <int2:state int2:type="LegacyProofing" int2:value="Rejected"/>
    </int2:textHash>
    <int2:textHash int2:hashCode="rU6aTkK5nZRfly" int2:id="dQUJwFh0">
      <int2:state int2:type="LegacyProofing" int2:value="Rejected"/>
    </int2:textHash>
    <int2:textHash int2:hashCode="jY7YeO0cp+32tT" int2:id="e93NqwZY">
      <int2:state int2:type="LegacyProofing" int2:value="Rejected"/>
    </int2:textHash>
    <int2:textHash int2:hashCode="T/GPABdvDys65U" int2:id="RG87zZPs">
      <int2:state int2:type="LegacyProofing" int2:value="Rejected"/>
    </int2:textHash>
    <int2:textHash int2:hashCode="vmpWPnZdDB2YSQ" int2:id="HQApuPnS">
      <int2:state int2:type="LegacyProofing" int2:value="Rejected"/>
    </int2:textHash>
    <int2:textHash int2:hashCode="tGLH3kCqB12zaM" int2:id="2JH6d2OK">
      <int2:state int2:type="LegacyProofing" int2:value="Rejected"/>
    </int2:textHash>
    <int2:textHash int2:hashCode="rxDvIN2QYLvurQ" int2:id="zoQXKVxy">
      <int2:state int2:type="LegacyProofing" int2:value="Rejected"/>
    </int2:textHash>
    <int2:textHash int2:hashCode="Q+75piq7ix4WVP" int2:id="A3mBhnCu">
      <int2:state int2:type="LegacyProofing" int2:value="Rejected"/>
    </int2:textHash>
    <int2:textHash int2:hashCode="oXpS/CHvGVEPKm" int2:id="dIcr9e8F">
      <int2:state int2:type="LegacyProofing" int2:value="Rejected"/>
    </int2:textHash>
    <int2:textHash int2:hashCode="dXGWYKuBmCcYR9" int2:id="IKZDBdV7">
      <int2:state int2:type="LegacyProofing" int2:value="Rejected"/>
    </int2:textHash>
    <int2:textHash int2:hashCode="PVsbEoztaMDpj+" int2:id="PwxRFhs5">
      <int2:state int2:type="LegacyProofing" int2:value="Rejected"/>
    </int2:textHash>
    <int2:textHash int2:hashCode="+fkUBgzLHhDVUa" int2:id="WPhOgifn">
      <int2:state int2:type="LegacyProofing" int2:value="Rejected"/>
    </int2:textHash>
    <int2:textHash int2:hashCode="2gOYu2+dnriKL/" int2:id="W3mnTkcZ">
      <int2:state int2:type="LegacyProofing" int2:value="Rejected"/>
    </int2:textHash>
    <int2:textHash int2:hashCode="BNbiswCRGZXvo3" int2:id="fl900nAG">
      <int2:state int2:type="LegacyProofing" int2:value="Rejected"/>
    </int2:textHash>
    <int2:textHash int2:hashCode="4h7nfVAJEKEZWb" int2:id="X07i5DmK">
      <int2:state int2:type="LegacyProofing" int2:value="Rejected"/>
    </int2:textHash>
    <int2:textHash int2:hashCode="BRNEJrzRdQULCB" int2:id="FCGWJUPO">
      <int2:state int2:type="LegacyProofing" int2:value="Rejected"/>
    </int2:textHash>
    <int2:textHash int2:hashCode="DpMGnEARHNYtrC" int2:id="XVK7eaZJ">
      <int2:state int2:type="LegacyProofing" int2:value="Rejected"/>
    </int2:textHash>
    <int2:textHash int2:hashCode="FKnXZkWNbB+ryj" int2:id="MbbwJZ5i">
      <int2:state int2:type="LegacyProofing" int2:value="Rejected"/>
    </int2:textHash>
    <int2:textHash int2:hashCode="Venfysq0ZpSiID" int2:id="VUFKOpa2">
      <int2:state int2:type="LegacyProofing" int2:value="Rejected"/>
    </int2:textHash>
    <int2:textHash int2:hashCode="JOdFHfBe1c1M8Q" int2:id="T82MGM4I">
      <int2:state int2:type="LegacyProofing" int2:value="Rejected"/>
    </int2:textHash>
    <int2:textHash int2:hashCode="zQnhipvXTtrKfU" int2:id="c6PfojxU">
      <int2:state int2:type="LegacyProofing" int2:value="Rejected"/>
    </int2:textHash>
    <int2:textHash int2:hashCode="Cwg+Vq355EoWqa" int2:id="wvnlhJZA">
      <int2:state int2:type="LegacyProofing" int2:value="Rejected"/>
    </int2:textHash>
    <int2:textHash int2:hashCode="vmnmDbaKELiiE5" int2:id="QcKt5ajg">
      <int2:state int2:type="LegacyProofing" int2:value="Rejected"/>
    </int2:textHash>
    <int2:textHash int2:hashCode="PtiFuCmKCxRHnz" int2:id="0Kie9s6Z">
      <int2:state int2:type="LegacyProofing" int2:value="Rejected"/>
    </int2:textHash>
    <int2:textHash int2:hashCode="J+WiEhxSnuZdHw" int2:id="Zg3UQTGf">
      <int2:state int2:type="LegacyProofing" int2:value="Rejected"/>
    </int2:textHash>
    <int2:textHash int2:hashCode="YeYrIToaVvdpWE" int2:id="DF9VNN3W">
      <int2:state int2:type="LegacyProofing" int2:value="Rejected"/>
    </int2:textHash>
    <int2:textHash int2:hashCode="76DBKVmNubt8al" int2:id="vgZxjHK5">
      <int2:state int2:type="LegacyProofing" int2:value="Rejected"/>
    </int2:textHash>
    <int2:textHash int2:hashCode="4fC5p9YFKFDRrX" int2:id="R6Mi2xyE">
      <int2:state int2:type="LegacyProofing" int2:value="Rejected"/>
    </int2:textHash>
    <int2:bookmark int2:bookmarkName="_Int_8nIAL3Fb" int2:invalidationBookmarkName="" int2:hashCode="hvfkN/qlp/zhXR" int2:id="UJ3HShtY">
      <int2:state int2:type="LegacyProofing" int2:value="Rejected"/>
    </int2:bookmark>
    <int2:bookmark int2:bookmarkName="_Int_mxuAKe4Y" int2:invalidationBookmarkName="" int2:hashCode="cVQy3PML4QQtCl" int2:id="ZVNPthSz">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 w:hAnsi=""/>
      </w:rPr>
    </w:lvl>
    <w:lvl xmlns:w="http://schemas.openxmlformats.org/wordprocessingml/2006/main" w:ilvl="1">
      <w:start w:val="1"/>
      <w:numFmt w:val="decimal"/>
      <w:lvlText w:val="%1.%2."/>
      <w:lvlJc w:val="left"/>
      <w:pPr>
        <w:ind w:left="1440" w:hanging="360"/>
      </w:pPr>
      <w:rPr>
        <w:rFonts w:hint="default" w:ascii="" w:hAnsi=""/>
      </w:rPr>
    </w:lvl>
    <w:lvl xmlns:w="http://schemas.openxmlformats.org/wordprocessingml/2006/main" w:ilvl="2">
      <w:start w:val="1"/>
      <w:numFmt w:val="decimal"/>
      <w:lvlText w:val="%1.%2.%3."/>
      <w:lvlJc w:val="left"/>
      <w:pPr>
        <w:ind w:left="2160" w:hanging="360"/>
      </w:pPr>
      <w:rPr>
        <w:rFonts w:hint="default" w:ascii="" w:hAnsi=""/>
      </w:rPr>
    </w:lvl>
    <w:lvl xmlns:w="http://schemas.openxmlformats.org/wordprocessingml/2006/main" w:ilvl="3">
      <w:start w:val="1"/>
      <w:numFmt w:val="decimal"/>
      <w:lvlText w:val="%1.%2.%3.%4."/>
      <w:lvlJc w:val="left"/>
      <w:pPr>
        <w:ind w:left="2880" w:hanging="360"/>
      </w:pPr>
      <w:rPr>
        <w:rFonts w:hint="default" w:ascii="" w:hAnsi=""/>
      </w:rPr>
    </w:lvl>
    <w:lvl xmlns:w="http://schemas.openxmlformats.org/wordprocessingml/2006/main" w:ilvl="4">
      <w:start w:val="1"/>
      <w:numFmt w:val="decimal"/>
      <w:lvlText w:val="%1.%2.%3.%4.%5."/>
      <w:lvlJc w:val="left"/>
      <w:pPr>
        <w:ind w:left="3600" w:hanging="360"/>
      </w:pPr>
      <w:rPr>
        <w:rFonts w:hint="default" w:ascii="" w:hAnsi=""/>
      </w:rPr>
    </w:lvl>
    <w:lvl xmlns:w="http://schemas.openxmlformats.org/wordprocessingml/2006/main" w:ilvl="5">
      <w:start w:val="1"/>
      <w:numFmt w:val="decimal"/>
      <w:lvlText w:val="%1.%2.%3.%4.%5.%6."/>
      <w:lvlJc w:val="left"/>
      <w:pPr>
        <w:ind w:left="4320" w:hanging="360"/>
      </w:pPr>
      <w:rPr>
        <w:rFonts w:hint="default" w:ascii="" w:hAnsi=""/>
      </w:rPr>
    </w:lvl>
    <w:lvl xmlns:w="http://schemas.openxmlformats.org/wordprocessingml/2006/main" w:ilvl="6">
      <w:start w:val="1"/>
      <w:numFmt w:val="decimal"/>
      <w:lvlText w:val="%1.%2.%3.%4.%5.%6.%7."/>
      <w:lvlJc w:val="left"/>
      <w:pPr>
        <w:ind w:left="5040" w:hanging="360"/>
      </w:pPr>
      <w:rPr>
        <w:rFonts w:hint="default" w:ascii="" w:hAnsi=""/>
      </w:rPr>
    </w:lvl>
    <w:lvl xmlns:w="http://schemas.openxmlformats.org/wordprocessingml/2006/main" w:ilvl="7">
      <w:start w:val="1"/>
      <w:numFmt w:val="decimal"/>
      <w:lvlText w:val="%1.%2.%3.%4.%5.%6.%7.%8."/>
      <w:lvlJc w:val="left"/>
      <w:pPr>
        <w:ind w:left="5760" w:hanging="360"/>
      </w:pPr>
      <w:rPr>
        <w:rFonts w:hint="default" w:ascii="" w:hAnsi=""/>
      </w:rPr>
    </w:lvl>
    <w:lvl xmlns:w="http://schemas.openxmlformats.org/wordprocessingml/2006/main" w:ilvl="8">
      <w:start w:val="1"/>
      <w:numFmt w:val="decimal"/>
      <w:lvlText w:val="%1.%2.%3.%4.%5.%6.%7.%8.%9."/>
      <w:lvlJc w:val="left"/>
      <w:pPr>
        <w:ind w:left="6480" w:hanging="360"/>
      </w:pPr>
      <w:rPr>
        <w:rFonts w:hint="default" w:ascii="" w:hAnsi=""/>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trackRevisions w:val="false"/>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87C"/>
    <w:rsid w:val="0011587C"/>
    <w:rsid w:val="00275A17"/>
    <w:rsid w:val="0037712D"/>
    <w:rsid w:val="003E340D"/>
    <w:rsid w:val="00413648"/>
    <w:rsid w:val="004C16A5"/>
    <w:rsid w:val="007D37A0"/>
    <w:rsid w:val="008F4606"/>
    <w:rsid w:val="009A340A"/>
    <w:rsid w:val="00E93DE5"/>
    <w:rsid w:val="0DC78C1A"/>
    <w:rsid w:val="383B7027"/>
    <w:rsid w:val="3B68034F"/>
    <w:rsid w:val="3DD6B757"/>
    <w:rsid w:val="5DD35471"/>
    <w:rsid w:val="72EF5FD2"/>
    <w:rsid w:val="79802F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3B7027"/>
  <w14:defaultImageDpi w14:val="32767"/>
  <w15:chartTrackingRefBased/>
  <w15:docId w15:val="{3A06687D-AC8C-4D67-B882-CBA2269E3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d850e2d96d08425c" /><Relationship Type="http://schemas.openxmlformats.org/officeDocument/2006/relationships/header" Target="header.xml" Id="R26d0093c615a4e81" /><Relationship Type="http://schemas.openxmlformats.org/officeDocument/2006/relationships/footer" Target="footer.xml" Id="Rc6a2a10f473b4f32" /><Relationship Type="http://schemas.openxmlformats.org/officeDocument/2006/relationships/hyperlink" Target="https://www.oxfordlearnersdictionaries.com/definition/english/development" TargetMode="External" Id="R4a3146a3029640ee" /><Relationship Type="http://schemas.openxmlformats.org/officeDocument/2006/relationships/hyperlink" Target="https://hwb.gov.wales/api/storage/718b28f0-573d-4ce1-aa98-a28ed733460b/cwricwlwm-newydd-yng-nghymru.pdf" TargetMode="External" Id="R55d04a20e40740b6" /><Relationship Type="http://schemas.openxmlformats.org/officeDocument/2006/relationships/numbering" Target="numbering.xml" Id="R3de44b1ddda941d4" /><Relationship Type="http://schemas.openxmlformats.org/officeDocument/2006/relationships/hyperlink" Target="https://srcd.onlinelibrary.wiley.com/doi/10.1111/cdev.13690" TargetMode="External" Id="R2b958a1e05cd4bea" /><Relationship Type="http://schemas.openxmlformats.org/officeDocument/2006/relationships/image" Target="/media/image.png" Id="Rfc4edb55aff8431d" /><Relationship Type="http://schemas.openxmlformats.org/officeDocument/2006/relationships/image" Target="/media/image2.png" Id="R4f7177b61e8e4312" /><Relationship Type="http://schemas.openxmlformats.org/officeDocument/2006/relationships/image" Target="/media/image3.png" Id="Rcfee45528a03470c" /><Relationship Type="http://schemas.openxmlformats.org/officeDocument/2006/relationships/image" Target="/media/image4.png" Id="R1c040199588749b1" /><Relationship Type="http://schemas.openxmlformats.org/officeDocument/2006/relationships/image" Target="/media/image5.png" Id="Rdf91e714f3494219" /><Relationship Type="http://schemas.openxmlformats.org/officeDocument/2006/relationships/image" Target="/media/image6.png" Id="Rac4492f2663e4010" /><Relationship Type="http://schemas.openxmlformats.org/officeDocument/2006/relationships/hyperlink" Target="https://journals.sagepub.com/doi/pdf/10.1177/003172170408600105" TargetMode="External" Id="R14ab0c70520c45af" /><Relationship Type="http://schemas.openxmlformats.org/officeDocument/2006/relationships/hyperlink" Target="https://cambridge-community.org.uk/professional-development/gswafl/index.html" TargetMode="External" Id="R2c1c592a594945b9" /><Relationship Type="http://schemas.openxmlformats.org/officeDocument/2006/relationships/hyperlink" Target="https://journal.uwp.co.uk/wje/article/486/galley/499/view/" TargetMode="External" Id="Raa56defec5344fe9" /><Relationship Type="http://schemas.openxmlformats.org/officeDocument/2006/relationships/hyperlink" Target="https://hwb.gov.wales/cwricwlwm-i-gymru/y-dyniaethau/disgrifiadau-dysgu/" TargetMode="External" Id="R4ba3d82b118f4f0a" /><Relationship Type="http://schemas.openxmlformats.org/officeDocument/2006/relationships/hyperlink" Target="https://hwb.gov.wales/cwricwlwm-i-gymru/cefnogi-cynnydd-dysgwyr-canllawiau-asesu/" TargetMode="External" Id="R542deaadb3ec4ce5" /><Relationship Type="http://schemas.openxmlformats.org/officeDocument/2006/relationships/hyperlink" Target="https://hwb.gov.wales/cwricwlwm-i-gymru/ieithoedd-llythrennedd-a-chyfathrebu/datganiadau-o-r-hyn-sy-n-bwysig/" TargetMode="External" Id="Rf69214c1641344f8" /><Relationship Type="http://schemas.openxmlformats.org/officeDocument/2006/relationships/hyperlink" Target="https://hwb.gov.wales/cwricwlwm-i-gymru/gwyddoniaeth-a-thechnoleg/datganiadau-o-r-hyn-sy-n-bwysig/" TargetMode="External" Id="R6f45d59e31634bdb" /><Relationship Type="http://schemas.openxmlformats.org/officeDocument/2006/relationships/hyperlink" Target="https://hwb.gov.wales/cwricwlwm-i-gymru/y-dyniaethau/datganiadau-o-r-hyn-sy-n-bwysig/" TargetMode="External" Id="R02860ce5f9e84cde" /><Relationship Type="http://schemas.openxmlformats.org/officeDocument/2006/relationships/hyperlink" Target="https://journals.sagepub.com/doi/pdf/10.1177/0273475307306892" TargetMode="External" Id="R8dbed47b8f664abf" /><Relationship Type="http://schemas.openxmlformats.org/officeDocument/2006/relationships/hyperlink" Target="https://www.plymouth.k12.in.us/formative/signals" TargetMode="External" Id="R47c3eeb6e2a34b7f" /><Relationship Type="http://schemas.openxmlformats.org/officeDocument/2006/relationships/hyperlink" Target="https://www.simplypsychology.org/bruner.html" TargetMode="External" Id="Rb13d3ffcfade4588" /><Relationship Type="http://schemas.openxmlformats.org/officeDocument/2006/relationships/hyperlink" Target="https://www.simplypsychology.org/Zone-of-Proximal-Development.html" TargetMode="External" Id="Ra007a23a0aaf4b10" /><Relationship Type="http://schemas.openxmlformats.org/officeDocument/2006/relationships/hyperlink" Target="http://citeseerx.ist.psu.edu/viewdoc/download?doi=10.1.1.1041.7434&amp;rep=rep1&amp;type=pdf" TargetMode="External" Id="R12feeb6c5b3f4a99" /><Relationship Type="http://schemas.openxmlformats.org/officeDocument/2006/relationships/hyperlink" Target="https://www.tandfonline.com/doi/epub/10.1080/02671522.2021.1961301?needAccess=true" TargetMode="External" Id="R7a6f8e107fb145b0" /><Relationship Type="http://schemas.openxmlformats.org/officeDocument/2006/relationships/hyperlink" Target="https://web-p-ebscohost-com.ezproxy.uwtsd.ac.uk/ehost/pdfviewer/pdfviewer?vid=1&amp;sid=d0709189-2db5-4458-8274-cb4d555f73a1%40redis" TargetMode="External" Id="Re19f5b0a2fc84b8c" /><Relationship Type="http://schemas.openxmlformats.org/officeDocument/2006/relationships/hyperlink" Target="file:///Users/mari-gwenhughes/Downloads/Effective_Pairwork_Strategies_to_Enhance.pdf" TargetMode="External" Id="Rfa67d95b99cd474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47975D-7AA8-574C-80F3-36FA9B285F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Mari-Gwen Hughes</dc:creator>
  <keywords/>
  <dc:description/>
  <lastModifiedBy>Mari-Gwen Hughes</lastModifiedBy>
  <revision>7</revision>
  <dcterms:created xsi:type="dcterms:W3CDTF">2022-01-07T12:31:37.2039200Z</dcterms:created>
  <dcterms:modified xsi:type="dcterms:W3CDTF">2022-01-10T17:30:16.6747116Z</dcterms:modified>
</coreProperties>
</file>