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64EEBA2" wp14:paraId="3267EE43" wp14:textId="54C1BAE5">
      <w:pPr>
        <w:jc w:val="center"/>
        <w:rPr>
          <w:rFonts w:ascii="Aptos Display" w:hAnsi="Aptos Display" w:eastAsia="Aptos Display" w:cs="Aptos Display" w:asciiTheme="majorAscii" w:hAnsiTheme="majorAscii" w:eastAsiaTheme="majorAscii" w:cstheme="majorAscii"/>
          <w:b w:val="1"/>
          <w:bCs w:val="1"/>
          <w:color w:val="0E2841" w:themeColor="text2" w:themeTint="FF" w:themeShade="FF"/>
          <w:sz w:val="32"/>
          <w:szCs w:val="32"/>
        </w:rPr>
      </w:pPr>
    </w:p>
    <w:p xmlns:wp14="http://schemas.microsoft.com/office/word/2010/wordml" w:rsidP="164EEBA2" wp14:paraId="7B53C67F" wp14:textId="4A20AE56">
      <w:pPr>
        <w:jc w:val="center"/>
        <w:rPr>
          <w:rFonts w:ascii="Aptos Display" w:hAnsi="Aptos Display" w:eastAsia="Aptos Display" w:cs="Aptos Display" w:asciiTheme="majorAscii" w:hAnsiTheme="majorAscii" w:eastAsiaTheme="majorAscii" w:cstheme="majorAscii"/>
          <w:b w:val="1"/>
          <w:bCs w:val="1"/>
          <w:color w:val="0E2841" w:themeColor="text2" w:themeTint="FF" w:themeShade="FF"/>
          <w:sz w:val="32"/>
          <w:szCs w:val="32"/>
        </w:rPr>
      </w:pPr>
    </w:p>
    <w:p xmlns:wp14="http://schemas.microsoft.com/office/word/2010/wordml" w:rsidP="164EEBA2" wp14:paraId="5E5787A5" wp14:textId="07B44AEC">
      <w:pPr>
        <w:pStyle w:val="Normal"/>
        <w:jc w:val="center"/>
      </w:pPr>
      <w:r w:rsidRPr="164EEBA2" w:rsidR="3F3C994E">
        <w:rPr>
          <w:rFonts w:ascii="Aptos Display" w:hAnsi="Aptos Display" w:eastAsia="Aptos Display" w:cs="Aptos Display" w:asciiTheme="majorAscii" w:hAnsiTheme="majorAscii" w:eastAsiaTheme="majorAscii" w:cstheme="majorAscii"/>
          <w:b w:val="1"/>
          <w:bCs w:val="1"/>
          <w:color w:val="0E2841" w:themeColor="text2" w:themeTint="FF" w:themeShade="FF"/>
          <w:sz w:val="32"/>
          <w:szCs w:val="32"/>
        </w:rPr>
        <w:t>Student Name</w:t>
      </w:r>
      <w:r w:rsidRPr="164EEBA2" w:rsidR="3F3C994E">
        <w:rPr>
          <w:rFonts w:ascii="Aptos Display" w:hAnsi="Aptos Display" w:eastAsia="Aptos Display" w:cs="Aptos Display" w:asciiTheme="majorAscii" w:hAnsiTheme="majorAscii" w:eastAsiaTheme="majorAscii" w:cstheme="majorAscii"/>
          <w:b w:val="1"/>
          <w:bCs w:val="1"/>
          <w:sz w:val="32"/>
          <w:szCs w:val="32"/>
        </w:rPr>
        <w:t>-Rachel Hathaway</w:t>
      </w:r>
    </w:p>
    <w:p w:rsidR="495554F5" w:rsidP="164EEBA2" w:rsidRDefault="495554F5" w14:paraId="69F4137C" w14:textId="0C752A9C">
      <w:pPr>
        <w:pStyle w:val="Normal"/>
        <w:jc w:val="center"/>
      </w:pPr>
      <w:r w:rsidRPr="164EEBA2" w:rsidR="495554F5">
        <w:rPr>
          <w:rFonts w:ascii="Aptos Display" w:hAnsi="Aptos Display" w:eastAsia="Aptos Display" w:cs="Aptos Display" w:asciiTheme="majorAscii" w:hAnsiTheme="majorAscii" w:eastAsiaTheme="majorAscii" w:cstheme="majorAscii"/>
          <w:b w:val="1"/>
          <w:bCs w:val="1"/>
          <w:color w:val="0E2841" w:themeColor="text2" w:themeTint="FF" w:themeShade="FF"/>
          <w:sz w:val="32"/>
          <w:szCs w:val="32"/>
        </w:rPr>
        <w:t>Student Number</w:t>
      </w:r>
      <w:r w:rsidRPr="164EEBA2" w:rsidR="495554F5">
        <w:rPr>
          <w:rFonts w:ascii="Aptos Display" w:hAnsi="Aptos Display" w:eastAsia="Aptos Display" w:cs="Aptos Display" w:asciiTheme="majorAscii" w:hAnsiTheme="majorAscii" w:eastAsiaTheme="majorAscii" w:cstheme="majorAscii"/>
          <w:b w:val="1"/>
          <w:bCs w:val="1"/>
          <w:sz w:val="32"/>
          <w:szCs w:val="32"/>
        </w:rPr>
        <w:t>- 2509405</w:t>
      </w:r>
    </w:p>
    <w:p w:rsidR="3F3C994E" w:rsidP="164EEBA2" w:rsidRDefault="3F3C994E" w14:paraId="5FE5D5F4" w14:textId="2CA07BAC">
      <w:pPr>
        <w:jc w:val="center"/>
        <w:rPr>
          <w:rFonts w:ascii="Aptos Display" w:hAnsi="Aptos Display" w:eastAsia="Aptos Display" w:cs="Aptos Display" w:asciiTheme="majorAscii" w:hAnsiTheme="majorAscii" w:eastAsiaTheme="majorAscii" w:cstheme="majorAscii"/>
          <w:b w:val="1"/>
          <w:bCs w:val="1"/>
          <w:sz w:val="32"/>
          <w:szCs w:val="32"/>
        </w:rPr>
      </w:pPr>
      <w:r w:rsidRPr="164EEBA2" w:rsidR="3F3C994E">
        <w:rPr>
          <w:rFonts w:ascii="Aptos Display" w:hAnsi="Aptos Display" w:eastAsia="Aptos Display" w:cs="Aptos Display" w:asciiTheme="majorAscii" w:hAnsiTheme="majorAscii" w:eastAsiaTheme="majorAscii" w:cstheme="majorAscii"/>
          <w:b w:val="1"/>
          <w:bCs w:val="1"/>
          <w:color w:val="0E2841" w:themeColor="text2" w:themeTint="FF" w:themeShade="FF"/>
          <w:sz w:val="32"/>
          <w:szCs w:val="32"/>
        </w:rPr>
        <w:t>Module</w:t>
      </w:r>
      <w:r w:rsidRPr="164EEBA2" w:rsidR="3F3C994E">
        <w:rPr>
          <w:rFonts w:ascii="Aptos Display" w:hAnsi="Aptos Display" w:eastAsia="Aptos Display" w:cs="Aptos Display" w:asciiTheme="majorAscii" w:hAnsiTheme="majorAscii" w:eastAsiaTheme="majorAscii" w:cstheme="majorAscii"/>
          <w:b w:val="1"/>
          <w:bCs w:val="1"/>
          <w:sz w:val="32"/>
          <w:szCs w:val="32"/>
        </w:rPr>
        <w:t xml:space="preserve">-Professional Development within </w:t>
      </w:r>
      <w:r w:rsidRPr="164EEBA2" w:rsidR="2885D941">
        <w:rPr>
          <w:rFonts w:ascii="Aptos Display" w:hAnsi="Aptos Display" w:eastAsia="Aptos Display" w:cs="Aptos Display" w:asciiTheme="majorAscii" w:hAnsiTheme="majorAscii" w:eastAsiaTheme="majorAscii" w:cstheme="majorAscii"/>
          <w:b w:val="1"/>
          <w:bCs w:val="1"/>
          <w:sz w:val="32"/>
          <w:szCs w:val="32"/>
        </w:rPr>
        <w:t>Health</w:t>
      </w:r>
      <w:r w:rsidRPr="164EEBA2" w:rsidR="6AA59C80">
        <w:rPr>
          <w:rFonts w:ascii="Aptos Display" w:hAnsi="Aptos Display" w:eastAsia="Aptos Display" w:cs="Aptos Display" w:asciiTheme="majorAscii" w:hAnsiTheme="majorAscii" w:eastAsiaTheme="majorAscii" w:cstheme="majorAscii"/>
          <w:b w:val="1"/>
          <w:bCs w:val="1"/>
          <w:sz w:val="32"/>
          <w:szCs w:val="32"/>
        </w:rPr>
        <w:t xml:space="preserve"> &amp;</w:t>
      </w:r>
      <w:r w:rsidRPr="164EEBA2" w:rsidR="2885D941">
        <w:rPr>
          <w:rFonts w:ascii="Aptos Display" w:hAnsi="Aptos Display" w:eastAsia="Aptos Display" w:cs="Aptos Display" w:asciiTheme="majorAscii" w:hAnsiTheme="majorAscii" w:eastAsiaTheme="majorAscii" w:cstheme="majorAscii"/>
          <w:b w:val="1"/>
          <w:bCs w:val="1"/>
          <w:sz w:val="32"/>
          <w:szCs w:val="32"/>
        </w:rPr>
        <w:t xml:space="preserve"> Social Care</w:t>
      </w:r>
    </w:p>
    <w:p w:rsidR="2885D941" w:rsidP="164EEBA2" w:rsidRDefault="2885D941" w14:paraId="36EEFDDF" w14:textId="699DD241">
      <w:pPr>
        <w:jc w:val="center"/>
        <w:rPr>
          <w:rFonts w:ascii="Aptos Display" w:hAnsi="Aptos Display" w:eastAsia="Aptos Display" w:cs="Aptos Display" w:asciiTheme="majorAscii" w:hAnsiTheme="majorAscii" w:eastAsiaTheme="majorAscii" w:cstheme="majorAscii"/>
          <w:b w:val="1"/>
          <w:bCs w:val="1"/>
          <w:sz w:val="32"/>
          <w:szCs w:val="32"/>
        </w:rPr>
      </w:pPr>
      <w:r w:rsidRPr="164EEBA2" w:rsidR="2885D941">
        <w:rPr>
          <w:rFonts w:ascii="Aptos Display" w:hAnsi="Aptos Display" w:eastAsia="Aptos Display" w:cs="Aptos Display" w:asciiTheme="majorAscii" w:hAnsiTheme="majorAscii" w:eastAsiaTheme="majorAscii" w:cstheme="majorAscii"/>
          <w:b w:val="1"/>
          <w:bCs w:val="1"/>
          <w:color w:val="0E2841" w:themeColor="text2" w:themeTint="FF" w:themeShade="FF"/>
          <w:sz w:val="32"/>
          <w:szCs w:val="32"/>
        </w:rPr>
        <w:t>Module Code</w:t>
      </w:r>
      <w:r w:rsidRPr="164EEBA2" w:rsidR="2885D941">
        <w:rPr>
          <w:rFonts w:ascii="Aptos Display" w:hAnsi="Aptos Display" w:eastAsia="Aptos Display" w:cs="Aptos Display" w:asciiTheme="majorAscii" w:hAnsiTheme="majorAscii" w:eastAsiaTheme="majorAscii" w:cstheme="majorAscii"/>
          <w:b w:val="1"/>
          <w:bCs w:val="1"/>
          <w:sz w:val="32"/>
          <w:szCs w:val="32"/>
        </w:rPr>
        <w:t>- LCSH4009</w:t>
      </w:r>
    </w:p>
    <w:p w:rsidR="2885D941" w:rsidP="164EEBA2" w:rsidRDefault="2885D941" w14:paraId="66DA64A6" w14:textId="5365B7B7">
      <w:pPr>
        <w:pStyle w:val="Normal"/>
        <w:jc w:val="center"/>
      </w:pPr>
      <w:r w:rsidRPr="164EEBA2" w:rsidR="2885D941">
        <w:rPr>
          <w:rFonts w:ascii="Aptos Display" w:hAnsi="Aptos Display" w:eastAsia="Aptos Display" w:cs="Aptos Display" w:asciiTheme="majorAscii" w:hAnsiTheme="majorAscii" w:eastAsiaTheme="majorAscii" w:cstheme="majorAscii"/>
          <w:b w:val="1"/>
          <w:bCs w:val="1"/>
          <w:color w:val="0E2841" w:themeColor="text2" w:themeTint="FF" w:themeShade="FF"/>
          <w:sz w:val="32"/>
          <w:szCs w:val="32"/>
        </w:rPr>
        <w:t>Lecturer</w:t>
      </w:r>
      <w:r w:rsidRPr="164EEBA2" w:rsidR="2885D941">
        <w:rPr>
          <w:rFonts w:ascii="Aptos Display" w:hAnsi="Aptos Display" w:eastAsia="Aptos Display" w:cs="Aptos Display" w:asciiTheme="majorAscii" w:hAnsiTheme="majorAscii" w:eastAsiaTheme="majorAscii" w:cstheme="majorAscii"/>
          <w:b w:val="1"/>
          <w:bCs w:val="1"/>
          <w:sz w:val="32"/>
          <w:szCs w:val="32"/>
        </w:rPr>
        <w:t xml:space="preserve">- </w:t>
      </w:r>
      <w:r w:rsidRPr="164EEBA2" w:rsidR="4EB923C5">
        <w:rPr>
          <w:rFonts w:ascii="Aptos Display" w:hAnsi="Aptos Display" w:eastAsia="Aptos Display" w:cs="Aptos Display" w:asciiTheme="majorAscii" w:hAnsiTheme="majorAscii" w:eastAsiaTheme="majorAscii" w:cstheme="majorAscii"/>
          <w:b w:val="1"/>
          <w:bCs w:val="1"/>
          <w:i w:val="0"/>
          <w:iCs w:val="0"/>
          <w:caps w:val="0"/>
          <w:smallCaps w:val="0"/>
          <w:noProof w:val="0"/>
          <w:color w:val="auto"/>
          <w:sz w:val="32"/>
          <w:szCs w:val="32"/>
          <w:lang w:val="en-GB"/>
        </w:rPr>
        <w:t>Olubukola Adegbite</w:t>
      </w:r>
    </w:p>
    <w:p w:rsidR="164EEBA2" w:rsidP="164EEBA2" w:rsidRDefault="164EEBA2" w14:paraId="1CF9A3B5" w14:textId="6CFD1E94">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164EEBA2" w:rsidP="164EEBA2" w:rsidRDefault="164EEBA2" w14:paraId="5A9ADA12" w14:textId="25A06969">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164EEBA2" w:rsidP="164EEBA2" w:rsidRDefault="164EEBA2" w14:paraId="724A394C" w14:textId="7DE94F4C">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164EEBA2" w:rsidP="164EEBA2" w:rsidRDefault="164EEBA2" w14:paraId="67001B16" w14:textId="435540EB">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164EEBA2" w:rsidP="164EEBA2" w:rsidRDefault="164EEBA2" w14:paraId="1727D100" w14:textId="28152B4D">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164EEBA2" w:rsidP="164EEBA2" w:rsidRDefault="164EEBA2" w14:paraId="4BE4EF1C" w14:textId="17FDE592">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164EEBA2" w:rsidP="164EEBA2" w:rsidRDefault="164EEBA2" w14:paraId="05593CE0" w14:textId="3BD87FDA">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164EEBA2" w:rsidP="164EEBA2" w:rsidRDefault="164EEBA2" w14:paraId="4FB2C295" w14:textId="25A75413">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164EEBA2" w:rsidP="164EEBA2" w:rsidRDefault="164EEBA2" w14:paraId="1812CABF" w14:textId="74DE5C3E">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164EEBA2" w:rsidP="164EEBA2" w:rsidRDefault="164EEBA2" w14:paraId="2B2276CF" w14:textId="2F5BBEF7">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164EEBA2" w:rsidP="164EEBA2" w:rsidRDefault="164EEBA2" w14:paraId="5C532DDE" w14:textId="5F6AD4AE">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164EEBA2" w:rsidP="164EEBA2" w:rsidRDefault="164EEBA2" w14:paraId="7DDCB067" w14:textId="756FC235">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164EEBA2" w:rsidP="164EEBA2" w:rsidRDefault="164EEBA2" w14:paraId="364A15BD" w14:textId="3290D150">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164EEBA2" w:rsidP="164EEBA2" w:rsidRDefault="164EEBA2" w14:paraId="625B5723" w14:textId="7921EA8E">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164EEBA2" w:rsidP="164EEBA2" w:rsidRDefault="164EEBA2" w14:paraId="45AF71F0" w14:textId="4665F5E8">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164EEBA2" w:rsidP="164EEBA2" w:rsidRDefault="164EEBA2" w14:paraId="53C82F47" w14:textId="1FD2F500">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164EEBA2" w:rsidP="164EEBA2" w:rsidRDefault="164EEBA2" w14:paraId="6196CF1F" w14:textId="4BF38A2B">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385B64B9" w:rsidP="164EEBA2" w:rsidRDefault="385B64B9" w14:paraId="2BE451B1" w14:textId="61B32913">
      <w:pPr>
        <w:pStyle w:val="Normal"/>
        <w:jc w:val="center"/>
      </w:pPr>
      <w:r w:rsidRPr="164EEBA2" w:rsidR="385B64B9">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t>Contents Page</w:t>
      </w:r>
    </w:p>
    <w:p w:rsidR="164EEBA2" w:rsidP="164EEBA2" w:rsidRDefault="164EEBA2" w14:paraId="29CD5329" w14:textId="0B2F6ACD">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164EEBA2" w:rsidP="164EEBA2" w:rsidRDefault="164EEBA2" w14:paraId="1B1337AE" w14:textId="631A5BE2">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sdt>
      <w:sdtPr>
        <w:id w:val="1478304374"/>
        <w:docPartObj>
          <w:docPartGallery w:val="Table of Contents"/>
          <w:docPartUnique/>
        </w:docPartObj>
      </w:sdtPr>
      <w:sdtContent>
        <w:p w:rsidR="164EEBA2" w:rsidP="164EEBA2" w:rsidRDefault="164EEBA2" w14:paraId="2D3B9E2C" w14:textId="0FDC1183">
          <w:pPr>
            <w:pStyle w:val="TOC1"/>
            <w:tabs>
              <w:tab w:val="right" w:leader="dot" w:pos="9015"/>
            </w:tabs>
            <w:bidi w:val="0"/>
            <w:rPr>
              <w:rStyle w:val="Hyperlink"/>
            </w:rPr>
          </w:pPr>
          <w:r>
            <w:fldChar w:fldCharType="begin"/>
          </w:r>
          <w:r>
            <w:instrText xml:space="preserve">TOC \o \z \u \h</w:instrText>
          </w:r>
          <w:r>
            <w:fldChar w:fldCharType="separate"/>
          </w:r>
          <w:r>
            <w:fldChar w:fldCharType="begin"/>
          </w:r>
          <w:r>
            <w:instrText xml:space="preserve">HYPERLINK  \l  "_Toc1125746374" </w:instrText>
          </w:r>
          <w:r>
            <w:fldChar w:fldCharType="separate"/>
          </w:r>
          <w:r w:rsidRPr="164EEBA2" w:rsidR="164EEBA2">
            <w:rPr>
              <w:rStyle w:val="Hyperlink"/>
            </w:rPr>
            <w:t>Curriculum Vitae</w:t>
          </w:r>
          <w:r>
            <w:tab/>
          </w:r>
          <w:r>
            <w:fldChar w:fldCharType="begin"/>
          </w:r>
          <w:r>
            <w:instrText xml:space="preserve">PAGEREF _Toc1125746374 \h</w:instrText>
          </w:r>
          <w:r>
            <w:fldChar w:fldCharType="separate"/>
          </w:r>
          <w:r w:rsidRPr="164EEBA2" w:rsidR="164EEBA2">
            <w:rPr>
              <w:rStyle w:val="Hyperlink"/>
            </w:rPr>
            <w:t>2</w:t>
          </w:r>
          <w:r>
            <w:fldChar w:fldCharType="end"/>
          </w:r>
          <w:r>
            <w:fldChar w:fldCharType="end"/>
          </w:r>
        </w:p>
        <w:p w:rsidR="164EEBA2" w:rsidP="164EEBA2" w:rsidRDefault="164EEBA2" w14:paraId="63170068" w14:textId="7FCAE0A3">
          <w:pPr>
            <w:pStyle w:val="TOC1"/>
            <w:tabs>
              <w:tab w:val="right" w:leader="dot" w:pos="9015"/>
            </w:tabs>
            <w:bidi w:val="0"/>
            <w:rPr>
              <w:rStyle w:val="Hyperlink"/>
            </w:rPr>
          </w:pPr>
          <w:r>
            <w:fldChar w:fldCharType="begin"/>
          </w:r>
          <w:r>
            <w:instrText xml:space="preserve">HYPERLINK  \l  "_Toc1013608609" </w:instrText>
          </w:r>
          <w:r>
            <w:fldChar w:fldCharType="separate"/>
          </w:r>
          <w:r w:rsidRPr="164EEBA2" w:rsidR="164EEBA2">
            <w:rPr>
              <w:rStyle w:val="Hyperlink"/>
            </w:rPr>
            <w:t>Rachel Hathaway</w:t>
          </w:r>
          <w:r>
            <w:tab/>
          </w:r>
          <w:r>
            <w:fldChar w:fldCharType="begin"/>
          </w:r>
          <w:r>
            <w:instrText xml:space="preserve">PAGEREF _Toc1013608609 \h</w:instrText>
          </w:r>
          <w:r>
            <w:fldChar w:fldCharType="separate"/>
          </w:r>
          <w:r w:rsidRPr="164EEBA2" w:rsidR="164EEBA2">
            <w:rPr>
              <w:rStyle w:val="Hyperlink"/>
            </w:rPr>
            <w:t>3</w:t>
          </w:r>
          <w:r>
            <w:fldChar w:fldCharType="end"/>
          </w:r>
          <w:r>
            <w:fldChar w:fldCharType="end"/>
          </w:r>
        </w:p>
        <w:p w:rsidR="164EEBA2" w:rsidP="164EEBA2" w:rsidRDefault="164EEBA2" w14:paraId="12849725" w14:textId="5698D244">
          <w:pPr>
            <w:pStyle w:val="TOC1"/>
            <w:tabs>
              <w:tab w:val="right" w:leader="dot" w:pos="9015"/>
            </w:tabs>
            <w:bidi w:val="0"/>
            <w:rPr>
              <w:rStyle w:val="Hyperlink"/>
            </w:rPr>
          </w:pPr>
          <w:r>
            <w:fldChar w:fldCharType="begin"/>
          </w:r>
          <w:r>
            <w:instrText xml:space="preserve">HYPERLINK  \l  "_Toc2125935675" </w:instrText>
          </w:r>
          <w:r>
            <w:fldChar w:fldCharType="separate"/>
          </w:r>
          <w:r w:rsidRPr="164EEBA2" w:rsidR="164EEBA2">
            <w:rPr>
              <w:rStyle w:val="Hyperlink"/>
            </w:rPr>
            <w:t>Professional Summary</w:t>
          </w:r>
          <w:r>
            <w:tab/>
          </w:r>
          <w:r>
            <w:fldChar w:fldCharType="begin"/>
          </w:r>
          <w:r>
            <w:instrText xml:space="preserve">PAGEREF _Toc2125935675 \h</w:instrText>
          </w:r>
          <w:r>
            <w:fldChar w:fldCharType="separate"/>
          </w:r>
          <w:r w:rsidRPr="164EEBA2" w:rsidR="164EEBA2">
            <w:rPr>
              <w:rStyle w:val="Hyperlink"/>
            </w:rPr>
            <w:t>3</w:t>
          </w:r>
          <w:r>
            <w:fldChar w:fldCharType="end"/>
          </w:r>
          <w:r>
            <w:fldChar w:fldCharType="end"/>
          </w:r>
        </w:p>
        <w:p w:rsidR="164EEBA2" w:rsidP="164EEBA2" w:rsidRDefault="164EEBA2" w14:paraId="56446F3E" w14:textId="48B33A38">
          <w:pPr>
            <w:pStyle w:val="TOC1"/>
            <w:tabs>
              <w:tab w:val="right" w:leader="dot" w:pos="9015"/>
            </w:tabs>
            <w:bidi w:val="0"/>
            <w:rPr>
              <w:rStyle w:val="Hyperlink"/>
            </w:rPr>
          </w:pPr>
          <w:r>
            <w:fldChar w:fldCharType="begin"/>
          </w:r>
          <w:r>
            <w:instrText xml:space="preserve">HYPERLINK  \l  "_Toc1609992774" </w:instrText>
          </w:r>
          <w:r>
            <w:fldChar w:fldCharType="separate"/>
          </w:r>
          <w:r w:rsidRPr="164EEBA2" w:rsidR="164EEBA2">
            <w:rPr>
              <w:rStyle w:val="Hyperlink"/>
            </w:rPr>
            <w:t>Key Skills</w:t>
          </w:r>
          <w:r>
            <w:tab/>
          </w:r>
          <w:r>
            <w:fldChar w:fldCharType="begin"/>
          </w:r>
          <w:r>
            <w:instrText xml:space="preserve">PAGEREF _Toc1609992774 \h</w:instrText>
          </w:r>
          <w:r>
            <w:fldChar w:fldCharType="separate"/>
          </w:r>
          <w:r w:rsidRPr="164EEBA2" w:rsidR="164EEBA2">
            <w:rPr>
              <w:rStyle w:val="Hyperlink"/>
            </w:rPr>
            <w:t>3</w:t>
          </w:r>
          <w:r>
            <w:fldChar w:fldCharType="end"/>
          </w:r>
          <w:r>
            <w:fldChar w:fldCharType="end"/>
          </w:r>
        </w:p>
        <w:p w:rsidR="164EEBA2" w:rsidP="164EEBA2" w:rsidRDefault="164EEBA2" w14:paraId="0B6D8A32" w14:textId="1C306CDB">
          <w:pPr>
            <w:pStyle w:val="TOC1"/>
            <w:tabs>
              <w:tab w:val="right" w:leader="dot" w:pos="9015"/>
            </w:tabs>
            <w:bidi w:val="0"/>
            <w:rPr>
              <w:rStyle w:val="Hyperlink"/>
            </w:rPr>
          </w:pPr>
          <w:r>
            <w:fldChar w:fldCharType="begin"/>
          </w:r>
          <w:r>
            <w:instrText xml:space="preserve">HYPERLINK  \l  "_Toc1004148741" </w:instrText>
          </w:r>
          <w:r>
            <w:fldChar w:fldCharType="separate"/>
          </w:r>
          <w:r w:rsidRPr="164EEBA2" w:rsidR="164EEBA2">
            <w:rPr>
              <w:rStyle w:val="Hyperlink"/>
            </w:rPr>
            <w:t>Education</w:t>
          </w:r>
          <w:r>
            <w:tab/>
          </w:r>
          <w:r>
            <w:fldChar w:fldCharType="begin"/>
          </w:r>
          <w:r>
            <w:instrText xml:space="preserve">PAGEREF _Toc1004148741 \h</w:instrText>
          </w:r>
          <w:r>
            <w:fldChar w:fldCharType="separate"/>
          </w:r>
          <w:r w:rsidRPr="164EEBA2" w:rsidR="164EEBA2">
            <w:rPr>
              <w:rStyle w:val="Hyperlink"/>
            </w:rPr>
            <w:t>4</w:t>
          </w:r>
          <w:r>
            <w:fldChar w:fldCharType="end"/>
          </w:r>
          <w:r>
            <w:fldChar w:fldCharType="end"/>
          </w:r>
        </w:p>
        <w:p w:rsidR="164EEBA2" w:rsidP="164EEBA2" w:rsidRDefault="164EEBA2" w14:paraId="1DA41B5E" w14:textId="3C365832">
          <w:pPr>
            <w:pStyle w:val="TOC1"/>
            <w:tabs>
              <w:tab w:val="right" w:leader="dot" w:pos="9015"/>
            </w:tabs>
            <w:bidi w:val="0"/>
            <w:rPr>
              <w:rStyle w:val="Hyperlink"/>
            </w:rPr>
          </w:pPr>
          <w:r>
            <w:fldChar w:fldCharType="begin"/>
          </w:r>
          <w:r>
            <w:instrText xml:space="preserve">HYPERLINK  \l  "_Toc1909906286" </w:instrText>
          </w:r>
          <w:r>
            <w:fldChar w:fldCharType="separate"/>
          </w:r>
          <w:r w:rsidRPr="164EEBA2" w:rsidR="164EEBA2">
            <w:rPr>
              <w:rStyle w:val="Hyperlink"/>
            </w:rPr>
            <w:t>Professional Training &amp; Certifications</w:t>
          </w:r>
          <w:r>
            <w:tab/>
          </w:r>
          <w:r>
            <w:fldChar w:fldCharType="begin"/>
          </w:r>
          <w:r>
            <w:instrText xml:space="preserve">PAGEREF _Toc1909906286 \h</w:instrText>
          </w:r>
          <w:r>
            <w:fldChar w:fldCharType="separate"/>
          </w:r>
          <w:r w:rsidRPr="164EEBA2" w:rsidR="164EEBA2">
            <w:rPr>
              <w:rStyle w:val="Hyperlink"/>
            </w:rPr>
            <w:t>4</w:t>
          </w:r>
          <w:r>
            <w:fldChar w:fldCharType="end"/>
          </w:r>
          <w:r>
            <w:fldChar w:fldCharType="end"/>
          </w:r>
        </w:p>
        <w:p w:rsidR="164EEBA2" w:rsidP="164EEBA2" w:rsidRDefault="164EEBA2" w14:paraId="686F8F87" w14:textId="1B3A0291">
          <w:pPr>
            <w:pStyle w:val="TOC1"/>
            <w:tabs>
              <w:tab w:val="right" w:leader="dot" w:pos="9015"/>
            </w:tabs>
            <w:bidi w:val="0"/>
            <w:rPr>
              <w:rStyle w:val="Hyperlink"/>
            </w:rPr>
          </w:pPr>
          <w:r>
            <w:fldChar w:fldCharType="begin"/>
          </w:r>
          <w:r>
            <w:instrText xml:space="preserve">HYPERLINK  \l  "_Toc98778414" </w:instrText>
          </w:r>
          <w:r>
            <w:fldChar w:fldCharType="separate"/>
          </w:r>
          <w:r w:rsidRPr="164EEBA2" w:rsidR="164EEBA2">
            <w:rPr>
              <w:rStyle w:val="Hyperlink"/>
            </w:rPr>
            <w:t>Additional Information</w:t>
          </w:r>
          <w:r>
            <w:tab/>
          </w:r>
          <w:r>
            <w:fldChar w:fldCharType="begin"/>
          </w:r>
          <w:r>
            <w:instrText xml:space="preserve">PAGEREF _Toc98778414 \h</w:instrText>
          </w:r>
          <w:r>
            <w:fldChar w:fldCharType="separate"/>
          </w:r>
          <w:r w:rsidRPr="164EEBA2" w:rsidR="164EEBA2">
            <w:rPr>
              <w:rStyle w:val="Hyperlink"/>
            </w:rPr>
            <w:t>4</w:t>
          </w:r>
          <w:r>
            <w:fldChar w:fldCharType="end"/>
          </w:r>
          <w:r>
            <w:fldChar w:fldCharType="end"/>
          </w:r>
        </w:p>
        <w:p w:rsidR="164EEBA2" w:rsidP="164EEBA2" w:rsidRDefault="164EEBA2" w14:paraId="0391A3BF" w14:textId="5E970B17">
          <w:pPr>
            <w:pStyle w:val="TOC1"/>
            <w:tabs>
              <w:tab w:val="right" w:leader="dot" w:pos="9015"/>
            </w:tabs>
            <w:bidi w:val="0"/>
            <w:rPr>
              <w:rStyle w:val="Hyperlink"/>
            </w:rPr>
          </w:pPr>
          <w:r>
            <w:fldChar w:fldCharType="begin"/>
          </w:r>
          <w:r>
            <w:instrText xml:space="preserve">HYPERLINK  \l  "_Toc15406501" </w:instrText>
          </w:r>
          <w:r>
            <w:fldChar w:fldCharType="separate"/>
          </w:r>
          <w:r w:rsidRPr="164EEBA2" w:rsidR="164EEBA2">
            <w:rPr>
              <w:rStyle w:val="Hyperlink"/>
            </w:rPr>
            <w:t>Interests</w:t>
          </w:r>
          <w:r>
            <w:tab/>
          </w:r>
          <w:r>
            <w:fldChar w:fldCharType="begin"/>
          </w:r>
          <w:r>
            <w:instrText xml:space="preserve">PAGEREF _Toc15406501 \h</w:instrText>
          </w:r>
          <w:r>
            <w:fldChar w:fldCharType="separate"/>
          </w:r>
          <w:r w:rsidRPr="164EEBA2" w:rsidR="164EEBA2">
            <w:rPr>
              <w:rStyle w:val="Hyperlink"/>
            </w:rPr>
            <w:t>5</w:t>
          </w:r>
          <w:r>
            <w:fldChar w:fldCharType="end"/>
          </w:r>
          <w:r>
            <w:fldChar w:fldCharType="end"/>
          </w:r>
        </w:p>
        <w:p w:rsidR="164EEBA2" w:rsidP="164EEBA2" w:rsidRDefault="164EEBA2" w14:paraId="461E5601" w14:textId="0C551DC7">
          <w:pPr>
            <w:pStyle w:val="TOC2"/>
            <w:tabs>
              <w:tab w:val="right" w:leader="dot" w:pos="9015"/>
            </w:tabs>
            <w:bidi w:val="0"/>
            <w:rPr>
              <w:rStyle w:val="Hyperlink"/>
            </w:rPr>
          </w:pPr>
          <w:r>
            <w:fldChar w:fldCharType="begin"/>
          </w:r>
          <w:r>
            <w:instrText xml:space="preserve">HYPERLINK  \l  "_Toc936445597" </w:instrText>
          </w:r>
          <w:r>
            <w:fldChar w:fldCharType="separate"/>
          </w:r>
          <w:r w:rsidRPr="164EEBA2" w:rsidR="164EEBA2">
            <w:rPr>
              <w:rStyle w:val="Hyperlink"/>
            </w:rPr>
            <w:t>Support Worker</w:t>
          </w:r>
          <w:r>
            <w:tab/>
          </w:r>
          <w:r>
            <w:fldChar w:fldCharType="begin"/>
          </w:r>
          <w:r>
            <w:instrText xml:space="preserve">PAGEREF _Toc936445597 \h</w:instrText>
          </w:r>
          <w:r>
            <w:fldChar w:fldCharType="separate"/>
          </w:r>
          <w:r w:rsidRPr="164EEBA2" w:rsidR="164EEBA2">
            <w:rPr>
              <w:rStyle w:val="Hyperlink"/>
            </w:rPr>
            <w:t>5</w:t>
          </w:r>
          <w:r>
            <w:fldChar w:fldCharType="end"/>
          </w:r>
          <w:r>
            <w:fldChar w:fldCharType="end"/>
          </w:r>
        </w:p>
        <w:p w:rsidR="164EEBA2" w:rsidP="164EEBA2" w:rsidRDefault="164EEBA2" w14:paraId="50CCF442" w14:textId="26372F23">
          <w:pPr>
            <w:pStyle w:val="TOC2"/>
            <w:tabs>
              <w:tab w:val="right" w:leader="dot" w:pos="9015"/>
            </w:tabs>
            <w:bidi w:val="0"/>
            <w:rPr>
              <w:rStyle w:val="Hyperlink"/>
            </w:rPr>
          </w:pPr>
          <w:r>
            <w:fldChar w:fldCharType="begin"/>
          </w:r>
          <w:r>
            <w:instrText xml:space="preserve">HYPERLINK  \l  "_Toc1699763211" </w:instrText>
          </w:r>
          <w:r>
            <w:fldChar w:fldCharType="separate"/>
          </w:r>
          <w:r w:rsidRPr="164EEBA2" w:rsidR="164EEBA2">
            <w:rPr>
              <w:rStyle w:val="Hyperlink"/>
            </w:rPr>
            <w:t>Support Worker</w:t>
          </w:r>
          <w:r>
            <w:tab/>
          </w:r>
          <w:r>
            <w:fldChar w:fldCharType="begin"/>
          </w:r>
          <w:r>
            <w:instrText xml:space="preserve">PAGEREF _Toc1699763211 \h</w:instrText>
          </w:r>
          <w:r>
            <w:fldChar w:fldCharType="separate"/>
          </w:r>
          <w:r w:rsidRPr="164EEBA2" w:rsidR="164EEBA2">
            <w:rPr>
              <w:rStyle w:val="Hyperlink"/>
            </w:rPr>
            <w:t>5</w:t>
          </w:r>
          <w:r>
            <w:fldChar w:fldCharType="end"/>
          </w:r>
          <w:r>
            <w:fldChar w:fldCharType="end"/>
          </w:r>
        </w:p>
        <w:p w:rsidR="164EEBA2" w:rsidP="164EEBA2" w:rsidRDefault="164EEBA2" w14:paraId="48EB76A6" w14:textId="3FDD4FEF">
          <w:pPr>
            <w:pStyle w:val="TOC2"/>
            <w:tabs>
              <w:tab w:val="right" w:leader="dot" w:pos="9015"/>
            </w:tabs>
            <w:bidi w:val="0"/>
            <w:rPr>
              <w:rStyle w:val="Hyperlink"/>
            </w:rPr>
          </w:pPr>
          <w:r>
            <w:fldChar w:fldCharType="begin"/>
          </w:r>
          <w:r>
            <w:instrText xml:space="preserve">HYPERLINK  \l  "_Toc859517281" </w:instrText>
          </w:r>
          <w:r>
            <w:fldChar w:fldCharType="separate"/>
          </w:r>
          <w:r w:rsidRPr="164EEBA2" w:rsidR="164EEBA2">
            <w:rPr>
              <w:rStyle w:val="Hyperlink"/>
            </w:rPr>
            <w:t>Area Manager</w:t>
          </w:r>
          <w:r>
            <w:tab/>
          </w:r>
          <w:r>
            <w:fldChar w:fldCharType="begin"/>
          </w:r>
          <w:r>
            <w:instrText xml:space="preserve">PAGEREF _Toc859517281 \h</w:instrText>
          </w:r>
          <w:r>
            <w:fldChar w:fldCharType="separate"/>
          </w:r>
          <w:r w:rsidRPr="164EEBA2" w:rsidR="164EEBA2">
            <w:rPr>
              <w:rStyle w:val="Hyperlink"/>
            </w:rPr>
            <w:t>6</w:t>
          </w:r>
          <w:r>
            <w:fldChar w:fldCharType="end"/>
          </w:r>
          <w:r>
            <w:fldChar w:fldCharType="end"/>
          </w:r>
        </w:p>
        <w:p w:rsidR="164EEBA2" w:rsidP="164EEBA2" w:rsidRDefault="164EEBA2" w14:paraId="754CE48C" w14:textId="6C25F507">
          <w:pPr>
            <w:pStyle w:val="TOC2"/>
            <w:tabs>
              <w:tab w:val="right" w:leader="dot" w:pos="9015"/>
            </w:tabs>
            <w:bidi w:val="0"/>
            <w:rPr>
              <w:rStyle w:val="Hyperlink"/>
            </w:rPr>
          </w:pPr>
          <w:r>
            <w:fldChar w:fldCharType="begin"/>
          </w:r>
          <w:r>
            <w:instrText xml:space="preserve">HYPERLINK  \l  "_Toc775636150" </w:instrText>
          </w:r>
          <w:r>
            <w:fldChar w:fldCharType="separate"/>
          </w:r>
          <w:r w:rsidRPr="164EEBA2" w:rsidR="164EEBA2">
            <w:rPr>
              <w:rStyle w:val="Hyperlink"/>
            </w:rPr>
            <w:t>Telesales Assistant</w:t>
          </w:r>
          <w:r>
            <w:tab/>
          </w:r>
          <w:r>
            <w:fldChar w:fldCharType="begin"/>
          </w:r>
          <w:r>
            <w:instrText xml:space="preserve">PAGEREF _Toc775636150 \h</w:instrText>
          </w:r>
          <w:r>
            <w:fldChar w:fldCharType="separate"/>
          </w:r>
          <w:r w:rsidRPr="164EEBA2" w:rsidR="164EEBA2">
            <w:rPr>
              <w:rStyle w:val="Hyperlink"/>
            </w:rPr>
            <w:t>6</w:t>
          </w:r>
          <w:r>
            <w:fldChar w:fldCharType="end"/>
          </w:r>
          <w:r>
            <w:fldChar w:fldCharType="end"/>
          </w:r>
        </w:p>
        <w:p w:rsidR="164EEBA2" w:rsidP="164EEBA2" w:rsidRDefault="164EEBA2" w14:paraId="4665FFC8" w14:textId="7C4A7EB7">
          <w:pPr>
            <w:pStyle w:val="TOC2"/>
            <w:tabs>
              <w:tab w:val="right" w:leader="dot" w:pos="9015"/>
            </w:tabs>
            <w:bidi w:val="0"/>
            <w:rPr>
              <w:rStyle w:val="Hyperlink"/>
            </w:rPr>
          </w:pPr>
          <w:r>
            <w:fldChar w:fldCharType="begin"/>
          </w:r>
          <w:r>
            <w:instrText xml:space="preserve">HYPERLINK  \l  "_Toc612418937" </w:instrText>
          </w:r>
          <w:r>
            <w:fldChar w:fldCharType="separate"/>
          </w:r>
          <w:r w:rsidRPr="164EEBA2" w:rsidR="164EEBA2">
            <w:rPr>
              <w:rStyle w:val="Hyperlink"/>
            </w:rPr>
            <w:t>Care Assistant</w:t>
          </w:r>
          <w:r>
            <w:tab/>
          </w:r>
          <w:r>
            <w:fldChar w:fldCharType="begin"/>
          </w:r>
          <w:r>
            <w:instrText xml:space="preserve">PAGEREF _Toc612418937 \h</w:instrText>
          </w:r>
          <w:r>
            <w:fldChar w:fldCharType="separate"/>
          </w:r>
          <w:r w:rsidRPr="164EEBA2" w:rsidR="164EEBA2">
            <w:rPr>
              <w:rStyle w:val="Hyperlink"/>
            </w:rPr>
            <w:t>6</w:t>
          </w:r>
          <w:r>
            <w:fldChar w:fldCharType="end"/>
          </w:r>
          <w:r>
            <w:fldChar w:fldCharType="end"/>
          </w:r>
        </w:p>
        <w:p w:rsidR="164EEBA2" w:rsidP="164EEBA2" w:rsidRDefault="164EEBA2" w14:paraId="30ED8F0A" w14:textId="087AAE53">
          <w:pPr>
            <w:pStyle w:val="TOC1"/>
            <w:tabs>
              <w:tab w:val="right" w:leader="dot" w:pos="9015"/>
            </w:tabs>
            <w:bidi w:val="0"/>
            <w:rPr>
              <w:rStyle w:val="Hyperlink"/>
            </w:rPr>
          </w:pPr>
          <w:r>
            <w:fldChar w:fldCharType="begin"/>
          </w:r>
          <w:r>
            <w:instrText xml:space="preserve">HYPERLINK  \l  "_Toc1199730868" </w:instrText>
          </w:r>
          <w:r>
            <w:fldChar w:fldCharType="separate"/>
          </w:r>
          <w:r w:rsidRPr="164EEBA2" w:rsidR="164EEBA2">
            <w:rPr>
              <w:rStyle w:val="Hyperlink"/>
            </w:rPr>
            <w:t>References</w:t>
          </w:r>
          <w:r>
            <w:tab/>
          </w:r>
          <w:r>
            <w:fldChar w:fldCharType="begin"/>
          </w:r>
          <w:r>
            <w:instrText xml:space="preserve">PAGEREF _Toc1199730868 \h</w:instrText>
          </w:r>
          <w:r>
            <w:fldChar w:fldCharType="separate"/>
          </w:r>
          <w:r w:rsidRPr="164EEBA2" w:rsidR="164EEBA2">
            <w:rPr>
              <w:rStyle w:val="Hyperlink"/>
            </w:rPr>
            <w:t>7</w:t>
          </w:r>
          <w:r>
            <w:fldChar w:fldCharType="end"/>
          </w:r>
          <w:r>
            <w:fldChar w:fldCharType="end"/>
          </w:r>
        </w:p>
        <w:p w:rsidR="164EEBA2" w:rsidP="164EEBA2" w:rsidRDefault="164EEBA2" w14:paraId="122861C7" w14:textId="5FC4BEEB">
          <w:pPr>
            <w:pStyle w:val="TOC1"/>
            <w:tabs>
              <w:tab w:val="right" w:leader="dot" w:pos="9015"/>
            </w:tabs>
            <w:bidi w:val="0"/>
            <w:rPr>
              <w:rStyle w:val="Hyperlink"/>
            </w:rPr>
          </w:pPr>
          <w:r>
            <w:fldChar w:fldCharType="begin"/>
          </w:r>
          <w:r>
            <w:instrText xml:space="preserve">HYPERLINK  \l  "_Toc1404647823" </w:instrText>
          </w:r>
          <w:r>
            <w:fldChar w:fldCharType="separate"/>
          </w:r>
          <w:r w:rsidRPr="164EEBA2" w:rsidR="164EEBA2">
            <w:rPr>
              <w:rStyle w:val="Hyperlink"/>
            </w:rPr>
            <w:t>Personal Statement</w:t>
          </w:r>
          <w:r>
            <w:tab/>
          </w:r>
          <w:r>
            <w:fldChar w:fldCharType="begin"/>
          </w:r>
          <w:r>
            <w:instrText xml:space="preserve">PAGEREF _Toc1404647823 \h</w:instrText>
          </w:r>
          <w:r>
            <w:fldChar w:fldCharType="separate"/>
          </w:r>
          <w:r w:rsidRPr="164EEBA2" w:rsidR="164EEBA2">
            <w:rPr>
              <w:rStyle w:val="Hyperlink"/>
            </w:rPr>
            <w:t>7</w:t>
          </w:r>
          <w:r>
            <w:fldChar w:fldCharType="end"/>
          </w:r>
          <w:r>
            <w:fldChar w:fldCharType="end"/>
          </w:r>
        </w:p>
        <w:p w:rsidR="164EEBA2" w:rsidP="164EEBA2" w:rsidRDefault="164EEBA2" w14:paraId="5AE4E7BB" w14:textId="37290001">
          <w:pPr>
            <w:pStyle w:val="TOC1"/>
            <w:tabs>
              <w:tab w:val="right" w:leader="dot" w:pos="9015"/>
            </w:tabs>
            <w:bidi w:val="0"/>
            <w:rPr>
              <w:rStyle w:val="Hyperlink"/>
            </w:rPr>
          </w:pPr>
          <w:r>
            <w:fldChar w:fldCharType="begin"/>
          </w:r>
          <w:r>
            <w:instrText xml:space="preserve">HYPERLINK  \l  "_Toc406106275" </w:instrText>
          </w:r>
          <w:r>
            <w:fldChar w:fldCharType="separate"/>
          </w:r>
          <w:r w:rsidRPr="164EEBA2" w:rsidR="164EEBA2">
            <w:rPr>
              <w:rStyle w:val="Hyperlink"/>
            </w:rPr>
            <w:t>References</w:t>
          </w:r>
          <w:r>
            <w:tab/>
          </w:r>
          <w:r>
            <w:fldChar w:fldCharType="begin"/>
          </w:r>
          <w:r>
            <w:instrText xml:space="preserve">PAGEREF _Toc406106275 \h</w:instrText>
          </w:r>
          <w:r>
            <w:fldChar w:fldCharType="separate"/>
          </w:r>
          <w:r w:rsidRPr="164EEBA2" w:rsidR="164EEBA2">
            <w:rPr>
              <w:rStyle w:val="Hyperlink"/>
            </w:rPr>
            <w:t>16</w:t>
          </w:r>
          <w:r>
            <w:fldChar w:fldCharType="end"/>
          </w:r>
          <w:r>
            <w:fldChar w:fldCharType="end"/>
          </w:r>
        </w:p>
        <w:p w:rsidR="164EEBA2" w:rsidRDefault="164EEBA2" w14:paraId="0B6CE46C" w14:textId="18B9FC57">
          <w:r>
            <w:fldChar w:fldCharType="end"/>
          </w:r>
        </w:p>
      </w:sdtContent>
    </w:sdt>
    <w:p w:rsidR="164EEBA2" w:rsidP="164EEBA2" w:rsidRDefault="164EEBA2" w14:paraId="4D07A196" w14:textId="56A014A5">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164EEBA2" w:rsidP="164EEBA2" w:rsidRDefault="164EEBA2" w14:paraId="3592FBE5" w14:textId="4C638300">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164EEBA2" w:rsidP="164EEBA2" w:rsidRDefault="164EEBA2" w14:paraId="38FFC0C6" w14:textId="226714ED">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164EEBA2" w:rsidP="164EEBA2" w:rsidRDefault="164EEBA2" w14:paraId="6B6A6409" w14:textId="1F5A618D">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164EEBA2" w:rsidP="164EEBA2" w:rsidRDefault="164EEBA2" w14:paraId="71B8BCE8" w14:textId="33B9908E">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27B2F1C0" w:rsidP="164EEBA2" w:rsidRDefault="27B2F1C0" w14:paraId="438497AC" w14:textId="0E9CE9C2">
      <w:pPr>
        <w:pStyle w:val="Heading1"/>
        <w:jc w:val="center"/>
        <w:rPr>
          <w:rFonts w:ascii="Aptos Display" w:hAnsi="Aptos Display" w:eastAsia="Aptos Display" w:cs="Aptos Display"/>
          <w:b w:val="1"/>
          <w:bCs w:val="1"/>
          <w:noProof w:val="0"/>
          <w:color w:val="auto"/>
          <w:sz w:val="32"/>
          <w:szCs w:val="32"/>
          <w:lang w:val="en-GB"/>
        </w:rPr>
      </w:pPr>
      <w:bookmarkStart w:name="_Toc231025583" w:id="979405428"/>
      <w:bookmarkStart w:name="_Toc1125746374" w:id="514598105"/>
      <w:r w:rsidRPr="164EEBA2" w:rsidR="27B2F1C0">
        <w:rPr>
          <w:rFonts w:ascii="Aptos Display" w:hAnsi="Aptos Display" w:eastAsia="Aptos Display" w:cs="Aptos Display"/>
          <w:b w:val="1"/>
          <w:bCs w:val="1"/>
          <w:noProof w:val="0"/>
          <w:color w:val="auto"/>
          <w:sz w:val="32"/>
          <w:szCs w:val="32"/>
          <w:lang w:val="en-GB"/>
        </w:rPr>
        <w:t>Curriculum Vitae</w:t>
      </w:r>
      <w:bookmarkEnd w:id="979405428"/>
      <w:bookmarkEnd w:id="514598105"/>
    </w:p>
    <w:p w:rsidR="29F2549E" w:rsidP="164EEBA2" w:rsidRDefault="29F2549E" w14:paraId="4715DD6F" w14:textId="5DC1C2CD">
      <w:pPr>
        <w:pStyle w:val="Heading1"/>
        <w:jc w:val="center"/>
        <w:rPr>
          <w:rFonts w:ascii="Aptos Display" w:hAnsi="Aptos Display" w:eastAsia="Aptos Display" w:cs="Aptos Display"/>
          <w:b w:val="1"/>
          <w:bCs w:val="1"/>
          <w:noProof w:val="0"/>
          <w:sz w:val="24"/>
          <w:szCs w:val="24"/>
          <w:lang w:val="en-GB"/>
        </w:rPr>
      </w:pPr>
      <w:bookmarkStart w:name="_Toc1371293774" w:id="1357821952"/>
      <w:bookmarkStart w:name="_Toc1013608609" w:id="176236272"/>
      <w:r w:rsidRPr="164EEBA2" w:rsidR="29F2549E">
        <w:rPr>
          <w:rFonts w:ascii="Aptos Display" w:hAnsi="Aptos Display" w:eastAsia="Aptos Display" w:cs="Aptos Display"/>
          <w:b w:val="1"/>
          <w:bCs w:val="1"/>
          <w:noProof w:val="0"/>
          <w:sz w:val="24"/>
          <w:szCs w:val="24"/>
          <w:lang w:val="en-GB"/>
        </w:rPr>
        <w:t>Rachel Hathaway</w:t>
      </w:r>
      <w:bookmarkEnd w:id="1357821952"/>
      <w:bookmarkEnd w:id="176236272"/>
    </w:p>
    <w:p w:rsidR="29F2549E" w:rsidP="164EEBA2" w:rsidRDefault="29F2549E" w14:paraId="325E8BA3" w14:textId="584C44E4">
      <w:pPr>
        <w:spacing w:before="240" w:beforeAutospacing="off" w:after="240" w:afterAutospacing="off"/>
        <w:jc w:val="center"/>
        <w:rPr>
          <w:rFonts w:ascii="Aptos Display" w:hAnsi="Aptos Display" w:eastAsia="Aptos Display" w:cs="Aptos Display"/>
          <w:noProof w:val="0"/>
          <w:sz w:val="24"/>
          <w:szCs w:val="24"/>
          <w:lang w:val="en-GB"/>
        </w:rPr>
      </w:pPr>
      <w:r w:rsidRPr="164EEBA2" w:rsidR="29F2549E">
        <w:rPr>
          <w:rFonts w:ascii="Aptos Display" w:hAnsi="Aptos Display" w:eastAsia="Aptos Display" w:cs="Aptos Display"/>
          <w:b w:val="1"/>
          <w:bCs w:val="1"/>
          <w:noProof w:val="0"/>
          <w:sz w:val="24"/>
          <w:szCs w:val="24"/>
          <w:lang w:val="en-GB"/>
        </w:rPr>
        <w:t>Address:</w:t>
      </w:r>
      <w:r w:rsidRPr="164EEBA2" w:rsidR="29F2549E">
        <w:rPr>
          <w:rFonts w:ascii="Aptos Display" w:hAnsi="Aptos Display" w:eastAsia="Aptos Display" w:cs="Aptos Display"/>
          <w:noProof w:val="0"/>
          <w:sz w:val="24"/>
          <w:szCs w:val="24"/>
          <w:lang w:val="en-GB"/>
        </w:rPr>
        <w:t xml:space="preserve"> 3 Milner Drive, Tamworth, England, B7</w:t>
      </w:r>
      <w:r w:rsidRPr="164EEBA2" w:rsidR="51FA8938">
        <w:rPr>
          <w:rFonts w:ascii="Aptos Display" w:hAnsi="Aptos Display" w:eastAsia="Aptos Display" w:cs="Aptos Display"/>
          <w:noProof w:val="0"/>
          <w:sz w:val="24"/>
          <w:szCs w:val="24"/>
          <w:lang w:val="en-GB"/>
        </w:rPr>
        <w:t>9</w:t>
      </w:r>
      <w:r w:rsidRPr="164EEBA2" w:rsidR="29F2549E">
        <w:rPr>
          <w:rFonts w:ascii="Aptos Display" w:hAnsi="Aptos Display" w:eastAsia="Aptos Display" w:cs="Aptos Display"/>
          <w:noProof w:val="0"/>
          <w:sz w:val="24"/>
          <w:szCs w:val="24"/>
          <w:lang w:val="en-GB"/>
        </w:rPr>
        <w:t xml:space="preserve"> </w:t>
      </w:r>
      <w:r w:rsidRPr="164EEBA2" w:rsidR="48E72DAB">
        <w:rPr>
          <w:rFonts w:ascii="Aptos Display" w:hAnsi="Aptos Display" w:eastAsia="Aptos Display" w:cs="Aptos Display"/>
          <w:noProof w:val="0"/>
          <w:sz w:val="24"/>
          <w:szCs w:val="24"/>
          <w:lang w:val="en-GB"/>
        </w:rPr>
        <w:t>0DR</w:t>
      </w:r>
    </w:p>
    <w:p w:rsidR="29F2549E" w:rsidP="164EEBA2" w:rsidRDefault="29F2549E" w14:paraId="344766F2" w14:textId="03DFED3F">
      <w:pPr>
        <w:spacing w:before="240" w:beforeAutospacing="off" w:after="240" w:afterAutospacing="off"/>
        <w:jc w:val="center"/>
        <w:rPr>
          <w:rFonts w:ascii="Aptos Display" w:hAnsi="Aptos Display" w:eastAsia="Aptos Display" w:cs="Aptos Display"/>
          <w:noProof w:val="0"/>
          <w:sz w:val="24"/>
          <w:szCs w:val="24"/>
          <w:lang w:val="en-GB"/>
        </w:rPr>
      </w:pPr>
      <w:r w:rsidRPr="164EEBA2" w:rsidR="29F2549E">
        <w:rPr>
          <w:rFonts w:ascii="Aptos Display" w:hAnsi="Aptos Display" w:eastAsia="Aptos Display" w:cs="Aptos Display"/>
          <w:b w:val="1"/>
          <w:bCs w:val="1"/>
          <w:noProof w:val="0"/>
          <w:sz w:val="24"/>
          <w:szCs w:val="24"/>
          <w:lang w:val="en-GB"/>
        </w:rPr>
        <w:t>Telephone:</w:t>
      </w:r>
      <w:r w:rsidRPr="164EEBA2" w:rsidR="29F2549E">
        <w:rPr>
          <w:rFonts w:ascii="Aptos Display" w:hAnsi="Aptos Display" w:eastAsia="Aptos Display" w:cs="Aptos Display"/>
          <w:noProof w:val="0"/>
          <w:sz w:val="24"/>
          <w:szCs w:val="24"/>
          <w:lang w:val="en-GB"/>
        </w:rPr>
        <w:t xml:space="preserve"> 07</w:t>
      </w:r>
      <w:r w:rsidRPr="164EEBA2" w:rsidR="1305D538">
        <w:rPr>
          <w:rFonts w:ascii="Aptos Display" w:hAnsi="Aptos Display" w:eastAsia="Aptos Display" w:cs="Aptos Display"/>
          <w:noProof w:val="0"/>
          <w:sz w:val="24"/>
          <w:szCs w:val="24"/>
          <w:lang w:val="en-GB"/>
        </w:rPr>
        <w:t>865438422</w:t>
      </w:r>
    </w:p>
    <w:p w:rsidR="29F2549E" w:rsidP="164EEBA2" w:rsidRDefault="29F2549E" w14:paraId="2B74131E" w14:textId="2F66CC90">
      <w:pPr>
        <w:spacing w:before="240" w:beforeAutospacing="off" w:after="240" w:afterAutospacing="off"/>
        <w:jc w:val="center"/>
        <w:rPr>
          <w:sz w:val="24"/>
          <w:szCs w:val="24"/>
        </w:rPr>
      </w:pPr>
      <w:r w:rsidRPr="164EEBA2" w:rsidR="29F2549E">
        <w:rPr>
          <w:rFonts w:ascii="Aptos Display" w:hAnsi="Aptos Display" w:eastAsia="Aptos Display" w:cs="Aptos Display"/>
          <w:b w:val="1"/>
          <w:bCs w:val="1"/>
          <w:noProof w:val="0"/>
          <w:sz w:val="24"/>
          <w:szCs w:val="24"/>
          <w:lang w:val="en-GB"/>
        </w:rPr>
        <w:t>Email:</w:t>
      </w:r>
      <w:r w:rsidRPr="164EEBA2" w:rsidR="29F2549E">
        <w:rPr>
          <w:rFonts w:ascii="Aptos Display" w:hAnsi="Aptos Display" w:eastAsia="Aptos Display" w:cs="Aptos Display"/>
          <w:noProof w:val="0"/>
          <w:sz w:val="24"/>
          <w:szCs w:val="24"/>
          <w:lang w:val="en-GB"/>
        </w:rPr>
        <w:t xml:space="preserve"> </w:t>
      </w:r>
      <w:hyperlink r:id="Re9d2f5af326b4331">
        <w:r w:rsidRPr="164EEBA2" w:rsidR="29F2549E">
          <w:rPr>
            <w:rStyle w:val="Hyperlink"/>
            <w:noProof w:val="0"/>
            <w:sz w:val="24"/>
            <w:szCs w:val="24"/>
            <w:lang w:val="en-GB"/>
          </w:rPr>
          <w:t>Raeraebean89@gmail.com</w:t>
        </w:r>
      </w:hyperlink>
    </w:p>
    <w:p w:rsidR="164EEBA2" w:rsidP="164EEBA2" w:rsidRDefault="164EEBA2" w14:paraId="2124E88D" w14:textId="2A27CF0B">
      <w:pPr>
        <w:jc w:val="center"/>
        <w:rPr>
          <w:sz w:val="24"/>
          <w:szCs w:val="24"/>
        </w:rPr>
      </w:pPr>
    </w:p>
    <w:p w:rsidR="29F2549E" w:rsidP="164EEBA2" w:rsidRDefault="29F2549E" w14:paraId="220AF4D2" w14:textId="49C17100">
      <w:pPr>
        <w:pStyle w:val="Heading1"/>
        <w:spacing w:before="322" w:beforeAutospacing="off" w:after="322" w:afterAutospacing="off"/>
        <w:jc w:val="center"/>
        <w:rPr>
          <w:rFonts w:ascii="Aptos Display" w:hAnsi="Aptos Display" w:eastAsia="Aptos Display" w:cs="Aptos Display" w:asciiTheme="majorAscii" w:hAnsiTheme="majorAscii" w:eastAsiaTheme="majorAscii" w:cstheme="majorAscii"/>
          <w:b w:val="1"/>
          <w:bCs w:val="1"/>
          <w:noProof w:val="0"/>
          <w:sz w:val="24"/>
          <w:szCs w:val="24"/>
          <w:lang w:val="en-GB"/>
        </w:rPr>
      </w:pPr>
      <w:bookmarkStart w:name="_Toc638727229" w:id="1426086693"/>
      <w:bookmarkStart w:name="_Toc2125935675" w:id="2083970246"/>
      <w:r w:rsidRPr="164EEBA2" w:rsidR="29F2549E">
        <w:rPr>
          <w:rFonts w:ascii="Aptos Display" w:hAnsi="Aptos Display" w:eastAsia="Aptos Display" w:cs="Aptos Display" w:asciiTheme="majorAscii" w:hAnsiTheme="majorAscii" w:eastAsiaTheme="majorAscii" w:cstheme="majorAscii"/>
          <w:b w:val="1"/>
          <w:bCs w:val="1"/>
          <w:noProof w:val="0"/>
          <w:sz w:val="24"/>
          <w:szCs w:val="24"/>
          <w:lang w:val="en-GB"/>
        </w:rPr>
        <w:t>Professional S</w:t>
      </w:r>
      <w:r w:rsidRPr="164EEBA2" w:rsidR="423267D7">
        <w:rPr>
          <w:rFonts w:ascii="Aptos Display" w:hAnsi="Aptos Display" w:eastAsia="Aptos Display" w:cs="Aptos Display" w:asciiTheme="majorAscii" w:hAnsiTheme="majorAscii" w:eastAsiaTheme="majorAscii" w:cstheme="majorAscii"/>
          <w:b w:val="1"/>
          <w:bCs w:val="1"/>
          <w:noProof w:val="0"/>
          <w:sz w:val="24"/>
          <w:szCs w:val="24"/>
          <w:lang w:val="en-GB"/>
        </w:rPr>
        <w:t>ummary</w:t>
      </w:r>
      <w:bookmarkEnd w:id="1426086693"/>
      <w:bookmarkEnd w:id="2083970246"/>
    </w:p>
    <w:p w:rsidR="29F2549E" w:rsidP="164EEBA2" w:rsidRDefault="29F2549E" w14:paraId="72B60426" w14:textId="4420E889">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Compassionate, reliable and dedicated Health and Social Care professional with over seven years of experience providing high-quality, person-centred care to individuals with mental health conditions, learning disabilities, physical disabilities and complex care needs. Holding a Foundation Degree (Level 4) and a Level 2 qualification in Health and Social Care, alongside the Care Certificate and professional training in Manual Handling, First Aid and COSHH.</w:t>
      </w:r>
    </w:p>
    <w:p w:rsidR="29F2549E" w:rsidP="164EEBA2" w:rsidRDefault="29F2549E" w14:paraId="0152D07B" w14:textId="06A32CC0">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Experienced in supporting service users with daily living activities, rehabilitation programmes, medication administration, PEG feeding, hoisting and monitoring physical and mental wellbeing. Able to build positive therapeutic relationships through empathy, patience and effective communication. Fluent in British Sign Language (BSL), enabling effective communication with Deaf and hard-of-hearing individuals. Seeking to contribute my skills and experience within a Mental Health Support Worker/Psychiatric Assistant role while continuing to develop professionally within mental health services.</w:t>
      </w:r>
    </w:p>
    <w:p w:rsidR="164EEBA2" w:rsidP="164EEBA2" w:rsidRDefault="164EEBA2" w14:paraId="5252D8A1" w14:textId="1B3B2F4E">
      <w:pPr>
        <w:pStyle w:val="Normal"/>
        <w:jc w:val="center"/>
        <w:rPr>
          <w:rFonts w:ascii="Aptos Display" w:hAnsi="Aptos Display" w:eastAsia="Aptos Display" w:cs="Aptos Display" w:asciiTheme="majorAscii" w:hAnsiTheme="majorAscii" w:eastAsiaTheme="majorAscii" w:cstheme="majorAscii"/>
          <w:sz w:val="24"/>
          <w:szCs w:val="24"/>
        </w:rPr>
      </w:pPr>
    </w:p>
    <w:p w:rsidR="29F2549E" w:rsidP="164EEBA2" w:rsidRDefault="29F2549E" w14:paraId="463F5310" w14:textId="10A0FA34">
      <w:pPr>
        <w:pStyle w:val="Heading1"/>
        <w:spacing w:before="322" w:beforeAutospacing="off" w:after="322" w:afterAutospacing="off"/>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bookmarkStart w:name="_Toc206592357" w:id="1285835290"/>
      <w:bookmarkStart w:name="_Toc1609992774" w:id="1088757665"/>
      <w:r w:rsidRPr="164EEBA2" w:rsidR="29F2549E">
        <w:rPr>
          <w:rFonts w:ascii="Aptos Display" w:hAnsi="Aptos Display" w:eastAsia="Aptos Display" w:cs="Aptos Display" w:asciiTheme="majorAscii" w:hAnsiTheme="majorAscii" w:eastAsiaTheme="majorAscii" w:cstheme="majorAscii"/>
          <w:b w:val="1"/>
          <w:bCs w:val="1"/>
          <w:noProof w:val="0"/>
          <w:sz w:val="24"/>
          <w:szCs w:val="24"/>
          <w:lang w:val="en-GB"/>
        </w:rPr>
        <w:t>Key Skills</w:t>
      </w:r>
      <w:bookmarkEnd w:id="1285835290"/>
      <w:bookmarkEnd w:id="1088757665"/>
    </w:p>
    <w:p w:rsidR="29F2549E" w:rsidP="164EEBA2" w:rsidRDefault="29F2549E" w14:paraId="2CF7377F" w14:textId="39DFBDDB">
      <w:pPr>
        <w:pStyle w:val="ListParagraph"/>
        <w:numPr>
          <w:ilvl w:val="0"/>
          <w:numId w:val="1"/>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Mental Health Support</w:t>
      </w:r>
    </w:p>
    <w:p w:rsidR="29F2549E" w:rsidP="164EEBA2" w:rsidRDefault="29F2549E" w14:paraId="6F019FB5" w14:textId="4EAA4CB3">
      <w:pPr>
        <w:pStyle w:val="ListParagraph"/>
        <w:numPr>
          <w:ilvl w:val="0"/>
          <w:numId w:val="1"/>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Person-Centred Care</w:t>
      </w:r>
    </w:p>
    <w:p w:rsidR="29F2549E" w:rsidP="164EEBA2" w:rsidRDefault="29F2549E" w14:paraId="4099E0FD" w14:textId="2AF807D8">
      <w:pPr>
        <w:pStyle w:val="ListParagraph"/>
        <w:numPr>
          <w:ilvl w:val="0"/>
          <w:numId w:val="1"/>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Learning Disabilities Support</w:t>
      </w:r>
    </w:p>
    <w:p w:rsidR="29F2549E" w:rsidP="164EEBA2" w:rsidRDefault="29F2549E" w14:paraId="69C22B48" w14:textId="40AF9195">
      <w:pPr>
        <w:pStyle w:val="ListParagraph"/>
        <w:numPr>
          <w:ilvl w:val="0"/>
          <w:numId w:val="1"/>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Complex Care</w:t>
      </w:r>
    </w:p>
    <w:p w:rsidR="29F2549E" w:rsidP="164EEBA2" w:rsidRDefault="29F2549E" w14:paraId="73A48682" w14:textId="75875FB4">
      <w:pPr>
        <w:pStyle w:val="ListParagraph"/>
        <w:numPr>
          <w:ilvl w:val="0"/>
          <w:numId w:val="1"/>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Medication Administration</w:t>
      </w:r>
    </w:p>
    <w:p w:rsidR="29F2549E" w:rsidP="164EEBA2" w:rsidRDefault="29F2549E" w14:paraId="6B812816" w14:textId="3E033B58">
      <w:pPr>
        <w:pStyle w:val="ListParagraph"/>
        <w:numPr>
          <w:ilvl w:val="0"/>
          <w:numId w:val="1"/>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PEG Feeding</w:t>
      </w:r>
    </w:p>
    <w:p w:rsidR="29F2549E" w:rsidP="164EEBA2" w:rsidRDefault="29F2549E" w14:paraId="7F04342D" w14:textId="2302ECCD">
      <w:pPr>
        <w:pStyle w:val="ListParagraph"/>
        <w:numPr>
          <w:ilvl w:val="0"/>
          <w:numId w:val="1"/>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Hoisting and Safe Moving &amp; Handling</w:t>
      </w:r>
    </w:p>
    <w:p w:rsidR="29F2549E" w:rsidP="164EEBA2" w:rsidRDefault="29F2549E" w14:paraId="199C7246" w14:textId="35BF0331">
      <w:pPr>
        <w:pStyle w:val="ListParagraph"/>
        <w:numPr>
          <w:ilvl w:val="0"/>
          <w:numId w:val="1"/>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Monitoring Vital Signs</w:t>
      </w:r>
    </w:p>
    <w:p w:rsidR="29F2549E" w:rsidP="164EEBA2" w:rsidRDefault="29F2549E" w14:paraId="627DE927" w14:textId="21E63DFE">
      <w:pPr>
        <w:pStyle w:val="ListParagraph"/>
        <w:numPr>
          <w:ilvl w:val="0"/>
          <w:numId w:val="1"/>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Observation and Reporting</w:t>
      </w:r>
    </w:p>
    <w:p w:rsidR="29F2549E" w:rsidP="164EEBA2" w:rsidRDefault="29F2549E" w14:paraId="22B0B283" w14:textId="00CE50A2">
      <w:pPr>
        <w:pStyle w:val="ListParagraph"/>
        <w:numPr>
          <w:ilvl w:val="0"/>
          <w:numId w:val="1"/>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Rehabilitation and Occupational Therapy Support</w:t>
      </w:r>
    </w:p>
    <w:p w:rsidR="29F2549E" w:rsidP="164EEBA2" w:rsidRDefault="29F2549E" w14:paraId="2DC741A8" w14:textId="2C1238B8">
      <w:pPr>
        <w:pStyle w:val="ListParagraph"/>
        <w:numPr>
          <w:ilvl w:val="0"/>
          <w:numId w:val="1"/>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Safeguarding Awareness</w:t>
      </w:r>
    </w:p>
    <w:p w:rsidR="29F2549E" w:rsidP="164EEBA2" w:rsidRDefault="29F2549E" w14:paraId="6C10D982" w14:textId="0D95A1B5">
      <w:pPr>
        <w:pStyle w:val="ListParagraph"/>
        <w:numPr>
          <w:ilvl w:val="0"/>
          <w:numId w:val="1"/>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Accurate Record Keeping</w:t>
      </w:r>
    </w:p>
    <w:p w:rsidR="29F2549E" w:rsidP="164EEBA2" w:rsidRDefault="29F2549E" w14:paraId="1336405B" w14:textId="2A78AC8F">
      <w:pPr>
        <w:pStyle w:val="ListParagraph"/>
        <w:numPr>
          <w:ilvl w:val="0"/>
          <w:numId w:val="1"/>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Excellent Communication Skills</w:t>
      </w:r>
    </w:p>
    <w:p w:rsidR="29F2549E" w:rsidP="164EEBA2" w:rsidRDefault="29F2549E" w14:paraId="74A064B6" w14:textId="6AC2EF15">
      <w:pPr>
        <w:pStyle w:val="ListParagraph"/>
        <w:numPr>
          <w:ilvl w:val="0"/>
          <w:numId w:val="1"/>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Active Listening</w:t>
      </w:r>
    </w:p>
    <w:p w:rsidR="29F2549E" w:rsidP="164EEBA2" w:rsidRDefault="29F2549E" w14:paraId="23ED20D3" w14:textId="65BC379F">
      <w:pPr>
        <w:pStyle w:val="ListParagraph"/>
        <w:numPr>
          <w:ilvl w:val="0"/>
          <w:numId w:val="1"/>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Compassion and Empathy</w:t>
      </w:r>
    </w:p>
    <w:p w:rsidR="29F2549E" w:rsidP="164EEBA2" w:rsidRDefault="29F2549E" w14:paraId="58288F65" w14:textId="6FB96DEB">
      <w:pPr>
        <w:pStyle w:val="ListParagraph"/>
        <w:numPr>
          <w:ilvl w:val="0"/>
          <w:numId w:val="1"/>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Critical Thinking and Problem Solving</w:t>
      </w:r>
    </w:p>
    <w:p w:rsidR="29F2549E" w:rsidP="164EEBA2" w:rsidRDefault="29F2549E" w14:paraId="780A0E90" w14:textId="1BEFB916">
      <w:pPr>
        <w:pStyle w:val="ListParagraph"/>
        <w:numPr>
          <w:ilvl w:val="0"/>
          <w:numId w:val="1"/>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Teamwork and Multidisciplinary Working</w:t>
      </w:r>
    </w:p>
    <w:p w:rsidR="29F2549E" w:rsidP="164EEBA2" w:rsidRDefault="29F2549E" w14:paraId="66030E9F" w14:textId="488E0C07">
      <w:pPr>
        <w:pStyle w:val="ListParagraph"/>
        <w:numPr>
          <w:ilvl w:val="0"/>
          <w:numId w:val="1"/>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Time Management and Organisation</w:t>
      </w:r>
    </w:p>
    <w:p w:rsidR="29F2549E" w:rsidP="164EEBA2" w:rsidRDefault="29F2549E" w14:paraId="387E2CCC" w14:textId="309D2DC3">
      <w:pPr>
        <w:pStyle w:val="ListParagraph"/>
        <w:numPr>
          <w:ilvl w:val="0"/>
          <w:numId w:val="1"/>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Fluent in British Sign Language (BSL)</w:t>
      </w:r>
    </w:p>
    <w:p w:rsidR="29F2549E" w:rsidP="164EEBA2" w:rsidRDefault="29F2549E" w14:paraId="5D779825" w14:textId="7A145942">
      <w:pPr>
        <w:pStyle w:val="ListParagraph"/>
        <w:numPr>
          <w:ilvl w:val="0"/>
          <w:numId w:val="1"/>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Full UK Driving Licence with Own Vehicle</w:t>
      </w:r>
    </w:p>
    <w:p w:rsidR="164EEBA2" w:rsidP="164EEBA2" w:rsidRDefault="164EEBA2" w14:paraId="4B378C50" w14:textId="58195ADE">
      <w:pPr>
        <w:jc w:val="left"/>
        <w:rPr>
          <w:rFonts w:ascii="Aptos Display" w:hAnsi="Aptos Display" w:eastAsia="Aptos Display" w:cs="Aptos Display" w:asciiTheme="majorAscii" w:hAnsiTheme="majorAscii" w:eastAsiaTheme="majorAscii" w:cstheme="majorAscii"/>
          <w:sz w:val="24"/>
          <w:szCs w:val="24"/>
        </w:rPr>
      </w:pPr>
    </w:p>
    <w:p w:rsidR="29F2549E" w:rsidP="164EEBA2" w:rsidRDefault="29F2549E" w14:paraId="0C3C163E" w14:textId="4B3C4B29">
      <w:pPr>
        <w:pStyle w:val="Heading1"/>
        <w:spacing w:before="322" w:beforeAutospacing="off" w:after="322" w:afterAutospacing="off"/>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bookmarkStart w:name="_Toc918153691" w:id="1723525811"/>
      <w:bookmarkStart w:name="_Toc1004148741" w:id="728314063"/>
      <w:r w:rsidRPr="164EEBA2" w:rsidR="29F2549E">
        <w:rPr>
          <w:rFonts w:ascii="Aptos Display" w:hAnsi="Aptos Display" w:eastAsia="Aptos Display" w:cs="Aptos Display" w:asciiTheme="majorAscii" w:hAnsiTheme="majorAscii" w:eastAsiaTheme="majorAscii" w:cstheme="majorAscii"/>
          <w:b w:val="1"/>
          <w:bCs w:val="1"/>
          <w:noProof w:val="0"/>
          <w:sz w:val="24"/>
          <w:szCs w:val="24"/>
          <w:lang w:val="en-GB"/>
        </w:rPr>
        <w:t>Education</w:t>
      </w:r>
      <w:bookmarkEnd w:id="1723525811"/>
      <w:bookmarkEnd w:id="728314063"/>
    </w:p>
    <w:p w:rsidR="29F2549E" w:rsidP="164EEBA2" w:rsidRDefault="29F2549E" w14:paraId="16C10743" w14:textId="72132768">
      <w:pPr>
        <w:spacing w:before="240" w:beforeAutospacing="off" w:after="240" w:afterAutospacing="off"/>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b w:val="1"/>
          <w:bCs w:val="1"/>
          <w:noProof w:val="0"/>
          <w:sz w:val="24"/>
          <w:szCs w:val="24"/>
          <w:lang w:val="en-GB"/>
        </w:rPr>
        <w:t>Foundation Degree (Level 4) in Health and Social Care</w:t>
      </w:r>
    </w:p>
    <w:p w:rsidR="29F2549E" w:rsidP="164EEBA2" w:rsidRDefault="29F2549E" w14:paraId="0F656196" w14:textId="3CCA0798">
      <w:pPr>
        <w:spacing w:before="240" w:beforeAutospacing="off" w:after="240" w:afterAutospacing="off"/>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b w:val="1"/>
          <w:bCs w:val="1"/>
          <w:noProof w:val="0"/>
          <w:sz w:val="24"/>
          <w:szCs w:val="24"/>
          <w:lang w:val="en-GB"/>
        </w:rPr>
        <w:t>Level 2 Diploma in Health and Social Care</w:t>
      </w:r>
    </w:p>
    <w:p w:rsidR="164EEBA2" w:rsidP="164EEBA2" w:rsidRDefault="164EEBA2" w14:paraId="49DC78E2" w14:textId="211B6C59">
      <w:pPr>
        <w:jc w:val="left"/>
        <w:rPr>
          <w:rFonts w:ascii="Aptos Display" w:hAnsi="Aptos Display" w:eastAsia="Aptos Display" w:cs="Aptos Display" w:asciiTheme="majorAscii" w:hAnsiTheme="majorAscii" w:eastAsiaTheme="majorAscii" w:cstheme="majorAscii"/>
          <w:sz w:val="24"/>
          <w:szCs w:val="24"/>
        </w:rPr>
      </w:pPr>
    </w:p>
    <w:p w:rsidR="29F2549E" w:rsidP="164EEBA2" w:rsidRDefault="29F2549E" w14:paraId="0EA6C541" w14:textId="267A85C3">
      <w:pPr>
        <w:pStyle w:val="Heading1"/>
        <w:spacing w:before="322" w:beforeAutospacing="off" w:after="322" w:afterAutospacing="off"/>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bookmarkStart w:name="_Toc224098048" w:id="4266537"/>
      <w:bookmarkStart w:name="_Toc1909906286" w:id="509116933"/>
      <w:r w:rsidRPr="164EEBA2" w:rsidR="29F2549E">
        <w:rPr>
          <w:rFonts w:ascii="Aptos Display" w:hAnsi="Aptos Display" w:eastAsia="Aptos Display" w:cs="Aptos Display" w:asciiTheme="majorAscii" w:hAnsiTheme="majorAscii" w:eastAsiaTheme="majorAscii" w:cstheme="majorAscii"/>
          <w:b w:val="1"/>
          <w:bCs w:val="1"/>
          <w:noProof w:val="0"/>
          <w:sz w:val="24"/>
          <w:szCs w:val="24"/>
          <w:lang w:val="en-GB"/>
        </w:rPr>
        <w:t>Professional Training &amp; Certifications</w:t>
      </w:r>
      <w:bookmarkEnd w:id="4266537"/>
      <w:bookmarkEnd w:id="509116933"/>
    </w:p>
    <w:p w:rsidR="29F2549E" w:rsidP="164EEBA2" w:rsidRDefault="29F2549E" w14:paraId="08285296" w14:textId="62B76A81">
      <w:pPr>
        <w:pStyle w:val="ListParagraph"/>
        <w:numPr>
          <w:ilvl w:val="0"/>
          <w:numId w:val="7"/>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Care Certificate</w:t>
      </w:r>
    </w:p>
    <w:p w:rsidR="29F2549E" w:rsidP="164EEBA2" w:rsidRDefault="29F2549E" w14:paraId="57BAE74B" w14:textId="08834D4C">
      <w:pPr>
        <w:pStyle w:val="ListParagraph"/>
        <w:numPr>
          <w:ilvl w:val="0"/>
          <w:numId w:val="7"/>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Manual Handling Training</w:t>
      </w:r>
    </w:p>
    <w:p w:rsidR="29F2549E" w:rsidP="164EEBA2" w:rsidRDefault="29F2549E" w14:paraId="62BAB049" w14:textId="6950C33B">
      <w:pPr>
        <w:pStyle w:val="ListParagraph"/>
        <w:numPr>
          <w:ilvl w:val="0"/>
          <w:numId w:val="7"/>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First Aid Training</w:t>
      </w:r>
    </w:p>
    <w:p w:rsidR="29F2549E" w:rsidP="164EEBA2" w:rsidRDefault="29F2549E" w14:paraId="1FA0E678" w14:textId="0AF5DEF7">
      <w:pPr>
        <w:pStyle w:val="ListParagraph"/>
        <w:numPr>
          <w:ilvl w:val="0"/>
          <w:numId w:val="7"/>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COSHH (Control of Substances Hazardous to Health)</w:t>
      </w:r>
    </w:p>
    <w:p w:rsidR="29F2549E" w:rsidP="164EEBA2" w:rsidRDefault="29F2549E" w14:paraId="3503678C" w14:textId="7F5F6EC3">
      <w:pPr>
        <w:pStyle w:val="ListParagraph"/>
        <w:numPr>
          <w:ilvl w:val="0"/>
          <w:numId w:val="7"/>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Medication Administration Experience</w:t>
      </w:r>
    </w:p>
    <w:p w:rsidR="29F2549E" w:rsidP="164EEBA2" w:rsidRDefault="29F2549E" w14:paraId="4F6CD1D3" w14:textId="2F55961B">
      <w:pPr>
        <w:pStyle w:val="ListParagraph"/>
        <w:numPr>
          <w:ilvl w:val="0"/>
          <w:numId w:val="7"/>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PEG Feeding</w:t>
      </w:r>
    </w:p>
    <w:p w:rsidR="29F2549E" w:rsidP="164EEBA2" w:rsidRDefault="29F2549E" w14:paraId="2EA111F3" w14:textId="6CE860E1">
      <w:pPr>
        <w:pStyle w:val="ListParagraph"/>
        <w:numPr>
          <w:ilvl w:val="0"/>
          <w:numId w:val="7"/>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Moving and Handling</w:t>
      </w:r>
    </w:p>
    <w:p w:rsidR="29F2549E" w:rsidP="164EEBA2" w:rsidRDefault="29F2549E" w14:paraId="068324BE" w14:textId="3F589FC0">
      <w:pPr>
        <w:pStyle w:val="ListParagraph"/>
        <w:numPr>
          <w:ilvl w:val="0"/>
          <w:numId w:val="7"/>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Basic Clinical Observation Skills</w:t>
      </w:r>
    </w:p>
    <w:p w:rsidR="164EEBA2" w:rsidP="164EEBA2" w:rsidRDefault="164EEBA2" w14:paraId="73FCB29B" w14:textId="1486E128">
      <w:pPr>
        <w:jc w:val="left"/>
        <w:rPr>
          <w:rFonts w:ascii="Aptos Display" w:hAnsi="Aptos Display" w:eastAsia="Aptos Display" w:cs="Aptos Display" w:asciiTheme="majorAscii" w:hAnsiTheme="majorAscii" w:eastAsiaTheme="majorAscii" w:cstheme="majorAscii"/>
          <w:sz w:val="24"/>
          <w:szCs w:val="24"/>
        </w:rPr>
      </w:pPr>
    </w:p>
    <w:p w:rsidR="29F2549E" w:rsidP="164EEBA2" w:rsidRDefault="29F2549E" w14:paraId="79FA1A0C" w14:textId="6076E87B">
      <w:pPr>
        <w:pStyle w:val="Heading1"/>
        <w:spacing w:before="322" w:beforeAutospacing="off" w:after="322" w:afterAutospacing="off"/>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bookmarkStart w:name="_Toc1917232205" w:id="177582873"/>
      <w:bookmarkStart w:name="_Toc98778414" w:id="1776264456"/>
      <w:r w:rsidRPr="164EEBA2" w:rsidR="29F2549E">
        <w:rPr>
          <w:rFonts w:ascii="Aptos Display" w:hAnsi="Aptos Display" w:eastAsia="Aptos Display" w:cs="Aptos Display" w:asciiTheme="majorAscii" w:hAnsiTheme="majorAscii" w:eastAsiaTheme="majorAscii" w:cstheme="majorAscii"/>
          <w:b w:val="1"/>
          <w:bCs w:val="1"/>
          <w:noProof w:val="0"/>
          <w:sz w:val="24"/>
          <w:szCs w:val="24"/>
          <w:lang w:val="en-GB"/>
        </w:rPr>
        <w:t>Additional Information</w:t>
      </w:r>
      <w:bookmarkEnd w:id="177582873"/>
      <w:bookmarkEnd w:id="1776264456"/>
    </w:p>
    <w:p w:rsidR="29F2549E" w:rsidP="164EEBA2" w:rsidRDefault="29F2549E" w14:paraId="5EF1C5E6" w14:textId="39B0299F">
      <w:pPr>
        <w:pStyle w:val="ListParagraph"/>
        <w:numPr>
          <w:ilvl w:val="0"/>
          <w:numId w:val="8"/>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Fluent in British Sign Language (BSL)</w:t>
      </w:r>
    </w:p>
    <w:p w:rsidR="29F2549E" w:rsidP="164EEBA2" w:rsidRDefault="29F2549E" w14:paraId="09DF37BD" w14:textId="5953CC93">
      <w:pPr>
        <w:pStyle w:val="ListParagraph"/>
        <w:numPr>
          <w:ilvl w:val="0"/>
          <w:numId w:val="8"/>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Full UK Driving Licence</w:t>
      </w:r>
    </w:p>
    <w:p w:rsidR="29F2549E" w:rsidP="164EEBA2" w:rsidRDefault="29F2549E" w14:paraId="035F278C" w14:textId="088E7258">
      <w:pPr>
        <w:pStyle w:val="ListParagraph"/>
        <w:numPr>
          <w:ilvl w:val="0"/>
          <w:numId w:val="8"/>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Own Transport</w:t>
      </w:r>
    </w:p>
    <w:p w:rsidR="29F2549E" w:rsidP="164EEBA2" w:rsidRDefault="29F2549E" w14:paraId="013325E0" w14:textId="23362E0D">
      <w:pPr>
        <w:pStyle w:val="ListParagraph"/>
        <w:numPr>
          <w:ilvl w:val="0"/>
          <w:numId w:val="8"/>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Flexible and adaptable to a variety of healthcare settings</w:t>
      </w:r>
    </w:p>
    <w:p w:rsidR="29F2549E" w:rsidP="164EEBA2" w:rsidRDefault="29F2549E" w14:paraId="2A956AAB" w14:textId="33397065">
      <w:pPr>
        <w:pStyle w:val="ListParagraph"/>
        <w:numPr>
          <w:ilvl w:val="0"/>
          <w:numId w:val="8"/>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Committed to continuous professional development</w:t>
      </w:r>
    </w:p>
    <w:p w:rsidR="164EEBA2" w:rsidP="164EEBA2" w:rsidRDefault="164EEBA2" w14:paraId="3BC184D0" w14:textId="5E1211CC">
      <w:pPr>
        <w:jc w:val="left"/>
        <w:rPr>
          <w:rFonts w:ascii="Aptos Display" w:hAnsi="Aptos Display" w:eastAsia="Aptos Display" w:cs="Aptos Display" w:asciiTheme="majorAscii" w:hAnsiTheme="majorAscii" w:eastAsiaTheme="majorAscii" w:cstheme="majorAscii"/>
          <w:sz w:val="24"/>
          <w:szCs w:val="24"/>
        </w:rPr>
      </w:pPr>
    </w:p>
    <w:p w:rsidR="29F2549E" w:rsidP="164EEBA2" w:rsidRDefault="29F2549E" w14:paraId="3A517600" w14:textId="29484A9F">
      <w:pPr>
        <w:pStyle w:val="Heading1"/>
        <w:spacing w:before="322" w:beforeAutospacing="off" w:after="322" w:afterAutospacing="off"/>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bookmarkStart w:name="_Toc246988827" w:id="400061620"/>
      <w:bookmarkStart w:name="_Toc15406501" w:id="318768484"/>
      <w:r w:rsidRPr="164EEBA2" w:rsidR="29F2549E">
        <w:rPr>
          <w:rFonts w:ascii="Aptos Display" w:hAnsi="Aptos Display" w:eastAsia="Aptos Display" w:cs="Aptos Display" w:asciiTheme="majorAscii" w:hAnsiTheme="majorAscii" w:eastAsiaTheme="majorAscii" w:cstheme="majorAscii"/>
          <w:b w:val="1"/>
          <w:bCs w:val="1"/>
          <w:noProof w:val="0"/>
          <w:sz w:val="24"/>
          <w:szCs w:val="24"/>
          <w:lang w:val="en-GB"/>
        </w:rPr>
        <w:t>Interests</w:t>
      </w:r>
      <w:bookmarkEnd w:id="400061620"/>
      <w:bookmarkEnd w:id="318768484"/>
    </w:p>
    <w:p w:rsidR="29F2549E" w:rsidP="164EEBA2" w:rsidRDefault="29F2549E" w14:paraId="29946DFE" w14:textId="403AC91E">
      <w:pPr>
        <w:pStyle w:val="ListParagraph"/>
        <w:numPr>
          <w:ilvl w:val="0"/>
          <w:numId w:val="9"/>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Mental health awareness and advocacy</w:t>
      </w:r>
    </w:p>
    <w:p w:rsidR="29F2549E" w:rsidP="164EEBA2" w:rsidRDefault="29F2549E" w14:paraId="41202419" w14:textId="071A767A">
      <w:pPr>
        <w:pStyle w:val="ListParagraph"/>
        <w:numPr>
          <w:ilvl w:val="0"/>
          <w:numId w:val="9"/>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Supporting vulnerable individuals</w:t>
      </w:r>
    </w:p>
    <w:p w:rsidR="29F2549E" w:rsidP="164EEBA2" w:rsidRDefault="29F2549E" w14:paraId="70AE641F" w14:textId="38306BA0">
      <w:pPr>
        <w:pStyle w:val="ListParagraph"/>
        <w:numPr>
          <w:ilvl w:val="0"/>
          <w:numId w:val="9"/>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Continuous professional development</w:t>
      </w:r>
    </w:p>
    <w:p w:rsidR="29F2549E" w:rsidP="164EEBA2" w:rsidRDefault="29F2549E" w14:paraId="5BA00B18" w14:textId="72680BE5">
      <w:pPr>
        <w:pStyle w:val="ListParagraph"/>
        <w:numPr>
          <w:ilvl w:val="0"/>
          <w:numId w:val="9"/>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Health and wellbeing</w:t>
      </w:r>
    </w:p>
    <w:p w:rsidR="29F2549E" w:rsidP="164EEBA2" w:rsidRDefault="29F2549E" w14:paraId="54B1B44A" w14:textId="21D1199F">
      <w:pPr>
        <w:pStyle w:val="ListParagraph"/>
        <w:numPr>
          <w:ilvl w:val="0"/>
          <w:numId w:val="9"/>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Reading and learning about healthcare practice</w:t>
      </w:r>
    </w:p>
    <w:p w:rsidR="29F2549E" w:rsidP="164EEBA2" w:rsidRDefault="29F2549E" w14:paraId="0746ACE2" w14:textId="28E00C42">
      <w:pPr>
        <w:pStyle w:val="ListParagraph"/>
        <w:numPr>
          <w:ilvl w:val="0"/>
          <w:numId w:val="9"/>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Walking and maintaining an active lifestyle</w:t>
      </w:r>
    </w:p>
    <w:p w:rsidR="164EEBA2" w:rsidP="164EEBA2" w:rsidRDefault="164EEBA2" w14:paraId="1E77D567" w14:textId="0167866E">
      <w:pPr>
        <w:pStyle w:val="ListParagraph"/>
        <w:spacing w:before="240" w:beforeAutospacing="off" w:after="240" w:afterAutospacing="off"/>
        <w:ind w:left="720"/>
        <w:jc w:val="left"/>
        <w:rPr>
          <w:rFonts w:ascii="Aptos Display" w:hAnsi="Aptos Display" w:eastAsia="Aptos Display" w:cs="Aptos Display" w:asciiTheme="majorAscii" w:hAnsiTheme="majorAscii" w:eastAsiaTheme="majorAscii" w:cstheme="majorAscii"/>
          <w:noProof w:val="0"/>
          <w:sz w:val="24"/>
          <w:szCs w:val="24"/>
          <w:lang w:val="en-GB"/>
        </w:rPr>
      </w:pPr>
    </w:p>
    <w:p w:rsidR="6690C3CB" w:rsidP="164EEBA2" w:rsidRDefault="6690C3CB" w14:paraId="5C48158D" w14:textId="79730E93">
      <w:pPr>
        <w:pStyle w:val="Heading2"/>
        <w:spacing w:before="299" w:beforeAutospacing="off" w:after="299" w:afterAutospacing="off"/>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bookmarkStart w:name="_Toc210466442" w:id="449300842"/>
      <w:bookmarkStart w:name="_Toc936445597" w:id="1400922973"/>
      <w:r w:rsidRPr="164EEBA2" w:rsidR="6690C3CB">
        <w:rPr>
          <w:rFonts w:ascii="Aptos Display" w:hAnsi="Aptos Display" w:eastAsia="Aptos Display" w:cs="Aptos Display" w:asciiTheme="majorAscii" w:hAnsiTheme="majorAscii" w:eastAsiaTheme="majorAscii" w:cstheme="majorAscii"/>
          <w:b w:val="1"/>
          <w:bCs w:val="1"/>
          <w:noProof w:val="0"/>
          <w:sz w:val="24"/>
          <w:szCs w:val="24"/>
          <w:lang w:val="en-GB"/>
        </w:rPr>
        <w:t>Support Worker</w:t>
      </w:r>
      <w:bookmarkEnd w:id="449300842"/>
      <w:bookmarkEnd w:id="1400922973"/>
    </w:p>
    <w:p w:rsidR="6690C3CB" w:rsidP="164EEBA2" w:rsidRDefault="6690C3CB" w14:paraId="0D5D1A9E" w14:textId="6406F506">
      <w:pPr>
        <w:spacing w:before="240" w:beforeAutospacing="off" w:after="240" w:afterAutospacing="off"/>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b w:val="1"/>
          <w:bCs w:val="1"/>
          <w:noProof w:val="0"/>
          <w:sz w:val="24"/>
          <w:szCs w:val="24"/>
          <w:lang w:val="en-GB"/>
        </w:rPr>
        <w:t>Medacs Healthcare</w:t>
      </w:r>
      <w:r>
        <w:br/>
      </w:r>
      <w:r w:rsidRPr="164EEBA2" w:rsidR="6690C3CB">
        <w:rPr>
          <w:rFonts w:ascii="Aptos Display" w:hAnsi="Aptos Display" w:eastAsia="Aptos Display" w:cs="Aptos Display" w:asciiTheme="majorAscii" w:hAnsiTheme="majorAscii" w:eastAsiaTheme="majorAscii" w:cstheme="majorAscii"/>
          <w:b w:val="1"/>
          <w:bCs w:val="1"/>
          <w:noProof w:val="0"/>
          <w:sz w:val="24"/>
          <w:szCs w:val="24"/>
          <w:lang w:val="en-GB"/>
        </w:rPr>
        <w:t>December 2017 – Present</w:t>
      </w:r>
    </w:p>
    <w:p w:rsidR="6690C3CB" w:rsidP="164EEBA2" w:rsidRDefault="6690C3CB" w14:paraId="39D2AC8A" w14:textId="0BD7D9B9">
      <w:pPr>
        <w:spacing w:before="240" w:beforeAutospacing="off" w:after="240" w:afterAutospacing="off"/>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b w:val="1"/>
          <w:bCs w:val="1"/>
          <w:noProof w:val="0"/>
          <w:sz w:val="24"/>
          <w:szCs w:val="24"/>
          <w:lang w:val="en-GB"/>
        </w:rPr>
        <w:t>Key Responsibilities</w:t>
      </w:r>
    </w:p>
    <w:p w:rsidR="6690C3CB" w:rsidP="164EEBA2" w:rsidRDefault="6690C3CB" w14:paraId="33062120" w14:textId="46B8D2B6">
      <w:pPr>
        <w:pStyle w:val="ListParagraph"/>
        <w:numPr>
          <w:ilvl w:val="0"/>
          <w:numId w:val="10"/>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Deliver compassionate, person-centred care to individuals with mental health conditions, learning disabilities and complex care needs.</w:t>
      </w:r>
    </w:p>
    <w:p w:rsidR="6690C3CB" w:rsidP="164EEBA2" w:rsidRDefault="6690C3CB" w14:paraId="6340A604" w14:textId="7B9D46C3">
      <w:pPr>
        <w:pStyle w:val="ListParagraph"/>
        <w:numPr>
          <w:ilvl w:val="0"/>
          <w:numId w:val="10"/>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Assist with personal care while promoting dignity, independence and wellbeing.</w:t>
      </w:r>
    </w:p>
    <w:p w:rsidR="6690C3CB" w:rsidP="164EEBA2" w:rsidRDefault="6690C3CB" w14:paraId="5914DF6C" w14:textId="1D700FCB">
      <w:pPr>
        <w:pStyle w:val="ListParagraph"/>
        <w:numPr>
          <w:ilvl w:val="0"/>
          <w:numId w:val="10"/>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Administer medication safely in accordance with care plans and organisational policies.</w:t>
      </w:r>
    </w:p>
    <w:p w:rsidR="6690C3CB" w:rsidP="164EEBA2" w:rsidRDefault="6690C3CB" w14:paraId="304BAAB1" w14:textId="528A854A">
      <w:pPr>
        <w:pStyle w:val="ListParagraph"/>
        <w:numPr>
          <w:ilvl w:val="0"/>
          <w:numId w:val="10"/>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Support PEG feeding, suction procedures, hoisting, transfers and moving and handling.</w:t>
      </w:r>
    </w:p>
    <w:p w:rsidR="6690C3CB" w:rsidP="164EEBA2" w:rsidRDefault="6690C3CB" w14:paraId="6C6D0F46" w14:textId="7DF4D09D">
      <w:pPr>
        <w:pStyle w:val="ListParagraph"/>
        <w:numPr>
          <w:ilvl w:val="0"/>
          <w:numId w:val="10"/>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Monitor vital signs and promptly report changes in service users' physical or mental health.</w:t>
      </w:r>
    </w:p>
    <w:p w:rsidR="6690C3CB" w:rsidP="164EEBA2" w:rsidRDefault="6690C3CB" w14:paraId="34BDD3CD" w14:textId="78EAF377">
      <w:pPr>
        <w:pStyle w:val="ListParagraph"/>
        <w:numPr>
          <w:ilvl w:val="0"/>
          <w:numId w:val="10"/>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Maintain accurate care records and documentation.</w:t>
      </w:r>
    </w:p>
    <w:p w:rsidR="6690C3CB" w:rsidP="164EEBA2" w:rsidRDefault="6690C3CB" w14:paraId="3A5143E5" w14:textId="50CBF967">
      <w:pPr>
        <w:pStyle w:val="ListParagraph"/>
        <w:numPr>
          <w:ilvl w:val="0"/>
          <w:numId w:val="10"/>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Provide emotional support to service users and their families.</w:t>
      </w:r>
    </w:p>
    <w:p w:rsidR="6690C3CB" w:rsidP="164EEBA2" w:rsidRDefault="6690C3CB" w14:paraId="7EB2AC70" w14:textId="5B691ACD">
      <w:pPr>
        <w:pStyle w:val="ListParagraph"/>
        <w:numPr>
          <w:ilvl w:val="0"/>
          <w:numId w:val="10"/>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Work collaboratively with nurses and multidisciplinary healthcare professionals to deliver high-quality care.</w:t>
      </w:r>
    </w:p>
    <w:p w:rsidR="164EEBA2" w:rsidP="164EEBA2" w:rsidRDefault="164EEBA2" w14:paraId="4231FC1F" w14:textId="7D31E970">
      <w:pPr>
        <w:spacing w:before="0" w:beforeAutospacing="off" w:after="0" w:afterAutospacing="off"/>
        <w:jc w:val="left"/>
        <w:rPr>
          <w:rFonts w:ascii="Aptos Display" w:hAnsi="Aptos Display" w:eastAsia="Aptos Display" w:cs="Aptos Display" w:asciiTheme="majorAscii" w:hAnsiTheme="majorAscii" w:eastAsiaTheme="majorAscii" w:cstheme="majorAscii"/>
          <w:sz w:val="24"/>
          <w:szCs w:val="24"/>
        </w:rPr>
      </w:pPr>
    </w:p>
    <w:p w:rsidR="6690C3CB" w:rsidP="164EEBA2" w:rsidRDefault="6690C3CB" w14:paraId="65758F94" w14:textId="3576C180">
      <w:pPr>
        <w:pStyle w:val="Heading2"/>
        <w:spacing w:before="299" w:beforeAutospacing="off" w:after="299" w:afterAutospacing="off"/>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bookmarkStart w:name="_Toc89514465" w:id="463964143"/>
      <w:bookmarkStart w:name="_Toc1699763211" w:id="1649546437"/>
      <w:r w:rsidRPr="164EEBA2" w:rsidR="6690C3CB">
        <w:rPr>
          <w:rFonts w:ascii="Aptos Display" w:hAnsi="Aptos Display" w:eastAsia="Aptos Display" w:cs="Aptos Display" w:asciiTheme="majorAscii" w:hAnsiTheme="majorAscii" w:eastAsiaTheme="majorAscii" w:cstheme="majorAscii"/>
          <w:b w:val="1"/>
          <w:bCs w:val="1"/>
          <w:noProof w:val="0"/>
          <w:sz w:val="24"/>
          <w:szCs w:val="24"/>
          <w:lang w:val="en-GB"/>
        </w:rPr>
        <w:t>Support Worker</w:t>
      </w:r>
      <w:bookmarkEnd w:id="463964143"/>
      <w:bookmarkEnd w:id="1649546437"/>
    </w:p>
    <w:p w:rsidR="6690C3CB" w:rsidP="164EEBA2" w:rsidRDefault="6690C3CB" w14:paraId="1D93E01D" w14:textId="357FE7A0">
      <w:pPr>
        <w:spacing w:before="240" w:beforeAutospacing="off" w:after="240" w:afterAutospacing="off"/>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b w:val="1"/>
          <w:bCs w:val="1"/>
          <w:noProof w:val="0"/>
          <w:sz w:val="24"/>
          <w:szCs w:val="24"/>
          <w:lang w:val="en-GB"/>
        </w:rPr>
        <w:t>Carr-Gomm</w:t>
      </w:r>
      <w:r>
        <w:br/>
      </w:r>
      <w:r w:rsidRPr="164EEBA2" w:rsidR="6690C3CB">
        <w:rPr>
          <w:rFonts w:ascii="Aptos Display" w:hAnsi="Aptos Display" w:eastAsia="Aptos Display" w:cs="Aptos Display" w:asciiTheme="majorAscii" w:hAnsiTheme="majorAscii" w:eastAsiaTheme="majorAscii" w:cstheme="majorAscii"/>
          <w:b w:val="1"/>
          <w:bCs w:val="1"/>
          <w:noProof w:val="0"/>
          <w:sz w:val="24"/>
          <w:szCs w:val="24"/>
          <w:lang w:val="en-GB"/>
        </w:rPr>
        <w:t>March 2016 – August 2017</w:t>
      </w:r>
    </w:p>
    <w:p w:rsidR="6690C3CB" w:rsidP="164EEBA2" w:rsidRDefault="6690C3CB" w14:paraId="013E2881" w14:textId="1040B815">
      <w:pPr>
        <w:spacing w:before="240" w:beforeAutospacing="off" w:after="240" w:afterAutospacing="off"/>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b w:val="1"/>
          <w:bCs w:val="1"/>
          <w:noProof w:val="0"/>
          <w:sz w:val="24"/>
          <w:szCs w:val="24"/>
          <w:lang w:val="en-GB"/>
        </w:rPr>
        <w:t>Key Responsibilities</w:t>
      </w:r>
    </w:p>
    <w:p w:rsidR="6690C3CB" w:rsidP="164EEBA2" w:rsidRDefault="6690C3CB" w14:paraId="7BA141B4" w14:textId="0046B863">
      <w:pPr>
        <w:pStyle w:val="ListParagraph"/>
        <w:numPr>
          <w:ilvl w:val="0"/>
          <w:numId w:val="11"/>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Supported individuals with physical, developmental and emotional disabilities.</w:t>
      </w:r>
    </w:p>
    <w:p w:rsidR="6690C3CB" w:rsidP="164EEBA2" w:rsidRDefault="6690C3CB" w14:paraId="41F57DBC" w14:textId="7C9DA248">
      <w:pPr>
        <w:pStyle w:val="ListParagraph"/>
        <w:numPr>
          <w:ilvl w:val="0"/>
          <w:numId w:val="11"/>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Encouraged service users to achieve therapeutic and rehabilitation goals.</w:t>
      </w:r>
    </w:p>
    <w:p w:rsidR="6690C3CB" w:rsidP="164EEBA2" w:rsidRDefault="6690C3CB" w14:paraId="668A9815" w14:textId="4368CD2C">
      <w:pPr>
        <w:pStyle w:val="ListParagraph"/>
        <w:numPr>
          <w:ilvl w:val="0"/>
          <w:numId w:val="11"/>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Observed, monitored and documented patient progress.</w:t>
      </w:r>
    </w:p>
    <w:p w:rsidR="6690C3CB" w:rsidP="164EEBA2" w:rsidRDefault="6690C3CB" w14:paraId="074D0D85" w14:textId="7043F850">
      <w:pPr>
        <w:pStyle w:val="ListParagraph"/>
        <w:numPr>
          <w:ilvl w:val="0"/>
          <w:numId w:val="11"/>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Assisted Occupational Therapists in delivering rehabilitation programmes.</w:t>
      </w:r>
    </w:p>
    <w:p w:rsidR="6690C3CB" w:rsidP="164EEBA2" w:rsidRDefault="6690C3CB" w14:paraId="2EB77831" w14:textId="7DF03BCB">
      <w:pPr>
        <w:pStyle w:val="ListParagraph"/>
        <w:numPr>
          <w:ilvl w:val="0"/>
          <w:numId w:val="11"/>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Supported daily living, work and social skills development.</w:t>
      </w:r>
    </w:p>
    <w:p w:rsidR="6690C3CB" w:rsidP="164EEBA2" w:rsidRDefault="6690C3CB" w14:paraId="4705D87F" w14:textId="1DDDDFD2">
      <w:pPr>
        <w:pStyle w:val="ListParagraph"/>
        <w:numPr>
          <w:ilvl w:val="0"/>
          <w:numId w:val="11"/>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Facilitated therapeutic activities including arts, crafts and vocational tasks.</w:t>
      </w:r>
    </w:p>
    <w:p w:rsidR="6690C3CB" w:rsidP="164EEBA2" w:rsidRDefault="6690C3CB" w14:paraId="1547A9FB" w14:textId="12909107">
      <w:pPr>
        <w:pStyle w:val="ListParagraph"/>
        <w:numPr>
          <w:ilvl w:val="0"/>
          <w:numId w:val="11"/>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Worked closely with families and healthcare professionals to promote independence and recovery.</w:t>
      </w:r>
    </w:p>
    <w:p w:rsidR="164EEBA2" w:rsidP="164EEBA2" w:rsidRDefault="164EEBA2" w14:paraId="1894F9BF" w14:textId="118024CA">
      <w:pPr>
        <w:spacing w:before="0" w:beforeAutospacing="off" w:after="0" w:afterAutospacing="off"/>
        <w:jc w:val="left"/>
        <w:rPr>
          <w:rFonts w:ascii="Aptos Display" w:hAnsi="Aptos Display" w:eastAsia="Aptos Display" w:cs="Aptos Display" w:asciiTheme="majorAscii" w:hAnsiTheme="majorAscii" w:eastAsiaTheme="majorAscii" w:cstheme="majorAscii"/>
          <w:sz w:val="24"/>
          <w:szCs w:val="24"/>
        </w:rPr>
      </w:pPr>
    </w:p>
    <w:p w:rsidR="6690C3CB" w:rsidP="164EEBA2" w:rsidRDefault="6690C3CB" w14:paraId="2424DB52" w14:textId="1F74C878">
      <w:pPr>
        <w:pStyle w:val="Heading2"/>
        <w:spacing w:before="299" w:beforeAutospacing="off" w:after="299" w:afterAutospacing="off"/>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bookmarkStart w:name="_Toc1728019218" w:id="101518573"/>
      <w:bookmarkStart w:name="_Toc859517281" w:id="839023835"/>
      <w:r w:rsidRPr="164EEBA2" w:rsidR="6690C3CB">
        <w:rPr>
          <w:rFonts w:ascii="Aptos Display" w:hAnsi="Aptos Display" w:eastAsia="Aptos Display" w:cs="Aptos Display" w:asciiTheme="majorAscii" w:hAnsiTheme="majorAscii" w:eastAsiaTheme="majorAscii" w:cstheme="majorAscii"/>
          <w:b w:val="1"/>
          <w:bCs w:val="1"/>
          <w:noProof w:val="0"/>
          <w:sz w:val="24"/>
          <w:szCs w:val="24"/>
          <w:lang w:val="en-GB"/>
        </w:rPr>
        <w:t>Area Manager</w:t>
      </w:r>
      <w:bookmarkEnd w:id="101518573"/>
      <w:bookmarkEnd w:id="839023835"/>
    </w:p>
    <w:p w:rsidR="6690C3CB" w:rsidP="164EEBA2" w:rsidRDefault="6690C3CB" w14:paraId="3E855B91" w14:textId="723D57A7">
      <w:pPr>
        <w:spacing w:before="240" w:beforeAutospacing="off" w:after="240" w:afterAutospacing="off"/>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b w:val="1"/>
          <w:bCs w:val="1"/>
          <w:noProof w:val="0"/>
          <w:sz w:val="24"/>
          <w:szCs w:val="24"/>
          <w:lang w:val="en-GB"/>
        </w:rPr>
        <w:t>BFL Solutions Ltd</w:t>
      </w:r>
      <w:r>
        <w:br/>
      </w:r>
      <w:r w:rsidRPr="164EEBA2" w:rsidR="6690C3CB">
        <w:rPr>
          <w:rFonts w:ascii="Aptos Display" w:hAnsi="Aptos Display" w:eastAsia="Aptos Display" w:cs="Aptos Display" w:asciiTheme="majorAscii" w:hAnsiTheme="majorAscii" w:eastAsiaTheme="majorAscii" w:cstheme="majorAscii"/>
          <w:b w:val="1"/>
          <w:bCs w:val="1"/>
          <w:noProof w:val="0"/>
          <w:sz w:val="24"/>
          <w:szCs w:val="24"/>
          <w:lang w:val="en-GB"/>
        </w:rPr>
        <w:t>April 2015 – November 2017</w:t>
      </w:r>
    </w:p>
    <w:p w:rsidR="6690C3CB" w:rsidP="164EEBA2" w:rsidRDefault="6690C3CB" w14:paraId="15ABC699" w14:textId="46D4CF81">
      <w:pPr>
        <w:spacing w:before="240" w:beforeAutospacing="off" w:after="240" w:afterAutospacing="off"/>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b w:val="1"/>
          <w:bCs w:val="1"/>
          <w:noProof w:val="0"/>
          <w:sz w:val="24"/>
          <w:szCs w:val="24"/>
          <w:lang w:val="en-GB"/>
        </w:rPr>
        <w:t>Key Responsibilities</w:t>
      </w:r>
    </w:p>
    <w:p w:rsidR="6690C3CB" w:rsidP="164EEBA2" w:rsidRDefault="6690C3CB" w14:paraId="1E608283" w14:textId="0E909BB4">
      <w:pPr>
        <w:pStyle w:val="ListParagraph"/>
        <w:numPr>
          <w:ilvl w:val="0"/>
          <w:numId w:val="12"/>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Managed day-to-day office operations and administration.</w:t>
      </w:r>
    </w:p>
    <w:p w:rsidR="6690C3CB" w:rsidP="164EEBA2" w:rsidRDefault="6690C3CB" w14:paraId="54F142FD" w14:textId="7865285F">
      <w:pPr>
        <w:pStyle w:val="ListParagraph"/>
        <w:numPr>
          <w:ilvl w:val="0"/>
          <w:numId w:val="12"/>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Supervised filing systems and maintained confidential records.</w:t>
      </w:r>
    </w:p>
    <w:p w:rsidR="6690C3CB" w:rsidP="164EEBA2" w:rsidRDefault="6690C3CB" w14:paraId="059CC114" w14:textId="390F6DAB">
      <w:pPr>
        <w:pStyle w:val="ListParagraph"/>
        <w:numPr>
          <w:ilvl w:val="0"/>
          <w:numId w:val="12"/>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Processed customer payments and financial documentation.</w:t>
      </w:r>
    </w:p>
    <w:p w:rsidR="6690C3CB" w:rsidP="164EEBA2" w:rsidRDefault="6690C3CB" w14:paraId="23B7DDCA" w14:textId="56104E2A">
      <w:pPr>
        <w:pStyle w:val="ListParagraph"/>
        <w:numPr>
          <w:ilvl w:val="0"/>
          <w:numId w:val="12"/>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Responded professionally to customer enquiries.</w:t>
      </w:r>
    </w:p>
    <w:p w:rsidR="6690C3CB" w:rsidP="164EEBA2" w:rsidRDefault="6690C3CB" w14:paraId="6B3388E9" w14:textId="74BCC835">
      <w:pPr>
        <w:pStyle w:val="ListParagraph"/>
        <w:numPr>
          <w:ilvl w:val="0"/>
          <w:numId w:val="12"/>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Coordinated administrative processes to improve efficiency.</w:t>
      </w:r>
    </w:p>
    <w:p w:rsidR="6690C3CB" w:rsidP="164EEBA2" w:rsidRDefault="6690C3CB" w14:paraId="16C975E4" w14:textId="7F7F7644">
      <w:pPr>
        <w:pStyle w:val="ListParagraph"/>
        <w:numPr>
          <w:ilvl w:val="0"/>
          <w:numId w:val="12"/>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Developed leadership, organisational and communication skills.</w:t>
      </w:r>
    </w:p>
    <w:p w:rsidR="164EEBA2" w:rsidP="164EEBA2" w:rsidRDefault="164EEBA2" w14:paraId="0F643C73" w14:textId="6A9E6B85">
      <w:pPr>
        <w:spacing w:before="0" w:beforeAutospacing="off" w:after="0" w:afterAutospacing="off"/>
        <w:jc w:val="left"/>
        <w:rPr>
          <w:rFonts w:ascii="Aptos Display" w:hAnsi="Aptos Display" w:eastAsia="Aptos Display" w:cs="Aptos Display" w:asciiTheme="majorAscii" w:hAnsiTheme="majorAscii" w:eastAsiaTheme="majorAscii" w:cstheme="majorAscii"/>
          <w:sz w:val="24"/>
          <w:szCs w:val="24"/>
        </w:rPr>
      </w:pPr>
    </w:p>
    <w:p w:rsidR="6690C3CB" w:rsidP="164EEBA2" w:rsidRDefault="6690C3CB" w14:paraId="764C3858" w14:textId="338A333A">
      <w:pPr>
        <w:pStyle w:val="Heading2"/>
        <w:spacing w:before="299" w:beforeAutospacing="off" w:after="299" w:afterAutospacing="off"/>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bookmarkStart w:name="_Toc366656060" w:id="87626167"/>
      <w:bookmarkStart w:name="_Toc775636150" w:id="1909404804"/>
      <w:r w:rsidRPr="164EEBA2" w:rsidR="6690C3CB">
        <w:rPr>
          <w:rFonts w:ascii="Aptos Display" w:hAnsi="Aptos Display" w:eastAsia="Aptos Display" w:cs="Aptos Display" w:asciiTheme="majorAscii" w:hAnsiTheme="majorAscii" w:eastAsiaTheme="majorAscii" w:cstheme="majorAscii"/>
          <w:b w:val="1"/>
          <w:bCs w:val="1"/>
          <w:noProof w:val="0"/>
          <w:sz w:val="24"/>
          <w:szCs w:val="24"/>
          <w:lang w:val="en-GB"/>
        </w:rPr>
        <w:t>Telesales Assistant</w:t>
      </w:r>
      <w:bookmarkEnd w:id="87626167"/>
      <w:bookmarkEnd w:id="1909404804"/>
    </w:p>
    <w:p w:rsidR="6690C3CB" w:rsidP="164EEBA2" w:rsidRDefault="6690C3CB" w14:paraId="7DCE15FA" w14:textId="4884AE6C">
      <w:pPr>
        <w:spacing w:before="240" w:beforeAutospacing="off" w:after="240" w:afterAutospacing="off"/>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b w:val="1"/>
          <w:bCs w:val="1"/>
          <w:noProof w:val="0"/>
          <w:sz w:val="24"/>
          <w:szCs w:val="24"/>
          <w:lang w:val="en-GB"/>
        </w:rPr>
        <w:t>Weatherproof UK Ltd</w:t>
      </w:r>
      <w:r>
        <w:br/>
      </w:r>
      <w:r w:rsidRPr="164EEBA2" w:rsidR="6690C3CB">
        <w:rPr>
          <w:rFonts w:ascii="Aptos Display" w:hAnsi="Aptos Display" w:eastAsia="Aptos Display" w:cs="Aptos Display" w:asciiTheme="majorAscii" w:hAnsiTheme="majorAscii" w:eastAsiaTheme="majorAscii" w:cstheme="majorAscii"/>
          <w:b w:val="1"/>
          <w:bCs w:val="1"/>
          <w:noProof w:val="0"/>
          <w:sz w:val="24"/>
          <w:szCs w:val="24"/>
          <w:lang w:val="en-GB"/>
        </w:rPr>
        <w:t>January 2012 – May 2014</w:t>
      </w:r>
    </w:p>
    <w:p w:rsidR="6690C3CB" w:rsidP="164EEBA2" w:rsidRDefault="6690C3CB" w14:paraId="3ABC2EA2" w14:textId="7F8A2AAE">
      <w:pPr>
        <w:spacing w:before="240" w:beforeAutospacing="off" w:after="240" w:afterAutospacing="off"/>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b w:val="1"/>
          <w:bCs w:val="1"/>
          <w:noProof w:val="0"/>
          <w:sz w:val="24"/>
          <w:szCs w:val="24"/>
          <w:lang w:val="en-GB"/>
        </w:rPr>
        <w:t>Key Responsibilities</w:t>
      </w:r>
    </w:p>
    <w:p w:rsidR="6690C3CB" w:rsidP="164EEBA2" w:rsidRDefault="6690C3CB" w14:paraId="41BD215B" w14:textId="1CB929F0">
      <w:pPr>
        <w:pStyle w:val="ListParagraph"/>
        <w:numPr>
          <w:ilvl w:val="0"/>
          <w:numId w:val="13"/>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Delivered excellent customer service over the telephone.</w:t>
      </w:r>
    </w:p>
    <w:p w:rsidR="6690C3CB" w:rsidP="164EEBA2" w:rsidRDefault="6690C3CB" w14:paraId="48632DC2" w14:textId="6218B248">
      <w:pPr>
        <w:pStyle w:val="ListParagraph"/>
        <w:numPr>
          <w:ilvl w:val="0"/>
          <w:numId w:val="13"/>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Maintained accurate customer databases and records.</w:t>
      </w:r>
    </w:p>
    <w:p w:rsidR="6690C3CB" w:rsidP="164EEBA2" w:rsidRDefault="6690C3CB" w14:paraId="3F7EC7FE" w14:textId="31B22736">
      <w:pPr>
        <w:pStyle w:val="ListParagraph"/>
        <w:numPr>
          <w:ilvl w:val="0"/>
          <w:numId w:val="13"/>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Promoted products and services professionally.</w:t>
      </w:r>
    </w:p>
    <w:p w:rsidR="6690C3CB" w:rsidP="164EEBA2" w:rsidRDefault="6690C3CB" w14:paraId="561C5E11" w14:textId="6B426072">
      <w:pPr>
        <w:pStyle w:val="ListParagraph"/>
        <w:numPr>
          <w:ilvl w:val="0"/>
          <w:numId w:val="13"/>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Managed enquiries and administrative documentation.</w:t>
      </w:r>
    </w:p>
    <w:p w:rsidR="6690C3CB" w:rsidP="164EEBA2" w:rsidRDefault="6690C3CB" w14:paraId="23C556AC" w14:textId="22E234B1">
      <w:pPr>
        <w:pStyle w:val="ListParagraph"/>
        <w:numPr>
          <w:ilvl w:val="0"/>
          <w:numId w:val="13"/>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Developed strong communication and interpersonal skills.</w:t>
      </w:r>
    </w:p>
    <w:p w:rsidR="164EEBA2" w:rsidP="164EEBA2" w:rsidRDefault="164EEBA2" w14:paraId="5BD07968" w14:textId="70681454">
      <w:pPr>
        <w:spacing w:before="0" w:beforeAutospacing="off" w:after="0" w:afterAutospacing="off"/>
        <w:jc w:val="left"/>
        <w:rPr>
          <w:rFonts w:ascii="Aptos Display" w:hAnsi="Aptos Display" w:eastAsia="Aptos Display" w:cs="Aptos Display" w:asciiTheme="majorAscii" w:hAnsiTheme="majorAscii" w:eastAsiaTheme="majorAscii" w:cstheme="majorAscii"/>
          <w:sz w:val="24"/>
          <w:szCs w:val="24"/>
        </w:rPr>
      </w:pPr>
    </w:p>
    <w:p w:rsidR="6690C3CB" w:rsidP="164EEBA2" w:rsidRDefault="6690C3CB" w14:paraId="666B31AB" w14:textId="4BAD88F2">
      <w:pPr>
        <w:pStyle w:val="Heading2"/>
        <w:spacing w:before="299" w:beforeAutospacing="off" w:after="299" w:afterAutospacing="off"/>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bookmarkStart w:name="_Toc1564801944" w:id="860030758"/>
      <w:bookmarkStart w:name="_Toc612418937" w:id="677926235"/>
      <w:r w:rsidRPr="164EEBA2" w:rsidR="6690C3CB">
        <w:rPr>
          <w:rFonts w:ascii="Aptos Display" w:hAnsi="Aptos Display" w:eastAsia="Aptos Display" w:cs="Aptos Display" w:asciiTheme="majorAscii" w:hAnsiTheme="majorAscii" w:eastAsiaTheme="majorAscii" w:cstheme="majorAscii"/>
          <w:b w:val="1"/>
          <w:bCs w:val="1"/>
          <w:noProof w:val="0"/>
          <w:sz w:val="24"/>
          <w:szCs w:val="24"/>
          <w:lang w:val="en-GB"/>
        </w:rPr>
        <w:t>Care Assistant</w:t>
      </w:r>
      <w:bookmarkEnd w:id="860030758"/>
      <w:bookmarkEnd w:id="677926235"/>
    </w:p>
    <w:p w:rsidR="6690C3CB" w:rsidP="164EEBA2" w:rsidRDefault="6690C3CB" w14:paraId="5A179A71" w14:textId="29E10F55">
      <w:pPr>
        <w:spacing w:before="240" w:beforeAutospacing="off" w:after="240" w:afterAutospacing="off"/>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b w:val="1"/>
          <w:bCs w:val="1"/>
          <w:noProof w:val="0"/>
          <w:sz w:val="24"/>
          <w:szCs w:val="24"/>
          <w:lang w:val="en-GB"/>
        </w:rPr>
        <w:t>Ultimate Staff &amp; Personnel</w:t>
      </w:r>
      <w:r>
        <w:br/>
      </w:r>
      <w:r w:rsidRPr="164EEBA2" w:rsidR="6690C3CB">
        <w:rPr>
          <w:rFonts w:ascii="Aptos Display" w:hAnsi="Aptos Display" w:eastAsia="Aptos Display" w:cs="Aptos Display" w:asciiTheme="majorAscii" w:hAnsiTheme="majorAscii" w:eastAsiaTheme="majorAscii" w:cstheme="majorAscii"/>
          <w:b w:val="1"/>
          <w:bCs w:val="1"/>
          <w:noProof w:val="0"/>
          <w:sz w:val="24"/>
          <w:szCs w:val="24"/>
          <w:lang w:val="en-GB"/>
        </w:rPr>
        <w:t>January 2010 – March 2011</w:t>
      </w:r>
    </w:p>
    <w:p w:rsidR="6690C3CB" w:rsidP="164EEBA2" w:rsidRDefault="6690C3CB" w14:paraId="4DD4635E" w14:textId="567B37CB">
      <w:pPr>
        <w:spacing w:before="240" w:beforeAutospacing="off" w:after="240" w:afterAutospacing="off"/>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b w:val="1"/>
          <w:bCs w:val="1"/>
          <w:noProof w:val="0"/>
          <w:sz w:val="24"/>
          <w:szCs w:val="24"/>
          <w:lang w:val="en-GB"/>
        </w:rPr>
        <w:t>Key Responsibilities</w:t>
      </w:r>
    </w:p>
    <w:p w:rsidR="6690C3CB" w:rsidP="164EEBA2" w:rsidRDefault="6690C3CB" w14:paraId="722004C2" w14:textId="536CAC4C">
      <w:pPr>
        <w:pStyle w:val="ListParagraph"/>
        <w:numPr>
          <w:ilvl w:val="0"/>
          <w:numId w:val="14"/>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Assisted clients with personal care and mobility.</w:t>
      </w:r>
    </w:p>
    <w:p w:rsidR="6690C3CB" w:rsidP="164EEBA2" w:rsidRDefault="6690C3CB" w14:paraId="5A2039DC" w14:textId="6131B83E">
      <w:pPr>
        <w:pStyle w:val="ListParagraph"/>
        <w:numPr>
          <w:ilvl w:val="0"/>
          <w:numId w:val="14"/>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Promoted dignity and independence in daily living.</w:t>
      </w:r>
    </w:p>
    <w:p w:rsidR="6690C3CB" w:rsidP="164EEBA2" w:rsidRDefault="6690C3CB" w14:paraId="3014B65F" w14:textId="5650B776">
      <w:pPr>
        <w:pStyle w:val="ListParagraph"/>
        <w:numPr>
          <w:ilvl w:val="0"/>
          <w:numId w:val="14"/>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Maintained accurate care records.</w:t>
      </w:r>
    </w:p>
    <w:p w:rsidR="6690C3CB" w:rsidP="164EEBA2" w:rsidRDefault="6690C3CB" w14:paraId="093B4BEF" w14:textId="4C2A896B">
      <w:pPr>
        <w:pStyle w:val="ListParagraph"/>
        <w:numPr>
          <w:ilvl w:val="0"/>
          <w:numId w:val="14"/>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Reported changes in clients' health and wellbeing.</w:t>
      </w:r>
    </w:p>
    <w:p w:rsidR="6690C3CB" w:rsidP="164EEBA2" w:rsidRDefault="6690C3CB" w14:paraId="49973FA5" w14:textId="0D09161D">
      <w:pPr>
        <w:pStyle w:val="ListParagraph"/>
        <w:numPr>
          <w:ilvl w:val="0"/>
          <w:numId w:val="14"/>
        </w:numPr>
        <w:spacing w:before="0" w:beforeAutospacing="off" w:after="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6690C3CB">
        <w:rPr>
          <w:rFonts w:ascii="Aptos Display" w:hAnsi="Aptos Display" w:eastAsia="Aptos Display" w:cs="Aptos Display" w:asciiTheme="majorAscii" w:hAnsiTheme="majorAscii" w:eastAsiaTheme="majorAscii" w:cstheme="majorAscii"/>
          <w:noProof w:val="0"/>
          <w:sz w:val="24"/>
          <w:szCs w:val="24"/>
          <w:lang w:val="en-GB"/>
        </w:rPr>
        <w:t>Assisted with household duties and companionship.</w:t>
      </w:r>
    </w:p>
    <w:p w:rsidR="164EEBA2" w:rsidP="164EEBA2" w:rsidRDefault="164EEBA2" w14:paraId="462740BC" w14:textId="4FBE753B">
      <w:pPr>
        <w:jc w:val="left"/>
        <w:rPr>
          <w:rFonts w:ascii="Aptos Display" w:hAnsi="Aptos Display" w:eastAsia="Aptos Display" w:cs="Aptos Display" w:asciiTheme="majorAscii" w:hAnsiTheme="majorAscii" w:eastAsiaTheme="majorAscii" w:cstheme="majorAscii"/>
          <w:sz w:val="24"/>
          <w:szCs w:val="24"/>
        </w:rPr>
      </w:pPr>
    </w:p>
    <w:p w:rsidR="29F2549E" w:rsidP="164EEBA2" w:rsidRDefault="29F2549E" w14:paraId="7EFC1A36" w14:textId="3F837A6B">
      <w:pPr>
        <w:pStyle w:val="Heading1"/>
        <w:spacing w:before="322" w:beforeAutospacing="off" w:after="322" w:afterAutospacing="off"/>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bookmarkStart w:name="_Toc1910206599" w:id="261295744"/>
      <w:bookmarkStart w:name="_Toc1199730868" w:id="1906713259"/>
      <w:r w:rsidRPr="164EEBA2" w:rsidR="29F2549E">
        <w:rPr>
          <w:rFonts w:ascii="Aptos Display" w:hAnsi="Aptos Display" w:eastAsia="Aptos Display" w:cs="Aptos Display" w:asciiTheme="majorAscii" w:hAnsiTheme="majorAscii" w:eastAsiaTheme="majorAscii" w:cstheme="majorAscii"/>
          <w:b w:val="1"/>
          <w:bCs w:val="1"/>
          <w:noProof w:val="0"/>
          <w:sz w:val="24"/>
          <w:szCs w:val="24"/>
          <w:lang w:val="en-GB"/>
        </w:rPr>
        <w:t>References</w:t>
      </w:r>
      <w:bookmarkEnd w:id="261295744"/>
      <w:bookmarkEnd w:id="1906713259"/>
    </w:p>
    <w:p w:rsidR="29F2549E" w:rsidP="164EEBA2" w:rsidRDefault="29F2549E" w14:paraId="4B9C8039" w14:textId="5C52AAB5">
      <w:p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164EEBA2" w:rsidR="29F2549E">
        <w:rPr>
          <w:rFonts w:ascii="Aptos Display" w:hAnsi="Aptos Display" w:eastAsia="Aptos Display" w:cs="Aptos Display" w:asciiTheme="majorAscii" w:hAnsiTheme="majorAscii" w:eastAsiaTheme="majorAscii" w:cstheme="majorAscii"/>
          <w:noProof w:val="0"/>
          <w:sz w:val="24"/>
          <w:szCs w:val="24"/>
          <w:lang w:val="en-GB"/>
        </w:rPr>
        <w:t>Available upon request.</w:t>
      </w:r>
    </w:p>
    <w:p w:rsidR="164EEBA2" w:rsidP="164EEBA2" w:rsidRDefault="164EEBA2" w14:paraId="4A243DBD" w14:textId="0C697A56">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24"/>
          <w:szCs w:val="24"/>
          <w:lang w:val="en-GB"/>
        </w:rPr>
      </w:pPr>
    </w:p>
    <w:p w:rsidR="164EEBA2" w:rsidP="164EEBA2" w:rsidRDefault="164EEBA2" w14:paraId="7EF3FA82" w14:textId="1EC26FA4">
      <w:pPr>
        <w:pStyle w:val="Heading1"/>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p>
    <w:p w:rsidR="164EEBA2" w:rsidP="164EEBA2" w:rsidRDefault="164EEBA2" w14:paraId="7C7BEFA8" w14:textId="66C410E3">
      <w:pPr>
        <w:pStyle w:val="Heading1"/>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p>
    <w:p w:rsidR="164EEBA2" w:rsidP="164EEBA2" w:rsidRDefault="164EEBA2" w14:paraId="061A8FB3" w14:textId="58CD04F5">
      <w:pPr>
        <w:pStyle w:val="Heading1"/>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p>
    <w:p w:rsidR="164EEBA2" w:rsidP="164EEBA2" w:rsidRDefault="164EEBA2" w14:paraId="48A46A39" w14:textId="53AA05A3">
      <w:pPr>
        <w:pStyle w:val="Heading1"/>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p>
    <w:p w:rsidR="164EEBA2" w:rsidP="164EEBA2" w:rsidRDefault="164EEBA2" w14:paraId="65BD5CAC" w14:textId="38496FAE">
      <w:pPr>
        <w:pStyle w:val="Heading1"/>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p>
    <w:p w:rsidR="164EEBA2" w:rsidP="164EEBA2" w:rsidRDefault="164EEBA2" w14:paraId="5D7DB4CF" w14:textId="2151F630">
      <w:pPr>
        <w:pStyle w:val="Heading1"/>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p>
    <w:p w:rsidR="164EEBA2" w:rsidP="164EEBA2" w:rsidRDefault="164EEBA2" w14:paraId="0D2F2FE1" w14:textId="4756F521">
      <w:pPr>
        <w:pStyle w:val="Heading1"/>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p>
    <w:p w:rsidR="164EEBA2" w:rsidP="164EEBA2" w:rsidRDefault="164EEBA2" w14:paraId="7760FF27" w14:textId="7FE53322">
      <w:pPr>
        <w:pStyle w:val="Heading1"/>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p>
    <w:p w:rsidR="164EEBA2" w:rsidP="164EEBA2" w:rsidRDefault="164EEBA2" w14:paraId="1439B68B" w14:textId="1B986589">
      <w:pPr>
        <w:pStyle w:val="Heading1"/>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p>
    <w:p w:rsidR="164EEBA2" w:rsidP="164EEBA2" w:rsidRDefault="164EEBA2" w14:paraId="73D382FB" w14:textId="082547C4">
      <w:pPr>
        <w:pStyle w:val="Heading1"/>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p>
    <w:p w:rsidR="164EEBA2" w:rsidP="164EEBA2" w:rsidRDefault="164EEBA2" w14:paraId="34599E78" w14:textId="05086AF3">
      <w:pPr>
        <w:pStyle w:val="Heading1"/>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p>
    <w:p w:rsidR="164EEBA2" w:rsidP="164EEBA2" w:rsidRDefault="164EEBA2" w14:paraId="70E69A70" w14:textId="7B41B61A">
      <w:pPr>
        <w:pStyle w:val="Heading1"/>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p>
    <w:p w:rsidR="164EEBA2" w:rsidP="164EEBA2" w:rsidRDefault="164EEBA2" w14:paraId="0688AAA2" w14:textId="7E415D98">
      <w:pPr>
        <w:pStyle w:val="Heading1"/>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p>
    <w:p w:rsidR="164EEBA2" w:rsidP="164EEBA2" w:rsidRDefault="164EEBA2" w14:paraId="5DB641F3" w14:textId="43102443">
      <w:pPr>
        <w:pStyle w:val="Heading1"/>
        <w:jc w:val="left"/>
        <w:rPr>
          <w:rFonts w:ascii="Aptos Display" w:hAnsi="Aptos Display" w:eastAsia="Aptos Display" w:cs="Aptos Display" w:asciiTheme="majorAscii" w:hAnsiTheme="majorAscii" w:eastAsiaTheme="majorAscii" w:cstheme="majorAscii"/>
          <w:b w:val="1"/>
          <w:bCs w:val="1"/>
          <w:noProof w:val="0"/>
          <w:sz w:val="24"/>
          <w:szCs w:val="24"/>
          <w:lang w:val="en-GB"/>
        </w:rPr>
      </w:pPr>
    </w:p>
    <w:p w:rsidR="164EEBA2" w:rsidP="164EEBA2" w:rsidRDefault="164EEBA2" w14:paraId="1E2EC1CD" w14:textId="64C498F2">
      <w:pPr>
        <w:pStyle w:val="Normal"/>
        <w:rPr>
          <w:rFonts w:ascii="Aptos Display" w:hAnsi="Aptos Display" w:eastAsia="Aptos Display" w:cs="Aptos Display" w:asciiTheme="majorAscii" w:hAnsiTheme="majorAscii" w:eastAsiaTheme="majorAscii" w:cstheme="majorAscii"/>
          <w:noProof w:val="0"/>
          <w:sz w:val="24"/>
          <w:szCs w:val="24"/>
          <w:lang w:val="en-GB"/>
        </w:rPr>
      </w:pPr>
    </w:p>
    <w:p w:rsidR="314671FE" w:rsidP="164EEBA2" w:rsidRDefault="314671FE" w14:paraId="52946C58" w14:textId="21BB6170">
      <w:pPr>
        <w:spacing w:before="240" w:beforeAutospacing="off" w:after="240" w:afterAutospacing="off"/>
        <w:jc w:val="both"/>
        <w:rPr>
          <w:rFonts w:ascii="Aptos Display" w:hAnsi="Aptos Display" w:eastAsia="Aptos Display" w:cs="Aptos Display" w:asciiTheme="majorAscii" w:hAnsiTheme="majorAscii" w:eastAsiaTheme="majorAscii" w:cstheme="majorAscii"/>
          <w:b w:val="1"/>
          <w:bCs w:val="1"/>
          <w:noProof w:val="0"/>
          <w:color w:val="0E2841" w:themeColor="text2" w:themeTint="FF" w:themeShade="FF"/>
          <w:sz w:val="24"/>
          <w:szCs w:val="24"/>
          <w:u w:val="single"/>
          <w:lang w:val="en-GB"/>
        </w:rPr>
      </w:pPr>
      <w:r w:rsidRPr="164EEBA2" w:rsidR="314671FE">
        <w:rPr>
          <w:rFonts w:ascii="Aptos Display" w:hAnsi="Aptos Display" w:eastAsia="Aptos Display" w:cs="Aptos Display" w:asciiTheme="majorAscii" w:hAnsiTheme="majorAscii" w:eastAsiaTheme="majorAscii" w:cstheme="majorAscii"/>
          <w:b w:val="1"/>
          <w:bCs w:val="1"/>
          <w:noProof w:val="0"/>
          <w:color w:val="0E2841" w:themeColor="text2" w:themeTint="FF" w:themeShade="FF"/>
          <w:sz w:val="24"/>
          <w:szCs w:val="24"/>
          <w:u w:val="single"/>
          <w:lang w:val="en-GB"/>
        </w:rPr>
        <w:t>Personal Statement</w:t>
      </w:r>
    </w:p>
    <w:p w:rsidR="1E21CF8E" w:rsidP="164EEBA2" w:rsidRDefault="1E21CF8E" w14:paraId="3A162DA2" w14:textId="07415B23">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1E21CF8E">
        <w:rPr>
          <w:rFonts w:ascii="Aptos Display" w:hAnsi="Aptos Display" w:eastAsia="Aptos Display" w:cs="Aptos Display" w:asciiTheme="majorAscii" w:hAnsiTheme="majorAscii" w:eastAsiaTheme="majorAscii" w:cstheme="majorAscii"/>
          <w:noProof w:val="0"/>
          <w:sz w:val="24"/>
          <w:szCs w:val="24"/>
          <w:lang w:val="en-GB"/>
        </w:rPr>
        <w:t>I am a compassionate and dedicated Health and Social Care professional with over seven years of experience supporting individuals with mental health conditions, learning disabilities and complex care needs. Throughout my career, I have developed a strong understanding of person-centred care and the importance of treating every individual with dignity, respect and empathy. Person-centred care is recognised as a fundamental principle of health and social care, ensuring individuals are actively involved in decisions regarding their care and support (NHS England, 2024). My long-term career goal is to continue developing within the mental health sector, with the ambition of progressing into a specialist role where I can make a positive difference to the lives of people experiencing mental illness.</w:t>
      </w:r>
    </w:p>
    <w:p w:rsidR="1E21CF8E" w:rsidP="164EEBA2" w:rsidRDefault="1E21CF8E" w14:paraId="472B5F3E" w14:textId="101FB1F7">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1E21CF8E">
        <w:rPr>
          <w:rFonts w:ascii="Aptos Display" w:hAnsi="Aptos Display" w:eastAsia="Aptos Display" w:cs="Aptos Display" w:asciiTheme="majorAscii" w:hAnsiTheme="majorAscii" w:eastAsiaTheme="majorAscii" w:cstheme="majorAscii"/>
          <w:noProof w:val="0"/>
          <w:sz w:val="24"/>
          <w:szCs w:val="24"/>
          <w:lang w:val="en-GB"/>
        </w:rPr>
        <w:t>My professional experience has allowed me to work with a wide range of service users in different healthcare settings. In my current role as a Care Assistant with Medacs Healthcare, I support individuals with personal care, medication administration, PEG feeding, hoisting, mobility and monitoring of their physical and mental wellbeing. I work closely with nurses and other healthcare professionals to ensure that service users receive high-quality, safe and compassionate care. Working within a multidisciplinary team is recognised as essential for delivering coordinated, effective and person-centred healthcare (NICE, 2023). This role has strengthened my ability to remain calm under pressure, communicate effectively and respond appropriately to changes in a person's condition.</w:t>
      </w:r>
    </w:p>
    <w:p w:rsidR="1E21CF8E" w:rsidP="164EEBA2" w:rsidRDefault="1E21CF8E" w14:paraId="32992A78" w14:textId="4F755D85">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1E21CF8E">
        <w:rPr>
          <w:rFonts w:ascii="Aptos Display" w:hAnsi="Aptos Display" w:eastAsia="Aptos Display" w:cs="Aptos Display" w:asciiTheme="majorAscii" w:hAnsiTheme="majorAscii" w:eastAsiaTheme="majorAscii" w:cstheme="majorAscii"/>
          <w:noProof w:val="0"/>
          <w:sz w:val="24"/>
          <w:szCs w:val="24"/>
          <w:lang w:val="en-GB"/>
        </w:rPr>
        <w:t>Previously, I worked as a Support Worker with Carr-Gomm, where I supported individuals with physical, developmental and emotional disabilities. I assisted occupational therapists in delivering rehabilitation programmes, encouraged service users to develop their independence and daily living skills, and maintained accurate records of their progress. This experience reinforced my passion for supporting vulnerable people and demonstrated how encouragement, empathy and therapeutic relationships can improve an individual's confidence, independence and overall wellbeing.</w:t>
      </w:r>
    </w:p>
    <w:p w:rsidR="1E21CF8E" w:rsidP="164EEBA2" w:rsidRDefault="1E21CF8E" w14:paraId="55ACFF6D" w14:textId="1E2D5B03">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1E21CF8E">
        <w:rPr>
          <w:rFonts w:ascii="Aptos Display" w:hAnsi="Aptos Display" w:eastAsia="Aptos Display" w:cs="Aptos Display" w:asciiTheme="majorAscii" w:hAnsiTheme="majorAscii" w:eastAsiaTheme="majorAscii" w:cstheme="majorAscii"/>
          <w:noProof w:val="0"/>
          <w:sz w:val="24"/>
          <w:szCs w:val="24"/>
          <w:lang w:val="en-GB"/>
        </w:rPr>
        <w:t>Alongside my practical experience, I have continued to develop my knowledge through education and professional training. I hold a Foundation Degree (Level 4) in Health and Social Care and a Level 2 qualification in Health and Social Care. I have also completed the Care Certificate, First Aid, Manual Handling and COSHH training, which have provided me with the knowledge and confidence to deliver safe, effective and compassionate care. I recognise the importance of continuous professional development to ensure my knowledge and skills remain current and evidence-based, enabling me to provide the highest standard of care (Health and Care Professions Council, 2024).</w:t>
      </w:r>
    </w:p>
    <w:p w:rsidR="1E21CF8E" w:rsidP="164EEBA2" w:rsidRDefault="1E21CF8E" w14:paraId="6AEA82E5" w14:textId="41A704D2">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1E21CF8E">
        <w:rPr>
          <w:rFonts w:ascii="Aptos Display" w:hAnsi="Aptos Display" w:eastAsia="Aptos Display" w:cs="Aptos Display" w:asciiTheme="majorAscii" w:hAnsiTheme="majorAscii" w:eastAsiaTheme="majorAscii" w:cstheme="majorAscii"/>
          <w:noProof w:val="0"/>
          <w:sz w:val="24"/>
          <w:szCs w:val="24"/>
          <w:lang w:val="en-GB"/>
        </w:rPr>
        <w:t>One of my greatest strengths is my ability to build trusting relationships with people from diverse backgrounds. I understand that effective communication is essential within health and social care, and being fluent in British Sign Language enables me to communicate confidently with Deaf and hard-of-hearing individuals. This allows me to provide more inclusive care and helps ensure that every person feels listened to, understood and respected. The Nursing and Midwifery Council (2018) highlights effective communication, compassion and respect as core professional values that underpin safe and effective care.</w:t>
      </w:r>
    </w:p>
    <w:p w:rsidR="1E21CF8E" w:rsidP="164EEBA2" w:rsidRDefault="1E21CF8E" w14:paraId="4BBE52CA" w14:textId="3E36F5CB">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1E21CF8E">
        <w:rPr>
          <w:rFonts w:ascii="Aptos Display" w:hAnsi="Aptos Display" w:eastAsia="Aptos Display" w:cs="Aptos Display" w:asciiTheme="majorAscii" w:hAnsiTheme="majorAscii" w:eastAsiaTheme="majorAscii" w:cstheme="majorAscii"/>
          <w:noProof w:val="0"/>
          <w:sz w:val="24"/>
          <w:szCs w:val="24"/>
          <w:lang w:val="en-GB"/>
        </w:rPr>
        <w:t>I am a reliable, organised and hardworking individual who is committed to continuous professional development. I enjoy working as part of a multidisciplinary team but am equally confident working independently and taking responsibility for my own workload. My previous management experience has also helped me develop leadership, organisational and problem-solving skills that I can bring to any healthcare setting.</w:t>
      </w:r>
    </w:p>
    <w:p w:rsidR="1E21CF8E" w:rsidP="164EEBA2" w:rsidRDefault="1E21CF8E" w14:paraId="1BFF3B27" w14:textId="2756C1A1">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1E21CF8E">
        <w:rPr>
          <w:rFonts w:ascii="Aptos Display" w:hAnsi="Aptos Display" w:eastAsia="Aptos Display" w:cs="Aptos Display" w:asciiTheme="majorAscii" w:hAnsiTheme="majorAscii" w:eastAsiaTheme="majorAscii" w:cstheme="majorAscii"/>
          <w:noProof w:val="0"/>
          <w:sz w:val="24"/>
          <w:szCs w:val="24"/>
          <w:lang w:val="en-GB"/>
        </w:rPr>
        <w:t>I believe I would be a valuable addition to your organisation because of my experience, qualifications and genuine commitment to improving the wellbeing of others. I am passionate about supporting individuals experiencing mental health challenges and helping them achieve greater independence and a better quality of life. I am eager to continue learning, develop my professional skills and make a positive contribution to both service users and the wider healthcare team.</w:t>
      </w:r>
    </w:p>
    <w:p w:rsidR="164EEBA2" w:rsidP="164EEBA2" w:rsidRDefault="164EEBA2" w14:paraId="75ABF074" w14:textId="6FABBB29">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24"/>
          <w:szCs w:val="24"/>
          <w:lang w:val="en-GB"/>
        </w:rPr>
      </w:pPr>
    </w:p>
    <w:p w:rsidR="164EEBA2" w:rsidP="164EEBA2" w:rsidRDefault="164EEBA2" w14:paraId="5F2DF78C" w14:textId="3D6E88A2">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24"/>
          <w:szCs w:val="24"/>
          <w:lang w:val="en-GB"/>
        </w:rPr>
      </w:pPr>
    </w:p>
    <w:p w:rsidR="164EEBA2" w:rsidP="164EEBA2" w:rsidRDefault="164EEBA2" w14:paraId="71CC749D" w14:textId="7675B95D">
      <w:pPr>
        <w:pStyle w:val="Normal"/>
        <w:jc w:val="center"/>
        <w:rPr>
          <w:rFonts w:ascii="Aptos Display" w:hAnsi="Aptos Display" w:eastAsia="Aptos Display" w:cs="Aptos Display" w:asciiTheme="majorAscii" w:hAnsiTheme="majorAscii" w:eastAsiaTheme="majorAscii" w:cstheme="majorAscii"/>
          <w:b w:val="0"/>
          <w:bCs w:val="0"/>
          <w:noProof w:val="0"/>
          <w:sz w:val="24"/>
          <w:szCs w:val="24"/>
          <w:u w:val="single"/>
          <w:lang w:val="en-GB"/>
        </w:rPr>
      </w:pPr>
    </w:p>
    <w:p w:rsidR="164EEBA2" w:rsidP="164EEBA2" w:rsidRDefault="164EEBA2" w14:paraId="519DB8AB" w14:textId="4C642125">
      <w:pPr>
        <w:pStyle w:val="Normal"/>
        <w:jc w:val="center"/>
        <w:rPr>
          <w:rFonts w:ascii="Aptos Display" w:hAnsi="Aptos Display" w:eastAsia="Aptos Display" w:cs="Aptos Display" w:asciiTheme="majorAscii" w:hAnsiTheme="majorAscii" w:eastAsiaTheme="majorAscii" w:cstheme="majorAscii"/>
          <w:b w:val="0"/>
          <w:bCs w:val="0"/>
          <w:noProof w:val="0"/>
          <w:sz w:val="24"/>
          <w:szCs w:val="24"/>
          <w:u w:val="single"/>
          <w:lang w:val="en-GB"/>
        </w:rPr>
      </w:pPr>
    </w:p>
    <w:p w:rsidR="164EEBA2" w:rsidP="164EEBA2" w:rsidRDefault="164EEBA2" w14:paraId="41D5A5D0" w14:textId="4E2D1EAC">
      <w:pPr>
        <w:pStyle w:val="Normal"/>
        <w:jc w:val="center"/>
        <w:rPr>
          <w:rFonts w:ascii="Aptos Display" w:hAnsi="Aptos Display" w:eastAsia="Aptos Display" w:cs="Aptos Display" w:asciiTheme="majorAscii" w:hAnsiTheme="majorAscii" w:eastAsiaTheme="majorAscii" w:cstheme="majorAscii"/>
          <w:b w:val="0"/>
          <w:bCs w:val="0"/>
          <w:noProof w:val="0"/>
          <w:sz w:val="24"/>
          <w:szCs w:val="24"/>
          <w:u w:val="single"/>
          <w:lang w:val="en-GB"/>
        </w:rPr>
      </w:pPr>
    </w:p>
    <w:p w:rsidR="164EEBA2" w:rsidP="164EEBA2" w:rsidRDefault="164EEBA2" w14:paraId="7B7797BA" w14:textId="75B97396">
      <w:pPr>
        <w:pStyle w:val="Normal"/>
        <w:jc w:val="center"/>
        <w:rPr>
          <w:rFonts w:ascii="Aptos Display" w:hAnsi="Aptos Display" w:eastAsia="Aptos Display" w:cs="Aptos Display" w:asciiTheme="majorAscii" w:hAnsiTheme="majorAscii" w:eastAsiaTheme="majorAscii" w:cstheme="majorAscii"/>
          <w:b w:val="0"/>
          <w:bCs w:val="0"/>
          <w:noProof w:val="0"/>
          <w:sz w:val="24"/>
          <w:szCs w:val="24"/>
          <w:u w:val="single"/>
          <w:lang w:val="en-GB"/>
        </w:rPr>
      </w:pPr>
    </w:p>
    <w:p w:rsidR="164EEBA2" w:rsidP="164EEBA2" w:rsidRDefault="164EEBA2" w14:paraId="64332D52" w14:textId="1CCD1D9F">
      <w:pPr>
        <w:pStyle w:val="Normal"/>
        <w:jc w:val="center"/>
        <w:rPr>
          <w:rFonts w:ascii="Aptos Display" w:hAnsi="Aptos Display" w:eastAsia="Aptos Display" w:cs="Aptos Display" w:asciiTheme="majorAscii" w:hAnsiTheme="majorAscii" w:eastAsiaTheme="majorAscii" w:cstheme="majorAscii"/>
          <w:b w:val="0"/>
          <w:bCs w:val="0"/>
          <w:noProof w:val="0"/>
          <w:sz w:val="24"/>
          <w:szCs w:val="24"/>
          <w:u w:val="single"/>
          <w:lang w:val="en-GB"/>
        </w:rPr>
      </w:pPr>
    </w:p>
    <w:p w:rsidR="164EEBA2" w:rsidP="164EEBA2" w:rsidRDefault="164EEBA2" w14:paraId="2264BF5C" w14:textId="2B724294">
      <w:pPr>
        <w:pStyle w:val="Normal"/>
        <w:jc w:val="center"/>
        <w:rPr>
          <w:rFonts w:ascii="Aptos Display" w:hAnsi="Aptos Display" w:eastAsia="Aptos Display" w:cs="Aptos Display" w:asciiTheme="majorAscii" w:hAnsiTheme="majorAscii" w:eastAsiaTheme="majorAscii" w:cstheme="majorAscii"/>
          <w:b w:val="0"/>
          <w:bCs w:val="0"/>
          <w:noProof w:val="0"/>
          <w:sz w:val="24"/>
          <w:szCs w:val="24"/>
          <w:u w:val="single"/>
          <w:lang w:val="en-GB"/>
        </w:rPr>
      </w:pPr>
    </w:p>
    <w:p w:rsidR="164EEBA2" w:rsidP="164EEBA2" w:rsidRDefault="164EEBA2" w14:paraId="299F4E9E" w14:textId="36A2A9BC">
      <w:pPr>
        <w:pStyle w:val="Normal"/>
        <w:jc w:val="center"/>
        <w:rPr>
          <w:rFonts w:ascii="Aptos Display" w:hAnsi="Aptos Display" w:eastAsia="Aptos Display" w:cs="Aptos Display" w:asciiTheme="majorAscii" w:hAnsiTheme="majorAscii" w:eastAsiaTheme="majorAscii" w:cstheme="majorAscii"/>
          <w:b w:val="0"/>
          <w:bCs w:val="0"/>
          <w:noProof w:val="0"/>
          <w:sz w:val="24"/>
          <w:szCs w:val="24"/>
          <w:u w:val="single"/>
          <w:lang w:val="en-GB"/>
        </w:rPr>
      </w:pPr>
    </w:p>
    <w:p w:rsidR="164EEBA2" w:rsidP="164EEBA2" w:rsidRDefault="164EEBA2" w14:paraId="1937B6AE" w14:textId="333C2C9F">
      <w:pPr>
        <w:pStyle w:val="Normal"/>
        <w:jc w:val="center"/>
        <w:rPr>
          <w:rFonts w:ascii="Aptos Display" w:hAnsi="Aptos Display" w:eastAsia="Aptos Display" w:cs="Aptos Display" w:asciiTheme="majorAscii" w:hAnsiTheme="majorAscii" w:eastAsiaTheme="majorAscii" w:cstheme="majorAscii"/>
          <w:b w:val="0"/>
          <w:bCs w:val="0"/>
          <w:noProof w:val="0"/>
          <w:sz w:val="24"/>
          <w:szCs w:val="24"/>
          <w:u w:val="single"/>
          <w:lang w:val="en-GB"/>
        </w:rPr>
      </w:pPr>
    </w:p>
    <w:p w:rsidR="164EEBA2" w:rsidP="164EEBA2" w:rsidRDefault="164EEBA2" w14:paraId="19E185AC" w14:textId="1F676F53">
      <w:pPr>
        <w:pStyle w:val="Normal"/>
        <w:jc w:val="center"/>
        <w:rPr>
          <w:rFonts w:ascii="Aptos Display" w:hAnsi="Aptos Display" w:eastAsia="Aptos Display" w:cs="Aptos Display" w:asciiTheme="majorAscii" w:hAnsiTheme="majorAscii" w:eastAsiaTheme="majorAscii" w:cstheme="majorAscii"/>
          <w:b w:val="0"/>
          <w:bCs w:val="0"/>
          <w:noProof w:val="0"/>
          <w:sz w:val="24"/>
          <w:szCs w:val="24"/>
          <w:u w:val="single"/>
          <w:lang w:val="en-GB"/>
        </w:rPr>
      </w:pPr>
    </w:p>
    <w:p w:rsidR="164EEBA2" w:rsidP="164EEBA2" w:rsidRDefault="164EEBA2" w14:paraId="44440C76" w14:textId="44CEB0EC">
      <w:pPr>
        <w:pStyle w:val="Normal"/>
        <w:jc w:val="center"/>
        <w:rPr>
          <w:rFonts w:ascii="Aptos Display" w:hAnsi="Aptos Display" w:eastAsia="Aptos Display" w:cs="Aptos Display" w:asciiTheme="majorAscii" w:hAnsiTheme="majorAscii" w:eastAsiaTheme="majorAscii" w:cstheme="majorAscii"/>
          <w:b w:val="0"/>
          <w:bCs w:val="0"/>
          <w:noProof w:val="0"/>
          <w:sz w:val="24"/>
          <w:szCs w:val="24"/>
          <w:u w:val="single"/>
          <w:lang w:val="en-GB"/>
        </w:rPr>
      </w:pPr>
    </w:p>
    <w:p w:rsidR="164EEBA2" w:rsidP="164EEBA2" w:rsidRDefault="164EEBA2" w14:paraId="54C2709A" w14:textId="3EB7A12E">
      <w:pPr>
        <w:pStyle w:val="Normal"/>
        <w:jc w:val="center"/>
        <w:rPr>
          <w:rFonts w:ascii="Aptos Display" w:hAnsi="Aptos Display" w:eastAsia="Aptos Display" w:cs="Aptos Display" w:asciiTheme="majorAscii" w:hAnsiTheme="majorAscii" w:eastAsiaTheme="majorAscii" w:cstheme="majorAscii"/>
          <w:b w:val="0"/>
          <w:bCs w:val="0"/>
          <w:noProof w:val="0"/>
          <w:sz w:val="24"/>
          <w:szCs w:val="24"/>
          <w:u w:val="single"/>
          <w:lang w:val="en-GB"/>
        </w:rPr>
      </w:pPr>
    </w:p>
    <w:p w:rsidR="164EEBA2" w:rsidP="164EEBA2" w:rsidRDefault="164EEBA2" w14:paraId="038D8594" w14:textId="20709A33">
      <w:pPr>
        <w:pStyle w:val="Normal"/>
        <w:jc w:val="center"/>
        <w:rPr>
          <w:rFonts w:ascii="Aptos Display" w:hAnsi="Aptos Display" w:eastAsia="Aptos Display" w:cs="Aptos Display" w:asciiTheme="majorAscii" w:hAnsiTheme="majorAscii" w:eastAsiaTheme="majorAscii" w:cstheme="majorAscii"/>
          <w:b w:val="0"/>
          <w:bCs w:val="0"/>
          <w:noProof w:val="0"/>
          <w:sz w:val="24"/>
          <w:szCs w:val="24"/>
          <w:u w:val="single"/>
          <w:lang w:val="en-GB"/>
        </w:rPr>
      </w:pPr>
    </w:p>
    <w:p w:rsidR="164EEBA2" w:rsidP="164EEBA2" w:rsidRDefault="164EEBA2" w14:paraId="1A3FA1F7" w14:textId="2E824C53">
      <w:pPr>
        <w:pStyle w:val="Normal"/>
        <w:jc w:val="center"/>
        <w:rPr>
          <w:rFonts w:ascii="Aptos Display" w:hAnsi="Aptos Display" w:eastAsia="Aptos Display" w:cs="Aptos Display" w:asciiTheme="majorAscii" w:hAnsiTheme="majorAscii" w:eastAsiaTheme="majorAscii" w:cstheme="majorAscii"/>
          <w:b w:val="0"/>
          <w:bCs w:val="0"/>
          <w:noProof w:val="0"/>
          <w:sz w:val="24"/>
          <w:szCs w:val="24"/>
          <w:u w:val="single"/>
          <w:lang w:val="en-GB"/>
        </w:rPr>
      </w:pPr>
    </w:p>
    <w:p w:rsidR="164EEBA2" w:rsidP="164EEBA2" w:rsidRDefault="164EEBA2" w14:paraId="1303812F" w14:textId="1F3BC1C8">
      <w:pPr>
        <w:pStyle w:val="Normal"/>
        <w:jc w:val="center"/>
        <w:rPr>
          <w:rFonts w:ascii="Aptos Display" w:hAnsi="Aptos Display" w:eastAsia="Aptos Display" w:cs="Aptos Display" w:asciiTheme="majorAscii" w:hAnsiTheme="majorAscii" w:eastAsiaTheme="majorAscii" w:cstheme="majorAscii"/>
          <w:b w:val="0"/>
          <w:bCs w:val="0"/>
          <w:noProof w:val="0"/>
          <w:sz w:val="24"/>
          <w:szCs w:val="24"/>
          <w:u w:val="single"/>
          <w:lang w:val="en-GB"/>
        </w:rPr>
      </w:pPr>
    </w:p>
    <w:p w:rsidR="164EEBA2" w:rsidP="164EEBA2" w:rsidRDefault="164EEBA2" w14:paraId="20C60DC3" w14:textId="3D330854">
      <w:pPr>
        <w:pStyle w:val="Normal"/>
        <w:jc w:val="center"/>
        <w:rPr>
          <w:rFonts w:ascii="Aptos Display" w:hAnsi="Aptos Display" w:eastAsia="Aptos Display" w:cs="Aptos Display" w:asciiTheme="majorAscii" w:hAnsiTheme="majorAscii" w:eastAsiaTheme="majorAscii" w:cstheme="majorAscii"/>
          <w:b w:val="0"/>
          <w:bCs w:val="0"/>
          <w:noProof w:val="0"/>
          <w:sz w:val="24"/>
          <w:szCs w:val="24"/>
          <w:u w:val="single"/>
          <w:lang w:val="en-GB"/>
        </w:rPr>
      </w:pPr>
    </w:p>
    <w:p w:rsidR="164EEBA2" w:rsidP="164EEBA2" w:rsidRDefault="164EEBA2" w14:paraId="0CC03F31" w14:textId="6552F913">
      <w:pPr>
        <w:pStyle w:val="Normal"/>
        <w:jc w:val="center"/>
        <w:rPr>
          <w:rFonts w:ascii="Aptos Display" w:hAnsi="Aptos Display" w:eastAsia="Aptos Display" w:cs="Aptos Display" w:asciiTheme="majorAscii" w:hAnsiTheme="majorAscii" w:eastAsiaTheme="majorAscii" w:cstheme="majorAscii"/>
          <w:b w:val="0"/>
          <w:bCs w:val="0"/>
          <w:noProof w:val="0"/>
          <w:sz w:val="24"/>
          <w:szCs w:val="24"/>
          <w:u w:val="single"/>
          <w:lang w:val="en-GB"/>
        </w:rPr>
      </w:pPr>
    </w:p>
    <w:p w:rsidR="16C791CF" w:rsidP="164EEBA2" w:rsidRDefault="16C791CF" w14:paraId="4132D0F0" w14:textId="5D41E8B8">
      <w:pPr>
        <w:pStyle w:val="Normal"/>
        <w:jc w:val="center"/>
        <w:rPr>
          <w:rFonts w:ascii="Aptos Display" w:hAnsi="Aptos Display" w:eastAsia="Aptos Display" w:cs="Aptos Display" w:asciiTheme="majorAscii" w:hAnsiTheme="majorAscii" w:eastAsiaTheme="majorAscii" w:cstheme="majorAscii"/>
          <w:b w:val="0"/>
          <w:bCs w:val="0"/>
          <w:noProof w:val="0"/>
          <w:sz w:val="24"/>
          <w:szCs w:val="24"/>
          <w:u w:val="single"/>
          <w:lang w:val="en-GB"/>
        </w:rPr>
      </w:pPr>
      <w:r w:rsidRPr="164EEBA2" w:rsidR="16C791CF">
        <w:rPr>
          <w:rFonts w:ascii="Aptos Display" w:hAnsi="Aptos Display" w:eastAsia="Aptos Display" w:cs="Aptos Display" w:asciiTheme="majorAscii" w:hAnsiTheme="majorAscii" w:eastAsiaTheme="majorAscii" w:cstheme="majorAscii"/>
          <w:b w:val="0"/>
          <w:bCs w:val="0"/>
          <w:noProof w:val="0"/>
          <w:sz w:val="24"/>
          <w:szCs w:val="24"/>
          <w:u w:val="single"/>
          <w:lang w:val="en-GB"/>
        </w:rPr>
        <w:t>My SWOT analysis</w:t>
      </w:r>
    </w:p>
    <w:p w:rsidR="164EEBA2" w:rsidP="164EEBA2" w:rsidRDefault="164EEBA2" w14:paraId="5452B497" w14:textId="0480A143">
      <w:pPr>
        <w:spacing w:before="240" w:beforeAutospacing="off" w:after="240" w:afterAutospacing="off"/>
        <w:jc w:val="center"/>
        <w:rPr>
          <w:rFonts w:ascii="Aptos Display" w:hAnsi="Aptos Display" w:eastAsia="Aptos Display" w:cs="Aptos Display" w:asciiTheme="majorAscii" w:hAnsiTheme="majorAscii" w:eastAsiaTheme="majorAscii" w:cstheme="majorAscii"/>
          <w:b w:val="1"/>
          <w:bCs w:val="1"/>
          <w:noProof w:val="0"/>
          <w:sz w:val="24"/>
          <w:szCs w:val="24"/>
          <w:lang w:val="en-GB"/>
        </w:rPr>
      </w:pPr>
    </w:p>
    <w:tbl>
      <w:tblPr>
        <w:tblStyle w:val="TableNormal"/>
        <w:bidiVisual w:val="0"/>
        <w:tblW w:w="0" w:type="auto"/>
        <w:tblLook w:val="06A0" w:firstRow="1" w:lastRow="0" w:firstColumn="1" w:lastColumn="0" w:noHBand="1" w:noVBand="1"/>
      </w:tblPr>
      <w:tblGrid>
        <w:gridCol w:w="4882"/>
        <w:gridCol w:w="4133"/>
      </w:tblGrid>
      <w:tr w:rsidR="164EEBA2" w:rsidTr="164EEBA2" w14:paraId="0E35D8B2">
        <w:trPr>
          <w:trHeight w:val="300"/>
        </w:trPr>
        <w:tc>
          <w:tcPr>
            <w:tcW w:w="4882" w:type="dxa"/>
            <w:tcMar/>
            <w:vAlign w:val="center"/>
          </w:tcPr>
          <w:p w:rsidR="164EEBA2" w:rsidP="164EEBA2" w:rsidRDefault="164EEBA2" w14:paraId="7DF915D9" w14:textId="60C9F284">
            <w:pPr>
              <w:spacing w:before="0" w:beforeAutospacing="off" w:after="0" w:afterAutospacing="off"/>
              <w:jc w:val="center"/>
              <w:rPr>
                <w:rFonts w:ascii="Aptos Display" w:hAnsi="Aptos Display" w:eastAsia="Aptos Display" w:cs="Aptos Display" w:asciiTheme="majorAscii" w:hAnsiTheme="majorAscii" w:eastAsiaTheme="majorAscii" w:cstheme="majorAscii"/>
                <w:b w:val="1"/>
                <w:bCs w:val="1"/>
                <w:sz w:val="24"/>
                <w:szCs w:val="24"/>
                <w:u w:val="single"/>
              </w:rPr>
            </w:pPr>
            <w:r w:rsidRPr="164EEBA2" w:rsidR="164EEBA2">
              <w:rPr>
                <w:rFonts w:ascii="Aptos Display" w:hAnsi="Aptos Display" w:eastAsia="Aptos Display" w:cs="Aptos Display" w:asciiTheme="majorAscii" w:hAnsiTheme="majorAscii" w:eastAsiaTheme="majorAscii" w:cstheme="majorAscii"/>
                <w:b w:val="1"/>
                <w:bCs w:val="1"/>
                <w:sz w:val="24"/>
                <w:szCs w:val="24"/>
                <w:u w:val="single"/>
              </w:rPr>
              <w:t>Strengths</w:t>
            </w:r>
          </w:p>
        </w:tc>
        <w:tc>
          <w:tcPr>
            <w:tcW w:w="4133" w:type="dxa"/>
            <w:tcMar/>
            <w:vAlign w:val="center"/>
          </w:tcPr>
          <w:p w:rsidR="164EEBA2" w:rsidP="164EEBA2" w:rsidRDefault="164EEBA2" w14:paraId="62F13D85" w14:textId="4D15F3F1">
            <w:pPr>
              <w:spacing w:before="0" w:beforeAutospacing="off" w:after="0" w:afterAutospacing="off"/>
              <w:jc w:val="center"/>
              <w:rPr>
                <w:rFonts w:ascii="Aptos Display" w:hAnsi="Aptos Display" w:eastAsia="Aptos Display" w:cs="Aptos Display" w:asciiTheme="majorAscii" w:hAnsiTheme="majorAscii" w:eastAsiaTheme="majorAscii" w:cstheme="majorAscii"/>
                <w:b w:val="1"/>
                <w:bCs w:val="1"/>
                <w:sz w:val="24"/>
                <w:szCs w:val="24"/>
                <w:u w:val="single"/>
              </w:rPr>
            </w:pPr>
            <w:r w:rsidRPr="164EEBA2" w:rsidR="164EEBA2">
              <w:rPr>
                <w:rFonts w:ascii="Aptos Display" w:hAnsi="Aptos Display" w:eastAsia="Aptos Display" w:cs="Aptos Display" w:asciiTheme="majorAscii" w:hAnsiTheme="majorAscii" w:eastAsiaTheme="majorAscii" w:cstheme="majorAscii"/>
                <w:b w:val="1"/>
                <w:bCs w:val="1"/>
                <w:sz w:val="24"/>
                <w:szCs w:val="24"/>
                <w:u w:val="single"/>
              </w:rPr>
              <w:t>Weaknesses</w:t>
            </w:r>
          </w:p>
        </w:tc>
      </w:tr>
      <w:tr w:rsidR="164EEBA2" w:rsidTr="164EEBA2" w14:paraId="44205CF7">
        <w:trPr>
          <w:trHeight w:val="300"/>
        </w:trPr>
        <w:tc>
          <w:tcPr>
            <w:tcW w:w="4882" w:type="dxa"/>
            <w:tcMar/>
            <w:vAlign w:val="center"/>
          </w:tcPr>
          <w:p w:rsidR="164EEBA2" w:rsidP="164EEBA2" w:rsidRDefault="164EEBA2" w14:paraId="6EED8133" w14:textId="0207AA8B">
            <w:pPr>
              <w:spacing w:before="0" w:beforeAutospacing="off" w:after="0" w:afterAutospacing="off"/>
              <w:rPr>
                <w:rFonts w:ascii="Aptos Display" w:hAnsi="Aptos Display" w:eastAsia="Aptos Display" w:cs="Aptos Display" w:asciiTheme="majorAscii" w:hAnsiTheme="majorAscii" w:eastAsiaTheme="majorAscii" w:cstheme="majorAscii"/>
                <w:sz w:val="24"/>
                <w:szCs w:val="24"/>
              </w:rPr>
            </w:pPr>
            <w:r w:rsidRPr="164EEBA2" w:rsidR="164EEBA2">
              <w:rPr>
                <w:rFonts w:ascii="Aptos Display" w:hAnsi="Aptos Display" w:eastAsia="Aptos Display" w:cs="Aptos Display" w:asciiTheme="majorAscii" w:hAnsiTheme="majorAscii" w:eastAsiaTheme="majorAscii" w:cstheme="majorAscii"/>
                <w:sz w:val="24"/>
                <w:szCs w:val="24"/>
              </w:rPr>
              <w:t>• Over seven years' experience working in health and social care with individuals experiencing mental health conditions, learning disabilities and complex care needs.</w:t>
            </w:r>
          </w:p>
        </w:tc>
        <w:tc>
          <w:tcPr>
            <w:tcW w:w="4133" w:type="dxa"/>
            <w:tcMar/>
            <w:vAlign w:val="center"/>
          </w:tcPr>
          <w:p w:rsidR="164EEBA2" w:rsidP="164EEBA2" w:rsidRDefault="164EEBA2" w14:paraId="75B2A43B" w14:textId="727F4A95">
            <w:pPr>
              <w:spacing w:before="0" w:beforeAutospacing="off" w:after="0" w:afterAutospacing="off"/>
              <w:rPr>
                <w:rFonts w:ascii="Aptos Display" w:hAnsi="Aptos Display" w:eastAsia="Aptos Display" w:cs="Aptos Display" w:asciiTheme="majorAscii" w:hAnsiTheme="majorAscii" w:eastAsiaTheme="majorAscii" w:cstheme="majorAscii"/>
                <w:sz w:val="24"/>
                <w:szCs w:val="24"/>
              </w:rPr>
            </w:pPr>
            <w:r w:rsidRPr="164EEBA2" w:rsidR="164EEBA2">
              <w:rPr>
                <w:rFonts w:ascii="Aptos Display" w:hAnsi="Aptos Display" w:eastAsia="Aptos Display" w:cs="Aptos Display" w:asciiTheme="majorAscii" w:hAnsiTheme="majorAscii" w:eastAsiaTheme="majorAscii" w:cstheme="majorAscii"/>
                <w:sz w:val="24"/>
                <w:szCs w:val="24"/>
              </w:rPr>
              <w:t>• Limited experience working directly within an NHS inpatient mental health setting.</w:t>
            </w:r>
          </w:p>
        </w:tc>
      </w:tr>
      <w:tr w:rsidR="164EEBA2" w:rsidTr="164EEBA2" w14:paraId="0E8E879D">
        <w:trPr>
          <w:trHeight w:val="300"/>
        </w:trPr>
        <w:tc>
          <w:tcPr>
            <w:tcW w:w="4882" w:type="dxa"/>
            <w:tcMar/>
            <w:vAlign w:val="center"/>
          </w:tcPr>
          <w:p w:rsidR="164EEBA2" w:rsidP="164EEBA2" w:rsidRDefault="164EEBA2" w14:paraId="03A03F9E" w14:textId="1B7E5F52">
            <w:pPr>
              <w:spacing w:before="0" w:beforeAutospacing="off" w:after="0" w:afterAutospacing="off"/>
              <w:rPr>
                <w:rFonts w:ascii="Aptos Display" w:hAnsi="Aptos Display" w:eastAsia="Aptos Display" w:cs="Aptos Display" w:asciiTheme="majorAscii" w:hAnsiTheme="majorAscii" w:eastAsiaTheme="majorAscii" w:cstheme="majorAscii"/>
                <w:sz w:val="24"/>
                <w:szCs w:val="24"/>
              </w:rPr>
            </w:pPr>
            <w:r w:rsidRPr="164EEBA2" w:rsidR="164EEBA2">
              <w:rPr>
                <w:rFonts w:ascii="Aptos Display" w:hAnsi="Aptos Display" w:eastAsia="Aptos Display" w:cs="Aptos Display" w:asciiTheme="majorAscii" w:hAnsiTheme="majorAscii" w:eastAsiaTheme="majorAscii" w:cstheme="majorAscii"/>
                <w:sz w:val="24"/>
                <w:szCs w:val="24"/>
              </w:rPr>
              <w:t>• Foundation Degree (Level 4) and Level 2 qualification in Health and Social Care.</w:t>
            </w:r>
          </w:p>
        </w:tc>
        <w:tc>
          <w:tcPr>
            <w:tcW w:w="4133" w:type="dxa"/>
            <w:tcMar/>
            <w:vAlign w:val="center"/>
          </w:tcPr>
          <w:p w:rsidR="164EEBA2" w:rsidP="164EEBA2" w:rsidRDefault="164EEBA2" w14:paraId="4AA27DD4" w14:textId="3458AF02">
            <w:pPr>
              <w:spacing w:before="0" w:beforeAutospacing="off" w:after="0" w:afterAutospacing="off"/>
              <w:rPr>
                <w:rFonts w:ascii="Aptos Display" w:hAnsi="Aptos Display" w:eastAsia="Aptos Display" w:cs="Aptos Display" w:asciiTheme="majorAscii" w:hAnsiTheme="majorAscii" w:eastAsiaTheme="majorAscii" w:cstheme="majorAscii"/>
                <w:sz w:val="24"/>
                <w:szCs w:val="24"/>
              </w:rPr>
            </w:pPr>
            <w:r w:rsidRPr="164EEBA2" w:rsidR="164EEBA2">
              <w:rPr>
                <w:rFonts w:ascii="Aptos Display" w:hAnsi="Aptos Display" w:eastAsia="Aptos Display" w:cs="Aptos Display" w:asciiTheme="majorAscii" w:hAnsiTheme="majorAscii" w:eastAsiaTheme="majorAscii" w:cstheme="majorAscii"/>
                <w:sz w:val="24"/>
                <w:szCs w:val="24"/>
              </w:rPr>
              <w:t>• I would like to gain a deeper understanding of specialist mental health interventions and therapeutic approaches.</w:t>
            </w:r>
          </w:p>
        </w:tc>
      </w:tr>
      <w:tr w:rsidR="164EEBA2" w:rsidTr="164EEBA2" w14:paraId="2FB12ED4">
        <w:trPr>
          <w:trHeight w:val="300"/>
        </w:trPr>
        <w:tc>
          <w:tcPr>
            <w:tcW w:w="4882" w:type="dxa"/>
            <w:tcMar/>
            <w:vAlign w:val="center"/>
          </w:tcPr>
          <w:p w:rsidR="164EEBA2" w:rsidP="164EEBA2" w:rsidRDefault="164EEBA2" w14:paraId="5301435F" w14:textId="6D73573E">
            <w:pPr>
              <w:spacing w:before="0" w:beforeAutospacing="off" w:after="0" w:afterAutospacing="off"/>
              <w:rPr>
                <w:rFonts w:ascii="Aptos Display" w:hAnsi="Aptos Display" w:eastAsia="Aptos Display" w:cs="Aptos Display" w:asciiTheme="majorAscii" w:hAnsiTheme="majorAscii" w:eastAsiaTheme="majorAscii" w:cstheme="majorAscii"/>
                <w:sz w:val="24"/>
                <w:szCs w:val="24"/>
              </w:rPr>
            </w:pPr>
            <w:r w:rsidRPr="164EEBA2" w:rsidR="164EEBA2">
              <w:rPr>
                <w:rFonts w:ascii="Aptos Display" w:hAnsi="Aptos Display" w:eastAsia="Aptos Display" w:cs="Aptos Display" w:asciiTheme="majorAscii" w:hAnsiTheme="majorAscii" w:eastAsiaTheme="majorAscii" w:cstheme="majorAscii"/>
                <w:sz w:val="24"/>
                <w:szCs w:val="24"/>
              </w:rPr>
              <w:t>• Fluent in British Sign Language (BSL), allowing effective communication with Deaf and hard-of-hearing service users.</w:t>
            </w:r>
          </w:p>
        </w:tc>
        <w:tc>
          <w:tcPr>
            <w:tcW w:w="4133" w:type="dxa"/>
            <w:tcMar/>
            <w:vAlign w:val="center"/>
          </w:tcPr>
          <w:p w:rsidR="164EEBA2" w:rsidP="164EEBA2" w:rsidRDefault="164EEBA2" w14:paraId="50A94EE7" w14:textId="1F668E25">
            <w:pPr>
              <w:spacing w:before="0" w:beforeAutospacing="off" w:after="0" w:afterAutospacing="off"/>
              <w:rPr>
                <w:rFonts w:ascii="Aptos Display" w:hAnsi="Aptos Display" w:eastAsia="Aptos Display" w:cs="Aptos Display" w:asciiTheme="majorAscii" w:hAnsiTheme="majorAscii" w:eastAsiaTheme="majorAscii" w:cstheme="majorAscii"/>
                <w:sz w:val="24"/>
                <w:szCs w:val="24"/>
              </w:rPr>
            </w:pPr>
            <w:r w:rsidRPr="164EEBA2" w:rsidR="164EEBA2">
              <w:rPr>
                <w:rFonts w:ascii="Aptos Display" w:hAnsi="Aptos Display" w:eastAsia="Aptos Display" w:cs="Aptos Display" w:asciiTheme="majorAscii" w:hAnsiTheme="majorAscii" w:eastAsiaTheme="majorAscii" w:cstheme="majorAscii"/>
                <w:sz w:val="24"/>
                <w:szCs w:val="24"/>
              </w:rPr>
              <w:t>• Although I have management experience, I would like to develop greater confidence in leading multidisciplinary teams within healthcare.</w:t>
            </w:r>
          </w:p>
        </w:tc>
      </w:tr>
      <w:tr w:rsidR="164EEBA2" w:rsidTr="164EEBA2" w14:paraId="2ED02D8C">
        <w:trPr>
          <w:trHeight w:val="300"/>
        </w:trPr>
        <w:tc>
          <w:tcPr>
            <w:tcW w:w="4882" w:type="dxa"/>
            <w:tcMar/>
            <w:vAlign w:val="center"/>
          </w:tcPr>
          <w:p w:rsidR="164EEBA2" w:rsidP="164EEBA2" w:rsidRDefault="164EEBA2" w14:paraId="377511B8" w14:textId="69F63AF1">
            <w:pPr>
              <w:spacing w:before="0" w:beforeAutospacing="off" w:after="0" w:afterAutospacing="off"/>
              <w:rPr>
                <w:rFonts w:ascii="Aptos Display" w:hAnsi="Aptos Display" w:eastAsia="Aptos Display" w:cs="Aptos Display" w:asciiTheme="majorAscii" w:hAnsiTheme="majorAscii" w:eastAsiaTheme="majorAscii" w:cstheme="majorAscii"/>
                <w:sz w:val="24"/>
                <w:szCs w:val="24"/>
              </w:rPr>
            </w:pPr>
            <w:r w:rsidRPr="164EEBA2" w:rsidR="164EEBA2">
              <w:rPr>
                <w:rFonts w:ascii="Aptos Display" w:hAnsi="Aptos Display" w:eastAsia="Aptos Display" w:cs="Aptos Display" w:asciiTheme="majorAscii" w:hAnsiTheme="majorAscii" w:eastAsiaTheme="majorAscii" w:cstheme="majorAscii"/>
                <w:sz w:val="24"/>
                <w:szCs w:val="24"/>
              </w:rPr>
              <w:t>• Care Certificate and professional training in Manual Handling, First Aid and COSHH.</w:t>
            </w:r>
          </w:p>
        </w:tc>
        <w:tc>
          <w:tcPr>
            <w:tcW w:w="4133" w:type="dxa"/>
            <w:tcMar/>
            <w:vAlign w:val="center"/>
          </w:tcPr>
          <w:p w:rsidR="164EEBA2" w:rsidP="164EEBA2" w:rsidRDefault="164EEBA2" w14:paraId="0062F18F" w14:textId="230FB5F2">
            <w:pPr>
              <w:spacing w:before="0" w:beforeAutospacing="off" w:after="0" w:afterAutospacing="off"/>
              <w:rPr>
                <w:rFonts w:ascii="Aptos Display" w:hAnsi="Aptos Display" w:eastAsia="Aptos Display" w:cs="Aptos Display" w:asciiTheme="majorAscii" w:hAnsiTheme="majorAscii" w:eastAsiaTheme="majorAscii" w:cstheme="majorAscii"/>
                <w:sz w:val="24"/>
                <w:szCs w:val="24"/>
              </w:rPr>
            </w:pPr>
            <w:r w:rsidRPr="164EEBA2" w:rsidR="164EEBA2">
              <w:rPr>
                <w:rFonts w:ascii="Aptos Display" w:hAnsi="Aptos Display" w:eastAsia="Aptos Display" w:cs="Aptos Display" w:asciiTheme="majorAscii" w:hAnsiTheme="majorAscii" w:eastAsiaTheme="majorAscii" w:cstheme="majorAscii"/>
                <w:sz w:val="24"/>
                <w:szCs w:val="24"/>
              </w:rPr>
              <w:t>• I need to continue developing my academic knowledge of mental health legislation and current evidence-based practice.</w:t>
            </w:r>
          </w:p>
        </w:tc>
      </w:tr>
      <w:tr w:rsidR="164EEBA2" w:rsidTr="164EEBA2" w14:paraId="7157FD1B">
        <w:trPr>
          <w:trHeight w:val="300"/>
        </w:trPr>
        <w:tc>
          <w:tcPr>
            <w:tcW w:w="4882" w:type="dxa"/>
            <w:tcMar/>
            <w:vAlign w:val="center"/>
          </w:tcPr>
          <w:p w:rsidR="164EEBA2" w:rsidP="164EEBA2" w:rsidRDefault="164EEBA2" w14:paraId="5DD7A11C" w14:textId="49B33D1D">
            <w:pPr>
              <w:spacing w:before="0" w:beforeAutospacing="off" w:after="0" w:afterAutospacing="off"/>
              <w:rPr>
                <w:rFonts w:ascii="Aptos Display" w:hAnsi="Aptos Display" w:eastAsia="Aptos Display" w:cs="Aptos Display" w:asciiTheme="majorAscii" w:hAnsiTheme="majorAscii" w:eastAsiaTheme="majorAscii" w:cstheme="majorAscii"/>
                <w:sz w:val="24"/>
                <w:szCs w:val="24"/>
              </w:rPr>
            </w:pPr>
            <w:r w:rsidRPr="164EEBA2" w:rsidR="164EEBA2">
              <w:rPr>
                <w:rFonts w:ascii="Aptos Display" w:hAnsi="Aptos Display" w:eastAsia="Aptos Display" w:cs="Aptos Display" w:asciiTheme="majorAscii" w:hAnsiTheme="majorAscii" w:eastAsiaTheme="majorAscii" w:cstheme="majorAscii"/>
                <w:sz w:val="24"/>
                <w:szCs w:val="24"/>
              </w:rPr>
              <w:t>• Excellent communication, empathy and person-centred care skills.</w:t>
            </w:r>
          </w:p>
          <w:p w:rsidR="164EEBA2" w:rsidP="164EEBA2" w:rsidRDefault="164EEBA2" w14:paraId="15E49554" w14:textId="002FD452">
            <w:pPr>
              <w:spacing w:before="0" w:beforeAutospacing="off" w:after="0" w:afterAutospacing="off"/>
              <w:rPr>
                <w:rFonts w:ascii="Aptos Display" w:hAnsi="Aptos Display" w:eastAsia="Aptos Display" w:cs="Aptos Display" w:asciiTheme="majorAscii" w:hAnsiTheme="majorAscii" w:eastAsiaTheme="majorAscii" w:cstheme="majorAscii"/>
                <w:sz w:val="24"/>
                <w:szCs w:val="24"/>
              </w:rPr>
            </w:pPr>
          </w:p>
          <w:p w:rsidR="164EEBA2" w:rsidP="164EEBA2" w:rsidRDefault="164EEBA2" w14:paraId="0853FF27" w14:textId="0A652023">
            <w:pPr>
              <w:spacing w:before="0" w:beforeAutospacing="off" w:after="0" w:afterAutospacing="off"/>
              <w:rPr>
                <w:rFonts w:ascii="Aptos Display" w:hAnsi="Aptos Display" w:eastAsia="Aptos Display" w:cs="Aptos Display" w:asciiTheme="majorAscii" w:hAnsiTheme="majorAscii" w:eastAsiaTheme="majorAscii" w:cstheme="majorAscii"/>
                <w:sz w:val="24"/>
                <w:szCs w:val="24"/>
              </w:rPr>
            </w:pPr>
          </w:p>
          <w:p w:rsidR="164EEBA2" w:rsidP="164EEBA2" w:rsidRDefault="164EEBA2" w14:paraId="62EA116D" w14:textId="14E58A8E">
            <w:pPr>
              <w:spacing w:before="0" w:beforeAutospacing="off" w:after="0" w:afterAutospacing="off"/>
              <w:rPr>
                <w:rFonts w:ascii="Aptos Display" w:hAnsi="Aptos Display" w:eastAsia="Aptos Display" w:cs="Aptos Display" w:asciiTheme="majorAscii" w:hAnsiTheme="majorAscii" w:eastAsiaTheme="majorAscii" w:cstheme="majorAscii"/>
                <w:sz w:val="24"/>
                <w:szCs w:val="24"/>
              </w:rPr>
            </w:pPr>
          </w:p>
          <w:p w:rsidR="164EEBA2" w:rsidP="164EEBA2" w:rsidRDefault="164EEBA2" w14:paraId="10F2A335" w14:textId="6D69FE3C">
            <w:pPr>
              <w:spacing w:before="0" w:beforeAutospacing="off" w:after="0" w:afterAutospacing="off"/>
              <w:rPr>
                <w:rFonts w:ascii="Aptos Display" w:hAnsi="Aptos Display" w:eastAsia="Aptos Display" w:cs="Aptos Display" w:asciiTheme="majorAscii" w:hAnsiTheme="majorAscii" w:eastAsiaTheme="majorAscii" w:cstheme="majorAscii"/>
                <w:sz w:val="24"/>
                <w:szCs w:val="24"/>
              </w:rPr>
            </w:pPr>
          </w:p>
        </w:tc>
        <w:tc>
          <w:tcPr>
            <w:tcW w:w="4133" w:type="dxa"/>
            <w:tcMar/>
            <w:vAlign w:val="center"/>
          </w:tcPr>
          <w:p w:rsidR="164EEBA2" w:rsidP="164EEBA2" w:rsidRDefault="164EEBA2" w14:paraId="036AA5FF" w14:textId="33F66A39">
            <w:pPr>
              <w:rPr>
                <w:rFonts w:ascii="Aptos Display" w:hAnsi="Aptos Display" w:eastAsia="Aptos Display" w:cs="Aptos Display" w:asciiTheme="majorAscii" w:hAnsiTheme="majorAscii" w:eastAsiaTheme="majorAscii" w:cstheme="majorAscii"/>
                <w:sz w:val="24"/>
                <w:szCs w:val="24"/>
              </w:rPr>
            </w:pPr>
          </w:p>
        </w:tc>
      </w:tr>
    </w:tbl>
    <w:tbl>
      <w:tblPr>
        <w:tblStyle w:val="TableNormal"/>
        <w:bidiVisual w:val="0"/>
        <w:tblW w:w="0" w:type="auto"/>
        <w:tblLook w:val="06A0" w:firstRow="1" w:lastRow="0" w:firstColumn="1" w:lastColumn="0" w:noHBand="1" w:noVBand="1"/>
      </w:tblPr>
      <w:tblGrid>
        <w:gridCol w:w="4509"/>
        <w:gridCol w:w="4506"/>
      </w:tblGrid>
      <w:tr w:rsidR="164EEBA2" w:rsidTr="164EEBA2" w14:paraId="1AAA5AFD">
        <w:trPr>
          <w:trHeight w:val="300"/>
        </w:trPr>
        <w:tc>
          <w:tcPr>
            <w:tcW w:w="4509" w:type="dxa"/>
            <w:tcMar/>
            <w:vAlign w:val="center"/>
          </w:tcPr>
          <w:p w:rsidR="164EEBA2" w:rsidP="164EEBA2" w:rsidRDefault="164EEBA2" w14:paraId="2E8E1AB7" w14:textId="1565914A">
            <w:pPr>
              <w:bidi w:val="0"/>
              <w:spacing w:before="0" w:beforeAutospacing="off" w:after="0" w:afterAutospacing="off"/>
              <w:jc w:val="center"/>
              <w:rPr>
                <w:rFonts w:ascii="Aptos Display" w:hAnsi="Aptos Display" w:eastAsia="Aptos Display" w:cs="Aptos Display" w:asciiTheme="majorAscii" w:hAnsiTheme="majorAscii" w:eastAsiaTheme="majorAscii" w:cstheme="majorAscii"/>
                <w:b w:val="1"/>
                <w:bCs w:val="1"/>
                <w:sz w:val="24"/>
                <w:szCs w:val="24"/>
                <w:u w:val="single"/>
              </w:rPr>
            </w:pPr>
            <w:r w:rsidRPr="164EEBA2" w:rsidR="164EEBA2">
              <w:rPr>
                <w:rFonts w:ascii="Aptos Display" w:hAnsi="Aptos Display" w:eastAsia="Aptos Display" w:cs="Aptos Display" w:asciiTheme="majorAscii" w:hAnsiTheme="majorAscii" w:eastAsiaTheme="majorAscii" w:cstheme="majorAscii"/>
                <w:b w:val="1"/>
                <w:bCs w:val="1"/>
                <w:sz w:val="24"/>
                <w:szCs w:val="24"/>
                <w:u w:val="single"/>
              </w:rPr>
              <w:t>Opportunities</w:t>
            </w:r>
          </w:p>
          <w:p w:rsidR="164EEBA2" w:rsidP="164EEBA2" w:rsidRDefault="164EEBA2" w14:paraId="382EC0D2" w14:textId="54525288">
            <w:pPr>
              <w:bidi w:val="0"/>
              <w:spacing w:before="0" w:beforeAutospacing="off" w:after="0" w:afterAutospacing="off"/>
              <w:jc w:val="center"/>
              <w:rPr>
                <w:rFonts w:ascii="Aptos Display" w:hAnsi="Aptos Display" w:eastAsia="Aptos Display" w:cs="Aptos Display" w:asciiTheme="majorAscii" w:hAnsiTheme="majorAscii" w:eastAsiaTheme="majorAscii" w:cstheme="majorAscii"/>
                <w:b w:val="1"/>
                <w:bCs w:val="1"/>
                <w:sz w:val="24"/>
                <w:szCs w:val="24"/>
              </w:rPr>
            </w:pPr>
          </w:p>
        </w:tc>
        <w:tc>
          <w:tcPr>
            <w:tcW w:w="4506" w:type="dxa"/>
            <w:tcMar/>
            <w:vAlign w:val="center"/>
          </w:tcPr>
          <w:p w:rsidR="164EEBA2" w:rsidP="164EEBA2" w:rsidRDefault="164EEBA2" w14:paraId="331DBC29" w14:textId="3316B9A7">
            <w:pPr>
              <w:bidi w:val="0"/>
              <w:spacing w:before="0" w:beforeAutospacing="off" w:after="0" w:afterAutospacing="off"/>
              <w:jc w:val="center"/>
              <w:rPr>
                <w:rFonts w:ascii="Aptos Display" w:hAnsi="Aptos Display" w:eastAsia="Aptos Display" w:cs="Aptos Display" w:asciiTheme="majorAscii" w:hAnsiTheme="majorAscii" w:eastAsiaTheme="majorAscii" w:cstheme="majorAscii"/>
                <w:b w:val="1"/>
                <w:bCs w:val="1"/>
                <w:sz w:val="24"/>
                <w:szCs w:val="24"/>
                <w:u w:val="single"/>
              </w:rPr>
            </w:pPr>
            <w:r w:rsidRPr="164EEBA2" w:rsidR="164EEBA2">
              <w:rPr>
                <w:rFonts w:ascii="Aptos Display" w:hAnsi="Aptos Display" w:eastAsia="Aptos Display" w:cs="Aptos Display" w:asciiTheme="majorAscii" w:hAnsiTheme="majorAscii" w:eastAsiaTheme="majorAscii" w:cstheme="majorAscii"/>
                <w:b w:val="1"/>
                <w:bCs w:val="1"/>
                <w:sz w:val="24"/>
                <w:szCs w:val="24"/>
                <w:u w:val="single"/>
              </w:rPr>
              <w:t>Threats</w:t>
            </w:r>
          </w:p>
        </w:tc>
      </w:tr>
      <w:tr w:rsidR="164EEBA2" w:rsidTr="164EEBA2" w14:paraId="45C06DCA">
        <w:trPr>
          <w:trHeight w:val="300"/>
        </w:trPr>
        <w:tc>
          <w:tcPr>
            <w:tcW w:w="4509" w:type="dxa"/>
            <w:tcMar/>
            <w:vAlign w:val="center"/>
          </w:tcPr>
          <w:p w:rsidR="164EEBA2" w:rsidP="164EEBA2" w:rsidRDefault="164EEBA2" w14:paraId="7062E670" w14:textId="342EFD44">
            <w:pPr>
              <w:bidi w:val="0"/>
              <w:spacing w:before="0" w:beforeAutospacing="off" w:after="0" w:afterAutospacing="off"/>
              <w:rPr>
                <w:rFonts w:ascii="Aptos Display" w:hAnsi="Aptos Display" w:eastAsia="Aptos Display" w:cs="Aptos Display" w:asciiTheme="majorAscii" w:hAnsiTheme="majorAscii" w:eastAsiaTheme="majorAscii" w:cstheme="majorAscii"/>
                <w:sz w:val="24"/>
                <w:szCs w:val="24"/>
              </w:rPr>
            </w:pPr>
            <w:r w:rsidRPr="164EEBA2" w:rsidR="164EEBA2">
              <w:rPr>
                <w:rFonts w:ascii="Aptos Display" w:hAnsi="Aptos Display" w:eastAsia="Aptos Display" w:cs="Aptos Display" w:asciiTheme="majorAscii" w:hAnsiTheme="majorAscii" w:eastAsiaTheme="majorAscii" w:cstheme="majorAscii"/>
                <w:sz w:val="24"/>
                <w:szCs w:val="24"/>
              </w:rPr>
              <w:t>• Opportunities to undertake further training in mental health, safeguarding and Positive Behaviour Support (PBS).</w:t>
            </w:r>
          </w:p>
        </w:tc>
        <w:tc>
          <w:tcPr>
            <w:tcW w:w="4506" w:type="dxa"/>
            <w:tcMar/>
            <w:vAlign w:val="center"/>
          </w:tcPr>
          <w:p w:rsidR="164EEBA2" w:rsidP="164EEBA2" w:rsidRDefault="164EEBA2" w14:paraId="34669401" w14:textId="377272E5">
            <w:pPr>
              <w:bidi w:val="0"/>
              <w:spacing w:before="0" w:beforeAutospacing="off" w:after="0" w:afterAutospacing="off"/>
              <w:rPr>
                <w:rFonts w:ascii="Aptos Display" w:hAnsi="Aptos Display" w:eastAsia="Aptos Display" w:cs="Aptos Display" w:asciiTheme="majorAscii" w:hAnsiTheme="majorAscii" w:eastAsiaTheme="majorAscii" w:cstheme="majorAscii"/>
                <w:sz w:val="24"/>
                <w:szCs w:val="24"/>
              </w:rPr>
            </w:pPr>
            <w:r w:rsidRPr="164EEBA2" w:rsidR="164EEBA2">
              <w:rPr>
                <w:rFonts w:ascii="Aptos Display" w:hAnsi="Aptos Display" w:eastAsia="Aptos Display" w:cs="Aptos Display" w:asciiTheme="majorAscii" w:hAnsiTheme="majorAscii" w:eastAsiaTheme="majorAscii" w:cstheme="majorAscii"/>
                <w:sz w:val="24"/>
                <w:szCs w:val="24"/>
              </w:rPr>
              <w:t>• The health and social care sector is highly competitive, with many applicants applying for NHS roles.</w:t>
            </w:r>
          </w:p>
        </w:tc>
      </w:tr>
      <w:tr w:rsidR="164EEBA2" w:rsidTr="164EEBA2" w14:paraId="2045AA18">
        <w:trPr>
          <w:trHeight w:val="300"/>
        </w:trPr>
        <w:tc>
          <w:tcPr>
            <w:tcW w:w="4509" w:type="dxa"/>
            <w:tcMar/>
            <w:vAlign w:val="center"/>
          </w:tcPr>
          <w:p w:rsidR="164EEBA2" w:rsidP="164EEBA2" w:rsidRDefault="164EEBA2" w14:paraId="72E47700" w14:textId="09783D04">
            <w:pPr>
              <w:bidi w:val="0"/>
              <w:spacing w:before="0" w:beforeAutospacing="off" w:after="0" w:afterAutospacing="off"/>
              <w:rPr>
                <w:rFonts w:ascii="Aptos Display" w:hAnsi="Aptos Display" w:eastAsia="Aptos Display" w:cs="Aptos Display" w:asciiTheme="majorAscii" w:hAnsiTheme="majorAscii" w:eastAsiaTheme="majorAscii" w:cstheme="majorAscii"/>
                <w:sz w:val="24"/>
                <w:szCs w:val="24"/>
              </w:rPr>
            </w:pPr>
            <w:r w:rsidRPr="164EEBA2" w:rsidR="164EEBA2">
              <w:rPr>
                <w:rFonts w:ascii="Aptos Display" w:hAnsi="Aptos Display" w:eastAsia="Aptos Display" w:cs="Aptos Display" w:asciiTheme="majorAscii" w:hAnsiTheme="majorAscii" w:eastAsiaTheme="majorAscii" w:cstheme="majorAscii"/>
                <w:sz w:val="24"/>
                <w:szCs w:val="24"/>
              </w:rPr>
              <w:t>• Progression into senior mental health support roles or further study towards becoming an Assistant Psychologist or another specialist mental health practitioner.</w:t>
            </w:r>
          </w:p>
        </w:tc>
        <w:tc>
          <w:tcPr>
            <w:tcW w:w="4506" w:type="dxa"/>
            <w:tcMar/>
            <w:vAlign w:val="center"/>
          </w:tcPr>
          <w:p w:rsidR="164EEBA2" w:rsidP="164EEBA2" w:rsidRDefault="164EEBA2" w14:paraId="087BD134" w14:textId="0299CF2E">
            <w:pPr>
              <w:bidi w:val="0"/>
              <w:spacing w:before="0" w:beforeAutospacing="off" w:after="0" w:afterAutospacing="off"/>
              <w:rPr>
                <w:rFonts w:ascii="Aptos Display" w:hAnsi="Aptos Display" w:eastAsia="Aptos Display" w:cs="Aptos Display" w:asciiTheme="majorAscii" w:hAnsiTheme="majorAscii" w:eastAsiaTheme="majorAscii" w:cstheme="majorAscii"/>
                <w:sz w:val="24"/>
                <w:szCs w:val="24"/>
              </w:rPr>
            </w:pPr>
            <w:r w:rsidRPr="164EEBA2" w:rsidR="164EEBA2">
              <w:rPr>
                <w:rFonts w:ascii="Aptos Display" w:hAnsi="Aptos Display" w:eastAsia="Aptos Display" w:cs="Aptos Display" w:asciiTheme="majorAscii" w:hAnsiTheme="majorAscii" w:eastAsiaTheme="majorAscii" w:cstheme="majorAscii"/>
                <w:sz w:val="24"/>
                <w:szCs w:val="24"/>
              </w:rPr>
              <w:t>• Frequent changes in healthcare policies and legislation require continuous professional development to remain up to date.</w:t>
            </w:r>
          </w:p>
        </w:tc>
      </w:tr>
      <w:tr w:rsidR="164EEBA2" w:rsidTr="164EEBA2" w14:paraId="33C3091B">
        <w:trPr>
          <w:trHeight w:val="300"/>
        </w:trPr>
        <w:tc>
          <w:tcPr>
            <w:tcW w:w="4509" w:type="dxa"/>
            <w:tcMar/>
            <w:vAlign w:val="center"/>
          </w:tcPr>
          <w:p w:rsidR="164EEBA2" w:rsidP="164EEBA2" w:rsidRDefault="164EEBA2" w14:paraId="74F23002" w14:textId="44FC0E6B">
            <w:pPr>
              <w:bidi w:val="0"/>
              <w:spacing w:before="0" w:beforeAutospacing="off" w:after="0" w:afterAutospacing="off"/>
              <w:rPr>
                <w:rFonts w:ascii="Aptos Display" w:hAnsi="Aptos Display" w:eastAsia="Aptos Display" w:cs="Aptos Display" w:asciiTheme="majorAscii" w:hAnsiTheme="majorAscii" w:eastAsiaTheme="majorAscii" w:cstheme="majorAscii"/>
                <w:sz w:val="24"/>
                <w:szCs w:val="24"/>
              </w:rPr>
            </w:pPr>
            <w:r w:rsidRPr="164EEBA2" w:rsidR="164EEBA2">
              <w:rPr>
                <w:rFonts w:ascii="Aptos Display" w:hAnsi="Aptos Display" w:eastAsia="Aptos Display" w:cs="Aptos Display" w:asciiTheme="majorAscii" w:hAnsiTheme="majorAscii" w:eastAsiaTheme="majorAscii" w:cstheme="majorAscii"/>
                <w:sz w:val="24"/>
                <w:szCs w:val="24"/>
              </w:rPr>
              <w:t>• Gain experience working within NHS mental health services.</w:t>
            </w:r>
          </w:p>
        </w:tc>
        <w:tc>
          <w:tcPr>
            <w:tcW w:w="4506" w:type="dxa"/>
            <w:tcMar/>
            <w:vAlign w:val="center"/>
          </w:tcPr>
          <w:p w:rsidR="164EEBA2" w:rsidP="164EEBA2" w:rsidRDefault="164EEBA2" w14:paraId="27ED4606" w14:textId="59605824">
            <w:pPr>
              <w:bidi w:val="0"/>
              <w:spacing w:before="0" w:beforeAutospacing="off" w:after="0" w:afterAutospacing="off"/>
              <w:rPr>
                <w:rFonts w:ascii="Aptos Display" w:hAnsi="Aptos Display" w:eastAsia="Aptos Display" w:cs="Aptos Display" w:asciiTheme="majorAscii" w:hAnsiTheme="majorAscii" w:eastAsiaTheme="majorAscii" w:cstheme="majorAscii"/>
                <w:sz w:val="24"/>
                <w:szCs w:val="24"/>
              </w:rPr>
            </w:pPr>
            <w:r w:rsidRPr="164EEBA2" w:rsidR="164EEBA2">
              <w:rPr>
                <w:rFonts w:ascii="Aptos Display" w:hAnsi="Aptos Display" w:eastAsia="Aptos Display" w:cs="Aptos Display" w:asciiTheme="majorAscii" w:hAnsiTheme="majorAscii" w:eastAsiaTheme="majorAscii" w:cstheme="majorAscii"/>
                <w:sz w:val="24"/>
                <w:szCs w:val="24"/>
              </w:rPr>
              <w:t>• Working within mental health services can be emotionally demanding and may contribute to stress or burnout if effective self-care strategies are not maintained.</w:t>
            </w:r>
          </w:p>
        </w:tc>
      </w:tr>
      <w:tr w:rsidR="164EEBA2" w:rsidTr="164EEBA2" w14:paraId="1F3D5035">
        <w:trPr>
          <w:trHeight w:val="825"/>
        </w:trPr>
        <w:tc>
          <w:tcPr>
            <w:tcW w:w="4509" w:type="dxa"/>
            <w:tcMar/>
            <w:vAlign w:val="center"/>
          </w:tcPr>
          <w:p w:rsidR="164EEBA2" w:rsidP="164EEBA2" w:rsidRDefault="164EEBA2" w14:paraId="4B017ABC" w14:textId="31F11F83">
            <w:pPr>
              <w:bidi w:val="0"/>
              <w:spacing w:before="0" w:beforeAutospacing="off" w:after="0" w:afterAutospacing="off"/>
              <w:rPr>
                <w:rFonts w:ascii="Aptos Display" w:hAnsi="Aptos Display" w:eastAsia="Aptos Display" w:cs="Aptos Display" w:asciiTheme="majorAscii" w:hAnsiTheme="majorAscii" w:eastAsiaTheme="majorAscii" w:cstheme="majorAscii"/>
                <w:sz w:val="24"/>
                <w:szCs w:val="24"/>
              </w:rPr>
            </w:pPr>
            <w:r w:rsidRPr="164EEBA2" w:rsidR="164EEBA2">
              <w:rPr>
                <w:rFonts w:ascii="Aptos Display" w:hAnsi="Aptos Display" w:eastAsia="Aptos Display" w:cs="Aptos Display" w:asciiTheme="majorAscii" w:hAnsiTheme="majorAscii" w:eastAsiaTheme="majorAscii" w:cstheme="majorAscii"/>
                <w:sz w:val="24"/>
                <w:szCs w:val="24"/>
              </w:rPr>
              <w:t>• Continue developing my BSL skills to improve communication with a wider range of service users.</w:t>
            </w:r>
          </w:p>
        </w:tc>
        <w:tc>
          <w:tcPr>
            <w:tcW w:w="4506" w:type="dxa"/>
            <w:tcMar/>
            <w:vAlign w:val="center"/>
          </w:tcPr>
          <w:p w:rsidR="164EEBA2" w:rsidP="164EEBA2" w:rsidRDefault="164EEBA2" w14:paraId="0BD23678" w14:textId="633A3FA4">
            <w:pPr>
              <w:bidi w:val="0"/>
              <w:spacing w:before="0" w:beforeAutospacing="off" w:after="0" w:afterAutospacing="off"/>
              <w:rPr>
                <w:rFonts w:ascii="Aptos Display" w:hAnsi="Aptos Display" w:eastAsia="Aptos Display" w:cs="Aptos Display" w:asciiTheme="majorAscii" w:hAnsiTheme="majorAscii" w:eastAsiaTheme="majorAscii" w:cstheme="majorAscii"/>
                <w:sz w:val="24"/>
                <w:szCs w:val="24"/>
              </w:rPr>
            </w:pPr>
            <w:r w:rsidRPr="164EEBA2" w:rsidR="164EEBA2">
              <w:rPr>
                <w:rFonts w:ascii="Aptos Display" w:hAnsi="Aptos Display" w:eastAsia="Aptos Display" w:cs="Aptos Display" w:asciiTheme="majorAscii" w:hAnsiTheme="majorAscii" w:eastAsiaTheme="majorAscii" w:cstheme="majorAscii"/>
                <w:sz w:val="24"/>
                <w:szCs w:val="24"/>
              </w:rPr>
              <w:t>• Increasing service demand and staff shortages may place additional pressures on healthcare professionals.</w:t>
            </w:r>
          </w:p>
        </w:tc>
      </w:tr>
    </w:tbl>
    <w:p w:rsidR="164EEBA2" w:rsidP="164EEBA2" w:rsidRDefault="164EEBA2" w14:paraId="20E6F57C" w14:textId="739F00E4">
      <w:pPr>
        <w:pStyle w:val="Normal"/>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lang w:val="en-GB"/>
        </w:rPr>
      </w:pPr>
    </w:p>
    <w:p w:rsidR="164EEBA2" w:rsidP="164EEBA2" w:rsidRDefault="164EEBA2" w14:paraId="4C95632E" w14:textId="1916D524">
      <w:pPr>
        <w:pStyle w:val="Normal"/>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lang w:val="en-GB"/>
        </w:rPr>
      </w:pPr>
    </w:p>
    <w:p w:rsidR="164EEBA2" w:rsidP="164EEBA2" w:rsidRDefault="164EEBA2" w14:paraId="0B1E84B6" w14:textId="78AE1D34">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lang w:val="en-GB"/>
        </w:rPr>
      </w:pPr>
    </w:p>
    <w:p w:rsidR="164EEBA2" w:rsidP="164EEBA2" w:rsidRDefault="164EEBA2" w14:paraId="30734769" w14:textId="6D1F0465">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pPr>
    </w:p>
    <w:p w:rsidR="164EEBA2" w:rsidP="164EEBA2" w:rsidRDefault="164EEBA2" w14:paraId="0A78D17B" w14:textId="0E4F1E88">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pPr>
    </w:p>
    <w:p w:rsidR="164EEBA2" w:rsidP="164EEBA2" w:rsidRDefault="164EEBA2" w14:paraId="660E1622" w14:textId="1826DFD4">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pPr>
    </w:p>
    <w:p w:rsidR="164EEBA2" w:rsidP="164EEBA2" w:rsidRDefault="164EEBA2" w14:paraId="64C59776" w14:textId="3F352E81">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pPr>
    </w:p>
    <w:p w:rsidR="164EEBA2" w:rsidP="164EEBA2" w:rsidRDefault="164EEBA2" w14:paraId="04926701" w14:textId="7DC55BE5">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pPr>
    </w:p>
    <w:p w:rsidR="164EEBA2" w:rsidP="164EEBA2" w:rsidRDefault="164EEBA2" w14:paraId="03DA0181" w14:textId="540A2FEB">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pPr>
    </w:p>
    <w:p w:rsidR="164EEBA2" w:rsidP="164EEBA2" w:rsidRDefault="164EEBA2" w14:paraId="3F2E204F" w14:textId="414518B7">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pPr>
    </w:p>
    <w:p w:rsidR="164EEBA2" w:rsidP="164EEBA2" w:rsidRDefault="164EEBA2" w14:paraId="6219835E" w14:textId="07557FD2">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pPr>
    </w:p>
    <w:p w:rsidR="164EEBA2" w:rsidP="164EEBA2" w:rsidRDefault="164EEBA2" w14:paraId="2173EF96" w14:textId="0FE3B1E4">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pPr>
    </w:p>
    <w:p w:rsidR="164EEBA2" w:rsidP="164EEBA2" w:rsidRDefault="164EEBA2" w14:paraId="04C8D6DE" w14:textId="2E62AEA5">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pPr>
    </w:p>
    <w:p w:rsidR="164EEBA2" w:rsidP="164EEBA2" w:rsidRDefault="164EEBA2" w14:paraId="28A1FA1A" w14:textId="0C15F434">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pPr>
    </w:p>
    <w:p w:rsidR="164EEBA2" w:rsidP="164EEBA2" w:rsidRDefault="164EEBA2" w14:paraId="116AED33" w14:textId="632280B7">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pPr>
    </w:p>
    <w:p w:rsidR="164EEBA2" w:rsidP="164EEBA2" w:rsidRDefault="164EEBA2" w14:paraId="6AA7FC87" w14:textId="6AD3341A">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pPr>
    </w:p>
    <w:p w:rsidR="164EEBA2" w:rsidP="164EEBA2" w:rsidRDefault="164EEBA2" w14:paraId="3FEA862E" w14:textId="72FCC1D8">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pPr>
    </w:p>
    <w:p w:rsidR="164EEBA2" w:rsidP="164EEBA2" w:rsidRDefault="164EEBA2" w14:paraId="701CD6C6" w14:textId="70FEFA11">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pPr>
    </w:p>
    <w:p w:rsidR="164EEBA2" w:rsidP="164EEBA2" w:rsidRDefault="164EEBA2" w14:paraId="7BC7099C" w14:textId="7324469F">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pPr>
    </w:p>
    <w:p w:rsidR="164EEBA2" w:rsidP="164EEBA2" w:rsidRDefault="164EEBA2" w14:paraId="7D5CD18D" w14:textId="6C602525">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pPr>
    </w:p>
    <w:p w:rsidR="164EEBA2" w:rsidP="164EEBA2" w:rsidRDefault="164EEBA2" w14:paraId="4E8ED316" w14:textId="4431968C">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pPr>
    </w:p>
    <w:p w:rsidR="164EEBA2" w:rsidP="164EEBA2" w:rsidRDefault="164EEBA2" w14:paraId="0B5CE97F" w14:textId="444F2762">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pPr>
    </w:p>
    <w:p w:rsidR="164EEBA2" w:rsidP="164EEBA2" w:rsidRDefault="164EEBA2" w14:paraId="6D156A49" w14:textId="313D11CE">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pPr>
    </w:p>
    <w:p w:rsidR="164EEBA2" w:rsidP="164EEBA2" w:rsidRDefault="164EEBA2" w14:paraId="3799DF91" w14:textId="431374C2">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pPr>
    </w:p>
    <w:p w:rsidR="164EEBA2" w:rsidP="164EEBA2" w:rsidRDefault="164EEBA2" w14:paraId="56F2B275" w14:textId="1A7EB877">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pPr>
    </w:p>
    <w:p w:rsidR="164EEBA2" w:rsidP="164EEBA2" w:rsidRDefault="164EEBA2" w14:paraId="772EEA58" w14:textId="31711702">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pPr>
    </w:p>
    <w:p w:rsidR="583D1AAD" w:rsidP="164EEBA2" w:rsidRDefault="583D1AAD" w14:paraId="7D342CCD" w14:textId="0B34BF4C">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pPr>
      <w:r w:rsidRPr="164EEBA2" w:rsidR="583D1AAD">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t>Personal Development Plan</w:t>
      </w:r>
    </w:p>
    <w:tbl>
      <w:tblPr>
        <w:tblStyle w:val="TableGrid"/>
        <w:bidiVisual w:val="0"/>
        <w:tblW w:w="0" w:type="auto"/>
        <w:tblLook w:val="04A0" w:firstRow="1" w:lastRow="0" w:firstColumn="1" w:lastColumn="0" w:noHBand="0" w:noVBand="1"/>
      </w:tblPr>
      <w:tblGrid>
        <w:gridCol w:w="1995"/>
        <w:gridCol w:w="4410"/>
        <w:gridCol w:w="1365"/>
        <w:gridCol w:w="1500"/>
      </w:tblGrid>
      <w:tr w:rsidR="164EEBA2" w:rsidTr="164EEBA2" w14:paraId="540453D4">
        <w:trPr>
          <w:trHeight w:val="1515"/>
        </w:trPr>
        <w:tc>
          <w:tcPr>
            <w:tcW w:w="1995" w:type="dxa"/>
            <w:tcBorders>
              <w:top w:val="single" w:sz="8"/>
              <w:left w:val="single" w:sz="8"/>
              <w:bottom w:val="single" w:sz="8"/>
              <w:right w:val="single" w:sz="8"/>
            </w:tcBorders>
            <w:tcMar>
              <w:left w:w="108" w:type="dxa"/>
              <w:right w:w="108" w:type="dxa"/>
            </w:tcMar>
            <w:vAlign w:val="top"/>
          </w:tcPr>
          <w:p w:rsidR="164EEBA2" w:rsidP="164EEBA2" w:rsidRDefault="164EEBA2" w14:paraId="0D4D9EBB" w14:textId="3EA03A6B">
            <w:pPr>
              <w:spacing w:before="240" w:beforeAutospacing="off" w:after="240" w:afterAutospacing="off"/>
            </w:pPr>
            <w:r w:rsidRPr="164EEBA2" w:rsidR="164EEBA2">
              <w:rPr>
                <w:rFonts w:ascii="Times New Roman" w:hAnsi="Times New Roman" w:eastAsia="Times New Roman" w:cs="Times New Roman"/>
                <w:b w:val="1"/>
                <w:bCs w:val="1"/>
                <w:sz w:val="24"/>
                <w:szCs w:val="24"/>
              </w:rPr>
              <w:t>Goal</w:t>
            </w:r>
            <w:r w:rsidRPr="164EEBA2" w:rsidR="164EEBA2">
              <w:rPr>
                <w:rFonts w:ascii="Times New Roman" w:hAnsi="Times New Roman" w:eastAsia="Times New Roman" w:cs="Times New Roman"/>
                <w:sz w:val="24"/>
                <w:szCs w:val="24"/>
              </w:rPr>
              <w:t xml:space="preserve"> </w:t>
            </w:r>
          </w:p>
        </w:tc>
        <w:tc>
          <w:tcPr>
            <w:tcW w:w="4410" w:type="dxa"/>
            <w:tcBorders>
              <w:top w:val="single" w:sz="8"/>
              <w:left w:val="single" w:sz="8"/>
              <w:bottom w:val="single" w:sz="8"/>
              <w:right w:val="single" w:sz="8"/>
            </w:tcBorders>
            <w:tcMar>
              <w:left w:w="108" w:type="dxa"/>
              <w:right w:w="108" w:type="dxa"/>
            </w:tcMar>
            <w:vAlign w:val="top"/>
          </w:tcPr>
          <w:p w:rsidR="164EEBA2" w:rsidP="164EEBA2" w:rsidRDefault="164EEBA2" w14:paraId="19CCFE6E" w14:textId="52257F8B">
            <w:pPr>
              <w:spacing w:before="240" w:beforeAutospacing="off" w:after="240" w:afterAutospacing="off"/>
            </w:pPr>
            <w:r w:rsidRPr="164EEBA2" w:rsidR="164EEBA2">
              <w:rPr>
                <w:rFonts w:ascii="Times New Roman" w:hAnsi="Times New Roman" w:eastAsia="Times New Roman" w:cs="Times New Roman"/>
                <w:b w:val="1"/>
                <w:bCs w:val="1"/>
                <w:sz w:val="24"/>
                <w:szCs w:val="24"/>
              </w:rPr>
              <w:t>Actions</w:t>
            </w:r>
            <w:r w:rsidRPr="164EEBA2" w:rsidR="164EEBA2">
              <w:rPr>
                <w:rFonts w:ascii="Times New Roman" w:hAnsi="Times New Roman" w:eastAsia="Times New Roman" w:cs="Times New Roman"/>
                <w:sz w:val="24"/>
                <w:szCs w:val="24"/>
              </w:rPr>
              <w:t xml:space="preserve"> </w:t>
            </w:r>
          </w:p>
        </w:tc>
        <w:tc>
          <w:tcPr>
            <w:tcW w:w="1365" w:type="dxa"/>
            <w:tcBorders>
              <w:top w:val="single" w:sz="8"/>
              <w:left w:val="single" w:sz="8"/>
              <w:bottom w:val="single" w:sz="8"/>
              <w:right w:val="single" w:sz="8"/>
            </w:tcBorders>
            <w:tcMar>
              <w:left w:w="108" w:type="dxa"/>
              <w:right w:w="108" w:type="dxa"/>
            </w:tcMar>
            <w:vAlign w:val="top"/>
          </w:tcPr>
          <w:p w:rsidR="164EEBA2" w:rsidP="164EEBA2" w:rsidRDefault="164EEBA2" w14:paraId="19A0D93A" w14:textId="1381F3DF">
            <w:pPr>
              <w:spacing w:before="240" w:beforeAutospacing="off" w:after="240" w:afterAutospacing="off"/>
            </w:pPr>
            <w:r w:rsidRPr="164EEBA2" w:rsidR="164EEBA2">
              <w:rPr>
                <w:rFonts w:ascii="Times New Roman" w:hAnsi="Times New Roman" w:eastAsia="Times New Roman" w:cs="Times New Roman"/>
                <w:b w:val="1"/>
                <w:bCs w:val="1"/>
                <w:sz w:val="24"/>
                <w:szCs w:val="24"/>
              </w:rPr>
              <w:t>Timescale</w:t>
            </w:r>
          </w:p>
        </w:tc>
        <w:tc>
          <w:tcPr>
            <w:tcW w:w="1500" w:type="dxa"/>
            <w:tcBorders>
              <w:top w:val="single" w:sz="8"/>
              <w:left w:val="single" w:sz="8"/>
              <w:bottom w:val="single" w:sz="8"/>
              <w:right w:val="single" w:sz="8"/>
            </w:tcBorders>
            <w:tcMar>
              <w:left w:w="108" w:type="dxa"/>
              <w:right w:w="108" w:type="dxa"/>
            </w:tcMar>
            <w:vAlign w:val="top"/>
          </w:tcPr>
          <w:p w:rsidR="164EEBA2" w:rsidP="164EEBA2" w:rsidRDefault="164EEBA2" w14:paraId="1E871E11" w14:textId="5157282E">
            <w:pPr>
              <w:spacing w:before="240" w:beforeAutospacing="off" w:after="240" w:afterAutospacing="off"/>
            </w:pPr>
            <w:r w:rsidRPr="164EEBA2" w:rsidR="164EEBA2">
              <w:rPr>
                <w:rFonts w:ascii="Times New Roman" w:hAnsi="Times New Roman" w:eastAsia="Times New Roman" w:cs="Times New Roman"/>
                <w:b w:val="1"/>
                <w:bCs w:val="1"/>
                <w:sz w:val="24"/>
                <w:szCs w:val="24"/>
              </w:rPr>
              <w:t>Monitoring &amp; Evaluation</w:t>
            </w:r>
            <w:r w:rsidRPr="164EEBA2" w:rsidR="164EEBA2">
              <w:rPr>
                <w:rFonts w:ascii="Times New Roman" w:hAnsi="Times New Roman" w:eastAsia="Times New Roman" w:cs="Times New Roman"/>
                <w:sz w:val="24"/>
                <w:szCs w:val="24"/>
              </w:rPr>
              <w:t xml:space="preserve"> </w:t>
            </w:r>
          </w:p>
        </w:tc>
      </w:tr>
      <w:tr w:rsidR="164EEBA2" w:rsidTr="164EEBA2" w14:paraId="070F03E9">
        <w:trPr>
          <w:trHeight w:val="1515"/>
        </w:trPr>
        <w:tc>
          <w:tcPr>
            <w:tcW w:w="1995" w:type="dxa"/>
            <w:tcBorders>
              <w:top w:val="single" w:sz="8"/>
              <w:left w:val="single" w:sz="8"/>
              <w:bottom w:val="single" w:sz="8"/>
              <w:right w:val="single" w:sz="8"/>
            </w:tcBorders>
            <w:tcMar>
              <w:left w:w="108" w:type="dxa"/>
              <w:right w:w="108" w:type="dxa"/>
            </w:tcMar>
            <w:vAlign w:val="top"/>
          </w:tcPr>
          <w:p w:rsidR="164EEBA2" w:rsidP="164EEBA2" w:rsidRDefault="164EEBA2" w14:paraId="73752E32" w14:textId="4E8E9E56">
            <w:pPr>
              <w:spacing w:before="240" w:beforeAutospacing="off" w:after="240" w:afterAutospacing="off"/>
            </w:pPr>
            <w:r w:rsidRPr="164EEBA2" w:rsidR="164EEBA2">
              <w:rPr>
                <w:rFonts w:ascii="Times New Roman" w:hAnsi="Times New Roman" w:eastAsia="Times New Roman" w:cs="Times New Roman"/>
                <w:b w:val="1"/>
                <w:bCs w:val="1"/>
                <w:sz w:val="24"/>
                <w:szCs w:val="24"/>
              </w:rPr>
              <w:t>Gain employment within a Mental Health Support Worker role.</w:t>
            </w:r>
            <w:r w:rsidRPr="164EEBA2" w:rsidR="164EEBA2">
              <w:rPr>
                <w:rFonts w:ascii="Times New Roman" w:hAnsi="Times New Roman" w:eastAsia="Times New Roman" w:cs="Times New Roman"/>
                <w:sz w:val="24"/>
                <w:szCs w:val="24"/>
              </w:rPr>
              <w:t xml:space="preserve"> </w:t>
            </w:r>
          </w:p>
        </w:tc>
        <w:tc>
          <w:tcPr>
            <w:tcW w:w="4410" w:type="dxa"/>
            <w:tcBorders>
              <w:top w:val="single" w:sz="8"/>
              <w:left w:val="single" w:sz="8"/>
              <w:bottom w:val="single" w:sz="8"/>
              <w:right w:val="single" w:sz="8"/>
            </w:tcBorders>
            <w:tcMar>
              <w:left w:w="108" w:type="dxa"/>
              <w:right w:w="108" w:type="dxa"/>
            </w:tcMar>
            <w:vAlign w:val="top"/>
          </w:tcPr>
          <w:p w:rsidR="164EEBA2" w:rsidP="164EEBA2" w:rsidRDefault="164EEBA2" w14:paraId="416AA7BD" w14:textId="0E4BA7BF">
            <w:pPr>
              <w:spacing w:before="240" w:beforeAutospacing="off" w:after="240" w:afterAutospacing="off"/>
            </w:pPr>
            <w:r w:rsidRPr="164EEBA2" w:rsidR="164EEBA2">
              <w:rPr>
                <w:rFonts w:ascii="Times New Roman" w:hAnsi="Times New Roman" w:eastAsia="Times New Roman" w:cs="Times New Roman"/>
                <w:sz w:val="24"/>
                <w:szCs w:val="24"/>
              </w:rPr>
              <w:t xml:space="preserve">Apply for NHS and private mental health vacancies, tailor my CV and prepare for interviews. </w:t>
            </w:r>
          </w:p>
        </w:tc>
        <w:tc>
          <w:tcPr>
            <w:tcW w:w="1365" w:type="dxa"/>
            <w:tcBorders>
              <w:top w:val="single" w:sz="8"/>
              <w:left w:val="single" w:sz="8"/>
              <w:bottom w:val="single" w:sz="8"/>
              <w:right w:val="single" w:sz="8"/>
            </w:tcBorders>
            <w:tcMar>
              <w:left w:w="108" w:type="dxa"/>
              <w:right w:w="108" w:type="dxa"/>
            </w:tcMar>
            <w:vAlign w:val="top"/>
          </w:tcPr>
          <w:p w:rsidR="164EEBA2" w:rsidP="164EEBA2" w:rsidRDefault="164EEBA2" w14:paraId="755A762D" w14:textId="7A28DC91">
            <w:pPr>
              <w:spacing w:before="240" w:beforeAutospacing="off" w:after="240" w:afterAutospacing="off"/>
            </w:pPr>
            <w:r w:rsidRPr="164EEBA2" w:rsidR="164EEBA2">
              <w:rPr>
                <w:rFonts w:ascii="Times New Roman" w:hAnsi="Times New Roman" w:eastAsia="Times New Roman" w:cs="Times New Roman"/>
                <w:sz w:val="24"/>
                <w:szCs w:val="24"/>
              </w:rPr>
              <w:t xml:space="preserve">Within 6 months </w:t>
            </w:r>
          </w:p>
        </w:tc>
        <w:tc>
          <w:tcPr>
            <w:tcW w:w="1500" w:type="dxa"/>
            <w:tcBorders>
              <w:top w:val="single" w:sz="8"/>
              <w:left w:val="single" w:sz="8"/>
              <w:bottom w:val="single" w:sz="8"/>
              <w:right w:val="single" w:sz="8"/>
            </w:tcBorders>
            <w:tcMar>
              <w:left w:w="108" w:type="dxa"/>
              <w:right w:w="108" w:type="dxa"/>
            </w:tcMar>
            <w:vAlign w:val="top"/>
          </w:tcPr>
          <w:p w:rsidR="164EEBA2" w:rsidP="164EEBA2" w:rsidRDefault="164EEBA2" w14:paraId="28CC32A2" w14:textId="1766F595">
            <w:pPr>
              <w:spacing w:before="240" w:beforeAutospacing="off" w:after="240" w:afterAutospacing="off"/>
            </w:pPr>
            <w:r w:rsidRPr="164EEBA2" w:rsidR="164EEBA2">
              <w:rPr>
                <w:rFonts w:ascii="Times New Roman" w:hAnsi="Times New Roman" w:eastAsia="Times New Roman" w:cs="Times New Roman"/>
                <w:sz w:val="24"/>
                <w:szCs w:val="24"/>
              </w:rPr>
              <w:t>Record applications, interview feedback and employment outcomes.</w:t>
            </w:r>
          </w:p>
        </w:tc>
      </w:tr>
      <w:tr w:rsidR="164EEBA2" w:rsidTr="164EEBA2" w14:paraId="391B2C90">
        <w:trPr>
          <w:trHeight w:val="1455"/>
        </w:trPr>
        <w:tc>
          <w:tcPr>
            <w:tcW w:w="1995" w:type="dxa"/>
            <w:tcBorders>
              <w:top w:val="single" w:sz="8"/>
              <w:left w:val="single" w:sz="8"/>
              <w:bottom w:val="single" w:sz="8"/>
              <w:right w:val="single" w:sz="8"/>
            </w:tcBorders>
            <w:tcMar>
              <w:left w:w="108" w:type="dxa"/>
              <w:right w:w="108" w:type="dxa"/>
            </w:tcMar>
            <w:vAlign w:val="top"/>
          </w:tcPr>
          <w:tbl>
            <w:tblPr>
              <w:tblStyle w:val="TableNormal"/>
              <w:bidiVisual w:val="0"/>
              <w:tblW w:w="0" w:type="auto"/>
              <w:tblLook w:val="04A0" w:firstRow="1" w:lastRow="0" w:firstColumn="1" w:lastColumn="0" w:noHBand="0" w:noVBand="1"/>
            </w:tblPr>
            <w:tblGrid>
              <w:gridCol w:w="1785"/>
            </w:tblGrid>
            <w:tr w:rsidR="164EEBA2" w:rsidTr="164EEBA2" w14:paraId="3A858BFE">
              <w:trPr>
                <w:trHeight w:val="300"/>
              </w:trPr>
              <w:tc>
                <w:tcPr>
                  <w:tcW w:w="1785" w:type="dxa"/>
                  <w:tcMar/>
                  <w:vAlign w:val="center"/>
                </w:tcPr>
                <w:p w:rsidR="164EEBA2" w:rsidP="164EEBA2" w:rsidRDefault="164EEBA2" w14:paraId="461D1AA0" w14:textId="5B7AF75C">
                  <w:pPr>
                    <w:bidi w:val="0"/>
                    <w:spacing w:before="0" w:beforeAutospacing="off" w:after="0" w:afterAutospacing="off"/>
                  </w:pPr>
                  <w:r w:rsidRPr="164EEBA2" w:rsidR="164EEBA2">
                    <w:rPr>
                      <w:rFonts w:ascii="Aptos Display" w:hAnsi="Aptos Display" w:eastAsia="Aptos Display" w:cs="Aptos Display"/>
                      <w:b w:val="1"/>
                      <w:bCs w:val="1"/>
                      <w:sz w:val="24"/>
                      <w:szCs w:val="24"/>
                    </w:rPr>
                    <w:t>Develop specialist knowledge of mental health care.</w:t>
                  </w:r>
                  <w:r w:rsidRPr="164EEBA2" w:rsidR="164EEBA2">
                    <w:rPr>
                      <w:rFonts w:ascii="Aptos Display" w:hAnsi="Aptos Display" w:eastAsia="Aptos Display" w:cs="Aptos Display"/>
                      <w:sz w:val="24"/>
                      <w:szCs w:val="24"/>
                    </w:rPr>
                    <w:t xml:space="preserve"> </w:t>
                  </w:r>
                </w:p>
              </w:tc>
            </w:tr>
            <w:tr w:rsidR="164EEBA2" w:rsidTr="164EEBA2" w14:paraId="6DF57334">
              <w:trPr>
                <w:trHeight w:val="300"/>
              </w:trPr>
              <w:tc>
                <w:tcPr>
                  <w:tcW w:w="1785" w:type="dxa"/>
                  <w:tcMar/>
                  <w:vAlign w:val="center"/>
                </w:tcPr>
                <w:p w:rsidR="164EEBA2" w:rsidRDefault="164EEBA2" w14:paraId="3BC968C7" w14:textId="2E0853EE"/>
              </w:tc>
            </w:tr>
          </w:tbl>
          <w:p w:rsidR="164EEBA2" w:rsidRDefault="164EEBA2" w14:paraId="41BE3E1E"/>
        </w:tc>
        <w:tc>
          <w:tcPr>
            <w:tcW w:w="4410" w:type="dxa"/>
            <w:tcBorders>
              <w:top w:val="single" w:sz="8"/>
              <w:left w:val="single" w:sz="8"/>
              <w:bottom w:val="single" w:sz="8"/>
              <w:right w:val="single" w:sz="8"/>
            </w:tcBorders>
            <w:tcMar>
              <w:left w:w="108" w:type="dxa"/>
              <w:right w:w="108" w:type="dxa"/>
            </w:tcMar>
            <w:vAlign w:val="top"/>
          </w:tcPr>
          <w:tbl>
            <w:tblPr>
              <w:tblStyle w:val="TableNormal"/>
              <w:bidiVisual w:val="0"/>
              <w:tblW w:w="0" w:type="auto"/>
              <w:tblLook w:val="04A0" w:firstRow="1" w:lastRow="0" w:firstColumn="1" w:lastColumn="0" w:noHBand="0" w:noVBand="1"/>
            </w:tblPr>
            <w:tblGrid>
              <w:gridCol w:w="4200"/>
            </w:tblGrid>
            <w:tr w:rsidR="164EEBA2" w:rsidTr="164EEBA2" w14:paraId="2E77A8B0">
              <w:trPr>
                <w:trHeight w:val="300"/>
              </w:trPr>
              <w:tc>
                <w:tcPr>
                  <w:tcW w:w="4200" w:type="dxa"/>
                  <w:tcMar/>
                  <w:vAlign w:val="center"/>
                </w:tcPr>
                <w:p w:rsidR="164EEBA2" w:rsidP="164EEBA2" w:rsidRDefault="164EEBA2" w14:paraId="6203402E" w14:textId="4388E5DB">
                  <w:pPr>
                    <w:bidi w:val="0"/>
                    <w:spacing w:before="0" w:beforeAutospacing="off" w:after="0" w:afterAutospacing="off"/>
                  </w:pPr>
                  <w:r w:rsidRPr="164EEBA2" w:rsidR="164EEBA2">
                    <w:rPr>
                      <w:rFonts w:ascii="Aptos Display" w:hAnsi="Aptos Display" w:eastAsia="Aptos Display" w:cs="Aptos Display"/>
                      <w:sz w:val="24"/>
                      <w:szCs w:val="24"/>
                    </w:rPr>
                    <w:t xml:space="preserve">Complete CPD courses in mental health awareness, suicide prevention, safeguarding and Positive Behaviour Support (PBS). Read current NICE guidance and professional literature. </w:t>
                  </w:r>
                </w:p>
              </w:tc>
            </w:tr>
          </w:tbl>
          <w:p w:rsidR="164EEBA2" w:rsidRDefault="164EEBA2" w14:paraId="79049AE3"/>
        </w:tc>
        <w:tc>
          <w:tcPr>
            <w:tcW w:w="1365" w:type="dxa"/>
            <w:tcBorders>
              <w:top w:val="single" w:sz="8"/>
              <w:left w:val="single" w:sz="8"/>
              <w:bottom w:val="single" w:sz="8"/>
              <w:right w:val="single" w:sz="8"/>
            </w:tcBorders>
            <w:tcMar>
              <w:left w:w="108" w:type="dxa"/>
              <w:right w:w="108" w:type="dxa"/>
            </w:tcMar>
            <w:vAlign w:val="top"/>
          </w:tcPr>
          <w:p w:rsidR="164EEBA2" w:rsidP="164EEBA2" w:rsidRDefault="164EEBA2" w14:paraId="116CE9F6" w14:textId="65295760">
            <w:pPr>
              <w:spacing w:before="240" w:beforeAutospacing="off" w:after="240" w:afterAutospacing="off"/>
            </w:pPr>
            <w:r w:rsidRPr="164EEBA2" w:rsidR="164EEBA2">
              <w:rPr>
                <w:rFonts w:ascii="Times New Roman" w:hAnsi="Times New Roman" w:eastAsia="Times New Roman" w:cs="Times New Roman"/>
                <w:sz w:val="24"/>
                <w:szCs w:val="24"/>
              </w:rPr>
              <w:t xml:space="preserve">Within 12 months </w:t>
            </w:r>
          </w:p>
        </w:tc>
        <w:tc>
          <w:tcPr>
            <w:tcW w:w="1500" w:type="dxa"/>
            <w:tcBorders>
              <w:top w:val="single" w:sz="8"/>
              <w:left w:val="single" w:sz="8"/>
              <w:bottom w:val="single" w:sz="8"/>
              <w:right w:val="single" w:sz="8"/>
            </w:tcBorders>
            <w:tcMar>
              <w:left w:w="108" w:type="dxa"/>
              <w:right w:w="108" w:type="dxa"/>
            </w:tcMar>
            <w:vAlign w:val="top"/>
          </w:tcPr>
          <w:p w:rsidR="164EEBA2" w:rsidP="164EEBA2" w:rsidRDefault="164EEBA2" w14:paraId="0E86EA06" w14:textId="1DE68E05">
            <w:pPr>
              <w:spacing w:before="240" w:beforeAutospacing="off" w:after="240" w:afterAutospacing="off"/>
            </w:pPr>
            <w:r w:rsidRPr="164EEBA2" w:rsidR="164EEBA2">
              <w:rPr>
                <w:rFonts w:ascii="Times New Roman" w:hAnsi="Times New Roman" w:eastAsia="Times New Roman" w:cs="Times New Roman"/>
                <w:sz w:val="24"/>
                <w:szCs w:val="24"/>
              </w:rPr>
              <w:t>Keep a CPD portfolio and reflective learning log, reviewing progress every three months.</w:t>
            </w:r>
          </w:p>
        </w:tc>
      </w:tr>
      <w:tr w:rsidR="164EEBA2" w:rsidTr="164EEBA2" w14:paraId="45E377B6">
        <w:trPr>
          <w:trHeight w:val="1455"/>
        </w:trPr>
        <w:tc>
          <w:tcPr>
            <w:tcW w:w="1995" w:type="dxa"/>
            <w:tcBorders>
              <w:top w:val="single" w:sz="8"/>
              <w:left w:val="single" w:sz="8"/>
              <w:bottom w:val="single" w:sz="8"/>
              <w:right w:val="single" w:sz="8"/>
            </w:tcBorders>
            <w:tcMar>
              <w:left w:w="108" w:type="dxa"/>
              <w:right w:w="108" w:type="dxa"/>
            </w:tcMar>
            <w:vAlign w:val="top"/>
          </w:tcPr>
          <w:p w:rsidR="164EEBA2" w:rsidP="164EEBA2" w:rsidRDefault="164EEBA2" w14:paraId="6E6F97DB" w14:textId="065D0F0E">
            <w:pPr>
              <w:spacing w:before="0" w:beforeAutospacing="off" w:after="0" w:afterAutospacing="off"/>
            </w:pPr>
            <w:r w:rsidRPr="164EEBA2" w:rsidR="164EEBA2">
              <w:rPr>
                <w:rFonts w:ascii="Aptos Display" w:hAnsi="Aptos Display" w:eastAsia="Aptos Display" w:cs="Aptos Display"/>
                <w:b w:val="1"/>
                <w:bCs w:val="1"/>
                <w:sz w:val="24"/>
                <w:szCs w:val="24"/>
              </w:rPr>
              <w:t>Progress professionally within mental health services.</w:t>
            </w:r>
            <w:r w:rsidRPr="164EEBA2" w:rsidR="164EEBA2">
              <w:rPr>
                <w:rFonts w:ascii="Aptos Display" w:hAnsi="Aptos Display" w:eastAsia="Aptos Display" w:cs="Aptos Display"/>
                <w:sz w:val="24"/>
                <w:szCs w:val="24"/>
              </w:rPr>
              <w:t xml:space="preserve"> </w:t>
            </w:r>
          </w:p>
        </w:tc>
        <w:tc>
          <w:tcPr>
            <w:tcW w:w="4410" w:type="dxa"/>
            <w:tcBorders>
              <w:top w:val="single" w:sz="8"/>
              <w:left w:val="single" w:sz="8"/>
              <w:bottom w:val="single" w:sz="8"/>
              <w:right w:val="single" w:sz="8"/>
            </w:tcBorders>
            <w:tcMar>
              <w:left w:w="108" w:type="dxa"/>
              <w:right w:w="108" w:type="dxa"/>
            </w:tcMar>
            <w:vAlign w:val="top"/>
          </w:tcPr>
          <w:p w:rsidR="164EEBA2" w:rsidP="164EEBA2" w:rsidRDefault="164EEBA2" w14:paraId="76AFE4B2" w14:textId="21E79E52">
            <w:pPr>
              <w:spacing w:before="0" w:beforeAutospacing="off" w:after="0" w:afterAutospacing="off"/>
            </w:pPr>
            <w:r w:rsidRPr="164EEBA2" w:rsidR="164EEBA2">
              <w:rPr>
                <w:rFonts w:ascii="Aptos Display" w:hAnsi="Aptos Display" w:eastAsia="Aptos Display" w:cs="Aptos Display"/>
                <w:sz w:val="24"/>
                <w:szCs w:val="24"/>
              </w:rPr>
              <w:t xml:space="preserve">Gain experience, seek mentorship, attend relevant training and apply for internal progression opportunities or further study. </w:t>
            </w:r>
          </w:p>
        </w:tc>
        <w:tc>
          <w:tcPr>
            <w:tcW w:w="1365" w:type="dxa"/>
            <w:tcBorders>
              <w:top w:val="single" w:sz="8"/>
              <w:left w:val="single" w:sz="8"/>
              <w:bottom w:val="single" w:sz="8"/>
              <w:right w:val="single" w:sz="8"/>
            </w:tcBorders>
            <w:tcMar>
              <w:left w:w="108" w:type="dxa"/>
              <w:right w:w="108" w:type="dxa"/>
            </w:tcMar>
            <w:vAlign w:val="top"/>
          </w:tcPr>
          <w:p w:rsidR="164EEBA2" w:rsidP="164EEBA2" w:rsidRDefault="164EEBA2" w14:paraId="3C82ACCF" w14:textId="1B21E86A">
            <w:pPr>
              <w:spacing w:before="240" w:beforeAutospacing="off" w:after="240" w:afterAutospacing="off"/>
            </w:pPr>
            <w:r w:rsidRPr="164EEBA2" w:rsidR="164EEBA2">
              <w:rPr>
                <w:rFonts w:ascii="Times New Roman" w:hAnsi="Times New Roman" w:eastAsia="Times New Roman" w:cs="Times New Roman"/>
                <w:sz w:val="24"/>
                <w:szCs w:val="24"/>
              </w:rPr>
              <w:t xml:space="preserve">Within 24 </w:t>
            </w:r>
            <w:r w:rsidRPr="164EEBA2" w:rsidR="164EEBA2">
              <w:rPr>
                <w:rFonts w:ascii="Times New Roman" w:hAnsi="Times New Roman" w:eastAsia="Times New Roman" w:cs="Times New Roman"/>
                <w:sz w:val="24"/>
                <w:szCs w:val="24"/>
              </w:rPr>
              <w:t>month</w:t>
            </w:r>
            <w:r w:rsidRPr="164EEBA2" w:rsidR="27B3A349">
              <w:rPr>
                <w:rFonts w:ascii="Times New Roman" w:hAnsi="Times New Roman" w:eastAsia="Times New Roman" w:cs="Times New Roman"/>
                <w:sz w:val="24"/>
                <w:szCs w:val="24"/>
              </w:rPr>
              <w:t>s</w:t>
            </w:r>
            <w:r w:rsidRPr="164EEBA2" w:rsidR="164EEBA2">
              <w:rPr>
                <w:rFonts w:ascii="Times New Roman" w:hAnsi="Times New Roman" w:eastAsia="Times New Roman" w:cs="Times New Roman"/>
                <w:sz w:val="24"/>
                <w:szCs w:val="24"/>
              </w:rPr>
              <w:t xml:space="preserve"> </w:t>
            </w:r>
          </w:p>
        </w:tc>
        <w:tc>
          <w:tcPr>
            <w:tcW w:w="1500" w:type="dxa"/>
            <w:tcBorders>
              <w:top w:val="single" w:sz="8"/>
              <w:left w:val="single" w:sz="8"/>
              <w:bottom w:val="single" w:sz="8"/>
              <w:right w:val="single" w:sz="8"/>
            </w:tcBorders>
            <w:tcMar>
              <w:left w:w="108" w:type="dxa"/>
              <w:right w:w="108" w:type="dxa"/>
            </w:tcMar>
            <w:vAlign w:val="top"/>
          </w:tcPr>
          <w:p w:rsidR="164EEBA2" w:rsidP="164EEBA2" w:rsidRDefault="164EEBA2" w14:paraId="337BF2A9" w14:textId="48476B33">
            <w:pPr>
              <w:spacing w:before="240" w:beforeAutospacing="off" w:after="240" w:afterAutospacing="off"/>
            </w:pPr>
            <w:r w:rsidRPr="164EEBA2" w:rsidR="164EEBA2">
              <w:rPr>
                <w:rFonts w:ascii="Times New Roman" w:hAnsi="Times New Roman" w:eastAsia="Times New Roman" w:cs="Times New Roman"/>
                <w:sz w:val="24"/>
                <w:szCs w:val="24"/>
              </w:rPr>
              <w:t>Meet regularly with my line manager, review appraisal feedback and update my PDP every six months.</w:t>
            </w:r>
          </w:p>
        </w:tc>
      </w:tr>
    </w:tbl>
    <w:p w:rsidR="164EEBA2" w:rsidP="164EEBA2" w:rsidRDefault="164EEBA2" w14:paraId="1A20BBD7" w14:textId="16FF9BB1">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pPr>
    </w:p>
    <w:p w:rsidR="164EEBA2" w:rsidP="164EEBA2" w:rsidRDefault="164EEBA2" w14:paraId="55E0E0AF" w14:textId="37EE46AA">
      <w:pPr>
        <w:pStyle w:val="Heading3"/>
        <w:jc w:val="both"/>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24"/>
          <w:szCs w:val="24"/>
          <w:lang w:val="en-GB"/>
        </w:rPr>
      </w:pPr>
    </w:p>
    <w:p w:rsidR="1567DD8C" w:rsidP="164EEBA2" w:rsidRDefault="1567DD8C" w14:paraId="665A7915" w14:textId="18252119">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1567DD8C">
        <w:rPr>
          <w:rFonts w:ascii="Aptos Display" w:hAnsi="Aptos Display" w:eastAsia="Aptos Display" w:cs="Aptos Display" w:asciiTheme="majorAscii" w:hAnsiTheme="majorAscii" w:eastAsiaTheme="majorAscii" w:cstheme="majorAscii"/>
          <w:noProof w:val="0"/>
          <w:sz w:val="24"/>
          <w:szCs w:val="24"/>
          <w:lang w:val="en-GB"/>
        </w:rPr>
        <w:t>Creating this Personal Development Plan has helped me think about the skills and knowledge I need to develop to achieve my career goal of working within mental health services. Although I already have several years of experience in health and social care, I recognise that professional development is an ongoing process. By setting realistic SMART goals, I can focus on improving my knowledge, gaining new experience and building the confidence needed to progress within my chosen career. Continuous learning is important in health and social care because policies, legislation and best practice are constantly evolving (Nursing and Midwifery Council, 2018).</w:t>
      </w:r>
    </w:p>
    <w:p w:rsidR="1567DD8C" w:rsidP="164EEBA2" w:rsidRDefault="1567DD8C" w14:paraId="6B5CEB05" w14:textId="225737C5">
      <w:pPr>
        <w:spacing w:before="240" w:beforeAutospacing="off" w:after="240" w:afterAutospacing="off"/>
        <w:jc w:val="both"/>
      </w:pPr>
      <w:r w:rsidRPr="164EEBA2" w:rsidR="1567DD8C">
        <w:rPr>
          <w:rFonts w:ascii="Aptos Display" w:hAnsi="Aptos Display" w:eastAsia="Aptos Display" w:cs="Aptos Display" w:asciiTheme="majorAscii" w:hAnsiTheme="majorAscii" w:eastAsiaTheme="majorAscii" w:cstheme="majorAscii"/>
          <w:noProof w:val="0"/>
          <w:sz w:val="24"/>
          <w:szCs w:val="24"/>
          <w:lang w:val="en-GB"/>
        </w:rPr>
        <w:t>Over the next two years, I will regularly review my progress by reflecting on the feedback I receive from managers, colleagues and training providers, as well as monitoring the goals set out in my PDP. This will allow me to identify areas where I have improved and recognise any further development needs. I believe taking responsibility for my own learning will help me become a more knowledgeable, confident and effective mental health practitioner.</w:t>
      </w:r>
    </w:p>
    <w:p w:rsidR="164EEBA2" w:rsidP="164EEBA2" w:rsidRDefault="164EEBA2" w14:paraId="28BF479A" w14:textId="4ACB99E3">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p>
    <w:p w:rsidR="164EEBA2" w:rsidP="164EEBA2" w:rsidRDefault="164EEBA2" w14:paraId="6A6F7E33" w14:textId="152CF1BE">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p>
    <w:p w:rsidR="164EEBA2" w:rsidP="164EEBA2" w:rsidRDefault="164EEBA2" w14:paraId="202BDC84" w14:textId="2FE412E0">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p>
    <w:p w:rsidR="164EEBA2" w:rsidP="164EEBA2" w:rsidRDefault="164EEBA2" w14:paraId="5880D1DE" w14:textId="38C37D37">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p>
    <w:p w:rsidR="164EEBA2" w:rsidP="164EEBA2" w:rsidRDefault="164EEBA2" w14:paraId="4D7D3312" w14:textId="76632DB3">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p>
    <w:p w:rsidR="164EEBA2" w:rsidP="164EEBA2" w:rsidRDefault="164EEBA2" w14:paraId="29F33FD7" w14:textId="0B9FE680">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p>
    <w:p w:rsidR="164EEBA2" w:rsidP="164EEBA2" w:rsidRDefault="164EEBA2" w14:paraId="03E42C31" w14:textId="715AA0EB">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u w:val="single"/>
          <w:lang w:val="en-GB"/>
        </w:rPr>
      </w:pPr>
    </w:p>
    <w:p w:rsidR="164EEBA2" w:rsidP="164EEBA2" w:rsidRDefault="164EEBA2" w14:paraId="4262831F" w14:textId="074A1FD8">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u w:val="single"/>
          <w:lang w:val="en-GB"/>
        </w:rPr>
      </w:pPr>
    </w:p>
    <w:p w:rsidR="164EEBA2" w:rsidP="164EEBA2" w:rsidRDefault="164EEBA2" w14:paraId="476EA79E" w14:textId="41185CA5">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u w:val="single"/>
          <w:lang w:val="en-GB"/>
        </w:rPr>
      </w:pPr>
    </w:p>
    <w:p w:rsidR="164EEBA2" w:rsidP="164EEBA2" w:rsidRDefault="164EEBA2" w14:paraId="7B60C9E9" w14:textId="56B1A72B">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u w:val="single"/>
          <w:lang w:val="en-GB"/>
        </w:rPr>
      </w:pPr>
    </w:p>
    <w:p w:rsidR="164EEBA2" w:rsidP="164EEBA2" w:rsidRDefault="164EEBA2" w14:paraId="1A4A7E17" w14:textId="44EB75DE">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u w:val="single"/>
          <w:lang w:val="en-GB"/>
        </w:rPr>
      </w:pPr>
    </w:p>
    <w:p w:rsidR="164EEBA2" w:rsidP="164EEBA2" w:rsidRDefault="164EEBA2" w14:paraId="5B6B4AAE" w14:textId="559FC513">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u w:val="single"/>
          <w:lang w:val="en-GB"/>
        </w:rPr>
      </w:pPr>
    </w:p>
    <w:p w:rsidR="164EEBA2" w:rsidP="164EEBA2" w:rsidRDefault="164EEBA2" w14:paraId="23F6F0A7" w14:textId="38FFA307">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u w:val="single"/>
          <w:lang w:val="en-GB"/>
        </w:rPr>
      </w:pPr>
    </w:p>
    <w:p w:rsidR="164EEBA2" w:rsidP="164EEBA2" w:rsidRDefault="164EEBA2" w14:paraId="2277931A" w14:textId="7D6B1658">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u w:val="single"/>
          <w:lang w:val="en-GB"/>
        </w:rPr>
      </w:pPr>
    </w:p>
    <w:p w:rsidR="164EEBA2" w:rsidP="164EEBA2" w:rsidRDefault="164EEBA2" w14:paraId="13EBC0A5" w14:textId="2D0362E8">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u w:val="single"/>
          <w:lang w:val="en-GB"/>
        </w:rPr>
      </w:pPr>
    </w:p>
    <w:p w:rsidR="164EEBA2" w:rsidP="164EEBA2" w:rsidRDefault="164EEBA2" w14:paraId="60425C11" w14:textId="415844ED">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u w:val="single"/>
          <w:lang w:val="en-GB"/>
        </w:rPr>
      </w:pPr>
    </w:p>
    <w:p w:rsidR="164EEBA2" w:rsidP="164EEBA2" w:rsidRDefault="164EEBA2" w14:paraId="47E35D6E" w14:textId="050CFF71">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u w:val="single"/>
          <w:lang w:val="en-GB"/>
        </w:rPr>
      </w:pPr>
    </w:p>
    <w:p w:rsidR="164EEBA2" w:rsidP="164EEBA2" w:rsidRDefault="164EEBA2" w14:paraId="4432BC61" w14:textId="5ECE5CAE">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u w:val="single"/>
          <w:lang w:val="en-GB"/>
        </w:rPr>
      </w:pPr>
    </w:p>
    <w:p w:rsidR="164EEBA2" w:rsidP="164EEBA2" w:rsidRDefault="164EEBA2" w14:paraId="099BCF31" w14:textId="67647DFF">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u w:val="single"/>
          <w:lang w:val="en-GB"/>
        </w:rPr>
      </w:pPr>
    </w:p>
    <w:p w:rsidR="164EEBA2" w:rsidP="164EEBA2" w:rsidRDefault="164EEBA2" w14:paraId="6D8ADF65" w14:textId="63656EF9">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u w:val="single"/>
          <w:lang w:val="en-GB"/>
        </w:rPr>
      </w:pPr>
    </w:p>
    <w:p w:rsidR="164EEBA2" w:rsidP="164EEBA2" w:rsidRDefault="164EEBA2" w14:paraId="03F9A887" w14:textId="4B6C4235">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u w:val="single"/>
          <w:lang w:val="en-GB"/>
        </w:rPr>
      </w:pPr>
    </w:p>
    <w:p w:rsidR="164EEBA2" w:rsidP="164EEBA2" w:rsidRDefault="164EEBA2" w14:paraId="72ACACCE" w14:textId="54539AA8">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u w:val="single"/>
          <w:lang w:val="en-GB"/>
        </w:rPr>
      </w:pPr>
    </w:p>
    <w:p w:rsidR="229D0DD9" w:rsidP="164EEBA2" w:rsidRDefault="229D0DD9" w14:paraId="26CB1F08" w14:textId="7BE61492">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u w:val="single"/>
          <w:lang w:val="en-GB"/>
        </w:rPr>
      </w:pPr>
      <w:r w:rsidRPr="164EEBA2" w:rsidR="229D0DD9">
        <w:rPr>
          <w:rFonts w:ascii="Aptos Display" w:hAnsi="Aptos Display" w:eastAsia="Aptos Display" w:cs="Aptos Display" w:asciiTheme="majorAscii" w:hAnsiTheme="majorAscii" w:eastAsiaTheme="majorAscii" w:cstheme="majorAscii"/>
          <w:noProof w:val="0"/>
          <w:sz w:val="24"/>
          <w:szCs w:val="24"/>
          <w:u w:val="single"/>
          <w:lang w:val="en-GB"/>
        </w:rPr>
        <w:t>Critical Reflection on LCHS4009 Component 1 Presentation Using Gibbs’ Reflective Cycle</w:t>
      </w:r>
    </w:p>
    <w:p w:rsidR="229D0DD9" w:rsidP="164EEBA2" w:rsidRDefault="229D0DD9" w14:paraId="1E7A8036" w14:textId="3A0070D7">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For my LCHS4009 Component 1 presentation, I </w:t>
      </w:r>
      <w:r w:rsidRPr="164EEBA2" w:rsidR="25A07E0E">
        <w:rPr>
          <w:rFonts w:ascii="Aptos Display" w:hAnsi="Aptos Display" w:eastAsia="Aptos Display" w:cs="Aptos Display" w:asciiTheme="majorAscii" w:hAnsiTheme="majorAscii" w:eastAsiaTheme="majorAscii" w:cstheme="majorAscii"/>
          <w:noProof w:val="0"/>
          <w:sz w:val="24"/>
          <w:szCs w:val="24"/>
          <w:lang w:val="en-GB"/>
        </w:rPr>
        <w:t xml:space="preserve">gave a presentation about </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Working in Teams </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A</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 Key Skill in Health and Social Care.</w:t>
      </w:r>
      <w:r w:rsidRPr="164EEBA2" w:rsidR="7C24CC5C">
        <w:rPr>
          <w:rFonts w:ascii="Aptos Display" w:hAnsi="Aptos Display" w:eastAsia="Aptos Display" w:cs="Aptos Display" w:asciiTheme="majorAscii" w:hAnsiTheme="majorAscii" w:eastAsiaTheme="majorAscii" w:cstheme="majorAscii"/>
          <w:noProof w:val="0"/>
          <w:sz w:val="24"/>
          <w:szCs w:val="24"/>
          <w:lang w:val="en-GB"/>
        </w:rPr>
        <w:t xml:space="preserve"> </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The </w:t>
      </w:r>
      <w:r w:rsidRPr="164EEBA2" w:rsidR="7D231DA4">
        <w:rPr>
          <w:rFonts w:ascii="Aptos Display" w:hAnsi="Aptos Display" w:eastAsia="Aptos Display" w:cs="Aptos Display" w:asciiTheme="majorAscii" w:hAnsiTheme="majorAscii" w:eastAsiaTheme="majorAscii" w:cstheme="majorAscii"/>
          <w:noProof w:val="0"/>
          <w:sz w:val="24"/>
          <w:szCs w:val="24"/>
          <w:lang w:val="en-GB"/>
        </w:rPr>
        <w:t>point of</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 my presentation was to explore why teamwork is </w:t>
      </w:r>
      <w:r w:rsidRPr="164EEBA2" w:rsidR="1EF2351D">
        <w:rPr>
          <w:rFonts w:ascii="Aptos Display" w:hAnsi="Aptos Display" w:eastAsia="Aptos Display" w:cs="Aptos Display" w:asciiTheme="majorAscii" w:hAnsiTheme="majorAscii" w:eastAsiaTheme="majorAscii" w:cstheme="majorAscii"/>
          <w:noProof w:val="0"/>
          <w:sz w:val="24"/>
          <w:szCs w:val="24"/>
          <w:lang w:val="en-GB"/>
        </w:rPr>
        <w:t>imperative</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 in health and social care, explain the key skills needed for effective teamwork, and show how working collaboratively can improve outcomes for service users. I discussed the importance of communication, trust, respect, and collaboration between professionals, and I used a practical example of an elderly patient recovering from a stroke to </w:t>
      </w:r>
      <w:r w:rsidRPr="164EEBA2" w:rsidR="0614610E">
        <w:rPr>
          <w:rFonts w:ascii="Aptos Display" w:hAnsi="Aptos Display" w:eastAsia="Aptos Display" w:cs="Aptos Display" w:asciiTheme="majorAscii" w:hAnsiTheme="majorAscii" w:eastAsiaTheme="majorAscii" w:cstheme="majorAscii"/>
          <w:noProof w:val="0"/>
          <w:sz w:val="24"/>
          <w:szCs w:val="24"/>
          <w:lang w:val="en-GB"/>
        </w:rPr>
        <w:t xml:space="preserve">show </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how different healthcare professionals </w:t>
      </w:r>
      <w:r w:rsidRPr="164EEBA2" w:rsidR="36F4E4D8">
        <w:rPr>
          <w:rFonts w:ascii="Aptos Display" w:hAnsi="Aptos Display" w:eastAsia="Aptos Display" w:cs="Aptos Display" w:asciiTheme="majorAscii" w:hAnsiTheme="majorAscii" w:eastAsiaTheme="majorAscii" w:cstheme="majorAscii"/>
          <w:noProof w:val="0"/>
          <w:sz w:val="24"/>
          <w:szCs w:val="24"/>
          <w:lang w:val="en-GB"/>
        </w:rPr>
        <w:t xml:space="preserve">can </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work together to provide effective and person</w:t>
      </w:r>
      <w:r w:rsidRPr="164EEBA2" w:rsidR="5B767B41">
        <w:rPr>
          <w:rFonts w:ascii="Aptos Display" w:hAnsi="Aptos Display" w:eastAsia="Aptos Display" w:cs="Aptos Display" w:asciiTheme="majorAscii" w:hAnsiTheme="majorAscii" w:eastAsiaTheme="majorAscii" w:cstheme="majorAscii"/>
          <w:noProof w:val="0"/>
          <w:sz w:val="24"/>
          <w:szCs w:val="24"/>
          <w:lang w:val="en-GB"/>
        </w:rPr>
        <w:t xml:space="preserve"> </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centred care.</w:t>
      </w:r>
    </w:p>
    <w:p w:rsidR="229D0DD9" w:rsidP="164EEBA2" w:rsidRDefault="229D0DD9" w14:paraId="4DADE7A3" w14:textId="25741243">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To prepare for my presentation, I researched information from academic sources and professional organisations, including NHS England, the Nursing and Midwifery Council (NMC), and the Health and Care Professions Council (HCPC). This helped me </w:t>
      </w:r>
      <w:r w:rsidRPr="164EEBA2" w:rsidR="017237F5">
        <w:rPr>
          <w:rFonts w:ascii="Aptos Display" w:hAnsi="Aptos Display" w:eastAsia="Aptos Display" w:cs="Aptos Display" w:asciiTheme="majorAscii" w:hAnsiTheme="majorAscii" w:eastAsiaTheme="majorAscii" w:cstheme="majorAscii"/>
          <w:noProof w:val="0"/>
          <w:sz w:val="24"/>
          <w:szCs w:val="24"/>
          <w:lang w:val="en-GB"/>
        </w:rPr>
        <w:t>have</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 a better understanding of how teamwork is applied in real healthcare environments and why it is considered an essential skill for healthcare professionals.</w:t>
      </w:r>
    </w:p>
    <w:p w:rsidR="229D0DD9" w:rsidP="164EEBA2" w:rsidRDefault="229D0DD9" w14:paraId="246B0241" w14:textId="209AE368">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Before starting my presentation, I kept worrying because presenting in front </w:t>
      </w:r>
      <w:r w:rsidRPr="164EEBA2" w:rsidR="6F6D1D66">
        <w:rPr>
          <w:rFonts w:ascii="Aptos Display" w:hAnsi="Aptos Display" w:eastAsia="Aptos Display" w:cs="Aptos Display" w:asciiTheme="majorAscii" w:hAnsiTheme="majorAscii" w:eastAsiaTheme="majorAscii" w:cstheme="majorAscii"/>
          <w:noProof w:val="0"/>
          <w:sz w:val="24"/>
          <w:szCs w:val="24"/>
          <w:lang w:val="en-GB"/>
        </w:rPr>
        <w:t>of my lecturer</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 </w:t>
      </w:r>
      <w:r w:rsidRPr="164EEBA2" w:rsidR="05D0B223">
        <w:rPr>
          <w:rFonts w:ascii="Aptos Display" w:hAnsi="Aptos Display" w:eastAsia="Aptos Display" w:cs="Aptos Display" w:asciiTheme="majorAscii" w:hAnsiTheme="majorAscii" w:eastAsiaTheme="majorAscii" w:cstheme="majorAscii"/>
          <w:noProof w:val="0"/>
          <w:sz w:val="24"/>
          <w:szCs w:val="24"/>
          <w:lang w:val="en-GB"/>
        </w:rPr>
        <w:t xml:space="preserve">knowing </w:t>
      </w:r>
      <w:r w:rsidRPr="164EEBA2" w:rsidR="05D0B223">
        <w:rPr>
          <w:rFonts w:ascii="Aptos Display" w:hAnsi="Aptos Display" w:eastAsia="Aptos Display" w:cs="Aptos Display" w:asciiTheme="majorAscii" w:hAnsiTheme="majorAscii" w:eastAsiaTheme="majorAscii" w:cstheme="majorAscii"/>
          <w:noProof w:val="0"/>
          <w:sz w:val="24"/>
          <w:szCs w:val="24"/>
          <w:lang w:val="en-GB"/>
        </w:rPr>
        <w:t>i</w:t>
      </w:r>
      <w:r w:rsidRPr="164EEBA2" w:rsidR="05D0B223">
        <w:rPr>
          <w:rFonts w:ascii="Aptos Display" w:hAnsi="Aptos Display" w:eastAsia="Aptos Display" w:cs="Aptos Display" w:asciiTheme="majorAscii" w:hAnsiTheme="majorAscii" w:eastAsiaTheme="majorAscii" w:cstheme="majorAscii"/>
          <w:noProof w:val="0"/>
          <w:sz w:val="24"/>
          <w:szCs w:val="24"/>
          <w:lang w:val="en-GB"/>
        </w:rPr>
        <w:t xml:space="preserve"> was </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being assessed </w:t>
      </w:r>
      <w:r w:rsidRPr="164EEBA2" w:rsidR="5F863108">
        <w:rPr>
          <w:rFonts w:ascii="Aptos Display" w:hAnsi="Aptos Display" w:eastAsia="Aptos Display" w:cs="Aptos Display" w:asciiTheme="majorAscii" w:hAnsiTheme="majorAscii" w:eastAsiaTheme="majorAscii" w:cstheme="majorAscii"/>
          <w:noProof w:val="0"/>
          <w:sz w:val="24"/>
          <w:szCs w:val="24"/>
          <w:lang w:val="en-GB"/>
        </w:rPr>
        <w:t>puts me under pressure and out of my comfort zone</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 I was </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mainly concerned</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 about whether I would be able to </w:t>
      </w:r>
      <w:r w:rsidRPr="164EEBA2" w:rsidR="2B6C945F">
        <w:rPr>
          <w:rFonts w:ascii="Aptos Display" w:hAnsi="Aptos Display" w:eastAsia="Aptos Display" w:cs="Aptos Display" w:asciiTheme="majorAscii" w:hAnsiTheme="majorAscii" w:eastAsiaTheme="majorAscii" w:cstheme="majorAscii"/>
          <w:noProof w:val="0"/>
          <w:sz w:val="24"/>
          <w:szCs w:val="24"/>
          <w:lang w:val="en-GB"/>
        </w:rPr>
        <w:t>speak clearly and be engaging and try not to read from the board too much</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 I also wanted to make sure that I </w:t>
      </w:r>
      <w:r w:rsidRPr="164EEBA2" w:rsidR="605858C7">
        <w:rPr>
          <w:rFonts w:ascii="Aptos Display" w:hAnsi="Aptos Display" w:eastAsia="Aptos Display" w:cs="Aptos Display" w:asciiTheme="majorAscii" w:hAnsiTheme="majorAscii" w:eastAsiaTheme="majorAscii" w:cstheme="majorAscii"/>
          <w:noProof w:val="0"/>
          <w:sz w:val="24"/>
          <w:szCs w:val="24"/>
          <w:lang w:val="en-GB"/>
        </w:rPr>
        <w:t xml:space="preserve">showed </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good knowledge of my chosen topic rather than simply reading from my slides.</w:t>
      </w:r>
    </w:p>
    <w:p w:rsidR="229D0DD9" w:rsidP="164EEBA2" w:rsidRDefault="229D0DD9" w14:paraId="5DF8544A" w14:textId="49C8231C">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229D0DD9">
        <w:rPr>
          <w:rFonts w:ascii="Aptos Display" w:hAnsi="Aptos Display" w:eastAsia="Aptos Display" w:cs="Aptos Display" w:asciiTheme="majorAscii" w:hAnsiTheme="majorAscii" w:eastAsiaTheme="majorAscii" w:cstheme="majorAscii"/>
          <w:noProof w:val="0"/>
          <w:sz w:val="24"/>
          <w:szCs w:val="24"/>
          <w:lang w:val="en-GB"/>
        </w:rPr>
        <w:t>As I started presenting, I became more comfortable and my confidence i</w:t>
      </w:r>
      <w:r w:rsidRPr="164EEBA2" w:rsidR="2EBD7DA9">
        <w:rPr>
          <w:rFonts w:ascii="Aptos Display" w:hAnsi="Aptos Display" w:eastAsia="Aptos Display" w:cs="Aptos Display" w:asciiTheme="majorAscii" w:hAnsiTheme="majorAscii" w:eastAsiaTheme="majorAscii" w:cstheme="majorAscii"/>
          <w:noProof w:val="0"/>
          <w:sz w:val="24"/>
          <w:szCs w:val="24"/>
          <w:lang w:val="en-GB"/>
        </w:rPr>
        <w:t>mproved</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I fel</w:t>
      </w:r>
      <w:r w:rsidRPr="164EEBA2" w:rsidR="05C3590F">
        <w:rPr>
          <w:rFonts w:ascii="Aptos Display" w:hAnsi="Aptos Display" w:eastAsia="Aptos Display" w:cs="Aptos Display" w:asciiTheme="majorAscii" w:hAnsiTheme="majorAscii" w:eastAsiaTheme="majorAscii" w:cstheme="majorAscii"/>
          <w:noProof w:val="0"/>
          <w:sz w:val="24"/>
          <w:szCs w:val="24"/>
          <w:lang w:val="en-GB"/>
        </w:rPr>
        <w:t>t</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 more prepared because I had researched my topic and understood the information I was </w:t>
      </w:r>
      <w:r w:rsidRPr="164EEBA2" w:rsidR="39D6E913">
        <w:rPr>
          <w:rFonts w:ascii="Aptos Display" w:hAnsi="Aptos Display" w:eastAsia="Aptos Display" w:cs="Aptos Display" w:asciiTheme="majorAscii" w:hAnsiTheme="majorAscii" w:eastAsiaTheme="majorAscii" w:cstheme="majorAscii"/>
          <w:noProof w:val="0"/>
          <w:sz w:val="24"/>
          <w:szCs w:val="24"/>
          <w:lang w:val="en-GB"/>
        </w:rPr>
        <w:t>talking about</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 I found that being familiar with the content helped me </w:t>
      </w:r>
      <w:r w:rsidRPr="164EEBA2" w:rsidR="6DAA145D">
        <w:rPr>
          <w:rFonts w:ascii="Aptos Display" w:hAnsi="Aptos Display" w:eastAsia="Aptos Display" w:cs="Aptos Display" w:asciiTheme="majorAscii" w:hAnsiTheme="majorAscii" w:eastAsiaTheme="majorAscii" w:cstheme="majorAscii"/>
          <w:noProof w:val="0"/>
          <w:sz w:val="24"/>
          <w:szCs w:val="24"/>
          <w:lang w:val="en-GB"/>
        </w:rPr>
        <w:t xml:space="preserve">to answer my </w:t>
      </w:r>
      <w:r w:rsidRPr="164EEBA2" w:rsidR="6DAA145D">
        <w:rPr>
          <w:rFonts w:ascii="Aptos Display" w:hAnsi="Aptos Display" w:eastAsia="Aptos Display" w:cs="Aptos Display" w:asciiTheme="majorAscii" w:hAnsiTheme="majorAscii" w:eastAsiaTheme="majorAscii" w:cstheme="majorAscii"/>
          <w:noProof w:val="0"/>
          <w:sz w:val="24"/>
          <w:szCs w:val="24"/>
          <w:lang w:val="en-GB"/>
        </w:rPr>
        <w:t>lecturers</w:t>
      </w:r>
      <w:r w:rsidRPr="164EEBA2" w:rsidR="6DAA145D">
        <w:rPr>
          <w:rFonts w:ascii="Aptos Display" w:hAnsi="Aptos Display" w:eastAsia="Aptos Display" w:cs="Aptos Display" w:asciiTheme="majorAscii" w:hAnsiTheme="majorAscii" w:eastAsiaTheme="majorAscii" w:cstheme="majorAscii"/>
          <w:noProof w:val="0"/>
          <w:sz w:val="24"/>
          <w:szCs w:val="24"/>
          <w:lang w:val="en-GB"/>
        </w:rPr>
        <w:t xml:space="preserve"> questions with ease and confidence. Because of this </w:t>
      </w:r>
      <w:r w:rsidRPr="164EEBA2" w:rsidR="6DAA145D">
        <w:rPr>
          <w:rFonts w:ascii="Aptos Display" w:hAnsi="Aptos Display" w:eastAsia="Aptos Display" w:cs="Aptos Display" w:asciiTheme="majorAscii" w:hAnsiTheme="majorAscii" w:eastAsiaTheme="majorAscii" w:cstheme="majorAscii"/>
          <w:noProof w:val="0"/>
          <w:sz w:val="24"/>
          <w:szCs w:val="24"/>
          <w:lang w:val="en-GB"/>
        </w:rPr>
        <w:t>i</w:t>
      </w:r>
      <w:r w:rsidRPr="164EEBA2" w:rsidR="6DAA145D">
        <w:rPr>
          <w:rFonts w:ascii="Aptos Display" w:hAnsi="Aptos Display" w:eastAsia="Aptos Display" w:cs="Aptos Display" w:asciiTheme="majorAscii" w:hAnsiTheme="majorAscii" w:eastAsiaTheme="majorAscii" w:cstheme="majorAscii"/>
          <w:noProof w:val="0"/>
          <w:sz w:val="24"/>
          <w:szCs w:val="24"/>
          <w:lang w:val="en-GB"/>
        </w:rPr>
        <w:t xml:space="preserve"> could </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engage </w:t>
      </w:r>
      <w:r w:rsidRPr="164EEBA2" w:rsidR="65DDF4FD">
        <w:rPr>
          <w:rFonts w:ascii="Aptos Display" w:hAnsi="Aptos Display" w:eastAsia="Aptos Display" w:cs="Aptos Display" w:asciiTheme="majorAscii" w:hAnsiTheme="majorAscii" w:eastAsiaTheme="majorAscii" w:cstheme="majorAscii"/>
          <w:noProof w:val="0"/>
          <w:sz w:val="24"/>
          <w:szCs w:val="24"/>
          <w:lang w:val="en-GB"/>
        </w:rPr>
        <w:t>better with my lecturer</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 After completing the presentation, I felt proud of my performance because I had managed to communicate my ideas </w:t>
      </w:r>
      <w:r w:rsidRPr="164EEBA2" w:rsidR="35DB51A1">
        <w:rPr>
          <w:rFonts w:ascii="Aptos Display" w:hAnsi="Aptos Display" w:eastAsia="Aptos Display" w:cs="Aptos Display" w:asciiTheme="majorAscii" w:hAnsiTheme="majorAscii" w:eastAsiaTheme="majorAscii" w:cstheme="majorAscii"/>
          <w:noProof w:val="0"/>
          <w:sz w:val="24"/>
          <w:szCs w:val="24"/>
          <w:lang w:val="en-GB"/>
        </w:rPr>
        <w:t>clearly</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 and </w:t>
      </w:r>
      <w:r w:rsidRPr="164EEBA2" w:rsidR="36E351DE">
        <w:rPr>
          <w:rFonts w:ascii="Aptos Display" w:hAnsi="Aptos Display" w:eastAsia="Aptos Display" w:cs="Aptos Display" w:asciiTheme="majorAscii" w:hAnsiTheme="majorAscii" w:eastAsiaTheme="majorAscii" w:cstheme="majorAscii"/>
          <w:noProof w:val="0"/>
          <w:sz w:val="24"/>
          <w:szCs w:val="24"/>
          <w:lang w:val="en-GB"/>
        </w:rPr>
        <w:t>got</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 positive feedback from my lecturer.</w:t>
      </w:r>
    </w:p>
    <w:p w:rsidR="229D0DD9" w:rsidP="164EEBA2" w:rsidRDefault="229D0DD9" w14:paraId="5FE5F6C9" w14:textId="7C388B35">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229D0DD9">
        <w:rPr>
          <w:rFonts w:ascii="Aptos Display" w:hAnsi="Aptos Display" w:eastAsia="Aptos Display" w:cs="Aptos Display" w:asciiTheme="majorAscii" w:hAnsiTheme="majorAscii" w:eastAsiaTheme="majorAscii" w:cstheme="majorAscii"/>
          <w:noProof w:val="0"/>
          <w:sz w:val="24"/>
          <w:szCs w:val="24"/>
          <w:lang w:val="en-GB"/>
        </w:rPr>
        <w:t>Overall, I feel that my presentation went well and achieved its purpose. My lecturer gave me positive verbal feedback and commented that I was very clear when speaking, showed good engagement with the audience, and provided informative content. This was encouraging because developing strong communication skills is important for my future career within health and social care, particularly as I aim to work towards becoming a psychiatric assistant.</w:t>
      </w:r>
    </w:p>
    <w:p w:rsidR="229D0DD9" w:rsidP="164EEBA2" w:rsidRDefault="229D0DD9" w14:paraId="617FA79C" w14:textId="502CAD15">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One of the strengths of my presentation was the use of research evidence to support my points. </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I believe this</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 helped make my presentation more professional because I was able to explain not only what teamwork </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is</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 but also why it is important in healthcare practice. I also think </w:t>
      </w:r>
      <w:r w:rsidRPr="164EEBA2" w:rsidR="617137CB">
        <w:rPr>
          <w:rFonts w:ascii="Aptos Display" w:hAnsi="Aptos Display" w:eastAsia="Aptos Display" w:cs="Aptos Display" w:asciiTheme="majorAscii" w:hAnsiTheme="majorAscii" w:eastAsiaTheme="majorAscii" w:cstheme="majorAscii"/>
          <w:noProof w:val="0"/>
          <w:sz w:val="24"/>
          <w:szCs w:val="24"/>
          <w:lang w:val="en-GB"/>
        </w:rPr>
        <w:t>the</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 practical example of stroke rehabilitation helped make the information easier to understand because it showed how teamwork can directly affect a service user’s care.</w:t>
      </w:r>
    </w:p>
    <w:p w:rsidR="229D0DD9" w:rsidP="164EEBA2" w:rsidRDefault="229D0DD9" w14:paraId="7EAB5C99" w14:textId="499455FF">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However, my lecturer also </w:t>
      </w:r>
      <w:r w:rsidRPr="164EEBA2" w:rsidR="3893FD1A">
        <w:rPr>
          <w:rFonts w:ascii="Aptos Display" w:hAnsi="Aptos Display" w:eastAsia="Aptos Display" w:cs="Aptos Display" w:asciiTheme="majorAscii" w:hAnsiTheme="majorAscii" w:eastAsiaTheme="majorAscii" w:cstheme="majorAscii"/>
          <w:noProof w:val="0"/>
          <w:sz w:val="24"/>
          <w:szCs w:val="24"/>
          <w:lang w:val="en-GB"/>
        </w:rPr>
        <w:t xml:space="preserve">told me where </w:t>
      </w:r>
      <w:r w:rsidRPr="164EEBA2" w:rsidR="3893FD1A">
        <w:rPr>
          <w:rFonts w:ascii="Aptos Display" w:hAnsi="Aptos Display" w:eastAsia="Aptos Display" w:cs="Aptos Display" w:asciiTheme="majorAscii" w:hAnsiTheme="majorAscii" w:eastAsiaTheme="majorAscii" w:cstheme="majorAscii"/>
          <w:noProof w:val="0"/>
          <w:sz w:val="24"/>
          <w:szCs w:val="24"/>
          <w:lang w:val="en-GB"/>
        </w:rPr>
        <w:t>i</w:t>
      </w:r>
      <w:r w:rsidRPr="164EEBA2" w:rsidR="3893FD1A">
        <w:rPr>
          <w:rFonts w:ascii="Aptos Display" w:hAnsi="Aptos Display" w:eastAsia="Aptos Display" w:cs="Aptos Display" w:asciiTheme="majorAscii" w:hAnsiTheme="majorAscii" w:eastAsiaTheme="majorAscii" w:cstheme="majorAscii"/>
          <w:noProof w:val="0"/>
          <w:sz w:val="24"/>
          <w:szCs w:val="24"/>
          <w:lang w:val="en-GB"/>
        </w:rPr>
        <w:t xml:space="preserve"> can</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 improve. I was advised that I needed to be more conscientious of time management because I went over the </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allocated</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 time by one minute. Although this was only a small amount of time, it showed me that effective presentations require good organisation and awareness of pacing.</w:t>
      </w:r>
    </w:p>
    <w:p w:rsidR="229D0DD9" w:rsidP="164EEBA2" w:rsidRDefault="229D0DD9" w14:paraId="0D225ADB" w14:textId="030612A0">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229D0DD9">
        <w:rPr>
          <w:rFonts w:ascii="Aptos Display" w:hAnsi="Aptos Display" w:eastAsia="Aptos Display" w:cs="Aptos Display" w:asciiTheme="majorAscii" w:hAnsiTheme="majorAscii" w:eastAsiaTheme="majorAscii" w:cstheme="majorAscii"/>
          <w:noProof w:val="0"/>
          <w:sz w:val="24"/>
          <w:szCs w:val="24"/>
          <w:lang w:val="en-GB"/>
        </w:rPr>
        <w:t>When reflecting on my performance, I believe my preparation was one of the main reasons my presentation was successful. By researching the topic thoroughly, I developed a stronger understanding of teamwork and felt more confident when explaining my ideas. Effective teamwork is essential in health and social care because professionals from different backgrounds need to communicate and cooperate to provide safe and effective care (Reeves et al., 2017).</w:t>
      </w:r>
    </w:p>
    <w:p w:rsidR="229D0DD9" w:rsidP="164EEBA2" w:rsidRDefault="229D0DD9" w14:paraId="0F1B7C68" w14:textId="74B8E4C7">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229D0DD9">
        <w:rPr>
          <w:rFonts w:ascii="Aptos Display" w:hAnsi="Aptos Display" w:eastAsia="Aptos Display" w:cs="Aptos Display" w:asciiTheme="majorAscii" w:hAnsiTheme="majorAscii" w:eastAsiaTheme="majorAscii" w:cstheme="majorAscii"/>
          <w:noProof w:val="0"/>
          <w:sz w:val="24"/>
          <w:szCs w:val="24"/>
          <w:lang w:val="en-GB"/>
        </w:rPr>
        <w:t>My lecturer’s feedback about my clear speaking and engagement also relates to the importance of communication within healthcare. Healthcare professionals need to communicate information accurately and respectfully with colleagues, patients, and families. The World Health Organization (2010) highlights that effective collaboration between professionals improves the ability of teams to meet the complex needs of service users.</w:t>
      </w:r>
    </w:p>
    <w:p w:rsidR="229D0DD9" w:rsidP="164EEBA2" w:rsidRDefault="229D0DD9" w14:paraId="6695F1D9" w14:textId="1D91B0C8">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229D0DD9">
        <w:rPr>
          <w:rFonts w:ascii="Aptos Display" w:hAnsi="Aptos Display" w:eastAsia="Aptos Display" w:cs="Aptos Display" w:asciiTheme="majorAscii" w:hAnsiTheme="majorAscii" w:eastAsiaTheme="majorAscii" w:cstheme="majorAscii"/>
          <w:noProof w:val="0"/>
          <w:sz w:val="24"/>
          <w:szCs w:val="24"/>
          <w:lang w:val="en-GB"/>
        </w:rPr>
        <w:t>However, the feedback about timing has helped me recognise that delivering good content is not the only important part of a presentation. Being able to communicate information within a set timeframe is also an important professional skill. In healthcare settings, professionals often need to share information during handovers, meetings, and multidisciplinary team discussions where time is limited. Therefore, improving my time management skills will support both my academic development and my future professional practice.</w:t>
      </w:r>
    </w:p>
    <w:p w:rsidR="229D0DD9" w:rsidP="164EEBA2" w:rsidRDefault="229D0DD9" w14:paraId="0D7CB824" w14:textId="0E54223A">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229D0DD9">
        <w:rPr>
          <w:rFonts w:ascii="Aptos Display" w:hAnsi="Aptos Display" w:eastAsia="Aptos Display" w:cs="Aptos Display" w:asciiTheme="majorAscii" w:hAnsiTheme="majorAscii" w:eastAsiaTheme="majorAscii" w:cstheme="majorAscii"/>
          <w:noProof w:val="0"/>
          <w:sz w:val="24"/>
          <w:szCs w:val="24"/>
          <w:lang w:val="en-GB"/>
        </w:rPr>
        <w:t>To improve this area, I could practise my presentations more frequently using a timer, reduce unnecessary detail, and focus on prioritising the most important information. This would allow me to maintain the quality of my work while ensuring I complete presentations within the required timeframe.</w:t>
      </w:r>
    </w:p>
    <w:p w:rsidR="164EEBA2" w:rsidP="164EEBA2" w:rsidRDefault="164EEBA2" w14:paraId="60F1E036" w14:textId="0B7E4C8A">
      <w:pPr>
        <w:pStyle w:val="Normal"/>
        <w:spacing w:before="240" w:beforeAutospacing="off" w:after="240" w:afterAutospacing="off"/>
        <w:jc w:val="center"/>
        <w:rPr>
          <w:rFonts w:ascii="Aptos Display" w:hAnsi="Aptos Display" w:eastAsia="Aptos Display" w:cs="Aptos Display" w:asciiTheme="majorAscii" w:hAnsiTheme="majorAscii" w:eastAsiaTheme="majorAscii" w:cstheme="majorAscii"/>
          <w:noProof w:val="0"/>
          <w:sz w:val="24"/>
          <w:szCs w:val="24"/>
          <w:u w:val="single"/>
          <w:lang w:val="en-GB"/>
        </w:rPr>
      </w:pPr>
    </w:p>
    <w:p w:rsidR="164EEBA2" w:rsidP="164EEBA2" w:rsidRDefault="164EEBA2" w14:paraId="0F5826A1" w14:textId="261F88FC">
      <w:pPr>
        <w:pStyle w:val="Normal"/>
        <w:spacing w:before="240" w:beforeAutospacing="off" w:after="240" w:afterAutospacing="off"/>
        <w:jc w:val="center"/>
        <w:rPr>
          <w:rFonts w:ascii="Aptos Display" w:hAnsi="Aptos Display" w:eastAsia="Aptos Display" w:cs="Aptos Display" w:asciiTheme="majorAscii" w:hAnsiTheme="majorAscii" w:eastAsiaTheme="majorAscii" w:cstheme="majorAscii"/>
          <w:noProof w:val="0"/>
          <w:sz w:val="24"/>
          <w:szCs w:val="24"/>
          <w:u w:val="single"/>
          <w:lang w:val="en-GB"/>
        </w:rPr>
      </w:pPr>
    </w:p>
    <w:p w:rsidR="164EEBA2" w:rsidP="164EEBA2" w:rsidRDefault="164EEBA2" w14:paraId="0078297B" w14:textId="4E4AD453">
      <w:pPr>
        <w:pStyle w:val="Normal"/>
        <w:spacing w:before="240" w:beforeAutospacing="off" w:after="240" w:afterAutospacing="off"/>
        <w:jc w:val="center"/>
        <w:rPr>
          <w:rFonts w:ascii="Aptos Display" w:hAnsi="Aptos Display" w:eastAsia="Aptos Display" w:cs="Aptos Display" w:asciiTheme="majorAscii" w:hAnsiTheme="majorAscii" w:eastAsiaTheme="majorAscii" w:cstheme="majorAscii"/>
          <w:noProof w:val="0"/>
          <w:sz w:val="24"/>
          <w:szCs w:val="24"/>
          <w:u w:val="single"/>
          <w:lang w:val="en-GB"/>
        </w:rPr>
      </w:pPr>
    </w:p>
    <w:p w:rsidR="164EEBA2" w:rsidP="164EEBA2" w:rsidRDefault="164EEBA2" w14:paraId="31A8A5C4" w14:textId="7BA8EC19">
      <w:pPr>
        <w:pStyle w:val="Normal"/>
        <w:spacing w:before="240" w:beforeAutospacing="off" w:after="240" w:afterAutospacing="off"/>
        <w:jc w:val="center"/>
        <w:rPr>
          <w:rFonts w:ascii="Aptos Display" w:hAnsi="Aptos Display" w:eastAsia="Aptos Display" w:cs="Aptos Display" w:asciiTheme="majorAscii" w:hAnsiTheme="majorAscii" w:eastAsiaTheme="majorAscii" w:cstheme="majorAscii"/>
          <w:noProof w:val="0"/>
          <w:sz w:val="24"/>
          <w:szCs w:val="24"/>
          <w:u w:val="single"/>
          <w:lang w:val="en-GB"/>
        </w:rPr>
      </w:pPr>
    </w:p>
    <w:p w:rsidR="164EEBA2" w:rsidP="164EEBA2" w:rsidRDefault="164EEBA2" w14:paraId="58E1A328" w14:textId="5F28B166">
      <w:pPr>
        <w:pStyle w:val="Normal"/>
        <w:spacing w:before="240" w:beforeAutospacing="off" w:after="240" w:afterAutospacing="off"/>
        <w:jc w:val="center"/>
        <w:rPr>
          <w:rFonts w:ascii="Aptos Display" w:hAnsi="Aptos Display" w:eastAsia="Aptos Display" w:cs="Aptos Display" w:asciiTheme="majorAscii" w:hAnsiTheme="majorAscii" w:eastAsiaTheme="majorAscii" w:cstheme="majorAscii"/>
          <w:noProof w:val="0"/>
          <w:sz w:val="24"/>
          <w:szCs w:val="24"/>
          <w:u w:val="single"/>
          <w:lang w:val="en-GB"/>
        </w:rPr>
      </w:pPr>
    </w:p>
    <w:p w:rsidR="164EEBA2" w:rsidP="164EEBA2" w:rsidRDefault="164EEBA2" w14:paraId="599A7E45" w14:textId="1BF3CC8C">
      <w:pPr>
        <w:pStyle w:val="Normal"/>
        <w:spacing w:before="240" w:beforeAutospacing="off" w:after="240" w:afterAutospacing="off"/>
        <w:jc w:val="center"/>
        <w:rPr>
          <w:rFonts w:ascii="Aptos Display" w:hAnsi="Aptos Display" w:eastAsia="Aptos Display" w:cs="Aptos Display" w:asciiTheme="majorAscii" w:hAnsiTheme="majorAscii" w:eastAsiaTheme="majorAscii" w:cstheme="majorAscii"/>
          <w:noProof w:val="0"/>
          <w:sz w:val="24"/>
          <w:szCs w:val="24"/>
          <w:u w:val="single"/>
          <w:lang w:val="en-GB"/>
        </w:rPr>
      </w:pPr>
    </w:p>
    <w:p w:rsidR="164EEBA2" w:rsidP="164EEBA2" w:rsidRDefault="164EEBA2" w14:paraId="7C016F38" w14:textId="45A19872">
      <w:pPr>
        <w:pStyle w:val="Normal"/>
        <w:spacing w:before="240" w:beforeAutospacing="off" w:after="240" w:afterAutospacing="off"/>
        <w:jc w:val="center"/>
        <w:rPr>
          <w:rFonts w:ascii="Aptos Display" w:hAnsi="Aptos Display" w:eastAsia="Aptos Display" w:cs="Aptos Display" w:asciiTheme="majorAscii" w:hAnsiTheme="majorAscii" w:eastAsiaTheme="majorAscii" w:cstheme="majorAscii"/>
          <w:noProof w:val="0"/>
          <w:sz w:val="24"/>
          <w:szCs w:val="24"/>
          <w:u w:val="single"/>
          <w:lang w:val="en-GB"/>
        </w:rPr>
      </w:pPr>
    </w:p>
    <w:p w:rsidR="164EEBA2" w:rsidP="164EEBA2" w:rsidRDefault="164EEBA2" w14:paraId="29F440DB" w14:textId="32C94238">
      <w:pPr>
        <w:pStyle w:val="Normal"/>
        <w:spacing w:before="240" w:beforeAutospacing="off" w:after="240" w:afterAutospacing="off"/>
        <w:jc w:val="center"/>
        <w:rPr>
          <w:rFonts w:ascii="Aptos Display" w:hAnsi="Aptos Display" w:eastAsia="Aptos Display" w:cs="Aptos Display" w:asciiTheme="majorAscii" w:hAnsiTheme="majorAscii" w:eastAsiaTheme="majorAscii" w:cstheme="majorAscii"/>
          <w:noProof w:val="0"/>
          <w:sz w:val="24"/>
          <w:szCs w:val="24"/>
          <w:u w:val="single"/>
          <w:lang w:val="en-GB"/>
        </w:rPr>
      </w:pPr>
    </w:p>
    <w:p w:rsidR="164EEBA2" w:rsidP="164EEBA2" w:rsidRDefault="164EEBA2" w14:paraId="573BEDCD" w14:textId="1CE2074F">
      <w:pPr>
        <w:pStyle w:val="Normal"/>
        <w:spacing w:before="240" w:beforeAutospacing="off" w:after="240" w:afterAutospacing="off"/>
        <w:jc w:val="center"/>
        <w:rPr>
          <w:rFonts w:ascii="Aptos Display" w:hAnsi="Aptos Display" w:eastAsia="Aptos Display" w:cs="Aptos Display" w:asciiTheme="majorAscii" w:hAnsiTheme="majorAscii" w:eastAsiaTheme="majorAscii" w:cstheme="majorAscii"/>
          <w:noProof w:val="0"/>
          <w:sz w:val="24"/>
          <w:szCs w:val="24"/>
          <w:u w:val="single"/>
          <w:lang w:val="en-GB"/>
        </w:rPr>
      </w:pPr>
    </w:p>
    <w:p w:rsidR="229D0DD9" w:rsidP="164EEBA2" w:rsidRDefault="229D0DD9" w14:paraId="62E0795A" w14:textId="6B87FAA1">
      <w:pPr>
        <w:pStyle w:val="Normal"/>
        <w:spacing w:before="240" w:beforeAutospacing="off" w:after="240" w:afterAutospacing="off"/>
        <w:jc w:val="center"/>
        <w:rPr>
          <w:rFonts w:ascii="Aptos Display" w:hAnsi="Aptos Display" w:eastAsia="Aptos Display" w:cs="Aptos Display" w:asciiTheme="majorAscii" w:hAnsiTheme="majorAscii" w:eastAsiaTheme="majorAscii" w:cstheme="majorAscii"/>
          <w:noProof w:val="0"/>
          <w:sz w:val="24"/>
          <w:szCs w:val="24"/>
          <w:u w:val="single"/>
          <w:lang w:val="en-GB"/>
        </w:rPr>
      </w:pPr>
      <w:r w:rsidRPr="164EEBA2" w:rsidR="229D0DD9">
        <w:rPr>
          <w:rFonts w:ascii="Aptos Display" w:hAnsi="Aptos Display" w:eastAsia="Aptos Display" w:cs="Aptos Display" w:asciiTheme="majorAscii" w:hAnsiTheme="majorAscii" w:eastAsiaTheme="majorAscii" w:cstheme="majorAscii"/>
          <w:noProof w:val="0"/>
          <w:sz w:val="24"/>
          <w:szCs w:val="24"/>
          <w:u w:val="single"/>
          <w:lang w:val="en-GB"/>
        </w:rPr>
        <w:t>Conclusion</w:t>
      </w:r>
    </w:p>
    <w:p w:rsidR="229D0DD9" w:rsidP="164EEBA2" w:rsidRDefault="229D0DD9" w14:paraId="37DCDC93" w14:textId="150B639F">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229D0DD9">
        <w:rPr>
          <w:rFonts w:ascii="Aptos Display" w:hAnsi="Aptos Display" w:eastAsia="Aptos Display" w:cs="Aptos Display" w:asciiTheme="majorAscii" w:hAnsiTheme="majorAscii" w:eastAsiaTheme="majorAscii" w:cstheme="majorAscii"/>
          <w:noProof w:val="0"/>
          <w:sz w:val="24"/>
          <w:szCs w:val="24"/>
          <w:lang w:val="en-GB"/>
        </w:rPr>
        <w:t>This presentation was a valuable learning experience because it helped me develop my confidence, communication skills, and ability to present information in a professional way. The positive feedback from my lecturer showed me that I have strengths in explaining information clearly and engaging with others.</w:t>
      </w:r>
    </w:p>
    <w:p w:rsidR="229D0DD9" w:rsidP="164EEBA2" w:rsidRDefault="229D0DD9" w14:paraId="48FC48B7" w14:textId="4BBF053B">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At the same time, the experience highlighted that there are still areas where I can improve. The main area I </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identified</w:t>
      </w:r>
      <w:r w:rsidRPr="164EEBA2" w:rsidR="229D0DD9">
        <w:rPr>
          <w:rFonts w:ascii="Aptos Display" w:hAnsi="Aptos Display" w:eastAsia="Aptos Display" w:cs="Aptos Display" w:asciiTheme="majorAscii" w:hAnsiTheme="majorAscii" w:eastAsiaTheme="majorAscii" w:cstheme="majorAscii"/>
          <w:noProof w:val="0"/>
          <w:sz w:val="24"/>
          <w:szCs w:val="24"/>
          <w:lang w:val="en-GB"/>
        </w:rPr>
        <w:t xml:space="preserve"> was time management, as I need to become more aware of pacing and ensuring that my content fits within the available time. This reflection has helped me understand that professional development involves recognising both strengths and areas for improvement.</w:t>
      </w:r>
    </w:p>
    <w:p w:rsidR="229D0DD9" w:rsidP="164EEBA2" w:rsidRDefault="229D0DD9" w14:paraId="481690FA" w14:textId="687854BB">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229D0DD9">
        <w:rPr>
          <w:rFonts w:ascii="Aptos Display" w:hAnsi="Aptos Display" w:eastAsia="Aptos Display" w:cs="Aptos Display" w:asciiTheme="majorAscii" w:hAnsiTheme="majorAscii" w:eastAsiaTheme="majorAscii" w:cstheme="majorAscii"/>
          <w:noProof w:val="0"/>
          <w:sz w:val="24"/>
          <w:szCs w:val="24"/>
          <w:lang w:val="en-GB"/>
        </w:rPr>
        <w:t>Following this reflection, I will focus on improving my time management when preparing and delivering future presentations. I will practise presentations beforehand using a timer and plan how long I should spend on each section. I will also create shorter notes containing key points rather than including too much information, which will help me stay focused.</w:t>
      </w:r>
    </w:p>
    <w:p w:rsidR="229D0DD9" w:rsidP="164EEBA2" w:rsidRDefault="229D0DD9" w14:paraId="07993BDB" w14:textId="4523B2A5">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229D0DD9">
        <w:rPr>
          <w:rFonts w:ascii="Aptos Display" w:hAnsi="Aptos Display" w:eastAsia="Aptos Display" w:cs="Aptos Display" w:asciiTheme="majorAscii" w:hAnsiTheme="majorAscii" w:eastAsiaTheme="majorAscii" w:cstheme="majorAscii"/>
          <w:noProof w:val="0"/>
          <w:sz w:val="24"/>
          <w:szCs w:val="24"/>
          <w:lang w:val="en-GB"/>
        </w:rPr>
        <w:t>I will continue developing my communication and teamwork skills through university activities, group projects, and future work experience. These skills will be particularly important for my future career as a psychiatric assistant, where working effectively with multidisciplinary teams and communicating with service users will be essential.</w:t>
      </w:r>
    </w:p>
    <w:p w:rsidR="229D0DD9" w:rsidP="164EEBA2" w:rsidRDefault="229D0DD9" w14:paraId="2C566196" w14:textId="2D3A38A1">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229D0DD9">
        <w:rPr>
          <w:rFonts w:ascii="Aptos Display" w:hAnsi="Aptos Display" w:eastAsia="Aptos Display" w:cs="Aptos Display" w:asciiTheme="majorAscii" w:hAnsiTheme="majorAscii" w:eastAsiaTheme="majorAscii" w:cstheme="majorAscii"/>
          <w:noProof w:val="0"/>
          <w:sz w:val="24"/>
          <w:szCs w:val="24"/>
          <w:lang w:val="en-GB"/>
        </w:rPr>
        <w:t>By continuing to reflect on feedback and actively improve my skills, I aim to become a more confident and effective healthcare professional who can contribute positively to patient care.</w:t>
      </w:r>
    </w:p>
    <w:p w:rsidR="164EEBA2" w:rsidP="164EEBA2" w:rsidRDefault="164EEBA2" w14:paraId="6BCDFE2C" w14:textId="73CB2470">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p>
    <w:p w:rsidR="164EEBA2" w:rsidP="164EEBA2" w:rsidRDefault="164EEBA2" w14:paraId="7AC25C48" w14:textId="09CE07C9">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p>
    <w:p w:rsidR="164EEBA2" w:rsidP="164EEBA2" w:rsidRDefault="164EEBA2" w14:paraId="4DF26BEE" w14:textId="66FEB8CF">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p>
    <w:p w:rsidR="164EEBA2" w:rsidP="164EEBA2" w:rsidRDefault="164EEBA2" w14:paraId="59487096" w14:textId="7218C6B0">
      <w:pPr>
        <w:pStyle w:val="Heading1"/>
        <w:spacing w:before="240" w:beforeAutospacing="off" w:after="240" w:afterAutospacing="off"/>
        <w:jc w:val="both"/>
        <w:rPr>
          <w:rFonts w:ascii="Aptos Display" w:hAnsi="Aptos Display" w:eastAsia="Aptos Display" w:cs="Aptos Display" w:asciiTheme="majorAscii" w:hAnsiTheme="majorAscii" w:eastAsiaTheme="majorAscii" w:cstheme="majorAscii"/>
          <w:b w:val="1"/>
          <w:bCs w:val="1"/>
          <w:noProof w:val="0"/>
          <w:sz w:val="24"/>
          <w:szCs w:val="24"/>
          <w:lang w:val="en-GB"/>
        </w:rPr>
      </w:pPr>
    </w:p>
    <w:p w:rsidR="164EEBA2" w:rsidP="164EEBA2" w:rsidRDefault="164EEBA2" w14:paraId="0333E4EA" w14:textId="7DC59636">
      <w:pPr>
        <w:pStyle w:val="Heading1"/>
        <w:spacing w:before="240" w:beforeAutospacing="off" w:after="240" w:afterAutospacing="off"/>
        <w:jc w:val="both"/>
        <w:rPr>
          <w:rFonts w:ascii="Aptos Display" w:hAnsi="Aptos Display" w:eastAsia="Aptos Display" w:cs="Aptos Display" w:asciiTheme="majorAscii" w:hAnsiTheme="majorAscii" w:eastAsiaTheme="majorAscii" w:cstheme="majorAscii"/>
          <w:b w:val="1"/>
          <w:bCs w:val="1"/>
          <w:noProof w:val="0"/>
          <w:sz w:val="24"/>
          <w:szCs w:val="24"/>
          <w:lang w:val="en-GB"/>
        </w:rPr>
      </w:pPr>
    </w:p>
    <w:p w:rsidR="164EEBA2" w:rsidP="164EEBA2" w:rsidRDefault="164EEBA2" w14:paraId="21DD98F6" w14:textId="23648180">
      <w:pPr>
        <w:pStyle w:val="Heading1"/>
        <w:spacing w:before="240" w:beforeAutospacing="off" w:after="240" w:afterAutospacing="off"/>
        <w:jc w:val="both"/>
        <w:rPr>
          <w:rFonts w:ascii="Aptos Display" w:hAnsi="Aptos Display" w:eastAsia="Aptos Display" w:cs="Aptos Display" w:asciiTheme="majorAscii" w:hAnsiTheme="majorAscii" w:eastAsiaTheme="majorAscii" w:cstheme="majorAscii"/>
          <w:b w:val="1"/>
          <w:bCs w:val="1"/>
          <w:noProof w:val="0"/>
          <w:sz w:val="24"/>
          <w:szCs w:val="24"/>
          <w:lang w:val="en-GB"/>
        </w:rPr>
      </w:pPr>
    </w:p>
    <w:p w:rsidR="164EEBA2" w:rsidP="164EEBA2" w:rsidRDefault="164EEBA2" w14:paraId="13E51849" w14:textId="55842193">
      <w:pPr>
        <w:pStyle w:val="Heading1"/>
        <w:spacing w:before="240" w:beforeAutospacing="off" w:after="240" w:afterAutospacing="off"/>
        <w:jc w:val="both"/>
        <w:rPr>
          <w:rFonts w:ascii="Aptos Display" w:hAnsi="Aptos Display" w:eastAsia="Aptos Display" w:cs="Aptos Display" w:asciiTheme="majorAscii" w:hAnsiTheme="majorAscii" w:eastAsiaTheme="majorAscii" w:cstheme="majorAscii"/>
          <w:b w:val="1"/>
          <w:bCs w:val="1"/>
          <w:noProof w:val="0"/>
          <w:sz w:val="24"/>
          <w:szCs w:val="24"/>
          <w:lang w:val="en-GB"/>
        </w:rPr>
      </w:pPr>
    </w:p>
    <w:p w:rsidR="164EEBA2" w:rsidP="164EEBA2" w:rsidRDefault="164EEBA2" w14:paraId="793A6447" w14:textId="49B62FF6">
      <w:pPr>
        <w:pStyle w:val="Heading1"/>
        <w:spacing w:before="240" w:beforeAutospacing="off" w:after="240" w:afterAutospacing="off"/>
        <w:jc w:val="both"/>
        <w:rPr>
          <w:rFonts w:ascii="Aptos Display" w:hAnsi="Aptos Display" w:eastAsia="Aptos Display" w:cs="Aptos Display" w:asciiTheme="majorAscii" w:hAnsiTheme="majorAscii" w:eastAsiaTheme="majorAscii" w:cstheme="majorAscii"/>
          <w:b w:val="1"/>
          <w:bCs w:val="1"/>
          <w:noProof w:val="0"/>
          <w:sz w:val="24"/>
          <w:szCs w:val="24"/>
          <w:lang w:val="en-GB"/>
        </w:rPr>
      </w:pPr>
    </w:p>
    <w:p w:rsidR="164EEBA2" w:rsidP="164EEBA2" w:rsidRDefault="164EEBA2" w14:paraId="1013459B" w14:textId="66386875">
      <w:pPr>
        <w:pStyle w:val="Heading1"/>
        <w:spacing w:before="240" w:beforeAutospacing="off" w:after="240" w:afterAutospacing="off"/>
        <w:jc w:val="both"/>
        <w:rPr>
          <w:rFonts w:ascii="Aptos Display" w:hAnsi="Aptos Display" w:eastAsia="Aptos Display" w:cs="Aptos Display" w:asciiTheme="majorAscii" w:hAnsiTheme="majorAscii" w:eastAsiaTheme="majorAscii" w:cstheme="majorAscii"/>
          <w:b w:val="1"/>
          <w:bCs w:val="1"/>
          <w:noProof w:val="0"/>
          <w:sz w:val="24"/>
          <w:szCs w:val="24"/>
          <w:lang w:val="en-GB"/>
        </w:rPr>
      </w:pPr>
    </w:p>
    <w:p w:rsidR="164EEBA2" w:rsidP="164EEBA2" w:rsidRDefault="164EEBA2" w14:paraId="774F8A0C" w14:textId="24A756F2">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b w:val="1"/>
          <w:bCs w:val="1"/>
          <w:noProof w:val="0"/>
          <w:color w:val="0E2841" w:themeColor="text2" w:themeTint="FF" w:themeShade="FF"/>
          <w:sz w:val="24"/>
          <w:szCs w:val="24"/>
          <w:lang w:val="en-GB"/>
        </w:rPr>
      </w:pPr>
    </w:p>
    <w:p w:rsidR="164EEBA2" w:rsidP="164EEBA2" w:rsidRDefault="164EEBA2" w14:paraId="66403AA2" w14:textId="6C9FDA63">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b w:val="1"/>
          <w:bCs w:val="1"/>
          <w:noProof w:val="0"/>
          <w:color w:val="0E2841" w:themeColor="text2" w:themeTint="FF" w:themeShade="FF"/>
          <w:sz w:val="24"/>
          <w:szCs w:val="24"/>
          <w:lang w:val="en-GB"/>
        </w:rPr>
      </w:pPr>
    </w:p>
    <w:p w:rsidR="58341B0D" w:rsidP="164EEBA2" w:rsidRDefault="58341B0D" w14:paraId="4E6E5664" w14:textId="47B9A586">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b w:val="1"/>
          <w:bCs w:val="1"/>
          <w:noProof w:val="0"/>
          <w:color w:val="0E2841" w:themeColor="text2" w:themeTint="FF" w:themeShade="FF"/>
          <w:sz w:val="24"/>
          <w:szCs w:val="24"/>
          <w:lang w:val="en-GB"/>
        </w:rPr>
      </w:pPr>
      <w:r w:rsidRPr="164EEBA2" w:rsidR="58341B0D">
        <w:rPr>
          <w:rFonts w:ascii="Aptos Display" w:hAnsi="Aptos Display" w:eastAsia="Aptos Display" w:cs="Aptos Display" w:asciiTheme="majorAscii" w:hAnsiTheme="majorAscii" w:eastAsiaTheme="majorAscii" w:cstheme="majorAscii"/>
          <w:b w:val="1"/>
          <w:bCs w:val="1"/>
          <w:noProof w:val="0"/>
          <w:color w:val="0E2841" w:themeColor="text2" w:themeTint="FF" w:themeShade="FF"/>
          <w:sz w:val="24"/>
          <w:szCs w:val="24"/>
          <w:lang w:val="en-GB"/>
        </w:rPr>
        <w:t xml:space="preserve">References </w:t>
      </w:r>
    </w:p>
    <w:p w:rsidR="6AFDDE9F" w:rsidP="164EEBA2" w:rsidRDefault="6AFDDE9F" w14:paraId="46A58B73" w14:textId="4DE7129A">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xml:space="preserve">Borrill, C., Carletta, J., Carter, A.J., Dawson, J.F., Garrod, S., Rees, A., Richards, A., Shapiro, </w:t>
      </w:r>
      <w:r w:rsidRPr="164EEBA2" w:rsidR="6AFDDE9F">
        <w:rPr>
          <w:rFonts w:ascii="Aptos Display" w:hAnsi="Aptos Display" w:eastAsia="Aptos Display" w:cs="Aptos Display" w:asciiTheme="majorAscii" w:hAnsiTheme="majorAscii" w:eastAsiaTheme="majorAscii" w:cstheme="majorAscii"/>
          <w:noProof w:val="0"/>
          <w:sz w:val="24"/>
          <w:szCs w:val="24"/>
          <w:lang w:val="en-GB"/>
        </w:rPr>
        <w:t>D.</w:t>
      </w: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xml:space="preserve"> and West, M.A. (2001) </w:t>
      </w:r>
      <w:r w:rsidRPr="164EEBA2" w:rsidR="6AFDDE9F">
        <w:rPr>
          <w:rFonts w:ascii="Aptos Display" w:hAnsi="Aptos Display" w:eastAsia="Aptos Display" w:cs="Aptos Display" w:asciiTheme="majorAscii" w:hAnsiTheme="majorAscii" w:eastAsiaTheme="majorAscii" w:cstheme="majorAscii"/>
          <w:i w:val="1"/>
          <w:iCs w:val="1"/>
          <w:noProof w:val="0"/>
          <w:sz w:val="24"/>
          <w:szCs w:val="24"/>
          <w:lang w:val="en-GB"/>
        </w:rPr>
        <w:t>The Effectiveness of Health Care Teams in the NHS</w:t>
      </w: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Birmingham: Aston Centre for Health Service Organisation Research.</w:t>
      </w:r>
    </w:p>
    <w:p w:rsidR="6AFDDE9F" w:rsidP="164EEBA2" w:rsidRDefault="6AFDDE9F" w14:paraId="1A0C66A7" w14:textId="6E6C7D33">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xml:space="preserve">Care Quality Commission (2023) </w:t>
      </w:r>
      <w:r w:rsidRPr="164EEBA2" w:rsidR="6AFDDE9F">
        <w:rPr>
          <w:rFonts w:ascii="Aptos Display" w:hAnsi="Aptos Display" w:eastAsia="Aptos Display" w:cs="Aptos Display" w:asciiTheme="majorAscii" w:hAnsiTheme="majorAscii" w:eastAsiaTheme="majorAscii" w:cstheme="majorAscii"/>
          <w:i w:val="1"/>
          <w:iCs w:val="1"/>
          <w:noProof w:val="0"/>
          <w:sz w:val="24"/>
          <w:szCs w:val="24"/>
          <w:lang w:val="en-GB"/>
        </w:rPr>
        <w:t>How CQC Regulates: NHS Trusts and Integrated Care Systems</w:t>
      </w: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Newcastle upon Tyne: Care Quality Commission.</w:t>
      </w:r>
    </w:p>
    <w:p w:rsidR="6AFDDE9F" w:rsidP="164EEBA2" w:rsidRDefault="6AFDDE9F" w14:paraId="412FEBD0" w14:textId="2913BD23">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xml:space="preserve">Department of Health and Social Care (2022) </w:t>
      </w:r>
      <w:r w:rsidRPr="164EEBA2" w:rsidR="6AFDDE9F">
        <w:rPr>
          <w:rFonts w:ascii="Aptos Display" w:hAnsi="Aptos Display" w:eastAsia="Aptos Display" w:cs="Aptos Display" w:asciiTheme="majorAscii" w:hAnsiTheme="majorAscii" w:eastAsiaTheme="majorAscii" w:cstheme="majorAscii"/>
          <w:i w:val="1"/>
          <w:iCs w:val="1"/>
          <w:noProof w:val="0"/>
          <w:sz w:val="24"/>
          <w:szCs w:val="24"/>
          <w:lang w:val="en-GB"/>
        </w:rPr>
        <w:t>People at the Heart of Care: Adult Social Care Reform White Paper</w:t>
      </w: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London: Department of Health and Social Care.</w:t>
      </w:r>
    </w:p>
    <w:p w:rsidR="6AFDDE9F" w:rsidP="164EEBA2" w:rsidRDefault="6AFDDE9F" w14:paraId="142ABCF9" w14:textId="39FECD0E">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xml:space="preserve">Health and Care Professions Council (2024) </w:t>
      </w:r>
      <w:r w:rsidRPr="164EEBA2" w:rsidR="6AFDDE9F">
        <w:rPr>
          <w:rFonts w:ascii="Aptos Display" w:hAnsi="Aptos Display" w:eastAsia="Aptos Display" w:cs="Aptos Display" w:asciiTheme="majorAscii" w:hAnsiTheme="majorAscii" w:eastAsiaTheme="majorAscii" w:cstheme="majorAscii"/>
          <w:i w:val="1"/>
          <w:iCs w:val="1"/>
          <w:noProof w:val="0"/>
          <w:sz w:val="24"/>
          <w:szCs w:val="24"/>
          <w:lang w:val="en-GB"/>
        </w:rPr>
        <w:t>Standards of Conduct, Performance and Ethics</w:t>
      </w: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London: HCPC.</w:t>
      </w:r>
    </w:p>
    <w:p w:rsidR="6AFDDE9F" w:rsidP="164EEBA2" w:rsidRDefault="6AFDDE9F" w14:paraId="0F2F8617" w14:textId="73B4EE41">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xml:space="preserve">Health Education England (2022) </w:t>
      </w:r>
      <w:r w:rsidRPr="164EEBA2" w:rsidR="6AFDDE9F">
        <w:rPr>
          <w:rFonts w:ascii="Aptos Display" w:hAnsi="Aptos Display" w:eastAsia="Aptos Display" w:cs="Aptos Display" w:asciiTheme="majorAscii" w:hAnsiTheme="majorAscii" w:eastAsiaTheme="majorAscii" w:cstheme="majorAscii"/>
          <w:i w:val="1"/>
          <w:iCs w:val="1"/>
          <w:noProof w:val="0"/>
          <w:sz w:val="24"/>
          <w:szCs w:val="24"/>
          <w:lang w:val="en-GB"/>
        </w:rPr>
        <w:t>Person-Centred Care Framework</w:t>
      </w: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London: Health Education England.</w:t>
      </w:r>
    </w:p>
    <w:p w:rsidR="6AFDDE9F" w:rsidP="164EEBA2" w:rsidRDefault="6AFDDE9F" w14:paraId="66CDFE3B" w14:textId="096554E4">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xml:space="preserve">Institute for Healthcare Improvement (2021) </w:t>
      </w:r>
      <w:r w:rsidRPr="164EEBA2" w:rsidR="6AFDDE9F">
        <w:rPr>
          <w:rFonts w:ascii="Aptos Display" w:hAnsi="Aptos Display" w:eastAsia="Aptos Display" w:cs="Aptos Display" w:asciiTheme="majorAscii" w:hAnsiTheme="majorAscii" w:eastAsiaTheme="majorAscii" w:cstheme="majorAscii"/>
          <w:i w:val="1"/>
          <w:iCs w:val="1"/>
          <w:noProof w:val="0"/>
          <w:sz w:val="24"/>
          <w:szCs w:val="24"/>
          <w:lang w:val="en-GB"/>
        </w:rPr>
        <w:t>Teamwork and Communication in Healthcare</w:t>
      </w: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Boston: Institute for Healthcare Improvement.</w:t>
      </w:r>
    </w:p>
    <w:p w:rsidR="6AFDDE9F" w:rsidP="164EEBA2" w:rsidRDefault="6AFDDE9F" w14:paraId="5B3AC205" w14:textId="4AF4AE7E">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xml:space="preserve">Nancarrow, S.A., Booth, A., Ariss, S., Smith, T., Enderby, P. and Roots, A. (2013) ‘Ten principles of good interdisciplinary team </w:t>
      </w:r>
      <w:r w:rsidRPr="164EEBA2" w:rsidR="6AFDDE9F">
        <w:rPr>
          <w:rFonts w:ascii="Aptos Display" w:hAnsi="Aptos Display" w:eastAsia="Aptos Display" w:cs="Aptos Display" w:asciiTheme="majorAscii" w:hAnsiTheme="majorAscii" w:eastAsiaTheme="majorAscii" w:cstheme="majorAscii"/>
          <w:noProof w:val="0"/>
          <w:sz w:val="24"/>
          <w:szCs w:val="24"/>
          <w:lang w:val="en-GB"/>
        </w:rPr>
        <w:t>work</w:t>
      </w:r>
      <w:r w:rsidRPr="164EEBA2" w:rsidR="6AFDDE9F">
        <w:rPr>
          <w:rFonts w:ascii="Aptos Display" w:hAnsi="Aptos Display" w:eastAsia="Aptos Display" w:cs="Aptos Display" w:asciiTheme="majorAscii" w:hAnsiTheme="majorAscii" w:eastAsiaTheme="majorAscii" w:cstheme="majorAscii"/>
          <w:noProof w:val="0"/>
          <w:sz w:val="24"/>
          <w:szCs w:val="24"/>
          <w:lang w:val="en-GB"/>
        </w:rPr>
        <w:t>’,</w:t>
      </w: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xml:space="preserve"> </w:t>
      </w:r>
      <w:r w:rsidRPr="164EEBA2" w:rsidR="6AFDDE9F">
        <w:rPr>
          <w:rFonts w:ascii="Aptos Display" w:hAnsi="Aptos Display" w:eastAsia="Aptos Display" w:cs="Aptos Display" w:asciiTheme="majorAscii" w:hAnsiTheme="majorAscii" w:eastAsiaTheme="majorAscii" w:cstheme="majorAscii"/>
          <w:i w:val="1"/>
          <w:iCs w:val="1"/>
          <w:noProof w:val="0"/>
          <w:sz w:val="24"/>
          <w:szCs w:val="24"/>
          <w:lang w:val="en-GB"/>
        </w:rPr>
        <w:t>Human Resources for Health</w:t>
      </w: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11(19), pp.1–11.</w:t>
      </w:r>
    </w:p>
    <w:p w:rsidR="6AFDDE9F" w:rsidP="164EEBA2" w:rsidRDefault="6AFDDE9F" w14:paraId="4A51F419" w14:textId="2FF9074E">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xml:space="preserve">NHS England (2023) </w:t>
      </w:r>
      <w:r w:rsidRPr="164EEBA2" w:rsidR="6AFDDE9F">
        <w:rPr>
          <w:rFonts w:ascii="Aptos Display" w:hAnsi="Aptos Display" w:eastAsia="Aptos Display" w:cs="Aptos Display" w:asciiTheme="majorAscii" w:hAnsiTheme="majorAscii" w:eastAsiaTheme="majorAscii" w:cstheme="majorAscii"/>
          <w:i w:val="1"/>
          <w:iCs w:val="1"/>
          <w:noProof w:val="0"/>
          <w:sz w:val="24"/>
          <w:szCs w:val="24"/>
          <w:lang w:val="en-GB"/>
        </w:rPr>
        <w:t>Working in Multidisciplinary Teams</w:t>
      </w: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London: NHS England.</w:t>
      </w:r>
    </w:p>
    <w:p w:rsidR="6AFDDE9F" w:rsidP="164EEBA2" w:rsidRDefault="6AFDDE9F" w14:paraId="50A3C375" w14:textId="7CBCCB60">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xml:space="preserve">Nursing and Midwifery Council (2018) </w:t>
      </w:r>
      <w:r w:rsidRPr="164EEBA2" w:rsidR="6AFDDE9F">
        <w:rPr>
          <w:rFonts w:ascii="Aptos Display" w:hAnsi="Aptos Display" w:eastAsia="Aptos Display" w:cs="Aptos Display" w:asciiTheme="majorAscii" w:hAnsiTheme="majorAscii" w:eastAsiaTheme="majorAscii" w:cstheme="majorAscii"/>
          <w:i w:val="1"/>
          <w:iCs w:val="1"/>
          <w:noProof w:val="0"/>
          <w:sz w:val="24"/>
          <w:szCs w:val="24"/>
          <w:lang w:val="en-GB"/>
        </w:rPr>
        <w:t>The Code: Professional Standards of Practice and Behaviour for Nurses, Midwives and Nursing Associates</w:t>
      </w: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London: Nursing and Midwifery Council.</w:t>
      </w:r>
    </w:p>
    <w:p w:rsidR="6AFDDE9F" w:rsidP="164EEBA2" w:rsidRDefault="6AFDDE9F" w14:paraId="2B244E4C" w14:textId="31F93BD4">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xml:space="preserve">Reeves, S., Pelone, F., Harrison, R., Goldman, J. and Zwarenstein, M. (2017) ‘Interprofessional collaboration to improve professional practice and healthcare outcomes’, </w:t>
      </w:r>
      <w:r w:rsidRPr="164EEBA2" w:rsidR="6AFDDE9F">
        <w:rPr>
          <w:rFonts w:ascii="Aptos Display" w:hAnsi="Aptos Display" w:eastAsia="Aptos Display" w:cs="Aptos Display" w:asciiTheme="majorAscii" w:hAnsiTheme="majorAscii" w:eastAsiaTheme="majorAscii" w:cstheme="majorAscii"/>
          <w:i w:val="1"/>
          <w:iCs w:val="1"/>
          <w:noProof w:val="0"/>
          <w:sz w:val="24"/>
          <w:szCs w:val="24"/>
          <w:lang w:val="en-GB"/>
        </w:rPr>
        <w:t>Cochrane Database of Systematic Reviews</w:t>
      </w: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6, pp.1–47.</w:t>
      </w:r>
    </w:p>
    <w:p w:rsidR="6AFDDE9F" w:rsidP="164EEBA2" w:rsidRDefault="6AFDDE9F" w14:paraId="272F9206" w14:textId="51F8D32E">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xml:space="preserve">Royal College of Nursing (2023) </w:t>
      </w:r>
      <w:r w:rsidRPr="164EEBA2" w:rsidR="6AFDDE9F">
        <w:rPr>
          <w:rFonts w:ascii="Aptos Display" w:hAnsi="Aptos Display" w:eastAsia="Aptos Display" w:cs="Aptos Display" w:asciiTheme="majorAscii" w:hAnsiTheme="majorAscii" w:eastAsiaTheme="majorAscii" w:cstheme="majorAscii"/>
          <w:i w:val="1"/>
          <w:iCs w:val="1"/>
          <w:noProof w:val="0"/>
          <w:sz w:val="24"/>
          <w:szCs w:val="24"/>
          <w:lang w:val="en-GB"/>
        </w:rPr>
        <w:t>Team Working and Patient Care</w:t>
      </w: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London: Royal College of Nursing.</w:t>
      </w:r>
    </w:p>
    <w:p w:rsidR="6AFDDE9F" w:rsidP="164EEBA2" w:rsidRDefault="6AFDDE9F" w14:paraId="261802BE" w14:textId="2563168B">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xml:space="preserve">Skills for Care (2023) </w:t>
      </w:r>
      <w:r w:rsidRPr="164EEBA2" w:rsidR="6AFDDE9F">
        <w:rPr>
          <w:rFonts w:ascii="Aptos Display" w:hAnsi="Aptos Display" w:eastAsia="Aptos Display" w:cs="Aptos Display" w:asciiTheme="majorAscii" w:hAnsiTheme="majorAscii" w:eastAsiaTheme="majorAscii" w:cstheme="majorAscii"/>
          <w:i w:val="1"/>
          <w:iCs w:val="1"/>
          <w:noProof w:val="0"/>
          <w:sz w:val="24"/>
          <w:szCs w:val="24"/>
          <w:lang w:val="en-GB"/>
        </w:rPr>
        <w:t>Developing Effective Teamwork in Adult Social Care</w:t>
      </w: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Leeds: Skills for Care.</w:t>
      </w:r>
    </w:p>
    <w:p w:rsidR="6AFDDE9F" w:rsidP="164EEBA2" w:rsidRDefault="6AFDDE9F" w14:paraId="14572D5A" w14:textId="79ABAC9B">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xml:space="preserve">The King's Fund (2022) </w:t>
      </w:r>
      <w:r w:rsidRPr="164EEBA2" w:rsidR="6AFDDE9F">
        <w:rPr>
          <w:rFonts w:ascii="Aptos Display" w:hAnsi="Aptos Display" w:eastAsia="Aptos Display" w:cs="Aptos Display" w:asciiTheme="majorAscii" w:hAnsiTheme="majorAscii" w:eastAsiaTheme="majorAscii" w:cstheme="majorAscii"/>
          <w:i w:val="1"/>
          <w:iCs w:val="1"/>
          <w:noProof w:val="0"/>
          <w:sz w:val="24"/>
          <w:szCs w:val="24"/>
          <w:lang w:val="en-GB"/>
        </w:rPr>
        <w:t>Understanding Integrated Care Systems in England</w:t>
      </w: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London: The King's Fund.</w:t>
      </w:r>
    </w:p>
    <w:p w:rsidR="6AFDDE9F" w:rsidP="164EEBA2" w:rsidRDefault="6AFDDE9F" w14:paraId="6DB3AD38" w14:textId="2EEA62A8">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xml:space="preserve">West, M., Eckert, R., Collins, B. and Chowla, R. (2015) </w:t>
      </w:r>
      <w:r w:rsidRPr="164EEBA2" w:rsidR="6AFDDE9F">
        <w:rPr>
          <w:rFonts w:ascii="Aptos Display" w:hAnsi="Aptos Display" w:eastAsia="Aptos Display" w:cs="Aptos Display" w:asciiTheme="majorAscii" w:hAnsiTheme="majorAscii" w:eastAsiaTheme="majorAscii" w:cstheme="majorAscii"/>
          <w:i w:val="1"/>
          <w:iCs w:val="1"/>
          <w:noProof w:val="0"/>
          <w:sz w:val="24"/>
          <w:szCs w:val="24"/>
          <w:lang w:val="en-GB"/>
        </w:rPr>
        <w:t>Caring to Change: How Compassionate Leadership Can Stimulate Innovation in Health Care</w:t>
      </w: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London: The King's Fund.</w:t>
      </w:r>
    </w:p>
    <w:p w:rsidR="6AFDDE9F" w:rsidP="164EEBA2" w:rsidRDefault="6AFDDE9F" w14:paraId="28C43F78" w14:textId="3B931A81">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xml:space="preserve">World Health Organization (2010) </w:t>
      </w:r>
      <w:r w:rsidRPr="164EEBA2" w:rsidR="6AFDDE9F">
        <w:rPr>
          <w:rFonts w:ascii="Aptos Display" w:hAnsi="Aptos Display" w:eastAsia="Aptos Display" w:cs="Aptos Display" w:asciiTheme="majorAscii" w:hAnsiTheme="majorAscii" w:eastAsiaTheme="majorAscii" w:cstheme="majorAscii"/>
          <w:i w:val="1"/>
          <w:iCs w:val="1"/>
          <w:noProof w:val="0"/>
          <w:sz w:val="24"/>
          <w:szCs w:val="24"/>
          <w:lang w:val="en-GB"/>
        </w:rPr>
        <w:t>Framework for Action on Interprofessional Education and Collaborative Practice</w:t>
      </w:r>
      <w:r w:rsidRPr="164EEBA2" w:rsidR="6AFDDE9F">
        <w:rPr>
          <w:rFonts w:ascii="Aptos Display" w:hAnsi="Aptos Display" w:eastAsia="Aptos Display" w:cs="Aptos Display" w:asciiTheme="majorAscii" w:hAnsiTheme="majorAscii" w:eastAsiaTheme="majorAscii" w:cstheme="majorAscii"/>
          <w:noProof w:val="0"/>
          <w:sz w:val="24"/>
          <w:szCs w:val="24"/>
          <w:lang w:val="en-GB"/>
        </w:rPr>
        <w:t>. Geneva: World Health Organization.</w:t>
      </w:r>
    </w:p>
    <w:p w:rsidR="164EEBA2" w:rsidP="164EEBA2" w:rsidRDefault="164EEBA2" w14:paraId="7AE11A4E" w14:textId="01F3BD13">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p>
    <w:p w:rsidR="164EEBA2" w:rsidP="164EEBA2" w:rsidRDefault="164EEBA2" w14:paraId="01ED4374" w14:textId="5D461E6A">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p>
    <w:p w:rsidR="164EEBA2" w:rsidP="164EEBA2" w:rsidRDefault="164EEBA2" w14:paraId="03B4A540" w14:textId="3FF0B50C">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4">
    <w:nsid w:val="33825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97aca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14111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3a915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2fcbf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c7461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e91a8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e81c4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e4ce1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8de3e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a8622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06e06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6ba6a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e1612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1B00BA"/>
    <w:rsid w:val="005E09FE"/>
    <w:rsid w:val="006C0EBD"/>
    <w:rsid w:val="013B7D0A"/>
    <w:rsid w:val="017237F5"/>
    <w:rsid w:val="01833EC8"/>
    <w:rsid w:val="0336755E"/>
    <w:rsid w:val="052AE440"/>
    <w:rsid w:val="05C3590F"/>
    <w:rsid w:val="05D0B223"/>
    <w:rsid w:val="0614610E"/>
    <w:rsid w:val="062F181E"/>
    <w:rsid w:val="08528B3D"/>
    <w:rsid w:val="086F21EF"/>
    <w:rsid w:val="093FC930"/>
    <w:rsid w:val="0F1034B7"/>
    <w:rsid w:val="0FA54862"/>
    <w:rsid w:val="10565162"/>
    <w:rsid w:val="116963DA"/>
    <w:rsid w:val="1305D538"/>
    <w:rsid w:val="1557F7A1"/>
    <w:rsid w:val="1567DD8C"/>
    <w:rsid w:val="158D311E"/>
    <w:rsid w:val="1642652E"/>
    <w:rsid w:val="164EEBA2"/>
    <w:rsid w:val="16C791CF"/>
    <w:rsid w:val="18CC49FB"/>
    <w:rsid w:val="197A94A4"/>
    <w:rsid w:val="1A20AAA1"/>
    <w:rsid w:val="1B511561"/>
    <w:rsid w:val="1BB639F1"/>
    <w:rsid w:val="1BE0215D"/>
    <w:rsid w:val="1C361F28"/>
    <w:rsid w:val="1D27F950"/>
    <w:rsid w:val="1DEFCECF"/>
    <w:rsid w:val="1E21CF8E"/>
    <w:rsid w:val="1EF2351D"/>
    <w:rsid w:val="1FE6B2DE"/>
    <w:rsid w:val="2088D73E"/>
    <w:rsid w:val="221EAAE0"/>
    <w:rsid w:val="229D0DD9"/>
    <w:rsid w:val="24C7D378"/>
    <w:rsid w:val="24D7A049"/>
    <w:rsid w:val="25A07E0E"/>
    <w:rsid w:val="26D34B64"/>
    <w:rsid w:val="27B2F1C0"/>
    <w:rsid w:val="27B3A349"/>
    <w:rsid w:val="2885D941"/>
    <w:rsid w:val="296E239D"/>
    <w:rsid w:val="29C2807C"/>
    <w:rsid w:val="29F2549E"/>
    <w:rsid w:val="2A33F790"/>
    <w:rsid w:val="2AC8219A"/>
    <w:rsid w:val="2AE16C86"/>
    <w:rsid w:val="2AF90AF6"/>
    <w:rsid w:val="2B5F55D9"/>
    <w:rsid w:val="2B6C945F"/>
    <w:rsid w:val="2D20E9DB"/>
    <w:rsid w:val="2D35BEA7"/>
    <w:rsid w:val="2D97CD34"/>
    <w:rsid w:val="2EBD7DA9"/>
    <w:rsid w:val="3097F070"/>
    <w:rsid w:val="314671FE"/>
    <w:rsid w:val="34B22124"/>
    <w:rsid w:val="35DB51A1"/>
    <w:rsid w:val="36E351DE"/>
    <w:rsid w:val="36F4E4D8"/>
    <w:rsid w:val="378B031C"/>
    <w:rsid w:val="385B64B9"/>
    <w:rsid w:val="3893FD1A"/>
    <w:rsid w:val="38E4894B"/>
    <w:rsid w:val="39D6E913"/>
    <w:rsid w:val="39EC69AB"/>
    <w:rsid w:val="3A1B8ECE"/>
    <w:rsid w:val="3AD9A9FD"/>
    <w:rsid w:val="3BFAF554"/>
    <w:rsid w:val="3CA274BF"/>
    <w:rsid w:val="3D5D89F7"/>
    <w:rsid w:val="3DFB3CB5"/>
    <w:rsid w:val="3EEE9A23"/>
    <w:rsid w:val="3F3C994E"/>
    <w:rsid w:val="423267D7"/>
    <w:rsid w:val="47F99CB2"/>
    <w:rsid w:val="48E72DAB"/>
    <w:rsid w:val="495554F5"/>
    <w:rsid w:val="4B29CF1A"/>
    <w:rsid w:val="4D78EDAC"/>
    <w:rsid w:val="4EB923C5"/>
    <w:rsid w:val="4EC3C33A"/>
    <w:rsid w:val="507563B2"/>
    <w:rsid w:val="51AE6E58"/>
    <w:rsid w:val="51FA8938"/>
    <w:rsid w:val="52F9978C"/>
    <w:rsid w:val="539C4903"/>
    <w:rsid w:val="568C040C"/>
    <w:rsid w:val="56F8C112"/>
    <w:rsid w:val="57A48FBD"/>
    <w:rsid w:val="57E6D1CB"/>
    <w:rsid w:val="58341B0D"/>
    <w:rsid w:val="583D1AAD"/>
    <w:rsid w:val="591E3A92"/>
    <w:rsid w:val="5A517BA0"/>
    <w:rsid w:val="5A910F25"/>
    <w:rsid w:val="5AF7A9EF"/>
    <w:rsid w:val="5B549255"/>
    <w:rsid w:val="5B767B41"/>
    <w:rsid w:val="5BE05A36"/>
    <w:rsid w:val="5D1AE75C"/>
    <w:rsid w:val="5E0E0A71"/>
    <w:rsid w:val="5E102D92"/>
    <w:rsid w:val="5F863108"/>
    <w:rsid w:val="5FAC1A7F"/>
    <w:rsid w:val="605858C7"/>
    <w:rsid w:val="617137CB"/>
    <w:rsid w:val="62FACE8A"/>
    <w:rsid w:val="6331106A"/>
    <w:rsid w:val="6466EDDF"/>
    <w:rsid w:val="64A09045"/>
    <w:rsid w:val="64F1EBED"/>
    <w:rsid w:val="65DDF4FD"/>
    <w:rsid w:val="6677EEEF"/>
    <w:rsid w:val="6690C3CB"/>
    <w:rsid w:val="6A0048F6"/>
    <w:rsid w:val="6AA59C80"/>
    <w:rsid w:val="6AA967E2"/>
    <w:rsid w:val="6AAF7D67"/>
    <w:rsid w:val="6AFDDE9F"/>
    <w:rsid w:val="6B989C24"/>
    <w:rsid w:val="6D0A3796"/>
    <w:rsid w:val="6D398DC0"/>
    <w:rsid w:val="6DAA145D"/>
    <w:rsid w:val="6E830D67"/>
    <w:rsid w:val="6F6D1D66"/>
    <w:rsid w:val="6FBB5354"/>
    <w:rsid w:val="724D77FB"/>
    <w:rsid w:val="72EFD87C"/>
    <w:rsid w:val="7334CCC2"/>
    <w:rsid w:val="74682175"/>
    <w:rsid w:val="75765BED"/>
    <w:rsid w:val="7585F402"/>
    <w:rsid w:val="781456D9"/>
    <w:rsid w:val="78A82BF1"/>
    <w:rsid w:val="79CCBED1"/>
    <w:rsid w:val="79FD58B5"/>
    <w:rsid w:val="7A2EAF8F"/>
    <w:rsid w:val="7B1B00BA"/>
    <w:rsid w:val="7B5D2195"/>
    <w:rsid w:val="7C24CC5C"/>
    <w:rsid w:val="7C4AE814"/>
    <w:rsid w:val="7D231DA4"/>
    <w:rsid w:val="7D748498"/>
    <w:rsid w:val="7DDF4836"/>
    <w:rsid w:val="7E6FDD32"/>
    <w:rsid w:val="7E89CDE9"/>
    <w:rsid w:val="7FE42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7C27E"/>
  <w15:chartTrackingRefBased/>
  <w15:docId w15:val="{B05C7857-407E-4D8A-8DC3-59D560179F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64EEBA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64EEBA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164EEBA2"/>
    <w:pPr>
      <w:spacing/>
      <w:ind w:left="720"/>
      <w:contextualSpacing/>
    </w:pPr>
  </w:style>
  <w:style w:type="character" w:styleId="Hyperlink">
    <w:uiPriority w:val="99"/>
    <w:name w:val="Hyperlink"/>
    <w:basedOn w:val="DefaultParagraphFont"/>
    <w:unhideWhenUsed/>
    <w:rsid w:val="164EEBA2"/>
    <w:rPr>
      <w:color w:val="467886"/>
      <w:u w:val="single"/>
    </w:rPr>
  </w:style>
  <w:style w:type="paragraph" w:styleId="Heading3">
    <w:uiPriority w:val="9"/>
    <w:name w:val="heading 3"/>
    <w:basedOn w:val="Normal"/>
    <w:next w:val="Normal"/>
    <w:unhideWhenUsed/>
    <w:qFormat/>
    <w:rsid w:val="164EEBA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1">
    <w:uiPriority w:val="39"/>
    <w:name w:val="toc 1"/>
    <w:basedOn w:val="Normal"/>
    <w:next w:val="Normal"/>
    <w:unhideWhenUsed/>
    <w:rsid w:val="164EEBA2"/>
    <w:pPr>
      <w:spacing w:after="100"/>
    </w:pPr>
  </w:style>
  <w:style w:type="paragraph" w:styleId="TOC2">
    <w:uiPriority w:val="39"/>
    <w:name w:val="toc 2"/>
    <w:basedOn w:val="Normal"/>
    <w:next w:val="Normal"/>
    <w:unhideWhenUsed/>
    <w:rsid w:val="164EEBA2"/>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Raeraebean89@gmail.com" TargetMode="External" Id="Re9d2f5af326b4331" /><Relationship Type="http://schemas.openxmlformats.org/officeDocument/2006/relationships/numbering" Target="/word/numbering.xml" Id="R11b7c683ddc64c6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Louise Diane Hathaway (2509405)</dc:creator>
  <keywords/>
  <dc:description/>
  <lastModifiedBy>Rachel Louise Diane Hathaway (2509405)</lastModifiedBy>
  <revision>2</revision>
  <dcterms:created xsi:type="dcterms:W3CDTF">2026-07-16T09:37:11.7372128Z</dcterms:created>
  <dcterms:modified xsi:type="dcterms:W3CDTF">2026-07-16T12:15:16.6816968Z</dcterms:modified>
</coreProperties>
</file>