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2D175" w14:textId="014A7F7D" w:rsidR="006144CD" w:rsidRDefault="006144CD" w:rsidP="006144CD">
      <w:pPr>
        <w:jc w:val="center"/>
        <w:rPr>
          <w:noProof/>
        </w:rPr>
      </w:pPr>
      <w:r>
        <w:rPr>
          <w:noProof/>
        </w:rPr>
        <w:drawing>
          <wp:inline distT="0" distB="0" distL="0" distR="0" wp14:anchorId="052CADC3" wp14:editId="3DC9C9AB">
            <wp:extent cx="247650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76500" cy="1133475"/>
                    </a:xfrm>
                    <a:prstGeom prst="rect">
                      <a:avLst/>
                    </a:prstGeom>
                    <a:noFill/>
                    <a:ln>
                      <a:noFill/>
                    </a:ln>
                  </pic:spPr>
                </pic:pic>
              </a:graphicData>
            </a:graphic>
          </wp:inline>
        </w:drawing>
      </w:r>
    </w:p>
    <w:p w14:paraId="52FA3125" w14:textId="77777777" w:rsidR="006144CD" w:rsidRDefault="006144CD" w:rsidP="006144CD">
      <w:pPr>
        <w:spacing w:after="0"/>
        <w:jc w:val="center"/>
        <w:rPr>
          <w:sz w:val="44"/>
          <w:szCs w:val="44"/>
        </w:rPr>
      </w:pPr>
      <w:r>
        <w:rPr>
          <w:sz w:val="44"/>
          <w:szCs w:val="44"/>
        </w:rPr>
        <w:t>BMIH4002</w:t>
      </w:r>
    </w:p>
    <w:p w14:paraId="633C48C2" w14:textId="77777777" w:rsidR="006144CD" w:rsidRDefault="006144CD" w:rsidP="006144CD">
      <w:pPr>
        <w:spacing w:after="0"/>
        <w:jc w:val="center"/>
        <w:rPr>
          <w:sz w:val="44"/>
          <w:szCs w:val="44"/>
        </w:rPr>
      </w:pPr>
      <w:r>
        <w:rPr>
          <w:sz w:val="44"/>
          <w:szCs w:val="44"/>
        </w:rPr>
        <w:t>Food and Beverage Operations</w:t>
      </w:r>
    </w:p>
    <w:p w14:paraId="1AC01F08" w14:textId="77777777" w:rsidR="006144CD" w:rsidRDefault="006144CD" w:rsidP="006144CD">
      <w:pPr>
        <w:spacing w:after="0"/>
        <w:jc w:val="center"/>
        <w:rPr>
          <w:sz w:val="44"/>
          <w:szCs w:val="44"/>
        </w:rPr>
      </w:pPr>
      <w:r>
        <w:rPr>
          <w:sz w:val="44"/>
          <w:szCs w:val="44"/>
        </w:rPr>
        <w:t>LEVEL 4</w:t>
      </w:r>
    </w:p>
    <w:p w14:paraId="4A546D39" w14:textId="6484BF42" w:rsidR="00272A4A" w:rsidRDefault="00693209" w:rsidP="006144CD">
      <w:pPr>
        <w:jc w:val="center"/>
      </w:pPr>
    </w:p>
    <w:p w14:paraId="53AA2353" w14:textId="411A0F4E" w:rsidR="006144CD" w:rsidRDefault="006144CD" w:rsidP="006144CD">
      <w:pPr>
        <w:jc w:val="center"/>
      </w:pPr>
    </w:p>
    <w:p w14:paraId="1FC9E93F" w14:textId="2005DB6C" w:rsidR="006144CD" w:rsidRDefault="006144CD" w:rsidP="006144CD">
      <w:pPr>
        <w:jc w:val="center"/>
      </w:pPr>
    </w:p>
    <w:p w14:paraId="1BBF874B" w14:textId="1DB5FF8C" w:rsidR="006144CD" w:rsidRDefault="006144CD" w:rsidP="006144CD">
      <w:pPr>
        <w:jc w:val="center"/>
      </w:pPr>
    </w:p>
    <w:p w14:paraId="6A195348" w14:textId="689CDE8D" w:rsidR="006144CD" w:rsidRDefault="006144CD" w:rsidP="006144CD">
      <w:pPr>
        <w:jc w:val="center"/>
      </w:pPr>
    </w:p>
    <w:p w14:paraId="6512A88D" w14:textId="17D9278E" w:rsidR="006144CD" w:rsidRPr="006144CD" w:rsidRDefault="006144CD" w:rsidP="006144CD">
      <w:pPr>
        <w:jc w:val="center"/>
        <w:rPr>
          <w:sz w:val="32"/>
          <w:szCs w:val="32"/>
        </w:rPr>
      </w:pPr>
    </w:p>
    <w:p w14:paraId="00CF2F82" w14:textId="7779E09C" w:rsidR="006144CD" w:rsidRPr="006144CD" w:rsidRDefault="006144CD" w:rsidP="006144CD">
      <w:pPr>
        <w:jc w:val="center"/>
        <w:rPr>
          <w:sz w:val="32"/>
          <w:szCs w:val="32"/>
        </w:rPr>
      </w:pPr>
      <w:r w:rsidRPr="006144CD">
        <w:rPr>
          <w:sz w:val="32"/>
          <w:szCs w:val="32"/>
        </w:rPr>
        <w:t>Student name:</w:t>
      </w:r>
    </w:p>
    <w:p w14:paraId="19AAAB73" w14:textId="5351A8B8" w:rsidR="006144CD" w:rsidRDefault="006144CD" w:rsidP="006144CD">
      <w:pPr>
        <w:jc w:val="center"/>
        <w:rPr>
          <w:sz w:val="32"/>
          <w:szCs w:val="32"/>
        </w:rPr>
      </w:pPr>
      <w:r w:rsidRPr="006144CD">
        <w:rPr>
          <w:sz w:val="32"/>
          <w:szCs w:val="32"/>
        </w:rPr>
        <w:t xml:space="preserve">Student ID: </w:t>
      </w:r>
    </w:p>
    <w:p w14:paraId="7EC270EF" w14:textId="047375B7" w:rsidR="006144CD" w:rsidRDefault="006144CD">
      <w:pPr>
        <w:spacing w:line="259" w:lineRule="auto"/>
        <w:jc w:val="left"/>
        <w:rPr>
          <w:sz w:val="32"/>
          <w:szCs w:val="32"/>
        </w:rPr>
      </w:pPr>
      <w:r>
        <w:rPr>
          <w:sz w:val="32"/>
          <w:szCs w:val="32"/>
        </w:rPr>
        <w:br w:type="page"/>
      </w:r>
    </w:p>
    <w:p w14:paraId="0F853806" w14:textId="33D51AC2" w:rsidR="00502754" w:rsidRDefault="00502754" w:rsidP="00502754">
      <w:pPr>
        <w:pStyle w:val="Heading1"/>
      </w:pPr>
      <w:r>
        <w:t>Student Journal</w:t>
      </w:r>
    </w:p>
    <w:p w14:paraId="11705541" w14:textId="23F74692" w:rsidR="00502754" w:rsidRPr="00502754" w:rsidRDefault="00502754" w:rsidP="00502754">
      <w:pPr>
        <w:pStyle w:val="Heading2"/>
        <w:rPr>
          <w:b/>
          <w:bCs/>
        </w:rPr>
      </w:pPr>
      <w:r w:rsidRPr="00502754">
        <w:rPr>
          <w:b/>
          <w:bCs/>
        </w:rPr>
        <w:t xml:space="preserve">Personal reflection </w:t>
      </w:r>
    </w:p>
    <w:p w14:paraId="4EF19BF3" w14:textId="76CD991E" w:rsidR="00433FF2" w:rsidRDefault="00433FF2" w:rsidP="00433FF2">
      <w:r w:rsidRPr="00BC5EA7">
        <w:t>Yes, a Food &amp; Beverage worker may need a different set of skills depending on the nature of the company and the particular service model it employs. A Food &amp; Beverage worker in a high-end restaurant, for instance, might need to be well-versed in everything from wine to cooking to menu creation to, of course, customer service</w:t>
      </w:r>
      <w:r w:rsidR="00D63C5F">
        <w:t xml:space="preserve"> (Lynn &amp; White, 2019)</w:t>
      </w:r>
      <w:r w:rsidRPr="00BC5EA7">
        <w:t>. The duties of a Food &amp; Beverage worker in a fast-food establishment may place greater emphasis on speedy service and careful food preparation</w:t>
      </w:r>
      <w:r w:rsidR="00060B0D">
        <w:t xml:space="preserve"> (Curlos, 2020)</w:t>
      </w:r>
      <w:r w:rsidRPr="00BC5EA7">
        <w:t xml:space="preserve">. Furthermore, mixology and barista training are two examples of service specializations that may be necessary </w:t>
      </w:r>
      <w:r w:rsidR="009337CA">
        <w:t>for</w:t>
      </w:r>
      <w:r w:rsidRPr="00BC5EA7">
        <w:t xml:space="preserve"> specific F&amp;B establishments. In conclusion, a Food &amp; Beverage worker's necessary abilities will change based on the nature of the company and the specific services it provides</w:t>
      </w:r>
      <w:r w:rsidR="00D63C5F" w:rsidRPr="00D63C5F">
        <w:t xml:space="preserve"> </w:t>
      </w:r>
      <w:r w:rsidR="00D63C5F">
        <w:t>(Gibson, 2019)</w:t>
      </w:r>
      <w:r w:rsidRPr="00BC5EA7">
        <w:t>.</w:t>
      </w:r>
    </w:p>
    <w:p w14:paraId="25F8A819" w14:textId="0004620D" w:rsidR="00433FF2" w:rsidRPr="000D4A6E" w:rsidRDefault="00433FF2" w:rsidP="00433FF2">
      <w:pPr>
        <w:rPr>
          <w:rFonts w:ascii="Roboto" w:hAnsi="Roboto"/>
          <w:sz w:val="36"/>
          <w:szCs w:val="36"/>
        </w:rPr>
      </w:pPr>
      <w:r w:rsidRPr="00BC5EA7">
        <w:t xml:space="preserve">This event took place during my first year in the hospitality industry when I was given responsibility for the hotel's </w:t>
      </w:r>
      <w:r w:rsidRPr="000D4A6E">
        <w:t xml:space="preserve">food and beverage operations. I was in charge of a team that was requested to investigate the </w:t>
      </w:r>
      <w:r w:rsidR="000D4A6E" w:rsidRPr="000D4A6E">
        <w:t xml:space="preserve">Quay Hotel &amp; Spa’s </w:t>
      </w:r>
      <w:r w:rsidRPr="000D4A6E">
        <w:t>dining options</w:t>
      </w:r>
      <w:r w:rsidRPr="00BC5EA7">
        <w:t xml:space="preserve">. The purpose of the delegation was to review the hotel's Day-to-Day Operations, Restaurant Management Hygiene, and Beverage Control </w:t>
      </w:r>
      <w:r w:rsidR="00D63C5F">
        <w:t>(Foster, 2021)</w:t>
      </w:r>
      <w:r w:rsidRPr="00BC5EA7">
        <w:t>.</w:t>
      </w:r>
      <w:r>
        <w:t xml:space="preserve"> </w:t>
      </w:r>
      <w:r w:rsidRPr="00BC5EA7">
        <w:t>The first night in the hotel served as both part</w:t>
      </w:r>
      <w:r w:rsidR="009337CA">
        <w:t>s</w:t>
      </w:r>
      <w:r w:rsidRPr="00BC5EA7">
        <w:t xml:space="preserve"> of the training and an opportunity to get familiar with the operations. The incident took place in the afternoon at the </w:t>
      </w:r>
      <w:r w:rsidR="000D4A6E" w:rsidRPr="000D4A6E">
        <w:t>Quay Hotel &amp; Spa</w:t>
      </w:r>
      <w:r w:rsidRPr="00BC5EA7">
        <w:t>, where I had a reservation for the night. The hotel staff was pleasant, however</w:t>
      </w:r>
      <w:r w:rsidR="009337CA">
        <w:t>,</w:t>
      </w:r>
      <w:r w:rsidRPr="00BC5EA7">
        <w:t xml:space="preserve"> I had to wait a long time for their services. Additionally, the technology they used was unreliable </w:t>
      </w:r>
      <w:r w:rsidR="009337CA">
        <w:t>since</w:t>
      </w:r>
      <w:r w:rsidRPr="00BC5EA7">
        <w:t xml:space="preserve"> they failed to account for some of the group's members. Since the pricing model was similarly faulty, we had to double back to the front desk to settle our hotel payment. I'm part of the group that's supposed to provide helpful data.</w:t>
      </w:r>
      <w:r>
        <w:t xml:space="preserve"> </w:t>
      </w:r>
      <w:r w:rsidRPr="00BC5EA7">
        <w:t xml:space="preserve">I was unable to complete these tasks due to a lack of knowledge and experience. Yet, I felt we did a fair job of dividing up the workload and overall, I was pleased with our effort. </w:t>
      </w:r>
    </w:p>
    <w:p w14:paraId="4F55935C" w14:textId="1451F1B4" w:rsidR="00433FF2" w:rsidRDefault="00433FF2" w:rsidP="00433FF2">
      <w:r w:rsidRPr="00BC5EA7">
        <w:t xml:space="preserve">In addition, I had the idea that, as one project coordinator, I </w:t>
      </w:r>
      <w:r w:rsidR="009337CA">
        <w:t xml:space="preserve">was </w:t>
      </w:r>
      <w:r w:rsidRPr="00BC5EA7">
        <w:t xml:space="preserve">set up to receive additional knowledge about operation management and team leadership to achieve our objectives. But I think that if </w:t>
      </w:r>
      <w:r w:rsidR="009337CA">
        <w:t>o</w:t>
      </w:r>
      <w:r w:rsidRPr="00BC5EA7">
        <w:t>nly I had this background before, I could have handled the hotel's vibe and offered a solid answer to the hospitality and communication issues. Despite this, I felt confident in my answers and confident in my abilities during the assessment.</w:t>
      </w:r>
      <w:r>
        <w:t xml:space="preserve"> </w:t>
      </w:r>
      <w:r w:rsidRPr="00BC5EA7">
        <w:t xml:space="preserve">As the team leader, I stressed the need </w:t>
      </w:r>
      <w:r w:rsidR="009337CA">
        <w:t>for</w:t>
      </w:r>
      <w:r w:rsidRPr="00BC5EA7">
        <w:t xml:space="preserve"> teamwork, quick responses, and care while dealing with clients. I motivated them and helped them see the potential in implementing cutting-edge technology like employee wireless networks, online channels for communicating with customers, system integration, and more. Through this case study, I have gained experience with things like the placement of food and beverage products, marketing materials, the allocation of cash, creativity, role-playing, and adapting to different situations and people. As a result of everyone's concerted efforts, we were able to meet and exceed the expectations of the </w:t>
      </w:r>
      <w:r w:rsidR="000D4A6E" w:rsidRPr="000D4A6E">
        <w:t xml:space="preserve">Quay Hotel &amp; Spa’s </w:t>
      </w:r>
      <w:r w:rsidRPr="00BC5EA7">
        <w:t>clientele, which was a great success.</w:t>
      </w:r>
      <w:r>
        <w:t xml:space="preserve"> </w:t>
      </w:r>
      <w:r w:rsidRPr="00BC5EA7">
        <w:t>This whole ordeal Both the good and the bad experiences helped me grow as a</w:t>
      </w:r>
      <w:r w:rsidR="009337CA">
        <w:t>n</w:t>
      </w:r>
      <w:r w:rsidRPr="00BC5EA7">
        <w:t xml:space="preserve"> F&amp;B operations manager and deepen my understanding of the customer care process. </w:t>
      </w:r>
    </w:p>
    <w:p w14:paraId="210306D1" w14:textId="2C50843A" w:rsidR="00433FF2" w:rsidRDefault="00433FF2" w:rsidP="00433FF2">
      <w:r w:rsidRPr="00BC5EA7">
        <w:t xml:space="preserve">Finally, my team and I were able to improve the </w:t>
      </w:r>
      <w:r w:rsidR="000D4A6E" w:rsidRPr="000D4A6E">
        <w:t xml:space="preserve">Quay Hotel &amp; Spa’s </w:t>
      </w:r>
      <w:r w:rsidRPr="00BC5EA7">
        <w:t xml:space="preserve">operations through strategic collaboration. As </w:t>
      </w:r>
      <w:r w:rsidR="009337CA">
        <w:t xml:space="preserve">a </w:t>
      </w:r>
      <w:r w:rsidRPr="00BC5EA7">
        <w:t>team leader, I believe I did well, and I'm glad about that because the work was difficult and the opportunity was instructive. The crew did a fantastic job finishing the mission. The procedure was carried out flawlessly.</w:t>
      </w:r>
      <w:r>
        <w:t xml:space="preserve"> </w:t>
      </w:r>
      <w:r w:rsidRPr="00BC5EA7">
        <w:t>Several things I could have done better as team leader, where I was supposed to set an example for the rest of the squad, including demonstrating more courage in front of the squad</w:t>
      </w:r>
      <w:r w:rsidR="00060B0D">
        <w:t xml:space="preserve">. </w:t>
      </w:r>
      <w:r w:rsidRPr="00BC5EA7">
        <w:t xml:space="preserve">I should have volunteered to assist from the outset, despite my initial concerns that the hotel project would be too challenging. </w:t>
      </w:r>
      <w:r w:rsidR="0069568D" w:rsidRPr="0069568D">
        <w:t xml:space="preserve">The most useful element </w:t>
      </w:r>
      <w:r w:rsidR="0069568D">
        <w:t>of</w:t>
      </w:r>
      <w:r w:rsidR="0069568D" w:rsidRPr="0069568D">
        <w:t xml:space="preserve"> this evaluation was the need of developing linkages while accomplishing group projects (Alexnder, 2021).</w:t>
      </w:r>
      <w:r w:rsidR="0069568D">
        <w:t xml:space="preserve"> </w:t>
      </w:r>
      <w:r w:rsidRPr="00BC5EA7">
        <w:t>I've also realized the importance of always being able to express one's emotions, especially ones like worry.</w:t>
      </w:r>
    </w:p>
    <w:p w14:paraId="0C2943F7" w14:textId="797BAA7F" w:rsidR="00433FF2" w:rsidRDefault="00433FF2" w:rsidP="00433FF2">
      <w:r w:rsidRPr="0088408D">
        <w:t xml:space="preserve">In the imminent, </w:t>
      </w:r>
      <w:r w:rsidRPr="00BC5EA7">
        <w:t xml:space="preserve">If </w:t>
      </w:r>
      <w:r>
        <w:t xml:space="preserve">I have </w:t>
      </w:r>
      <w:r w:rsidRPr="00BC5EA7">
        <w:t>given the chance to collaborate with others on a project, I will do my best to be well-equipped to deal with whatever challenges may come up. Furthermore, I would like to get something out of my effort, so I know that planning ahead is essential. If Fuller is correct, then it is crucial that I work to strengthen my ties with my coworkers so that we can collaborate more effectively on future projects. The team manager should not feel rushed through the process; thus, it is crucial for everyone involved in the assignment to have a chance to air their thoughts</w:t>
      </w:r>
      <w:r w:rsidR="00060B0D">
        <w:t xml:space="preserve"> (Clarke &amp; Chen, 2018)</w:t>
      </w:r>
      <w:r w:rsidRPr="00BC5EA7">
        <w:t>.</w:t>
      </w:r>
    </w:p>
    <w:p w14:paraId="26210B83" w14:textId="77777777" w:rsidR="00433FF2" w:rsidRPr="00D1706D" w:rsidRDefault="00433FF2" w:rsidP="00433FF2"/>
    <w:p w14:paraId="5C77AEBE" w14:textId="5CF46809" w:rsidR="006144CD" w:rsidRDefault="00433FF2" w:rsidP="00CF401C">
      <w:pPr>
        <w:pStyle w:val="Heading1"/>
      </w:pPr>
      <w:r w:rsidRPr="00D1706D">
        <w:t xml:space="preserve">  </w:t>
      </w:r>
      <w:r w:rsidR="00895F08">
        <w:t xml:space="preserve">References </w:t>
      </w:r>
    </w:p>
    <w:p w14:paraId="7D108F26" w14:textId="39A13BB0" w:rsidR="00060B0D" w:rsidRPr="00060B0D" w:rsidRDefault="00060B0D" w:rsidP="00060B0D">
      <w:r w:rsidRPr="00060B0D">
        <w:t xml:space="preserve">Alexnder, A. (2021) “Research Journal of Hospitality and Tourism Management,” Hospitality and Tourism Research, 2(1), pp. 9–17. Available at: https://doi.org/10.52589/rjhtm. </w:t>
      </w:r>
    </w:p>
    <w:p w14:paraId="7F509FC2" w14:textId="77777777" w:rsidR="00060B0D" w:rsidRPr="00060B0D" w:rsidRDefault="00060B0D" w:rsidP="00060B0D">
      <w:r w:rsidRPr="00060B0D">
        <w:t xml:space="preserve">Clarke, A. and Chen, W. (2018) International Hospitality Management. 5th </w:t>
      </w:r>
      <w:proofErr w:type="spellStart"/>
      <w:r w:rsidRPr="00060B0D">
        <w:t>edn</w:t>
      </w:r>
      <w:proofErr w:type="spellEnd"/>
      <w:r w:rsidRPr="00060B0D">
        <w:t xml:space="preserve">. London, England: Routledge. </w:t>
      </w:r>
    </w:p>
    <w:p w14:paraId="530DD886" w14:textId="6A682D5D" w:rsidR="00060B0D" w:rsidRPr="00060B0D" w:rsidRDefault="00060B0D" w:rsidP="00060B0D">
      <w:r w:rsidRPr="00060B0D">
        <w:t>C</w:t>
      </w:r>
      <w:r w:rsidR="009337CA">
        <w:t>a</w:t>
      </w:r>
      <w:r w:rsidRPr="00060B0D">
        <w:t xml:space="preserve">rlos, B. (2020) “The Review of International Hospitality Management,” International Journal of Hospitality Management, 17(4), pp. 430–431. Available at: https://doi.org/10.1016/s0278-4319(98)00033-4. </w:t>
      </w:r>
    </w:p>
    <w:p w14:paraId="5538810B" w14:textId="1156033E" w:rsidR="00060B0D" w:rsidRPr="00060B0D" w:rsidRDefault="00060B0D" w:rsidP="00060B0D">
      <w:r w:rsidRPr="00060B0D">
        <w:t xml:space="preserve">Foster, D.L. (2021) Food and beverage: Operations, methods, and cost controls. 7th </w:t>
      </w:r>
      <w:proofErr w:type="spellStart"/>
      <w:r w:rsidRPr="00060B0D">
        <w:t>edn</w:t>
      </w:r>
      <w:proofErr w:type="spellEnd"/>
      <w:r w:rsidRPr="00060B0D">
        <w:t xml:space="preserve">. Lake Forest, IL, England: Glencoe. </w:t>
      </w:r>
    </w:p>
    <w:p w14:paraId="73BB6034" w14:textId="16608EE1" w:rsidR="00060B0D" w:rsidRPr="00060B0D" w:rsidRDefault="00060B0D" w:rsidP="00060B0D">
      <w:r w:rsidRPr="00060B0D">
        <w:t>Gibson, P. (2019) Cruise Operations Man</w:t>
      </w:r>
      <w:r w:rsidR="009337CA">
        <w:t>a</w:t>
      </w:r>
      <w:r w:rsidRPr="00060B0D">
        <w:t xml:space="preserve">gement: Hospitality perspectives. 4th </w:t>
      </w:r>
      <w:proofErr w:type="spellStart"/>
      <w:r w:rsidRPr="00060B0D">
        <w:t>edn</w:t>
      </w:r>
      <w:proofErr w:type="spellEnd"/>
      <w:r w:rsidRPr="00060B0D">
        <w:t xml:space="preserve">. New York, NY, New York: Routledge. </w:t>
      </w:r>
    </w:p>
    <w:p w14:paraId="7666A997" w14:textId="77777777" w:rsidR="00060B0D" w:rsidRPr="00060B0D" w:rsidRDefault="00060B0D" w:rsidP="00060B0D">
      <w:r w:rsidRPr="00060B0D">
        <w:t xml:space="preserve">Lynn, V.D.W. and White, L. (2019) Hospitality management. 7th </w:t>
      </w:r>
      <w:proofErr w:type="spellStart"/>
      <w:r w:rsidRPr="00060B0D">
        <w:t>edn</w:t>
      </w:r>
      <w:proofErr w:type="spellEnd"/>
      <w:r w:rsidRPr="00060B0D">
        <w:t xml:space="preserve">. South Melbourne, VIC, England: Cengage. </w:t>
      </w:r>
    </w:p>
    <w:p w14:paraId="27481184" w14:textId="77777777" w:rsidR="00A43325" w:rsidRPr="00A43325" w:rsidRDefault="00A43325" w:rsidP="00A43325"/>
    <w:sectPr w:rsidR="00A43325" w:rsidRPr="00A4332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4727D" w14:textId="77777777" w:rsidR="00FC354F" w:rsidRDefault="00FC354F" w:rsidP="0097797C">
      <w:pPr>
        <w:spacing w:after="0" w:line="240" w:lineRule="auto"/>
      </w:pPr>
      <w:r>
        <w:separator/>
      </w:r>
    </w:p>
  </w:endnote>
  <w:endnote w:type="continuationSeparator" w:id="0">
    <w:p w14:paraId="429A7F32" w14:textId="77777777" w:rsidR="00FC354F" w:rsidRDefault="00FC354F" w:rsidP="00977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34748"/>
      <w:docPartObj>
        <w:docPartGallery w:val="Page Numbers (Bottom of Page)"/>
        <w:docPartUnique/>
      </w:docPartObj>
    </w:sdtPr>
    <w:sdtEndPr>
      <w:rPr>
        <w:noProof/>
      </w:rPr>
    </w:sdtEndPr>
    <w:sdtContent>
      <w:p w14:paraId="00CA90EC" w14:textId="36C5C4D0" w:rsidR="0097797C" w:rsidRDefault="009779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565EA8" w14:textId="77777777" w:rsidR="0097797C" w:rsidRDefault="00977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53606" w14:textId="77777777" w:rsidR="00FC354F" w:rsidRDefault="00FC354F" w:rsidP="0097797C">
      <w:pPr>
        <w:spacing w:after="0" w:line="240" w:lineRule="auto"/>
      </w:pPr>
      <w:r>
        <w:separator/>
      </w:r>
    </w:p>
  </w:footnote>
  <w:footnote w:type="continuationSeparator" w:id="0">
    <w:p w14:paraId="49D9A90F" w14:textId="77777777" w:rsidR="00FC354F" w:rsidRDefault="00FC354F" w:rsidP="009779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hideSpellingErrors/>
  <w:hideGrammaticalError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SyNLMwNzM2NTQ0NzNS0lEKTi0uzszPAykwrAUAHoHPOiwAAAA="/>
  </w:docVars>
  <w:rsids>
    <w:rsidRoot w:val="00EE2589"/>
    <w:rsid w:val="00060B0D"/>
    <w:rsid w:val="000D4A6E"/>
    <w:rsid w:val="00220BD5"/>
    <w:rsid w:val="00291F5B"/>
    <w:rsid w:val="00433FF2"/>
    <w:rsid w:val="00502754"/>
    <w:rsid w:val="006144CD"/>
    <w:rsid w:val="00693209"/>
    <w:rsid w:val="0069568D"/>
    <w:rsid w:val="00895F08"/>
    <w:rsid w:val="008E3240"/>
    <w:rsid w:val="009337CA"/>
    <w:rsid w:val="0097797C"/>
    <w:rsid w:val="00A43325"/>
    <w:rsid w:val="00B10F4F"/>
    <w:rsid w:val="00CF401C"/>
    <w:rsid w:val="00D63C5F"/>
    <w:rsid w:val="00E45B6B"/>
    <w:rsid w:val="00EE2589"/>
    <w:rsid w:val="00FC3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9423"/>
  <w15:chartTrackingRefBased/>
  <w15:docId w15:val="{84E2D9E6-5AB0-43BC-99A3-5488CE5F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4CD"/>
    <w:pPr>
      <w:spacing w:line="360" w:lineRule="auto"/>
      <w:jc w:val="both"/>
    </w:pPr>
    <w:rPr>
      <w:rFonts w:ascii="Arial" w:hAnsi="Arial"/>
      <w:sz w:val="24"/>
    </w:rPr>
  </w:style>
  <w:style w:type="paragraph" w:styleId="Heading1">
    <w:name w:val="heading 1"/>
    <w:basedOn w:val="Normal"/>
    <w:next w:val="Normal"/>
    <w:link w:val="Heading1Char"/>
    <w:uiPriority w:val="9"/>
    <w:qFormat/>
    <w:rsid w:val="006144C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144CD"/>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4C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6144CD"/>
    <w:rPr>
      <w:rFonts w:ascii="Arial" w:eastAsiaTheme="majorEastAsia" w:hAnsi="Arial" w:cstheme="majorBidi"/>
      <w:sz w:val="26"/>
      <w:szCs w:val="26"/>
    </w:rPr>
  </w:style>
  <w:style w:type="paragraph" w:styleId="Header">
    <w:name w:val="header"/>
    <w:basedOn w:val="Normal"/>
    <w:link w:val="HeaderChar"/>
    <w:uiPriority w:val="99"/>
    <w:unhideWhenUsed/>
    <w:rsid w:val="009779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797C"/>
    <w:rPr>
      <w:rFonts w:ascii="Arial" w:hAnsi="Arial"/>
      <w:sz w:val="24"/>
    </w:rPr>
  </w:style>
  <w:style w:type="paragraph" w:styleId="Footer">
    <w:name w:val="footer"/>
    <w:basedOn w:val="Normal"/>
    <w:link w:val="FooterChar"/>
    <w:uiPriority w:val="99"/>
    <w:unhideWhenUsed/>
    <w:rsid w:val="009779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97C"/>
    <w:rPr>
      <w:rFonts w:ascii="Arial" w:hAnsi="Arial"/>
      <w:sz w:val="24"/>
    </w:rPr>
  </w:style>
  <w:style w:type="paragraph" w:styleId="NormalWeb">
    <w:name w:val="Normal (Web)"/>
    <w:basedOn w:val="Normal"/>
    <w:uiPriority w:val="99"/>
    <w:semiHidden/>
    <w:unhideWhenUsed/>
    <w:rsid w:val="00060B0D"/>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9296">
      <w:bodyDiv w:val="1"/>
      <w:marLeft w:val="0"/>
      <w:marRight w:val="0"/>
      <w:marTop w:val="0"/>
      <w:marBottom w:val="0"/>
      <w:divBdr>
        <w:top w:val="none" w:sz="0" w:space="0" w:color="auto"/>
        <w:left w:val="none" w:sz="0" w:space="0" w:color="auto"/>
        <w:bottom w:val="none" w:sz="0" w:space="0" w:color="auto"/>
        <w:right w:val="none" w:sz="0" w:space="0" w:color="auto"/>
      </w:divBdr>
    </w:div>
    <w:div w:id="1040087327">
      <w:bodyDiv w:val="1"/>
      <w:marLeft w:val="0"/>
      <w:marRight w:val="0"/>
      <w:marTop w:val="0"/>
      <w:marBottom w:val="0"/>
      <w:divBdr>
        <w:top w:val="none" w:sz="0" w:space="0" w:color="auto"/>
        <w:left w:val="none" w:sz="0" w:space="0" w:color="auto"/>
        <w:bottom w:val="none" w:sz="0" w:space="0" w:color="auto"/>
        <w:right w:val="none" w:sz="0" w:space="0" w:color="auto"/>
      </w:divBdr>
    </w:div>
    <w:div w:id="1119301934">
      <w:bodyDiv w:val="1"/>
      <w:marLeft w:val="0"/>
      <w:marRight w:val="0"/>
      <w:marTop w:val="0"/>
      <w:marBottom w:val="0"/>
      <w:divBdr>
        <w:top w:val="none" w:sz="0" w:space="0" w:color="auto"/>
        <w:left w:val="none" w:sz="0" w:space="0" w:color="auto"/>
        <w:bottom w:val="none" w:sz="0" w:space="0" w:color="auto"/>
        <w:right w:val="none" w:sz="0" w:space="0" w:color="auto"/>
      </w:divBdr>
    </w:div>
    <w:div w:id="11751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3D85B3-AB9A-45F5-BE3B-A2670C78AF3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Milon Murmu Badol</dc:creator>
  <cp:keywords/>
  <dc:description/>
  <cp:lastModifiedBy>Janet Kyeraa</cp:lastModifiedBy>
  <cp:revision>2</cp:revision>
  <dcterms:created xsi:type="dcterms:W3CDTF">2023-02-01T22:40:00Z</dcterms:created>
  <dcterms:modified xsi:type="dcterms:W3CDTF">2023-02-01T22:40:00Z</dcterms:modified>
</cp:coreProperties>
</file>