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AB0231" w14:textId="33EEB056" w:rsidR="00725F67" w:rsidRDefault="00BD7BC1" w:rsidP="00BF7D5D">
      <w:pPr>
        <w:rPr>
          <w:lang w:val="en-US"/>
        </w:rPr>
      </w:pPr>
      <w:r>
        <w:rPr>
          <w:lang w:val="en-US"/>
        </w:rPr>
        <w:t xml:space="preserve">Literature Review: </w:t>
      </w:r>
      <w:r w:rsidR="00725F67">
        <w:rPr>
          <w:lang w:val="en-US"/>
        </w:rPr>
        <w:t>“</w:t>
      </w:r>
      <w:r w:rsidRPr="00BD7BC1">
        <w:rPr>
          <w:lang w:val="en-US"/>
        </w:rPr>
        <w:t>Dungeons and Dragons and literacy: The role tabletop role-playing games can play in developing teenagers' literacy skills and reading interest</w:t>
      </w:r>
      <w:r w:rsidR="00725F67">
        <w:rPr>
          <w:lang w:val="en-US"/>
        </w:rPr>
        <w:t xml:space="preserve">s” by </w:t>
      </w:r>
      <w:r w:rsidR="00725F67" w:rsidRPr="00725F67">
        <w:rPr>
          <w:lang w:val="en-US"/>
        </w:rPr>
        <w:t xml:space="preserve"> Stefanie L.B. Kaylor</w:t>
      </w:r>
      <w:r w:rsidR="00725F67">
        <w:rPr>
          <w:lang w:val="en-US"/>
        </w:rPr>
        <w:t xml:space="preserve"> (2017)</w:t>
      </w:r>
    </w:p>
    <w:p w14:paraId="5669E8F5" w14:textId="5D955A66" w:rsidR="00BD7BC1" w:rsidRDefault="00725F67" w:rsidP="00BF7D5D">
      <w:pPr>
        <w:rPr>
          <w:lang w:val="en-US"/>
        </w:rPr>
      </w:pPr>
      <w:r>
        <w:rPr>
          <w:lang w:val="en-US"/>
        </w:rPr>
        <w:t xml:space="preserve">I chose to cover this topic because I enjoy Tabletop Role Playing Games and wished to study the potential beneficial effects of the medium within the field of education. </w:t>
      </w:r>
    </w:p>
    <w:p w14:paraId="6568E2C2" w14:textId="4A32827E" w:rsidR="00851481" w:rsidRDefault="00BD7BC1" w:rsidP="00BF7D5D">
      <w:pPr>
        <w:rPr>
          <w:lang w:val="en-US"/>
        </w:rPr>
      </w:pPr>
      <w:r>
        <w:rPr>
          <w:lang w:val="en-US"/>
        </w:rPr>
        <w:t>The stated purpose of this research project was “</w:t>
      </w:r>
      <w:r w:rsidRPr="00BD7BC1">
        <w:rPr>
          <w:lang w:val="en-US"/>
        </w:rPr>
        <w:t>explore the role that tabletop role-playing games (TRPGs) play in developing the literacy skills and leisure reading interests of teenagers who play them.</w:t>
      </w:r>
      <w:r>
        <w:rPr>
          <w:lang w:val="en-US"/>
        </w:rPr>
        <w:t>” Additional attention was paid to the role educators should take in encouraging Tabletop Role Playing Games</w:t>
      </w:r>
      <w:r w:rsidR="00851481">
        <w:rPr>
          <w:lang w:val="en-US"/>
        </w:rPr>
        <w:t xml:space="preserve">.  </w:t>
      </w:r>
      <w:r w:rsidR="00341ABB">
        <w:rPr>
          <w:lang w:val="en-US"/>
        </w:rPr>
        <w:t>A sample size of 7 educators who had been introduced to Tabletop RPGs</w:t>
      </w:r>
      <w:r w:rsidR="00BF7D5D">
        <w:rPr>
          <w:lang w:val="en-US"/>
        </w:rPr>
        <w:t xml:space="preserve"> as teenagers</w:t>
      </w:r>
      <w:r w:rsidR="00341ABB">
        <w:rPr>
          <w:lang w:val="en-US"/>
        </w:rPr>
        <w:t xml:space="preserve"> </w:t>
      </w:r>
      <w:r w:rsidR="00BF7D5D">
        <w:rPr>
          <w:lang w:val="en-US"/>
        </w:rPr>
        <w:t>was</w:t>
      </w:r>
      <w:r w:rsidR="00341ABB">
        <w:rPr>
          <w:lang w:val="en-US"/>
        </w:rPr>
        <w:t xml:space="preserve"> used as</w:t>
      </w:r>
      <w:r w:rsidR="00BF7D5D">
        <w:rPr>
          <w:lang w:val="en-US"/>
        </w:rPr>
        <w:t xml:space="preserve"> the basis for this study. </w:t>
      </w:r>
    </w:p>
    <w:p w14:paraId="0EC4F7F0" w14:textId="0D8D0B0A" w:rsidR="00BF7D5D" w:rsidRDefault="00BF7D5D" w:rsidP="00BF7D5D">
      <w:pPr>
        <w:rPr>
          <w:lang w:val="en-US"/>
        </w:rPr>
      </w:pPr>
      <w:r>
        <w:rPr>
          <w:lang w:val="en-US"/>
        </w:rPr>
        <w:t xml:space="preserve">The result of this study was that there was little correlation between Tabletop RPGs and the reading habits of those involved, while Fantasy was a genre enjoyed amongst the study group as teenagers, this enjoyment did not correlate to preferred genres as adults, however the study group did believe that involvement in TTRPGS had developed their literacy skills and fostered a desire to read more than they would have previously. Finally, there was an overlap between the study group and integrating TTRPGs into lesson structures, however when asked for opinions, the universal belief was that there was little need for educators to involve Tabletop RPGS within their own lessons. </w:t>
      </w:r>
    </w:p>
    <w:p w14:paraId="76ED2E95" w14:textId="6F0BD634" w:rsidR="00601F90" w:rsidRDefault="00601F90" w:rsidP="00BF7D5D">
      <w:pPr>
        <w:rPr>
          <w:lang w:val="en-US"/>
        </w:rPr>
      </w:pPr>
      <w:r>
        <w:rPr>
          <w:lang w:val="en-US"/>
        </w:rPr>
        <w:t xml:space="preserve">The study is well-written for what it seeks to do; show evidence that TTRPGS can develop literacy skills. The paper has been checked for errors and is well edited with information being held under subtitles and a contents page for finding where information is displayed. The sample group are passionate about the subject they are covering and the control group are all made up of adults who have experience with all aspects of the study, so their opinions are informed. </w:t>
      </w:r>
      <w:bookmarkStart w:id="0" w:name="_GoBack"/>
      <w:bookmarkEnd w:id="0"/>
    </w:p>
    <w:p w14:paraId="43332460" w14:textId="3DEE3E20" w:rsidR="00BF7D5D" w:rsidRDefault="00BF7D5D" w:rsidP="00BF7D5D">
      <w:pPr>
        <w:rPr>
          <w:lang w:val="en-US"/>
        </w:rPr>
      </w:pPr>
      <w:r>
        <w:rPr>
          <w:lang w:val="en-US"/>
        </w:rPr>
        <w:t xml:space="preserve">For what the study sought to do, collect evidence that Table Top Role Playing Games can impact young adult literacy rates and be used to beneficial effects in classroom, it functions adequately. However the study shows a strong bias towards getting a curated set of results. To improve this study the following changes could be made. </w:t>
      </w:r>
    </w:p>
    <w:p w14:paraId="43194603" w14:textId="2D343A85" w:rsidR="00586736" w:rsidRDefault="00586736" w:rsidP="00BF7D5D">
      <w:pPr>
        <w:rPr>
          <w:lang w:val="en-US"/>
        </w:rPr>
      </w:pPr>
      <w:r>
        <w:rPr>
          <w:lang w:val="en-US"/>
        </w:rPr>
        <w:t>The first change that would improve the study is a larger sample size. The study was conducted in Iowa in 2017, at the time Dungeons and Dragons, the most popular Tabletop RPG by some margin, was going through something of a renaissance with the release of 5</w:t>
      </w:r>
      <w:r w:rsidRPr="00586736">
        <w:rPr>
          <w:vertAlign w:val="superscript"/>
          <w:lang w:val="en-US"/>
        </w:rPr>
        <w:t>th</w:t>
      </w:r>
      <w:r>
        <w:rPr>
          <w:lang w:val="en-US"/>
        </w:rPr>
        <w:t xml:space="preserve"> Edition which raised the number of active players significantly enough to heavily effect the results of the survey with a much larger potential sample size. Iowa is also a rural state with a primarily </w:t>
      </w:r>
      <w:r w:rsidR="001F5B94">
        <w:rPr>
          <w:lang w:val="en-US"/>
        </w:rPr>
        <w:t>agriculture-based</w:t>
      </w:r>
      <w:r>
        <w:rPr>
          <w:lang w:val="en-US"/>
        </w:rPr>
        <w:t xml:space="preserve"> economy whose largest city, Des Moines as of 2016 had just over 200,000 registered inhabitants. Compared to other cities in neighboring states the available sample size of players is too small in context to be a fair representation. Hosting this case study in a larger city such as Chicago, California or Las Vegas where sample sizes are </w:t>
      </w:r>
      <w:r w:rsidR="001F5B94">
        <w:rPr>
          <w:lang w:val="en-US"/>
        </w:rPr>
        <w:t>larger,</w:t>
      </w:r>
      <w:r>
        <w:rPr>
          <w:lang w:val="en-US"/>
        </w:rPr>
        <w:t xml:space="preserve"> and access is available to the professional Adventurers League games would yield more balanced results. </w:t>
      </w:r>
    </w:p>
    <w:p w14:paraId="1D197E07" w14:textId="6549480B" w:rsidR="00586736" w:rsidRDefault="00586736" w:rsidP="00BF7D5D">
      <w:pPr>
        <w:rPr>
          <w:lang w:val="en-US"/>
        </w:rPr>
      </w:pPr>
      <w:r>
        <w:rPr>
          <w:lang w:val="en-US"/>
        </w:rPr>
        <w:t>The Study does not compare its</w:t>
      </w:r>
      <w:r w:rsidR="001F5B94">
        <w:rPr>
          <w:lang w:val="en-US"/>
        </w:rPr>
        <w:t>’</w:t>
      </w:r>
      <w:r>
        <w:rPr>
          <w:lang w:val="en-US"/>
        </w:rPr>
        <w:t xml:space="preserve"> data to the opinions of those who do not play Tabletop Role Playing Games, </w:t>
      </w:r>
      <w:r w:rsidR="001F5B94">
        <w:rPr>
          <w:lang w:val="en-US"/>
        </w:rPr>
        <w:t xml:space="preserve">this is an issue as it only provides one side of the argument it seeks to portray. While the lack of concrete numerical data means that this side of the study could not be factored into a conclusion easily, it would illustrate why the study was necessary in the first place. For consultation the </w:t>
      </w:r>
      <w:proofErr w:type="spellStart"/>
      <w:r w:rsidR="001F5B94">
        <w:rPr>
          <w:lang w:val="en-US"/>
        </w:rPr>
        <w:t>staudy</w:t>
      </w:r>
      <w:proofErr w:type="spellEnd"/>
      <w:r w:rsidR="001F5B94">
        <w:rPr>
          <w:lang w:val="en-US"/>
        </w:rPr>
        <w:t xml:space="preserve"> should have chosen educators who also run side activities within an education environment such as book club leaders and </w:t>
      </w:r>
      <w:r w:rsidR="00C874C1">
        <w:rPr>
          <w:lang w:val="en-US"/>
        </w:rPr>
        <w:t xml:space="preserve">librarians whose professional opinion would be both valuable and unbiased. The issue with hosting the study in Iowa also arises here as Iowa as previously stated does not take part in the Adventurer’s league format of Dungeons and Dragons. Iowa as a state does not have a </w:t>
      </w:r>
      <w:r w:rsidR="00C874C1">
        <w:rPr>
          <w:lang w:val="en-US"/>
        </w:rPr>
        <w:lastRenderedPageBreak/>
        <w:t xml:space="preserve">significant portion of TTRPG players and the cultural impact of the sudden increase in popularity has not been seen. </w:t>
      </w:r>
    </w:p>
    <w:p w14:paraId="2F40EFE3" w14:textId="475DC043" w:rsidR="00C874C1" w:rsidRDefault="00C874C1" w:rsidP="00BF7D5D">
      <w:pPr>
        <w:rPr>
          <w:lang w:val="en-US"/>
        </w:rPr>
      </w:pPr>
      <w:r>
        <w:rPr>
          <w:lang w:val="en-US"/>
        </w:rPr>
        <w:t xml:space="preserve">The study also does not provide numerical data to analyze. This is not an issue, the project sought to get opinions rather than concretely prove a point. The issue arises in that for the data to be applied the size of the project would need to increase and the opinions themselves categorized by binary choice. Using this data the case study would have a basis on which to suggest changes and reforms that could be made or additional after school activities that could be implemented. </w:t>
      </w:r>
    </w:p>
    <w:p w14:paraId="72A5A440" w14:textId="364198BB" w:rsidR="00C874C1" w:rsidRPr="00851481" w:rsidRDefault="00C874C1" w:rsidP="00BF7D5D">
      <w:pPr>
        <w:rPr>
          <w:lang w:val="en-US"/>
        </w:rPr>
      </w:pPr>
      <w:r>
        <w:rPr>
          <w:lang w:val="en-US"/>
        </w:rPr>
        <w:t>If I were to run this study myself I would implement the proposed changes by hosting the study in Swansea where a significant number of Table-Top groups and Gamers of varie</w:t>
      </w:r>
      <w:r w:rsidR="00601F90">
        <w:rPr>
          <w:lang w:val="en-US"/>
        </w:rPr>
        <w:t xml:space="preserve">d ages is available to collect data from. I would also collect data from the large number of professional educators in the area, taking their opinions as binary choice questions. This would give me the counterpoint to my control group’s arguments and allow my conclusion to be unbiased. The implementation of these changes to the study would change the title of the article from “The Role Table Top Role Playing Games can play in developing teenagers’ literacy skills.” To “can Table Top Role Playing Games be used to develop teenagers’ literacy skills. </w:t>
      </w:r>
    </w:p>
    <w:sectPr w:rsidR="00C874C1" w:rsidRPr="008514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BC1"/>
    <w:rsid w:val="001F5B94"/>
    <w:rsid w:val="00341ABB"/>
    <w:rsid w:val="00586736"/>
    <w:rsid w:val="00601F90"/>
    <w:rsid w:val="00725F67"/>
    <w:rsid w:val="00851481"/>
    <w:rsid w:val="00BD7BC1"/>
    <w:rsid w:val="00BF7D5D"/>
    <w:rsid w:val="00C87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EB425"/>
  <w15:chartTrackingRefBased/>
  <w15:docId w15:val="{CA021DA1-48A9-4979-9049-F175E08D5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552</TotalTime>
  <Pages>2</Pages>
  <Words>799</Words>
  <Characters>4557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Urch</dc:creator>
  <cp:keywords/>
  <dc:description/>
  <cp:lastModifiedBy>Ryan Urch</cp:lastModifiedBy>
  <cp:revision>1</cp:revision>
  <dcterms:created xsi:type="dcterms:W3CDTF">2020-01-05T20:31:00Z</dcterms:created>
  <dcterms:modified xsi:type="dcterms:W3CDTF">2020-01-06T05:43:00Z</dcterms:modified>
</cp:coreProperties>
</file>