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B91DA" w14:textId="57B62AAA" w:rsidR="005C45CD" w:rsidRDefault="007F1D8A" w:rsidP="007F1D8A">
      <w:pPr>
        <w:jc w:val="center"/>
      </w:pPr>
      <w:r>
        <w:rPr>
          <w:noProof/>
        </w:rPr>
        <w:drawing>
          <wp:inline distT="0" distB="0" distL="0" distR="0" wp14:anchorId="7AECF974" wp14:editId="134EF914">
            <wp:extent cx="2674275" cy="887462"/>
            <wp:effectExtent l="0" t="0" r="0" b="8255"/>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04792" cy="897589"/>
                    </a:xfrm>
                    <a:prstGeom prst="rect">
                      <a:avLst/>
                    </a:prstGeom>
                    <a:noFill/>
                    <a:ln>
                      <a:noFill/>
                    </a:ln>
                  </pic:spPr>
                </pic:pic>
              </a:graphicData>
            </a:graphic>
          </wp:inline>
        </w:drawing>
      </w:r>
    </w:p>
    <w:p w14:paraId="028F90A8" w14:textId="58AD28CA" w:rsidR="007F1D8A" w:rsidRDefault="007F1D8A" w:rsidP="007F1D8A">
      <w:pPr>
        <w:jc w:val="center"/>
      </w:pPr>
    </w:p>
    <w:p w14:paraId="54C25F34" w14:textId="3FCB319F" w:rsidR="007F1D8A" w:rsidRDefault="007F1D8A" w:rsidP="007F1D8A">
      <w:pPr>
        <w:jc w:val="center"/>
        <w:rPr>
          <w:rFonts w:cs="Arial"/>
          <w:b/>
          <w:bCs/>
          <w:sz w:val="32"/>
          <w:szCs w:val="32"/>
        </w:rPr>
      </w:pPr>
    </w:p>
    <w:p w14:paraId="713B7188" w14:textId="77777777" w:rsidR="007F1D8A" w:rsidRPr="007F1D8A" w:rsidRDefault="007F1D8A" w:rsidP="007F1D8A">
      <w:pPr>
        <w:jc w:val="center"/>
        <w:rPr>
          <w:rFonts w:cs="Arial"/>
          <w:b/>
          <w:bCs/>
          <w:sz w:val="32"/>
          <w:szCs w:val="32"/>
        </w:rPr>
      </w:pPr>
    </w:p>
    <w:p w14:paraId="107EB8B5" w14:textId="4D895284" w:rsidR="007F1D8A" w:rsidRDefault="007F1D8A" w:rsidP="007F1D8A">
      <w:pPr>
        <w:jc w:val="center"/>
        <w:rPr>
          <w:rFonts w:cs="Arial"/>
          <w:b/>
          <w:bCs/>
          <w:sz w:val="32"/>
          <w:szCs w:val="32"/>
        </w:rPr>
      </w:pPr>
      <w:r w:rsidRPr="007F1D8A">
        <w:rPr>
          <w:rFonts w:cs="Arial"/>
          <w:b/>
          <w:bCs/>
          <w:sz w:val="32"/>
          <w:szCs w:val="32"/>
        </w:rPr>
        <w:t xml:space="preserve">Investigation into the </w:t>
      </w:r>
      <w:r w:rsidR="001F0BAB">
        <w:rPr>
          <w:rFonts w:cs="Arial"/>
          <w:b/>
          <w:bCs/>
          <w:sz w:val="32"/>
          <w:szCs w:val="32"/>
        </w:rPr>
        <w:t>E</w:t>
      </w:r>
      <w:r w:rsidRPr="007F1D8A">
        <w:rPr>
          <w:rFonts w:cs="Arial"/>
          <w:b/>
          <w:bCs/>
          <w:sz w:val="32"/>
          <w:szCs w:val="32"/>
        </w:rPr>
        <w:t xml:space="preserve">ffects of </w:t>
      </w:r>
      <w:r w:rsidR="001F0BAB">
        <w:rPr>
          <w:rFonts w:cs="Arial"/>
          <w:b/>
          <w:bCs/>
          <w:sz w:val="32"/>
          <w:szCs w:val="32"/>
        </w:rPr>
        <w:t>M</w:t>
      </w:r>
      <w:r w:rsidRPr="007F1D8A">
        <w:rPr>
          <w:rFonts w:cs="Arial"/>
          <w:b/>
          <w:bCs/>
          <w:sz w:val="32"/>
          <w:szCs w:val="32"/>
        </w:rPr>
        <w:t xml:space="preserve">ental </w:t>
      </w:r>
      <w:r w:rsidR="001F0BAB">
        <w:rPr>
          <w:rFonts w:cs="Arial"/>
          <w:b/>
          <w:bCs/>
          <w:sz w:val="32"/>
          <w:szCs w:val="32"/>
        </w:rPr>
        <w:t>H</w:t>
      </w:r>
      <w:r w:rsidRPr="007F1D8A">
        <w:rPr>
          <w:rFonts w:cs="Arial"/>
          <w:b/>
          <w:bCs/>
          <w:sz w:val="32"/>
          <w:szCs w:val="32"/>
        </w:rPr>
        <w:t xml:space="preserve">ealth in </w:t>
      </w:r>
      <w:r w:rsidR="001F0BAB">
        <w:rPr>
          <w:rFonts w:cs="Arial"/>
          <w:b/>
          <w:bCs/>
          <w:sz w:val="32"/>
          <w:szCs w:val="32"/>
        </w:rPr>
        <w:t>P</w:t>
      </w:r>
      <w:r w:rsidRPr="007F1D8A">
        <w:rPr>
          <w:rFonts w:cs="Arial"/>
          <w:b/>
          <w:bCs/>
          <w:sz w:val="32"/>
          <w:szCs w:val="32"/>
        </w:rPr>
        <w:t xml:space="preserve">olice </w:t>
      </w:r>
      <w:r w:rsidR="001F0BAB">
        <w:rPr>
          <w:rFonts w:cs="Arial"/>
          <w:b/>
          <w:bCs/>
          <w:sz w:val="32"/>
          <w:szCs w:val="32"/>
        </w:rPr>
        <w:t>O</w:t>
      </w:r>
      <w:r w:rsidRPr="007F1D8A">
        <w:rPr>
          <w:rFonts w:cs="Arial"/>
          <w:b/>
          <w:bCs/>
          <w:sz w:val="32"/>
          <w:szCs w:val="32"/>
        </w:rPr>
        <w:t xml:space="preserve">fficers during their </w:t>
      </w:r>
      <w:r w:rsidR="001F0BAB">
        <w:rPr>
          <w:rFonts w:cs="Arial"/>
          <w:b/>
          <w:bCs/>
          <w:sz w:val="32"/>
          <w:szCs w:val="32"/>
        </w:rPr>
        <w:t>P</w:t>
      </w:r>
      <w:r w:rsidRPr="007F1D8A">
        <w:rPr>
          <w:rFonts w:cs="Arial"/>
          <w:b/>
          <w:bCs/>
          <w:sz w:val="32"/>
          <w:szCs w:val="32"/>
        </w:rPr>
        <w:t xml:space="preserve">robationary </w:t>
      </w:r>
      <w:r w:rsidR="001F0BAB">
        <w:rPr>
          <w:rFonts w:cs="Arial"/>
          <w:b/>
          <w:bCs/>
          <w:sz w:val="32"/>
          <w:szCs w:val="32"/>
        </w:rPr>
        <w:t>P</w:t>
      </w:r>
      <w:r w:rsidRPr="007F1D8A">
        <w:rPr>
          <w:rFonts w:cs="Arial"/>
          <w:b/>
          <w:bCs/>
          <w:sz w:val="32"/>
          <w:szCs w:val="32"/>
        </w:rPr>
        <w:t>eriod.</w:t>
      </w:r>
    </w:p>
    <w:p w14:paraId="19943CDA" w14:textId="107F6745" w:rsidR="007F1D8A" w:rsidRDefault="007F1D8A" w:rsidP="007F1D8A">
      <w:pPr>
        <w:jc w:val="center"/>
        <w:rPr>
          <w:rFonts w:cs="Arial"/>
          <w:b/>
          <w:bCs/>
          <w:sz w:val="32"/>
          <w:szCs w:val="32"/>
        </w:rPr>
      </w:pPr>
    </w:p>
    <w:p w14:paraId="02A97519" w14:textId="77777777" w:rsidR="007F1D8A" w:rsidRDefault="007F1D8A" w:rsidP="007F1D8A">
      <w:pPr>
        <w:jc w:val="center"/>
        <w:rPr>
          <w:rFonts w:cs="Arial"/>
          <w:b/>
          <w:bCs/>
          <w:sz w:val="32"/>
          <w:szCs w:val="32"/>
        </w:rPr>
      </w:pPr>
    </w:p>
    <w:p w14:paraId="008F96CC" w14:textId="2BE2EB5C" w:rsidR="007F1D8A" w:rsidRPr="007F1D8A" w:rsidRDefault="007F1D8A" w:rsidP="007F1D8A">
      <w:pPr>
        <w:jc w:val="center"/>
        <w:rPr>
          <w:rFonts w:cs="Arial"/>
          <w:sz w:val="32"/>
          <w:szCs w:val="32"/>
        </w:rPr>
      </w:pPr>
      <w:r w:rsidRPr="007F1D8A">
        <w:rPr>
          <w:rFonts w:cs="Arial"/>
          <w:sz w:val="32"/>
          <w:szCs w:val="32"/>
        </w:rPr>
        <w:t>Marc Antony Fitchett</w:t>
      </w:r>
    </w:p>
    <w:p w14:paraId="3B6BFF44" w14:textId="06AAB086" w:rsidR="007F1D8A" w:rsidRDefault="007F1D8A" w:rsidP="007F1D8A">
      <w:pPr>
        <w:jc w:val="center"/>
        <w:rPr>
          <w:rFonts w:cs="Arial"/>
          <w:b/>
          <w:bCs/>
          <w:sz w:val="32"/>
          <w:szCs w:val="32"/>
        </w:rPr>
      </w:pPr>
      <w:r w:rsidRPr="007F1D8A">
        <w:rPr>
          <w:rFonts w:cs="Arial"/>
          <w:sz w:val="32"/>
          <w:szCs w:val="32"/>
        </w:rPr>
        <w:t>1920581</w:t>
      </w:r>
    </w:p>
    <w:p w14:paraId="5D42AE43" w14:textId="62243946" w:rsidR="007F1D8A" w:rsidRDefault="007F1D8A" w:rsidP="007F1D8A">
      <w:pPr>
        <w:jc w:val="center"/>
        <w:rPr>
          <w:rFonts w:cs="Arial"/>
          <w:b/>
          <w:bCs/>
          <w:sz w:val="32"/>
          <w:szCs w:val="32"/>
        </w:rPr>
      </w:pPr>
    </w:p>
    <w:p w14:paraId="22B612B7" w14:textId="3C717142" w:rsidR="007F1D8A" w:rsidRPr="007F1D8A" w:rsidRDefault="007F1D8A" w:rsidP="007F1D8A">
      <w:pPr>
        <w:jc w:val="center"/>
        <w:rPr>
          <w:rFonts w:cs="Arial"/>
          <w:b/>
          <w:bCs/>
          <w:sz w:val="40"/>
          <w:szCs w:val="40"/>
        </w:rPr>
      </w:pPr>
      <w:r w:rsidRPr="007F1D8A">
        <w:rPr>
          <w:rFonts w:ascii="Arial" w:hAnsi="Arial" w:cs="Arial"/>
          <w:sz w:val="28"/>
          <w:szCs w:val="28"/>
        </w:rPr>
        <w:t>BSc (Hons) Professional Police Practice</w:t>
      </w:r>
    </w:p>
    <w:p w14:paraId="0602AA3A" w14:textId="39FDE7F2" w:rsidR="007F1D8A" w:rsidRDefault="007F1D8A" w:rsidP="007F1D8A">
      <w:pPr>
        <w:jc w:val="center"/>
      </w:pPr>
    </w:p>
    <w:p w14:paraId="5CB7FAAB" w14:textId="212A9109" w:rsidR="007F1D8A" w:rsidRPr="001F0BAB" w:rsidRDefault="001F0BAB" w:rsidP="007F1D8A">
      <w:pPr>
        <w:jc w:val="center"/>
        <w:rPr>
          <w:rFonts w:ascii="Arial" w:hAnsi="Arial" w:cs="Arial"/>
          <w:sz w:val="28"/>
          <w:szCs w:val="28"/>
        </w:rPr>
      </w:pPr>
      <w:r w:rsidRPr="001F0BAB">
        <w:rPr>
          <w:rFonts w:ascii="Arial" w:hAnsi="Arial" w:cs="Arial"/>
          <w:sz w:val="28"/>
          <w:szCs w:val="28"/>
        </w:rPr>
        <w:t xml:space="preserve">Due Date: </w:t>
      </w:r>
      <w:r w:rsidR="007F517A">
        <w:rPr>
          <w:rFonts w:ascii="Arial" w:hAnsi="Arial" w:cs="Arial"/>
          <w:sz w:val="28"/>
          <w:szCs w:val="28"/>
        </w:rPr>
        <w:t>9th</w:t>
      </w:r>
      <w:r>
        <w:rPr>
          <w:rFonts w:ascii="Arial" w:hAnsi="Arial" w:cs="Arial"/>
          <w:sz w:val="28"/>
          <w:szCs w:val="28"/>
        </w:rPr>
        <w:t xml:space="preserve"> January 2023</w:t>
      </w:r>
    </w:p>
    <w:p w14:paraId="627C3588" w14:textId="12E6717A" w:rsidR="001F0BAB" w:rsidRPr="001F0BAB" w:rsidRDefault="001F0BAB" w:rsidP="007F1D8A">
      <w:pPr>
        <w:jc w:val="center"/>
        <w:rPr>
          <w:rFonts w:ascii="Arial" w:hAnsi="Arial" w:cs="Arial"/>
          <w:sz w:val="28"/>
          <w:szCs w:val="28"/>
        </w:rPr>
      </w:pPr>
      <w:r w:rsidRPr="001F0BAB">
        <w:rPr>
          <w:rFonts w:ascii="Arial" w:hAnsi="Arial" w:cs="Arial"/>
          <w:sz w:val="28"/>
          <w:szCs w:val="28"/>
        </w:rPr>
        <w:t>Word Count:</w:t>
      </w:r>
      <w:r w:rsidR="00BD04AF">
        <w:rPr>
          <w:rFonts w:ascii="Arial" w:hAnsi="Arial" w:cs="Arial"/>
          <w:sz w:val="28"/>
          <w:szCs w:val="28"/>
        </w:rPr>
        <w:t xml:space="preserve"> 5864</w:t>
      </w:r>
    </w:p>
    <w:p w14:paraId="55859E43" w14:textId="021545B0" w:rsidR="007F1D8A" w:rsidRDefault="007F1D8A" w:rsidP="007F1D8A">
      <w:pPr>
        <w:jc w:val="center"/>
      </w:pPr>
    </w:p>
    <w:p w14:paraId="051F2025" w14:textId="1620EF8E" w:rsidR="007F1D8A" w:rsidRDefault="007F1D8A" w:rsidP="007F1D8A">
      <w:pPr>
        <w:jc w:val="center"/>
      </w:pPr>
    </w:p>
    <w:p w14:paraId="0892E954" w14:textId="070E0270" w:rsidR="007F1D8A" w:rsidRDefault="007F1D8A" w:rsidP="007F1D8A">
      <w:pPr>
        <w:jc w:val="center"/>
      </w:pPr>
    </w:p>
    <w:p w14:paraId="3F804663" w14:textId="37190EEE" w:rsidR="007F1D8A" w:rsidRDefault="007F1D8A" w:rsidP="007F1D8A">
      <w:pPr>
        <w:jc w:val="center"/>
      </w:pPr>
    </w:p>
    <w:p w14:paraId="575EA337" w14:textId="64A85E41" w:rsidR="007F1D8A" w:rsidRDefault="007F1D8A" w:rsidP="007F1D8A">
      <w:pPr>
        <w:jc w:val="center"/>
      </w:pPr>
    </w:p>
    <w:p w14:paraId="2A34C552" w14:textId="4582AF3C" w:rsidR="007F1D8A" w:rsidRDefault="007F1D8A" w:rsidP="007F1D8A">
      <w:pPr>
        <w:jc w:val="center"/>
      </w:pPr>
    </w:p>
    <w:p w14:paraId="41895F79" w14:textId="4E207428" w:rsidR="007F1D8A" w:rsidRDefault="007F1D8A" w:rsidP="007F1D8A">
      <w:pPr>
        <w:jc w:val="center"/>
      </w:pPr>
    </w:p>
    <w:p w14:paraId="4E14FC25" w14:textId="1619FA93" w:rsidR="007F1D8A" w:rsidRDefault="007F1D8A" w:rsidP="007F1D8A">
      <w:pPr>
        <w:jc w:val="center"/>
      </w:pPr>
    </w:p>
    <w:p w14:paraId="7DAE98CA" w14:textId="2E2870D9" w:rsidR="007F1D8A" w:rsidRDefault="007F1D8A" w:rsidP="007F1D8A">
      <w:pPr>
        <w:jc w:val="center"/>
      </w:pPr>
    </w:p>
    <w:p w14:paraId="607E0B39" w14:textId="5E81741B" w:rsidR="007F1D8A" w:rsidRDefault="007F1D8A" w:rsidP="007F1D8A">
      <w:pPr>
        <w:jc w:val="center"/>
      </w:pPr>
    </w:p>
    <w:p w14:paraId="275006F4" w14:textId="44277BA2" w:rsidR="007F1D8A" w:rsidRDefault="007F1D8A" w:rsidP="007F1D8A">
      <w:pPr>
        <w:jc w:val="center"/>
      </w:pPr>
    </w:p>
    <w:p w14:paraId="15AFAFF1" w14:textId="0FFD630E" w:rsidR="007F1D8A" w:rsidRPr="0024312B" w:rsidRDefault="007F1D8A" w:rsidP="0024312B">
      <w:pPr>
        <w:rPr>
          <w:rFonts w:ascii="Arial" w:hAnsi="Arial" w:cs="Arial"/>
          <w:sz w:val="24"/>
          <w:szCs w:val="24"/>
        </w:rPr>
      </w:pPr>
    </w:p>
    <w:p w14:paraId="06CDD3E6" w14:textId="498F10D2" w:rsidR="007F1D8A" w:rsidRPr="0024312B" w:rsidRDefault="007F1D8A" w:rsidP="0024312B">
      <w:pPr>
        <w:rPr>
          <w:rFonts w:ascii="Arial" w:hAnsi="Arial" w:cs="Arial"/>
          <w:sz w:val="24"/>
          <w:szCs w:val="24"/>
        </w:rPr>
      </w:pPr>
      <w:r w:rsidRPr="0024312B">
        <w:rPr>
          <w:rFonts w:ascii="Arial" w:hAnsi="Arial" w:cs="Arial"/>
          <w:b/>
          <w:bCs/>
          <w:sz w:val="24"/>
          <w:szCs w:val="24"/>
        </w:rPr>
        <w:t>Acknowledgements</w:t>
      </w:r>
      <w:r w:rsidRPr="0024312B">
        <w:rPr>
          <w:rFonts w:ascii="Arial" w:hAnsi="Arial" w:cs="Arial"/>
          <w:sz w:val="24"/>
          <w:szCs w:val="24"/>
        </w:rPr>
        <w:t xml:space="preserve">: </w:t>
      </w:r>
    </w:p>
    <w:p w14:paraId="6A32C67D" w14:textId="7596B5E5" w:rsidR="007F1D8A" w:rsidRPr="001F0BAB" w:rsidRDefault="007F1D8A" w:rsidP="0024312B">
      <w:pPr>
        <w:spacing w:line="480" w:lineRule="auto"/>
        <w:rPr>
          <w:rFonts w:ascii="Arial" w:hAnsi="Arial" w:cs="Arial"/>
          <w:sz w:val="24"/>
          <w:szCs w:val="24"/>
        </w:rPr>
      </w:pPr>
      <w:r w:rsidRPr="001F0BAB">
        <w:rPr>
          <w:rFonts w:ascii="Arial" w:hAnsi="Arial" w:cs="Arial"/>
          <w:sz w:val="24"/>
          <w:szCs w:val="24"/>
        </w:rPr>
        <w:t xml:space="preserve">I would like to thank my family for the support they have provided me to complete this course. </w:t>
      </w:r>
      <w:r w:rsidR="001F0BAB" w:rsidRPr="001F0BAB">
        <w:rPr>
          <w:rFonts w:ascii="Arial" w:hAnsi="Arial" w:cs="Arial"/>
          <w:sz w:val="24"/>
          <w:szCs w:val="24"/>
        </w:rPr>
        <w:t>The guidance and support I received over the 3 years I will be grateful as I would not have been able to complete this without them.</w:t>
      </w:r>
    </w:p>
    <w:p w14:paraId="3FD5679C" w14:textId="77777777" w:rsidR="007F1D8A" w:rsidRDefault="007F1D8A" w:rsidP="007F1D8A">
      <w:pPr>
        <w:jc w:val="center"/>
      </w:pPr>
    </w:p>
    <w:p w14:paraId="5B4DB1F8" w14:textId="77777777" w:rsidR="007F1D8A" w:rsidRDefault="007F1D8A" w:rsidP="007F1D8A">
      <w:pPr>
        <w:jc w:val="center"/>
      </w:pPr>
    </w:p>
    <w:p w14:paraId="05A299AB" w14:textId="17CBA4BA" w:rsidR="007F1D8A" w:rsidRDefault="007F1D8A" w:rsidP="001F0BAB">
      <w:pPr>
        <w:jc w:val="center"/>
      </w:pPr>
    </w:p>
    <w:p w14:paraId="4917AF33" w14:textId="77777777" w:rsidR="007F1D8A" w:rsidRDefault="007F1D8A" w:rsidP="007F1D8A">
      <w:pPr>
        <w:jc w:val="center"/>
      </w:pPr>
    </w:p>
    <w:p w14:paraId="6D17944D" w14:textId="77777777" w:rsidR="007F1D8A" w:rsidRDefault="007F1D8A" w:rsidP="007F1D8A">
      <w:pPr>
        <w:jc w:val="center"/>
      </w:pPr>
    </w:p>
    <w:p w14:paraId="10B74353" w14:textId="77777777" w:rsidR="007F1D8A" w:rsidRDefault="007F1D8A" w:rsidP="007F1D8A">
      <w:pPr>
        <w:jc w:val="center"/>
      </w:pPr>
    </w:p>
    <w:p w14:paraId="1A65868C" w14:textId="77777777" w:rsidR="007F1D8A" w:rsidRDefault="007F1D8A" w:rsidP="007F1D8A">
      <w:pPr>
        <w:jc w:val="center"/>
      </w:pPr>
    </w:p>
    <w:p w14:paraId="2E44BEFF" w14:textId="77777777" w:rsidR="00D97C88" w:rsidRDefault="00D97C88" w:rsidP="00D97C88">
      <w:pPr>
        <w:rPr>
          <w:rFonts w:ascii="Arial" w:hAnsi="Arial" w:cs="Arial"/>
          <w:b/>
          <w:bCs/>
          <w:sz w:val="24"/>
          <w:szCs w:val="24"/>
        </w:rPr>
      </w:pPr>
    </w:p>
    <w:p w14:paraId="65DE086A" w14:textId="77777777" w:rsidR="00D97C88" w:rsidRDefault="00D97C88" w:rsidP="00D97C88">
      <w:pPr>
        <w:rPr>
          <w:rFonts w:ascii="Arial" w:hAnsi="Arial" w:cs="Arial"/>
          <w:b/>
          <w:bCs/>
          <w:sz w:val="24"/>
          <w:szCs w:val="24"/>
        </w:rPr>
      </w:pPr>
    </w:p>
    <w:p w14:paraId="1B4F323C" w14:textId="77777777" w:rsidR="00D97C88" w:rsidRDefault="00D97C88" w:rsidP="00D97C88">
      <w:pPr>
        <w:rPr>
          <w:rFonts w:ascii="Arial" w:hAnsi="Arial" w:cs="Arial"/>
          <w:b/>
          <w:bCs/>
          <w:sz w:val="24"/>
          <w:szCs w:val="24"/>
        </w:rPr>
      </w:pPr>
    </w:p>
    <w:p w14:paraId="63032AD5" w14:textId="77777777" w:rsidR="00D97C88" w:rsidRDefault="00D97C88" w:rsidP="00D97C88">
      <w:pPr>
        <w:rPr>
          <w:rFonts w:ascii="Arial" w:hAnsi="Arial" w:cs="Arial"/>
          <w:b/>
          <w:bCs/>
          <w:sz w:val="24"/>
          <w:szCs w:val="24"/>
        </w:rPr>
      </w:pPr>
    </w:p>
    <w:p w14:paraId="08FAE22F" w14:textId="77777777" w:rsidR="00D97C88" w:rsidRDefault="00D97C88" w:rsidP="00D97C88">
      <w:pPr>
        <w:rPr>
          <w:rFonts w:ascii="Arial" w:hAnsi="Arial" w:cs="Arial"/>
          <w:b/>
          <w:bCs/>
          <w:sz w:val="24"/>
          <w:szCs w:val="24"/>
        </w:rPr>
      </w:pPr>
    </w:p>
    <w:p w14:paraId="43154DDE" w14:textId="77777777" w:rsidR="00D97C88" w:rsidRDefault="00D97C88" w:rsidP="00D97C88">
      <w:pPr>
        <w:rPr>
          <w:rFonts w:ascii="Arial" w:hAnsi="Arial" w:cs="Arial"/>
          <w:b/>
          <w:bCs/>
          <w:sz w:val="24"/>
          <w:szCs w:val="24"/>
        </w:rPr>
      </w:pPr>
    </w:p>
    <w:p w14:paraId="2E8A69B1" w14:textId="77777777" w:rsidR="00D97C88" w:rsidRDefault="00D97C88" w:rsidP="00D97C88">
      <w:pPr>
        <w:rPr>
          <w:rFonts w:ascii="Arial" w:hAnsi="Arial" w:cs="Arial"/>
          <w:b/>
          <w:bCs/>
          <w:sz w:val="24"/>
          <w:szCs w:val="24"/>
        </w:rPr>
      </w:pPr>
    </w:p>
    <w:p w14:paraId="6058F8B1" w14:textId="77777777" w:rsidR="00D97C88" w:rsidRDefault="00D97C88" w:rsidP="00D97C88">
      <w:pPr>
        <w:rPr>
          <w:rFonts w:ascii="Arial" w:hAnsi="Arial" w:cs="Arial"/>
          <w:b/>
          <w:bCs/>
          <w:sz w:val="24"/>
          <w:szCs w:val="24"/>
        </w:rPr>
      </w:pPr>
    </w:p>
    <w:p w14:paraId="2DEBEABE" w14:textId="77777777" w:rsidR="00D97C88" w:rsidRDefault="00D97C88" w:rsidP="00D97C88">
      <w:pPr>
        <w:rPr>
          <w:rFonts w:ascii="Arial" w:hAnsi="Arial" w:cs="Arial"/>
          <w:b/>
          <w:bCs/>
          <w:sz w:val="24"/>
          <w:szCs w:val="24"/>
        </w:rPr>
      </w:pPr>
    </w:p>
    <w:p w14:paraId="69626A96" w14:textId="77777777" w:rsidR="00D97C88" w:rsidRDefault="00D97C88" w:rsidP="00D97C88">
      <w:pPr>
        <w:rPr>
          <w:rFonts w:ascii="Arial" w:hAnsi="Arial" w:cs="Arial"/>
          <w:b/>
          <w:bCs/>
          <w:sz w:val="24"/>
          <w:szCs w:val="24"/>
        </w:rPr>
      </w:pPr>
    </w:p>
    <w:p w14:paraId="3674B86F" w14:textId="77777777" w:rsidR="00D97C88" w:rsidRDefault="00D97C88" w:rsidP="00D97C88">
      <w:pPr>
        <w:rPr>
          <w:rFonts w:ascii="Arial" w:hAnsi="Arial" w:cs="Arial"/>
          <w:b/>
          <w:bCs/>
          <w:sz w:val="24"/>
          <w:szCs w:val="24"/>
        </w:rPr>
      </w:pPr>
    </w:p>
    <w:p w14:paraId="08F2F4D9" w14:textId="77777777" w:rsidR="00D97C88" w:rsidRDefault="00D97C88" w:rsidP="00D97C88">
      <w:pPr>
        <w:rPr>
          <w:rFonts w:ascii="Arial" w:hAnsi="Arial" w:cs="Arial"/>
          <w:b/>
          <w:bCs/>
          <w:sz w:val="24"/>
          <w:szCs w:val="24"/>
        </w:rPr>
      </w:pPr>
    </w:p>
    <w:p w14:paraId="24C97132" w14:textId="77777777" w:rsidR="00D97C88" w:rsidRDefault="00D97C88" w:rsidP="00D97C88">
      <w:pPr>
        <w:rPr>
          <w:rFonts w:ascii="Arial" w:hAnsi="Arial" w:cs="Arial"/>
          <w:b/>
          <w:bCs/>
          <w:sz w:val="24"/>
          <w:szCs w:val="24"/>
        </w:rPr>
      </w:pPr>
    </w:p>
    <w:p w14:paraId="5ECA3809" w14:textId="77777777" w:rsidR="00D97C88" w:rsidRDefault="00D97C88" w:rsidP="00D97C88">
      <w:pPr>
        <w:rPr>
          <w:rFonts w:ascii="Arial" w:hAnsi="Arial" w:cs="Arial"/>
          <w:b/>
          <w:bCs/>
          <w:sz w:val="24"/>
          <w:szCs w:val="24"/>
        </w:rPr>
      </w:pPr>
    </w:p>
    <w:p w14:paraId="0D7EA51A" w14:textId="77777777" w:rsidR="00D97C88" w:rsidRDefault="00D97C88" w:rsidP="00D97C88">
      <w:pPr>
        <w:rPr>
          <w:rFonts w:ascii="Arial" w:hAnsi="Arial" w:cs="Arial"/>
          <w:b/>
          <w:bCs/>
          <w:sz w:val="24"/>
          <w:szCs w:val="24"/>
        </w:rPr>
      </w:pPr>
    </w:p>
    <w:p w14:paraId="1BA5E1C9" w14:textId="77777777" w:rsidR="00D97C88" w:rsidRDefault="00D97C88" w:rsidP="00D97C88">
      <w:pPr>
        <w:rPr>
          <w:rFonts w:ascii="Arial" w:hAnsi="Arial" w:cs="Arial"/>
          <w:b/>
          <w:bCs/>
          <w:sz w:val="24"/>
          <w:szCs w:val="24"/>
        </w:rPr>
      </w:pPr>
    </w:p>
    <w:p w14:paraId="63316A68" w14:textId="77777777" w:rsidR="00D97C88" w:rsidRDefault="00D97C88" w:rsidP="00D97C88">
      <w:pPr>
        <w:rPr>
          <w:rFonts w:ascii="Arial" w:hAnsi="Arial" w:cs="Arial"/>
          <w:b/>
          <w:bCs/>
          <w:sz w:val="24"/>
          <w:szCs w:val="24"/>
        </w:rPr>
      </w:pPr>
    </w:p>
    <w:p w14:paraId="5B9B4A75" w14:textId="77777777" w:rsidR="006316A8" w:rsidRDefault="006316A8" w:rsidP="00C36791">
      <w:pPr>
        <w:pStyle w:val="NoSpacing"/>
        <w:rPr>
          <w:rFonts w:ascii="Arial" w:hAnsi="Arial" w:cs="Arial"/>
          <w:b/>
          <w:bCs/>
          <w:sz w:val="24"/>
          <w:szCs w:val="24"/>
        </w:rPr>
      </w:pPr>
    </w:p>
    <w:p w14:paraId="6ED25132" w14:textId="416BB213" w:rsidR="00C36791" w:rsidRPr="00632A9D" w:rsidRDefault="00C36791" w:rsidP="00C36791">
      <w:pPr>
        <w:pStyle w:val="NoSpacing"/>
        <w:rPr>
          <w:rFonts w:ascii="Arial" w:hAnsi="Arial" w:cs="Arial"/>
          <w:b/>
          <w:bCs/>
          <w:sz w:val="24"/>
          <w:szCs w:val="24"/>
        </w:rPr>
      </w:pPr>
      <w:r w:rsidRPr="00632A9D">
        <w:rPr>
          <w:rFonts w:ascii="Arial" w:hAnsi="Arial" w:cs="Arial"/>
          <w:b/>
          <w:bCs/>
          <w:sz w:val="24"/>
          <w:szCs w:val="24"/>
        </w:rPr>
        <w:lastRenderedPageBreak/>
        <w:t>Declaration</w:t>
      </w:r>
    </w:p>
    <w:p w14:paraId="6A13800D" w14:textId="77777777" w:rsidR="00C36791" w:rsidRPr="0070350A" w:rsidRDefault="00C36791" w:rsidP="00C36791">
      <w:pPr>
        <w:pStyle w:val="NoSpacing"/>
        <w:rPr>
          <w:rFonts w:ascii="Arial" w:hAnsi="Arial" w:cs="Arial"/>
          <w:sz w:val="24"/>
          <w:szCs w:val="24"/>
          <w:u w:val="single"/>
        </w:rPr>
      </w:pPr>
    </w:p>
    <w:p w14:paraId="1581EED1" w14:textId="3844BE4C" w:rsidR="00C36791" w:rsidRPr="0070350A" w:rsidRDefault="00C36791" w:rsidP="00C36791">
      <w:pPr>
        <w:pStyle w:val="NoSpacing"/>
        <w:rPr>
          <w:rFonts w:ascii="Arial" w:hAnsi="Arial" w:cs="Arial"/>
          <w:sz w:val="24"/>
          <w:szCs w:val="24"/>
        </w:rPr>
      </w:pPr>
      <w:r w:rsidRPr="0070350A">
        <w:rPr>
          <w:rFonts w:ascii="Arial" w:hAnsi="Arial" w:cs="Arial"/>
          <w:sz w:val="24"/>
          <w:szCs w:val="24"/>
        </w:rPr>
        <w:t>This work has not previously been accepted in substance for any degree and is not being concurrently submitted in candidature for any degree.</w:t>
      </w:r>
    </w:p>
    <w:p w14:paraId="40453417" w14:textId="77777777" w:rsidR="00C36791" w:rsidRPr="0070350A" w:rsidRDefault="00C36791" w:rsidP="00C36791">
      <w:pPr>
        <w:pStyle w:val="NoSpacing"/>
        <w:rPr>
          <w:rFonts w:ascii="Arial" w:hAnsi="Arial" w:cs="Arial"/>
          <w:sz w:val="24"/>
          <w:szCs w:val="24"/>
        </w:rPr>
      </w:pPr>
    </w:p>
    <w:p w14:paraId="34B380F2" w14:textId="142BCAF7" w:rsidR="00C36791" w:rsidRPr="0070350A" w:rsidRDefault="00C36791" w:rsidP="00C36791">
      <w:pPr>
        <w:pStyle w:val="NoSpacing"/>
        <w:rPr>
          <w:rFonts w:ascii="Arial" w:hAnsi="Arial" w:cs="Arial"/>
          <w:sz w:val="24"/>
          <w:szCs w:val="24"/>
        </w:rPr>
      </w:pPr>
      <w:r w:rsidRPr="0070350A">
        <w:rPr>
          <w:rFonts w:ascii="Arial" w:hAnsi="Arial" w:cs="Arial"/>
          <w:sz w:val="24"/>
          <w:szCs w:val="24"/>
        </w:rPr>
        <w:t xml:space="preserve">Signed: </w:t>
      </w:r>
      <w:r w:rsidR="00632A9D">
        <w:rPr>
          <w:rFonts w:ascii="Arial" w:hAnsi="Arial" w:cs="Arial"/>
          <w:sz w:val="24"/>
          <w:szCs w:val="24"/>
        </w:rPr>
        <w:t>M.Fitchett</w:t>
      </w:r>
    </w:p>
    <w:p w14:paraId="60B7F0E0" w14:textId="4AAFA707" w:rsidR="00C36791" w:rsidRPr="0070350A" w:rsidRDefault="00C36791" w:rsidP="00C36791">
      <w:pPr>
        <w:pStyle w:val="NoSpacing"/>
        <w:rPr>
          <w:rFonts w:ascii="Arial" w:hAnsi="Arial" w:cs="Arial"/>
          <w:sz w:val="24"/>
          <w:szCs w:val="24"/>
        </w:rPr>
      </w:pPr>
      <w:r w:rsidRPr="0070350A">
        <w:rPr>
          <w:rFonts w:ascii="Arial" w:hAnsi="Arial" w:cs="Arial"/>
          <w:sz w:val="24"/>
          <w:szCs w:val="24"/>
        </w:rPr>
        <w:t xml:space="preserve">Date: </w:t>
      </w:r>
      <w:r w:rsidR="002A6AD5">
        <w:rPr>
          <w:rFonts w:ascii="Arial" w:hAnsi="Arial" w:cs="Arial"/>
          <w:sz w:val="24"/>
          <w:szCs w:val="24"/>
        </w:rPr>
        <w:t>29/12/2022</w:t>
      </w:r>
    </w:p>
    <w:p w14:paraId="669B0E07" w14:textId="65762345" w:rsidR="00C36791" w:rsidRPr="0070350A" w:rsidRDefault="00C36791" w:rsidP="00C36791">
      <w:pPr>
        <w:pStyle w:val="NoSpacing"/>
        <w:rPr>
          <w:rFonts w:ascii="Arial" w:hAnsi="Arial" w:cs="Arial"/>
          <w:sz w:val="24"/>
          <w:szCs w:val="24"/>
        </w:rPr>
      </w:pPr>
    </w:p>
    <w:p w14:paraId="0033EA28" w14:textId="62AABD12" w:rsidR="00C36791" w:rsidRPr="0070350A" w:rsidRDefault="00C36791" w:rsidP="00C36791">
      <w:pPr>
        <w:pStyle w:val="NoSpacing"/>
        <w:rPr>
          <w:rFonts w:ascii="Arial" w:hAnsi="Arial" w:cs="Arial"/>
          <w:sz w:val="24"/>
          <w:szCs w:val="24"/>
        </w:rPr>
      </w:pPr>
    </w:p>
    <w:p w14:paraId="4B2452C0" w14:textId="77777777" w:rsidR="00C36791" w:rsidRPr="0070350A" w:rsidRDefault="00C36791" w:rsidP="00C36791">
      <w:pPr>
        <w:pStyle w:val="NoSpacing"/>
        <w:rPr>
          <w:rFonts w:ascii="Arial" w:hAnsi="Arial" w:cs="Arial"/>
          <w:sz w:val="24"/>
          <w:szCs w:val="24"/>
          <w:u w:val="single"/>
        </w:rPr>
      </w:pPr>
    </w:p>
    <w:p w14:paraId="140B4B9F" w14:textId="09246046" w:rsidR="00C36791" w:rsidRPr="00632A9D" w:rsidRDefault="00C36791" w:rsidP="00C36791">
      <w:pPr>
        <w:pStyle w:val="NoSpacing"/>
        <w:rPr>
          <w:rFonts w:ascii="Arial" w:hAnsi="Arial" w:cs="Arial"/>
          <w:b/>
          <w:bCs/>
          <w:sz w:val="24"/>
          <w:szCs w:val="24"/>
        </w:rPr>
      </w:pPr>
      <w:r w:rsidRPr="00632A9D">
        <w:rPr>
          <w:rFonts w:ascii="Arial" w:hAnsi="Arial" w:cs="Arial"/>
          <w:b/>
          <w:bCs/>
          <w:sz w:val="24"/>
          <w:szCs w:val="24"/>
        </w:rPr>
        <w:t xml:space="preserve">STATEMENT 1 </w:t>
      </w:r>
    </w:p>
    <w:p w14:paraId="538DFFF9" w14:textId="77777777" w:rsidR="00C36791" w:rsidRPr="0070350A" w:rsidRDefault="00C36791" w:rsidP="00C36791">
      <w:pPr>
        <w:pStyle w:val="NoSpacing"/>
        <w:rPr>
          <w:rFonts w:ascii="Arial" w:hAnsi="Arial" w:cs="Arial"/>
          <w:sz w:val="24"/>
          <w:szCs w:val="24"/>
          <w:u w:val="single"/>
        </w:rPr>
      </w:pPr>
    </w:p>
    <w:p w14:paraId="1060C019" w14:textId="2A1D4AF4" w:rsidR="00C36791" w:rsidRPr="0070350A" w:rsidRDefault="00C36791" w:rsidP="00C36791">
      <w:pPr>
        <w:pStyle w:val="NoSpacing"/>
        <w:rPr>
          <w:rFonts w:ascii="Arial" w:hAnsi="Arial" w:cs="Arial"/>
          <w:sz w:val="24"/>
          <w:szCs w:val="24"/>
        </w:rPr>
      </w:pPr>
      <w:r w:rsidRPr="0070350A">
        <w:rPr>
          <w:rFonts w:ascii="Arial" w:hAnsi="Arial" w:cs="Arial"/>
          <w:sz w:val="24"/>
          <w:szCs w:val="24"/>
        </w:rPr>
        <w:t>This dissertation is being submitted in partial fulfilment of the requirements for the degree of BA.</w:t>
      </w:r>
    </w:p>
    <w:p w14:paraId="40D14B5B" w14:textId="77777777" w:rsidR="00C36791" w:rsidRPr="0070350A" w:rsidRDefault="00C36791" w:rsidP="00C36791">
      <w:pPr>
        <w:pStyle w:val="NoSpacing"/>
        <w:rPr>
          <w:rFonts w:ascii="Arial" w:hAnsi="Arial" w:cs="Arial"/>
          <w:sz w:val="24"/>
          <w:szCs w:val="24"/>
        </w:rPr>
      </w:pPr>
    </w:p>
    <w:p w14:paraId="6AB62E6F" w14:textId="551FEB17" w:rsidR="00C36791" w:rsidRPr="0070350A" w:rsidRDefault="00C36791" w:rsidP="00C36791">
      <w:pPr>
        <w:pStyle w:val="NoSpacing"/>
        <w:rPr>
          <w:rFonts w:ascii="Arial" w:hAnsi="Arial" w:cs="Arial"/>
          <w:sz w:val="24"/>
          <w:szCs w:val="24"/>
        </w:rPr>
      </w:pPr>
      <w:r w:rsidRPr="0070350A">
        <w:rPr>
          <w:rFonts w:ascii="Arial" w:hAnsi="Arial" w:cs="Arial"/>
          <w:sz w:val="24"/>
          <w:szCs w:val="24"/>
        </w:rPr>
        <w:t>Signed:</w:t>
      </w:r>
      <w:r w:rsidR="00632A9D">
        <w:rPr>
          <w:rFonts w:ascii="Arial" w:hAnsi="Arial" w:cs="Arial"/>
          <w:sz w:val="24"/>
          <w:szCs w:val="24"/>
        </w:rPr>
        <w:t xml:space="preserve"> M.Fitchett</w:t>
      </w:r>
    </w:p>
    <w:p w14:paraId="27041F58" w14:textId="3611B094" w:rsidR="00C36791" w:rsidRPr="0070350A" w:rsidRDefault="00C36791" w:rsidP="00C36791">
      <w:pPr>
        <w:pStyle w:val="NoSpacing"/>
        <w:rPr>
          <w:rFonts w:ascii="Arial" w:hAnsi="Arial" w:cs="Arial"/>
          <w:sz w:val="24"/>
          <w:szCs w:val="24"/>
        </w:rPr>
      </w:pPr>
      <w:r w:rsidRPr="0070350A">
        <w:rPr>
          <w:rFonts w:ascii="Arial" w:hAnsi="Arial" w:cs="Arial"/>
          <w:sz w:val="24"/>
          <w:szCs w:val="24"/>
        </w:rPr>
        <w:t>Date:</w:t>
      </w:r>
      <w:r w:rsidR="00632A9D">
        <w:rPr>
          <w:rFonts w:ascii="Arial" w:hAnsi="Arial" w:cs="Arial"/>
          <w:sz w:val="24"/>
          <w:szCs w:val="24"/>
        </w:rPr>
        <w:t xml:space="preserve"> </w:t>
      </w:r>
      <w:r w:rsidR="002A6AD5">
        <w:rPr>
          <w:rFonts w:ascii="Arial" w:hAnsi="Arial" w:cs="Arial"/>
          <w:sz w:val="24"/>
          <w:szCs w:val="24"/>
        </w:rPr>
        <w:t>29/12/2022</w:t>
      </w:r>
    </w:p>
    <w:p w14:paraId="1E83D978" w14:textId="77777777" w:rsidR="00C36791" w:rsidRPr="0070350A" w:rsidRDefault="00C36791" w:rsidP="00C36791">
      <w:pPr>
        <w:pStyle w:val="NoSpacing"/>
        <w:rPr>
          <w:rFonts w:ascii="Arial" w:hAnsi="Arial" w:cs="Arial"/>
          <w:sz w:val="24"/>
          <w:szCs w:val="24"/>
        </w:rPr>
      </w:pPr>
    </w:p>
    <w:p w14:paraId="2494C06A" w14:textId="77777777" w:rsidR="00C36791" w:rsidRPr="0070350A" w:rsidRDefault="00C36791" w:rsidP="00C36791">
      <w:pPr>
        <w:pStyle w:val="NoSpacing"/>
        <w:rPr>
          <w:rFonts w:ascii="Arial" w:hAnsi="Arial" w:cs="Arial"/>
          <w:sz w:val="24"/>
          <w:szCs w:val="24"/>
        </w:rPr>
      </w:pPr>
    </w:p>
    <w:p w14:paraId="49CFF19C" w14:textId="297264E0" w:rsidR="00C36791" w:rsidRPr="0070350A" w:rsidRDefault="00C36791" w:rsidP="00C36791">
      <w:pPr>
        <w:pStyle w:val="NoSpacing"/>
        <w:rPr>
          <w:rFonts w:ascii="Arial" w:hAnsi="Arial" w:cs="Arial"/>
          <w:sz w:val="24"/>
          <w:szCs w:val="24"/>
        </w:rPr>
      </w:pPr>
      <w:r w:rsidRPr="0070350A">
        <w:rPr>
          <w:rFonts w:ascii="Arial" w:hAnsi="Arial" w:cs="Arial"/>
          <w:sz w:val="24"/>
          <w:szCs w:val="24"/>
        </w:rPr>
        <w:t xml:space="preserve"> </w:t>
      </w:r>
    </w:p>
    <w:p w14:paraId="6DB3B53D" w14:textId="09A1C32F" w:rsidR="00C36791" w:rsidRPr="00632A9D" w:rsidRDefault="00C36791" w:rsidP="00C36791">
      <w:pPr>
        <w:pStyle w:val="NoSpacing"/>
        <w:rPr>
          <w:rFonts w:ascii="Arial" w:hAnsi="Arial" w:cs="Arial"/>
          <w:b/>
          <w:bCs/>
          <w:sz w:val="24"/>
          <w:szCs w:val="24"/>
        </w:rPr>
      </w:pPr>
      <w:r w:rsidRPr="00632A9D">
        <w:rPr>
          <w:rFonts w:ascii="Arial" w:hAnsi="Arial" w:cs="Arial"/>
          <w:b/>
          <w:bCs/>
          <w:sz w:val="24"/>
          <w:szCs w:val="24"/>
        </w:rPr>
        <w:t>STATEMENT 2</w:t>
      </w:r>
    </w:p>
    <w:p w14:paraId="1DC99FBE" w14:textId="77777777" w:rsidR="00C36791" w:rsidRPr="0070350A" w:rsidRDefault="00C36791" w:rsidP="00C36791">
      <w:pPr>
        <w:pStyle w:val="NoSpacing"/>
        <w:rPr>
          <w:rFonts w:ascii="Arial" w:hAnsi="Arial" w:cs="Arial"/>
          <w:sz w:val="24"/>
          <w:szCs w:val="24"/>
          <w:u w:val="single"/>
        </w:rPr>
      </w:pPr>
    </w:p>
    <w:p w14:paraId="223CD93A" w14:textId="77777777" w:rsidR="00C36791" w:rsidRPr="0070350A" w:rsidRDefault="00C36791" w:rsidP="00C36791">
      <w:pPr>
        <w:pStyle w:val="NoSpacing"/>
        <w:rPr>
          <w:rFonts w:ascii="Arial" w:hAnsi="Arial" w:cs="Arial"/>
          <w:sz w:val="24"/>
          <w:szCs w:val="24"/>
        </w:rPr>
      </w:pPr>
      <w:r w:rsidRPr="0070350A">
        <w:rPr>
          <w:rFonts w:ascii="Arial" w:hAnsi="Arial" w:cs="Arial"/>
          <w:sz w:val="24"/>
          <w:szCs w:val="24"/>
        </w:rPr>
        <w:t>This dissertation is the result of my own independent work/investigation, except where otherwise stated.</w:t>
      </w:r>
    </w:p>
    <w:p w14:paraId="1366477C" w14:textId="72EBB32D" w:rsidR="00C36791" w:rsidRPr="0070350A" w:rsidRDefault="00C36791" w:rsidP="00C36791">
      <w:pPr>
        <w:pStyle w:val="NoSpacing"/>
        <w:rPr>
          <w:rFonts w:ascii="Arial" w:hAnsi="Arial" w:cs="Arial"/>
          <w:sz w:val="24"/>
          <w:szCs w:val="24"/>
        </w:rPr>
      </w:pPr>
      <w:r w:rsidRPr="0070350A">
        <w:rPr>
          <w:rFonts w:ascii="Arial" w:hAnsi="Arial" w:cs="Arial"/>
          <w:sz w:val="24"/>
          <w:szCs w:val="24"/>
        </w:rPr>
        <w:t>Other sources are acknowledged by footnotes giving explicit references.  A bibliography is appended.</w:t>
      </w:r>
    </w:p>
    <w:p w14:paraId="5745C181" w14:textId="77777777" w:rsidR="00C36791" w:rsidRPr="0070350A" w:rsidRDefault="00C36791" w:rsidP="00C36791">
      <w:pPr>
        <w:pStyle w:val="NoSpacing"/>
        <w:rPr>
          <w:rFonts w:ascii="Arial" w:hAnsi="Arial" w:cs="Arial"/>
          <w:sz w:val="24"/>
          <w:szCs w:val="24"/>
        </w:rPr>
      </w:pPr>
    </w:p>
    <w:p w14:paraId="55D1297A" w14:textId="76070607" w:rsidR="00C36791" w:rsidRPr="0070350A" w:rsidRDefault="00C36791" w:rsidP="00C36791">
      <w:pPr>
        <w:pStyle w:val="NoSpacing"/>
        <w:rPr>
          <w:rFonts w:ascii="Arial" w:hAnsi="Arial" w:cs="Arial"/>
          <w:sz w:val="24"/>
          <w:szCs w:val="24"/>
        </w:rPr>
      </w:pPr>
      <w:r w:rsidRPr="0070350A">
        <w:rPr>
          <w:rFonts w:ascii="Arial" w:hAnsi="Arial" w:cs="Arial"/>
          <w:sz w:val="24"/>
          <w:szCs w:val="24"/>
        </w:rPr>
        <w:t xml:space="preserve">Signed: </w:t>
      </w:r>
      <w:r w:rsidR="00632A9D">
        <w:rPr>
          <w:rFonts w:ascii="Arial" w:hAnsi="Arial" w:cs="Arial"/>
          <w:sz w:val="24"/>
          <w:szCs w:val="24"/>
        </w:rPr>
        <w:t>M.Fitchett</w:t>
      </w:r>
    </w:p>
    <w:p w14:paraId="54310775" w14:textId="7C814990" w:rsidR="00C36791" w:rsidRPr="0070350A" w:rsidRDefault="00C36791" w:rsidP="00C36791">
      <w:pPr>
        <w:pStyle w:val="NoSpacing"/>
        <w:rPr>
          <w:rFonts w:ascii="Arial" w:hAnsi="Arial" w:cs="Arial"/>
          <w:sz w:val="24"/>
          <w:szCs w:val="24"/>
        </w:rPr>
      </w:pPr>
      <w:r w:rsidRPr="0070350A">
        <w:rPr>
          <w:rFonts w:ascii="Arial" w:hAnsi="Arial" w:cs="Arial"/>
          <w:sz w:val="24"/>
          <w:szCs w:val="24"/>
        </w:rPr>
        <w:t xml:space="preserve">Date: </w:t>
      </w:r>
      <w:r w:rsidR="002A6AD5">
        <w:rPr>
          <w:rFonts w:ascii="Arial" w:hAnsi="Arial" w:cs="Arial"/>
          <w:sz w:val="24"/>
          <w:szCs w:val="24"/>
        </w:rPr>
        <w:t>29/12/2022</w:t>
      </w:r>
    </w:p>
    <w:p w14:paraId="77F8010C" w14:textId="71BBD3CC" w:rsidR="00C36791" w:rsidRPr="0070350A" w:rsidRDefault="00C36791" w:rsidP="00C36791">
      <w:pPr>
        <w:pStyle w:val="NoSpacing"/>
        <w:rPr>
          <w:rFonts w:ascii="Arial" w:hAnsi="Arial" w:cs="Arial"/>
          <w:sz w:val="24"/>
          <w:szCs w:val="24"/>
        </w:rPr>
      </w:pPr>
    </w:p>
    <w:p w14:paraId="5C890693" w14:textId="45CFE023" w:rsidR="00C36791" w:rsidRPr="0070350A" w:rsidRDefault="00C36791" w:rsidP="00C36791">
      <w:pPr>
        <w:pStyle w:val="NoSpacing"/>
        <w:rPr>
          <w:rFonts w:ascii="Arial" w:hAnsi="Arial" w:cs="Arial"/>
          <w:sz w:val="24"/>
          <w:szCs w:val="24"/>
        </w:rPr>
      </w:pPr>
    </w:p>
    <w:p w14:paraId="52D67A5A" w14:textId="77777777" w:rsidR="00C36791" w:rsidRPr="0070350A" w:rsidRDefault="00C36791" w:rsidP="00C36791">
      <w:pPr>
        <w:pStyle w:val="NoSpacing"/>
        <w:rPr>
          <w:rFonts w:ascii="Arial" w:hAnsi="Arial" w:cs="Arial"/>
          <w:sz w:val="24"/>
          <w:szCs w:val="24"/>
        </w:rPr>
      </w:pPr>
    </w:p>
    <w:p w14:paraId="004D18A2" w14:textId="5B02024E" w:rsidR="00C36791" w:rsidRPr="00632A9D" w:rsidRDefault="00C36791" w:rsidP="00C36791">
      <w:pPr>
        <w:pStyle w:val="NoSpacing"/>
        <w:rPr>
          <w:rFonts w:ascii="Arial" w:hAnsi="Arial" w:cs="Arial"/>
          <w:b/>
          <w:bCs/>
          <w:sz w:val="24"/>
          <w:szCs w:val="24"/>
        </w:rPr>
      </w:pPr>
      <w:r w:rsidRPr="00632A9D">
        <w:rPr>
          <w:rFonts w:ascii="Arial" w:hAnsi="Arial" w:cs="Arial"/>
          <w:b/>
          <w:bCs/>
          <w:sz w:val="24"/>
          <w:szCs w:val="24"/>
        </w:rPr>
        <w:t>STATEMENT 3</w:t>
      </w:r>
    </w:p>
    <w:p w14:paraId="771F52B5" w14:textId="77777777" w:rsidR="00C36791" w:rsidRPr="0070350A" w:rsidRDefault="00C36791" w:rsidP="00C36791">
      <w:pPr>
        <w:pStyle w:val="NoSpacing"/>
        <w:rPr>
          <w:rFonts w:ascii="Arial" w:hAnsi="Arial" w:cs="Arial"/>
          <w:sz w:val="24"/>
          <w:szCs w:val="24"/>
          <w:u w:val="single"/>
        </w:rPr>
      </w:pPr>
    </w:p>
    <w:p w14:paraId="28B6A84A" w14:textId="3C73D284" w:rsidR="00C36791" w:rsidRPr="0070350A" w:rsidRDefault="00C36791" w:rsidP="00C36791">
      <w:pPr>
        <w:pStyle w:val="NoSpacing"/>
        <w:rPr>
          <w:rFonts w:ascii="Arial" w:hAnsi="Arial" w:cs="Arial"/>
          <w:sz w:val="24"/>
          <w:szCs w:val="24"/>
        </w:rPr>
      </w:pPr>
      <w:r w:rsidRPr="0070350A">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425FDE9B" w14:textId="77777777" w:rsidR="00C36791" w:rsidRPr="0070350A" w:rsidRDefault="00C36791" w:rsidP="00C36791">
      <w:pPr>
        <w:pStyle w:val="NoSpacing"/>
        <w:rPr>
          <w:rFonts w:ascii="Arial" w:hAnsi="Arial" w:cs="Arial"/>
          <w:sz w:val="24"/>
          <w:szCs w:val="24"/>
        </w:rPr>
      </w:pPr>
    </w:p>
    <w:p w14:paraId="0262E386" w14:textId="2933B500" w:rsidR="00C36791" w:rsidRPr="0070350A" w:rsidRDefault="00C36791" w:rsidP="00C36791">
      <w:pPr>
        <w:pStyle w:val="NoSpacing"/>
        <w:rPr>
          <w:rFonts w:ascii="Arial" w:hAnsi="Arial" w:cs="Arial"/>
          <w:sz w:val="24"/>
          <w:szCs w:val="24"/>
        </w:rPr>
      </w:pPr>
      <w:r w:rsidRPr="0070350A">
        <w:rPr>
          <w:rFonts w:ascii="Arial" w:hAnsi="Arial" w:cs="Arial"/>
          <w:sz w:val="24"/>
          <w:szCs w:val="24"/>
        </w:rPr>
        <w:t>Signed</w:t>
      </w:r>
      <w:r w:rsidR="00632A9D">
        <w:rPr>
          <w:rFonts w:ascii="Arial" w:hAnsi="Arial" w:cs="Arial"/>
          <w:sz w:val="24"/>
          <w:szCs w:val="24"/>
        </w:rPr>
        <w:t>: M.Fitchett</w:t>
      </w:r>
    </w:p>
    <w:p w14:paraId="7456ED05" w14:textId="44D8E5A6" w:rsidR="00C36791" w:rsidRPr="0070350A" w:rsidRDefault="00C36791" w:rsidP="00C36791">
      <w:pPr>
        <w:pStyle w:val="NoSpacing"/>
        <w:rPr>
          <w:rFonts w:ascii="Arial" w:hAnsi="Arial" w:cs="Arial"/>
          <w:sz w:val="24"/>
          <w:szCs w:val="24"/>
        </w:rPr>
      </w:pPr>
      <w:r w:rsidRPr="0070350A">
        <w:rPr>
          <w:rFonts w:ascii="Arial" w:hAnsi="Arial" w:cs="Arial"/>
          <w:sz w:val="24"/>
          <w:szCs w:val="24"/>
        </w:rPr>
        <w:t>Date:</w:t>
      </w:r>
      <w:r w:rsidR="00632A9D">
        <w:rPr>
          <w:rFonts w:ascii="Arial" w:hAnsi="Arial" w:cs="Arial"/>
          <w:sz w:val="24"/>
          <w:szCs w:val="24"/>
        </w:rPr>
        <w:t xml:space="preserve"> </w:t>
      </w:r>
      <w:r w:rsidR="002A6AD5">
        <w:rPr>
          <w:rFonts w:ascii="Arial" w:hAnsi="Arial" w:cs="Arial"/>
          <w:sz w:val="24"/>
          <w:szCs w:val="24"/>
        </w:rPr>
        <w:t>29/12/2022</w:t>
      </w:r>
    </w:p>
    <w:p w14:paraId="0139E850" w14:textId="2591F2FF" w:rsidR="00C36791" w:rsidRPr="0070350A" w:rsidRDefault="00C36791" w:rsidP="00C36791">
      <w:pPr>
        <w:pStyle w:val="NoSpacing"/>
        <w:rPr>
          <w:rFonts w:ascii="Arial" w:hAnsi="Arial" w:cs="Arial"/>
          <w:sz w:val="24"/>
          <w:szCs w:val="24"/>
        </w:rPr>
      </w:pPr>
    </w:p>
    <w:p w14:paraId="7B9AF38C" w14:textId="027E4A15" w:rsidR="00C36791" w:rsidRPr="0070350A" w:rsidRDefault="00C36791" w:rsidP="00C36791">
      <w:pPr>
        <w:pStyle w:val="NoSpacing"/>
        <w:rPr>
          <w:rFonts w:ascii="Arial" w:hAnsi="Arial" w:cs="Arial"/>
          <w:sz w:val="24"/>
          <w:szCs w:val="24"/>
        </w:rPr>
      </w:pPr>
    </w:p>
    <w:p w14:paraId="41ECC3CC" w14:textId="77777777" w:rsidR="00C36791" w:rsidRPr="0070350A" w:rsidRDefault="00C36791" w:rsidP="00C36791">
      <w:pPr>
        <w:pStyle w:val="NoSpacing"/>
        <w:rPr>
          <w:rFonts w:ascii="Arial" w:hAnsi="Arial" w:cs="Arial"/>
          <w:sz w:val="24"/>
          <w:szCs w:val="24"/>
        </w:rPr>
      </w:pPr>
    </w:p>
    <w:p w14:paraId="705A77D7" w14:textId="79A67094" w:rsidR="00C36791" w:rsidRPr="00632A9D" w:rsidRDefault="00C36791" w:rsidP="00C36791">
      <w:pPr>
        <w:pStyle w:val="NoSpacing"/>
        <w:rPr>
          <w:rFonts w:ascii="Arial" w:hAnsi="Arial" w:cs="Arial"/>
          <w:b/>
          <w:bCs/>
          <w:sz w:val="24"/>
          <w:szCs w:val="24"/>
        </w:rPr>
      </w:pPr>
      <w:r w:rsidRPr="00632A9D">
        <w:rPr>
          <w:rFonts w:ascii="Arial" w:hAnsi="Arial" w:cs="Arial"/>
          <w:b/>
          <w:bCs/>
          <w:sz w:val="24"/>
          <w:szCs w:val="24"/>
        </w:rPr>
        <w:t>STATEMENT 4</w:t>
      </w:r>
    </w:p>
    <w:p w14:paraId="42A58BFF" w14:textId="77777777" w:rsidR="00C36791" w:rsidRPr="0070350A" w:rsidRDefault="00C36791" w:rsidP="00C36791">
      <w:pPr>
        <w:pStyle w:val="NoSpacing"/>
        <w:rPr>
          <w:rFonts w:ascii="Arial" w:hAnsi="Arial" w:cs="Arial"/>
          <w:sz w:val="24"/>
          <w:szCs w:val="24"/>
        </w:rPr>
      </w:pPr>
    </w:p>
    <w:p w14:paraId="59B45689" w14:textId="63F87FD0" w:rsidR="00C36791" w:rsidRPr="0070350A" w:rsidRDefault="00C36791" w:rsidP="00C36791">
      <w:pPr>
        <w:pStyle w:val="NoSpacing"/>
        <w:rPr>
          <w:rFonts w:ascii="Arial" w:hAnsi="Arial" w:cs="Arial"/>
          <w:sz w:val="24"/>
          <w:szCs w:val="24"/>
        </w:rPr>
      </w:pPr>
      <w:r w:rsidRPr="0070350A">
        <w:rPr>
          <w:rFonts w:ascii="Arial" w:hAnsi="Arial" w:cs="Arial"/>
          <w:sz w:val="24"/>
          <w:szCs w:val="24"/>
        </w:rPr>
        <w:t>I hereby give consent for my dissertation, if accepted, to be available on the university’s IT system to those who have consent to use the system.</w:t>
      </w:r>
    </w:p>
    <w:p w14:paraId="4F4C4805" w14:textId="77777777" w:rsidR="00C36791" w:rsidRPr="0070350A" w:rsidRDefault="00C36791" w:rsidP="00C36791">
      <w:pPr>
        <w:pStyle w:val="NoSpacing"/>
        <w:rPr>
          <w:rFonts w:ascii="Arial" w:hAnsi="Arial" w:cs="Arial"/>
          <w:sz w:val="24"/>
          <w:szCs w:val="24"/>
        </w:rPr>
      </w:pPr>
    </w:p>
    <w:p w14:paraId="7668A11B" w14:textId="720E8E12" w:rsidR="00C36791" w:rsidRPr="0070350A" w:rsidRDefault="00C36791" w:rsidP="00C36791">
      <w:pPr>
        <w:pStyle w:val="NoSpacing"/>
        <w:rPr>
          <w:rFonts w:ascii="Arial" w:hAnsi="Arial" w:cs="Arial"/>
          <w:sz w:val="24"/>
          <w:szCs w:val="24"/>
        </w:rPr>
      </w:pPr>
      <w:r w:rsidRPr="0070350A">
        <w:rPr>
          <w:rFonts w:ascii="Arial" w:hAnsi="Arial" w:cs="Arial"/>
          <w:sz w:val="24"/>
          <w:szCs w:val="24"/>
        </w:rPr>
        <w:t xml:space="preserve">Signed: </w:t>
      </w:r>
      <w:r w:rsidR="00632A9D">
        <w:rPr>
          <w:rFonts w:ascii="Arial" w:hAnsi="Arial" w:cs="Arial"/>
          <w:sz w:val="24"/>
          <w:szCs w:val="24"/>
        </w:rPr>
        <w:t>M.Fitchett</w:t>
      </w:r>
    </w:p>
    <w:p w14:paraId="26F972C2" w14:textId="19BD3344" w:rsidR="00C36791" w:rsidRPr="0070350A" w:rsidRDefault="00C36791" w:rsidP="00C36791">
      <w:pPr>
        <w:pStyle w:val="NoSpacing"/>
        <w:rPr>
          <w:rFonts w:ascii="Arial" w:hAnsi="Arial" w:cs="Arial"/>
          <w:sz w:val="24"/>
          <w:szCs w:val="24"/>
        </w:rPr>
      </w:pPr>
      <w:r w:rsidRPr="0070350A">
        <w:rPr>
          <w:rFonts w:ascii="Arial" w:hAnsi="Arial" w:cs="Arial"/>
          <w:sz w:val="24"/>
          <w:szCs w:val="24"/>
        </w:rPr>
        <w:t>Date:</w:t>
      </w:r>
      <w:r w:rsidR="00632A9D">
        <w:rPr>
          <w:rFonts w:ascii="Arial" w:hAnsi="Arial" w:cs="Arial"/>
          <w:sz w:val="24"/>
          <w:szCs w:val="24"/>
        </w:rPr>
        <w:t xml:space="preserve"> </w:t>
      </w:r>
      <w:r w:rsidR="002A6AD5">
        <w:rPr>
          <w:rFonts w:ascii="Arial" w:hAnsi="Arial" w:cs="Arial"/>
          <w:sz w:val="24"/>
          <w:szCs w:val="24"/>
        </w:rPr>
        <w:t>29/12/2022</w:t>
      </w:r>
    </w:p>
    <w:p w14:paraId="4AB45052" w14:textId="77777777" w:rsidR="00C36791" w:rsidRPr="0070350A" w:rsidRDefault="00C36791" w:rsidP="00C36791">
      <w:pPr>
        <w:pStyle w:val="NoSpacing"/>
        <w:rPr>
          <w:rFonts w:ascii="Arial" w:hAnsi="Arial" w:cs="Arial"/>
          <w:sz w:val="24"/>
          <w:szCs w:val="24"/>
        </w:rPr>
      </w:pPr>
    </w:p>
    <w:p w14:paraId="027A3D73" w14:textId="77777777" w:rsidR="00C36791" w:rsidRPr="0070350A" w:rsidRDefault="00C36791" w:rsidP="00C36791">
      <w:pPr>
        <w:pStyle w:val="NoSpacing"/>
        <w:rPr>
          <w:rFonts w:ascii="Arial" w:hAnsi="Arial" w:cs="Arial"/>
          <w:sz w:val="24"/>
          <w:szCs w:val="24"/>
        </w:rPr>
      </w:pPr>
    </w:p>
    <w:p w14:paraId="26940838" w14:textId="77777777" w:rsidR="00C36791" w:rsidRPr="0070350A" w:rsidRDefault="00C36791" w:rsidP="00C36791">
      <w:pPr>
        <w:pStyle w:val="NoSpacing"/>
        <w:rPr>
          <w:rFonts w:ascii="Arial" w:hAnsi="Arial" w:cs="Arial"/>
          <w:sz w:val="24"/>
          <w:szCs w:val="24"/>
        </w:rPr>
      </w:pPr>
    </w:p>
    <w:p w14:paraId="391FC77B" w14:textId="77777777" w:rsidR="00325BD6" w:rsidRPr="00A55E1C" w:rsidRDefault="00325BD6" w:rsidP="00325BD6">
      <w:pPr>
        <w:rPr>
          <w:rFonts w:ascii="Arial" w:hAnsi="Arial" w:cs="Arial"/>
          <w:b/>
          <w:bCs/>
          <w:sz w:val="24"/>
          <w:szCs w:val="24"/>
        </w:rPr>
      </w:pPr>
      <w:r w:rsidRPr="00A55E1C">
        <w:rPr>
          <w:rFonts w:ascii="Arial" w:hAnsi="Arial" w:cs="Arial"/>
          <w:b/>
          <w:bCs/>
          <w:sz w:val="24"/>
          <w:szCs w:val="24"/>
        </w:rPr>
        <w:t>Abstract</w:t>
      </w:r>
    </w:p>
    <w:p w14:paraId="5FE491B1" w14:textId="19616387" w:rsidR="00325BD6" w:rsidRPr="0070350A" w:rsidRDefault="001F6F45" w:rsidP="00632A9D">
      <w:pPr>
        <w:jc w:val="both"/>
        <w:rPr>
          <w:rFonts w:ascii="Arial" w:hAnsi="Arial" w:cs="Arial"/>
          <w:sz w:val="24"/>
          <w:szCs w:val="24"/>
        </w:rPr>
      </w:pPr>
      <w:r w:rsidRPr="0070350A">
        <w:rPr>
          <w:rFonts w:ascii="Arial" w:hAnsi="Arial" w:cs="Arial"/>
          <w:sz w:val="24"/>
          <w:szCs w:val="24"/>
        </w:rPr>
        <w:t>This investigation into the effects of mental health in police officers during their probationary period</w:t>
      </w:r>
      <w:r w:rsidR="00632A9D">
        <w:rPr>
          <w:rFonts w:ascii="Arial" w:hAnsi="Arial" w:cs="Arial"/>
          <w:sz w:val="24"/>
          <w:szCs w:val="24"/>
        </w:rPr>
        <w:t>,</w:t>
      </w:r>
      <w:r w:rsidR="00B5253E" w:rsidRPr="0070350A">
        <w:rPr>
          <w:rFonts w:ascii="Arial" w:hAnsi="Arial" w:cs="Arial"/>
          <w:sz w:val="24"/>
          <w:szCs w:val="24"/>
        </w:rPr>
        <w:t xml:space="preserve"> has reviewed the impacts the role has on a person</w:t>
      </w:r>
      <w:r w:rsidR="00CB5639" w:rsidRPr="0070350A">
        <w:rPr>
          <w:rFonts w:ascii="Arial" w:hAnsi="Arial" w:cs="Arial"/>
          <w:sz w:val="24"/>
          <w:szCs w:val="24"/>
        </w:rPr>
        <w:t xml:space="preserve"> entering police work. Throughout this review there has been consideration for the welfare of police officers and</w:t>
      </w:r>
      <w:r w:rsidR="00C1025E" w:rsidRPr="0070350A">
        <w:rPr>
          <w:rFonts w:ascii="Arial" w:hAnsi="Arial" w:cs="Arial"/>
          <w:sz w:val="24"/>
          <w:szCs w:val="24"/>
        </w:rPr>
        <w:t xml:space="preserve"> </w:t>
      </w:r>
      <w:r w:rsidR="00661B01" w:rsidRPr="0070350A">
        <w:rPr>
          <w:rFonts w:ascii="Arial" w:hAnsi="Arial" w:cs="Arial"/>
          <w:sz w:val="24"/>
          <w:szCs w:val="24"/>
        </w:rPr>
        <w:t xml:space="preserve">what can the police service do better to improve wellbeing. </w:t>
      </w:r>
    </w:p>
    <w:p w14:paraId="7F72244E" w14:textId="05FD2EA6" w:rsidR="00661B01" w:rsidRPr="0070350A" w:rsidRDefault="00661B01" w:rsidP="00632A9D">
      <w:pPr>
        <w:jc w:val="both"/>
        <w:rPr>
          <w:rFonts w:ascii="Arial" w:hAnsi="Arial" w:cs="Arial"/>
          <w:sz w:val="24"/>
          <w:szCs w:val="24"/>
        </w:rPr>
      </w:pPr>
      <w:r w:rsidRPr="0070350A">
        <w:rPr>
          <w:rFonts w:ascii="Arial" w:hAnsi="Arial" w:cs="Arial"/>
          <w:sz w:val="24"/>
          <w:szCs w:val="24"/>
        </w:rPr>
        <w:t>Noticeably</w:t>
      </w:r>
      <w:r w:rsidR="00632A9D">
        <w:rPr>
          <w:rFonts w:ascii="Arial" w:hAnsi="Arial" w:cs="Arial"/>
          <w:sz w:val="24"/>
          <w:szCs w:val="24"/>
        </w:rPr>
        <w:t>,</w:t>
      </w:r>
      <w:r w:rsidRPr="0070350A">
        <w:rPr>
          <w:rFonts w:ascii="Arial" w:hAnsi="Arial" w:cs="Arial"/>
          <w:sz w:val="24"/>
          <w:szCs w:val="24"/>
        </w:rPr>
        <w:t xml:space="preserve"> there has been a decline in job satisfaction and higher stress levels </w:t>
      </w:r>
      <w:r w:rsidR="00632A9D">
        <w:rPr>
          <w:rFonts w:ascii="Arial" w:hAnsi="Arial" w:cs="Arial"/>
          <w:sz w:val="24"/>
          <w:szCs w:val="24"/>
        </w:rPr>
        <w:t xml:space="preserve">due </w:t>
      </w:r>
      <w:r w:rsidRPr="0070350A">
        <w:rPr>
          <w:rFonts w:ascii="Arial" w:hAnsi="Arial" w:cs="Arial"/>
          <w:sz w:val="24"/>
          <w:szCs w:val="24"/>
        </w:rPr>
        <w:t xml:space="preserve">to the demands of the modern </w:t>
      </w:r>
      <w:r w:rsidR="00411AEE" w:rsidRPr="0070350A">
        <w:rPr>
          <w:rFonts w:ascii="Arial" w:hAnsi="Arial" w:cs="Arial"/>
          <w:sz w:val="24"/>
          <w:szCs w:val="24"/>
        </w:rPr>
        <w:t>police</w:t>
      </w:r>
      <w:r w:rsidRPr="0070350A">
        <w:rPr>
          <w:rFonts w:ascii="Arial" w:hAnsi="Arial" w:cs="Arial"/>
          <w:sz w:val="24"/>
          <w:szCs w:val="24"/>
        </w:rPr>
        <w:t xml:space="preserve"> training</w:t>
      </w:r>
      <w:r w:rsidR="00632A9D">
        <w:rPr>
          <w:rFonts w:ascii="Arial" w:hAnsi="Arial" w:cs="Arial"/>
          <w:sz w:val="24"/>
          <w:szCs w:val="24"/>
        </w:rPr>
        <w:t>. There is</w:t>
      </w:r>
      <w:r w:rsidR="003B6048" w:rsidRPr="0070350A">
        <w:rPr>
          <w:rFonts w:ascii="Arial" w:hAnsi="Arial" w:cs="Arial"/>
          <w:sz w:val="24"/>
          <w:szCs w:val="24"/>
        </w:rPr>
        <w:t xml:space="preserve"> </w:t>
      </w:r>
      <w:r w:rsidR="00411AEE" w:rsidRPr="0070350A">
        <w:rPr>
          <w:rFonts w:ascii="Arial" w:hAnsi="Arial" w:cs="Arial"/>
          <w:sz w:val="24"/>
          <w:szCs w:val="24"/>
        </w:rPr>
        <w:t>a requirement for people wishing to join the police to have a degree</w:t>
      </w:r>
      <w:r w:rsidR="00C76821" w:rsidRPr="0070350A">
        <w:rPr>
          <w:rFonts w:ascii="Arial" w:hAnsi="Arial" w:cs="Arial"/>
          <w:sz w:val="24"/>
          <w:szCs w:val="24"/>
        </w:rPr>
        <w:t xml:space="preserve"> or be willing to work towards obtaining one whilst being employed as a </w:t>
      </w:r>
      <w:r w:rsidR="00632A9D" w:rsidRPr="0070350A">
        <w:rPr>
          <w:rFonts w:ascii="Arial" w:hAnsi="Arial" w:cs="Arial"/>
          <w:sz w:val="24"/>
          <w:szCs w:val="24"/>
        </w:rPr>
        <w:t>full-time</w:t>
      </w:r>
      <w:r w:rsidR="00C76821" w:rsidRPr="0070350A">
        <w:rPr>
          <w:rFonts w:ascii="Arial" w:hAnsi="Arial" w:cs="Arial"/>
          <w:sz w:val="24"/>
          <w:szCs w:val="24"/>
        </w:rPr>
        <w:t xml:space="preserve"> </w:t>
      </w:r>
      <w:r w:rsidR="00632A9D">
        <w:rPr>
          <w:rFonts w:ascii="Arial" w:hAnsi="Arial" w:cs="Arial"/>
          <w:sz w:val="24"/>
          <w:szCs w:val="24"/>
        </w:rPr>
        <w:t>police officer</w:t>
      </w:r>
      <w:r w:rsidR="00C76821" w:rsidRPr="0070350A">
        <w:rPr>
          <w:rFonts w:ascii="Arial" w:hAnsi="Arial" w:cs="Arial"/>
          <w:sz w:val="24"/>
          <w:szCs w:val="24"/>
        </w:rPr>
        <w:t xml:space="preserve">. </w:t>
      </w:r>
    </w:p>
    <w:p w14:paraId="5C687AB1" w14:textId="7FC3E627" w:rsidR="00C76821" w:rsidRPr="0070350A" w:rsidRDefault="00C76821" w:rsidP="00632A9D">
      <w:pPr>
        <w:jc w:val="both"/>
        <w:rPr>
          <w:rFonts w:ascii="Arial" w:hAnsi="Arial" w:cs="Arial"/>
          <w:sz w:val="24"/>
          <w:szCs w:val="24"/>
        </w:rPr>
      </w:pPr>
      <w:r w:rsidRPr="0070350A">
        <w:rPr>
          <w:rFonts w:ascii="Arial" w:hAnsi="Arial" w:cs="Arial"/>
          <w:sz w:val="24"/>
          <w:szCs w:val="24"/>
        </w:rPr>
        <w:t>Additionally</w:t>
      </w:r>
      <w:r w:rsidR="00632A9D">
        <w:rPr>
          <w:rFonts w:ascii="Arial" w:hAnsi="Arial" w:cs="Arial"/>
          <w:sz w:val="24"/>
          <w:szCs w:val="24"/>
        </w:rPr>
        <w:t>,</w:t>
      </w:r>
      <w:r w:rsidRPr="0070350A">
        <w:rPr>
          <w:rFonts w:ascii="Arial" w:hAnsi="Arial" w:cs="Arial"/>
          <w:sz w:val="24"/>
          <w:szCs w:val="24"/>
        </w:rPr>
        <w:t xml:space="preserve"> officers have highlighted that the </w:t>
      </w:r>
      <w:r w:rsidR="001266B6" w:rsidRPr="0070350A">
        <w:rPr>
          <w:rFonts w:ascii="Arial" w:hAnsi="Arial" w:cs="Arial"/>
          <w:sz w:val="24"/>
          <w:szCs w:val="24"/>
        </w:rPr>
        <w:t xml:space="preserve">constant demands in areas of policing that cause greater demand is dealing with calls of a mental health nature of which officers have not the skills. </w:t>
      </w:r>
    </w:p>
    <w:p w14:paraId="1C87D9A1" w14:textId="1422F2C6" w:rsidR="003B6048" w:rsidRDefault="003B6048" w:rsidP="00325BD6">
      <w:pPr>
        <w:rPr>
          <w:rFonts w:cs="Arial"/>
        </w:rPr>
      </w:pPr>
    </w:p>
    <w:p w14:paraId="55369D89" w14:textId="2B467B18" w:rsidR="001266B6" w:rsidRDefault="001266B6" w:rsidP="00325BD6">
      <w:pPr>
        <w:rPr>
          <w:rFonts w:cs="Arial"/>
        </w:rPr>
      </w:pPr>
    </w:p>
    <w:p w14:paraId="49ED17E4" w14:textId="77777777" w:rsidR="001266B6" w:rsidRPr="001F6F45" w:rsidRDefault="001266B6" w:rsidP="00325BD6">
      <w:pPr>
        <w:rPr>
          <w:sz w:val="16"/>
          <w:szCs w:val="16"/>
        </w:rPr>
      </w:pPr>
    </w:p>
    <w:p w14:paraId="5E97E689" w14:textId="77777777" w:rsidR="001F6F45" w:rsidRDefault="001F6F45" w:rsidP="00325BD6">
      <w:pPr>
        <w:rPr>
          <w:highlight w:val="yellow"/>
        </w:rPr>
      </w:pPr>
    </w:p>
    <w:p w14:paraId="72599BB3" w14:textId="77777777" w:rsidR="001F6F45" w:rsidRDefault="001F6F45" w:rsidP="00325BD6">
      <w:pPr>
        <w:rPr>
          <w:highlight w:val="yellow"/>
        </w:rPr>
      </w:pPr>
    </w:p>
    <w:p w14:paraId="3CBF655D" w14:textId="2C62DC82" w:rsidR="007F1D8A" w:rsidRDefault="007F1D8A" w:rsidP="007F1D8A">
      <w:pPr>
        <w:jc w:val="center"/>
      </w:pPr>
    </w:p>
    <w:p w14:paraId="67B22F15" w14:textId="39C519E3" w:rsidR="00325BD6" w:rsidRDefault="00325BD6" w:rsidP="007F1D8A">
      <w:pPr>
        <w:jc w:val="center"/>
      </w:pPr>
    </w:p>
    <w:p w14:paraId="597EEA76" w14:textId="74F59844" w:rsidR="00325BD6" w:rsidRDefault="00325BD6" w:rsidP="007F1D8A">
      <w:pPr>
        <w:jc w:val="center"/>
      </w:pPr>
    </w:p>
    <w:p w14:paraId="0CDF5C05" w14:textId="6FD9F445" w:rsidR="00325BD6" w:rsidRDefault="00325BD6" w:rsidP="007F1D8A">
      <w:pPr>
        <w:jc w:val="center"/>
      </w:pPr>
    </w:p>
    <w:p w14:paraId="177CEDB6" w14:textId="2EB80F4C" w:rsidR="00325BD6" w:rsidRDefault="00325BD6" w:rsidP="007F1D8A">
      <w:pPr>
        <w:jc w:val="center"/>
      </w:pPr>
    </w:p>
    <w:p w14:paraId="662FA894" w14:textId="4D632B07" w:rsidR="00325BD6" w:rsidRDefault="00325BD6" w:rsidP="007F1D8A">
      <w:pPr>
        <w:jc w:val="center"/>
      </w:pPr>
    </w:p>
    <w:p w14:paraId="70768FA5" w14:textId="0F71A08F" w:rsidR="00325BD6" w:rsidRDefault="00325BD6" w:rsidP="007F1D8A">
      <w:pPr>
        <w:jc w:val="center"/>
      </w:pPr>
    </w:p>
    <w:p w14:paraId="15294BEB" w14:textId="6C523229" w:rsidR="00325BD6" w:rsidRDefault="00325BD6" w:rsidP="007F1D8A">
      <w:pPr>
        <w:jc w:val="center"/>
      </w:pPr>
    </w:p>
    <w:p w14:paraId="285B4D27" w14:textId="51AB8731" w:rsidR="00325BD6" w:rsidRDefault="00325BD6" w:rsidP="007F1D8A">
      <w:pPr>
        <w:jc w:val="center"/>
      </w:pPr>
    </w:p>
    <w:p w14:paraId="3C6E3B37" w14:textId="6BE293B4" w:rsidR="00325BD6" w:rsidRDefault="00325BD6" w:rsidP="007F1D8A">
      <w:pPr>
        <w:jc w:val="center"/>
      </w:pPr>
    </w:p>
    <w:p w14:paraId="6E4961B7" w14:textId="1036971B" w:rsidR="00325BD6" w:rsidRDefault="00325BD6" w:rsidP="007F1D8A">
      <w:pPr>
        <w:jc w:val="center"/>
      </w:pPr>
    </w:p>
    <w:p w14:paraId="194F9066" w14:textId="1C634544" w:rsidR="00325BD6" w:rsidRDefault="00325BD6" w:rsidP="007F1D8A">
      <w:pPr>
        <w:jc w:val="center"/>
      </w:pPr>
    </w:p>
    <w:p w14:paraId="2764FBA0" w14:textId="6815EC42" w:rsidR="00325BD6" w:rsidRDefault="00325BD6" w:rsidP="007F1D8A">
      <w:pPr>
        <w:jc w:val="center"/>
      </w:pPr>
    </w:p>
    <w:p w14:paraId="30EA3DCF" w14:textId="77777777" w:rsidR="005821CC" w:rsidRDefault="005821CC" w:rsidP="00BB194F"/>
    <w:p w14:paraId="3799A282" w14:textId="77777777" w:rsidR="00AF431A" w:rsidRDefault="00AF431A" w:rsidP="00BB194F">
      <w:pPr>
        <w:rPr>
          <w:u w:val="single"/>
        </w:rPr>
      </w:pPr>
    </w:p>
    <w:p w14:paraId="15283BD9" w14:textId="723ADE5D" w:rsidR="00BB194F" w:rsidRDefault="00BB194F" w:rsidP="00BB194F">
      <w:pPr>
        <w:rPr>
          <w:rFonts w:ascii="Arial" w:hAnsi="Arial" w:cs="Arial"/>
          <w:b/>
          <w:bCs/>
          <w:sz w:val="24"/>
          <w:szCs w:val="24"/>
        </w:rPr>
      </w:pPr>
      <w:r w:rsidRPr="00E00656">
        <w:rPr>
          <w:rFonts w:ascii="Arial" w:hAnsi="Arial" w:cs="Arial"/>
          <w:b/>
          <w:bCs/>
          <w:sz w:val="24"/>
          <w:szCs w:val="24"/>
        </w:rPr>
        <w:lastRenderedPageBreak/>
        <w:t xml:space="preserve">Table of Contents </w:t>
      </w:r>
    </w:p>
    <w:p w14:paraId="05D14FD5" w14:textId="0E4343E0" w:rsidR="006228A4" w:rsidRPr="006228A4" w:rsidRDefault="006228A4" w:rsidP="00BB194F">
      <w:pPr>
        <w:rPr>
          <w:rFonts w:ascii="Arial" w:hAnsi="Arial" w:cs="Arial"/>
          <w:sz w:val="24"/>
          <w:szCs w:val="24"/>
        </w:rPr>
      </w:pPr>
      <w:r w:rsidRPr="006228A4">
        <w:rPr>
          <w:rFonts w:ascii="Arial" w:hAnsi="Arial" w:cs="Arial"/>
          <w:sz w:val="24"/>
          <w:szCs w:val="24"/>
        </w:rPr>
        <w:t xml:space="preserve">Chapter </w:t>
      </w:r>
      <w:r w:rsidR="00F45B1C">
        <w:rPr>
          <w:rFonts w:ascii="Arial" w:hAnsi="Arial" w:cs="Arial"/>
          <w:sz w:val="24"/>
          <w:szCs w:val="24"/>
        </w:rPr>
        <w:t>O</w:t>
      </w:r>
      <w:r w:rsidRPr="006228A4">
        <w:rPr>
          <w:rFonts w:ascii="Arial" w:hAnsi="Arial" w:cs="Arial"/>
          <w:sz w:val="24"/>
          <w:szCs w:val="24"/>
        </w:rPr>
        <w:t>ne – Introduction</w:t>
      </w:r>
      <w:r>
        <w:rPr>
          <w:rFonts w:ascii="Arial" w:hAnsi="Arial" w:cs="Arial"/>
          <w:sz w:val="24"/>
          <w:szCs w:val="24"/>
        </w:rPr>
        <w:t xml:space="preserve"> …………………………………………………….</w:t>
      </w:r>
      <w:r w:rsidR="006052B2">
        <w:rPr>
          <w:rFonts w:ascii="Arial" w:hAnsi="Arial" w:cs="Arial"/>
          <w:sz w:val="24"/>
          <w:szCs w:val="24"/>
        </w:rPr>
        <w:t>.</w:t>
      </w:r>
      <w:r>
        <w:rPr>
          <w:rFonts w:ascii="Arial" w:hAnsi="Arial" w:cs="Arial"/>
          <w:sz w:val="24"/>
          <w:szCs w:val="24"/>
        </w:rPr>
        <w:t>..</w:t>
      </w:r>
      <w:r w:rsidRPr="006228A4">
        <w:rPr>
          <w:rFonts w:ascii="Arial" w:hAnsi="Arial" w:cs="Arial"/>
          <w:sz w:val="24"/>
          <w:szCs w:val="24"/>
        </w:rPr>
        <w:t>6</w:t>
      </w:r>
    </w:p>
    <w:p w14:paraId="64CFEAAF" w14:textId="77777777" w:rsidR="00F45B1C" w:rsidRDefault="00F45B1C" w:rsidP="00BB194F">
      <w:pPr>
        <w:rPr>
          <w:rFonts w:ascii="Arial" w:hAnsi="Arial" w:cs="Arial"/>
          <w:sz w:val="24"/>
          <w:szCs w:val="24"/>
        </w:rPr>
      </w:pPr>
    </w:p>
    <w:p w14:paraId="634CD89C" w14:textId="57D80EEA" w:rsidR="00BB194F" w:rsidRPr="006228A4" w:rsidRDefault="006228A4" w:rsidP="00BB194F">
      <w:pPr>
        <w:rPr>
          <w:rFonts w:ascii="Arial" w:hAnsi="Arial" w:cs="Arial"/>
          <w:sz w:val="24"/>
          <w:szCs w:val="24"/>
        </w:rPr>
      </w:pPr>
      <w:r w:rsidRPr="006228A4">
        <w:rPr>
          <w:rFonts w:ascii="Arial" w:hAnsi="Arial" w:cs="Arial"/>
          <w:sz w:val="24"/>
          <w:szCs w:val="24"/>
        </w:rPr>
        <w:t xml:space="preserve">Chapter </w:t>
      </w:r>
      <w:r w:rsidR="00F45B1C">
        <w:rPr>
          <w:rFonts w:ascii="Arial" w:hAnsi="Arial" w:cs="Arial"/>
          <w:sz w:val="24"/>
          <w:szCs w:val="24"/>
        </w:rPr>
        <w:t>T</w:t>
      </w:r>
      <w:r w:rsidRPr="006228A4">
        <w:rPr>
          <w:rFonts w:ascii="Arial" w:hAnsi="Arial" w:cs="Arial"/>
          <w:sz w:val="24"/>
          <w:szCs w:val="24"/>
        </w:rPr>
        <w:t>wo – Literature Review</w:t>
      </w:r>
      <w:r>
        <w:rPr>
          <w:rFonts w:ascii="Arial" w:hAnsi="Arial" w:cs="Arial"/>
          <w:sz w:val="24"/>
          <w:szCs w:val="24"/>
        </w:rPr>
        <w:t xml:space="preserve"> ……………………………………………......9</w:t>
      </w:r>
    </w:p>
    <w:p w14:paraId="0690C21A" w14:textId="77777777" w:rsidR="00F45B1C" w:rsidRDefault="00F45B1C" w:rsidP="00BB194F">
      <w:pPr>
        <w:rPr>
          <w:rFonts w:ascii="Arial" w:hAnsi="Arial" w:cs="Arial"/>
          <w:sz w:val="24"/>
          <w:szCs w:val="24"/>
        </w:rPr>
      </w:pPr>
    </w:p>
    <w:p w14:paraId="605D1222" w14:textId="176B3303" w:rsidR="006228A4" w:rsidRPr="006228A4" w:rsidRDefault="006228A4" w:rsidP="00BB194F">
      <w:pPr>
        <w:rPr>
          <w:rFonts w:ascii="Arial" w:hAnsi="Arial" w:cs="Arial"/>
          <w:sz w:val="24"/>
          <w:szCs w:val="24"/>
        </w:rPr>
      </w:pPr>
      <w:r w:rsidRPr="006228A4">
        <w:rPr>
          <w:rFonts w:ascii="Arial" w:hAnsi="Arial" w:cs="Arial"/>
          <w:sz w:val="24"/>
          <w:szCs w:val="24"/>
        </w:rPr>
        <w:t xml:space="preserve">Methodology </w:t>
      </w:r>
      <w:r>
        <w:rPr>
          <w:rFonts w:ascii="Arial" w:hAnsi="Arial" w:cs="Arial"/>
          <w:sz w:val="24"/>
          <w:szCs w:val="24"/>
        </w:rPr>
        <w:t>………………………………………………………………………</w:t>
      </w:r>
      <w:r w:rsidRPr="006228A4">
        <w:rPr>
          <w:rFonts w:ascii="Arial" w:hAnsi="Arial" w:cs="Arial"/>
          <w:sz w:val="24"/>
          <w:szCs w:val="24"/>
        </w:rPr>
        <w:t>17</w:t>
      </w:r>
    </w:p>
    <w:p w14:paraId="291D36C4" w14:textId="77777777" w:rsidR="00F45B1C" w:rsidRDefault="00F45B1C" w:rsidP="00BB194F">
      <w:pPr>
        <w:rPr>
          <w:rFonts w:ascii="Arial" w:hAnsi="Arial" w:cs="Arial"/>
          <w:sz w:val="24"/>
          <w:szCs w:val="24"/>
        </w:rPr>
      </w:pPr>
    </w:p>
    <w:p w14:paraId="79D3EE59" w14:textId="7A7301E9" w:rsidR="006228A4" w:rsidRPr="006228A4" w:rsidRDefault="006228A4" w:rsidP="00BB194F">
      <w:pPr>
        <w:rPr>
          <w:rFonts w:ascii="Arial" w:hAnsi="Arial" w:cs="Arial"/>
          <w:sz w:val="24"/>
          <w:szCs w:val="24"/>
        </w:rPr>
      </w:pPr>
      <w:r w:rsidRPr="006228A4">
        <w:rPr>
          <w:rFonts w:ascii="Arial" w:hAnsi="Arial" w:cs="Arial"/>
          <w:sz w:val="24"/>
          <w:szCs w:val="24"/>
        </w:rPr>
        <w:t>Analysis of Results</w:t>
      </w:r>
      <w:r>
        <w:rPr>
          <w:rFonts w:ascii="Arial" w:hAnsi="Arial" w:cs="Arial"/>
          <w:sz w:val="24"/>
          <w:szCs w:val="24"/>
        </w:rPr>
        <w:t xml:space="preserve"> ……………………………………………………………...</w:t>
      </w:r>
      <w:r w:rsidRPr="006228A4">
        <w:rPr>
          <w:rFonts w:ascii="Arial" w:hAnsi="Arial" w:cs="Arial"/>
          <w:sz w:val="24"/>
          <w:szCs w:val="24"/>
        </w:rPr>
        <w:t xml:space="preserve"> </w:t>
      </w:r>
      <w:r>
        <w:rPr>
          <w:rFonts w:ascii="Arial" w:hAnsi="Arial" w:cs="Arial"/>
          <w:sz w:val="24"/>
          <w:szCs w:val="24"/>
        </w:rPr>
        <w:t>.</w:t>
      </w:r>
      <w:r w:rsidRPr="006228A4">
        <w:rPr>
          <w:rFonts w:ascii="Arial" w:hAnsi="Arial" w:cs="Arial"/>
          <w:sz w:val="24"/>
          <w:szCs w:val="24"/>
        </w:rPr>
        <w:t>22</w:t>
      </w:r>
    </w:p>
    <w:p w14:paraId="5D10BC0D" w14:textId="77777777" w:rsidR="00F45B1C" w:rsidRDefault="00F45B1C" w:rsidP="00BB194F">
      <w:pPr>
        <w:rPr>
          <w:rFonts w:ascii="Arial" w:hAnsi="Arial" w:cs="Arial"/>
          <w:sz w:val="24"/>
          <w:szCs w:val="24"/>
        </w:rPr>
      </w:pPr>
    </w:p>
    <w:p w14:paraId="50C33C53" w14:textId="60CABF10" w:rsidR="006228A4" w:rsidRPr="006228A4" w:rsidRDefault="006228A4" w:rsidP="00BB194F">
      <w:pPr>
        <w:rPr>
          <w:rFonts w:ascii="Arial" w:hAnsi="Arial" w:cs="Arial"/>
          <w:sz w:val="24"/>
          <w:szCs w:val="24"/>
        </w:rPr>
      </w:pPr>
      <w:r w:rsidRPr="006228A4">
        <w:rPr>
          <w:rFonts w:ascii="Arial" w:hAnsi="Arial" w:cs="Arial"/>
          <w:sz w:val="24"/>
          <w:szCs w:val="24"/>
        </w:rPr>
        <w:t>Conclusion &amp; Recommendations</w:t>
      </w:r>
      <w:r>
        <w:rPr>
          <w:rFonts w:ascii="Arial" w:hAnsi="Arial" w:cs="Arial"/>
          <w:sz w:val="24"/>
          <w:szCs w:val="24"/>
        </w:rPr>
        <w:t xml:space="preserve"> ………………………………………………</w:t>
      </w:r>
      <w:r w:rsidRPr="006228A4">
        <w:rPr>
          <w:rFonts w:ascii="Arial" w:hAnsi="Arial" w:cs="Arial"/>
          <w:sz w:val="24"/>
          <w:szCs w:val="24"/>
        </w:rPr>
        <w:t xml:space="preserve"> 28</w:t>
      </w:r>
    </w:p>
    <w:p w14:paraId="54D0C5EE" w14:textId="77777777" w:rsidR="00F45B1C" w:rsidRDefault="00F45B1C" w:rsidP="00BB194F">
      <w:pPr>
        <w:rPr>
          <w:rFonts w:ascii="Arial" w:hAnsi="Arial" w:cs="Arial"/>
          <w:sz w:val="24"/>
          <w:szCs w:val="24"/>
        </w:rPr>
      </w:pPr>
    </w:p>
    <w:p w14:paraId="5FE007BC" w14:textId="34E44321" w:rsidR="006228A4" w:rsidRPr="006228A4" w:rsidRDefault="006228A4" w:rsidP="00BB194F">
      <w:pPr>
        <w:rPr>
          <w:rFonts w:ascii="Arial" w:hAnsi="Arial" w:cs="Arial"/>
          <w:sz w:val="24"/>
          <w:szCs w:val="24"/>
        </w:rPr>
      </w:pPr>
      <w:r w:rsidRPr="006228A4">
        <w:rPr>
          <w:rFonts w:ascii="Arial" w:hAnsi="Arial" w:cs="Arial"/>
          <w:sz w:val="24"/>
          <w:szCs w:val="24"/>
        </w:rPr>
        <w:t>Bibliography</w:t>
      </w:r>
      <w:r w:rsidR="006052B2">
        <w:rPr>
          <w:rFonts w:ascii="Arial" w:hAnsi="Arial" w:cs="Arial"/>
          <w:sz w:val="24"/>
          <w:szCs w:val="24"/>
        </w:rPr>
        <w:t xml:space="preserve"> </w:t>
      </w:r>
      <w:r w:rsidR="00363E71">
        <w:rPr>
          <w:rFonts w:ascii="Arial" w:hAnsi="Arial" w:cs="Arial"/>
          <w:sz w:val="24"/>
          <w:szCs w:val="24"/>
        </w:rPr>
        <w:t>……………………………………………………………………….31</w:t>
      </w:r>
    </w:p>
    <w:p w14:paraId="68D14777" w14:textId="77777777" w:rsidR="006228A4" w:rsidRDefault="006228A4" w:rsidP="00BB194F"/>
    <w:p w14:paraId="001D97F1" w14:textId="77777777" w:rsidR="00BB194F" w:rsidRDefault="00BB194F" w:rsidP="00BB194F"/>
    <w:p w14:paraId="0A5AA5F6" w14:textId="77777777" w:rsidR="00BB194F" w:rsidRDefault="00BB194F" w:rsidP="00BB194F"/>
    <w:p w14:paraId="73357B65" w14:textId="7AF52DA9" w:rsidR="00BB194F" w:rsidRDefault="00BB194F" w:rsidP="00F05A76">
      <w:pPr>
        <w:ind w:left="360"/>
      </w:pPr>
    </w:p>
    <w:p w14:paraId="65CBB74B" w14:textId="77777777" w:rsidR="00BB194F" w:rsidRDefault="00BB194F" w:rsidP="00BB194F">
      <w:pPr>
        <w:pStyle w:val="ListParagraph"/>
      </w:pPr>
    </w:p>
    <w:p w14:paraId="380F0517" w14:textId="77777777" w:rsidR="00BB194F" w:rsidRDefault="00BB194F" w:rsidP="00BB194F"/>
    <w:p w14:paraId="137592A8" w14:textId="04F0E341" w:rsidR="00325BD6" w:rsidRDefault="00325BD6" w:rsidP="007F1D8A">
      <w:pPr>
        <w:jc w:val="center"/>
      </w:pPr>
    </w:p>
    <w:p w14:paraId="284AEDDC" w14:textId="5D93E211" w:rsidR="00FC101E" w:rsidRDefault="00FC101E" w:rsidP="007F1D8A">
      <w:pPr>
        <w:jc w:val="center"/>
      </w:pPr>
    </w:p>
    <w:p w14:paraId="0D549B84" w14:textId="01DEDBAB" w:rsidR="00FC101E" w:rsidRDefault="00FC101E" w:rsidP="007F1D8A">
      <w:pPr>
        <w:jc w:val="center"/>
      </w:pPr>
    </w:p>
    <w:p w14:paraId="5D9DD1E3" w14:textId="0A89D619" w:rsidR="00FC101E" w:rsidRDefault="00FC101E" w:rsidP="007F1D8A">
      <w:pPr>
        <w:jc w:val="center"/>
      </w:pPr>
    </w:p>
    <w:p w14:paraId="64E74563" w14:textId="175DCBAC" w:rsidR="00FC101E" w:rsidRDefault="00FC101E" w:rsidP="007F1D8A">
      <w:pPr>
        <w:jc w:val="center"/>
      </w:pPr>
    </w:p>
    <w:p w14:paraId="045B3DC2" w14:textId="3B5CFEC3" w:rsidR="00FC101E" w:rsidRDefault="00FC101E" w:rsidP="007F1D8A">
      <w:pPr>
        <w:jc w:val="center"/>
      </w:pPr>
    </w:p>
    <w:p w14:paraId="79A65D06" w14:textId="7E4B9561" w:rsidR="00FC101E" w:rsidRDefault="00FC101E" w:rsidP="007F1D8A">
      <w:pPr>
        <w:jc w:val="center"/>
      </w:pPr>
    </w:p>
    <w:p w14:paraId="34AEA127" w14:textId="2A6912D6" w:rsidR="00FC101E" w:rsidRDefault="00FC101E" w:rsidP="007F1D8A">
      <w:pPr>
        <w:jc w:val="center"/>
      </w:pPr>
    </w:p>
    <w:p w14:paraId="1C046207" w14:textId="6F31688D" w:rsidR="00FC101E" w:rsidRDefault="00FC101E" w:rsidP="007F1D8A">
      <w:pPr>
        <w:jc w:val="center"/>
      </w:pPr>
    </w:p>
    <w:p w14:paraId="5584EA66" w14:textId="67212A96" w:rsidR="00FC101E" w:rsidRDefault="00FC101E" w:rsidP="007F1D8A">
      <w:pPr>
        <w:jc w:val="center"/>
      </w:pPr>
    </w:p>
    <w:p w14:paraId="7E6BAD08" w14:textId="03DA055E" w:rsidR="00FC101E" w:rsidRDefault="00FC101E" w:rsidP="007F1D8A">
      <w:pPr>
        <w:jc w:val="center"/>
      </w:pPr>
    </w:p>
    <w:p w14:paraId="1621C4C8" w14:textId="65793FF4" w:rsidR="00FC101E" w:rsidRDefault="00FC101E" w:rsidP="007F1D8A">
      <w:pPr>
        <w:jc w:val="center"/>
      </w:pPr>
    </w:p>
    <w:p w14:paraId="58FB69E6" w14:textId="77777777" w:rsidR="00BD04AF" w:rsidRDefault="00BD04AF" w:rsidP="00DB431C">
      <w:pPr>
        <w:rPr>
          <w:b/>
          <w:bCs/>
          <w:sz w:val="32"/>
          <w:szCs w:val="32"/>
          <w:u w:val="single"/>
        </w:rPr>
      </w:pPr>
    </w:p>
    <w:p w14:paraId="498606EE" w14:textId="2D9C1C6E" w:rsidR="00E00656" w:rsidRDefault="00DC6943" w:rsidP="00DB431C">
      <w:pPr>
        <w:rPr>
          <w:rFonts w:ascii="Arial" w:hAnsi="Arial" w:cs="Arial"/>
          <w:b/>
          <w:bCs/>
          <w:sz w:val="24"/>
          <w:szCs w:val="24"/>
        </w:rPr>
      </w:pPr>
      <w:r>
        <w:rPr>
          <w:rFonts w:ascii="Arial" w:hAnsi="Arial" w:cs="Arial"/>
          <w:b/>
          <w:bCs/>
          <w:sz w:val="24"/>
          <w:szCs w:val="24"/>
        </w:rPr>
        <w:t xml:space="preserve">Chapter 1: </w:t>
      </w:r>
      <w:r w:rsidR="00E00656">
        <w:rPr>
          <w:rFonts w:ascii="Arial" w:hAnsi="Arial" w:cs="Arial"/>
          <w:b/>
          <w:bCs/>
          <w:sz w:val="24"/>
          <w:szCs w:val="24"/>
        </w:rPr>
        <w:t>Introduction</w:t>
      </w:r>
    </w:p>
    <w:p w14:paraId="18044087" w14:textId="762C3B1B" w:rsidR="00DC6943" w:rsidRDefault="00DC6943" w:rsidP="00DB431C">
      <w:pPr>
        <w:rPr>
          <w:rFonts w:ascii="Arial" w:hAnsi="Arial" w:cs="Arial"/>
          <w:b/>
          <w:bCs/>
          <w:sz w:val="24"/>
          <w:szCs w:val="24"/>
        </w:rPr>
      </w:pPr>
    </w:p>
    <w:p w14:paraId="67938433" w14:textId="416B944D" w:rsidR="00363C76" w:rsidRDefault="00363C76" w:rsidP="009F78E4">
      <w:pPr>
        <w:spacing w:line="480" w:lineRule="auto"/>
        <w:jc w:val="both"/>
        <w:rPr>
          <w:rFonts w:ascii="Arial" w:hAnsi="Arial" w:cs="Arial"/>
          <w:sz w:val="24"/>
          <w:szCs w:val="24"/>
        </w:rPr>
      </w:pPr>
      <w:r>
        <w:rPr>
          <w:rFonts w:ascii="Arial" w:hAnsi="Arial" w:cs="Arial"/>
          <w:sz w:val="24"/>
          <w:szCs w:val="24"/>
        </w:rPr>
        <w:t xml:space="preserve">The aim of this dissertation is to investigate the effects of mental health in police officers during their probationary period. This section of the dissertation </w:t>
      </w:r>
      <w:r w:rsidR="009F78E4">
        <w:rPr>
          <w:rFonts w:ascii="Arial" w:hAnsi="Arial" w:cs="Arial"/>
          <w:sz w:val="24"/>
          <w:szCs w:val="24"/>
        </w:rPr>
        <w:t xml:space="preserve">will provide background and depth to explain what the importance of the research in this area is. </w:t>
      </w:r>
    </w:p>
    <w:p w14:paraId="38FF32D7" w14:textId="40F58198" w:rsidR="00363C76" w:rsidRDefault="0078422A" w:rsidP="0078422A">
      <w:pPr>
        <w:pStyle w:val="ListParagraph"/>
        <w:numPr>
          <w:ilvl w:val="1"/>
          <w:numId w:val="3"/>
        </w:numPr>
        <w:rPr>
          <w:rFonts w:ascii="Arial" w:hAnsi="Arial" w:cs="Arial"/>
          <w:b/>
          <w:bCs/>
          <w:sz w:val="24"/>
          <w:szCs w:val="24"/>
        </w:rPr>
      </w:pPr>
      <w:r w:rsidRPr="0078422A">
        <w:rPr>
          <w:rFonts w:ascii="Arial" w:hAnsi="Arial" w:cs="Arial"/>
          <w:b/>
          <w:bCs/>
          <w:sz w:val="24"/>
          <w:szCs w:val="24"/>
        </w:rPr>
        <w:t>Background</w:t>
      </w:r>
    </w:p>
    <w:p w14:paraId="257980E8" w14:textId="41531235" w:rsidR="00FF2985" w:rsidRDefault="00FF2985" w:rsidP="00FF2985">
      <w:pPr>
        <w:pStyle w:val="ListParagraph"/>
        <w:ind w:left="396"/>
        <w:rPr>
          <w:rFonts w:ascii="Arial" w:hAnsi="Arial" w:cs="Arial"/>
          <w:b/>
          <w:bCs/>
          <w:sz w:val="24"/>
          <w:szCs w:val="24"/>
        </w:rPr>
      </w:pPr>
    </w:p>
    <w:p w14:paraId="2AEE517F" w14:textId="26A3F95B" w:rsidR="00FF2985" w:rsidRDefault="00FF2985" w:rsidP="00A30B1B">
      <w:pPr>
        <w:pStyle w:val="ListParagraph"/>
        <w:spacing w:line="480" w:lineRule="auto"/>
        <w:ind w:left="396"/>
        <w:rPr>
          <w:rFonts w:ascii="Arial" w:hAnsi="Arial" w:cs="Arial"/>
          <w:sz w:val="24"/>
          <w:szCs w:val="24"/>
        </w:rPr>
      </w:pPr>
      <w:r>
        <w:rPr>
          <w:rFonts w:ascii="Arial" w:hAnsi="Arial" w:cs="Arial"/>
          <w:sz w:val="24"/>
          <w:szCs w:val="24"/>
        </w:rPr>
        <w:t xml:space="preserve">Police officers in the UK now have to complete a </w:t>
      </w:r>
      <w:r w:rsidR="00EB7450">
        <w:rPr>
          <w:rFonts w:ascii="Arial" w:hAnsi="Arial" w:cs="Arial"/>
          <w:sz w:val="24"/>
          <w:szCs w:val="24"/>
        </w:rPr>
        <w:t>three-year</w:t>
      </w:r>
      <w:r>
        <w:rPr>
          <w:rFonts w:ascii="Arial" w:hAnsi="Arial" w:cs="Arial"/>
          <w:sz w:val="24"/>
          <w:szCs w:val="24"/>
        </w:rPr>
        <w:t xml:space="preserve"> degree alongside working full time</w:t>
      </w:r>
      <w:r w:rsidR="00EB7450">
        <w:rPr>
          <w:rFonts w:ascii="Arial" w:hAnsi="Arial" w:cs="Arial"/>
          <w:sz w:val="24"/>
          <w:szCs w:val="24"/>
        </w:rPr>
        <w:t xml:space="preserve">. It is emphasized that police officer’s do not need a degree to join a force, but a degree must be completed during the probationary period (UCAS, 2022). This programme has been running for a few years, and it </w:t>
      </w:r>
      <w:r w:rsidR="00A30B1B">
        <w:rPr>
          <w:rFonts w:ascii="Arial" w:hAnsi="Arial" w:cs="Arial"/>
          <w:sz w:val="24"/>
          <w:szCs w:val="24"/>
        </w:rPr>
        <w:t xml:space="preserve">has </w:t>
      </w:r>
      <w:r w:rsidR="00EB7450">
        <w:rPr>
          <w:rFonts w:ascii="Arial" w:hAnsi="Arial" w:cs="Arial"/>
          <w:sz w:val="24"/>
          <w:szCs w:val="24"/>
        </w:rPr>
        <w:t>be</w:t>
      </w:r>
      <w:r w:rsidR="00A30B1B">
        <w:rPr>
          <w:rFonts w:ascii="Arial" w:hAnsi="Arial" w:cs="Arial"/>
          <w:sz w:val="24"/>
          <w:szCs w:val="24"/>
        </w:rPr>
        <w:t>en</w:t>
      </w:r>
      <w:r w:rsidR="00EB7450">
        <w:rPr>
          <w:rFonts w:ascii="Arial" w:hAnsi="Arial" w:cs="Arial"/>
          <w:sz w:val="24"/>
          <w:szCs w:val="24"/>
        </w:rPr>
        <w:t xml:space="preserve"> recognised as a struggle for most police </w:t>
      </w:r>
      <w:r w:rsidR="002A6AD5">
        <w:rPr>
          <w:rFonts w:ascii="Arial" w:hAnsi="Arial" w:cs="Arial"/>
          <w:sz w:val="24"/>
          <w:szCs w:val="24"/>
        </w:rPr>
        <w:t>officers</w:t>
      </w:r>
      <w:r w:rsidR="00EB7450">
        <w:rPr>
          <w:rFonts w:ascii="Arial" w:hAnsi="Arial" w:cs="Arial"/>
          <w:sz w:val="24"/>
          <w:szCs w:val="24"/>
        </w:rPr>
        <w:t xml:space="preserve"> who have started</w:t>
      </w:r>
      <w:r w:rsidR="00A30B1B">
        <w:rPr>
          <w:rFonts w:ascii="Arial" w:hAnsi="Arial" w:cs="Arial"/>
          <w:sz w:val="24"/>
          <w:szCs w:val="24"/>
        </w:rPr>
        <w:t xml:space="preserve"> (</w:t>
      </w:r>
      <w:r w:rsidR="0094030D">
        <w:rPr>
          <w:rFonts w:ascii="Arial" w:hAnsi="Arial" w:cs="Arial"/>
          <w:sz w:val="24"/>
          <w:szCs w:val="24"/>
        </w:rPr>
        <w:t xml:space="preserve">Edwards, 2021). </w:t>
      </w:r>
    </w:p>
    <w:p w14:paraId="2AC8436B" w14:textId="6AE00A01" w:rsidR="004F144C" w:rsidRDefault="004F144C" w:rsidP="00A30B1B">
      <w:pPr>
        <w:pStyle w:val="ListParagraph"/>
        <w:spacing w:line="480" w:lineRule="auto"/>
        <w:ind w:left="396"/>
        <w:rPr>
          <w:rFonts w:ascii="Arial" w:hAnsi="Arial" w:cs="Arial"/>
          <w:sz w:val="24"/>
          <w:szCs w:val="24"/>
        </w:rPr>
      </w:pPr>
      <w:r>
        <w:rPr>
          <w:rFonts w:ascii="Arial" w:hAnsi="Arial" w:cs="Arial"/>
          <w:sz w:val="24"/>
          <w:szCs w:val="24"/>
        </w:rPr>
        <w:t xml:space="preserve">It is essential that police </w:t>
      </w:r>
      <w:r w:rsidR="002A6AD5">
        <w:rPr>
          <w:rFonts w:ascii="Arial" w:hAnsi="Arial" w:cs="Arial"/>
          <w:sz w:val="24"/>
          <w:szCs w:val="24"/>
        </w:rPr>
        <w:t>officers</w:t>
      </w:r>
      <w:r>
        <w:rPr>
          <w:rFonts w:ascii="Arial" w:hAnsi="Arial" w:cs="Arial"/>
          <w:sz w:val="24"/>
          <w:szCs w:val="24"/>
        </w:rPr>
        <w:t xml:space="preserve"> have access and support for their mental health, a shortage of staff and an increase in workload will with no doubt increase poor mental health</w:t>
      </w:r>
      <w:r w:rsidR="00146F45">
        <w:rPr>
          <w:rFonts w:ascii="Arial" w:hAnsi="Arial" w:cs="Arial"/>
          <w:sz w:val="24"/>
          <w:szCs w:val="24"/>
        </w:rPr>
        <w:t xml:space="preserve"> (Bell &amp; Eski, 2018). </w:t>
      </w:r>
    </w:p>
    <w:p w14:paraId="47E32177" w14:textId="496270CB" w:rsidR="0079244F" w:rsidRDefault="0079244F" w:rsidP="00A30B1B">
      <w:pPr>
        <w:pStyle w:val="ListParagraph"/>
        <w:spacing w:line="480" w:lineRule="auto"/>
        <w:ind w:left="396"/>
        <w:rPr>
          <w:rFonts w:ascii="Arial" w:hAnsi="Arial" w:cs="Arial"/>
          <w:sz w:val="24"/>
          <w:szCs w:val="24"/>
        </w:rPr>
      </w:pPr>
      <w:r>
        <w:rPr>
          <w:rFonts w:ascii="Arial" w:hAnsi="Arial" w:cs="Arial"/>
          <w:sz w:val="24"/>
          <w:szCs w:val="24"/>
        </w:rPr>
        <w:t xml:space="preserve">Mental health focuses on psychological, emotional and social wellbeing and it affects the way people think and feel (World Health Organization) (WHO) (2022). </w:t>
      </w:r>
    </w:p>
    <w:p w14:paraId="5C51EA04" w14:textId="77777777" w:rsidR="00EB7450" w:rsidRPr="00FF2985" w:rsidRDefault="00EB7450" w:rsidP="00FF2985">
      <w:pPr>
        <w:pStyle w:val="ListParagraph"/>
        <w:ind w:left="396"/>
        <w:rPr>
          <w:rFonts w:ascii="Arial" w:hAnsi="Arial" w:cs="Arial"/>
          <w:sz w:val="24"/>
          <w:szCs w:val="24"/>
        </w:rPr>
      </w:pPr>
    </w:p>
    <w:p w14:paraId="67EE0665" w14:textId="232D6975" w:rsidR="00570275" w:rsidRPr="003E06C9" w:rsidRDefault="00075305" w:rsidP="003E06C9">
      <w:pPr>
        <w:pStyle w:val="ListParagraph"/>
        <w:numPr>
          <w:ilvl w:val="1"/>
          <w:numId w:val="3"/>
        </w:numPr>
        <w:rPr>
          <w:rFonts w:ascii="Arial" w:hAnsi="Arial" w:cs="Arial"/>
          <w:b/>
          <w:bCs/>
          <w:sz w:val="24"/>
          <w:szCs w:val="24"/>
        </w:rPr>
      </w:pPr>
      <w:r w:rsidRPr="003E06C9">
        <w:rPr>
          <w:rFonts w:ascii="Arial" w:hAnsi="Arial" w:cs="Arial"/>
          <w:b/>
          <w:bCs/>
          <w:sz w:val="24"/>
          <w:szCs w:val="24"/>
        </w:rPr>
        <w:t>Research Rationale</w:t>
      </w:r>
    </w:p>
    <w:p w14:paraId="7B8DC0C5" w14:textId="08294493" w:rsidR="000E2540" w:rsidRDefault="000E2540" w:rsidP="000E2540">
      <w:pPr>
        <w:pStyle w:val="ListParagraph"/>
        <w:ind w:left="396"/>
        <w:rPr>
          <w:rFonts w:ascii="Arial" w:hAnsi="Arial" w:cs="Arial"/>
          <w:b/>
          <w:bCs/>
          <w:sz w:val="24"/>
          <w:szCs w:val="24"/>
        </w:rPr>
      </w:pPr>
    </w:p>
    <w:p w14:paraId="32386A62" w14:textId="0E98F86E" w:rsidR="000E2540" w:rsidRDefault="002A6AD5" w:rsidP="00A86B06">
      <w:pPr>
        <w:pStyle w:val="ListParagraph"/>
        <w:spacing w:line="480" w:lineRule="auto"/>
        <w:ind w:left="396"/>
        <w:rPr>
          <w:rFonts w:ascii="Arial" w:hAnsi="Arial" w:cs="Arial"/>
          <w:sz w:val="24"/>
          <w:szCs w:val="24"/>
        </w:rPr>
      </w:pPr>
      <w:r>
        <w:rPr>
          <w:rFonts w:ascii="Arial" w:hAnsi="Arial" w:cs="Arial"/>
          <w:sz w:val="24"/>
          <w:szCs w:val="24"/>
        </w:rPr>
        <w:t>In regard to</w:t>
      </w:r>
      <w:r w:rsidR="00A86B06">
        <w:rPr>
          <w:rFonts w:ascii="Arial" w:hAnsi="Arial" w:cs="Arial"/>
          <w:sz w:val="24"/>
          <w:szCs w:val="24"/>
        </w:rPr>
        <w:t xml:space="preserve"> the researchers rationale for this dissertation is due to the unfortunate increase in mental health for police officers. </w:t>
      </w:r>
    </w:p>
    <w:p w14:paraId="14AE99AF" w14:textId="0B751978" w:rsidR="00A86B06" w:rsidRDefault="00A86B06" w:rsidP="00A86B06">
      <w:pPr>
        <w:pStyle w:val="ListParagraph"/>
        <w:spacing w:line="480" w:lineRule="auto"/>
        <w:ind w:left="396"/>
        <w:rPr>
          <w:rFonts w:ascii="Arial" w:hAnsi="Arial" w:cs="Arial"/>
          <w:sz w:val="24"/>
          <w:szCs w:val="24"/>
        </w:rPr>
      </w:pPr>
      <w:r>
        <w:rPr>
          <w:rFonts w:ascii="Arial" w:hAnsi="Arial" w:cs="Arial"/>
          <w:sz w:val="24"/>
          <w:szCs w:val="24"/>
        </w:rPr>
        <w:t xml:space="preserve">Due to an increase in staff sickness, less team members per shift has an impact on police officers mental health. This can impact staff morale as they are receiving a higher workload and not enough hours to complete the tasks due to a shortage in staff. </w:t>
      </w:r>
    </w:p>
    <w:p w14:paraId="449FC903" w14:textId="4D532559" w:rsidR="00DA61D3" w:rsidRDefault="00A86B06" w:rsidP="00A86B06">
      <w:pPr>
        <w:pStyle w:val="ListParagraph"/>
        <w:spacing w:line="480" w:lineRule="auto"/>
        <w:ind w:left="396"/>
        <w:rPr>
          <w:rFonts w:ascii="Arial" w:hAnsi="Arial" w:cs="Arial"/>
          <w:sz w:val="24"/>
          <w:szCs w:val="24"/>
        </w:rPr>
      </w:pPr>
      <w:r>
        <w:rPr>
          <w:rFonts w:ascii="Arial" w:hAnsi="Arial" w:cs="Arial"/>
          <w:sz w:val="24"/>
          <w:szCs w:val="24"/>
        </w:rPr>
        <w:lastRenderedPageBreak/>
        <w:t xml:space="preserve">Furthermore, due to the last few years police officers now have to undertake a degree to become a police officer, this also has an impact on mental health due to having to complete the degree and work full time whilst dealing with a shortage of staff on shift. </w:t>
      </w:r>
    </w:p>
    <w:p w14:paraId="39DEB559" w14:textId="2FDFE004" w:rsidR="00DA61D3" w:rsidRDefault="00DA61D3" w:rsidP="000E2540">
      <w:pPr>
        <w:pStyle w:val="ListParagraph"/>
        <w:ind w:left="396"/>
        <w:rPr>
          <w:rFonts w:ascii="Arial" w:hAnsi="Arial" w:cs="Arial"/>
          <w:sz w:val="24"/>
          <w:szCs w:val="24"/>
        </w:rPr>
      </w:pPr>
    </w:p>
    <w:p w14:paraId="42949A1F" w14:textId="68A132D0" w:rsidR="00075305" w:rsidRPr="005547E1" w:rsidRDefault="007236E2" w:rsidP="005547E1">
      <w:pPr>
        <w:pStyle w:val="ListParagraph"/>
        <w:numPr>
          <w:ilvl w:val="1"/>
          <w:numId w:val="4"/>
        </w:numPr>
        <w:rPr>
          <w:rFonts w:ascii="Arial" w:hAnsi="Arial" w:cs="Arial"/>
          <w:b/>
          <w:bCs/>
          <w:sz w:val="24"/>
          <w:szCs w:val="24"/>
        </w:rPr>
      </w:pPr>
      <w:r>
        <w:rPr>
          <w:rFonts w:ascii="Arial" w:hAnsi="Arial" w:cs="Arial"/>
          <w:b/>
          <w:bCs/>
          <w:sz w:val="24"/>
          <w:szCs w:val="24"/>
        </w:rPr>
        <w:t xml:space="preserve"> </w:t>
      </w:r>
      <w:r w:rsidR="00075305" w:rsidRPr="005547E1">
        <w:rPr>
          <w:rFonts w:ascii="Arial" w:hAnsi="Arial" w:cs="Arial"/>
          <w:b/>
          <w:bCs/>
          <w:sz w:val="24"/>
          <w:szCs w:val="24"/>
        </w:rPr>
        <w:t>Aims &amp; Objectives</w:t>
      </w:r>
    </w:p>
    <w:p w14:paraId="44E1CFC6" w14:textId="25ECBE51" w:rsidR="00075305" w:rsidRDefault="00075305" w:rsidP="00075305">
      <w:pPr>
        <w:pStyle w:val="ListParagraph"/>
        <w:ind w:left="396"/>
        <w:rPr>
          <w:rFonts w:ascii="Arial" w:hAnsi="Arial" w:cs="Arial"/>
          <w:b/>
          <w:bCs/>
          <w:sz w:val="24"/>
          <w:szCs w:val="24"/>
        </w:rPr>
      </w:pPr>
    </w:p>
    <w:p w14:paraId="064DE5AC" w14:textId="71C257C6" w:rsidR="00075305" w:rsidRDefault="0000792B" w:rsidP="0000792B">
      <w:pPr>
        <w:pStyle w:val="ListParagraph"/>
        <w:spacing w:line="480" w:lineRule="auto"/>
        <w:ind w:left="396"/>
        <w:rPr>
          <w:rFonts w:ascii="Arial" w:hAnsi="Arial" w:cs="Arial"/>
          <w:sz w:val="24"/>
          <w:szCs w:val="24"/>
        </w:rPr>
      </w:pPr>
      <w:r>
        <w:rPr>
          <w:rFonts w:ascii="Arial" w:hAnsi="Arial" w:cs="Arial"/>
          <w:sz w:val="24"/>
          <w:szCs w:val="24"/>
        </w:rPr>
        <w:t xml:space="preserve">The aims of this research project </w:t>
      </w:r>
      <w:r w:rsidR="007508D8">
        <w:rPr>
          <w:rFonts w:ascii="Arial" w:hAnsi="Arial" w:cs="Arial"/>
          <w:sz w:val="24"/>
          <w:szCs w:val="24"/>
        </w:rPr>
        <w:t>are</w:t>
      </w:r>
      <w:r>
        <w:rPr>
          <w:rFonts w:ascii="Arial" w:hAnsi="Arial" w:cs="Arial"/>
          <w:sz w:val="24"/>
          <w:szCs w:val="24"/>
        </w:rPr>
        <w:t xml:space="preserve"> to research, analyse and evaluate the effects of the probationary period on a police officer’s mental health. </w:t>
      </w:r>
      <w:r w:rsidR="00291C98">
        <w:rPr>
          <w:rFonts w:ascii="Arial" w:hAnsi="Arial" w:cs="Arial"/>
          <w:sz w:val="24"/>
          <w:szCs w:val="24"/>
        </w:rPr>
        <w:t xml:space="preserve">It will also provide recommendations to further reduce poor mental health </w:t>
      </w:r>
      <w:r w:rsidR="00DD7FE6">
        <w:rPr>
          <w:rFonts w:ascii="Arial" w:hAnsi="Arial" w:cs="Arial"/>
          <w:sz w:val="24"/>
          <w:szCs w:val="24"/>
        </w:rPr>
        <w:t xml:space="preserve">and support police </w:t>
      </w:r>
      <w:r w:rsidR="00D55177">
        <w:rPr>
          <w:rFonts w:ascii="Arial" w:hAnsi="Arial" w:cs="Arial"/>
          <w:sz w:val="24"/>
          <w:szCs w:val="24"/>
        </w:rPr>
        <w:t>officers</w:t>
      </w:r>
      <w:r w:rsidR="00DD7FE6">
        <w:rPr>
          <w:rFonts w:ascii="Arial" w:hAnsi="Arial" w:cs="Arial"/>
          <w:sz w:val="24"/>
          <w:szCs w:val="24"/>
        </w:rPr>
        <w:t xml:space="preserve"> in their probationary period. </w:t>
      </w:r>
    </w:p>
    <w:p w14:paraId="1E116950" w14:textId="1D4336CA" w:rsidR="00D55177" w:rsidRDefault="00D55177" w:rsidP="0000792B">
      <w:pPr>
        <w:pStyle w:val="ListParagraph"/>
        <w:spacing w:line="480" w:lineRule="auto"/>
        <w:ind w:left="396"/>
        <w:rPr>
          <w:rFonts w:ascii="Arial" w:hAnsi="Arial" w:cs="Arial"/>
          <w:sz w:val="24"/>
          <w:szCs w:val="24"/>
        </w:rPr>
      </w:pPr>
      <w:r>
        <w:rPr>
          <w:rFonts w:ascii="Arial" w:hAnsi="Arial" w:cs="Arial"/>
          <w:sz w:val="24"/>
          <w:szCs w:val="24"/>
        </w:rPr>
        <w:t xml:space="preserve">These aims will be achieved by completing the following objectives: </w:t>
      </w:r>
    </w:p>
    <w:p w14:paraId="262F14EA" w14:textId="77777777" w:rsidR="00A8441A" w:rsidRDefault="00D55177" w:rsidP="0000792B">
      <w:pPr>
        <w:pStyle w:val="ListParagraph"/>
        <w:spacing w:line="480" w:lineRule="auto"/>
        <w:ind w:left="396"/>
        <w:rPr>
          <w:rFonts w:ascii="Arial" w:hAnsi="Arial" w:cs="Arial"/>
          <w:sz w:val="24"/>
          <w:szCs w:val="24"/>
        </w:rPr>
      </w:pPr>
      <w:bookmarkStart w:id="0" w:name="_Hlk120724675"/>
      <w:r w:rsidRPr="00D55177">
        <w:rPr>
          <w:rFonts w:ascii="Arial" w:hAnsi="Arial" w:cs="Arial"/>
          <w:b/>
          <w:bCs/>
          <w:sz w:val="24"/>
          <w:szCs w:val="24"/>
        </w:rPr>
        <w:t>1.</w:t>
      </w:r>
      <w:r>
        <w:rPr>
          <w:rFonts w:ascii="Arial" w:hAnsi="Arial" w:cs="Arial"/>
          <w:b/>
          <w:bCs/>
          <w:sz w:val="24"/>
          <w:szCs w:val="24"/>
        </w:rPr>
        <w:t xml:space="preserve"> </w:t>
      </w:r>
      <w:bookmarkStart w:id="1" w:name="_Hlk111555157"/>
      <w:r w:rsidR="00E06682">
        <w:rPr>
          <w:rFonts w:ascii="Arial" w:hAnsi="Arial" w:cs="Arial"/>
          <w:sz w:val="24"/>
          <w:szCs w:val="24"/>
        </w:rPr>
        <w:t xml:space="preserve">Conduct a survey of police officers </w:t>
      </w:r>
      <w:r w:rsidR="00A8441A">
        <w:rPr>
          <w:rFonts w:ascii="Arial" w:hAnsi="Arial" w:cs="Arial"/>
          <w:sz w:val="24"/>
          <w:szCs w:val="24"/>
        </w:rPr>
        <w:t>to identify how many admit to suffering with mental health, during the probationary period.</w:t>
      </w:r>
    </w:p>
    <w:p w14:paraId="0E532E27" w14:textId="127B38CB" w:rsidR="00D55177" w:rsidRPr="00A8441A" w:rsidRDefault="00D55177" w:rsidP="0000792B">
      <w:pPr>
        <w:pStyle w:val="ListParagraph"/>
        <w:spacing w:line="480" w:lineRule="auto"/>
        <w:ind w:left="396"/>
        <w:rPr>
          <w:rFonts w:ascii="Arial" w:hAnsi="Arial" w:cs="Arial"/>
          <w:sz w:val="24"/>
          <w:szCs w:val="24"/>
        </w:rPr>
      </w:pPr>
      <w:r w:rsidRPr="00D55177">
        <w:rPr>
          <w:rFonts w:ascii="Arial" w:hAnsi="Arial" w:cs="Arial"/>
          <w:b/>
          <w:bCs/>
          <w:sz w:val="24"/>
          <w:szCs w:val="24"/>
        </w:rPr>
        <w:t>2.</w:t>
      </w:r>
      <w:r w:rsidR="00A8441A">
        <w:rPr>
          <w:rFonts w:ascii="Arial" w:hAnsi="Arial" w:cs="Arial"/>
          <w:b/>
          <w:bCs/>
          <w:sz w:val="24"/>
          <w:szCs w:val="24"/>
        </w:rPr>
        <w:t xml:space="preserve"> </w:t>
      </w:r>
      <w:r w:rsidR="00A8441A">
        <w:rPr>
          <w:rFonts w:ascii="Arial" w:hAnsi="Arial" w:cs="Arial"/>
          <w:sz w:val="24"/>
          <w:szCs w:val="24"/>
        </w:rPr>
        <w:t xml:space="preserve">Explore and investigate key detriments of how the role of the police officer impacts mental health. </w:t>
      </w:r>
    </w:p>
    <w:p w14:paraId="369004FC" w14:textId="008F9750" w:rsidR="00D55177" w:rsidRPr="00A8441A" w:rsidRDefault="00D55177" w:rsidP="0000792B">
      <w:pPr>
        <w:pStyle w:val="ListParagraph"/>
        <w:spacing w:line="480" w:lineRule="auto"/>
        <w:ind w:left="396"/>
        <w:rPr>
          <w:rFonts w:ascii="Arial" w:hAnsi="Arial" w:cs="Arial"/>
          <w:sz w:val="24"/>
          <w:szCs w:val="24"/>
        </w:rPr>
      </w:pPr>
      <w:r w:rsidRPr="00D55177">
        <w:rPr>
          <w:rFonts w:ascii="Arial" w:hAnsi="Arial" w:cs="Arial"/>
          <w:b/>
          <w:bCs/>
          <w:sz w:val="24"/>
          <w:szCs w:val="24"/>
        </w:rPr>
        <w:t>3.</w:t>
      </w:r>
      <w:r w:rsidR="00A8441A">
        <w:rPr>
          <w:rFonts w:ascii="Arial" w:hAnsi="Arial" w:cs="Arial"/>
          <w:b/>
          <w:bCs/>
          <w:sz w:val="24"/>
          <w:szCs w:val="24"/>
        </w:rPr>
        <w:t xml:space="preserve"> </w:t>
      </w:r>
      <w:r w:rsidR="00A8441A">
        <w:rPr>
          <w:rFonts w:ascii="Arial" w:hAnsi="Arial" w:cs="Arial"/>
          <w:sz w:val="24"/>
          <w:szCs w:val="24"/>
        </w:rPr>
        <w:t xml:space="preserve">Seek whether there are common themes that could be explored to promote coping strategies or reduce exposure to unnecessary stressors. </w:t>
      </w:r>
    </w:p>
    <w:bookmarkEnd w:id="0"/>
    <w:bookmarkEnd w:id="1"/>
    <w:p w14:paraId="15E428F5" w14:textId="3842B0F5" w:rsidR="00075305" w:rsidRDefault="00075305" w:rsidP="00075305">
      <w:pPr>
        <w:rPr>
          <w:rFonts w:ascii="Arial" w:hAnsi="Arial" w:cs="Arial"/>
          <w:b/>
          <w:bCs/>
          <w:sz w:val="24"/>
          <w:szCs w:val="24"/>
        </w:rPr>
      </w:pPr>
    </w:p>
    <w:p w14:paraId="2BA65930" w14:textId="0EFBB025" w:rsidR="00075305" w:rsidRDefault="007236E2" w:rsidP="005547E1">
      <w:pPr>
        <w:pStyle w:val="ListParagraph"/>
        <w:numPr>
          <w:ilvl w:val="1"/>
          <w:numId w:val="4"/>
        </w:numPr>
        <w:rPr>
          <w:rFonts w:ascii="Arial" w:hAnsi="Arial" w:cs="Arial"/>
          <w:b/>
          <w:bCs/>
          <w:sz w:val="24"/>
          <w:szCs w:val="24"/>
        </w:rPr>
      </w:pPr>
      <w:r>
        <w:rPr>
          <w:rFonts w:ascii="Arial" w:hAnsi="Arial" w:cs="Arial"/>
          <w:b/>
          <w:bCs/>
          <w:sz w:val="24"/>
          <w:szCs w:val="24"/>
        </w:rPr>
        <w:t xml:space="preserve"> </w:t>
      </w:r>
      <w:r w:rsidR="00075305" w:rsidRPr="00523626">
        <w:rPr>
          <w:rFonts w:ascii="Arial" w:hAnsi="Arial" w:cs="Arial"/>
          <w:b/>
          <w:bCs/>
          <w:sz w:val="24"/>
          <w:szCs w:val="24"/>
        </w:rPr>
        <w:t>Structure</w:t>
      </w:r>
    </w:p>
    <w:p w14:paraId="07E62E48" w14:textId="77777777" w:rsidR="00FC7923" w:rsidRPr="00523626" w:rsidRDefault="00FC7923" w:rsidP="00FC7923">
      <w:pPr>
        <w:pStyle w:val="ListParagraph"/>
        <w:ind w:left="360"/>
        <w:rPr>
          <w:rFonts w:ascii="Arial" w:hAnsi="Arial" w:cs="Arial"/>
          <w:b/>
          <w:bCs/>
          <w:sz w:val="24"/>
          <w:szCs w:val="24"/>
        </w:rPr>
      </w:pPr>
    </w:p>
    <w:p w14:paraId="4F275666" w14:textId="2C33CBD1" w:rsidR="00DE10E6" w:rsidRDefault="00DE10E6" w:rsidP="00523626">
      <w:pPr>
        <w:pStyle w:val="ListParagraph"/>
        <w:spacing w:line="480" w:lineRule="auto"/>
        <w:ind w:left="396"/>
        <w:rPr>
          <w:rFonts w:ascii="Arial" w:hAnsi="Arial" w:cs="Arial"/>
          <w:sz w:val="24"/>
          <w:szCs w:val="24"/>
        </w:rPr>
      </w:pPr>
      <w:r>
        <w:rPr>
          <w:rFonts w:ascii="Arial" w:hAnsi="Arial" w:cs="Arial"/>
          <w:sz w:val="24"/>
          <w:szCs w:val="24"/>
        </w:rPr>
        <w:t xml:space="preserve">In order to successfully complete the stated objectives, the chapters will be elaborate to ensure each objective is completed. </w:t>
      </w:r>
    </w:p>
    <w:p w14:paraId="5A1ECA9F" w14:textId="75367216" w:rsidR="00DE10E6" w:rsidRDefault="00DE10E6" w:rsidP="00523626">
      <w:pPr>
        <w:pStyle w:val="ListParagraph"/>
        <w:spacing w:line="480" w:lineRule="auto"/>
        <w:ind w:left="396"/>
        <w:rPr>
          <w:rFonts w:ascii="Arial" w:hAnsi="Arial" w:cs="Arial"/>
          <w:sz w:val="24"/>
          <w:szCs w:val="24"/>
        </w:rPr>
      </w:pPr>
      <w:r>
        <w:rPr>
          <w:rFonts w:ascii="Arial" w:hAnsi="Arial" w:cs="Arial"/>
          <w:sz w:val="24"/>
          <w:szCs w:val="24"/>
        </w:rPr>
        <w:t xml:space="preserve">Chapter two of this dissertation will analyse the impact of completing a degree alongside working full time, on a police </w:t>
      </w:r>
      <w:r w:rsidR="002A6AD5">
        <w:rPr>
          <w:rFonts w:ascii="Arial" w:hAnsi="Arial" w:cs="Arial"/>
          <w:sz w:val="24"/>
          <w:szCs w:val="24"/>
        </w:rPr>
        <w:t>officer’s</w:t>
      </w:r>
      <w:r>
        <w:rPr>
          <w:rFonts w:ascii="Arial" w:hAnsi="Arial" w:cs="Arial"/>
          <w:sz w:val="24"/>
          <w:szCs w:val="24"/>
        </w:rPr>
        <w:t xml:space="preserve"> mental health. </w:t>
      </w:r>
    </w:p>
    <w:p w14:paraId="0552E5CE" w14:textId="6FC8B46F" w:rsidR="00DE10E6" w:rsidRDefault="00DE10E6" w:rsidP="00523626">
      <w:pPr>
        <w:pStyle w:val="ListParagraph"/>
        <w:spacing w:line="480" w:lineRule="auto"/>
        <w:ind w:left="396"/>
        <w:rPr>
          <w:rFonts w:ascii="Arial" w:hAnsi="Arial" w:cs="Arial"/>
          <w:sz w:val="24"/>
          <w:szCs w:val="24"/>
        </w:rPr>
      </w:pPr>
      <w:r>
        <w:rPr>
          <w:rFonts w:ascii="Arial" w:hAnsi="Arial" w:cs="Arial"/>
          <w:sz w:val="24"/>
          <w:szCs w:val="24"/>
        </w:rPr>
        <w:t xml:space="preserve">Chapter three will identify a research technique best suited to primary data collection. </w:t>
      </w:r>
    </w:p>
    <w:p w14:paraId="79F6D854" w14:textId="74E7404E" w:rsidR="00DE10E6" w:rsidRDefault="00DE10E6" w:rsidP="00523626">
      <w:pPr>
        <w:pStyle w:val="ListParagraph"/>
        <w:spacing w:line="480" w:lineRule="auto"/>
        <w:ind w:left="396"/>
        <w:rPr>
          <w:rFonts w:ascii="Arial" w:hAnsi="Arial" w:cs="Arial"/>
          <w:sz w:val="24"/>
          <w:szCs w:val="24"/>
        </w:rPr>
      </w:pPr>
      <w:r>
        <w:rPr>
          <w:rFonts w:ascii="Arial" w:hAnsi="Arial" w:cs="Arial"/>
          <w:sz w:val="24"/>
          <w:szCs w:val="24"/>
        </w:rPr>
        <w:lastRenderedPageBreak/>
        <w:t>Chapter four will then focus on data that has been collected from chapter three</w:t>
      </w:r>
      <w:r w:rsidR="00523626">
        <w:rPr>
          <w:rFonts w:ascii="Arial" w:hAnsi="Arial" w:cs="Arial"/>
          <w:sz w:val="24"/>
          <w:szCs w:val="24"/>
        </w:rPr>
        <w:t xml:space="preserve">, to identify any common themes within the research conducted. </w:t>
      </w:r>
    </w:p>
    <w:p w14:paraId="1F104AA4" w14:textId="248A29AB" w:rsidR="00523626" w:rsidRDefault="00523626" w:rsidP="00523626">
      <w:pPr>
        <w:pStyle w:val="ListParagraph"/>
        <w:spacing w:line="480" w:lineRule="auto"/>
        <w:ind w:left="396"/>
        <w:rPr>
          <w:rFonts w:ascii="Arial" w:hAnsi="Arial" w:cs="Arial"/>
          <w:sz w:val="24"/>
          <w:szCs w:val="24"/>
        </w:rPr>
      </w:pPr>
      <w:r>
        <w:rPr>
          <w:rFonts w:ascii="Arial" w:hAnsi="Arial" w:cs="Arial"/>
          <w:sz w:val="24"/>
          <w:szCs w:val="24"/>
        </w:rPr>
        <w:t xml:space="preserve">Lastly, chapter five will provide a conclusion from the research and provide recommendations to be put in place to further better police officer's mental health in the future. </w:t>
      </w:r>
    </w:p>
    <w:p w14:paraId="636D50B9" w14:textId="77777777" w:rsidR="00FC7923" w:rsidRDefault="00FC7923" w:rsidP="00523626">
      <w:pPr>
        <w:pStyle w:val="ListParagraph"/>
        <w:spacing w:line="480" w:lineRule="auto"/>
        <w:ind w:left="396"/>
        <w:rPr>
          <w:rFonts w:ascii="Arial" w:hAnsi="Arial" w:cs="Arial"/>
          <w:sz w:val="24"/>
          <w:szCs w:val="24"/>
        </w:rPr>
      </w:pPr>
    </w:p>
    <w:p w14:paraId="3AF0B861" w14:textId="520DF525" w:rsidR="00075305" w:rsidRPr="005547E1" w:rsidRDefault="005547E1" w:rsidP="005547E1">
      <w:pPr>
        <w:pStyle w:val="ListParagraph"/>
        <w:numPr>
          <w:ilvl w:val="1"/>
          <w:numId w:val="4"/>
        </w:numPr>
        <w:rPr>
          <w:rFonts w:ascii="Arial" w:hAnsi="Arial" w:cs="Arial"/>
          <w:b/>
          <w:bCs/>
          <w:sz w:val="24"/>
          <w:szCs w:val="24"/>
        </w:rPr>
      </w:pPr>
      <w:r>
        <w:rPr>
          <w:rFonts w:ascii="Arial" w:hAnsi="Arial" w:cs="Arial"/>
          <w:b/>
          <w:bCs/>
          <w:sz w:val="24"/>
          <w:szCs w:val="24"/>
        </w:rPr>
        <w:t xml:space="preserve"> </w:t>
      </w:r>
      <w:r w:rsidR="00075305" w:rsidRPr="005547E1">
        <w:rPr>
          <w:rFonts w:ascii="Arial" w:hAnsi="Arial" w:cs="Arial"/>
          <w:b/>
          <w:bCs/>
          <w:sz w:val="24"/>
          <w:szCs w:val="24"/>
        </w:rPr>
        <w:t>Conclusion</w:t>
      </w:r>
    </w:p>
    <w:p w14:paraId="11C2EB9E" w14:textId="351B5AB7" w:rsidR="00A61B57" w:rsidRDefault="00A61B57" w:rsidP="00A61B57">
      <w:pPr>
        <w:spacing w:line="480" w:lineRule="auto"/>
        <w:ind w:left="396"/>
        <w:rPr>
          <w:rFonts w:ascii="Arial" w:hAnsi="Arial" w:cs="Arial"/>
          <w:sz w:val="24"/>
          <w:szCs w:val="24"/>
        </w:rPr>
      </w:pPr>
      <w:r>
        <w:rPr>
          <w:rFonts w:ascii="Arial" w:hAnsi="Arial" w:cs="Arial"/>
          <w:sz w:val="24"/>
          <w:szCs w:val="24"/>
        </w:rPr>
        <w:t xml:space="preserve">This first chapter has provided the background surrounding the research topic of poor mental health on police officers during their probationary period. </w:t>
      </w:r>
    </w:p>
    <w:p w14:paraId="7573DB9E" w14:textId="2E9B1EE9" w:rsidR="00A61B57" w:rsidRDefault="00A61B57" w:rsidP="00A61B57">
      <w:pPr>
        <w:spacing w:line="480" w:lineRule="auto"/>
        <w:ind w:left="396"/>
        <w:rPr>
          <w:rFonts w:ascii="Arial" w:hAnsi="Arial" w:cs="Arial"/>
          <w:sz w:val="24"/>
          <w:szCs w:val="24"/>
        </w:rPr>
      </w:pPr>
      <w:r>
        <w:rPr>
          <w:rFonts w:ascii="Arial" w:hAnsi="Arial" w:cs="Arial"/>
          <w:sz w:val="24"/>
          <w:szCs w:val="24"/>
        </w:rPr>
        <w:t>It has outlined the aims and objectives of the dissertation and why further research is needed to further reduce police officer</w:t>
      </w:r>
      <w:r w:rsidR="0091629A">
        <w:rPr>
          <w:rFonts w:ascii="Arial" w:hAnsi="Arial" w:cs="Arial"/>
          <w:sz w:val="24"/>
          <w:szCs w:val="24"/>
        </w:rPr>
        <w:t>’</w:t>
      </w:r>
      <w:r>
        <w:rPr>
          <w:rFonts w:ascii="Arial" w:hAnsi="Arial" w:cs="Arial"/>
          <w:sz w:val="24"/>
          <w:szCs w:val="24"/>
        </w:rPr>
        <w:t xml:space="preserve">s mental health. </w:t>
      </w:r>
    </w:p>
    <w:p w14:paraId="6173922F" w14:textId="01FC1854" w:rsidR="00A61B57" w:rsidRDefault="00A61B57" w:rsidP="00A61B57">
      <w:pPr>
        <w:spacing w:line="480" w:lineRule="auto"/>
        <w:ind w:left="396"/>
        <w:rPr>
          <w:rFonts w:ascii="Arial" w:hAnsi="Arial" w:cs="Arial"/>
          <w:sz w:val="24"/>
          <w:szCs w:val="24"/>
        </w:rPr>
      </w:pPr>
      <w:r>
        <w:rPr>
          <w:rFonts w:ascii="Arial" w:hAnsi="Arial" w:cs="Arial"/>
          <w:sz w:val="24"/>
          <w:szCs w:val="24"/>
        </w:rPr>
        <w:t xml:space="preserve">The following chapter will now critically analyse academic literature, to identify issues surrounding police officer’s mental health and ways to reduce this and provide support. </w:t>
      </w:r>
    </w:p>
    <w:p w14:paraId="0E0BF095" w14:textId="77777777" w:rsidR="00A61B57" w:rsidRDefault="00A61B57" w:rsidP="00A61B57">
      <w:pPr>
        <w:rPr>
          <w:rFonts w:ascii="Arial" w:hAnsi="Arial" w:cs="Arial"/>
          <w:sz w:val="24"/>
          <w:szCs w:val="24"/>
        </w:rPr>
      </w:pPr>
    </w:p>
    <w:p w14:paraId="125CFCA3" w14:textId="77777777" w:rsidR="00A61B57" w:rsidRDefault="00A61B57" w:rsidP="00A61B57">
      <w:pPr>
        <w:rPr>
          <w:rFonts w:ascii="Arial" w:hAnsi="Arial" w:cs="Arial"/>
          <w:sz w:val="24"/>
          <w:szCs w:val="24"/>
        </w:rPr>
      </w:pPr>
    </w:p>
    <w:p w14:paraId="11BC3998" w14:textId="77777777" w:rsidR="00A61B57" w:rsidRDefault="00A61B57" w:rsidP="00A61B57">
      <w:pPr>
        <w:rPr>
          <w:rFonts w:ascii="Arial" w:hAnsi="Arial" w:cs="Arial"/>
          <w:sz w:val="24"/>
          <w:szCs w:val="24"/>
        </w:rPr>
      </w:pPr>
    </w:p>
    <w:p w14:paraId="2571CC6C" w14:textId="77777777" w:rsidR="00A61B57" w:rsidRDefault="00A61B57" w:rsidP="00A61B57">
      <w:pPr>
        <w:rPr>
          <w:rFonts w:ascii="Arial" w:hAnsi="Arial" w:cs="Arial"/>
          <w:sz w:val="24"/>
          <w:szCs w:val="24"/>
        </w:rPr>
      </w:pPr>
    </w:p>
    <w:p w14:paraId="615D21C8" w14:textId="77777777" w:rsidR="00A61B57" w:rsidRDefault="00A61B57" w:rsidP="00A61B57">
      <w:pPr>
        <w:rPr>
          <w:rFonts w:ascii="Arial" w:hAnsi="Arial" w:cs="Arial"/>
          <w:sz w:val="24"/>
          <w:szCs w:val="24"/>
        </w:rPr>
      </w:pPr>
    </w:p>
    <w:p w14:paraId="282AC33D" w14:textId="77777777" w:rsidR="00A61B57" w:rsidRDefault="00A61B57" w:rsidP="00A61B57">
      <w:pPr>
        <w:rPr>
          <w:rFonts w:ascii="Arial" w:hAnsi="Arial" w:cs="Arial"/>
          <w:sz w:val="24"/>
          <w:szCs w:val="24"/>
        </w:rPr>
      </w:pPr>
    </w:p>
    <w:p w14:paraId="5EBE0743" w14:textId="32076497" w:rsidR="0078422A" w:rsidRPr="00523626" w:rsidRDefault="00A61B57" w:rsidP="00A61B57">
      <w:pPr>
        <w:rPr>
          <w:rFonts w:ascii="Arial" w:hAnsi="Arial" w:cs="Arial"/>
          <w:sz w:val="24"/>
          <w:szCs w:val="24"/>
        </w:rPr>
      </w:pPr>
      <w:r w:rsidRPr="00A61B57">
        <w:rPr>
          <w:rFonts w:ascii="Arial" w:hAnsi="Arial" w:cs="Arial"/>
          <w:sz w:val="24"/>
          <w:szCs w:val="24"/>
        </w:rPr>
        <w:t> </w:t>
      </w:r>
    </w:p>
    <w:p w14:paraId="4C156299" w14:textId="77777777" w:rsidR="00570275" w:rsidRDefault="00570275" w:rsidP="0078422A">
      <w:pPr>
        <w:rPr>
          <w:rFonts w:ascii="Arial" w:hAnsi="Arial" w:cs="Arial"/>
          <w:b/>
          <w:bCs/>
          <w:sz w:val="24"/>
          <w:szCs w:val="24"/>
        </w:rPr>
      </w:pPr>
    </w:p>
    <w:p w14:paraId="6C7F2A3F" w14:textId="77777777" w:rsidR="00570275" w:rsidRDefault="00570275" w:rsidP="0078422A">
      <w:pPr>
        <w:rPr>
          <w:rFonts w:ascii="Arial" w:hAnsi="Arial" w:cs="Arial"/>
          <w:b/>
          <w:bCs/>
          <w:sz w:val="24"/>
          <w:szCs w:val="24"/>
        </w:rPr>
      </w:pPr>
    </w:p>
    <w:p w14:paraId="3FC4C425" w14:textId="77777777" w:rsidR="00E56321" w:rsidRDefault="00E56321" w:rsidP="0078422A">
      <w:pPr>
        <w:rPr>
          <w:rFonts w:ascii="Arial" w:hAnsi="Arial" w:cs="Arial"/>
          <w:b/>
          <w:bCs/>
          <w:sz w:val="24"/>
          <w:szCs w:val="24"/>
        </w:rPr>
      </w:pPr>
    </w:p>
    <w:p w14:paraId="5156DCB5" w14:textId="77777777" w:rsidR="00BD04AF" w:rsidRDefault="00BD04AF" w:rsidP="0078422A">
      <w:pPr>
        <w:rPr>
          <w:rFonts w:ascii="Arial" w:hAnsi="Arial" w:cs="Arial"/>
          <w:b/>
          <w:bCs/>
          <w:sz w:val="24"/>
          <w:szCs w:val="24"/>
        </w:rPr>
      </w:pPr>
    </w:p>
    <w:p w14:paraId="0C96635B" w14:textId="77777777" w:rsidR="00BD04AF" w:rsidRDefault="00BD04AF" w:rsidP="0078422A">
      <w:pPr>
        <w:rPr>
          <w:rFonts w:ascii="Arial" w:hAnsi="Arial" w:cs="Arial"/>
          <w:b/>
          <w:bCs/>
          <w:sz w:val="24"/>
          <w:szCs w:val="24"/>
        </w:rPr>
      </w:pPr>
    </w:p>
    <w:p w14:paraId="227ED3FF" w14:textId="77777777" w:rsidR="00BD04AF" w:rsidRDefault="00BD04AF" w:rsidP="0078422A">
      <w:pPr>
        <w:rPr>
          <w:rFonts w:ascii="Arial" w:hAnsi="Arial" w:cs="Arial"/>
          <w:b/>
          <w:bCs/>
          <w:sz w:val="24"/>
          <w:szCs w:val="24"/>
        </w:rPr>
      </w:pPr>
    </w:p>
    <w:p w14:paraId="477700DE" w14:textId="006E4CA4" w:rsidR="0078422A" w:rsidRDefault="00D4672A" w:rsidP="0078422A">
      <w:pPr>
        <w:rPr>
          <w:rFonts w:ascii="Arial" w:hAnsi="Arial" w:cs="Arial"/>
          <w:b/>
          <w:bCs/>
          <w:sz w:val="24"/>
          <w:szCs w:val="24"/>
        </w:rPr>
      </w:pPr>
      <w:r w:rsidRPr="00D4672A">
        <w:rPr>
          <w:rFonts w:ascii="Arial" w:hAnsi="Arial" w:cs="Arial"/>
          <w:b/>
          <w:bCs/>
          <w:sz w:val="24"/>
          <w:szCs w:val="24"/>
        </w:rPr>
        <w:lastRenderedPageBreak/>
        <w:t>Chapter 2: Literature Review</w:t>
      </w:r>
    </w:p>
    <w:p w14:paraId="1B10EB9D" w14:textId="45980CA7" w:rsidR="00D4672A" w:rsidRPr="004F7EAA" w:rsidRDefault="00570275" w:rsidP="0078422A">
      <w:pPr>
        <w:rPr>
          <w:rFonts w:ascii="Arial" w:hAnsi="Arial" w:cs="Arial"/>
          <w:b/>
          <w:bCs/>
          <w:sz w:val="24"/>
          <w:szCs w:val="24"/>
        </w:rPr>
      </w:pPr>
      <w:r w:rsidRPr="004F7EAA">
        <w:rPr>
          <w:rFonts w:ascii="Arial" w:hAnsi="Arial" w:cs="Arial"/>
          <w:b/>
          <w:bCs/>
          <w:sz w:val="24"/>
          <w:szCs w:val="24"/>
        </w:rPr>
        <w:t xml:space="preserve">Introduction 2.0 </w:t>
      </w:r>
    </w:p>
    <w:p w14:paraId="752A4964" w14:textId="79301994" w:rsidR="00570275" w:rsidRDefault="00570275" w:rsidP="00570275">
      <w:pPr>
        <w:spacing w:line="480" w:lineRule="auto"/>
        <w:rPr>
          <w:rFonts w:ascii="Arial" w:hAnsi="Arial" w:cs="Arial"/>
          <w:sz w:val="24"/>
          <w:szCs w:val="24"/>
        </w:rPr>
      </w:pPr>
      <w:r>
        <w:rPr>
          <w:rFonts w:ascii="Arial" w:hAnsi="Arial" w:cs="Arial"/>
          <w:sz w:val="24"/>
          <w:szCs w:val="24"/>
        </w:rPr>
        <w:t xml:space="preserve">This chapter of the dissertation aims to provide an analysis of academic and relevant sources of literature relating to the effects of the probationary period on police officer’s mental health. </w:t>
      </w:r>
    </w:p>
    <w:p w14:paraId="45523255" w14:textId="7F6A4771" w:rsidR="00570275" w:rsidRPr="00063E5C" w:rsidRDefault="00570275" w:rsidP="00570275">
      <w:pPr>
        <w:spacing w:line="480" w:lineRule="auto"/>
        <w:rPr>
          <w:rFonts w:ascii="Arial" w:hAnsi="Arial" w:cs="Arial"/>
          <w:i/>
          <w:iCs/>
          <w:sz w:val="24"/>
          <w:szCs w:val="24"/>
        </w:rPr>
      </w:pPr>
      <w:r>
        <w:rPr>
          <w:rFonts w:ascii="Arial" w:hAnsi="Arial" w:cs="Arial"/>
          <w:sz w:val="24"/>
          <w:szCs w:val="24"/>
        </w:rPr>
        <w:t xml:space="preserve">The aim of this chapter is to </w:t>
      </w:r>
      <w:r w:rsidR="00063E5C">
        <w:rPr>
          <w:rFonts w:ascii="Arial" w:hAnsi="Arial" w:cs="Arial"/>
          <w:sz w:val="24"/>
          <w:szCs w:val="24"/>
        </w:rPr>
        <w:t xml:space="preserve">achieve objective two of the </w:t>
      </w:r>
      <w:r w:rsidR="002A6AD5">
        <w:rPr>
          <w:rFonts w:ascii="Arial" w:hAnsi="Arial" w:cs="Arial"/>
          <w:sz w:val="24"/>
          <w:szCs w:val="24"/>
        </w:rPr>
        <w:t>dissertations</w:t>
      </w:r>
      <w:r w:rsidR="00063E5C">
        <w:rPr>
          <w:rFonts w:ascii="Arial" w:hAnsi="Arial" w:cs="Arial"/>
          <w:sz w:val="24"/>
          <w:szCs w:val="24"/>
        </w:rPr>
        <w:t xml:space="preserve">, for reference is to; </w:t>
      </w:r>
      <w:r w:rsidR="00063E5C">
        <w:rPr>
          <w:rFonts w:ascii="Arial" w:hAnsi="Arial" w:cs="Arial"/>
          <w:i/>
          <w:iCs/>
          <w:sz w:val="24"/>
          <w:szCs w:val="24"/>
        </w:rPr>
        <w:t xml:space="preserve">Explore and investigate key detriments of how the role of the police officer impacts mental health, during the probationary period. </w:t>
      </w:r>
    </w:p>
    <w:p w14:paraId="34D6183B" w14:textId="50147810" w:rsidR="00570275" w:rsidRDefault="00063E5C" w:rsidP="00570275">
      <w:pPr>
        <w:spacing w:line="480" w:lineRule="auto"/>
        <w:rPr>
          <w:rFonts w:ascii="Arial" w:hAnsi="Arial" w:cs="Arial"/>
          <w:sz w:val="24"/>
          <w:szCs w:val="24"/>
        </w:rPr>
      </w:pPr>
      <w:r>
        <w:rPr>
          <w:rFonts w:ascii="Arial" w:hAnsi="Arial" w:cs="Arial"/>
          <w:sz w:val="24"/>
          <w:szCs w:val="24"/>
        </w:rPr>
        <w:t xml:space="preserve">The objective will be obtained by examining literature from Google Scholar and the UWTSD database online library to further search for journals, books and articles to </w:t>
      </w:r>
      <w:r w:rsidR="006C1644">
        <w:rPr>
          <w:rFonts w:ascii="Arial" w:hAnsi="Arial" w:cs="Arial"/>
          <w:sz w:val="24"/>
          <w:szCs w:val="24"/>
        </w:rPr>
        <w:t xml:space="preserve">best </w:t>
      </w:r>
      <w:r>
        <w:rPr>
          <w:rFonts w:ascii="Arial" w:hAnsi="Arial" w:cs="Arial"/>
          <w:sz w:val="24"/>
          <w:szCs w:val="24"/>
        </w:rPr>
        <w:t xml:space="preserve">support my </w:t>
      </w:r>
      <w:r w:rsidR="006C1644">
        <w:rPr>
          <w:rFonts w:ascii="Arial" w:hAnsi="Arial" w:cs="Arial"/>
          <w:sz w:val="24"/>
          <w:szCs w:val="24"/>
        </w:rPr>
        <w:t xml:space="preserve">dissertation. </w:t>
      </w:r>
      <w:r w:rsidR="000440A7">
        <w:rPr>
          <w:rFonts w:ascii="Arial" w:hAnsi="Arial" w:cs="Arial"/>
          <w:sz w:val="24"/>
          <w:szCs w:val="24"/>
        </w:rPr>
        <w:t>In order to make a search within the databases the key terms that will be used are ‘Police Officers’, ‘Mental Health’ and ‘Probationary Period’.</w:t>
      </w:r>
    </w:p>
    <w:p w14:paraId="1943A005" w14:textId="525EA054" w:rsidR="00E00656" w:rsidRDefault="00E00656" w:rsidP="00DB431C">
      <w:pPr>
        <w:rPr>
          <w:rFonts w:ascii="Arial" w:hAnsi="Arial" w:cs="Arial"/>
          <w:b/>
          <w:bCs/>
          <w:sz w:val="24"/>
          <w:szCs w:val="24"/>
        </w:rPr>
      </w:pPr>
    </w:p>
    <w:p w14:paraId="13399F6B" w14:textId="7B10B44C" w:rsidR="00E00656" w:rsidRDefault="004F7EAA" w:rsidP="00DB431C">
      <w:pPr>
        <w:rPr>
          <w:rFonts w:ascii="Arial" w:hAnsi="Arial" w:cs="Arial"/>
          <w:b/>
          <w:bCs/>
          <w:sz w:val="24"/>
          <w:szCs w:val="24"/>
        </w:rPr>
      </w:pPr>
      <w:r w:rsidRPr="004F7EAA">
        <w:rPr>
          <w:rFonts w:ascii="Arial" w:hAnsi="Arial" w:cs="Arial"/>
          <w:b/>
          <w:bCs/>
          <w:sz w:val="24"/>
          <w:szCs w:val="24"/>
        </w:rPr>
        <w:t xml:space="preserve">2.1 Sickness Absence </w:t>
      </w:r>
    </w:p>
    <w:p w14:paraId="4AE1C3C4" w14:textId="60727F9A" w:rsidR="001F0900" w:rsidRDefault="001F0900" w:rsidP="001F0900">
      <w:pPr>
        <w:spacing w:line="480" w:lineRule="auto"/>
        <w:rPr>
          <w:rFonts w:ascii="Arial" w:hAnsi="Arial" w:cs="Arial"/>
          <w:sz w:val="24"/>
          <w:szCs w:val="24"/>
        </w:rPr>
      </w:pPr>
      <w:r>
        <w:rPr>
          <w:rFonts w:ascii="Arial" w:hAnsi="Arial" w:cs="Arial"/>
          <w:sz w:val="24"/>
          <w:szCs w:val="24"/>
        </w:rPr>
        <w:t>In the UK in 2021 there are over 135,000 employed police officers, with nearly 5000 of these on long term sickness leave (</w:t>
      </w:r>
      <w:r w:rsidR="00271589">
        <w:rPr>
          <w:rFonts w:ascii="Arial" w:hAnsi="Arial" w:cs="Arial"/>
          <w:sz w:val="24"/>
          <w:szCs w:val="24"/>
        </w:rPr>
        <w:t xml:space="preserve">Home Office, 2022). </w:t>
      </w:r>
      <w:r w:rsidR="00A7144C">
        <w:rPr>
          <w:rFonts w:ascii="Arial" w:hAnsi="Arial" w:cs="Arial"/>
          <w:sz w:val="24"/>
          <w:szCs w:val="24"/>
        </w:rPr>
        <w:t xml:space="preserve">The statistics for January 2022 </w:t>
      </w:r>
      <w:r w:rsidR="002A6AD5">
        <w:rPr>
          <w:rFonts w:ascii="Arial" w:hAnsi="Arial" w:cs="Arial"/>
          <w:sz w:val="24"/>
          <w:szCs w:val="24"/>
        </w:rPr>
        <w:t>show</w:t>
      </w:r>
      <w:r w:rsidR="00A7144C">
        <w:rPr>
          <w:rFonts w:ascii="Arial" w:hAnsi="Arial" w:cs="Arial"/>
          <w:sz w:val="24"/>
          <w:szCs w:val="24"/>
        </w:rPr>
        <w:t xml:space="preserve"> </w:t>
      </w:r>
      <w:r w:rsidR="007A1DDF">
        <w:rPr>
          <w:rFonts w:ascii="Arial" w:hAnsi="Arial" w:cs="Arial"/>
          <w:sz w:val="24"/>
          <w:szCs w:val="24"/>
        </w:rPr>
        <w:t xml:space="preserve">a national </w:t>
      </w:r>
      <w:r w:rsidR="00A7144C">
        <w:rPr>
          <w:rFonts w:ascii="Arial" w:hAnsi="Arial" w:cs="Arial"/>
          <w:sz w:val="24"/>
          <w:szCs w:val="24"/>
        </w:rPr>
        <w:t>9.4% of police officers are on sickness absence (</w:t>
      </w:r>
      <w:r w:rsidR="00B91968">
        <w:rPr>
          <w:rFonts w:ascii="Arial" w:hAnsi="Arial" w:cs="Arial"/>
          <w:sz w:val="24"/>
          <w:szCs w:val="24"/>
        </w:rPr>
        <w:t xml:space="preserve">Police Federation, 2022). </w:t>
      </w:r>
      <w:r w:rsidR="00840612">
        <w:rPr>
          <w:rFonts w:ascii="Arial" w:hAnsi="Arial" w:cs="Arial"/>
          <w:sz w:val="24"/>
          <w:szCs w:val="24"/>
        </w:rPr>
        <w:t xml:space="preserve">The Police Federation (2022) states that the pressure on police officers nationally is increasing as the staffing levels are diminishing frequently. </w:t>
      </w:r>
    </w:p>
    <w:p w14:paraId="5332B3A6" w14:textId="177986F7" w:rsidR="00382E20" w:rsidRDefault="00382E20" w:rsidP="001F0900">
      <w:pPr>
        <w:spacing w:line="480" w:lineRule="auto"/>
        <w:rPr>
          <w:rFonts w:ascii="Arial" w:hAnsi="Arial" w:cs="Arial"/>
          <w:sz w:val="24"/>
          <w:szCs w:val="24"/>
        </w:rPr>
      </w:pPr>
      <w:r>
        <w:rPr>
          <w:rFonts w:ascii="Arial" w:hAnsi="Arial" w:cs="Arial"/>
          <w:sz w:val="24"/>
          <w:szCs w:val="24"/>
        </w:rPr>
        <w:t xml:space="preserve">A study conducted by Cartwright &amp; Roach (2020) found that </w:t>
      </w:r>
      <w:r w:rsidR="006967E3">
        <w:rPr>
          <w:rFonts w:ascii="Arial" w:hAnsi="Arial" w:cs="Arial"/>
          <w:sz w:val="24"/>
          <w:szCs w:val="24"/>
        </w:rPr>
        <w:t xml:space="preserve">39% of police officers who took their first sickness absence due to poor mental health, would continue to take further sickness absences in the future. </w:t>
      </w:r>
    </w:p>
    <w:p w14:paraId="2C3B6283" w14:textId="279DB8AA" w:rsidR="00861D03" w:rsidRPr="001F0900" w:rsidRDefault="00861D03" w:rsidP="001F0900">
      <w:pPr>
        <w:spacing w:line="480" w:lineRule="auto"/>
        <w:rPr>
          <w:rFonts w:ascii="Arial" w:hAnsi="Arial" w:cs="Arial"/>
          <w:sz w:val="24"/>
          <w:szCs w:val="24"/>
        </w:rPr>
      </w:pPr>
      <w:r>
        <w:rPr>
          <w:rFonts w:ascii="Arial" w:hAnsi="Arial" w:cs="Arial"/>
          <w:sz w:val="24"/>
          <w:szCs w:val="24"/>
        </w:rPr>
        <w:t xml:space="preserve">During the Covid-19 pandemic at least one in four of sickness absences was due to covid, due to the severity of cases across the UK this could have impacted the </w:t>
      </w:r>
      <w:r>
        <w:rPr>
          <w:rFonts w:ascii="Arial" w:hAnsi="Arial" w:cs="Arial"/>
          <w:sz w:val="24"/>
          <w:szCs w:val="24"/>
        </w:rPr>
        <w:lastRenderedPageBreak/>
        <w:t xml:space="preserve">mental health of police officers who had to continue to work, alongside short staffing levels (Wilmot &amp; Leaker, 2022). </w:t>
      </w:r>
    </w:p>
    <w:p w14:paraId="300B89DA" w14:textId="19186EA6" w:rsidR="00063E5C" w:rsidRDefault="004F7EAA" w:rsidP="004F7EAA">
      <w:pPr>
        <w:spacing w:line="480" w:lineRule="auto"/>
        <w:rPr>
          <w:rFonts w:ascii="Arial" w:hAnsi="Arial" w:cs="Arial"/>
          <w:sz w:val="24"/>
          <w:szCs w:val="24"/>
        </w:rPr>
      </w:pPr>
      <w:r>
        <w:rPr>
          <w:rFonts w:ascii="Arial" w:hAnsi="Arial" w:cs="Arial"/>
          <w:sz w:val="24"/>
          <w:szCs w:val="24"/>
        </w:rPr>
        <w:t xml:space="preserve">Edwards </w:t>
      </w:r>
      <w:r w:rsidR="005D3E69">
        <w:rPr>
          <w:rFonts w:ascii="Arial" w:hAnsi="Arial" w:cs="Arial"/>
          <w:sz w:val="24"/>
          <w:szCs w:val="24"/>
        </w:rPr>
        <w:t>&amp;</w:t>
      </w:r>
      <w:r>
        <w:rPr>
          <w:rFonts w:ascii="Arial" w:hAnsi="Arial" w:cs="Arial"/>
          <w:sz w:val="24"/>
          <w:szCs w:val="24"/>
        </w:rPr>
        <w:t xml:space="preserve"> Kotera (2020) conducted a qualitative investigation into the stigma with mental illness in the UK police force. </w:t>
      </w:r>
      <w:r w:rsidR="00FB68AD">
        <w:rPr>
          <w:rFonts w:ascii="Arial" w:hAnsi="Arial" w:cs="Arial"/>
          <w:sz w:val="24"/>
          <w:szCs w:val="24"/>
        </w:rPr>
        <w:t>The study found that with 130,000 employed police officers, half of these officers are taking sickness leave</w:t>
      </w:r>
      <w:r w:rsidR="005D3E69">
        <w:rPr>
          <w:rFonts w:ascii="Arial" w:hAnsi="Arial" w:cs="Arial"/>
          <w:sz w:val="24"/>
          <w:szCs w:val="24"/>
        </w:rPr>
        <w:t xml:space="preserve"> due to mental health illness (Edwards &amp; Kotera, 2020). </w:t>
      </w:r>
      <w:r w:rsidR="00DC007B">
        <w:rPr>
          <w:rFonts w:ascii="Arial" w:hAnsi="Arial" w:cs="Arial"/>
          <w:sz w:val="24"/>
          <w:szCs w:val="24"/>
        </w:rPr>
        <w:t xml:space="preserve">Mind </w:t>
      </w:r>
      <w:r w:rsidR="00477458">
        <w:rPr>
          <w:rFonts w:ascii="Arial" w:hAnsi="Arial" w:cs="Arial"/>
          <w:sz w:val="24"/>
          <w:szCs w:val="24"/>
        </w:rPr>
        <w:t xml:space="preserve">(2019) states there is a high prevalence of mental illness within the police and emergency services than any other profession. </w:t>
      </w:r>
    </w:p>
    <w:p w14:paraId="420F9068" w14:textId="379E6E49" w:rsidR="002B3BAE" w:rsidRDefault="007E267C" w:rsidP="004F7EAA">
      <w:pPr>
        <w:spacing w:line="480" w:lineRule="auto"/>
        <w:rPr>
          <w:rFonts w:ascii="Arial" w:hAnsi="Arial" w:cs="Arial"/>
          <w:sz w:val="24"/>
          <w:szCs w:val="24"/>
        </w:rPr>
      </w:pPr>
      <w:r>
        <w:rPr>
          <w:rFonts w:ascii="Arial" w:hAnsi="Arial" w:cs="Arial"/>
          <w:sz w:val="24"/>
          <w:szCs w:val="24"/>
        </w:rPr>
        <w:t xml:space="preserve">Police Federation (2016) highlighted that police officers sickness absences are due to depression, stress and anxiety which all cover mental health illness. </w:t>
      </w:r>
    </w:p>
    <w:p w14:paraId="53F9BC63" w14:textId="7CF8D77A" w:rsidR="00A5542A" w:rsidRDefault="00A5542A" w:rsidP="004F7EAA">
      <w:pPr>
        <w:spacing w:line="480" w:lineRule="auto"/>
        <w:rPr>
          <w:rFonts w:ascii="Arial" w:hAnsi="Arial" w:cs="Arial"/>
          <w:sz w:val="24"/>
          <w:szCs w:val="24"/>
        </w:rPr>
      </w:pPr>
      <w:r>
        <w:rPr>
          <w:rFonts w:ascii="Arial" w:hAnsi="Arial" w:cs="Arial"/>
          <w:sz w:val="24"/>
          <w:szCs w:val="24"/>
        </w:rPr>
        <w:t xml:space="preserve">Edwards &amp; Kotera (2020) found that </w:t>
      </w:r>
      <w:r w:rsidR="00AD1EC6">
        <w:rPr>
          <w:rFonts w:ascii="Arial" w:hAnsi="Arial" w:cs="Arial"/>
          <w:sz w:val="24"/>
          <w:szCs w:val="24"/>
        </w:rPr>
        <w:t xml:space="preserve">the reasoning for high levels of mental health illness is due to the types of incidents, the police officers are witnessing on a daily basis. It is recognised that repetitive sensitive cases, can impact a person physically and emotionally. In turn, effecting their poor mental health (Mind, 2019). </w:t>
      </w:r>
    </w:p>
    <w:p w14:paraId="6EA24B5D" w14:textId="6E3684F6" w:rsidR="00280EAC" w:rsidRDefault="007E267C" w:rsidP="004F7EAA">
      <w:pPr>
        <w:spacing w:line="480" w:lineRule="auto"/>
        <w:rPr>
          <w:rFonts w:ascii="Arial" w:hAnsi="Arial" w:cs="Arial"/>
          <w:sz w:val="24"/>
          <w:szCs w:val="24"/>
        </w:rPr>
      </w:pPr>
      <w:r>
        <w:rPr>
          <w:rFonts w:ascii="Arial" w:hAnsi="Arial" w:cs="Arial"/>
          <w:sz w:val="24"/>
          <w:szCs w:val="24"/>
        </w:rPr>
        <w:t xml:space="preserve">Hale &amp; Hunt (2020) </w:t>
      </w:r>
      <w:r w:rsidR="002B3BAE">
        <w:rPr>
          <w:rFonts w:ascii="Arial" w:hAnsi="Arial" w:cs="Arial"/>
          <w:sz w:val="24"/>
          <w:szCs w:val="24"/>
        </w:rPr>
        <w:t>conducted a study to assess mental health issues for police officers working within Scotland</w:t>
      </w:r>
      <w:r w:rsidR="00902A7C">
        <w:rPr>
          <w:rFonts w:ascii="Arial" w:hAnsi="Arial" w:cs="Arial"/>
          <w:sz w:val="24"/>
          <w:szCs w:val="24"/>
        </w:rPr>
        <w:t xml:space="preserve"> in their probationary period,</w:t>
      </w:r>
      <w:r w:rsidR="002B3BAE">
        <w:rPr>
          <w:rFonts w:ascii="Arial" w:hAnsi="Arial" w:cs="Arial"/>
          <w:sz w:val="24"/>
          <w:szCs w:val="24"/>
        </w:rPr>
        <w:t xml:space="preserve"> the aim was to conduct interviews face to face to assess what causes</w:t>
      </w:r>
      <w:r w:rsidR="0085698B">
        <w:rPr>
          <w:rFonts w:ascii="Arial" w:hAnsi="Arial" w:cs="Arial"/>
          <w:sz w:val="24"/>
          <w:szCs w:val="24"/>
        </w:rPr>
        <w:t>,</w:t>
      </w:r>
      <w:r w:rsidR="002B3BAE">
        <w:rPr>
          <w:rFonts w:ascii="Arial" w:hAnsi="Arial" w:cs="Arial"/>
          <w:sz w:val="24"/>
          <w:szCs w:val="24"/>
        </w:rPr>
        <w:t xml:space="preserve"> triggered mental health illness. </w:t>
      </w:r>
      <w:r w:rsidR="00A33A72">
        <w:rPr>
          <w:rFonts w:ascii="Arial" w:hAnsi="Arial" w:cs="Arial"/>
          <w:sz w:val="24"/>
          <w:szCs w:val="24"/>
        </w:rPr>
        <w:t>The study concluded the main stressors were working hours</w:t>
      </w:r>
      <w:r w:rsidR="00A5542A">
        <w:rPr>
          <w:rFonts w:ascii="Arial" w:hAnsi="Arial" w:cs="Arial"/>
          <w:sz w:val="24"/>
          <w:szCs w:val="24"/>
        </w:rPr>
        <w:t xml:space="preserve"> and the </w:t>
      </w:r>
      <w:r w:rsidR="00A33A72">
        <w:rPr>
          <w:rFonts w:ascii="Arial" w:hAnsi="Arial" w:cs="Arial"/>
          <w:sz w:val="24"/>
          <w:szCs w:val="24"/>
        </w:rPr>
        <w:t xml:space="preserve">workload whilst completing the </w:t>
      </w:r>
      <w:r w:rsidR="002A6AD5">
        <w:rPr>
          <w:rFonts w:ascii="Arial" w:hAnsi="Arial" w:cs="Arial"/>
          <w:sz w:val="24"/>
          <w:szCs w:val="24"/>
        </w:rPr>
        <w:t>three-year</w:t>
      </w:r>
      <w:r w:rsidR="00A33A72">
        <w:rPr>
          <w:rFonts w:ascii="Arial" w:hAnsi="Arial" w:cs="Arial"/>
          <w:sz w:val="24"/>
          <w:szCs w:val="24"/>
        </w:rPr>
        <w:t xml:space="preserve"> degree alongside.</w:t>
      </w:r>
      <w:r w:rsidR="00280EAC">
        <w:rPr>
          <w:rFonts w:ascii="Arial" w:hAnsi="Arial" w:cs="Arial"/>
          <w:sz w:val="24"/>
          <w:szCs w:val="24"/>
        </w:rPr>
        <w:t xml:space="preserve"> Linked with the </w:t>
      </w:r>
      <w:r w:rsidR="002A6AD5">
        <w:rPr>
          <w:rFonts w:ascii="Arial" w:hAnsi="Arial" w:cs="Arial"/>
          <w:sz w:val="24"/>
          <w:szCs w:val="24"/>
        </w:rPr>
        <w:t>three-year</w:t>
      </w:r>
      <w:r w:rsidR="00280EAC">
        <w:rPr>
          <w:rFonts w:ascii="Arial" w:hAnsi="Arial" w:cs="Arial"/>
          <w:sz w:val="24"/>
          <w:szCs w:val="24"/>
        </w:rPr>
        <w:t xml:space="preserve"> degree police officers are entitled to protected learning time (PLT) days which are given to allow police officers to complete their academic studies alongside their work life. However, these PLT days are often cancelled due to staff shortages which has an impact on their safety as well as the general public (</w:t>
      </w:r>
      <w:r w:rsidR="00C42EE0">
        <w:rPr>
          <w:rFonts w:ascii="Arial" w:hAnsi="Arial" w:cs="Arial"/>
          <w:sz w:val="24"/>
          <w:szCs w:val="24"/>
        </w:rPr>
        <w:t xml:space="preserve">CoP, 2020). </w:t>
      </w:r>
      <w:r w:rsidR="006F7949">
        <w:rPr>
          <w:rFonts w:ascii="Arial" w:hAnsi="Arial" w:cs="Arial"/>
          <w:sz w:val="24"/>
          <w:szCs w:val="24"/>
        </w:rPr>
        <w:t xml:space="preserve">Furthermore, this may be a reason as to why stress and sickness absence increases (Hale &amp; Hunt, 2020). </w:t>
      </w:r>
    </w:p>
    <w:p w14:paraId="5959A368" w14:textId="26444BE4" w:rsidR="007E267C" w:rsidRDefault="002E27F8" w:rsidP="004F7EAA">
      <w:pPr>
        <w:spacing w:line="480" w:lineRule="auto"/>
        <w:rPr>
          <w:rFonts w:ascii="Arial" w:hAnsi="Arial" w:cs="Arial"/>
          <w:sz w:val="24"/>
          <w:szCs w:val="24"/>
        </w:rPr>
      </w:pPr>
      <w:r>
        <w:rPr>
          <w:rFonts w:ascii="Arial" w:hAnsi="Arial" w:cs="Arial"/>
          <w:sz w:val="24"/>
          <w:szCs w:val="24"/>
        </w:rPr>
        <w:lastRenderedPageBreak/>
        <w:t xml:space="preserve">The study </w:t>
      </w:r>
      <w:r w:rsidR="00027482">
        <w:rPr>
          <w:rFonts w:ascii="Arial" w:hAnsi="Arial" w:cs="Arial"/>
          <w:sz w:val="24"/>
          <w:szCs w:val="24"/>
        </w:rPr>
        <w:t xml:space="preserve">conducted by Hale &amp; Hunt (2020) </w:t>
      </w:r>
      <w:r>
        <w:rPr>
          <w:rFonts w:ascii="Arial" w:hAnsi="Arial" w:cs="Arial"/>
          <w:sz w:val="24"/>
          <w:szCs w:val="24"/>
        </w:rPr>
        <w:t>also noted that more support for mental health needs to be addressed</w:t>
      </w:r>
      <w:r w:rsidR="00027482">
        <w:rPr>
          <w:rFonts w:ascii="Arial" w:hAnsi="Arial" w:cs="Arial"/>
          <w:sz w:val="24"/>
          <w:szCs w:val="24"/>
        </w:rPr>
        <w:t xml:space="preserve">. </w:t>
      </w:r>
      <w:r w:rsidR="004319EF">
        <w:rPr>
          <w:rFonts w:ascii="Arial" w:hAnsi="Arial" w:cs="Arial"/>
          <w:sz w:val="24"/>
          <w:szCs w:val="24"/>
        </w:rPr>
        <w:t xml:space="preserve">The Blue Light Programme was implemented for emergency services, to help with people’s mental health (Mind, 2022). In 2021, evidence shows that 69% of emergency workers feel their mental health has deteriorated since the covid pandemic (Mind, 2022). It is fair to note that having to cope with the pandemic whilst completing a </w:t>
      </w:r>
      <w:r w:rsidR="002A6AD5">
        <w:rPr>
          <w:rFonts w:ascii="Arial" w:hAnsi="Arial" w:cs="Arial"/>
          <w:sz w:val="24"/>
          <w:szCs w:val="24"/>
        </w:rPr>
        <w:t>three-year</w:t>
      </w:r>
      <w:r w:rsidR="004319EF">
        <w:rPr>
          <w:rFonts w:ascii="Arial" w:hAnsi="Arial" w:cs="Arial"/>
          <w:sz w:val="24"/>
          <w:szCs w:val="24"/>
        </w:rPr>
        <w:t xml:space="preserve"> degree can be challenging at times</w:t>
      </w:r>
      <w:r w:rsidR="004B41FD">
        <w:rPr>
          <w:rFonts w:ascii="Arial" w:hAnsi="Arial" w:cs="Arial"/>
          <w:sz w:val="24"/>
          <w:szCs w:val="24"/>
        </w:rPr>
        <w:t xml:space="preserve">. </w:t>
      </w:r>
    </w:p>
    <w:p w14:paraId="04BAC59C" w14:textId="77777777" w:rsidR="006360FC" w:rsidRDefault="004A2C5C" w:rsidP="004F7EAA">
      <w:pPr>
        <w:spacing w:line="480" w:lineRule="auto"/>
        <w:rPr>
          <w:rFonts w:ascii="Arial" w:hAnsi="Arial" w:cs="Arial"/>
          <w:sz w:val="24"/>
          <w:szCs w:val="24"/>
        </w:rPr>
      </w:pPr>
      <w:r>
        <w:rPr>
          <w:rFonts w:ascii="Arial" w:hAnsi="Arial" w:cs="Arial"/>
          <w:sz w:val="24"/>
          <w:szCs w:val="24"/>
        </w:rPr>
        <w:t>A review known as ‘</w:t>
      </w:r>
      <w:r w:rsidRPr="004A2C5C">
        <w:rPr>
          <w:rFonts w:ascii="Arial" w:hAnsi="Arial" w:cs="Arial"/>
          <w:i/>
          <w:iCs/>
          <w:sz w:val="24"/>
          <w:szCs w:val="24"/>
        </w:rPr>
        <w:t>Thriving at Work’</w:t>
      </w:r>
      <w:r>
        <w:rPr>
          <w:rFonts w:ascii="Arial" w:hAnsi="Arial" w:cs="Arial"/>
          <w:i/>
          <w:iCs/>
          <w:sz w:val="24"/>
          <w:szCs w:val="24"/>
        </w:rPr>
        <w:t xml:space="preserve"> by </w:t>
      </w:r>
      <w:r w:rsidRPr="004A2C5C">
        <w:rPr>
          <w:rFonts w:ascii="Arial" w:hAnsi="Arial" w:cs="Arial"/>
          <w:sz w:val="24"/>
          <w:szCs w:val="24"/>
        </w:rPr>
        <w:t>Stevenson and Farmer (2017)</w:t>
      </w:r>
      <w:r>
        <w:rPr>
          <w:rFonts w:ascii="Arial" w:hAnsi="Arial" w:cs="Arial"/>
          <w:sz w:val="24"/>
          <w:szCs w:val="24"/>
        </w:rPr>
        <w:t xml:space="preserve"> found that 300,000 people every year lose their job due to their mental health. </w:t>
      </w:r>
      <w:r w:rsidR="00170554">
        <w:rPr>
          <w:rFonts w:ascii="Arial" w:hAnsi="Arial" w:cs="Arial"/>
          <w:sz w:val="24"/>
          <w:szCs w:val="24"/>
        </w:rPr>
        <w:t xml:space="preserve">Most stress for police </w:t>
      </w:r>
      <w:r w:rsidR="00735468">
        <w:rPr>
          <w:rFonts w:ascii="Arial" w:hAnsi="Arial" w:cs="Arial"/>
          <w:sz w:val="24"/>
          <w:szCs w:val="24"/>
        </w:rPr>
        <w:t>officers’</w:t>
      </w:r>
      <w:r w:rsidR="00170554">
        <w:rPr>
          <w:rFonts w:ascii="Arial" w:hAnsi="Arial" w:cs="Arial"/>
          <w:sz w:val="24"/>
          <w:szCs w:val="24"/>
        </w:rPr>
        <w:t xml:space="preserve"> manifests physically and psychologically, which impacts their home life, job performance and general wellbeing (Anshel, 2000). </w:t>
      </w:r>
      <w:r w:rsidR="00735468">
        <w:rPr>
          <w:rFonts w:ascii="Arial" w:hAnsi="Arial" w:cs="Arial"/>
          <w:sz w:val="24"/>
          <w:szCs w:val="24"/>
        </w:rPr>
        <w:t>Therefore, ensuring police officers have access to support services can help reduce mental health in the workplace (Police Federation, 2016).</w:t>
      </w:r>
      <w:r w:rsidR="006360FC">
        <w:rPr>
          <w:rFonts w:ascii="Arial" w:hAnsi="Arial" w:cs="Arial"/>
          <w:sz w:val="24"/>
          <w:szCs w:val="24"/>
        </w:rPr>
        <w:t xml:space="preserve"> </w:t>
      </w:r>
    </w:p>
    <w:p w14:paraId="269FD49C" w14:textId="6C95EA71" w:rsidR="004A2C5C" w:rsidRDefault="006360FC" w:rsidP="004F7EAA">
      <w:pPr>
        <w:spacing w:line="480" w:lineRule="auto"/>
        <w:rPr>
          <w:rFonts w:ascii="Arial" w:hAnsi="Arial" w:cs="Arial"/>
          <w:sz w:val="24"/>
          <w:szCs w:val="24"/>
        </w:rPr>
      </w:pPr>
      <w:r>
        <w:rPr>
          <w:rFonts w:ascii="Arial" w:hAnsi="Arial" w:cs="Arial"/>
          <w:sz w:val="24"/>
          <w:szCs w:val="24"/>
        </w:rPr>
        <w:t xml:space="preserve">National Policing Wellbeing Service (NPWS) is an establishment set up to guide and support all police officers to improve health and wellbeing (Police Now, 2020). This has been supported by the National Policing Vision 2025. </w:t>
      </w:r>
    </w:p>
    <w:p w14:paraId="4E4FF453" w14:textId="1818A997" w:rsidR="003A128D" w:rsidRDefault="00280EAC" w:rsidP="004F7EAA">
      <w:pPr>
        <w:spacing w:line="480" w:lineRule="auto"/>
        <w:rPr>
          <w:rFonts w:ascii="Arial" w:hAnsi="Arial" w:cs="Arial"/>
          <w:sz w:val="24"/>
          <w:szCs w:val="24"/>
        </w:rPr>
      </w:pPr>
      <w:r>
        <w:rPr>
          <w:rFonts w:ascii="Arial" w:hAnsi="Arial" w:cs="Arial"/>
          <w:sz w:val="24"/>
          <w:szCs w:val="24"/>
        </w:rPr>
        <w:t>All</w:t>
      </w:r>
      <w:r w:rsidR="00AE1265">
        <w:rPr>
          <w:rFonts w:ascii="Arial" w:hAnsi="Arial" w:cs="Arial"/>
          <w:sz w:val="24"/>
          <w:szCs w:val="24"/>
        </w:rPr>
        <w:t xml:space="preserve"> the</w:t>
      </w:r>
      <w:r w:rsidR="003A128D">
        <w:rPr>
          <w:rFonts w:ascii="Arial" w:hAnsi="Arial" w:cs="Arial"/>
          <w:sz w:val="24"/>
          <w:szCs w:val="24"/>
        </w:rPr>
        <w:t xml:space="preserve"> studies</w:t>
      </w:r>
      <w:r w:rsidR="00AE1265">
        <w:rPr>
          <w:rFonts w:ascii="Arial" w:hAnsi="Arial" w:cs="Arial"/>
          <w:sz w:val="24"/>
          <w:szCs w:val="24"/>
        </w:rPr>
        <w:t xml:space="preserve"> mentioned</w:t>
      </w:r>
      <w:r w:rsidR="003A128D">
        <w:rPr>
          <w:rFonts w:ascii="Arial" w:hAnsi="Arial" w:cs="Arial"/>
          <w:sz w:val="24"/>
          <w:szCs w:val="24"/>
        </w:rPr>
        <w:t xml:space="preserve"> have demonstrated similar reasons for poor mental health</w:t>
      </w:r>
      <w:r w:rsidR="007D2A8E">
        <w:rPr>
          <w:rFonts w:ascii="Arial" w:hAnsi="Arial" w:cs="Arial"/>
          <w:sz w:val="24"/>
          <w:szCs w:val="24"/>
        </w:rPr>
        <w:t xml:space="preserve">, all in agreement that increasing </w:t>
      </w:r>
      <w:r w:rsidR="00EE2DBA">
        <w:rPr>
          <w:rFonts w:ascii="Arial" w:hAnsi="Arial" w:cs="Arial"/>
          <w:sz w:val="24"/>
          <w:szCs w:val="24"/>
        </w:rPr>
        <w:t>workload</w:t>
      </w:r>
      <w:r w:rsidR="00AE1265">
        <w:rPr>
          <w:rFonts w:ascii="Arial" w:hAnsi="Arial" w:cs="Arial"/>
          <w:sz w:val="24"/>
          <w:szCs w:val="24"/>
        </w:rPr>
        <w:t xml:space="preserve"> and the </w:t>
      </w:r>
      <w:r w:rsidR="007D2A8E">
        <w:rPr>
          <w:rFonts w:ascii="Arial" w:hAnsi="Arial" w:cs="Arial"/>
          <w:sz w:val="24"/>
          <w:szCs w:val="24"/>
        </w:rPr>
        <w:t xml:space="preserve">types of incidents </w:t>
      </w:r>
      <w:r w:rsidR="00AE1265">
        <w:rPr>
          <w:rFonts w:ascii="Arial" w:hAnsi="Arial" w:cs="Arial"/>
          <w:sz w:val="24"/>
          <w:szCs w:val="24"/>
        </w:rPr>
        <w:t xml:space="preserve">being attended, impact their mental health. </w:t>
      </w:r>
      <w:r w:rsidR="007D2A8E">
        <w:rPr>
          <w:rFonts w:ascii="Arial" w:hAnsi="Arial" w:cs="Arial"/>
          <w:sz w:val="24"/>
          <w:szCs w:val="24"/>
        </w:rPr>
        <w:t xml:space="preserve">It is recognised that support in the </w:t>
      </w:r>
      <w:r w:rsidR="008C7D8E">
        <w:rPr>
          <w:rFonts w:ascii="Arial" w:hAnsi="Arial" w:cs="Arial"/>
          <w:sz w:val="24"/>
          <w:szCs w:val="24"/>
        </w:rPr>
        <w:t>workplace</w:t>
      </w:r>
      <w:r w:rsidR="007D2A8E">
        <w:rPr>
          <w:rFonts w:ascii="Arial" w:hAnsi="Arial" w:cs="Arial"/>
          <w:sz w:val="24"/>
          <w:szCs w:val="24"/>
        </w:rPr>
        <w:t xml:space="preserve"> for poor mental health needs to be improved</w:t>
      </w:r>
      <w:r w:rsidR="00EE2DBA">
        <w:rPr>
          <w:rFonts w:ascii="Arial" w:hAnsi="Arial" w:cs="Arial"/>
          <w:sz w:val="24"/>
          <w:szCs w:val="24"/>
        </w:rPr>
        <w:t>,</w:t>
      </w:r>
      <w:r w:rsidR="007D2A8E">
        <w:rPr>
          <w:rFonts w:ascii="Arial" w:hAnsi="Arial" w:cs="Arial"/>
          <w:sz w:val="24"/>
          <w:szCs w:val="24"/>
        </w:rPr>
        <w:t xml:space="preserve"> to better improve the work force. </w:t>
      </w:r>
    </w:p>
    <w:p w14:paraId="2DD16C3D" w14:textId="13E88EBF" w:rsidR="00063E5C" w:rsidRDefault="00E04669" w:rsidP="00DB431C">
      <w:pPr>
        <w:rPr>
          <w:rFonts w:ascii="Arial" w:hAnsi="Arial" w:cs="Arial"/>
          <w:b/>
          <w:bCs/>
          <w:sz w:val="24"/>
          <w:szCs w:val="24"/>
        </w:rPr>
      </w:pPr>
      <w:r>
        <w:rPr>
          <w:rFonts w:ascii="Arial" w:hAnsi="Arial" w:cs="Arial"/>
          <w:b/>
          <w:bCs/>
          <w:sz w:val="24"/>
          <w:szCs w:val="24"/>
        </w:rPr>
        <w:t xml:space="preserve">2.2 </w:t>
      </w:r>
      <w:r w:rsidRPr="00E04669">
        <w:rPr>
          <w:rFonts w:ascii="Arial" w:hAnsi="Arial" w:cs="Arial"/>
          <w:b/>
          <w:bCs/>
          <w:sz w:val="24"/>
          <w:szCs w:val="24"/>
        </w:rPr>
        <w:t xml:space="preserve">Exposure </w:t>
      </w:r>
    </w:p>
    <w:p w14:paraId="5BB8FE11" w14:textId="36013C1C" w:rsidR="000D11AF" w:rsidRDefault="000D11AF" w:rsidP="000D11AF">
      <w:pPr>
        <w:spacing w:line="480" w:lineRule="auto"/>
        <w:rPr>
          <w:rFonts w:ascii="Arial" w:hAnsi="Arial" w:cs="Arial"/>
          <w:sz w:val="24"/>
          <w:szCs w:val="24"/>
        </w:rPr>
      </w:pPr>
      <w:r>
        <w:rPr>
          <w:rFonts w:ascii="Arial" w:hAnsi="Arial" w:cs="Arial"/>
          <w:sz w:val="24"/>
          <w:szCs w:val="24"/>
        </w:rPr>
        <w:t>Marchand</w:t>
      </w:r>
      <w:r w:rsidR="001D0A3E">
        <w:rPr>
          <w:rFonts w:ascii="Arial" w:hAnsi="Arial" w:cs="Arial"/>
          <w:sz w:val="24"/>
          <w:szCs w:val="24"/>
        </w:rPr>
        <w:t>,</w:t>
      </w:r>
      <w:r>
        <w:rPr>
          <w:rFonts w:ascii="Arial" w:hAnsi="Arial" w:cs="Arial"/>
          <w:sz w:val="24"/>
          <w:szCs w:val="24"/>
        </w:rPr>
        <w:t xml:space="preserve"> </w:t>
      </w:r>
      <w:r w:rsidRPr="000D11AF">
        <w:rPr>
          <w:rFonts w:ascii="Arial" w:hAnsi="Arial" w:cs="Arial"/>
          <w:i/>
          <w:iCs/>
          <w:sz w:val="24"/>
          <w:szCs w:val="24"/>
        </w:rPr>
        <w:t>et al</w:t>
      </w:r>
      <w:r>
        <w:rPr>
          <w:rFonts w:ascii="Arial" w:hAnsi="Arial" w:cs="Arial"/>
          <w:sz w:val="24"/>
          <w:szCs w:val="24"/>
        </w:rPr>
        <w:t xml:space="preserve"> (2015) states that having frequent exposure to operational stressors has the potential to cause a psychological impact on the police officer. </w:t>
      </w:r>
      <w:r w:rsidR="002E3302">
        <w:rPr>
          <w:rFonts w:ascii="Arial" w:hAnsi="Arial" w:cs="Arial"/>
          <w:sz w:val="24"/>
          <w:szCs w:val="24"/>
        </w:rPr>
        <w:t xml:space="preserve">It is paramount to understand that due to the critical role police officers undertake, it is </w:t>
      </w:r>
      <w:r w:rsidR="002E3302">
        <w:rPr>
          <w:rFonts w:ascii="Arial" w:hAnsi="Arial" w:cs="Arial"/>
          <w:sz w:val="24"/>
          <w:szCs w:val="24"/>
        </w:rPr>
        <w:lastRenderedPageBreak/>
        <w:t>bound to provide a psychological strain (</w:t>
      </w:r>
      <w:r w:rsidR="001D0A3E">
        <w:rPr>
          <w:rFonts w:ascii="Arial" w:hAnsi="Arial" w:cs="Arial"/>
          <w:sz w:val="24"/>
          <w:szCs w:val="24"/>
        </w:rPr>
        <w:t xml:space="preserve">Wood, </w:t>
      </w:r>
      <w:r w:rsidR="001D0A3E" w:rsidRPr="001D0A3E">
        <w:rPr>
          <w:rFonts w:ascii="Arial" w:hAnsi="Arial" w:cs="Arial"/>
          <w:i/>
          <w:iCs/>
          <w:sz w:val="24"/>
          <w:szCs w:val="24"/>
        </w:rPr>
        <w:t>et al</w:t>
      </w:r>
      <w:r w:rsidR="001D0A3E">
        <w:rPr>
          <w:rFonts w:ascii="Arial" w:hAnsi="Arial" w:cs="Arial"/>
          <w:sz w:val="24"/>
          <w:szCs w:val="24"/>
        </w:rPr>
        <w:t xml:space="preserve"> 2017). </w:t>
      </w:r>
      <w:r w:rsidR="00750509">
        <w:rPr>
          <w:rFonts w:ascii="Arial" w:hAnsi="Arial" w:cs="Arial"/>
          <w:sz w:val="24"/>
          <w:szCs w:val="24"/>
        </w:rPr>
        <w:t xml:space="preserve">Velazquez &amp; Hernandez (2019) conducted a study that found many police officers suffer in silence with their mental health due to the stigma this holds and environmental factors. </w:t>
      </w:r>
    </w:p>
    <w:p w14:paraId="36A001F6" w14:textId="636CAB2D" w:rsidR="000D11AF" w:rsidRDefault="00E272D6" w:rsidP="001357B0">
      <w:pPr>
        <w:spacing w:line="480" w:lineRule="auto"/>
        <w:rPr>
          <w:rFonts w:ascii="Arial" w:hAnsi="Arial" w:cs="Arial"/>
          <w:sz w:val="24"/>
          <w:szCs w:val="24"/>
        </w:rPr>
      </w:pPr>
      <w:r>
        <w:rPr>
          <w:rFonts w:ascii="Arial" w:hAnsi="Arial" w:cs="Arial"/>
          <w:sz w:val="24"/>
          <w:szCs w:val="24"/>
        </w:rPr>
        <w:t xml:space="preserve">Cummings &amp; Jones (2010) recognises that there is a lack of mental health training within the police force. Therefore, accessing support and ways of inhibiting this will allow short term sickness not to extend to long term (Summerfield, 2011). </w:t>
      </w:r>
      <w:r w:rsidR="00221222">
        <w:rPr>
          <w:rFonts w:ascii="Arial" w:hAnsi="Arial" w:cs="Arial"/>
          <w:sz w:val="24"/>
          <w:szCs w:val="24"/>
        </w:rPr>
        <w:t xml:space="preserve">University of Cambridge (2022) conducted a survey which had over 16,000 responses found that 1 in 5 police officers suffer with </w:t>
      </w:r>
      <w:r w:rsidR="0051225E">
        <w:rPr>
          <w:rFonts w:ascii="Arial" w:hAnsi="Arial" w:cs="Arial"/>
          <w:sz w:val="24"/>
          <w:szCs w:val="24"/>
        </w:rPr>
        <w:t>Post Traumatic Stress Disorder (</w:t>
      </w:r>
      <w:r w:rsidR="00221222">
        <w:rPr>
          <w:rFonts w:ascii="Arial" w:hAnsi="Arial" w:cs="Arial"/>
          <w:sz w:val="24"/>
          <w:szCs w:val="24"/>
        </w:rPr>
        <w:t>PTSD</w:t>
      </w:r>
      <w:r w:rsidR="0051225E">
        <w:rPr>
          <w:rFonts w:ascii="Arial" w:hAnsi="Arial" w:cs="Arial"/>
          <w:sz w:val="24"/>
          <w:szCs w:val="24"/>
        </w:rPr>
        <w:t>)</w:t>
      </w:r>
      <w:r w:rsidR="00221222">
        <w:rPr>
          <w:rFonts w:ascii="Arial" w:hAnsi="Arial" w:cs="Arial"/>
          <w:sz w:val="24"/>
          <w:szCs w:val="24"/>
        </w:rPr>
        <w:t xml:space="preserve"> due to their job. </w:t>
      </w:r>
      <w:r>
        <w:rPr>
          <w:rFonts w:ascii="Arial" w:hAnsi="Arial" w:cs="Arial"/>
          <w:sz w:val="24"/>
          <w:szCs w:val="24"/>
        </w:rPr>
        <w:t xml:space="preserve"> </w:t>
      </w:r>
      <w:r w:rsidR="00A41DD9">
        <w:rPr>
          <w:rFonts w:ascii="Arial" w:hAnsi="Arial" w:cs="Arial"/>
          <w:sz w:val="24"/>
          <w:szCs w:val="24"/>
        </w:rPr>
        <w:t xml:space="preserve">It is noted that these police officers suffering with PTSD struggle with their emotions and often feel hopeless (University of Cambridge, 2022). </w:t>
      </w:r>
      <w:r w:rsidR="001357B0">
        <w:rPr>
          <w:rFonts w:ascii="Arial" w:hAnsi="Arial" w:cs="Arial"/>
          <w:sz w:val="24"/>
          <w:szCs w:val="24"/>
        </w:rPr>
        <w:t>The National Alliance on Mental Illness (NAMI) (2022) reports that police officers hold a high rate of depression, anxiety and burn out due to their job</w:t>
      </w:r>
      <w:r w:rsidR="00DB5053">
        <w:rPr>
          <w:rFonts w:ascii="Arial" w:hAnsi="Arial" w:cs="Arial"/>
          <w:sz w:val="24"/>
          <w:szCs w:val="24"/>
        </w:rPr>
        <w:t>, in comparison to the general population</w:t>
      </w:r>
      <w:r w:rsidR="001819DB">
        <w:rPr>
          <w:rFonts w:ascii="Arial" w:hAnsi="Arial" w:cs="Arial"/>
          <w:sz w:val="24"/>
          <w:szCs w:val="24"/>
        </w:rPr>
        <w:t xml:space="preserve"> (Walden University, 2022). </w:t>
      </w:r>
      <w:r w:rsidR="00CE6F18">
        <w:rPr>
          <w:rFonts w:ascii="Arial" w:hAnsi="Arial" w:cs="Arial"/>
          <w:sz w:val="24"/>
          <w:szCs w:val="24"/>
        </w:rPr>
        <w:t xml:space="preserve">Walden University (2022) also noted that police officers have to protect the public, with an increase in emergency calls and situations and suffering with poor mental health has a clear impact on keeping up with the workload. </w:t>
      </w:r>
    </w:p>
    <w:p w14:paraId="5AEFC0B4" w14:textId="2D226D09" w:rsidR="005044AA" w:rsidRDefault="005044AA" w:rsidP="001357B0">
      <w:pPr>
        <w:spacing w:line="480" w:lineRule="auto"/>
        <w:rPr>
          <w:rFonts w:ascii="Arial" w:hAnsi="Arial" w:cs="Arial"/>
          <w:sz w:val="24"/>
          <w:szCs w:val="24"/>
        </w:rPr>
      </w:pPr>
      <w:r>
        <w:rPr>
          <w:rFonts w:ascii="Arial" w:hAnsi="Arial" w:cs="Arial"/>
          <w:sz w:val="24"/>
          <w:szCs w:val="24"/>
        </w:rPr>
        <w:t xml:space="preserve">Stevelink, </w:t>
      </w:r>
      <w:r w:rsidRPr="005044AA">
        <w:rPr>
          <w:rFonts w:ascii="Arial" w:hAnsi="Arial" w:cs="Arial"/>
          <w:i/>
          <w:iCs/>
          <w:sz w:val="24"/>
          <w:szCs w:val="24"/>
        </w:rPr>
        <w:t>et al</w:t>
      </w:r>
      <w:r>
        <w:rPr>
          <w:rFonts w:ascii="Arial" w:hAnsi="Arial" w:cs="Arial"/>
          <w:sz w:val="24"/>
          <w:szCs w:val="24"/>
        </w:rPr>
        <w:t xml:space="preserve"> (2020) found that police officers who have been exposed to traumatic events, in comparison to police officers who had not have a 2.5 higher chance of having depression. </w:t>
      </w:r>
      <w:r w:rsidR="00D31F9E">
        <w:rPr>
          <w:rFonts w:ascii="Arial" w:hAnsi="Arial" w:cs="Arial"/>
          <w:sz w:val="24"/>
          <w:szCs w:val="24"/>
        </w:rPr>
        <w:t xml:space="preserve">In agreement, </w:t>
      </w:r>
      <w:r w:rsidR="00D31F9E" w:rsidRPr="00D31F9E">
        <w:rPr>
          <w:rFonts w:ascii="Arial" w:hAnsi="Arial" w:cs="Arial"/>
          <w:sz w:val="24"/>
          <w:szCs w:val="24"/>
        </w:rPr>
        <w:t>Javanbakht</w:t>
      </w:r>
      <w:r w:rsidR="00D31F9E">
        <w:rPr>
          <w:rFonts w:ascii="Arial" w:hAnsi="Arial" w:cs="Arial"/>
          <w:sz w:val="24"/>
          <w:szCs w:val="24"/>
        </w:rPr>
        <w:t xml:space="preserve"> (202</w:t>
      </w:r>
      <w:r w:rsidR="00B87F36">
        <w:rPr>
          <w:rFonts w:ascii="Arial" w:hAnsi="Arial" w:cs="Arial"/>
          <w:sz w:val="24"/>
          <w:szCs w:val="24"/>
        </w:rPr>
        <w:t>0</w:t>
      </w:r>
      <w:r w:rsidR="00D31F9E">
        <w:rPr>
          <w:rFonts w:ascii="Arial" w:hAnsi="Arial" w:cs="Arial"/>
          <w:sz w:val="24"/>
          <w:szCs w:val="24"/>
        </w:rPr>
        <w:t xml:space="preserve">) states that humans are not programmed to explore these traumatic scenes on a regular basis. Therefore, over time mental health problems arise as people no longer know how to cope (Stevelink, </w:t>
      </w:r>
      <w:r w:rsidR="00D31F9E" w:rsidRPr="00D31F9E">
        <w:rPr>
          <w:rFonts w:ascii="Arial" w:hAnsi="Arial" w:cs="Arial"/>
          <w:i/>
          <w:iCs/>
          <w:sz w:val="24"/>
          <w:szCs w:val="24"/>
        </w:rPr>
        <w:t>et al</w:t>
      </w:r>
      <w:r w:rsidR="00D31F9E">
        <w:rPr>
          <w:rFonts w:ascii="Arial" w:hAnsi="Arial" w:cs="Arial"/>
          <w:sz w:val="24"/>
          <w:szCs w:val="24"/>
        </w:rPr>
        <w:t xml:space="preserve"> (2020). </w:t>
      </w:r>
    </w:p>
    <w:p w14:paraId="1CBDC465" w14:textId="5E081460" w:rsidR="000D1D71" w:rsidRDefault="000D1D71" w:rsidP="001357B0">
      <w:pPr>
        <w:spacing w:line="480" w:lineRule="auto"/>
        <w:rPr>
          <w:rFonts w:ascii="Arial" w:hAnsi="Arial" w:cs="Arial"/>
          <w:sz w:val="24"/>
          <w:szCs w:val="24"/>
        </w:rPr>
      </w:pPr>
      <w:r>
        <w:rPr>
          <w:rFonts w:ascii="Arial" w:hAnsi="Arial" w:cs="Arial"/>
          <w:sz w:val="24"/>
          <w:szCs w:val="24"/>
        </w:rPr>
        <w:t xml:space="preserve">University of Cambridge (2022) highlighted that in 2018 12% of police officers in England suffered with complex - post traumatic stress disorder (C-PTSD) which is a </w:t>
      </w:r>
      <w:r>
        <w:rPr>
          <w:rFonts w:ascii="Arial" w:hAnsi="Arial" w:cs="Arial"/>
          <w:sz w:val="24"/>
          <w:szCs w:val="24"/>
        </w:rPr>
        <w:lastRenderedPageBreak/>
        <w:t xml:space="preserve">chronic condition where continuous exposure to traumatic events causes feelings of low </w:t>
      </w:r>
      <w:r w:rsidR="002A6AD5">
        <w:rPr>
          <w:rFonts w:ascii="Arial" w:hAnsi="Arial" w:cs="Arial"/>
          <w:sz w:val="24"/>
          <w:szCs w:val="24"/>
        </w:rPr>
        <w:t>self-esteem</w:t>
      </w:r>
      <w:r>
        <w:rPr>
          <w:rFonts w:ascii="Arial" w:hAnsi="Arial" w:cs="Arial"/>
          <w:sz w:val="24"/>
          <w:szCs w:val="24"/>
        </w:rPr>
        <w:t xml:space="preserve"> and worthlessness, unable to socially interact and unable to regulate emotions. </w:t>
      </w:r>
    </w:p>
    <w:p w14:paraId="5DB72AE1" w14:textId="2293C7FC" w:rsidR="00003232" w:rsidRDefault="00003232" w:rsidP="001357B0">
      <w:pPr>
        <w:spacing w:line="480" w:lineRule="auto"/>
        <w:rPr>
          <w:rFonts w:ascii="Arial" w:hAnsi="Arial" w:cs="Arial"/>
          <w:sz w:val="24"/>
          <w:szCs w:val="24"/>
        </w:rPr>
      </w:pPr>
      <w:r>
        <w:rPr>
          <w:rFonts w:ascii="Arial" w:hAnsi="Arial" w:cs="Arial"/>
          <w:sz w:val="24"/>
          <w:szCs w:val="24"/>
        </w:rPr>
        <w:t xml:space="preserve">Response police officers of South Wales Police are </w:t>
      </w:r>
      <w:r w:rsidR="00FE2C0A">
        <w:rPr>
          <w:rFonts w:ascii="Arial" w:hAnsi="Arial" w:cs="Arial"/>
          <w:sz w:val="24"/>
          <w:szCs w:val="24"/>
        </w:rPr>
        <w:t xml:space="preserve">usually </w:t>
      </w:r>
      <w:r>
        <w:rPr>
          <w:rFonts w:ascii="Arial" w:hAnsi="Arial" w:cs="Arial"/>
          <w:sz w:val="24"/>
          <w:szCs w:val="24"/>
        </w:rPr>
        <w:t>the first officers to attend a</w:t>
      </w:r>
      <w:r w:rsidR="00FE2C0A">
        <w:rPr>
          <w:rFonts w:ascii="Arial" w:hAnsi="Arial" w:cs="Arial"/>
          <w:sz w:val="24"/>
          <w:szCs w:val="24"/>
        </w:rPr>
        <w:t>n incident</w:t>
      </w:r>
      <w:r>
        <w:rPr>
          <w:rFonts w:ascii="Arial" w:hAnsi="Arial" w:cs="Arial"/>
          <w:sz w:val="24"/>
          <w:szCs w:val="24"/>
        </w:rPr>
        <w:t xml:space="preserve">, this could be complex or confrontational (Leicestershire Police, 2022). Not only do response officers protect the community, but they also need to protect each other (College of Policing) (CoP) (2022). </w:t>
      </w:r>
      <w:r w:rsidR="00FE2C0A">
        <w:rPr>
          <w:rFonts w:ascii="Arial" w:hAnsi="Arial" w:cs="Arial"/>
          <w:sz w:val="24"/>
          <w:szCs w:val="24"/>
        </w:rPr>
        <w:t>Response officers are susceptible to attending an ongoing incident which leads them</w:t>
      </w:r>
      <w:r w:rsidR="00D6015E">
        <w:rPr>
          <w:rFonts w:ascii="Arial" w:hAnsi="Arial" w:cs="Arial"/>
          <w:sz w:val="24"/>
          <w:szCs w:val="24"/>
        </w:rPr>
        <w:t xml:space="preserve"> to</w:t>
      </w:r>
      <w:r w:rsidR="00FE2C0A">
        <w:rPr>
          <w:rFonts w:ascii="Arial" w:hAnsi="Arial" w:cs="Arial"/>
          <w:sz w:val="24"/>
          <w:szCs w:val="24"/>
        </w:rPr>
        <w:t xml:space="preserve"> potential traumatic incidents (Police Care UK, 2019). </w:t>
      </w:r>
      <w:r w:rsidR="007E2DCF">
        <w:rPr>
          <w:rFonts w:ascii="Arial" w:hAnsi="Arial" w:cs="Arial"/>
          <w:sz w:val="24"/>
          <w:szCs w:val="24"/>
        </w:rPr>
        <w:t xml:space="preserve">The Centre for Addition and Mental Health (CAMH) (2022) defines </w:t>
      </w:r>
      <w:r w:rsidR="00EA20E5">
        <w:rPr>
          <w:rFonts w:ascii="Arial" w:hAnsi="Arial" w:cs="Arial"/>
          <w:sz w:val="24"/>
          <w:szCs w:val="24"/>
        </w:rPr>
        <w:t xml:space="preserve">trauma as a lasting emotional response to witnessing a distressing event. It is also important to recognise that people deal with trauma in different ways, what might affect one person might not another (CAMH, 2022). </w:t>
      </w:r>
    </w:p>
    <w:p w14:paraId="1A6BD881" w14:textId="3E08B325" w:rsidR="00D104ED" w:rsidRDefault="00D104ED" w:rsidP="001357B0">
      <w:pPr>
        <w:spacing w:line="480" w:lineRule="auto"/>
        <w:rPr>
          <w:rFonts w:ascii="Arial" w:hAnsi="Arial" w:cs="Arial"/>
          <w:sz w:val="24"/>
          <w:szCs w:val="24"/>
        </w:rPr>
      </w:pPr>
      <w:r>
        <w:rPr>
          <w:rFonts w:ascii="Arial" w:hAnsi="Arial" w:cs="Arial"/>
          <w:sz w:val="24"/>
          <w:szCs w:val="24"/>
        </w:rPr>
        <w:t xml:space="preserve">Many police officers face traumatic incidents nearly all the time in their job role, this could be a traumatic death, severe injuries or hazardous events (CoP, 2018). </w:t>
      </w:r>
      <w:r w:rsidR="00F87CDC">
        <w:rPr>
          <w:rFonts w:ascii="Arial" w:hAnsi="Arial" w:cs="Arial"/>
          <w:sz w:val="24"/>
          <w:szCs w:val="24"/>
        </w:rPr>
        <w:t xml:space="preserve">Having exposure to these types of incidents can cause harm and mental health problems (Violanti, 2018). </w:t>
      </w:r>
    </w:p>
    <w:p w14:paraId="09AEC706" w14:textId="77777777" w:rsidR="00E578B9" w:rsidRDefault="00E578B9" w:rsidP="00DB431C">
      <w:pPr>
        <w:rPr>
          <w:rFonts w:ascii="Arial" w:hAnsi="Arial" w:cs="Arial"/>
          <w:b/>
          <w:bCs/>
          <w:sz w:val="24"/>
          <w:szCs w:val="24"/>
        </w:rPr>
      </w:pPr>
    </w:p>
    <w:p w14:paraId="661F798E" w14:textId="3132ECAF" w:rsidR="00D427C4" w:rsidRDefault="00D427C4" w:rsidP="00DB431C">
      <w:pPr>
        <w:rPr>
          <w:rFonts w:ascii="Arial" w:hAnsi="Arial" w:cs="Arial"/>
          <w:b/>
          <w:bCs/>
          <w:sz w:val="24"/>
          <w:szCs w:val="24"/>
        </w:rPr>
      </w:pPr>
      <w:r>
        <w:rPr>
          <w:rFonts w:ascii="Arial" w:hAnsi="Arial" w:cs="Arial"/>
          <w:b/>
          <w:bCs/>
          <w:sz w:val="24"/>
          <w:szCs w:val="24"/>
        </w:rPr>
        <w:t xml:space="preserve">2.3 Seeking Support </w:t>
      </w:r>
    </w:p>
    <w:p w14:paraId="127E5559" w14:textId="77777777" w:rsidR="00E578B9" w:rsidRDefault="00E578B9" w:rsidP="006316A8">
      <w:pPr>
        <w:spacing w:line="480" w:lineRule="auto"/>
        <w:rPr>
          <w:rFonts w:ascii="Arial" w:hAnsi="Arial" w:cs="Arial"/>
          <w:sz w:val="24"/>
          <w:szCs w:val="24"/>
        </w:rPr>
      </w:pPr>
    </w:p>
    <w:p w14:paraId="2C2673C5" w14:textId="6617E536" w:rsidR="002318EF" w:rsidRDefault="006316A8" w:rsidP="006316A8">
      <w:pPr>
        <w:spacing w:line="480" w:lineRule="auto"/>
        <w:rPr>
          <w:rFonts w:ascii="Arial" w:hAnsi="Arial" w:cs="Arial"/>
          <w:sz w:val="24"/>
          <w:szCs w:val="24"/>
        </w:rPr>
      </w:pPr>
      <w:r>
        <w:rPr>
          <w:rFonts w:ascii="Arial" w:hAnsi="Arial" w:cs="Arial"/>
          <w:sz w:val="24"/>
          <w:szCs w:val="24"/>
        </w:rPr>
        <w:t>Most police officers do not seek care for their mental health issues due to worrying what people may think of them, may feel it shows a weakness (</w:t>
      </w:r>
      <w:r w:rsidR="00530931">
        <w:rPr>
          <w:rFonts w:ascii="Arial" w:hAnsi="Arial" w:cs="Arial"/>
          <w:sz w:val="24"/>
          <w:szCs w:val="24"/>
        </w:rPr>
        <w:t xml:space="preserve">Walden University, 2022). </w:t>
      </w:r>
      <w:r w:rsidR="007A0AC6">
        <w:rPr>
          <w:rFonts w:ascii="Arial" w:hAnsi="Arial" w:cs="Arial"/>
          <w:sz w:val="24"/>
          <w:szCs w:val="24"/>
        </w:rPr>
        <w:t xml:space="preserve">However, Police Care UK (2019) have informed police forces across the UK and the health authorities that a national strategy needs to be put in place to help tackle the impact of the role has on a police officer’s mental health. </w:t>
      </w:r>
      <w:r w:rsidR="000B0199">
        <w:rPr>
          <w:rFonts w:ascii="Arial" w:hAnsi="Arial" w:cs="Arial"/>
          <w:sz w:val="24"/>
          <w:szCs w:val="24"/>
        </w:rPr>
        <w:t xml:space="preserve">According to CoP </w:t>
      </w:r>
      <w:r w:rsidR="000B0199">
        <w:rPr>
          <w:rFonts w:ascii="Arial" w:hAnsi="Arial" w:cs="Arial"/>
          <w:sz w:val="24"/>
          <w:szCs w:val="24"/>
        </w:rPr>
        <w:lastRenderedPageBreak/>
        <w:t xml:space="preserve">(2022), all police forces have a psychological risk management guidance to risk assess and manage high risk roles in policing. </w:t>
      </w:r>
      <w:r w:rsidR="0009764E">
        <w:rPr>
          <w:rFonts w:ascii="Arial" w:hAnsi="Arial" w:cs="Arial"/>
          <w:sz w:val="24"/>
          <w:szCs w:val="24"/>
        </w:rPr>
        <w:t xml:space="preserve">Each force has a duty of care to risk assess psychological hazards and look at ways of mitigating these, to manage psychological risk to employees (CoP, 2022). </w:t>
      </w:r>
    </w:p>
    <w:p w14:paraId="3ADE0D48" w14:textId="6D9C91FC" w:rsidR="000261DD" w:rsidRDefault="000261DD" w:rsidP="006316A8">
      <w:pPr>
        <w:spacing w:line="480" w:lineRule="auto"/>
        <w:rPr>
          <w:rFonts w:ascii="Arial" w:hAnsi="Arial" w:cs="Arial"/>
          <w:sz w:val="24"/>
          <w:szCs w:val="24"/>
        </w:rPr>
      </w:pPr>
      <w:r>
        <w:rPr>
          <w:rFonts w:ascii="Arial" w:hAnsi="Arial" w:cs="Arial"/>
          <w:sz w:val="24"/>
          <w:szCs w:val="24"/>
        </w:rPr>
        <w:t xml:space="preserve">Over 20% of police officers are suffering with their mental health due to traumatic experiences in their job role, which has a detrimental effect on their health (Police Care UK, 2019). </w:t>
      </w:r>
      <w:r w:rsidR="009114EE">
        <w:rPr>
          <w:rFonts w:ascii="Arial" w:hAnsi="Arial" w:cs="Arial"/>
          <w:sz w:val="24"/>
          <w:szCs w:val="24"/>
        </w:rPr>
        <w:t xml:space="preserve">In agreement, Edwards (2020) conducted a study with 17,000 police officers and found that mental health is extremely high in comparison to the general population of the UK. </w:t>
      </w:r>
      <w:r w:rsidR="00836363">
        <w:rPr>
          <w:rFonts w:ascii="Arial" w:hAnsi="Arial" w:cs="Arial"/>
          <w:sz w:val="24"/>
          <w:szCs w:val="24"/>
        </w:rPr>
        <w:t xml:space="preserve">Edwards (2020) states that police forces need to have training and education in this field which needs to be put into practice. </w:t>
      </w:r>
    </w:p>
    <w:p w14:paraId="2A997206" w14:textId="3269C5DB" w:rsidR="00D2664B" w:rsidRDefault="00D2664B" w:rsidP="006316A8">
      <w:pPr>
        <w:spacing w:line="480" w:lineRule="auto"/>
        <w:rPr>
          <w:rFonts w:ascii="Arial" w:hAnsi="Arial" w:cs="Arial"/>
          <w:sz w:val="24"/>
          <w:szCs w:val="24"/>
        </w:rPr>
      </w:pPr>
      <w:r>
        <w:rPr>
          <w:rFonts w:ascii="Arial" w:hAnsi="Arial" w:cs="Arial"/>
          <w:sz w:val="24"/>
          <w:szCs w:val="24"/>
        </w:rPr>
        <w:t xml:space="preserve">However, Hailstone (2018) highlights different support programmes available to emergency workers such as ‘The Blue Light programme’. This programme aims to tackle stigma and discrimination, focuses on wellbeing in the workplace and looks at improving support pathways. </w:t>
      </w:r>
      <w:r w:rsidR="00190934">
        <w:rPr>
          <w:rFonts w:ascii="Arial" w:hAnsi="Arial" w:cs="Arial"/>
          <w:sz w:val="24"/>
          <w:szCs w:val="24"/>
        </w:rPr>
        <w:t xml:space="preserve">Closely linked with the Blue Light programme is ‘The Trauma Risk assessment’ (TRIM), </w:t>
      </w:r>
      <w:r w:rsidR="007E6BC0">
        <w:rPr>
          <w:rFonts w:ascii="Arial" w:hAnsi="Arial" w:cs="Arial"/>
          <w:sz w:val="24"/>
          <w:szCs w:val="24"/>
        </w:rPr>
        <w:t xml:space="preserve">this is a peer led risk assessment that aims to identify and support colleagues in the </w:t>
      </w:r>
      <w:r w:rsidR="00B907CB">
        <w:rPr>
          <w:rFonts w:ascii="Arial" w:hAnsi="Arial" w:cs="Arial"/>
          <w:sz w:val="24"/>
          <w:szCs w:val="24"/>
        </w:rPr>
        <w:t>workplace</w:t>
      </w:r>
      <w:r w:rsidR="007E6BC0">
        <w:rPr>
          <w:rFonts w:ascii="Arial" w:hAnsi="Arial" w:cs="Arial"/>
          <w:sz w:val="24"/>
          <w:szCs w:val="24"/>
        </w:rPr>
        <w:t xml:space="preserve"> (March on Stress, 2012). </w:t>
      </w:r>
    </w:p>
    <w:p w14:paraId="1ED82BC4" w14:textId="6B5A49CB" w:rsidR="0004655B" w:rsidRDefault="00614CF4" w:rsidP="006316A8">
      <w:pPr>
        <w:spacing w:line="480" w:lineRule="auto"/>
        <w:rPr>
          <w:rFonts w:ascii="Arial" w:hAnsi="Arial" w:cs="Arial"/>
          <w:sz w:val="24"/>
          <w:szCs w:val="24"/>
        </w:rPr>
      </w:pPr>
      <w:r>
        <w:rPr>
          <w:rFonts w:ascii="Arial" w:hAnsi="Arial" w:cs="Arial"/>
          <w:sz w:val="24"/>
          <w:szCs w:val="24"/>
        </w:rPr>
        <w:t xml:space="preserve">South Wales Police provides different types of support services to help police officers with their health and wellbeing such as, access to gyms, wellbeing champions, occupational health and TRiM (South Wales Police, 2022). </w:t>
      </w:r>
      <w:r w:rsidR="00C12599">
        <w:rPr>
          <w:rFonts w:ascii="Arial" w:hAnsi="Arial" w:cs="Arial"/>
          <w:sz w:val="24"/>
          <w:szCs w:val="24"/>
        </w:rPr>
        <w:t>An initiative implemented by National Police Chief’s Council (NPCC) (2022) in March 2022, in collaboration with South Wales Police to celebrate the work of response officers and focus on wellbeing and resilience</w:t>
      </w:r>
      <w:r w:rsidR="00311A18">
        <w:rPr>
          <w:rFonts w:ascii="Arial" w:hAnsi="Arial" w:cs="Arial"/>
          <w:sz w:val="24"/>
          <w:szCs w:val="24"/>
        </w:rPr>
        <w:t>,</w:t>
      </w:r>
      <w:r w:rsidR="00C12599">
        <w:rPr>
          <w:rFonts w:ascii="Arial" w:hAnsi="Arial" w:cs="Arial"/>
          <w:sz w:val="24"/>
          <w:szCs w:val="24"/>
        </w:rPr>
        <w:t xml:space="preserve"> and signpost resources available to them (</w:t>
      </w:r>
      <w:r w:rsidR="006D20FB">
        <w:rPr>
          <w:rFonts w:ascii="Arial" w:hAnsi="Arial" w:cs="Arial"/>
          <w:sz w:val="24"/>
          <w:szCs w:val="24"/>
        </w:rPr>
        <w:t xml:space="preserve">South Wales Police, 2021). </w:t>
      </w:r>
    </w:p>
    <w:p w14:paraId="01CDD155" w14:textId="3727919C" w:rsidR="00820ACF" w:rsidRDefault="00820ACF" w:rsidP="006316A8">
      <w:pPr>
        <w:spacing w:line="480" w:lineRule="auto"/>
        <w:rPr>
          <w:rFonts w:ascii="Arial" w:hAnsi="Arial" w:cs="Arial"/>
          <w:sz w:val="24"/>
          <w:szCs w:val="24"/>
        </w:rPr>
      </w:pPr>
      <w:r>
        <w:rPr>
          <w:rFonts w:ascii="Arial" w:hAnsi="Arial" w:cs="Arial"/>
          <w:sz w:val="24"/>
          <w:szCs w:val="24"/>
        </w:rPr>
        <w:lastRenderedPageBreak/>
        <w:t>Senior officers are being supported with how to recognise the signs of poor mental health in their colleagues how to deal with this. Focusing on ways to signpost their employees to support services and how best to help them</w:t>
      </w:r>
      <w:r w:rsidR="00D53FF6">
        <w:rPr>
          <w:rFonts w:ascii="Arial" w:hAnsi="Arial" w:cs="Arial"/>
          <w:sz w:val="24"/>
          <w:szCs w:val="24"/>
        </w:rPr>
        <w:t xml:space="preserve"> (CoP, 2022). </w:t>
      </w:r>
      <w:r w:rsidR="00FC7FB1">
        <w:rPr>
          <w:rFonts w:ascii="Arial" w:hAnsi="Arial" w:cs="Arial"/>
          <w:sz w:val="24"/>
          <w:szCs w:val="24"/>
        </w:rPr>
        <w:t xml:space="preserve">CoP (2022) states that supporting employees and colleagues can help boost </w:t>
      </w:r>
      <w:r w:rsidR="002A6AD5">
        <w:rPr>
          <w:rFonts w:ascii="Arial" w:hAnsi="Arial" w:cs="Arial"/>
          <w:sz w:val="24"/>
          <w:szCs w:val="24"/>
        </w:rPr>
        <w:t>self-esteem</w:t>
      </w:r>
      <w:r w:rsidR="00FC7FB1">
        <w:rPr>
          <w:rFonts w:ascii="Arial" w:hAnsi="Arial" w:cs="Arial"/>
          <w:sz w:val="24"/>
          <w:szCs w:val="24"/>
        </w:rPr>
        <w:t xml:space="preserve"> and reduce workplace stress. </w:t>
      </w:r>
    </w:p>
    <w:p w14:paraId="5CEE3FD1" w14:textId="266C7649" w:rsidR="00216ADB" w:rsidRDefault="00216ADB" w:rsidP="006316A8">
      <w:pPr>
        <w:spacing w:line="480" w:lineRule="auto"/>
        <w:rPr>
          <w:rFonts w:ascii="Arial" w:hAnsi="Arial" w:cs="Arial"/>
          <w:sz w:val="24"/>
          <w:szCs w:val="24"/>
        </w:rPr>
      </w:pPr>
      <w:r>
        <w:rPr>
          <w:rFonts w:ascii="Arial" w:hAnsi="Arial" w:cs="Arial"/>
          <w:sz w:val="24"/>
          <w:szCs w:val="24"/>
        </w:rPr>
        <w:t xml:space="preserve">However, Newell </w:t>
      </w:r>
      <w:r w:rsidRPr="00216ADB">
        <w:rPr>
          <w:rFonts w:ascii="Arial" w:hAnsi="Arial" w:cs="Arial"/>
          <w:i/>
          <w:iCs/>
          <w:sz w:val="24"/>
          <w:szCs w:val="24"/>
        </w:rPr>
        <w:t>et al.</w:t>
      </w:r>
      <w:r>
        <w:rPr>
          <w:rFonts w:ascii="Arial" w:hAnsi="Arial" w:cs="Arial"/>
          <w:sz w:val="24"/>
          <w:szCs w:val="24"/>
        </w:rPr>
        <w:t xml:space="preserve"> (2021) states that 36% of police officers would not disclose information about their mental health due to barriers they feel would impact this; stigma, confidentiality and occupation experiences. </w:t>
      </w:r>
      <w:r w:rsidR="00146873">
        <w:rPr>
          <w:rFonts w:ascii="Arial" w:hAnsi="Arial" w:cs="Arial"/>
          <w:sz w:val="24"/>
          <w:szCs w:val="24"/>
        </w:rPr>
        <w:t>In agreement, Edwards &amp; Kotera (202</w:t>
      </w:r>
      <w:r w:rsidR="00891C92">
        <w:rPr>
          <w:rFonts w:ascii="Arial" w:hAnsi="Arial" w:cs="Arial"/>
          <w:sz w:val="24"/>
          <w:szCs w:val="24"/>
        </w:rPr>
        <w:t>0</w:t>
      </w:r>
      <w:r w:rsidR="00146873">
        <w:rPr>
          <w:rFonts w:ascii="Arial" w:hAnsi="Arial" w:cs="Arial"/>
          <w:sz w:val="24"/>
          <w:szCs w:val="24"/>
        </w:rPr>
        <w:t xml:space="preserve">) also state that there are limitations to disclosing poor mental health such as affecting career prospects, the police officer may feel weak and discriminated against. </w:t>
      </w:r>
    </w:p>
    <w:p w14:paraId="2A028299" w14:textId="2F54C31D" w:rsidR="00F6236E" w:rsidRDefault="00F6236E" w:rsidP="006316A8">
      <w:pPr>
        <w:spacing w:line="480" w:lineRule="auto"/>
        <w:rPr>
          <w:rFonts w:ascii="Arial" w:hAnsi="Arial" w:cs="Arial"/>
          <w:sz w:val="24"/>
          <w:szCs w:val="24"/>
        </w:rPr>
      </w:pPr>
      <w:r>
        <w:rPr>
          <w:rFonts w:ascii="Arial" w:hAnsi="Arial" w:cs="Arial"/>
          <w:sz w:val="24"/>
          <w:szCs w:val="24"/>
        </w:rPr>
        <w:t xml:space="preserve">Research conducted by </w:t>
      </w:r>
      <w:r w:rsidRPr="00F6236E">
        <w:rPr>
          <w:rFonts w:ascii="Arial" w:hAnsi="Arial" w:cs="Arial"/>
          <w:sz w:val="24"/>
          <w:szCs w:val="24"/>
        </w:rPr>
        <w:t xml:space="preserve">Velazquez </w:t>
      </w:r>
      <w:r w:rsidR="00807EC1">
        <w:rPr>
          <w:rFonts w:ascii="Arial" w:hAnsi="Arial" w:cs="Arial"/>
          <w:sz w:val="24"/>
          <w:szCs w:val="24"/>
        </w:rPr>
        <w:t xml:space="preserve">&amp; </w:t>
      </w:r>
      <w:r w:rsidRPr="00F6236E">
        <w:rPr>
          <w:rFonts w:ascii="Arial" w:hAnsi="Arial" w:cs="Arial"/>
          <w:sz w:val="24"/>
          <w:szCs w:val="24"/>
        </w:rPr>
        <w:t>Hernandez (2019)</w:t>
      </w:r>
      <w:r>
        <w:rPr>
          <w:rFonts w:ascii="Arial" w:hAnsi="Arial" w:cs="Arial"/>
          <w:sz w:val="24"/>
          <w:szCs w:val="24"/>
        </w:rPr>
        <w:t xml:space="preserve"> into the effects of exposure to traumatic events for police officers and why they do not access support. </w:t>
      </w:r>
      <w:r w:rsidR="00807EC1">
        <w:rPr>
          <w:rFonts w:ascii="Arial" w:hAnsi="Arial" w:cs="Arial"/>
          <w:sz w:val="24"/>
          <w:szCs w:val="24"/>
        </w:rPr>
        <w:t xml:space="preserve">The research found that police officers developed PTSD, depression and high suicidal thoughts and would not access support due to workplace culture (Velazquez &amp; Hernandez, 2019). </w:t>
      </w:r>
      <w:r w:rsidR="00E81DE2">
        <w:rPr>
          <w:rFonts w:ascii="Arial" w:hAnsi="Arial" w:cs="Arial"/>
          <w:sz w:val="24"/>
          <w:szCs w:val="24"/>
        </w:rPr>
        <w:t xml:space="preserve">Furthermore, Russell (2022) states that poor mental health is exacerbated by lack of time and support. </w:t>
      </w:r>
    </w:p>
    <w:p w14:paraId="412A1347" w14:textId="78B58337" w:rsidR="005C65D5" w:rsidRDefault="005C65D5" w:rsidP="006316A8">
      <w:pPr>
        <w:spacing w:line="480" w:lineRule="auto"/>
        <w:rPr>
          <w:rFonts w:ascii="Arial" w:hAnsi="Arial" w:cs="Arial"/>
          <w:sz w:val="24"/>
          <w:szCs w:val="24"/>
        </w:rPr>
      </w:pPr>
      <w:r>
        <w:rPr>
          <w:rFonts w:ascii="Arial" w:hAnsi="Arial" w:cs="Arial"/>
          <w:sz w:val="24"/>
          <w:szCs w:val="24"/>
        </w:rPr>
        <w:t xml:space="preserve">TRiM is a tool used to build resilience by helping people to function after a traumatic event by providing education and support (The March on Stress, 2022). </w:t>
      </w:r>
      <w:r w:rsidR="002A36DF">
        <w:rPr>
          <w:rFonts w:ascii="Arial" w:hAnsi="Arial" w:cs="Arial"/>
          <w:sz w:val="24"/>
          <w:szCs w:val="24"/>
        </w:rPr>
        <w:t xml:space="preserve">TRiM focuses on enabling organisations with the ability to recognise the need for support and to provide reassurance (The March on Stress, 2022). </w:t>
      </w:r>
      <w:r w:rsidR="008D5E6C">
        <w:rPr>
          <w:rFonts w:ascii="Arial" w:hAnsi="Arial" w:cs="Arial"/>
          <w:sz w:val="24"/>
          <w:szCs w:val="24"/>
        </w:rPr>
        <w:t xml:space="preserve">It Is highlighted that TRiM allows the individual to talk through what happened and allow them to state what impact this had on them. Often people need support, kindness and reassurance in these situations, and TRiM can provide that given the opportunity to talk (Hampshire </w:t>
      </w:r>
      <w:r w:rsidR="008D5E6C">
        <w:rPr>
          <w:rFonts w:ascii="Arial" w:hAnsi="Arial" w:cs="Arial"/>
          <w:sz w:val="24"/>
          <w:szCs w:val="24"/>
        </w:rPr>
        <w:lastRenderedPageBreak/>
        <w:t xml:space="preserve">Fire and Rescue Service, 2016). </w:t>
      </w:r>
      <w:r w:rsidR="005C7E1B">
        <w:rPr>
          <w:rFonts w:ascii="Arial" w:hAnsi="Arial" w:cs="Arial"/>
          <w:sz w:val="24"/>
          <w:szCs w:val="24"/>
        </w:rPr>
        <w:t xml:space="preserve">However, a limitation of TRiM is that it is not always confidential and personal information may be shared with other agencies if deemed necessary. This could reduce the amount of police officers wanting to seek support (Kent Police, 2021). </w:t>
      </w:r>
      <w:r w:rsidR="007F517A">
        <w:rPr>
          <w:rFonts w:ascii="Arial" w:hAnsi="Arial" w:cs="Arial"/>
          <w:sz w:val="24"/>
          <w:szCs w:val="24"/>
        </w:rPr>
        <w:t xml:space="preserve">In turn, this could increase the amount of police officers on sickness absence and having long term stress (CoP, 2022). </w:t>
      </w:r>
    </w:p>
    <w:p w14:paraId="2714DB4B" w14:textId="77777777" w:rsidR="00E81DE2" w:rsidRDefault="00E81DE2" w:rsidP="006316A8">
      <w:pPr>
        <w:spacing w:line="480" w:lineRule="auto"/>
        <w:rPr>
          <w:rFonts w:ascii="Arial" w:hAnsi="Arial" w:cs="Arial"/>
          <w:b/>
          <w:bCs/>
          <w:sz w:val="24"/>
          <w:szCs w:val="24"/>
        </w:rPr>
      </w:pPr>
    </w:p>
    <w:p w14:paraId="4E28B7EC" w14:textId="18E8691A" w:rsidR="00586792" w:rsidRDefault="00586792" w:rsidP="006316A8">
      <w:pPr>
        <w:spacing w:line="480" w:lineRule="auto"/>
        <w:rPr>
          <w:rFonts w:ascii="Arial" w:hAnsi="Arial" w:cs="Arial"/>
          <w:b/>
          <w:bCs/>
          <w:sz w:val="24"/>
          <w:szCs w:val="24"/>
        </w:rPr>
      </w:pPr>
      <w:r>
        <w:rPr>
          <w:rFonts w:ascii="Arial" w:hAnsi="Arial" w:cs="Arial"/>
          <w:b/>
          <w:bCs/>
          <w:sz w:val="24"/>
          <w:szCs w:val="24"/>
        </w:rPr>
        <w:t xml:space="preserve">Conclusion </w:t>
      </w:r>
    </w:p>
    <w:p w14:paraId="78ADB44B" w14:textId="2D7ED316" w:rsidR="00586792" w:rsidRDefault="00FF6271" w:rsidP="006316A8">
      <w:pPr>
        <w:spacing w:line="480" w:lineRule="auto"/>
        <w:rPr>
          <w:rFonts w:ascii="Arial" w:hAnsi="Arial" w:cs="Arial"/>
          <w:sz w:val="24"/>
          <w:szCs w:val="24"/>
        </w:rPr>
      </w:pPr>
      <w:r>
        <w:rPr>
          <w:rFonts w:ascii="Arial" w:hAnsi="Arial" w:cs="Arial"/>
          <w:sz w:val="24"/>
          <w:szCs w:val="24"/>
        </w:rPr>
        <w:t>To conclude</w:t>
      </w:r>
      <w:r w:rsidR="007F517A">
        <w:rPr>
          <w:rFonts w:ascii="Arial" w:hAnsi="Arial" w:cs="Arial"/>
          <w:sz w:val="24"/>
          <w:szCs w:val="24"/>
        </w:rPr>
        <w:t xml:space="preserve"> the literature review </w:t>
      </w:r>
      <w:r w:rsidR="00F65A11">
        <w:rPr>
          <w:rFonts w:ascii="Arial" w:hAnsi="Arial" w:cs="Arial"/>
          <w:sz w:val="24"/>
          <w:szCs w:val="24"/>
        </w:rPr>
        <w:t xml:space="preserve">suggests that there are many underlying factors as to why police officers suffer with their mental health. </w:t>
      </w:r>
      <w:r w:rsidR="00D74A7B">
        <w:rPr>
          <w:rFonts w:ascii="Arial" w:hAnsi="Arial" w:cs="Arial"/>
          <w:sz w:val="24"/>
          <w:szCs w:val="24"/>
        </w:rPr>
        <w:t xml:space="preserve">It is important to recognise that many police officers are exposed to a variety of different incidents every day that they are on shift, which can impact their physical and mental wellbeing. </w:t>
      </w:r>
    </w:p>
    <w:p w14:paraId="7574AEDB" w14:textId="6902DCC9" w:rsidR="006A0FF0" w:rsidRDefault="006A0FF0" w:rsidP="006316A8">
      <w:pPr>
        <w:spacing w:line="480" w:lineRule="auto"/>
        <w:rPr>
          <w:rFonts w:ascii="Arial" w:hAnsi="Arial" w:cs="Arial"/>
          <w:sz w:val="24"/>
          <w:szCs w:val="24"/>
        </w:rPr>
      </w:pPr>
      <w:r>
        <w:rPr>
          <w:rFonts w:ascii="Arial" w:hAnsi="Arial" w:cs="Arial"/>
          <w:sz w:val="24"/>
          <w:szCs w:val="24"/>
        </w:rPr>
        <w:t xml:space="preserve">The literature review recognises that South Wales Police are supportive of their </w:t>
      </w:r>
      <w:r w:rsidR="007862D7">
        <w:rPr>
          <w:rFonts w:ascii="Arial" w:hAnsi="Arial" w:cs="Arial"/>
          <w:sz w:val="24"/>
          <w:szCs w:val="24"/>
        </w:rPr>
        <w:t>employee’s</w:t>
      </w:r>
      <w:r>
        <w:rPr>
          <w:rFonts w:ascii="Arial" w:hAnsi="Arial" w:cs="Arial"/>
          <w:sz w:val="24"/>
          <w:szCs w:val="24"/>
        </w:rPr>
        <w:t xml:space="preserve"> mental wellbeing. </w:t>
      </w:r>
      <w:r w:rsidR="007862D7">
        <w:rPr>
          <w:rFonts w:ascii="Arial" w:hAnsi="Arial" w:cs="Arial"/>
          <w:sz w:val="24"/>
          <w:szCs w:val="24"/>
        </w:rPr>
        <w:t xml:space="preserve">South Wales Police focuses on building resilience for their employees and helping them to function after attending traumatic events. </w:t>
      </w:r>
      <w:r w:rsidR="006A44F7">
        <w:rPr>
          <w:rFonts w:ascii="Arial" w:hAnsi="Arial" w:cs="Arial"/>
          <w:sz w:val="24"/>
          <w:szCs w:val="24"/>
        </w:rPr>
        <w:t xml:space="preserve">TRiM has been noted as a suitable tool to provide support and reassurance in the workplace and focus on ways to put things in place to help employees deal with their mental health. </w:t>
      </w:r>
    </w:p>
    <w:p w14:paraId="2DDCF126" w14:textId="6E51EDF9" w:rsidR="00450967" w:rsidRDefault="00450967" w:rsidP="006316A8">
      <w:pPr>
        <w:spacing w:line="480" w:lineRule="auto"/>
        <w:rPr>
          <w:rFonts w:ascii="Arial" w:hAnsi="Arial" w:cs="Arial"/>
          <w:sz w:val="24"/>
          <w:szCs w:val="24"/>
        </w:rPr>
      </w:pPr>
      <w:r>
        <w:rPr>
          <w:rFonts w:ascii="Arial" w:hAnsi="Arial" w:cs="Arial"/>
          <w:sz w:val="24"/>
          <w:szCs w:val="24"/>
        </w:rPr>
        <w:t xml:space="preserve">The evidence suggests that not all police officers would want to disclose their concerns as they feel embarrassed or judged. </w:t>
      </w:r>
      <w:r w:rsidR="00B00D2D">
        <w:rPr>
          <w:rFonts w:ascii="Arial" w:hAnsi="Arial" w:cs="Arial"/>
          <w:sz w:val="24"/>
          <w:szCs w:val="24"/>
        </w:rPr>
        <w:t xml:space="preserve">Additionally, as noted above a limitation of TRiM is police officers having their information shared with other agencies if the organisation feels necessary. </w:t>
      </w:r>
    </w:p>
    <w:p w14:paraId="5B62DE4D" w14:textId="77777777" w:rsidR="00BD04AF" w:rsidRDefault="00B15F29" w:rsidP="00BD04AF">
      <w:pPr>
        <w:spacing w:line="480" w:lineRule="auto"/>
        <w:rPr>
          <w:rFonts w:ascii="Arial" w:hAnsi="Arial" w:cs="Arial"/>
          <w:sz w:val="24"/>
          <w:szCs w:val="24"/>
        </w:rPr>
      </w:pPr>
      <w:r>
        <w:rPr>
          <w:rFonts w:ascii="Arial" w:hAnsi="Arial" w:cs="Arial"/>
          <w:sz w:val="24"/>
          <w:szCs w:val="24"/>
        </w:rPr>
        <w:t xml:space="preserve">In order for this to be improved, research needs to be conducted at ways to further better the opportunity for police officers, to talk or seek other forms of support in order for them to open up. </w:t>
      </w:r>
    </w:p>
    <w:p w14:paraId="07487E3E" w14:textId="313F1058" w:rsidR="002318EF" w:rsidRPr="00BD04AF" w:rsidRDefault="00A075BA" w:rsidP="00BD04AF">
      <w:pPr>
        <w:spacing w:line="480" w:lineRule="auto"/>
        <w:rPr>
          <w:rFonts w:ascii="Arial" w:hAnsi="Arial" w:cs="Arial"/>
          <w:sz w:val="24"/>
          <w:szCs w:val="24"/>
        </w:rPr>
      </w:pPr>
      <w:r>
        <w:rPr>
          <w:rFonts w:ascii="Arial" w:hAnsi="Arial" w:cs="Arial"/>
          <w:b/>
          <w:bCs/>
          <w:sz w:val="24"/>
          <w:szCs w:val="24"/>
        </w:rPr>
        <w:lastRenderedPageBreak/>
        <w:t xml:space="preserve">Methodology </w:t>
      </w:r>
    </w:p>
    <w:p w14:paraId="21E94FBA" w14:textId="03C4279B" w:rsidR="00A075BA" w:rsidRDefault="00A075BA" w:rsidP="00DB431C">
      <w:pPr>
        <w:rPr>
          <w:rFonts w:ascii="Arial" w:hAnsi="Arial" w:cs="Arial"/>
          <w:b/>
          <w:bCs/>
          <w:sz w:val="24"/>
          <w:szCs w:val="24"/>
        </w:rPr>
      </w:pPr>
    </w:p>
    <w:p w14:paraId="173019FC" w14:textId="0FD83A31" w:rsidR="00A075BA" w:rsidRDefault="00A075BA" w:rsidP="00DB431C">
      <w:pPr>
        <w:rPr>
          <w:rFonts w:ascii="Arial" w:hAnsi="Arial" w:cs="Arial"/>
          <w:b/>
          <w:bCs/>
          <w:sz w:val="24"/>
          <w:szCs w:val="24"/>
        </w:rPr>
      </w:pPr>
      <w:r>
        <w:rPr>
          <w:rFonts w:ascii="Arial" w:hAnsi="Arial" w:cs="Arial"/>
          <w:b/>
          <w:bCs/>
          <w:sz w:val="24"/>
          <w:szCs w:val="24"/>
        </w:rPr>
        <w:t>Introduction</w:t>
      </w:r>
    </w:p>
    <w:p w14:paraId="753D2F7B" w14:textId="39FC44F5" w:rsidR="00A075BA" w:rsidRDefault="006453B7" w:rsidP="006453B7">
      <w:pPr>
        <w:spacing w:line="480" w:lineRule="auto"/>
        <w:rPr>
          <w:rFonts w:ascii="Arial" w:hAnsi="Arial" w:cs="Arial"/>
          <w:sz w:val="24"/>
          <w:szCs w:val="24"/>
        </w:rPr>
      </w:pPr>
      <w:r>
        <w:rPr>
          <w:rFonts w:ascii="Arial" w:hAnsi="Arial" w:cs="Arial"/>
          <w:sz w:val="24"/>
          <w:szCs w:val="24"/>
        </w:rPr>
        <w:t xml:space="preserve">The aim of this section is to provide a summary of how the study will be conducted and the types of methods used. </w:t>
      </w:r>
      <w:r w:rsidR="006856EA">
        <w:rPr>
          <w:rFonts w:ascii="Arial" w:hAnsi="Arial" w:cs="Arial"/>
          <w:sz w:val="24"/>
          <w:szCs w:val="24"/>
        </w:rPr>
        <w:t xml:space="preserve">To conduct this study, interviews and surveys will be undertaken by police officers of the South Wales Police force. </w:t>
      </w:r>
    </w:p>
    <w:p w14:paraId="1DEE3782" w14:textId="15682C7A" w:rsidR="00A92FAA" w:rsidRDefault="00A92FAA" w:rsidP="006453B7">
      <w:pPr>
        <w:spacing w:line="480" w:lineRule="auto"/>
        <w:rPr>
          <w:rFonts w:ascii="Arial" w:hAnsi="Arial" w:cs="Arial"/>
          <w:sz w:val="24"/>
          <w:szCs w:val="24"/>
        </w:rPr>
      </w:pPr>
      <w:r>
        <w:rPr>
          <w:rFonts w:ascii="Arial" w:hAnsi="Arial" w:cs="Arial"/>
          <w:sz w:val="24"/>
          <w:szCs w:val="24"/>
        </w:rPr>
        <w:t xml:space="preserve">The data will then be collected and may highlight a trend and create a consensus. </w:t>
      </w:r>
    </w:p>
    <w:p w14:paraId="587EEFC7" w14:textId="3F5574F0" w:rsidR="001B5C71" w:rsidRDefault="001B5C71" w:rsidP="006453B7">
      <w:pPr>
        <w:spacing w:line="480" w:lineRule="auto"/>
        <w:rPr>
          <w:rFonts w:ascii="Arial" w:hAnsi="Arial" w:cs="Arial"/>
          <w:b/>
          <w:bCs/>
          <w:sz w:val="24"/>
          <w:szCs w:val="24"/>
        </w:rPr>
      </w:pPr>
      <w:r>
        <w:rPr>
          <w:rFonts w:ascii="Arial" w:hAnsi="Arial" w:cs="Arial"/>
          <w:b/>
          <w:bCs/>
          <w:sz w:val="24"/>
          <w:szCs w:val="24"/>
        </w:rPr>
        <w:t xml:space="preserve">Research Design </w:t>
      </w:r>
    </w:p>
    <w:p w14:paraId="4C73E631" w14:textId="0F6186AF" w:rsidR="001B5C71" w:rsidRDefault="008666F5" w:rsidP="006453B7">
      <w:pPr>
        <w:spacing w:line="480" w:lineRule="auto"/>
        <w:rPr>
          <w:rFonts w:ascii="Arial" w:hAnsi="Arial" w:cs="Arial"/>
          <w:sz w:val="24"/>
          <w:szCs w:val="24"/>
        </w:rPr>
      </w:pPr>
      <w:r>
        <w:rPr>
          <w:rFonts w:ascii="Arial" w:hAnsi="Arial" w:cs="Arial"/>
          <w:sz w:val="24"/>
          <w:szCs w:val="24"/>
        </w:rPr>
        <w:t xml:space="preserve">To conduct this study I will be obtaining both quantitative and qualitative data research, by completing a survey and interviewing police officers who have given their consent. </w:t>
      </w:r>
      <w:r w:rsidR="00E578B9">
        <w:rPr>
          <w:rFonts w:ascii="Arial" w:hAnsi="Arial" w:cs="Arial"/>
          <w:sz w:val="24"/>
          <w:szCs w:val="24"/>
        </w:rPr>
        <w:t xml:space="preserve">Verhoef &amp; Casebeer (1997) states that combining both quantitative and qualitative data research increases the validity of the results. </w:t>
      </w:r>
      <w:r w:rsidR="0011230F">
        <w:rPr>
          <w:rFonts w:ascii="Arial" w:hAnsi="Arial" w:cs="Arial"/>
          <w:sz w:val="24"/>
          <w:szCs w:val="24"/>
        </w:rPr>
        <w:t xml:space="preserve">Additionally, this will also enhance the research quality by answering the research question more fully (Osbladeston, 2021). </w:t>
      </w:r>
    </w:p>
    <w:p w14:paraId="6BD4AC58" w14:textId="26E9B8D1" w:rsidR="00732694" w:rsidRDefault="00732694" w:rsidP="006453B7">
      <w:pPr>
        <w:spacing w:line="480" w:lineRule="auto"/>
        <w:rPr>
          <w:rFonts w:ascii="Arial" w:hAnsi="Arial" w:cs="Arial"/>
          <w:sz w:val="24"/>
          <w:szCs w:val="24"/>
        </w:rPr>
      </w:pPr>
      <w:r>
        <w:rPr>
          <w:rFonts w:ascii="Arial" w:hAnsi="Arial" w:cs="Arial"/>
          <w:sz w:val="24"/>
          <w:szCs w:val="24"/>
        </w:rPr>
        <w:t xml:space="preserve">A survey analyses data </w:t>
      </w:r>
      <w:r w:rsidR="00955256">
        <w:rPr>
          <w:rFonts w:ascii="Arial" w:hAnsi="Arial" w:cs="Arial"/>
          <w:sz w:val="24"/>
          <w:szCs w:val="24"/>
        </w:rPr>
        <w:t>that has been collected</w:t>
      </w:r>
      <w:r w:rsidR="00A65654">
        <w:rPr>
          <w:rFonts w:ascii="Arial" w:hAnsi="Arial" w:cs="Arial"/>
          <w:sz w:val="24"/>
          <w:szCs w:val="24"/>
        </w:rPr>
        <w:t xml:space="preserve"> from asking a sample of participants</w:t>
      </w:r>
      <w:r w:rsidR="00955256">
        <w:rPr>
          <w:rFonts w:ascii="Arial" w:hAnsi="Arial" w:cs="Arial"/>
          <w:sz w:val="24"/>
          <w:szCs w:val="24"/>
        </w:rPr>
        <w:t xml:space="preserve"> a series of </w:t>
      </w:r>
      <w:r>
        <w:rPr>
          <w:rFonts w:ascii="Arial" w:hAnsi="Arial" w:cs="Arial"/>
          <w:sz w:val="24"/>
          <w:szCs w:val="24"/>
        </w:rPr>
        <w:t>questions and processes</w:t>
      </w:r>
      <w:r w:rsidR="00955256">
        <w:rPr>
          <w:rFonts w:ascii="Arial" w:hAnsi="Arial" w:cs="Arial"/>
          <w:sz w:val="24"/>
          <w:szCs w:val="24"/>
        </w:rPr>
        <w:t xml:space="preserve"> </w:t>
      </w:r>
      <w:r>
        <w:rPr>
          <w:rFonts w:ascii="Arial" w:hAnsi="Arial" w:cs="Arial"/>
          <w:sz w:val="24"/>
          <w:szCs w:val="24"/>
        </w:rPr>
        <w:t>(</w:t>
      </w:r>
      <w:r w:rsidR="00955256">
        <w:rPr>
          <w:rFonts w:ascii="Arial" w:hAnsi="Arial" w:cs="Arial"/>
          <w:sz w:val="24"/>
          <w:szCs w:val="24"/>
        </w:rPr>
        <w:t xml:space="preserve">Qualtrics, 2022). </w:t>
      </w:r>
      <w:r w:rsidR="00F0682F">
        <w:rPr>
          <w:rFonts w:ascii="Arial" w:hAnsi="Arial" w:cs="Arial"/>
          <w:sz w:val="24"/>
          <w:szCs w:val="24"/>
        </w:rPr>
        <w:t>I created a survey for my quantitative research which consisted of</w:t>
      </w:r>
      <w:r w:rsidR="001C7F08">
        <w:rPr>
          <w:rFonts w:ascii="Arial" w:hAnsi="Arial" w:cs="Arial"/>
          <w:sz w:val="24"/>
          <w:szCs w:val="24"/>
        </w:rPr>
        <w:t xml:space="preserve"> 10 questions </w:t>
      </w:r>
      <w:r w:rsidR="00F0682F">
        <w:rPr>
          <w:rFonts w:ascii="Arial" w:hAnsi="Arial" w:cs="Arial"/>
          <w:sz w:val="24"/>
          <w:szCs w:val="24"/>
        </w:rPr>
        <w:t xml:space="preserve">relating to mental health for police officers in their probationary period. It also focused on how South Wales police manage mental health in the workplace and if people felt supported. </w:t>
      </w:r>
    </w:p>
    <w:p w14:paraId="7BA8B71B" w14:textId="7BD54EA9" w:rsidR="001C7F08" w:rsidRDefault="001C7F08" w:rsidP="006453B7">
      <w:pPr>
        <w:spacing w:line="480" w:lineRule="auto"/>
        <w:rPr>
          <w:rFonts w:ascii="Arial" w:hAnsi="Arial" w:cs="Arial"/>
          <w:sz w:val="24"/>
          <w:szCs w:val="24"/>
        </w:rPr>
      </w:pPr>
      <w:r>
        <w:rPr>
          <w:rFonts w:ascii="Arial" w:hAnsi="Arial" w:cs="Arial"/>
          <w:sz w:val="24"/>
          <w:szCs w:val="24"/>
        </w:rPr>
        <w:t xml:space="preserve">This was an anonymous survey allowing participants information to be kept private, the same survey was given to all participants ensuring the data to be standardised. </w:t>
      </w:r>
      <w:r w:rsidR="004F529F">
        <w:rPr>
          <w:rFonts w:ascii="Arial" w:hAnsi="Arial" w:cs="Arial"/>
          <w:sz w:val="24"/>
          <w:szCs w:val="24"/>
        </w:rPr>
        <w:t xml:space="preserve">The survey was open for a month in total, with 40 responses. </w:t>
      </w:r>
      <w:r w:rsidR="001E2290">
        <w:rPr>
          <w:rFonts w:ascii="Arial" w:hAnsi="Arial" w:cs="Arial"/>
          <w:sz w:val="24"/>
          <w:szCs w:val="24"/>
        </w:rPr>
        <w:t xml:space="preserve">According to Boynton (2004) standardising a survey increases the reliability of the results. </w:t>
      </w:r>
      <w:r w:rsidR="007302E0">
        <w:rPr>
          <w:rFonts w:ascii="Arial" w:hAnsi="Arial" w:cs="Arial"/>
          <w:sz w:val="24"/>
          <w:szCs w:val="24"/>
        </w:rPr>
        <w:t xml:space="preserve">However, a </w:t>
      </w:r>
      <w:r w:rsidR="007302E0">
        <w:rPr>
          <w:rFonts w:ascii="Arial" w:hAnsi="Arial" w:cs="Arial"/>
          <w:sz w:val="24"/>
          <w:szCs w:val="24"/>
        </w:rPr>
        <w:lastRenderedPageBreak/>
        <w:t xml:space="preserve">limitation of a standardised survey is that the questions need to be suitable for all participants (Sincero, 2022). </w:t>
      </w:r>
    </w:p>
    <w:p w14:paraId="1CC4123A" w14:textId="267D1116" w:rsidR="00511357" w:rsidRDefault="00511357" w:rsidP="006453B7">
      <w:pPr>
        <w:spacing w:line="480" w:lineRule="auto"/>
        <w:rPr>
          <w:rFonts w:ascii="Arial" w:hAnsi="Arial" w:cs="Arial"/>
          <w:sz w:val="24"/>
          <w:szCs w:val="24"/>
        </w:rPr>
      </w:pPr>
      <w:r>
        <w:rPr>
          <w:rFonts w:ascii="Arial" w:hAnsi="Arial" w:cs="Arial"/>
          <w:sz w:val="24"/>
          <w:szCs w:val="24"/>
        </w:rPr>
        <w:t xml:space="preserve">Furthermore, I conducted an interview method for my qualitative research which consisted of asking a series of questions surrounding mental health in the work place and how people coped or accessed support. </w:t>
      </w:r>
    </w:p>
    <w:p w14:paraId="27054E0A" w14:textId="675D3E5C" w:rsidR="00677BD3" w:rsidRDefault="00677BD3" w:rsidP="006453B7">
      <w:pPr>
        <w:spacing w:line="480" w:lineRule="auto"/>
        <w:rPr>
          <w:rFonts w:ascii="Arial" w:hAnsi="Arial" w:cs="Arial"/>
          <w:sz w:val="24"/>
          <w:szCs w:val="24"/>
        </w:rPr>
      </w:pPr>
      <w:r>
        <w:rPr>
          <w:rFonts w:ascii="Arial" w:hAnsi="Arial" w:cs="Arial"/>
          <w:sz w:val="24"/>
          <w:szCs w:val="24"/>
        </w:rPr>
        <w:t xml:space="preserve">George (2022) defines an interview as a conversation between two or more people to acquire data. </w:t>
      </w:r>
      <w:r w:rsidR="0030517C">
        <w:rPr>
          <w:rFonts w:ascii="Arial" w:hAnsi="Arial" w:cs="Arial"/>
          <w:sz w:val="24"/>
          <w:szCs w:val="24"/>
        </w:rPr>
        <w:t>Clements (2022) highlights that</w:t>
      </w:r>
      <w:r w:rsidR="00D53C86">
        <w:rPr>
          <w:rFonts w:ascii="Arial" w:hAnsi="Arial" w:cs="Arial"/>
          <w:sz w:val="24"/>
          <w:szCs w:val="24"/>
        </w:rPr>
        <w:t xml:space="preserve"> there are many advantages to conducting an interview for research, such as they can be easy to </w:t>
      </w:r>
      <w:r w:rsidR="00477B4F">
        <w:rPr>
          <w:rFonts w:ascii="Arial" w:hAnsi="Arial" w:cs="Arial"/>
          <w:sz w:val="24"/>
          <w:szCs w:val="24"/>
        </w:rPr>
        <w:t>undertake,</w:t>
      </w:r>
      <w:r w:rsidR="00D53C86">
        <w:rPr>
          <w:rFonts w:ascii="Arial" w:hAnsi="Arial" w:cs="Arial"/>
          <w:sz w:val="24"/>
          <w:szCs w:val="24"/>
        </w:rPr>
        <w:t xml:space="preserve"> and results are obtained quickly. </w:t>
      </w:r>
      <w:r w:rsidR="00477B4F">
        <w:rPr>
          <w:rFonts w:ascii="Arial" w:hAnsi="Arial" w:cs="Arial"/>
          <w:sz w:val="24"/>
          <w:szCs w:val="24"/>
        </w:rPr>
        <w:t xml:space="preserve">Additionally, </w:t>
      </w:r>
      <w:r w:rsidR="008155F9">
        <w:rPr>
          <w:rFonts w:ascii="Arial" w:hAnsi="Arial" w:cs="Arial"/>
          <w:sz w:val="24"/>
          <w:szCs w:val="24"/>
        </w:rPr>
        <w:t xml:space="preserve">the answers collated can be direct and in depth and the questions can be modified to obtain the required information (Clements, 2022). </w:t>
      </w:r>
      <w:r w:rsidR="007F5869">
        <w:rPr>
          <w:rFonts w:ascii="Arial" w:hAnsi="Arial" w:cs="Arial"/>
          <w:sz w:val="24"/>
          <w:szCs w:val="24"/>
        </w:rPr>
        <w:t xml:space="preserve">However, interviews also hold limitations such as </w:t>
      </w:r>
      <w:r w:rsidR="00411B83">
        <w:rPr>
          <w:rFonts w:ascii="Arial" w:hAnsi="Arial" w:cs="Arial"/>
          <w:sz w:val="24"/>
          <w:szCs w:val="24"/>
        </w:rPr>
        <w:t xml:space="preserve">they may be deemed unreliable as each interview is unique, questions may be worded slightly differently for each participant (Thompson, 2016). </w:t>
      </w:r>
      <w:r w:rsidR="00B24BEF">
        <w:rPr>
          <w:rFonts w:ascii="Arial" w:hAnsi="Arial" w:cs="Arial"/>
          <w:sz w:val="24"/>
          <w:szCs w:val="24"/>
        </w:rPr>
        <w:t xml:space="preserve">Furthermore, the interviewer may have bias as they may react differently to each answer provided. In turn, this can encourage or discourage the participant in their answers (Thompson, 2016). </w:t>
      </w:r>
      <w:r w:rsidR="00477B4F">
        <w:rPr>
          <w:rFonts w:ascii="Arial" w:hAnsi="Arial" w:cs="Arial"/>
          <w:sz w:val="24"/>
          <w:szCs w:val="24"/>
        </w:rPr>
        <w:t xml:space="preserve"> </w:t>
      </w:r>
    </w:p>
    <w:p w14:paraId="7BC0E99E" w14:textId="2BC5D493" w:rsidR="00677BD3" w:rsidRDefault="00C52983" w:rsidP="006453B7">
      <w:pPr>
        <w:spacing w:line="480" w:lineRule="auto"/>
        <w:rPr>
          <w:rFonts w:ascii="Arial" w:hAnsi="Arial" w:cs="Arial"/>
          <w:sz w:val="24"/>
          <w:szCs w:val="24"/>
        </w:rPr>
      </w:pPr>
      <w:r>
        <w:rPr>
          <w:rFonts w:ascii="Arial" w:hAnsi="Arial" w:cs="Arial"/>
          <w:sz w:val="24"/>
          <w:szCs w:val="24"/>
        </w:rPr>
        <w:t>Shorten (2017) states that b</w:t>
      </w:r>
      <w:r w:rsidR="00677BD3">
        <w:rPr>
          <w:rFonts w:ascii="Arial" w:hAnsi="Arial" w:cs="Arial"/>
          <w:sz w:val="24"/>
          <w:szCs w:val="24"/>
        </w:rPr>
        <w:t>y using a mixed method approach for collating my research, it allows the data to be broad, expanding the research</w:t>
      </w:r>
      <w:r>
        <w:rPr>
          <w:rFonts w:ascii="Arial" w:hAnsi="Arial" w:cs="Arial"/>
          <w:sz w:val="24"/>
          <w:szCs w:val="24"/>
        </w:rPr>
        <w:t xml:space="preserve">. </w:t>
      </w:r>
      <w:r w:rsidR="00284B43">
        <w:rPr>
          <w:rFonts w:ascii="Arial" w:hAnsi="Arial" w:cs="Arial"/>
          <w:sz w:val="24"/>
          <w:szCs w:val="24"/>
        </w:rPr>
        <w:t xml:space="preserve">Although, this can be deemed timely (Almeida, 2022). </w:t>
      </w:r>
    </w:p>
    <w:p w14:paraId="650CE1B5" w14:textId="6A86DB8B" w:rsidR="000D421F" w:rsidRPr="001B5C71" w:rsidRDefault="000D421F" w:rsidP="006453B7">
      <w:pPr>
        <w:spacing w:line="480" w:lineRule="auto"/>
        <w:rPr>
          <w:rFonts w:ascii="Arial" w:hAnsi="Arial" w:cs="Arial"/>
          <w:sz w:val="24"/>
          <w:szCs w:val="24"/>
        </w:rPr>
      </w:pPr>
      <w:r>
        <w:rPr>
          <w:rFonts w:ascii="Arial" w:hAnsi="Arial" w:cs="Arial"/>
          <w:sz w:val="24"/>
          <w:szCs w:val="24"/>
        </w:rPr>
        <w:t xml:space="preserve">To comply with the Code of Ethics for obtaining the data, I ensured to maintain professionalism and adhere to the standards of behaviour (College of Policing) (CoP) (2014). </w:t>
      </w:r>
      <w:r w:rsidR="001C52A7">
        <w:rPr>
          <w:rFonts w:ascii="Arial" w:hAnsi="Arial" w:cs="Arial"/>
          <w:sz w:val="24"/>
          <w:szCs w:val="24"/>
        </w:rPr>
        <w:t xml:space="preserve">Due to talking about people’s mental health can be deemed sensitive, I ensured to maintain confidentiality and people’s dignity. </w:t>
      </w:r>
      <w:r w:rsidR="00AD4F7D">
        <w:rPr>
          <w:rFonts w:ascii="Arial" w:hAnsi="Arial" w:cs="Arial"/>
          <w:sz w:val="24"/>
          <w:szCs w:val="24"/>
        </w:rPr>
        <w:t xml:space="preserve">Maintaining confidentiality when conducting research is paramount in order to comply with ethical standards </w:t>
      </w:r>
      <w:r w:rsidR="00AD4F7D">
        <w:rPr>
          <w:rFonts w:ascii="Arial" w:hAnsi="Arial" w:cs="Arial"/>
          <w:sz w:val="24"/>
          <w:szCs w:val="24"/>
        </w:rPr>
        <w:lastRenderedPageBreak/>
        <w:t>(National Research Ethics Committee, 2015). A study that lacks trust and confidentiality will question the credibility of the research (</w:t>
      </w:r>
      <w:r w:rsidR="003814A1">
        <w:rPr>
          <w:rFonts w:ascii="Arial" w:hAnsi="Arial" w:cs="Arial"/>
          <w:sz w:val="24"/>
          <w:szCs w:val="24"/>
        </w:rPr>
        <w:t xml:space="preserve">Coffelt, 2022). </w:t>
      </w:r>
    </w:p>
    <w:p w14:paraId="74A6660F" w14:textId="2EA63335" w:rsidR="002318EF" w:rsidRDefault="002318EF" w:rsidP="00DB431C">
      <w:pPr>
        <w:rPr>
          <w:rFonts w:ascii="Arial" w:hAnsi="Arial" w:cs="Arial"/>
          <w:b/>
          <w:bCs/>
          <w:sz w:val="24"/>
          <w:szCs w:val="24"/>
        </w:rPr>
      </w:pPr>
    </w:p>
    <w:p w14:paraId="39073612" w14:textId="0EAF4AEF" w:rsidR="002318EF" w:rsidRDefault="001C06F5" w:rsidP="00DB431C">
      <w:pPr>
        <w:rPr>
          <w:rFonts w:ascii="Arial" w:hAnsi="Arial" w:cs="Arial"/>
          <w:b/>
          <w:bCs/>
          <w:sz w:val="24"/>
          <w:szCs w:val="24"/>
        </w:rPr>
      </w:pPr>
      <w:r>
        <w:rPr>
          <w:rFonts w:ascii="Arial" w:hAnsi="Arial" w:cs="Arial"/>
          <w:b/>
          <w:bCs/>
          <w:sz w:val="24"/>
          <w:szCs w:val="24"/>
        </w:rPr>
        <w:t>Settings and Martials</w:t>
      </w:r>
    </w:p>
    <w:p w14:paraId="2D8D7F6B" w14:textId="45DD0E9E" w:rsidR="001C06F5" w:rsidRDefault="009F055D" w:rsidP="009F055D">
      <w:pPr>
        <w:spacing w:line="480" w:lineRule="auto"/>
        <w:rPr>
          <w:rFonts w:ascii="Arial" w:hAnsi="Arial" w:cs="Arial"/>
          <w:sz w:val="24"/>
          <w:szCs w:val="24"/>
        </w:rPr>
      </w:pPr>
      <w:r>
        <w:rPr>
          <w:rFonts w:ascii="Arial" w:hAnsi="Arial" w:cs="Arial"/>
          <w:sz w:val="24"/>
          <w:szCs w:val="24"/>
        </w:rPr>
        <w:t>The study consisted of participants of mixed gender and different age ranges</w:t>
      </w:r>
      <w:r w:rsidR="0032097A">
        <w:rPr>
          <w:rFonts w:ascii="Arial" w:hAnsi="Arial" w:cs="Arial"/>
          <w:sz w:val="24"/>
          <w:szCs w:val="24"/>
        </w:rPr>
        <w:t>,</w:t>
      </w:r>
      <w:r>
        <w:rPr>
          <w:rFonts w:ascii="Arial" w:hAnsi="Arial" w:cs="Arial"/>
          <w:sz w:val="24"/>
          <w:szCs w:val="24"/>
        </w:rPr>
        <w:t xml:space="preserve"> but all police officers from South Wales police. </w:t>
      </w:r>
    </w:p>
    <w:p w14:paraId="7D1D266A" w14:textId="7C76CCB5" w:rsidR="00D836CF" w:rsidRDefault="00D836CF" w:rsidP="009F055D">
      <w:pPr>
        <w:spacing w:line="480" w:lineRule="auto"/>
        <w:rPr>
          <w:rFonts w:ascii="Arial" w:hAnsi="Arial" w:cs="Arial"/>
          <w:sz w:val="24"/>
          <w:szCs w:val="24"/>
        </w:rPr>
      </w:pPr>
      <w:r>
        <w:rPr>
          <w:rFonts w:ascii="Arial" w:hAnsi="Arial" w:cs="Arial"/>
          <w:sz w:val="24"/>
          <w:szCs w:val="24"/>
        </w:rPr>
        <w:t xml:space="preserve">The survey was open to all employees of South Wales police, and the interview was conducted with a sample size of participants who were willing to expand their answers after completing the survey. </w:t>
      </w:r>
    </w:p>
    <w:p w14:paraId="749824F3" w14:textId="3F909109" w:rsidR="0029419E" w:rsidRDefault="0029419E" w:rsidP="009F055D">
      <w:pPr>
        <w:spacing w:line="480" w:lineRule="auto"/>
        <w:rPr>
          <w:rFonts w:ascii="Arial" w:hAnsi="Arial" w:cs="Arial"/>
          <w:b/>
          <w:bCs/>
          <w:sz w:val="24"/>
          <w:szCs w:val="24"/>
        </w:rPr>
      </w:pPr>
      <w:r>
        <w:rPr>
          <w:rFonts w:ascii="Arial" w:hAnsi="Arial" w:cs="Arial"/>
          <w:b/>
          <w:bCs/>
          <w:sz w:val="24"/>
          <w:szCs w:val="24"/>
        </w:rPr>
        <w:t xml:space="preserve">Ethical Considerations </w:t>
      </w:r>
    </w:p>
    <w:p w14:paraId="6FB128DD" w14:textId="6542D04D" w:rsidR="00FB1EA8" w:rsidRDefault="00F90CE8" w:rsidP="0029419E">
      <w:pPr>
        <w:spacing w:line="480" w:lineRule="auto"/>
        <w:rPr>
          <w:rFonts w:ascii="Arial" w:hAnsi="Arial" w:cs="Arial"/>
          <w:sz w:val="24"/>
          <w:szCs w:val="24"/>
        </w:rPr>
      </w:pPr>
      <w:r>
        <w:rPr>
          <w:rFonts w:ascii="Arial" w:hAnsi="Arial" w:cs="Arial"/>
          <w:sz w:val="24"/>
          <w:szCs w:val="24"/>
        </w:rPr>
        <w:t>Ethical considerations focus on ensuring participants give informed consent, they do not come to any harm, being anonymous and having the right to confidentiality (Bhandari, 2022).</w:t>
      </w:r>
      <w:r w:rsidR="0032097A">
        <w:rPr>
          <w:rFonts w:ascii="Arial" w:hAnsi="Arial" w:cs="Arial"/>
          <w:sz w:val="24"/>
          <w:szCs w:val="24"/>
        </w:rPr>
        <w:t xml:space="preserve"> The Research Ethics Committee (2015) states that all research must comply with ethics in order to protect the participants.</w:t>
      </w:r>
      <w:r w:rsidR="00FB1EA8">
        <w:rPr>
          <w:rFonts w:ascii="Arial" w:hAnsi="Arial" w:cs="Arial"/>
          <w:sz w:val="24"/>
          <w:szCs w:val="24"/>
        </w:rPr>
        <w:t xml:space="preserve"> It is important to focus on the benefits vs harms to explore whether the process will have a negative impact</w:t>
      </w:r>
      <w:r w:rsidR="00EE63E7">
        <w:rPr>
          <w:rFonts w:ascii="Arial" w:hAnsi="Arial" w:cs="Arial"/>
          <w:sz w:val="24"/>
          <w:szCs w:val="24"/>
        </w:rPr>
        <w:t xml:space="preserve"> on participants</w:t>
      </w:r>
      <w:r w:rsidR="00FB1EA8">
        <w:rPr>
          <w:rFonts w:ascii="Arial" w:hAnsi="Arial" w:cs="Arial"/>
          <w:sz w:val="24"/>
          <w:szCs w:val="24"/>
        </w:rPr>
        <w:t xml:space="preserve"> or</w:t>
      </w:r>
      <w:r w:rsidR="00EE63E7">
        <w:rPr>
          <w:rFonts w:ascii="Arial" w:hAnsi="Arial" w:cs="Arial"/>
          <w:sz w:val="24"/>
          <w:szCs w:val="24"/>
        </w:rPr>
        <w:t xml:space="preserve"> whether this is beneficial to</w:t>
      </w:r>
      <w:r w:rsidR="00FB1EA8">
        <w:rPr>
          <w:rFonts w:ascii="Arial" w:hAnsi="Arial" w:cs="Arial"/>
          <w:sz w:val="24"/>
          <w:szCs w:val="24"/>
        </w:rPr>
        <w:t xml:space="preserve"> provide a positive outcome (Welcome Trust, 2014). </w:t>
      </w:r>
    </w:p>
    <w:p w14:paraId="10821249" w14:textId="52CF2451" w:rsidR="0029419E" w:rsidRDefault="00B9349C" w:rsidP="0029419E">
      <w:pPr>
        <w:spacing w:line="480" w:lineRule="auto"/>
        <w:rPr>
          <w:rFonts w:ascii="Arial" w:hAnsi="Arial" w:cs="Arial"/>
          <w:sz w:val="24"/>
          <w:szCs w:val="24"/>
        </w:rPr>
      </w:pPr>
      <w:r>
        <w:rPr>
          <w:rFonts w:ascii="Arial" w:hAnsi="Arial" w:cs="Arial"/>
          <w:sz w:val="24"/>
          <w:szCs w:val="24"/>
        </w:rPr>
        <w:t xml:space="preserve">During the planning stage of this dissertation many ethical considerations came to light. </w:t>
      </w:r>
    </w:p>
    <w:p w14:paraId="4951513B" w14:textId="36CB263E" w:rsidR="00724DE1" w:rsidRDefault="00724DE1" w:rsidP="0029419E">
      <w:pPr>
        <w:spacing w:line="480" w:lineRule="auto"/>
        <w:rPr>
          <w:rFonts w:ascii="Arial" w:hAnsi="Arial" w:cs="Arial"/>
          <w:sz w:val="24"/>
          <w:szCs w:val="24"/>
        </w:rPr>
      </w:pPr>
      <w:r>
        <w:rPr>
          <w:rFonts w:ascii="Arial" w:hAnsi="Arial" w:cs="Arial"/>
          <w:sz w:val="24"/>
          <w:szCs w:val="24"/>
        </w:rPr>
        <w:t xml:space="preserve">The first ethical decision was not allowing the participant to feel exposed to hurt and memories of why they may have experienced poor mental health. </w:t>
      </w:r>
      <w:r w:rsidR="00127AB0">
        <w:rPr>
          <w:rFonts w:ascii="Arial" w:hAnsi="Arial" w:cs="Arial"/>
          <w:sz w:val="24"/>
          <w:szCs w:val="24"/>
        </w:rPr>
        <w:t xml:space="preserve">To minimise this </w:t>
      </w:r>
      <w:r w:rsidR="0032097A">
        <w:rPr>
          <w:rFonts w:ascii="Arial" w:hAnsi="Arial" w:cs="Arial"/>
          <w:sz w:val="24"/>
          <w:szCs w:val="24"/>
        </w:rPr>
        <w:t>re</w:t>
      </w:r>
      <w:r w:rsidR="00127AB0">
        <w:rPr>
          <w:rFonts w:ascii="Arial" w:hAnsi="Arial" w:cs="Arial"/>
          <w:sz w:val="24"/>
          <w:szCs w:val="24"/>
        </w:rPr>
        <w:t>occurring, I chose participants who may not have been exposed to a traumatic incident recently or people who were currently on sick</w:t>
      </w:r>
      <w:r w:rsidR="00EE63E7">
        <w:rPr>
          <w:rFonts w:ascii="Arial" w:hAnsi="Arial" w:cs="Arial"/>
          <w:sz w:val="24"/>
          <w:szCs w:val="24"/>
        </w:rPr>
        <w:t>ness</w:t>
      </w:r>
      <w:r w:rsidR="00127AB0">
        <w:rPr>
          <w:rFonts w:ascii="Arial" w:hAnsi="Arial" w:cs="Arial"/>
          <w:sz w:val="24"/>
          <w:szCs w:val="24"/>
        </w:rPr>
        <w:t xml:space="preserve"> absence. </w:t>
      </w:r>
    </w:p>
    <w:p w14:paraId="0F354BC3" w14:textId="10E57360" w:rsidR="00642417" w:rsidRDefault="00642417" w:rsidP="0029419E">
      <w:pPr>
        <w:spacing w:line="480" w:lineRule="auto"/>
        <w:rPr>
          <w:rFonts w:ascii="Arial" w:hAnsi="Arial" w:cs="Arial"/>
          <w:sz w:val="24"/>
          <w:szCs w:val="24"/>
        </w:rPr>
      </w:pPr>
      <w:r>
        <w:rPr>
          <w:rFonts w:ascii="Arial" w:hAnsi="Arial" w:cs="Arial"/>
          <w:sz w:val="24"/>
          <w:szCs w:val="24"/>
        </w:rPr>
        <w:lastRenderedPageBreak/>
        <w:t xml:space="preserve">The survey also displayed the option to access support from different programmes such as TRIM and Blue Light. </w:t>
      </w:r>
    </w:p>
    <w:p w14:paraId="40D09477" w14:textId="7F3B1882" w:rsidR="00097183" w:rsidRDefault="00097183" w:rsidP="0029419E">
      <w:pPr>
        <w:spacing w:line="480" w:lineRule="auto"/>
        <w:rPr>
          <w:rFonts w:ascii="Arial" w:hAnsi="Arial" w:cs="Arial"/>
          <w:sz w:val="24"/>
          <w:szCs w:val="24"/>
        </w:rPr>
      </w:pPr>
      <w:r>
        <w:rPr>
          <w:rFonts w:ascii="Arial" w:hAnsi="Arial" w:cs="Arial"/>
          <w:sz w:val="24"/>
          <w:szCs w:val="24"/>
        </w:rPr>
        <w:t xml:space="preserve">Before completing the interview process I provided a consent form for the </w:t>
      </w:r>
      <w:r w:rsidR="00626FCA">
        <w:rPr>
          <w:rFonts w:ascii="Arial" w:hAnsi="Arial" w:cs="Arial"/>
          <w:sz w:val="24"/>
          <w:szCs w:val="24"/>
        </w:rPr>
        <w:t>participants</w:t>
      </w:r>
      <w:r>
        <w:rPr>
          <w:rFonts w:ascii="Arial" w:hAnsi="Arial" w:cs="Arial"/>
          <w:sz w:val="24"/>
          <w:szCs w:val="24"/>
        </w:rPr>
        <w:t xml:space="preserve"> to complete, then a debrief session at the end</w:t>
      </w:r>
      <w:r w:rsidR="007B73BB">
        <w:rPr>
          <w:rFonts w:ascii="Arial" w:hAnsi="Arial" w:cs="Arial"/>
          <w:sz w:val="24"/>
          <w:szCs w:val="24"/>
        </w:rPr>
        <w:t>.</w:t>
      </w:r>
    </w:p>
    <w:p w14:paraId="589D9942" w14:textId="7D14CA9A" w:rsidR="007B73BB" w:rsidRDefault="007B73BB" w:rsidP="0029419E">
      <w:pPr>
        <w:spacing w:line="480" w:lineRule="auto"/>
        <w:rPr>
          <w:rFonts w:ascii="Arial" w:hAnsi="Arial" w:cs="Arial"/>
          <w:sz w:val="24"/>
          <w:szCs w:val="24"/>
        </w:rPr>
      </w:pPr>
      <w:r>
        <w:rPr>
          <w:rFonts w:ascii="Arial" w:hAnsi="Arial" w:cs="Arial"/>
          <w:sz w:val="24"/>
          <w:szCs w:val="24"/>
        </w:rPr>
        <w:t xml:space="preserve">Another ethical consideration was how this might affect me. The questions being asked might affect the way I feel due to the answers being provided by others. </w:t>
      </w:r>
    </w:p>
    <w:p w14:paraId="21AD8369" w14:textId="1DD7F596" w:rsidR="005E1D91" w:rsidRDefault="005E1D91" w:rsidP="0029419E">
      <w:pPr>
        <w:spacing w:line="480" w:lineRule="auto"/>
        <w:rPr>
          <w:rFonts w:ascii="Arial" w:hAnsi="Arial" w:cs="Arial"/>
          <w:sz w:val="24"/>
          <w:szCs w:val="24"/>
        </w:rPr>
      </w:pPr>
      <w:r>
        <w:rPr>
          <w:rFonts w:ascii="Arial" w:hAnsi="Arial" w:cs="Arial"/>
          <w:sz w:val="24"/>
          <w:szCs w:val="24"/>
        </w:rPr>
        <w:t xml:space="preserve">To comply with ethical </w:t>
      </w:r>
      <w:r w:rsidR="00F41990">
        <w:rPr>
          <w:rFonts w:ascii="Arial" w:hAnsi="Arial" w:cs="Arial"/>
          <w:sz w:val="24"/>
          <w:szCs w:val="24"/>
        </w:rPr>
        <w:t>standards,</w:t>
      </w:r>
      <w:r>
        <w:rPr>
          <w:rFonts w:ascii="Arial" w:hAnsi="Arial" w:cs="Arial"/>
          <w:sz w:val="24"/>
          <w:szCs w:val="24"/>
        </w:rPr>
        <w:t xml:space="preserve"> I ensured all participants were kept anonymous and confidentiality was maintained. </w:t>
      </w:r>
      <w:r w:rsidR="00650EAA">
        <w:rPr>
          <w:rFonts w:ascii="Arial" w:hAnsi="Arial" w:cs="Arial"/>
          <w:sz w:val="24"/>
          <w:szCs w:val="24"/>
        </w:rPr>
        <w:t>The Research Ethics Committee (2015) stipulates that confidentiality and anonymity are a requirement</w:t>
      </w:r>
      <w:r w:rsidR="00F41990">
        <w:rPr>
          <w:rFonts w:ascii="Arial" w:hAnsi="Arial" w:cs="Arial"/>
          <w:sz w:val="24"/>
          <w:szCs w:val="24"/>
        </w:rPr>
        <w:t>,</w:t>
      </w:r>
      <w:r w:rsidR="00650EAA">
        <w:rPr>
          <w:rFonts w:ascii="Arial" w:hAnsi="Arial" w:cs="Arial"/>
          <w:sz w:val="24"/>
          <w:szCs w:val="24"/>
        </w:rPr>
        <w:t xml:space="preserve"> to protect the participants right to privacy. </w:t>
      </w:r>
    </w:p>
    <w:p w14:paraId="096E6471" w14:textId="486B3894" w:rsidR="00FE3847" w:rsidRDefault="00FE3847" w:rsidP="0029419E">
      <w:pPr>
        <w:spacing w:line="480" w:lineRule="auto"/>
        <w:rPr>
          <w:rFonts w:ascii="Arial" w:hAnsi="Arial" w:cs="Arial"/>
          <w:sz w:val="24"/>
          <w:szCs w:val="24"/>
        </w:rPr>
      </w:pPr>
      <w:r>
        <w:rPr>
          <w:rFonts w:ascii="Arial" w:hAnsi="Arial" w:cs="Arial"/>
          <w:sz w:val="24"/>
          <w:szCs w:val="24"/>
        </w:rPr>
        <w:t xml:space="preserve">The interview information was </w:t>
      </w:r>
      <w:r w:rsidR="00555B89">
        <w:rPr>
          <w:rFonts w:ascii="Arial" w:hAnsi="Arial" w:cs="Arial"/>
          <w:sz w:val="24"/>
          <w:szCs w:val="24"/>
        </w:rPr>
        <w:t xml:space="preserve">stored safely on my work computer which is password protected </w:t>
      </w:r>
      <w:r w:rsidR="00F34130">
        <w:rPr>
          <w:rFonts w:ascii="Arial" w:hAnsi="Arial" w:cs="Arial"/>
          <w:sz w:val="24"/>
          <w:szCs w:val="24"/>
        </w:rPr>
        <w:t xml:space="preserve">that can only be accessed by myself, </w:t>
      </w:r>
      <w:r w:rsidR="00555B89">
        <w:rPr>
          <w:rFonts w:ascii="Arial" w:hAnsi="Arial" w:cs="Arial"/>
          <w:sz w:val="24"/>
          <w:szCs w:val="24"/>
        </w:rPr>
        <w:t>to maintain high security.</w:t>
      </w:r>
      <w:r w:rsidR="00650EAA">
        <w:rPr>
          <w:rFonts w:ascii="Arial" w:hAnsi="Arial" w:cs="Arial"/>
          <w:sz w:val="24"/>
          <w:szCs w:val="24"/>
        </w:rPr>
        <w:t xml:space="preserve"> </w:t>
      </w:r>
      <w:r w:rsidR="00555B89">
        <w:rPr>
          <w:rFonts w:ascii="Arial" w:hAnsi="Arial" w:cs="Arial"/>
          <w:sz w:val="24"/>
          <w:szCs w:val="24"/>
        </w:rPr>
        <w:t xml:space="preserve"> </w:t>
      </w:r>
    </w:p>
    <w:p w14:paraId="2EDBA7C2" w14:textId="296A5AA1" w:rsidR="00ED54C1" w:rsidRDefault="00ED54C1" w:rsidP="0029419E">
      <w:pPr>
        <w:spacing w:line="480" w:lineRule="auto"/>
        <w:rPr>
          <w:rFonts w:ascii="Arial" w:hAnsi="Arial" w:cs="Arial"/>
          <w:b/>
          <w:bCs/>
          <w:sz w:val="24"/>
          <w:szCs w:val="24"/>
        </w:rPr>
      </w:pPr>
      <w:r>
        <w:rPr>
          <w:rFonts w:ascii="Arial" w:hAnsi="Arial" w:cs="Arial"/>
          <w:b/>
          <w:bCs/>
          <w:sz w:val="24"/>
          <w:szCs w:val="24"/>
        </w:rPr>
        <w:t xml:space="preserve">Pilot Study </w:t>
      </w:r>
    </w:p>
    <w:p w14:paraId="76B59EFB" w14:textId="088AFAB8" w:rsidR="007570FA" w:rsidRDefault="00D72ABC" w:rsidP="0029419E">
      <w:pPr>
        <w:spacing w:line="480" w:lineRule="auto"/>
        <w:rPr>
          <w:rFonts w:ascii="Arial" w:hAnsi="Arial" w:cs="Arial"/>
          <w:sz w:val="24"/>
          <w:szCs w:val="24"/>
        </w:rPr>
      </w:pPr>
      <w:r>
        <w:rPr>
          <w:rFonts w:ascii="Arial" w:hAnsi="Arial" w:cs="Arial"/>
          <w:sz w:val="24"/>
          <w:szCs w:val="24"/>
        </w:rPr>
        <w:t xml:space="preserve">Simkus (2022) defines a pilot study as a </w:t>
      </w:r>
      <w:r w:rsidR="002A6AD5">
        <w:rPr>
          <w:rFonts w:ascii="Arial" w:hAnsi="Arial" w:cs="Arial"/>
          <w:sz w:val="24"/>
          <w:szCs w:val="24"/>
        </w:rPr>
        <w:t>small-scale</w:t>
      </w:r>
      <w:r>
        <w:rPr>
          <w:rFonts w:ascii="Arial" w:hAnsi="Arial" w:cs="Arial"/>
          <w:sz w:val="24"/>
          <w:szCs w:val="24"/>
        </w:rPr>
        <w:t xml:space="preserve"> study that is conducted to assess whether a large scale quantitative study is justified. A pilot study is fundamental to the research process and identifies practicality, feasibility and cost (Simkus, 2022). </w:t>
      </w:r>
      <w:r w:rsidR="007570FA">
        <w:rPr>
          <w:rFonts w:ascii="Arial" w:hAnsi="Arial" w:cs="Arial"/>
          <w:sz w:val="24"/>
          <w:szCs w:val="24"/>
        </w:rPr>
        <w:t>A pilot study allows the researcher to develop a research question and plan (</w:t>
      </w:r>
      <w:r w:rsidR="000F063E">
        <w:rPr>
          <w:rFonts w:ascii="Arial" w:hAnsi="Arial" w:cs="Arial"/>
          <w:sz w:val="24"/>
          <w:szCs w:val="24"/>
        </w:rPr>
        <w:t>Teijlingen &amp; Hundley,</w:t>
      </w:r>
      <w:r w:rsidR="007570FA">
        <w:rPr>
          <w:rFonts w:ascii="Arial" w:hAnsi="Arial" w:cs="Arial"/>
          <w:sz w:val="24"/>
          <w:szCs w:val="24"/>
        </w:rPr>
        <w:t xml:space="preserve"> 2001). </w:t>
      </w:r>
      <w:r w:rsidR="00D120F0">
        <w:rPr>
          <w:rFonts w:ascii="Arial" w:hAnsi="Arial" w:cs="Arial"/>
          <w:sz w:val="24"/>
          <w:szCs w:val="24"/>
        </w:rPr>
        <w:t xml:space="preserve">In contrast, a pilot study </w:t>
      </w:r>
      <w:r w:rsidR="003F3C52">
        <w:rPr>
          <w:rFonts w:ascii="Arial" w:hAnsi="Arial" w:cs="Arial"/>
          <w:sz w:val="24"/>
          <w:szCs w:val="24"/>
        </w:rPr>
        <w:t xml:space="preserve">is initially used to hypothesise the results, this can be timely (Nakazawa, 2012). </w:t>
      </w:r>
    </w:p>
    <w:p w14:paraId="70238BF5" w14:textId="64ED17C4" w:rsidR="00ED54C1" w:rsidRDefault="006F2C82" w:rsidP="0029419E">
      <w:pPr>
        <w:spacing w:line="480" w:lineRule="auto"/>
        <w:rPr>
          <w:rFonts w:ascii="Arial" w:hAnsi="Arial" w:cs="Arial"/>
          <w:sz w:val="24"/>
          <w:szCs w:val="24"/>
        </w:rPr>
      </w:pPr>
      <w:r>
        <w:rPr>
          <w:rFonts w:ascii="Arial" w:hAnsi="Arial" w:cs="Arial"/>
          <w:sz w:val="24"/>
          <w:szCs w:val="24"/>
        </w:rPr>
        <w:t xml:space="preserve">I conducted a pilot study which then allowed me to distribute to all employees of South Wales police. </w:t>
      </w:r>
    </w:p>
    <w:p w14:paraId="75800D2F" w14:textId="77777777" w:rsidR="00762A83" w:rsidRDefault="00762A83" w:rsidP="0029419E">
      <w:pPr>
        <w:spacing w:line="480" w:lineRule="auto"/>
        <w:rPr>
          <w:rFonts w:ascii="Arial" w:hAnsi="Arial" w:cs="Arial"/>
          <w:b/>
          <w:bCs/>
          <w:sz w:val="24"/>
          <w:szCs w:val="24"/>
        </w:rPr>
      </w:pPr>
    </w:p>
    <w:p w14:paraId="6A527BE2" w14:textId="77777777" w:rsidR="00762A83" w:rsidRDefault="00762A83" w:rsidP="0029419E">
      <w:pPr>
        <w:spacing w:line="480" w:lineRule="auto"/>
        <w:rPr>
          <w:rFonts w:ascii="Arial" w:hAnsi="Arial" w:cs="Arial"/>
          <w:b/>
          <w:bCs/>
          <w:sz w:val="24"/>
          <w:szCs w:val="24"/>
        </w:rPr>
      </w:pPr>
    </w:p>
    <w:p w14:paraId="0741383A" w14:textId="4C86CC25" w:rsidR="0060105C" w:rsidRDefault="0060105C" w:rsidP="0029419E">
      <w:pPr>
        <w:spacing w:line="480" w:lineRule="auto"/>
        <w:rPr>
          <w:rFonts w:ascii="Arial" w:hAnsi="Arial" w:cs="Arial"/>
          <w:b/>
          <w:bCs/>
          <w:sz w:val="24"/>
          <w:szCs w:val="24"/>
        </w:rPr>
      </w:pPr>
      <w:r>
        <w:rPr>
          <w:rFonts w:ascii="Arial" w:hAnsi="Arial" w:cs="Arial"/>
          <w:b/>
          <w:bCs/>
          <w:sz w:val="24"/>
          <w:szCs w:val="24"/>
        </w:rPr>
        <w:lastRenderedPageBreak/>
        <w:t>Conclusion</w:t>
      </w:r>
    </w:p>
    <w:p w14:paraId="1B28ECCE" w14:textId="332E596E" w:rsidR="00762A83" w:rsidRDefault="00D5537B" w:rsidP="0029419E">
      <w:pPr>
        <w:spacing w:line="480" w:lineRule="auto"/>
        <w:rPr>
          <w:rFonts w:ascii="Arial" w:hAnsi="Arial" w:cs="Arial"/>
          <w:sz w:val="24"/>
          <w:szCs w:val="24"/>
        </w:rPr>
      </w:pPr>
      <w:r>
        <w:rPr>
          <w:rFonts w:ascii="Arial" w:hAnsi="Arial" w:cs="Arial"/>
          <w:sz w:val="24"/>
          <w:szCs w:val="24"/>
        </w:rPr>
        <w:t xml:space="preserve">To conclude, the research methods used </w:t>
      </w:r>
      <w:r w:rsidR="00762A83">
        <w:rPr>
          <w:rFonts w:ascii="Arial" w:hAnsi="Arial" w:cs="Arial"/>
          <w:sz w:val="24"/>
          <w:szCs w:val="24"/>
        </w:rPr>
        <w:t xml:space="preserve">for the dissertation </w:t>
      </w:r>
      <w:r>
        <w:rPr>
          <w:rFonts w:ascii="Arial" w:hAnsi="Arial" w:cs="Arial"/>
          <w:sz w:val="24"/>
          <w:szCs w:val="24"/>
        </w:rPr>
        <w:t>were both quantitative and qualitative</w:t>
      </w:r>
      <w:r w:rsidR="00762A83">
        <w:rPr>
          <w:rFonts w:ascii="Arial" w:hAnsi="Arial" w:cs="Arial"/>
          <w:sz w:val="24"/>
          <w:szCs w:val="24"/>
        </w:rPr>
        <w:t xml:space="preserve"> research</w:t>
      </w:r>
      <w:r>
        <w:rPr>
          <w:rFonts w:ascii="Arial" w:hAnsi="Arial" w:cs="Arial"/>
          <w:sz w:val="24"/>
          <w:szCs w:val="24"/>
        </w:rPr>
        <w:t xml:space="preserve">. It is evidenced that using a mixed method approach has allowed </w:t>
      </w:r>
      <w:r w:rsidR="00543D7A">
        <w:rPr>
          <w:rFonts w:ascii="Arial" w:hAnsi="Arial" w:cs="Arial"/>
          <w:sz w:val="24"/>
          <w:szCs w:val="24"/>
        </w:rPr>
        <w:t xml:space="preserve">the data to be expanded. </w:t>
      </w:r>
      <w:r w:rsidR="00762A83">
        <w:rPr>
          <w:rFonts w:ascii="Arial" w:hAnsi="Arial" w:cs="Arial"/>
          <w:sz w:val="24"/>
          <w:szCs w:val="24"/>
        </w:rPr>
        <w:t xml:space="preserve">The evidence also suggests that there are many advantages and limitations to using both research types, however overall combining the two allows for deeper results. </w:t>
      </w:r>
    </w:p>
    <w:p w14:paraId="1429AAF4" w14:textId="7F161063" w:rsidR="007E5B1A" w:rsidRDefault="007E5B1A" w:rsidP="0029419E">
      <w:pPr>
        <w:spacing w:line="480" w:lineRule="auto"/>
        <w:rPr>
          <w:rFonts w:ascii="Arial" w:hAnsi="Arial" w:cs="Arial"/>
          <w:sz w:val="24"/>
          <w:szCs w:val="24"/>
        </w:rPr>
      </w:pPr>
      <w:r>
        <w:rPr>
          <w:rFonts w:ascii="Arial" w:hAnsi="Arial" w:cs="Arial"/>
          <w:sz w:val="24"/>
          <w:szCs w:val="24"/>
        </w:rPr>
        <w:t xml:space="preserve">Following the Ethics Committee is it important to remember that the participants need to remain confidential and anonymous and to ensure the benefits outweigh the harm when conducting research. </w:t>
      </w:r>
    </w:p>
    <w:p w14:paraId="2DEADAA1" w14:textId="1DBCB4B1" w:rsidR="0060105C" w:rsidRDefault="004954CF" w:rsidP="0029419E">
      <w:pPr>
        <w:spacing w:line="480" w:lineRule="auto"/>
        <w:rPr>
          <w:rFonts w:ascii="Arial" w:hAnsi="Arial" w:cs="Arial"/>
          <w:sz w:val="24"/>
          <w:szCs w:val="24"/>
        </w:rPr>
      </w:pPr>
      <w:r>
        <w:rPr>
          <w:rFonts w:ascii="Arial" w:hAnsi="Arial" w:cs="Arial"/>
          <w:sz w:val="24"/>
          <w:szCs w:val="24"/>
        </w:rPr>
        <w:t xml:space="preserve">An </w:t>
      </w:r>
      <w:r w:rsidR="005159AF">
        <w:rPr>
          <w:rFonts w:ascii="Arial" w:hAnsi="Arial" w:cs="Arial"/>
          <w:sz w:val="24"/>
          <w:szCs w:val="24"/>
        </w:rPr>
        <w:t>ethical consideration</w:t>
      </w:r>
      <w:r>
        <w:rPr>
          <w:rFonts w:ascii="Arial" w:hAnsi="Arial" w:cs="Arial"/>
          <w:sz w:val="24"/>
          <w:szCs w:val="24"/>
        </w:rPr>
        <w:t xml:space="preserve"> </w:t>
      </w:r>
      <w:r w:rsidR="005159AF">
        <w:rPr>
          <w:rFonts w:ascii="Arial" w:hAnsi="Arial" w:cs="Arial"/>
          <w:sz w:val="24"/>
          <w:szCs w:val="24"/>
        </w:rPr>
        <w:t>arose</w:t>
      </w:r>
      <w:r>
        <w:rPr>
          <w:rFonts w:ascii="Arial" w:hAnsi="Arial" w:cs="Arial"/>
          <w:sz w:val="24"/>
          <w:szCs w:val="24"/>
        </w:rPr>
        <w:t xml:space="preserve"> during this process, that I did not want bad memories to be brought to the participants. H</w:t>
      </w:r>
      <w:r w:rsidR="005159AF">
        <w:rPr>
          <w:rFonts w:ascii="Arial" w:hAnsi="Arial" w:cs="Arial"/>
          <w:sz w:val="24"/>
          <w:szCs w:val="24"/>
        </w:rPr>
        <w:t>owever</w:t>
      </w:r>
      <w:r>
        <w:rPr>
          <w:rFonts w:ascii="Arial" w:hAnsi="Arial" w:cs="Arial"/>
          <w:sz w:val="24"/>
          <w:szCs w:val="24"/>
        </w:rPr>
        <w:t>,</w:t>
      </w:r>
      <w:r w:rsidR="005159AF">
        <w:rPr>
          <w:rFonts w:ascii="Arial" w:hAnsi="Arial" w:cs="Arial"/>
          <w:sz w:val="24"/>
          <w:szCs w:val="24"/>
        </w:rPr>
        <w:t xml:space="preserve"> this was rectified by putting measures in place</w:t>
      </w:r>
      <w:r>
        <w:rPr>
          <w:rFonts w:ascii="Arial" w:hAnsi="Arial" w:cs="Arial"/>
          <w:sz w:val="24"/>
          <w:szCs w:val="24"/>
        </w:rPr>
        <w:t xml:space="preserve"> by not involving participants who had recently been exposed to traumatic events. </w:t>
      </w:r>
    </w:p>
    <w:p w14:paraId="12244F97" w14:textId="762B2E43" w:rsidR="005159AF" w:rsidRPr="0060105C" w:rsidRDefault="004954CF" w:rsidP="0029419E">
      <w:pPr>
        <w:spacing w:line="480" w:lineRule="auto"/>
        <w:rPr>
          <w:rFonts w:ascii="Arial" w:hAnsi="Arial" w:cs="Arial"/>
          <w:sz w:val="24"/>
          <w:szCs w:val="24"/>
        </w:rPr>
      </w:pPr>
      <w:r>
        <w:rPr>
          <w:rFonts w:ascii="Arial" w:hAnsi="Arial" w:cs="Arial"/>
          <w:sz w:val="24"/>
          <w:szCs w:val="24"/>
        </w:rPr>
        <w:t>The research had been completed and the d</w:t>
      </w:r>
      <w:r w:rsidR="005159AF">
        <w:rPr>
          <w:rFonts w:ascii="Arial" w:hAnsi="Arial" w:cs="Arial"/>
          <w:sz w:val="24"/>
          <w:szCs w:val="24"/>
        </w:rPr>
        <w:t>ata ha</w:t>
      </w:r>
      <w:r>
        <w:rPr>
          <w:rFonts w:ascii="Arial" w:hAnsi="Arial" w:cs="Arial"/>
          <w:sz w:val="24"/>
          <w:szCs w:val="24"/>
        </w:rPr>
        <w:t>d</w:t>
      </w:r>
      <w:r w:rsidR="005159AF">
        <w:rPr>
          <w:rFonts w:ascii="Arial" w:hAnsi="Arial" w:cs="Arial"/>
          <w:sz w:val="24"/>
          <w:szCs w:val="24"/>
        </w:rPr>
        <w:t xml:space="preserve"> been collected to help answer my research question. </w:t>
      </w:r>
    </w:p>
    <w:p w14:paraId="2139069D" w14:textId="77777777" w:rsidR="002318EF" w:rsidRPr="00E04669" w:rsidRDefault="002318EF" w:rsidP="00DB431C">
      <w:pPr>
        <w:rPr>
          <w:rFonts w:ascii="Arial" w:hAnsi="Arial" w:cs="Arial"/>
          <w:b/>
          <w:bCs/>
          <w:sz w:val="24"/>
          <w:szCs w:val="24"/>
        </w:rPr>
      </w:pPr>
    </w:p>
    <w:p w14:paraId="15783356" w14:textId="7A39D989" w:rsidR="00EE6E28" w:rsidRDefault="00EE6E28" w:rsidP="00063E5C">
      <w:pPr>
        <w:rPr>
          <w:rFonts w:ascii="Arial" w:hAnsi="Arial" w:cs="Arial"/>
          <w:sz w:val="24"/>
          <w:szCs w:val="24"/>
        </w:rPr>
      </w:pPr>
    </w:p>
    <w:p w14:paraId="185B5FAC" w14:textId="77777777" w:rsidR="00EE6E28" w:rsidRDefault="00EE6E28">
      <w:pPr>
        <w:rPr>
          <w:rFonts w:ascii="Arial" w:hAnsi="Arial" w:cs="Arial"/>
          <w:sz w:val="24"/>
          <w:szCs w:val="24"/>
        </w:rPr>
      </w:pPr>
      <w:r>
        <w:rPr>
          <w:rFonts w:ascii="Arial" w:hAnsi="Arial" w:cs="Arial"/>
          <w:sz w:val="24"/>
          <w:szCs w:val="24"/>
        </w:rPr>
        <w:br w:type="page"/>
      </w:r>
    </w:p>
    <w:p w14:paraId="1EE2B4AB" w14:textId="5B45D4FF" w:rsidR="002E3302" w:rsidRDefault="00EE6E28" w:rsidP="00063E5C">
      <w:pPr>
        <w:rPr>
          <w:rFonts w:ascii="Arial" w:hAnsi="Arial" w:cs="Arial"/>
          <w:b/>
          <w:bCs/>
          <w:sz w:val="24"/>
          <w:szCs w:val="24"/>
        </w:rPr>
      </w:pPr>
      <w:r>
        <w:rPr>
          <w:rFonts w:ascii="Arial" w:hAnsi="Arial" w:cs="Arial"/>
          <w:b/>
          <w:bCs/>
          <w:sz w:val="24"/>
          <w:szCs w:val="24"/>
        </w:rPr>
        <w:lastRenderedPageBreak/>
        <w:t xml:space="preserve">Analysis of Results </w:t>
      </w:r>
    </w:p>
    <w:p w14:paraId="7CC9316A" w14:textId="71A6EEF0" w:rsidR="00EE6E28" w:rsidRDefault="00EE6E28" w:rsidP="00063E5C">
      <w:pPr>
        <w:rPr>
          <w:rFonts w:ascii="Arial" w:hAnsi="Arial" w:cs="Arial"/>
          <w:b/>
          <w:bCs/>
          <w:sz w:val="24"/>
          <w:szCs w:val="24"/>
        </w:rPr>
      </w:pPr>
    </w:p>
    <w:p w14:paraId="4E1204FD" w14:textId="44048CD1" w:rsidR="00EE6E28" w:rsidRDefault="0050783C" w:rsidP="0050783C">
      <w:pPr>
        <w:spacing w:line="480" w:lineRule="auto"/>
        <w:rPr>
          <w:rFonts w:ascii="Arial" w:hAnsi="Arial" w:cs="Arial"/>
          <w:sz w:val="24"/>
          <w:szCs w:val="24"/>
        </w:rPr>
      </w:pPr>
      <w:r>
        <w:rPr>
          <w:rFonts w:ascii="Arial" w:hAnsi="Arial" w:cs="Arial"/>
          <w:sz w:val="24"/>
          <w:szCs w:val="24"/>
        </w:rPr>
        <w:t xml:space="preserve">The aim of this chapter is to analyse the results which I have collated from the quantitative and qualitative research. </w:t>
      </w:r>
      <w:r w:rsidR="003020E2">
        <w:rPr>
          <w:rFonts w:ascii="Arial" w:hAnsi="Arial" w:cs="Arial"/>
          <w:sz w:val="24"/>
          <w:szCs w:val="24"/>
        </w:rPr>
        <w:t>This was achieved by distributing a survey and conducting an interview</w:t>
      </w:r>
      <w:r w:rsidR="0065612A">
        <w:rPr>
          <w:rFonts w:ascii="Arial" w:hAnsi="Arial" w:cs="Arial"/>
          <w:sz w:val="24"/>
          <w:szCs w:val="24"/>
        </w:rPr>
        <w:t xml:space="preserve"> on the effects of mental health on police officers working within their probationary period. </w:t>
      </w:r>
    </w:p>
    <w:p w14:paraId="22440A02" w14:textId="58774EED" w:rsidR="0002477C" w:rsidRDefault="0002477C" w:rsidP="0050783C">
      <w:pPr>
        <w:spacing w:line="480" w:lineRule="auto"/>
        <w:rPr>
          <w:rFonts w:ascii="Arial" w:hAnsi="Arial" w:cs="Arial"/>
          <w:sz w:val="24"/>
          <w:szCs w:val="24"/>
        </w:rPr>
      </w:pPr>
      <w:r>
        <w:rPr>
          <w:rFonts w:ascii="Arial" w:hAnsi="Arial" w:cs="Arial"/>
          <w:sz w:val="24"/>
          <w:szCs w:val="24"/>
        </w:rPr>
        <w:t xml:space="preserve">This chapter will display the data collated from the research and be displayed in a pie chart. </w:t>
      </w:r>
      <w:r w:rsidR="00496AE6">
        <w:rPr>
          <w:rFonts w:ascii="Arial" w:hAnsi="Arial" w:cs="Arial"/>
          <w:sz w:val="24"/>
          <w:szCs w:val="24"/>
        </w:rPr>
        <w:t xml:space="preserve">This will then be analysed and answer the research objectives. </w:t>
      </w:r>
    </w:p>
    <w:p w14:paraId="1E61DEA3" w14:textId="16A52ECB" w:rsidR="00085F17" w:rsidRPr="00085F17" w:rsidRDefault="00085F17" w:rsidP="00085F17">
      <w:pPr>
        <w:spacing w:line="480" w:lineRule="auto"/>
        <w:rPr>
          <w:rFonts w:ascii="Arial" w:hAnsi="Arial" w:cs="Arial"/>
          <w:sz w:val="24"/>
          <w:szCs w:val="24"/>
        </w:rPr>
      </w:pPr>
      <w:r w:rsidRPr="00085F17">
        <w:rPr>
          <w:rFonts w:ascii="Arial" w:hAnsi="Arial" w:cs="Arial"/>
          <w:sz w:val="24"/>
          <w:szCs w:val="24"/>
        </w:rPr>
        <w:t>1. Conduct a survey of police officers to identify how many admit to suffering with mental health, during the probationary period.</w:t>
      </w:r>
    </w:p>
    <w:p w14:paraId="2BA6CA4A" w14:textId="5047D50C" w:rsidR="00085F17" w:rsidRPr="00085F17" w:rsidRDefault="00085F17" w:rsidP="00085F17">
      <w:pPr>
        <w:spacing w:line="480" w:lineRule="auto"/>
        <w:rPr>
          <w:rFonts w:ascii="Arial" w:hAnsi="Arial" w:cs="Arial"/>
          <w:sz w:val="24"/>
          <w:szCs w:val="24"/>
        </w:rPr>
      </w:pPr>
      <w:r w:rsidRPr="00085F17">
        <w:rPr>
          <w:rFonts w:ascii="Arial" w:hAnsi="Arial" w:cs="Arial"/>
          <w:sz w:val="24"/>
          <w:szCs w:val="24"/>
        </w:rPr>
        <w:t xml:space="preserve">2. Explore and investigate key detriments of how the role of the police officer impacts mental health. </w:t>
      </w:r>
    </w:p>
    <w:p w14:paraId="75CBB8BB" w14:textId="5287DC45" w:rsidR="00085F17" w:rsidRDefault="00085F17" w:rsidP="00085F17">
      <w:pPr>
        <w:spacing w:line="480" w:lineRule="auto"/>
        <w:rPr>
          <w:rFonts w:ascii="Arial" w:hAnsi="Arial" w:cs="Arial"/>
          <w:sz w:val="24"/>
          <w:szCs w:val="24"/>
        </w:rPr>
      </w:pPr>
      <w:r w:rsidRPr="00085F17">
        <w:rPr>
          <w:rFonts w:ascii="Arial" w:hAnsi="Arial" w:cs="Arial"/>
          <w:sz w:val="24"/>
          <w:szCs w:val="24"/>
        </w:rPr>
        <w:t>3. Seek whether there are common themes that could be explored to promote coping strategies or reduce exposure to unnecessary stressors.</w:t>
      </w:r>
    </w:p>
    <w:p w14:paraId="07334C62" w14:textId="2583688A" w:rsidR="0071796E" w:rsidRDefault="0071796E" w:rsidP="00085F17">
      <w:pPr>
        <w:spacing w:line="480" w:lineRule="auto"/>
        <w:rPr>
          <w:rFonts w:ascii="Arial" w:hAnsi="Arial" w:cs="Arial"/>
          <w:b/>
          <w:bCs/>
          <w:sz w:val="24"/>
          <w:szCs w:val="24"/>
        </w:rPr>
      </w:pPr>
      <w:r>
        <w:rPr>
          <w:rFonts w:ascii="Arial" w:hAnsi="Arial" w:cs="Arial"/>
          <w:b/>
          <w:bCs/>
          <w:sz w:val="24"/>
          <w:szCs w:val="24"/>
        </w:rPr>
        <w:t>Theme 1</w:t>
      </w:r>
    </w:p>
    <w:p w14:paraId="3859503F" w14:textId="7258EE1E" w:rsidR="0021415C" w:rsidRDefault="00DC3989" w:rsidP="00085F17">
      <w:pPr>
        <w:spacing w:line="480" w:lineRule="auto"/>
        <w:rPr>
          <w:rFonts w:ascii="Arial" w:hAnsi="Arial" w:cs="Arial"/>
          <w:sz w:val="24"/>
          <w:szCs w:val="24"/>
        </w:rPr>
      </w:pPr>
      <w:r>
        <w:rPr>
          <w:noProof/>
        </w:rPr>
        <w:drawing>
          <wp:anchor distT="0" distB="0" distL="114300" distR="114300" simplePos="0" relativeHeight="251658240" behindDoc="0" locked="0" layoutInCell="1" allowOverlap="1" wp14:anchorId="727A0F74" wp14:editId="5597A80A">
            <wp:simplePos x="0" y="0"/>
            <wp:positionH relativeFrom="margin">
              <wp:posOffset>1028700</wp:posOffset>
            </wp:positionH>
            <wp:positionV relativeFrom="paragraph">
              <wp:posOffset>1255395</wp:posOffset>
            </wp:positionV>
            <wp:extent cx="3648184" cy="2940050"/>
            <wp:effectExtent l="0" t="0" r="9525" b="0"/>
            <wp:wrapNone/>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48184" cy="2940050"/>
                    </a:xfrm>
                    <a:prstGeom prst="rect">
                      <a:avLst/>
                    </a:prstGeom>
                    <a:noFill/>
                    <a:ln>
                      <a:noFill/>
                    </a:ln>
                  </pic:spPr>
                </pic:pic>
              </a:graphicData>
            </a:graphic>
            <wp14:sizeRelH relativeFrom="page">
              <wp14:pctWidth>0</wp14:pctWidth>
            </wp14:sizeRelH>
            <wp14:sizeRelV relativeFrom="page">
              <wp14:pctHeight>0</wp14:pctHeight>
            </wp14:sizeRelV>
          </wp:anchor>
        </w:drawing>
      </w:r>
      <w:r w:rsidR="007E76A4">
        <w:rPr>
          <w:rFonts w:ascii="Arial" w:hAnsi="Arial" w:cs="Arial"/>
          <w:sz w:val="24"/>
          <w:szCs w:val="24"/>
        </w:rPr>
        <w:t xml:space="preserve">This theme highlights an indicator for poor mental health in the probationary period, is due to having an added stress of completing a degree alongside working full time. The pie chart </w:t>
      </w:r>
      <w:r>
        <w:rPr>
          <w:rFonts w:ascii="Arial" w:hAnsi="Arial" w:cs="Arial"/>
          <w:sz w:val="24"/>
          <w:szCs w:val="24"/>
        </w:rPr>
        <w:t xml:space="preserve">below </w:t>
      </w:r>
      <w:r w:rsidR="007E76A4">
        <w:rPr>
          <w:rFonts w:ascii="Arial" w:hAnsi="Arial" w:cs="Arial"/>
          <w:sz w:val="24"/>
          <w:szCs w:val="24"/>
        </w:rPr>
        <w:t xml:space="preserve">displays a high prevalence of stress for police officers of South Wales police. </w:t>
      </w:r>
    </w:p>
    <w:p w14:paraId="58B3E36B" w14:textId="0A30E7EB" w:rsidR="001D72CA" w:rsidRDefault="001D72CA" w:rsidP="00085F17">
      <w:pPr>
        <w:spacing w:line="480" w:lineRule="auto"/>
        <w:rPr>
          <w:rFonts w:ascii="Arial" w:hAnsi="Arial" w:cs="Arial"/>
          <w:sz w:val="24"/>
          <w:szCs w:val="24"/>
        </w:rPr>
      </w:pPr>
      <w:r>
        <w:rPr>
          <w:rFonts w:ascii="Arial" w:hAnsi="Arial" w:cs="Arial"/>
          <w:sz w:val="24"/>
          <w:szCs w:val="24"/>
        </w:rPr>
        <w:t>Figure 1:</w:t>
      </w:r>
    </w:p>
    <w:p w14:paraId="2DBF1318" w14:textId="4709CD35" w:rsidR="00DC3989" w:rsidRPr="00DC7BEF" w:rsidRDefault="00DC3989" w:rsidP="00085F17">
      <w:pPr>
        <w:spacing w:line="480" w:lineRule="auto"/>
        <w:rPr>
          <w:rFonts w:ascii="Arial" w:hAnsi="Arial" w:cs="Arial"/>
          <w:sz w:val="24"/>
          <w:szCs w:val="24"/>
        </w:rPr>
      </w:pPr>
    </w:p>
    <w:p w14:paraId="163E32C2" w14:textId="0399310B" w:rsidR="00DC3989" w:rsidRDefault="0021415C" w:rsidP="00DC3989">
      <w:pPr>
        <w:rPr>
          <w:rFonts w:ascii="Arial" w:hAnsi="Arial" w:cs="Arial"/>
          <w:b/>
          <w:bCs/>
          <w:sz w:val="24"/>
          <w:szCs w:val="24"/>
        </w:rPr>
      </w:pPr>
      <w:r>
        <w:rPr>
          <w:rFonts w:ascii="Arial" w:hAnsi="Arial" w:cs="Arial"/>
          <w:b/>
          <w:bCs/>
          <w:sz w:val="24"/>
          <w:szCs w:val="24"/>
        </w:rPr>
        <w:br w:type="page"/>
      </w:r>
    </w:p>
    <w:p w14:paraId="5D5B09CD" w14:textId="53CCBC02" w:rsidR="00DC3989" w:rsidRPr="00DC3989" w:rsidRDefault="00DC3989" w:rsidP="00085F17">
      <w:pPr>
        <w:spacing w:line="480" w:lineRule="auto"/>
        <w:rPr>
          <w:rFonts w:ascii="Arial" w:hAnsi="Arial" w:cs="Arial"/>
          <w:sz w:val="24"/>
          <w:szCs w:val="24"/>
        </w:rPr>
      </w:pPr>
      <w:r>
        <w:rPr>
          <w:rFonts w:ascii="Arial" w:hAnsi="Arial" w:cs="Arial"/>
          <w:sz w:val="24"/>
          <w:szCs w:val="24"/>
        </w:rPr>
        <w:lastRenderedPageBreak/>
        <w:t xml:space="preserve">The pie chart </w:t>
      </w:r>
      <w:r w:rsidR="00A466EA">
        <w:rPr>
          <w:rFonts w:ascii="Arial" w:hAnsi="Arial" w:cs="Arial"/>
          <w:sz w:val="24"/>
          <w:szCs w:val="24"/>
        </w:rPr>
        <w:t xml:space="preserve">in figure 1 </w:t>
      </w:r>
      <w:r>
        <w:rPr>
          <w:rFonts w:ascii="Arial" w:hAnsi="Arial" w:cs="Arial"/>
          <w:sz w:val="24"/>
          <w:szCs w:val="24"/>
        </w:rPr>
        <w:t xml:space="preserve">clearly highlights that many police officers are struggling with completing their academic studies alongside working a </w:t>
      </w:r>
      <w:r w:rsidR="00EE0286">
        <w:rPr>
          <w:rFonts w:ascii="Arial" w:hAnsi="Arial" w:cs="Arial"/>
          <w:sz w:val="24"/>
          <w:szCs w:val="24"/>
        </w:rPr>
        <w:t>full-time</w:t>
      </w:r>
      <w:r>
        <w:rPr>
          <w:rFonts w:ascii="Arial" w:hAnsi="Arial" w:cs="Arial"/>
          <w:sz w:val="24"/>
          <w:szCs w:val="24"/>
        </w:rPr>
        <w:t xml:space="preserve"> job. </w:t>
      </w:r>
      <w:r w:rsidR="00EE0286">
        <w:rPr>
          <w:rFonts w:ascii="Arial" w:hAnsi="Arial" w:cs="Arial"/>
          <w:sz w:val="24"/>
          <w:szCs w:val="24"/>
        </w:rPr>
        <w:t xml:space="preserve">Closely linked with this is having a high workload, combining the two together shows high levels of poor mental health in the </w:t>
      </w:r>
      <w:r w:rsidR="00626FCA">
        <w:rPr>
          <w:rFonts w:ascii="Arial" w:hAnsi="Arial" w:cs="Arial"/>
          <w:sz w:val="24"/>
          <w:szCs w:val="24"/>
        </w:rPr>
        <w:t>workplace</w:t>
      </w:r>
      <w:r w:rsidR="00EE0286">
        <w:rPr>
          <w:rFonts w:ascii="Arial" w:hAnsi="Arial" w:cs="Arial"/>
          <w:sz w:val="24"/>
          <w:szCs w:val="24"/>
        </w:rPr>
        <w:t xml:space="preserve">. </w:t>
      </w:r>
      <w:r w:rsidR="00A466EA">
        <w:rPr>
          <w:rFonts w:ascii="Arial" w:hAnsi="Arial" w:cs="Arial"/>
          <w:sz w:val="24"/>
          <w:szCs w:val="24"/>
        </w:rPr>
        <w:t>Are there ways of minimising this?</w:t>
      </w:r>
    </w:p>
    <w:p w14:paraId="7FBDA5CE" w14:textId="60E15C30" w:rsidR="0071796E" w:rsidRDefault="0021415C" w:rsidP="00085F17">
      <w:pPr>
        <w:spacing w:line="480" w:lineRule="auto"/>
        <w:rPr>
          <w:rFonts w:ascii="Arial" w:hAnsi="Arial" w:cs="Arial"/>
          <w:b/>
          <w:bCs/>
          <w:sz w:val="24"/>
          <w:szCs w:val="24"/>
        </w:rPr>
      </w:pPr>
      <w:r>
        <w:rPr>
          <w:rFonts w:ascii="Arial" w:hAnsi="Arial" w:cs="Arial"/>
          <w:b/>
          <w:bCs/>
          <w:sz w:val="24"/>
          <w:szCs w:val="24"/>
        </w:rPr>
        <w:t>Theme 2</w:t>
      </w:r>
    </w:p>
    <w:p w14:paraId="58211563" w14:textId="3AF24404" w:rsidR="00DC7BEF" w:rsidRDefault="00DC7BEF" w:rsidP="00085F17">
      <w:pPr>
        <w:spacing w:line="480" w:lineRule="auto"/>
        <w:rPr>
          <w:rFonts w:ascii="Arial" w:hAnsi="Arial" w:cs="Arial"/>
          <w:sz w:val="24"/>
          <w:szCs w:val="24"/>
        </w:rPr>
      </w:pPr>
      <w:r w:rsidRPr="00DC7BEF">
        <w:rPr>
          <w:rFonts w:ascii="Arial" w:hAnsi="Arial" w:cs="Arial"/>
          <w:sz w:val="24"/>
          <w:szCs w:val="24"/>
        </w:rPr>
        <w:t>This theme demonstrates the ‘exposure’ section of the literature review. T</w:t>
      </w:r>
      <w:r w:rsidR="000305A8">
        <w:rPr>
          <w:rFonts w:ascii="Arial" w:hAnsi="Arial" w:cs="Arial"/>
          <w:sz w:val="24"/>
          <w:szCs w:val="24"/>
        </w:rPr>
        <w:t xml:space="preserve">he pie chart illustrated </w:t>
      </w:r>
      <w:r w:rsidR="00A466EA">
        <w:rPr>
          <w:rFonts w:ascii="Arial" w:hAnsi="Arial" w:cs="Arial"/>
          <w:sz w:val="24"/>
          <w:szCs w:val="24"/>
        </w:rPr>
        <w:t xml:space="preserve">in figure 2 </w:t>
      </w:r>
      <w:r w:rsidR="000305A8">
        <w:rPr>
          <w:rFonts w:ascii="Arial" w:hAnsi="Arial" w:cs="Arial"/>
          <w:sz w:val="24"/>
          <w:szCs w:val="24"/>
        </w:rPr>
        <w:t xml:space="preserve">below </w:t>
      </w:r>
      <w:r w:rsidRPr="00DC7BEF">
        <w:rPr>
          <w:rFonts w:ascii="Arial" w:hAnsi="Arial" w:cs="Arial"/>
          <w:sz w:val="24"/>
          <w:szCs w:val="24"/>
        </w:rPr>
        <w:t xml:space="preserve">highlights how police officers having exposure to certain </w:t>
      </w:r>
      <w:r w:rsidR="00A466EA">
        <w:rPr>
          <w:rFonts w:ascii="Arial" w:hAnsi="Arial" w:cs="Arial"/>
          <w:sz w:val="24"/>
          <w:szCs w:val="24"/>
        </w:rPr>
        <w:t>incidents</w:t>
      </w:r>
      <w:r w:rsidRPr="00DC7BEF">
        <w:rPr>
          <w:rFonts w:ascii="Arial" w:hAnsi="Arial" w:cs="Arial"/>
          <w:sz w:val="24"/>
          <w:szCs w:val="24"/>
        </w:rPr>
        <w:t xml:space="preserve"> and operational stressors, impacts their mental health.</w:t>
      </w:r>
      <w:r w:rsidR="000305A8">
        <w:rPr>
          <w:rFonts w:ascii="Arial" w:hAnsi="Arial" w:cs="Arial"/>
          <w:sz w:val="24"/>
          <w:szCs w:val="24"/>
        </w:rPr>
        <w:t xml:space="preserve"> </w:t>
      </w:r>
    </w:p>
    <w:p w14:paraId="12F399AE" w14:textId="432570CC" w:rsidR="001D72CA" w:rsidRDefault="001D72CA" w:rsidP="00085F17">
      <w:pPr>
        <w:spacing w:line="480" w:lineRule="auto"/>
        <w:rPr>
          <w:rFonts w:ascii="Arial" w:hAnsi="Arial" w:cs="Arial"/>
          <w:sz w:val="24"/>
          <w:szCs w:val="24"/>
        </w:rPr>
      </w:pPr>
      <w:r>
        <w:rPr>
          <w:rFonts w:ascii="Arial" w:hAnsi="Arial" w:cs="Arial"/>
          <w:sz w:val="24"/>
          <w:szCs w:val="24"/>
        </w:rPr>
        <w:t>Figure 2:</w:t>
      </w:r>
    </w:p>
    <w:p w14:paraId="0F60D38E" w14:textId="4DCA12BD" w:rsidR="001D72CA" w:rsidRPr="00DC7BEF" w:rsidRDefault="001D72CA" w:rsidP="00085F17">
      <w:pPr>
        <w:spacing w:line="480" w:lineRule="auto"/>
        <w:rPr>
          <w:rFonts w:ascii="Arial" w:hAnsi="Arial" w:cs="Arial"/>
          <w:sz w:val="24"/>
          <w:szCs w:val="24"/>
        </w:rPr>
      </w:pPr>
      <w:r>
        <w:rPr>
          <w:noProof/>
        </w:rPr>
        <w:drawing>
          <wp:anchor distT="0" distB="0" distL="114300" distR="114300" simplePos="0" relativeHeight="251659264" behindDoc="0" locked="0" layoutInCell="1" allowOverlap="1" wp14:anchorId="28DB43DA" wp14:editId="5C3DBE84">
            <wp:simplePos x="0" y="0"/>
            <wp:positionH relativeFrom="margin">
              <wp:align>left</wp:align>
            </wp:positionH>
            <wp:positionV relativeFrom="paragraph">
              <wp:posOffset>257810</wp:posOffset>
            </wp:positionV>
            <wp:extent cx="3771900" cy="3039752"/>
            <wp:effectExtent l="0" t="0" r="0" b="8255"/>
            <wp:wrapNone/>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71900" cy="30397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55A484" w14:textId="3BDD05EA" w:rsidR="00DC7BEF" w:rsidRDefault="00DC7BEF" w:rsidP="00085F17">
      <w:pPr>
        <w:spacing w:line="480" w:lineRule="auto"/>
        <w:rPr>
          <w:rFonts w:ascii="Arial" w:hAnsi="Arial" w:cs="Arial"/>
          <w:b/>
          <w:bCs/>
          <w:sz w:val="24"/>
          <w:szCs w:val="24"/>
        </w:rPr>
      </w:pPr>
    </w:p>
    <w:p w14:paraId="0A120957" w14:textId="7474D38E" w:rsidR="00DC7BEF" w:rsidRDefault="00DC7BEF" w:rsidP="00085F17">
      <w:pPr>
        <w:spacing w:line="480" w:lineRule="auto"/>
        <w:rPr>
          <w:rFonts w:ascii="Arial" w:hAnsi="Arial" w:cs="Arial"/>
          <w:b/>
          <w:bCs/>
          <w:sz w:val="24"/>
          <w:szCs w:val="24"/>
        </w:rPr>
      </w:pPr>
    </w:p>
    <w:p w14:paraId="3805F19E" w14:textId="445A3539" w:rsidR="00DC7BEF" w:rsidRDefault="00DC7BEF" w:rsidP="00085F17">
      <w:pPr>
        <w:spacing w:line="480" w:lineRule="auto"/>
        <w:rPr>
          <w:rFonts w:ascii="Arial" w:hAnsi="Arial" w:cs="Arial"/>
          <w:b/>
          <w:bCs/>
          <w:sz w:val="24"/>
          <w:szCs w:val="24"/>
        </w:rPr>
      </w:pPr>
    </w:p>
    <w:p w14:paraId="10194F90" w14:textId="0D2096DB" w:rsidR="00DC7BEF" w:rsidRDefault="00DC7BEF" w:rsidP="00085F17">
      <w:pPr>
        <w:spacing w:line="480" w:lineRule="auto"/>
        <w:rPr>
          <w:rFonts w:ascii="Arial" w:hAnsi="Arial" w:cs="Arial"/>
          <w:b/>
          <w:bCs/>
          <w:sz w:val="24"/>
          <w:szCs w:val="24"/>
        </w:rPr>
      </w:pPr>
    </w:p>
    <w:p w14:paraId="518EA6BA" w14:textId="7A2E165D" w:rsidR="00DC7BEF" w:rsidRDefault="00DC7BEF" w:rsidP="00085F17">
      <w:pPr>
        <w:spacing w:line="480" w:lineRule="auto"/>
        <w:rPr>
          <w:rFonts w:ascii="Arial" w:hAnsi="Arial" w:cs="Arial"/>
          <w:b/>
          <w:bCs/>
          <w:sz w:val="24"/>
          <w:szCs w:val="24"/>
        </w:rPr>
      </w:pPr>
    </w:p>
    <w:p w14:paraId="02F62E55" w14:textId="27062A30" w:rsidR="00DC7BEF" w:rsidRPr="000305A8" w:rsidRDefault="00DC7BEF" w:rsidP="00085F17">
      <w:pPr>
        <w:spacing w:line="480" w:lineRule="auto"/>
        <w:rPr>
          <w:rFonts w:ascii="Arial" w:hAnsi="Arial" w:cs="Arial"/>
          <w:sz w:val="24"/>
          <w:szCs w:val="24"/>
        </w:rPr>
      </w:pPr>
    </w:p>
    <w:p w14:paraId="346FA2A3" w14:textId="77777777" w:rsidR="000305A8" w:rsidRDefault="000305A8" w:rsidP="00085F17">
      <w:pPr>
        <w:spacing w:line="480" w:lineRule="auto"/>
        <w:rPr>
          <w:rFonts w:ascii="Arial" w:hAnsi="Arial" w:cs="Arial"/>
          <w:b/>
          <w:bCs/>
          <w:sz w:val="24"/>
          <w:szCs w:val="24"/>
        </w:rPr>
      </w:pPr>
    </w:p>
    <w:p w14:paraId="723920B7" w14:textId="77777777" w:rsidR="000305A8" w:rsidRDefault="000305A8" w:rsidP="00085F17">
      <w:pPr>
        <w:spacing w:line="480" w:lineRule="auto"/>
        <w:rPr>
          <w:rFonts w:ascii="Arial" w:hAnsi="Arial" w:cs="Arial"/>
          <w:b/>
          <w:bCs/>
          <w:sz w:val="24"/>
          <w:szCs w:val="24"/>
        </w:rPr>
      </w:pPr>
    </w:p>
    <w:p w14:paraId="76064F83" w14:textId="3A111299" w:rsidR="001D72CA" w:rsidRDefault="000305A8" w:rsidP="00085F17">
      <w:pPr>
        <w:spacing w:line="480" w:lineRule="auto"/>
        <w:rPr>
          <w:rFonts w:ascii="Arial" w:hAnsi="Arial" w:cs="Arial"/>
          <w:sz w:val="24"/>
          <w:szCs w:val="24"/>
        </w:rPr>
      </w:pPr>
      <w:r>
        <w:rPr>
          <w:rFonts w:ascii="Arial" w:hAnsi="Arial" w:cs="Arial"/>
          <w:sz w:val="24"/>
          <w:szCs w:val="24"/>
        </w:rPr>
        <w:t>It is fair to s</w:t>
      </w:r>
      <w:r w:rsidR="00815524">
        <w:rPr>
          <w:rFonts w:ascii="Arial" w:hAnsi="Arial" w:cs="Arial"/>
          <w:sz w:val="24"/>
          <w:szCs w:val="24"/>
        </w:rPr>
        <w:t>tate that figure 2 suggests that</w:t>
      </w:r>
      <w:r>
        <w:rPr>
          <w:rFonts w:ascii="Arial" w:hAnsi="Arial" w:cs="Arial"/>
          <w:sz w:val="24"/>
          <w:szCs w:val="24"/>
        </w:rPr>
        <w:t xml:space="preserve"> 40% of police officers are </w:t>
      </w:r>
      <w:r w:rsidR="001D72CA">
        <w:rPr>
          <w:rFonts w:ascii="Arial" w:hAnsi="Arial" w:cs="Arial"/>
          <w:sz w:val="24"/>
          <w:szCs w:val="24"/>
        </w:rPr>
        <w:t>affected</w:t>
      </w:r>
      <w:r>
        <w:rPr>
          <w:rFonts w:ascii="Arial" w:hAnsi="Arial" w:cs="Arial"/>
          <w:sz w:val="24"/>
          <w:szCs w:val="24"/>
        </w:rPr>
        <w:t xml:space="preserve"> by operational stressors in the workplace, this identifies that police officers may need support. </w:t>
      </w:r>
      <w:r w:rsidR="002E723E">
        <w:rPr>
          <w:rFonts w:ascii="Arial" w:hAnsi="Arial" w:cs="Arial"/>
          <w:sz w:val="24"/>
          <w:szCs w:val="24"/>
        </w:rPr>
        <w:t xml:space="preserve">However, 42.5% of police officers state operational stressors have no impact on their mental health. Therefore, it is fair to suggest that maybe this </w:t>
      </w:r>
      <w:r w:rsidR="002E723E">
        <w:rPr>
          <w:rFonts w:ascii="Arial" w:hAnsi="Arial" w:cs="Arial"/>
          <w:sz w:val="24"/>
          <w:szCs w:val="24"/>
        </w:rPr>
        <w:lastRenderedPageBreak/>
        <w:t xml:space="preserve">percentage of people know how to deal with their concerns. </w:t>
      </w:r>
      <w:r w:rsidR="00CF103F">
        <w:rPr>
          <w:rFonts w:ascii="Arial" w:hAnsi="Arial" w:cs="Arial"/>
          <w:sz w:val="24"/>
          <w:szCs w:val="24"/>
        </w:rPr>
        <w:t xml:space="preserve">10% of police officers state that operational stressors have a positive impact on their mental health. </w:t>
      </w:r>
      <w:r w:rsidR="00B6082B">
        <w:rPr>
          <w:rFonts w:ascii="Arial" w:hAnsi="Arial" w:cs="Arial"/>
          <w:sz w:val="24"/>
          <w:szCs w:val="24"/>
        </w:rPr>
        <w:t xml:space="preserve">This could be due to people feeling they work better under pressure. </w:t>
      </w:r>
      <w:r w:rsidR="001C688C">
        <w:rPr>
          <w:rFonts w:ascii="Arial" w:hAnsi="Arial" w:cs="Arial"/>
          <w:sz w:val="24"/>
          <w:szCs w:val="24"/>
        </w:rPr>
        <w:t xml:space="preserve">A small percentage of people at 7.5% prefer not to comment. </w:t>
      </w:r>
    </w:p>
    <w:p w14:paraId="1F943E99" w14:textId="1997F7B3" w:rsidR="00DC7BEF" w:rsidRPr="001D72CA" w:rsidRDefault="00524F24" w:rsidP="00085F17">
      <w:pPr>
        <w:spacing w:line="480" w:lineRule="auto"/>
        <w:rPr>
          <w:rFonts w:ascii="Arial" w:hAnsi="Arial" w:cs="Arial"/>
          <w:sz w:val="24"/>
          <w:szCs w:val="24"/>
        </w:rPr>
      </w:pPr>
      <w:r>
        <w:rPr>
          <w:rFonts w:ascii="Arial" w:hAnsi="Arial" w:cs="Arial"/>
          <w:b/>
          <w:bCs/>
          <w:sz w:val="24"/>
          <w:szCs w:val="24"/>
        </w:rPr>
        <w:t xml:space="preserve">Theme 3 </w:t>
      </w:r>
    </w:p>
    <w:p w14:paraId="7046F7C4" w14:textId="7FE39173" w:rsidR="00524F24" w:rsidRDefault="009C400F" w:rsidP="00085F17">
      <w:pPr>
        <w:spacing w:line="480" w:lineRule="auto"/>
        <w:rPr>
          <w:rFonts w:ascii="Arial" w:hAnsi="Arial" w:cs="Arial"/>
          <w:sz w:val="24"/>
          <w:szCs w:val="24"/>
        </w:rPr>
      </w:pPr>
      <w:r>
        <w:rPr>
          <w:rFonts w:ascii="Arial" w:hAnsi="Arial" w:cs="Arial"/>
          <w:sz w:val="24"/>
          <w:szCs w:val="24"/>
        </w:rPr>
        <w:t xml:space="preserve">This theme displays how police officers of South Wales Police have been offered support, when displaying signs of poor mental health. </w:t>
      </w:r>
      <w:r w:rsidR="00A172C9">
        <w:rPr>
          <w:rFonts w:ascii="Arial" w:hAnsi="Arial" w:cs="Arial"/>
          <w:sz w:val="24"/>
          <w:szCs w:val="24"/>
        </w:rPr>
        <w:t xml:space="preserve">The pie chart </w:t>
      </w:r>
      <w:r w:rsidR="004C3C86">
        <w:rPr>
          <w:rFonts w:ascii="Arial" w:hAnsi="Arial" w:cs="Arial"/>
          <w:sz w:val="24"/>
          <w:szCs w:val="24"/>
        </w:rPr>
        <w:t xml:space="preserve">in figure 3 </w:t>
      </w:r>
      <w:r w:rsidR="001762CF">
        <w:rPr>
          <w:rFonts w:ascii="Arial" w:hAnsi="Arial" w:cs="Arial"/>
          <w:sz w:val="24"/>
          <w:szCs w:val="24"/>
        </w:rPr>
        <w:t xml:space="preserve">below displays that 55% of police officers of South Wales Police had been offered support and had used this. </w:t>
      </w:r>
    </w:p>
    <w:p w14:paraId="7358D91B" w14:textId="46D097D9" w:rsidR="001D72CA" w:rsidRPr="00524F24" w:rsidRDefault="001D72CA" w:rsidP="00085F17">
      <w:pPr>
        <w:spacing w:line="480" w:lineRule="auto"/>
        <w:rPr>
          <w:rFonts w:ascii="Arial" w:hAnsi="Arial" w:cs="Arial"/>
          <w:sz w:val="24"/>
          <w:szCs w:val="24"/>
        </w:rPr>
      </w:pPr>
      <w:r>
        <w:rPr>
          <w:rFonts w:ascii="Arial" w:hAnsi="Arial" w:cs="Arial"/>
          <w:sz w:val="24"/>
          <w:szCs w:val="24"/>
        </w:rPr>
        <w:t>Figure 3:</w:t>
      </w:r>
    </w:p>
    <w:p w14:paraId="73A9547D" w14:textId="4153A641" w:rsidR="0021415C" w:rsidRDefault="001D72CA" w:rsidP="00085F17">
      <w:pPr>
        <w:spacing w:line="480" w:lineRule="auto"/>
        <w:rPr>
          <w:rFonts w:ascii="Arial" w:hAnsi="Arial" w:cs="Arial"/>
          <w:sz w:val="24"/>
          <w:szCs w:val="24"/>
        </w:rPr>
      </w:pPr>
      <w:r>
        <w:rPr>
          <w:noProof/>
        </w:rPr>
        <w:drawing>
          <wp:anchor distT="0" distB="0" distL="114300" distR="114300" simplePos="0" relativeHeight="251660288" behindDoc="0" locked="0" layoutInCell="1" allowOverlap="1" wp14:anchorId="0D6E2181" wp14:editId="5429BE0A">
            <wp:simplePos x="0" y="0"/>
            <wp:positionH relativeFrom="margin">
              <wp:posOffset>47625</wp:posOffset>
            </wp:positionH>
            <wp:positionV relativeFrom="paragraph">
              <wp:posOffset>12700</wp:posOffset>
            </wp:positionV>
            <wp:extent cx="4404311" cy="3314700"/>
            <wp:effectExtent l="0" t="0" r="0" b="0"/>
            <wp:wrapNone/>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08206" cy="331763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6EA701" w14:textId="70FC194B" w:rsidR="00C7101E" w:rsidRPr="00C7101E" w:rsidRDefault="00C7101E" w:rsidP="00C7101E">
      <w:pPr>
        <w:rPr>
          <w:rFonts w:ascii="Arial" w:hAnsi="Arial" w:cs="Arial"/>
          <w:sz w:val="24"/>
          <w:szCs w:val="24"/>
        </w:rPr>
      </w:pPr>
    </w:p>
    <w:p w14:paraId="12633AB3" w14:textId="03CFA099" w:rsidR="00C7101E" w:rsidRPr="00C7101E" w:rsidRDefault="00C7101E" w:rsidP="00C7101E">
      <w:pPr>
        <w:rPr>
          <w:rFonts w:ascii="Arial" w:hAnsi="Arial" w:cs="Arial"/>
          <w:sz w:val="24"/>
          <w:szCs w:val="24"/>
        </w:rPr>
      </w:pPr>
    </w:p>
    <w:p w14:paraId="4F50D091" w14:textId="6A5E3359" w:rsidR="00C7101E" w:rsidRPr="00C7101E" w:rsidRDefault="00C7101E" w:rsidP="00C7101E">
      <w:pPr>
        <w:rPr>
          <w:rFonts w:ascii="Arial" w:hAnsi="Arial" w:cs="Arial"/>
          <w:sz w:val="24"/>
          <w:szCs w:val="24"/>
        </w:rPr>
      </w:pPr>
    </w:p>
    <w:p w14:paraId="3AE4D405" w14:textId="35190172" w:rsidR="00C7101E" w:rsidRPr="00C7101E" w:rsidRDefault="00C7101E" w:rsidP="00C7101E">
      <w:pPr>
        <w:rPr>
          <w:rFonts w:ascii="Arial" w:hAnsi="Arial" w:cs="Arial"/>
          <w:sz w:val="24"/>
          <w:szCs w:val="24"/>
        </w:rPr>
      </w:pPr>
    </w:p>
    <w:p w14:paraId="4C5D1A53" w14:textId="2AC7CDAD" w:rsidR="00C7101E" w:rsidRPr="00C7101E" w:rsidRDefault="00C7101E" w:rsidP="00C7101E">
      <w:pPr>
        <w:rPr>
          <w:rFonts w:ascii="Arial" w:hAnsi="Arial" w:cs="Arial"/>
          <w:sz w:val="24"/>
          <w:szCs w:val="24"/>
        </w:rPr>
      </w:pPr>
    </w:p>
    <w:p w14:paraId="4E2A326D" w14:textId="1AC1ACD2" w:rsidR="00C7101E" w:rsidRPr="00C7101E" w:rsidRDefault="00C7101E" w:rsidP="00C7101E">
      <w:pPr>
        <w:rPr>
          <w:rFonts w:ascii="Arial" w:hAnsi="Arial" w:cs="Arial"/>
          <w:sz w:val="24"/>
          <w:szCs w:val="24"/>
        </w:rPr>
      </w:pPr>
    </w:p>
    <w:p w14:paraId="1BA6476B" w14:textId="52AA5E76" w:rsidR="00C7101E" w:rsidRPr="00C7101E" w:rsidRDefault="00C7101E" w:rsidP="00C7101E">
      <w:pPr>
        <w:rPr>
          <w:rFonts w:ascii="Arial" w:hAnsi="Arial" w:cs="Arial"/>
          <w:sz w:val="24"/>
          <w:szCs w:val="24"/>
        </w:rPr>
      </w:pPr>
    </w:p>
    <w:p w14:paraId="293D3513" w14:textId="48559755" w:rsidR="00C7101E" w:rsidRPr="00C7101E" w:rsidRDefault="00C7101E" w:rsidP="00C7101E">
      <w:pPr>
        <w:rPr>
          <w:rFonts w:ascii="Arial" w:hAnsi="Arial" w:cs="Arial"/>
          <w:sz w:val="24"/>
          <w:szCs w:val="24"/>
        </w:rPr>
      </w:pPr>
    </w:p>
    <w:p w14:paraId="7E3398A6" w14:textId="606C55F4" w:rsidR="00C7101E" w:rsidRDefault="00C7101E" w:rsidP="00C7101E">
      <w:pPr>
        <w:spacing w:line="480" w:lineRule="auto"/>
        <w:rPr>
          <w:rFonts w:ascii="Arial" w:hAnsi="Arial" w:cs="Arial"/>
          <w:sz w:val="24"/>
          <w:szCs w:val="24"/>
        </w:rPr>
      </w:pPr>
    </w:p>
    <w:p w14:paraId="372A670E" w14:textId="77777777" w:rsidR="002A6AD5" w:rsidRDefault="002A6AD5" w:rsidP="00C7101E">
      <w:pPr>
        <w:spacing w:line="480" w:lineRule="auto"/>
        <w:rPr>
          <w:rFonts w:ascii="Arial" w:hAnsi="Arial" w:cs="Arial"/>
          <w:sz w:val="24"/>
          <w:szCs w:val="24"/>
        </w:rPr>
      </w:pPr>
    </w:p>
    <w:p w14:paraId="45198DE7" w14:textId="77777777" w:rsidR="00041A46" w:rsidRDefault="002608CB" w:rsidP="00C7101E">
      <w:pPr>
        <w:spacing w:line="480" w:lineRule="auto"/>
        <w:rPr>
          <w:rFonts w:ascii="Arial" w:hAnsi="Arial" w:cs="Arial"/>
          <w:sz w:val="24"/>
          <w:szCs w:val="24"/>
        </w:rPr>
      </w:pPr>
      <w:r>
        <w:rPr>
          <w:rFonts w:ascii="Arial" w:hAnsi="Arial" w:cs="Arial"/>
          <w:sz w:val="24"/>
          <w:szCs w:val="24"/>
        </w:rPr>
        <w:t xml:space="preserve">Figure 3 highlights that 55% of police officers </w:t>
      </w:r>
      <w:r w:rsidR="008709B5">
        <w:rPr>
          <w:rFonts w:ascii="Arial" w:hAnsi="Arial" w:cs="Arial"/>
          <w:sz w:val="24"/>
          <w:szCs w:val="24"/>
        </w:rPr>
        <w:t xml:space="preserve">had been offered support for their poor mental health and used this. </w:t>
      </w:r>
      <w:r w:rsidR="00717C26">
        <w:rPr>
          <w:rFonts w:ascii="Arial" w:hAnsi="Arial" w:cs="Arial"/>
          <w:sz w:val="24"/>
          <w:szCs w:val="24"/>
        </w:rPr>
        <w:t xml:space="preserve">On the other hand, 20% of police officers had been offered support but did not use this. </w:t>
      </w:r>
      <w:r w:rsidR="00A57596">
        <w:rPr>
          <w:rFonts w:ascii="Arial" w:hAnsi="Arial" w:cs="Arial"/>
          <w:sz w:val="24"/>
          <w:szCs w:val="24"/>
        </w:rPr>
        <w:t xml:space="preserve">Therefore, it is important to understand that South Wales Police does offer support for their employees. However, if the police </w:t>
      </w:r>
      <w:r w:rsidR="00A57596">
        <w:rPr>
          <w:rFonts w:ascii="Arial" w:hAnsi="Arial" w:cs="Arial"/>
          <w:sz w:val="24"/>
          <w:szCs w:val="24"/>
        </w:rPr>
        <w:lastRenderedPageBreak/>
        <w:t xml:space="preserve">officers decide not to use this, it is important to understand why and explore ways of promoting this in a positive way. </w:t>
      </w:r>
    </w:p>
    <w:p w14:paraId="44021BEF" w14:textId="14F6479B" w:rsidR="00C7101E" w:rsidRDefault="00C7101E" w:rsidP="00C7101E">
      <w:pPr>
        <w:spacing w:line="480" w:lineRule="auto"/>
        <w:rPr>
          <w:rFonts w:ascii="Arial" w:hAnsi="Arial" w:cs="Arial"/>
          <w:sz w:val="24"/>
          <w:szCs w:val="24"/>
        </w:rPr>
      </w:pPr>
      <w:r>
        <w:rPr>
          <w:rFonts w:ascii="Arial" w:hAnsi="Arial" w:cs="Arial"/>
          <w:sz w:val="24"/>
          <w:szCs w:val="24"/>
        </w:rPr>
        <w:t xml:space="preserve">The pie chart </w:t>
      </w:r>
      <w:r w:rsidR="00041A46">
        <w:rPr>
          <w:rFonts w:ascii="Arial" w:hAnsi="Arial" w:cs="Arial"/>
          <w:sz w:val="24"/>
          <w:szCs w:val="24"/>
        </w:rPr>
        <w:t xml:space="preserve">in figure 4 </w:t>
      </w:r>
      <w:r>
        <w:rPr>
          <w:rFonts w:ascii="Arial" w:hAnsi="Arial" w:cs="Arial"/>
          <w:sz w:val="24"/>
          <w:szCs w:val="24"/>
        </w:rPr>
        <w:t xml:space="preserve">below shows the type of support given and used by police officers of South Wales Police who had been suffering with poor mental health. </w:t>
      </w:r>
    </w:p>
    <w:p w14:paraId="5300E6C6" w14:textId="65D534F9" w:rsidR="001D72CA" w:rsidRDefault="001D72CA" w:rsidP="00C7101E">
      <w:pPr>
        <w:spacing w:line="480" w:lineRule="auto"/>
        <w:rPr>
          <w:rFonts w:ascii="Arial" w:hAnsi="Arial" w:cs="Arial"/>
          <w:sz w:val="24"/>
          <w:szCs w:val="24"/>
        </w:rPr>
      </w:pPr>
      <w:r>
        <w:rPr>
          <w:rFonts w:ascii="Arial" w:hAnsi="Arial" w:cs="Arial"/>
          <w:sz w:val="24"/>
          <w:szCs w:val="24"/>
        </w:rPr>
        <w:t>Figure 4:</w:t>
      </w:r>
    </w:p>
    <w:p w14:paraId="06B8CF2F" w14:textId="3F5E2945" w:rsidR="008F3ABD" w:rsidRDefault="002A6AD5" w:rsidP="00C7101E">
      <w:pPr>
        <w:spacing w:line="480" w:lineRule="auto"/>
        <w:rPr>
          <w:rFonts w:ascii="Arial" w:hAnsi="Arial" w:cs="Arial"/>
          <w:sz w:val="24"/>
          <w:szCs w:val="24"/>
        </w:rPr>
      </w:pPr>
      <w:r>
        <w:rPr>
          <w:noProof/>
        </w:rPr>
        <w:drawing>
          <wp:anchor distT="0" distB="0" distL="114300" distR="114300" simplePos="0" relativeHeight="251661312" behindDoc="0" locked="0" layoutInCell="1" allowOverlap="1" wp14:anchorId="1761FE66" wp14:editId="1A621CBA">
            <wp:simplePos x="0" y="0"/>
            <wp:positionH relativeFrom="margin">
              <wp:align>left</wp:align>
            </wp:positionH>
            <wp:positionV relativeFrom="paragraph">
              <wp:posOffset>196138</wp:posOffset>
            </wp:positionV>
            <wp:extent cx="3562350" cy="2681037"/>
            <wp:effectExtent l="0" t="0" r="0" b="5080"/>
            <wp:wrapNone/>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62350" cy="268103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BD0F74" w14:textId="16E93704" w:rsidR="00C7101E" w:rsidRDefault="00C7101E" w:rsidP="008F3ABD">
      <w:pPr>
        <w:rPr>
          <w:rFonts w:ascii="Arial" w:hAnsi="Arial" w:cs="Arial"/>
          <w:sz w:val="24"/>
          <w:szCs w:val="24"/>
        </w:rPr>
      </w:pPr>
    </w:p>
    <w:p w14:paraId="0BF04D41" w14:textId="1CD05DF4" w:rsidR="008F3ABD" w:rsidRDefault="008F3ABD" w:rsidP="008F3ABD">
      <w:pPr>
        <w:rPr>
          <w:rFonts w:ascii="Arial" w:hAnsi="Arial" w:cs="Arial"/>
          <w:sz w:val="24"/>
          <w:szCs w:val="24"/>
        </w:rPr>
      </w:pPr>
    </w:p>
    <w:p w14:paraId="00B11AFB" w14:textId="2564D1A6" w:rsidR="008F3ABD" w:rsidRDefault="008F3ABD" w:rsidP="008F3ABD">
      <w:pPr>
        <w:rPr>
          <w:rFonts w:ascii="Arial" w:hAnsi="Arial" w:cs="Arial"/>
          <w:sz w:val="24"/>
          <w:szCs w:val="24"/>
        </w:rPr>
      </w:pPr>
    </w:p>
    <w:p w14:paraId="27CB8534" w14:textId="45C1EE33" w:rsidR="008F3ABD" w:rsidRDefault="008F3ABD" w:rsidP="008F3ABD">
      <w:pPr>
        <w:rPr>
          <w:rFonts w:ascii="Arial" w:hAnsi="Arial" w:cs="Arial"/>
          <w:sz w:val="24"/>
          <w:szCs w:val="24"/>
        </w:rPr>
      </w:pPr>
    </w:p>
    <w:p w14:paraId="4641711C" w14:textId="77777777" w:rsidR="00041A46" w:rsidRDefault="00041A46" w:rsidP="00B907CB">
      <w:pPr>
        <w:spacing w:line="480" w:lineRule="auto"/>
        <w:rPr>
          <w:rFonts w:ascii="Arial" w:hAnsi="Arial" w:cs="Arial"/>
          <w:sz w:val="24"/>
          <w:szCs w:val="24"/>
        </w:rPr>
      </w:pPr>
    </w:p>
    <w:p w14:paraId="40A19C17" w14:textId="77777777" w:rsidR="00041A46" w:rsidRDefault="00041A46" w:rsidP="00B907CB">
      <w:pPr>
        <w:spacing w:line="480" w:lineRule="auto"/>
        <w:rPr>
          <w:rFonts w:ascii="Arial" w:hAnsi="Arial" w:cs="Arial"/>
          <w:sz w:val="24"/>
          <w:szCs w:val="24"/>
        </w:rPr>
      </w:pPr>
    </w:p>
    <w:p w14:paraId="4DE46D02" w14:textId="77777777" w:rsidR="00041A46" w:rsidRDefault="00041A46" w:rsidP="00B907CB">
      <w:pPr>
        <w:spacing w:line="480" w:lineRule="auto"/>
        <w:rPr>
          <w:rFonts w:ascii="Arial" w:hAnsi="Arial" w:cs="Arial"/>
          <w:sz w:val="24"/>
          <w:szCs w:val="24"/>
        </w:rPr>
      </w:pPr>
    </w:p>
    <w:p w14:paraId="11EA9C80" w14:textId="1323EBFB" w:rsidR="008F3ABD" w:rsidRDefault="008F3ABD" w:rsidP="00B907CB">
      <w:pPr>
        <w:spacing w:line="480" w:lineRule="auto"/>
        <w:rPr>
          <w:rFonts w:ascii="Arial" w:hAnsi="Arial" w:cs="Arial"/>
          <w:sz w:val="24"/>
          <w:szCs w:val="24"/>
        </w:rPr>
      </w:pPr>
      <w:r>
        <w:rPr>
          <w:rFonts w:ascii="Arial" w:hAnsi="Arial" w:cs="Arial"/>
          <w:sz w:val="24"/>
          <w:szCs w:val="24"/>
        </w:rPr>
        <w:t xml:space="preserve">The pie chart highlights that </w:t>
      </w:r>
      <w:r w:rsidR="00087D75">
        <w:rPr>
          <w:rFonts w:ascii="Arial" w:hAnsi="Arial" w:cs="Arial"/>
          <w:sz w:val="24"/>
          <w:szCs w:val="24"/>
        </w:rPr>
        <w:t xml:space="preserve">75% of police officers sought support due to poor mental health. </w:t>
      </w:r>
      <w:r w:rsidR="00B907CB">
        <w:rPr>
          <w:rFonts w:ascii="Arial" w:hAnsi="Arial" w:cs="Arial"/>
          <w:sz w:val="24"/>
          <w:szCs w:val="24"/>
        </w:rPr>
        <w:t xml:space="preserve">It shows that 12.5% of police officers accessed support from TRiM. TRiM </w:t>
      </w:r>
      <w:r w:rsidR="00626FCA">
        <w:rPr>
          <w:rFonts w:ascii="Arial" w:hAnsi="Arial" w:cs="Arial"/>
          <w:sz w:val="24"/>
          <w:szCs w:val="24"/>
        </w:rPr>
        <w:t>is a protocol that focuses on people in the workplace who have suffered a traumatic event. TRiM effectively manages and support</w:t>
      </w:r>
      <w:r w:rsidR="008A4E7D">
        <w:rPr>
          <w:rFonts w:ascii="Arial" w:hAnsi="Arial" w:cs="Arial"/>
          <w:sz w:val="24"/>
          <w:szCs w:val="24"/>
        </w:rPr>
        <w:t>s people and</w:t>
      </w:r>
      <w:r w:rsidR="00626FCA">
        <w:rPr>
          <w:rFonts w:ascii="Arial" w:hAnsi="Arial" w:cs="Arial"/>
          <w:sz w:val="24"/>
          <w:szCs w:val="24"/>
        </w:rPr>
        <w:t xml:space="preserve"> are trained in being able to support people who have had a cumulative </w:t>
      </w:r>
      <w:r w:rsidR="006C5C65">
        <w:rPr>
          <w:rFonts w:ascii="Arial" w:hAnsi="Arial" w:cs="Arial"/>
          <w:sz w:val="24"/>
          <w:szCs w:val="24"/>
        </w:rPr>
        <w:t xml:space="preserve">of </w:t>
      </w:r>
      <w:r w:rsidR="00626FCA">
        <w:rPr>
          <w:rFonts w:ascii="Arial" w:hAnsi="Arial" w:cs="Arial"/>
          <w:sz w:val="24"/>
          <w:szCs w:val="24"/>
        </w:rPr>
        <w:t>events</w:t>
      </w:r>
      <w:r w:rsidR="008A4E7D">
        <w:rPr>
          <w:rFonts w:ascii="Arial" w:hAnsi="Arial" w:cs="Arial"/>
          <w:sz w:val="24"/>
          <w:szCs w:val="24"/>
        </w:rPr>
        <w:t>,</w:t>
      </w:r>
      <w:r w:rsidR="00626FCA">
        <w:rPr>
          <w:rFonts w:ascii="Arial" w:hAnsi="Arial" w:cs="Arial"/>
          <w:sz w:val="24"/>
          <w:szCs w:val="24"/>
        </w:rPr>
        <w:t xml:space="preserve"> in a short space of time (Kent Police, 2021). </w:t>
      </w:r>
      <w:r w:rsidR="004C3C86">
        <w:rPr>
          <w:rFonts w:ascii="Arial" w:hAnsi="Arial" w:cs="Arial"/>
          <w:sz w:val="24"/>
          <w:szCs w:val="24"/>
        </w:rPr>
        <w:t xml:space="preserve">The pie chart also shows that 25% of police officers did not get any support, this could be due to police officers not wanting to have that stigma of feeling weak or undervalued. The 25% of people could be worried about being discriminated against, if they wanted to apply for a different role in the police force.  </w:t>
      </w:r>
    </w:p>
    <w:p w14:paraId="3A5D171D" w14:textId="46A12C8D" w:rsidR="00F02EE8" w:rsidRDefault="00F02EE8" w:rsidP="00B907CB">
      <w:pPr>
        <w:spacing w:line="480" w:lineRule="auto"/>
        <w:rPr>
          <w:rFonts w:ascii="Arial" w:hAnsi="Arial" w:cs="Arial"/>
          <w:sz w:val="24"/>
          <w:szCs w:val="24"/>
        </w:rPr>
      </w:pPr>
      <w:r>
        <w:rPr>
          <w:rFonts w:ascii="Arial" w:hAnsi="Arial" w:cs="Arial"/>
          <w:sz w:val="24"/>
          <w:szCs w:val="24"/>
        </w:rPr>
        <w:lastRenderedPageBreak/>
        <w:t xml:space="preserve">It is also important to note that the pie chart in figure 4 also shows support as an option from the University, there is support for academic studies as well as in the </w:t>
      </w:r>
      <w:r w:rsidR="002A6AD5">
        <w:rPr>
          <w:rFonts w:ascii="Arial" w:hAnsi="Arial" w:cs="Arial"/>
          <w:sz w:val="24"/>
          <w:szCs w:val="24"/>
        </w:rPr>
        <w:t>workplace</w:t>
      </w:r>
      <w:r>
        <w:rPr>
          <w:rFonts w:ascii="Arial" w:hAnsi="Arial" w:cs="Arial"/>
          <w:sz w:val="24"/>
          <w:szCs w:val="24"/>
        </w:rPr>
        <w:t xml:space="preserve">. </w:t>
      </w:r>
    </w:p>
    <w:p w14:paraId="47B86888" w14:textId="55AAC1DD" w:rsidR="00EB1AF9" w:rsidRDefault="00EB1AF9" w:rsidP="00B907CB">
      <w:pPr>
        <w:spacing w:line="480" w:lineRule="auto"/>
        <w:rPr>
          <w:rFonts w:ascii="Arial" w:hAnsi="Arial" w:cs="Arial"/>
          <w:sz w:val="24"/>
          <w:szCs w:val="24"/>
        </w:rPr>
      </w:pPr>
      <w:r>
        <w:rPr>
          <w:rFonts w:ascii="Arial" w:hAnsi="Arial" w:cs="Arial"/>
          <w:sz w:val="24"/>
          <w:szCs w:val="24"/>
        </w:rPr>
        <w:t>Linking all the pie charts together it is fair to note that operational stressors such as being exposed to traumatic events, and</w:t>
      </w:r>
      <w:r w:rsidR="00FB5BDA">
        <w:rPr>
          <w:rFonts w:ascii="Arial" w:hAnsi="Arial" w:cs="Arial"/>
          <w:sz w:val="24"/>
          <w:szCs w:val="24"/>
        </w:rPr>
        <w:t xml:space="preserve"> having to complete academic studies alongside working full-time, has an </w:t>
      </w:r>
      <w:r w:rsidR="00F33F34">
        <w:rPr>
          <w:rFonts w:ascii="Arial" w:hAnsi="Arial" w:cs="Arial"/>
          <w:sz w:val="24"/>
          <w:szCs w:val="24"/>
        </w:rPr>
        <w:t>effect</w:t>
      </w:r>
      <w:r w:rsidR="00FB5BDA">
        <w:rPr>
          <w:rFonts w:ascii="Arial" w:hAnsi="Arial" w:cs="Arial"/>
          <w:sz w:val="24"/>
          <w:szCs w:val="24"/>
        </w:rPr>
        <w:t xml:space="preserve"> on police </w:t>
      </w:r>
      <w:r w:rsidR="00F33F34">
        <w:rPr>
          <w:rFonts w:ascii="Arial" w:hAnsi="Arial" w:cs="Arial"/>
          <w:sz w:val="24"/>
          <w:szCs w:val="24"/>
        </w:rPr>
        <w:t>officers’</w:t>
      </w:r>
      <w:r w:rsidR="00FB5BDA">
        <w:rPr>
          <w:rFonts w:ascii="Arial" w:hAnsi="Arial" w:cs="Arial"/>
          <w:sz w:val="24"/>
          <w:szCs w:val="24"/>
        </w:rPr>
        <w:t xml:space="preserve"> mental health. </w:t>
      </w:r>
    </w:p>
    <w:p w14:paraId="7BBA7F89" w14:textId="33876373" w:rsidR="00647743" w:rsidRDefault="00647743" w:rsidP="00B907CB">
      <w:pPr>
        <w:spacing w:line="480" w:lineRule="auto"/>
        <w:rPr>
          <w:rFonts w:ascii="Arial" w:hAnsi="Arial" w:cs="Arial"/>
          <w:sz w:val="24"/>
          <w:szCs w:val="24"/>
        </w:rPr>
      </w:pPr>
      <w:r>
        <w:rPr>
          <w:rFonts w:ascii="Arial" w:hAnsi="Arial" w:cs="Arial"/>
          <w:sz w:val="24"/>
          <w:szCs w:val="24"/>
        </w:rPr>
        <w:t xml:space="preserve">Figure 3 shows that South Wales </w:t>
      </w:r>
      <w:r w:rsidR="00495A0F">
        <w:rPr>
          <w:rFonts w:ascii="Arial" w:hAnsi="Arial" w:cs="Arial"/>
          <w:sz w:val="24"/>
          <w:szCs w:val="24"/>
        </w:rPr>
        <w:t xml:space="preserve">Police </w:t>
      </w:r>
      <w:r>
        <w:rPr>
          <w:rFonts w:ascii="Arial" w:hAnsi="Arial" w:cs="Arial"/>
          <w:sz w:val="24"/>
          <w:szCs w:val="24"/>
        </w:rPr>
        <w:t xml:space="preserve">are very supportive of their </w:t>
      </w:r>
      <w:r w:rsidR="00041A46">
        <w:rPr>
          <w:rFonts w:ascii="Arial" w:hAnsi="Arial" w:cs="Arial"/>
          <w:sz w:val="24"/>
          <w:szCs w:val="24"/>
        </w:rPr>
        <w:t>employees</w:t>
      </w:r>
      <w:r>
        <w:rPr>
          <w:rFonts w:ascii="Arial" w:hAnsi="Arial" w:cs="Arial"/>
          <w:sz w:val="24"/>
          <w:szCs w:val="24"/>
        </w:rPr>
        <w:t xml:space="preserve"> which </w:t>
      </w:r>
      <w:r w:rsidR="00041A46">
        <w:rPr>
          <w:rFonts w:ascii="Arial" w:hAnsi="Arial" w:cs="Arial"/>
          <w:sz w:val="24"/>
          <w:szCs w:val="24"/>
        </w:rPr>
        <w:t>has a positive out</w:t>
      </w:r>
      <w:r w:rsidR="00495A0F">
        <w:rPr>
          <w:rFonts w:ascii="Arial" w:hAnsi="Arial" w:cs="Arial"/>
          <w:sz w:val="24"/>
          <w:szCs w:val="24"/>
        </w:rPr>
        <w:t>look</w:t>
      </w:r>
      <w:r w:rsidR="00041A46">
        <w:rPr>
          <w:rFonts w:ascii="Arial" w:hAnsi="Arial" w:cs="Arial"/>
          <w:sz w:val="24"/>
          <w:szCs w:val="24"/>
        </w:rPr>
        <w:t xml:space="preserve"> </w:t>
      </w:r>
      <w:r>
        <w:rPr>
          <w:rFonts w:ascii="Arial" w:hAnsi="Arial" w:cs="Arial"/>
          <w:sz w:val="24"/>
          <w:szCs w:val="24"/>
        </w:rPr>
        <w:t xml:space="preserve">for police officers looking to join the force. </w:t>
      </w:r>
    </w:p>
    <w:p w14:paraId="3AB7AE85" w14:textId="495F7122" w:rsidR="005474D9" w:rsidRDefault="005474D9" w:rsidP="00B907CB">
      <w:pPr>
        <w:spacing w:line="480" w:lineRule="auto"/>
        <w:rPr>
          <w:rFonts w:ascii="Arial" w:hAnsi="Arial" w:cs="Arial"/>
          <w:b/>
          <w:bCs/>
          <w:sz w:val="24"/>
          <w:szCs w:val="24"/>
        </w:rPr>
      </w:pPr>
      <w:r>
        <w:rPr>
          <w:rFonts w:ascii="Arial" w:hAnsi="Arial" w:cs="Arial"/>
          <w:b/>
          <w:bCs/>
          <w:sz w:val="24"/>
          <w:szCs w:val="24"/>
        </w:rPr>
        <w:t>Theme 4</w:t>
      </w:r>
    </w:p>
    <w:p w14:paraId="27BFA1BA" w14:textId="4BECF27F" w:rsidR="005474D9" w:rsidRDefault="00BC6032" w:rsidP="00B907CB">
      <w:pPr>
        <w:spacing w:line="480" w:lineRule="auto"/>
        <w:rPr>
          <w:rFonts w:ascii="Arial" w:hAnsi="Arial" w:cs="Arial"/>
          <w:sz w:val="24"/>
          <w:szCs w:val="24"/>
        </w:rPr>
      </w:pPr>
      <w:r>
        <w:rPr>
          <w:rFonts w:ascii="Arial" w:hAnsi="Arial" w:cs="Arial"/>
          <w:sz w:val="24"/>
          <w:szCs w:val="24"/>
        </w:rPr>
        <w:t>For the qualitative research</w:t>
      </w:r>
      <w:r w:rsidR="00F02EE8">
        <w:rPr>
          <w:rFonts w:ascii="Arial" w:hAnsi="Arial" w:cs="Arial"/>
          <w:sz w:val="24"/>
          <w:szCs w:val="24"/>
        </w:rPr>
        <w:t>,</w:t>
      </w:r>
      <w:r>
        <w:rPr>
          <w:rFonts w:ascii="Arial" w:hAnsi="Arial" w:cs="Arial"/>
          <w:sz w:val="24"/>
          <w:szCs w:val="24"/>
        </w:rPr>
        <w:t xml:space="preserve"> an interview was conducted for police officers who had completed the survey</w:t>
      </w:r>
      <w:r w:rsidR="00F02EE8">
        <w:rPr>
          <w:rFonts w:ascii="Arial" w:hAnsi="Arial" w:cs="Arial"/>
          <w:sz w:val="24"/>
          <w:szCs w:val="24"/>
        </w:rPr>
        <w:t>.</w:t>
      </w:r>
      <w:r>
        <w:rPr>
          <w:rFonts w:ascii="Arial" w:hAnsi="Arial" w:cs="Arial"/>
          <w:sz w:val="24"/>
          <w:szCs w:val="24"/>
        </w:rPr>
        <w:t xml:space="preserve"> </w:t>
      </w:r>
      <w:r w:rsidR="00F02EE8">
        <w:rPr>
          <w:rFonts w:ascii="Arial" w:hAnsi="Arial" w:cs="Arial"/>
          <w:sz w:val="24"/>
          <w:szCs w:val="24"/>
        </w:rPr>
        <w:t>T</w:t>
      </w:r>
      <w:r>
        <w:rPr>
          <w:rFonts w:ascii="Arial" w:hAnsi="Arial" w:cs="Arial"/>
          <w:sz w:val="24"/>
          <w:szCs w:val="24"/>
        </w:rPr>
        <w:t>he interview was</w:t>
      </w:r>
      <w:r w:rsidR="003B7073">
        <w:rPr>
          <w:rFonts w:ascii="Arial" w:hAnsi="Arial" w:cs="Arial"/>
          <w:sz w:val="24"/>
          <w:szCs w:val="24"/>
        </w:rPr>
        <w:t xml:space="preserve"> completed</w:t>
      </w:r>
      <w:r>
        <w:rPr>
          <w:rFonts w:ascii="Arial" w:hAnsi="Arial" w:cs="Arial"/>
          <w:sz w:val="24"/>
          <w:szCs w:val="24"/>
        </w:rPr>
        <w:t xml:space="preserve"> for people who wanted to further expand on their answers after completing the survey. </w:t>
      </w:r>
    </w:p>
    <w:p w14:paraId="7A450A28" w14:textId="30A45F18" w:rsidR="00510126" w:rsidRDefault="00083986" w:rsidP="00B907CB">
      <w:pPr>
        <w:spacing w:line="480" w:lineRule="auto"/>
        <w:rPr>
          <w:rFonts w:ascii="Arial" w:hAnsi="Arial" w:cs="Arial"/>
          <w:sz w:val="24"/>
          <w:szCs w:val="24"/>
        </w:rPr>
      </w:pPr>
      <w:r>
        <w:rPr>
          <w:rFonts w:ascii="Arial" w:hAnsi="Arial" w:cs="Arial"/>
          <w:sz w:val="24"/>
          <w:szCs w:val="24"/>
        </w:rPr>
        <w:t>The table below displays 6 participants answer</w:t>
      </w:r>
      <w:r w:rsidR="0019587C">
        <w:rPr>
          <w:rFonts w:ascii="Arial" w:hAnsi="Arial" w:cs="Arial"/>
          <w:sz w:val="24"/>
          <w:szCs w:val="24"/>
        </w:rPr>
        <w:t>s</w:t>
      </w:r>
      <w:r>
        <w:rPr>
          <w:rFonts w:ascii="Arial" w:hAnsi="Arial" w:cs="Arial"/>
          <w:sz w:val="24"/>
          <w:szCs w:val="24"/>
        </w:rPr>
        <w:t xml:space="preserve"> relating to open</w:t>
      </w:r>
      <w:r w:rsidR="003B7073">
        <w:rPr>
          <w:rFonts w:ascii="Arial" w:hAnsi="Arial" w:cs="Arial"/>
          <w:sz w:val="24"/>
          <w:szCs w:val="24"/>
        </w:rPr>
        <w:t xml:space="preserve"> ended</w:t>
      </w:r>
      <w:r>
        <w:rPr>
          <w:rFonts w:ascii="Arial" w:hAnsi="Arial" w:cs="Arial"/>
          <w:sz w:val="24"/>
          <w:szCs w:val="24"/>
        </w:rPr>
        <w:t xml:space="preserve"> questions </w:t>
      </w:r>
      <w:r w:rsidR="0019587C">
        <w:rPr>
          <w:rFonts w:ascii="Arial" w:hAnsi="Arial" w:cs="Arial"/>
          <w:sz w:val="24"/>
          <w:szCs w:val="24"/>
        </w:rPr>
        <w:t xml:space="preserve">asked by myself. </w:t>
      </w:r>
    </w:p>
    <w:p w14:paraId="7BB6A4C7" w14:textId="2CE0F256" w:rsidR="007D2284" w:rsidRDefault="00BD04AF" w:rsidP="00B907CB">
      <w:pPr>
        <w:spacing w:line="480" w:lineRule="auto"/>
        <w:rPr>
          <w:rFonts w:ascii="Arial" w:hAnsi="Arial" w:cs="Arial"/>
          <w:sz w:val="24"/>
          <w:szCs w:val="24"/>
        </w:rPr>
      </w:pPr>
      <w:r w:rsidRPr="00E4640B">
        <w:rPr>
          <w:rFonts w:ascii="Arial" w:hAnsi="Arial" w:cs="Arial"/>
          <w:noProof/>
          <w:sz w:val="24"/>
          <w:szCs w:val="24"/>
        </w:rPr>
        <w:drawing>
          <wp:anchor distT="0" distB="0" distL="114300" distR="114300" simplePos="0" relativeHeight="251662336" behindDoc="0" locked="0" layoutInCell="1" allowOverlap="1" wp14:anchorId="1EFAE448" wp14:editId="202ECDC0">
            <wp:simplePos x="0" y="0"/>
            <wp:positionH relativeFrom="margin">
              <wp:posOffset>-22860</wp:posOffset>
            </wp:positionH>
            <wp:positionV relativeFrom="paragraph">
              <wp:posOffset>382270</wp:posOffset>
            </wp:positionV>
            <wp:extent cx="4342589" cy="2964180"/>
            <wp:effectExtent l="0" t="0" r="1270" b="7620"/>
            <wp:wrapNone/>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42589" cy="2964180"/>
                    </a:xfrm>
                    <a:prstGeom prst="rect">
                      <a:avLst/>
                    </a:prstGeom>
                  </pic:spPr>
                </pic:pic>
              </a:graphicData>
            </a:graphic>
            <wp14:sizeRelH relativeFrom="page">
              <wp14:pctWidth>0</wp14:pctWidth>
            </wp14:sizeRelH>
            <wp14:sizeRelV relativeFrom="page">
              <wp14:pctHeight>0</wp14:pctHeight>
            </wp14:sizeRelV>
          </wp:anchor>
        </w:drawing>
      </w:r>
      <w:r w:rsidR="007D2284">
        <w:rPr>
          <w:rFonts w:ascii="Arial" w:hAnsi="Arial" w:cs="Arial"/>
          <w:sz w:val="24"/>
          <w:szCs w:val="24"/>
        </w:rPr>
        <w:t>Figure 5:</w:t>
      </w:r>
    </w:p>
    <w:p w14:paraId="28B1CFEA" w14:textId="47C9E1E6" w:rsidR="007D2284" w:rsidRDefault="007D2284" w:rsidP="007D2284">
      <w:pPr>
        <w:rPr>
          <w:rFonts w:ascii="Arial" w:hAnsi="Arial" w:cs="Arial"/>
          <w:sz w:val="24"/>
          <w:szCs w:val="24"/>
        </w:rPr>
      </w:pPr>
    </w:p>
    <w:p w14:paraId="4124D1FF" w14:textId="77777777" w:rsidR="007D2284" w:rsidRDefault="007D2284" w:rsidP="007D2284">
      <w:pPr>
        <w:rPr>
          <w:rFonts w:ascii="Arial" w:hAnsi="Arial" w:cs="Arial"/>
          <w:sz w:val="24"/>
          <w:szCs w:val="24"/>
        </w:rPr>
      </w:pPr>
    </w:p>
    <w:p w14:paraId="56438BD7" w14:textId="77777777" w:rsidR="007D2284" w:rsidRDefault="007D2284" w:rsidP="007D2284">
      <w:pPr>
        <w:rPr>
          <w:rFonts w:ascii="Arial" w:hAnsi="Arial" w:cs="Arial"/>
          <w:sz w:val="24"/>
          <w:szCs w:val="24"/>
        </w:rPr>
      </w:pPr>
    </w:p>
    <w:p w14:paraId="7D1B9346" w14:textId="77777777" w:rsidR="007D2284" w:rsidRDefault="007D2284" w:rsidP="007D2284">
      <w:pPr>
        <w:rPr>
          <w:rFonts w:ascii="Arial" w:hAnsi="Arial" w:cs="Arial"/>
          <w:sz w:val="24"/>
          <w:szCs w:val="24"/>
        </w:rPr>
      </w:pPr>
    </w:p>
    <w:p w14:paraId="3393DF26" w14:textId="77777777" w:rsidR="007D2284" w:rsidRDefault="007D2284" w:rsidP="007D2284">
      <w:pPr>
        <w:rPr>
          <w:rFonts w:ascii="Arial" w:hAnsi="Arial" w:cs="Arial"/>
          <w:sz w:val="24"/>
          <w:szCs w:val="24"/>
        </w:rPr>
      </w:pPr>
    </w:p>
    <w:p w14:paraId="3D3E41BE" w14:textId="77777777" w:rsidR="007D2284" w:rsidRDefault="007D2284" w:rsidP="007D2284">
      <w:pPr>
        <w:rPr>
          <w:rFonts w:ascii="Arial" w:hAnsi="Arial" w:cs="Arial"/>
          <w:sz w:val="24"/>
          <w:szCs w:val="24"/>
        </w:rPr>
      </w:pPr>
    </w:p>
    <w:p w14:paraId="26C79C9F" w14:textId="77777777" w:rsidR="007D2284" w:rsidRDefault="007D2284" w:rsidP="007D2284">
      <w:pPr>
        <w:rPr>
          <w:rFonts w:ascii="Arial" w:hAnsi="Arial" w:cs="Arial"/>
          <w:sz w:val="24"/>
          <w:szCs w:val="24"/>
        </w:rPr>
      </w:pPr>
    </w:p>
    <w:p w14:paraId="4CC454D4" w14:textId="77777777" w:rsidR="00BD04AF" w:rsidRDefault="00BD04AF" w:rsidP="007D2284">
      <w:pPr>
        <w:spacing w:line="480" w:lineRule="auto"/>
        <w:rPr>
          <w:rFonts w:ascii="Arial" w:hAnsi="Arial" w:cs="Arial"/>
          <w:sz w:val="24"/>
          <w:szCs w:val="24"/>
        </w:rPr>
      </w:pPr>
    </w:p>
    <w:p w14:paraId="586590D0" w14:textId="60D0FE9A" w:rsidR="00E4640B" w:rsidRDefault="00E4640B" w:rsidP="007D2284">
      <w:pPr>
        <w:spacing w:line="480" w:lineRule="auto"/>
        <w:rPr>
          <w:rFonts w:ascii="Arial" w:hAnsi="Arial" w:cs="Arial"/>
          <w:sz w:val="24"/>
          <w:szCs w:val="24"/>
        </w:rPr>
      </w:pPr>
      <w:r>
        <w:rPr>
          <w:rFonts w:ascii="Arial" w:hAnsi="Arial" w:cs="Arial"/>
          <w:sz w:val="24"/>
          <w:szCs w:val="24"/>
        </w:rPr>
        <w:lastRenderedPageBreak/>
        <w:t xml:space="preserve">The table </w:t>
      </w:r>
      <w:r w:rsidR="007D2284">
        <w:rPr>
          <w:rFonts w:ascii="Arial" w:hAnsi="Arial" w:cs="Arial"/>
          <w:sz w:val="24"/>
          <w:szCs w:val="24"/>
        </w:rPr>
        <w:t xml:space="preserve">in figure 5 </w:t>
      </w:r>
      <w:r>
        <w:rPr>
          <w:rFonts w:ascii="Arial" w:hAnsi="Arial" w:cs="Arial"/>
          <w:sz w:val="24"/>
          <w:szCs w:val="24"/>
        </w:rPr>
        <w:t>above overall suggests that seeking support from services</w:t>
      </w:r>
      <w:r w:rsidR="007D2284">
        <w:rPr>
          <w:rFonts w:ascii="Arial" w:hAnsi="Arial" w:cs="Arial"/>
          <w:sz w:val="24"/>
          <w:szCs w:val="24"/>
        </w:rPr>
        <w:t>,</w:t>
      </w:r>
      <w:r>
        <w:rPr>
          <w:rFonts w:ascii="Arial" w:hAnsi="Arial" w:cs="Arial"/>
          <w:sz w:val="24"/>
          <w:szCs w:val="24"/>
        </w:rPr>
        <w:t xml:space="preserve"> is beneficial after being exposed to a traumatic incident. </w:t>
      </w:r>
      <w:r w:rsidR="00B15E37">
        <w:rPr>
          <w:rFonts w:ascii="Arial" w:hAnsi="Arial" w:cs="Arial"/>
          <w:sz w:val="24"/>
          <w:szCs w:val="24"/>
        </w:rPr>
        <w:t xml:space="preserve">The table shows that 2 of the participants sought support from their University Support services. These police officers found that seeking advice from the </w:t>
      </w:r>
      <w:r w:rsidR="00E61C47">
        <w:rPr>
          <w:rFonts w:ascii="Arial" w:hAnsi="Arial" w:cs="Arial"/>
          <w:sz w:val="24"/>
          <w:szCs w:val="24"/>
        </w:rPr>
        <w:t>u</w:t>
      </w:r>
      <w:r w:rsidR="00B15E37">
        <w:rPr>
          <w:rFonts w:ascii="Arial" w:hAnsi="Arial" w:cs="Arial"/>
          <w:sz w:val="24"/>
          <w:szCs w:val="24"/>
        </w:rPr>
        <w:t xml:space="preserve">niversity allowed them to liaise with an outside source to explain their concerns. It is important to recognise that the </w:t>
      </w:r>
      <w:r w:rsidR="00E61C47">
        <w:rPr>
          <w:rFonts w:ascii="Arial" w:hAnsi="Arial" w:cs="Arial"/>
          <w:sz w:val="24"/>
          <w:szCs w:val="24"/>
        </w:rPr>
        <w:t>u</w:t>
      </w:r>
      <w:r w:rsidR="00B15E37">
        <w:rPr>
          <w:rFonts w:ascii="Arial" w:hAnsi="Arial" w:cs="Arial"/>
          <w:sz w:val="24"/>
          <w:szCs w:val="24"/>
        </w:rPr>
        <w:t xml:space="preserve">niversity is there to support their students, how best they can. </w:t>
      </w:r>
    </w:p>
    <w:p w14:paraId="51D8F2EA" w14:textId="25BB56A5" w:rsidR="00E72B7E" w:rsidRDefault="00E72B7E" w:rsidP="007D2284">
      <w:pPr>
        <w:spacing w:line="480" w:lineRule="auto"/>
        <w:rPr>
          <w:rFonts w:ascii="Arial" w:hAnsi="Arial" w:cs="Arial"/>
          <w:sz w:val="24"/>
          <w:szCs w:val="24"/>
        </w:rPr>
      </w:pPr>
      <w:r>
        <w:rPr>
          <w:rFonts w:ascii="Arial" w:hAnsi="Arial" w:cs="Arial"/>
          <w:sz w:val="24"/>
          <w:szCs w:val="24"/>
        </w:rPr>
        <w:t>Out of the 6 participants</w:t>
      </w:r>
      <w:r w:rsidR="005953A8">
        <w:rPr>
          <w:rFonts w:ascii="Arial" w:hAnsi="Arial" w:cs="Arial"/>
          <w:sz w:val="24"/>
          <w:szCs w:val="24"/>
        </w:rPr>
        <w:t xml:space="preserve">, half of them sought support from TRiM with all 3 participants stating they received a quick response after getting in contact. </w:t>
      </w:r>
      <w:r w:rsidR="00A550AF">
        <w:rPr>
          <w:rFonts w:ascii="Arial" w:hAnsi="Arial" w:cs="Arial"/>
          <w:sz w:val="24"/>
          <w:szCs w:val="24"/>
        </w:rPr>
        <w:t>The 3 participants also state that they found the education and support from TRiM was very beneficial</w:t>
      </w:r>
      <w:r w:rsidR="002B3F8E">
        <w:rPr>
          <w:rFonts w:ascii="Arial" w:hAnsi="Arial" w:cs="Arial"/>
          <w:sz w:val="24"/>
          <w:szCs w:val="24"/>
        </w:rPr>
        <w:t>,</w:t>
      </w:r>
      <w:r w:rsidR="00A550AF">
        <w:rPr>
          <w:rFonts w:ascii="Arial" w:hAnsi="Arial" w:cs="Arial"/>
          <w:sz w:val="24"/>
          <w:szCs w:val="24"/>
        </w:rPr>
        <w:t xml:space="preserve"> in helping them to cope with their poor mental </w:t>
      </w:r>
      <w:r w:rsidR="002B3F8E">
        <w:rPr>
          <w:rFonts w:ascii="Arial" w:hAnsi="Arial" w:cs="Arial"/>
          <w:sz w:val="24"/>
          <w:szCs w:val="24"/>
        </w:rPr>
        <w:t>health and</w:t>
      </w:r>
      <w:r w:rsidR="003D1E3B">
        <w:rPr>
          <w:rFonts w:ascii="Arial" w:hAnsi="Arial" w:cs="Arial"/>
          <w:sz w:val="24"/>
          <w:szCs w:val="24"/>
        </w:rPr>
        <w:t xml:space="preserve"> would recommend them to other colleagues. </w:t>
      </w:r>
    </w:p>
    <w:p w14:paraId="5025300C" w14:textId="734BB69E" w:rsidR="002B3F8E" w:rsidRDefault="002B3F8E" w:rsidP="007D2284">
      <w:pPr>
        <w:spacing w:line="480" w:lineRule="auto"/>
        <w:rPr>
          <w:rFonts w:ascii="Arial" w:hAnsi="Arial" w:cs="Arial"/>
          <w:sz w:val="24"/>
          <w:szCs w:val="24"/>
        </w:rPr>
      </w:pPr>
      <w:r>
        <w:rPr>
          <w:rFonts w:ascii="Arial" w:hAnsi="Arial" w:cs="Arial"/>
          <w:sz w:val="24"/>
          <w:szCs w:val="24"/>
        </w:rPr>
        <w:t>Participant 1 received support from the Occupational Health service</w:t>
      </w:r>
      <w:r w:rsidR="00385DF0">
        <w:rPr>
          <w:rFonts w:ascii="Arial" w:hAnsi="Arial" w:cs="Arial"/>
          <w:sz w:val="24"/>
          <w:szCs w:val="24"/>
        </w:rPr>
        <w:t>,</w:t>
      </w:r>
      <w:r>
        <w:rPr>
          <w:rFonts w:ascii="Arial" w:hAnsi="Arial" w:cs="Arial"/>
          <w:sz w:val="24"/>
          <w:szCs w:val="24"/>
        </w:rPr>
        <w:t xml:space="preserve"> who highlighted the support to be </w:t>
      </w:r>
      <w:r w:rsidR="00385DF0">
        <w:rPr>
          <w:rFonts w:ascii="Arial" w:hAnsi="Arial" w:cs="Arial"/>
          <w:sz w:val="24"/>
          <w:szCs w:val="24"/>
        </w:rPr>
        <w:t>beneficial and</w:t>
      </w:r>
      <w:r>
        <w:rPr>
          <w:rFonts w:ascii="Arial" w:hAnsi="Arial" w:cs="Arial"/>
          <w:sz w:val="24"/>
          <w:szCs w:val="24"/>
        </w:rPr>
        <w:t xml:space="preserve"> would recommend to other colleagues. </w:t>
      </w:r>
    </w:p>
    <w:p w14:paraId="7F1C1FA6" w14:textId="30BF0E71" w:rsidR="008475D9" w:rsidRPr="00E4640B" w:rsidRDefault="00385DF0" w:rsidP="007D2284">
      <w:pPr>
        <w:spacing w:line="480" w:lineRule="auto"/>
        <w:rPr>
          <w:rFonts w:ascii="Arial" w:hAnsi="Arial" w:cs="Arial"/>
          <w:sz w:val="24"/>
          <w:szCs w:val="24"/>
        </w:rPr>
      </w:pPr>
      <w:r>
        <w:rPr>
          <w:rFonts w:ascii="Arial" w:hAnsi="Arial" w:cs="Arial"/>
          <w:sz w:val="24"/>
          <w:szCs w:val="24"/>
        </w:rPr>
        <w:t>Whereas</w:t>
      </w:r>
      <w:r w:rsidR="008475D9">
        <w:rPr>
          <w:rFonts w:ascii="Arial" w:hAnsi="Arial" w:cs="Arial"/>
          <w:sz w:val="24"/>
          <w:szCs w:val="24"/>
        </w:rPr>
        <w:t xml:space="preserve"> participants 5 and 6 both received support from their </w:t>
      </w:r>
      <w:r>
        <w:rPr>
          <w:rFonts w:ascii="Arial" w:hAnsi="Arial" w:cs="Arial"/>
          <w:sz w:val="24"/>
          <w:szCs w:val="24"/>
        </w:rPr>
        <w:t xml:space="preserve">university, </w:t>
      </w:r>
      <w:r w:rsidR="008475D9">
        <w:rPr>
          <w:rFonts w:ascii="Arial" w:hAnsi="Arial" w:cs="Arial"/>
          <w:sz w:val="24"/>
          <w:szCs w:val="24"/>
        </w:rPr>
        <w:t xml:space="preserve">who both agreed that the </w:t>
      </w:r>
      <w:r>
        <w:rPr>
          <w:rFonts w:ascii="Arial" w:hAnsi="Arial" w:cs="Arial"/>
          <w:sz w:val="24"/>
          <w:szCs w:val="24"/>
        </w:rPr>
        <w:t>u</w:t>
      </w:r>
      <w:r w:rsidR="008475D9">
        <w:rPr>
          <w:rFonts w:ascii="Arial" w:hAnsi="Arial" w:cs="Arial"/>
          <w:sz w:val="24"/>
          <w:szCs w:val="24"/>
        </w:rPr>
        <w:t xml:space="preserve">niversity could have been in contact sooner. Although, participant 5 would recommend to other colleagues, participant 6 would not. </w:t>
      </w:r>
    </w:p>
    <w:p w14:paraId="285117A5" w14:textId="77777777" w:rsidR="006228A4" w:rsidRDefault="006228A4" w:rsidP="00B907CB">
      <w:pPr>
        <w:spacing w:line="480" w:lineRule="auto"/>
        <w:rPr>
          <w:rFonts w:ascii="Arial" w:hAnsi="Arial" w:cs="Arial"/>
          <w:b/>
          <w:bCs/>
          <w:sz w:val="24"/>
          <w:szCs w:val="24"/>
        </w:rPr>
      </w:pPr>
    </w:p>
    <w:p w14:paraId="370D6593" w14:textId="77777777" w:rsidR="006228A4" w:rsidRDefault="006228A4" w:rsidP="00B907CB">
      <w:pPr>
        <w:spacing w:line="480" w:lineRule="auto"/>
        <w:rPr>
          <w:rFonts w:ascii="Arial" w:hAnsi="Arial" w:cs="Arial"/>
          <w:b/>
          <w:bCs/>
          <w:sz w:val="24"/>
          <w:szCs w:val="24"/>
        </w:rPr>
      </w:pPr>
    </w:p>
    <w:p w14:paraId="1BCFEB1D" w14:textId="77777777" w:rsidR="006228A4" w:rsidRDefault="006228A4" w:rsidP="00B907CB">
      <w:pPr>
        <w:spacing w:line="480" w:lineRule="auto"/>
        <w:rPr>
          <w:rFonts w:ascii="Arial" w:hAnsi="Arial" w:cs="Arial"/>
          <w:b/>
          <w:bCs/>
          <w:sz w:val="24"/>
          <w:szCs w:val="24"/>
        </w:rPr>
      </w:pPr>
    </w:p>
    <w:p w14:paraId="242C9F1C" w14:textId="77777777" w:rsidR="006228A4" w:rsidRDefault="006228A4" w:rsidP="00B907CB">
      <w:pPr>
        <w:spacing w:line="480" w:lineRule="auto"/>
        <w:rPr>
          <w:rFonts w:ascii="Arial" w:hAnsi="Arial" w:cs="Arial"/>
          <w:b/>
          <w:bCs/>
          <w:sz w:val="24"/>
          <w:szCs w:val="24"/>
        </w:rPr>
      </w:pPr>
    </w:p>
    <w:p w14:paraId="6C64F1F5" w14:textId="77777777" w:rsidR="006228A4" w:rsidRDefault="006228A4" w:rsidP="00B907CB">
      <w:pPr>
        <w:spacing w:line="480" w:lineRule="auto"/>
        <w:rPr>
          <w:rFonts w:ascii="Arial" w:hAnsi="Arial" w:cs="Arial"/>
          <w:b/>
          <w:bCs/>
          <w:sz w:val="24"/>
          <w:szCs w:val="24"/>
        </w:rPr>
      </w:pPr>
    </w:p>
    <w:p w14:paraId="499FA37D" w14:textId="77777777" w:rsidR="006228A4" w:rsidRDefault="006228A4" w:rsidP="00B907CB">
      <w:pPr>
        <w:spacing w:line="480" w:lineRule="auto"/>
        <w:rPr>
          <w:rFonts w:ascii="Arial" w:hAnsi="Arial" w:cs="Arial"/>
          <w:b/>
          <w:bCs/>
          <w:sz w:val="24"/>
          <w:szCs w:val="24"/>
        </w:rPr>
      </w:pPr>
    </w:p>
    <w:p w14:paraId="7BAD789D" w14:textId="77A32A6E" w:rsidR="00083986" w:rsidRDefault="00510126" w:rsidP="00B907CB">
      <w:pPr>
        <w:spacing w:line="480" w:lineRule="auto"/>
        <w:rPr>
          <w:rFonts w:ascii="Arial" w:hAnsi="Arial" w:cs="Arial"/>
          <w:b/>
          <w:bCs/>
          <w:sz w:val="24"/>
          <w:szCs w:val="24"/>
        </w:rPr>
      </w:pPr>
      <w:r>
        <w:rPr>
          <w:rFonts w:ascii="Arial" w:hAnsi="Arial" w:cs="Arial"/>
          <w:b/>
          <w:bCs/>
          <w:sz w:val="24"/>
          <w:szCs w:val="24"/>
        </w:rPr>
        <w:lastRenderedPageBreak/>
        <w:t>Conclusion</w:t>
      </w:r>
    </w:p>
    <w:p w14:paraId="2039B2FC" w14:textId="74D7DD2A" w:rsidR="00510126" w:rsidRDefault="009F4503" w:rsidP="00B907CB">
      <w:pPr>
        <w:spacing w:line="480" w:lineRule="auto"/>
        <w:rPr>
          <w:rFonts w:ascii="Arial" w:hAnsi="Arial" w:cs="Arial"/>
          <w:sz w:val="24"/>
          <w:szCs w:val="24"/>
        </w:rPr>
      </w:pPr>
      <w:r>
        <w:rPr>
          <w:rFonts w:ascii="Arial" w:hAnsi="Arial" w:cs="Arial"/>
          <w:sz w:val="24"/>
          <w:szCs w:val="24"/>
        </w:rPr>
        <w:t xml:space="preserve">To conclude, four themes have been correlated from the quantitative and qualitative research. </w:t>
      </w:r>
      <w:r w:rsidR="00B719CA">
        <w:rPr>
          <w:rFonts w:ascii="Arial" w:hAnsi="Arial" w:cs="Arial"/>
          <w:sz w:val="24"/>
          <w:szCs w:val="24"/>
        </w:rPr>
        <w:t xml:space="preserve">The </w:t>
      </w:r>
      <w:r w:rsidR="0003737F">
        <w:rPr>
          <w:rFonts w:ascii="Arial" w:hAnsi="Arial" w:cs="Arial"/>
          <w:sz w:val="24"/>
          <w:szCs w:val="24"/>
        </w:rPr>
        <w:t xml:space="preserve">results from the </w:t>
      </w:r>
      <w:r w:rsidR="00B719CA">
        <w:rPr>
          <w:rFonts w:ascii="Arial" w:hAnsi="Arial" w:cs="Arial"/>
          <w:sz w:val="24"/>
          <w:szCs w:val="24"/>
        </w:rPr>
        <w:t>surveys and interviews conducted</w:t>
      </w:r>
      <w:r w:rsidR="0003737F">
        <w:rPr>
          <w:rFonts w:ascii="Arial" w:hAnsi="Arial" w:cs="Arial"/>
          <w:sz w:val="24"/>
          <w:szCs w:val="24"/>
        </w:rPr>
        <w:t>,</w:t>
      </w:r>
      <w:r w:rsidR="00B719CA">
        <w:rPr>
          <w:rFonts w:ascii="Arial" w:hAnsi="Arial" w:cs="Arial"/>
          <w:sz w:val="24"/>
          <w:szCs w:val="24"/>
        </w:rPr>
        <w:t xml:space="preserve"> have shown a clear indication for poor mental health in police officers of South Wales Police. </w:t>
      </w:r>
    </w:p>
    <w:p w14:paraId="1212A206" w14:textId="3186ACB9" w:rsidR="00731FEC" w:rsidRDefault="00731FEC" w:rsidP="00B907CB">
      <w:pPr>
        <w:spacing w:line="480" w:lineRule="auto"/>
        <w:rPr>
          <w:rFonts w:ascii="Arial" w:hAnsi="Arial" w:cs="Arial"/>
          <w:sz w:val="24"/>
          <w:szCs w:val="24"/>
        </w:rPr>
      </w:pPr>
      <w:r>
        <w:rPr>
          <w:rFonts w:ascii="Arial" w:hAnsi="Arial" w:cs="Arial"/>
          <w:sz w:val="24"/>
          <w:szCs w:val="24"/>
        </w:rPr>
        <w:t xml:space="preserve">The evidence indicates that police officers having regular exposure to traumatic incidents in their workplace, has impacted on their mental health. Additionally, it has been identified that police officers completing the degree alongside working full-time has also impacted on their mental health. Increasing work loads as well as having </w:t>
      </w:r>
      <w:r w:rsidR="003F5FF5">
        <w:rPr>
          <w:rFonts w:ascii="Arial" w:hAnsi="Arial" w:cs="Arial"/>
          <w:sz w:val="24"/>
          <w:szCs w:val="24"/>
        </w:rPr>
        <w:t>PLT days cancelled to cover staff shortages</w:t>
      </w:r>
      <w:r w:rsidR="00887224">
        <w:rPr>
          <w:rFonts w:ascii="Arial" w:hAnsi="Arial" w:cs="Arial"/>
          <w:sz w:val="24"/>
          <w:szCs w:val="24"/>
        </w:rPr>
        <w:t>,</w:t>
      </w:r>
      <w:r w:rsidR="003F5FF5">
        <w:rPr>
          <w:rFonts w:ascii="Arial" w:hAnsi="Arial" w:cs="Arial"/>
          <w:sz w:val="24"/>
          <w:szCs w:val="24"/>
        </w:rPr>
        <w:t xml:space="preserve"> has also impacted on the </w:t>
      </w:r>
      <w:r>
        <w:rPr>
          <w:rFonts w:ascii="Arial" w:hAnsi="Arial" w:cs="Arial"/>
          <w:sz w:val="24"/>
          <w:szCs w:val="24"/>
        </w:rPr>
        <w:t>academic studies</w:t>
      </w:r>
      <w:r w:rsidR="003F5FF5">
        <w:rPr>
          <w:rFonts w:ascii="Arial" w:hAnsi="Arial" w:cs="Arial"/>
          <w:sz w:val="24"/>
          <w:szCs w:val="24"/>
        </w:rPr>
        <w:t>, increasing</w:t>
      </w:r>
      <w:r>
        <w:rPr>
          <w:rFonts w:ascii="Arial" w:hAnsi="Arial" w:cs="Arial"/>
          <w:sz w:val="24"/>
          <w:szCs w:val="24"/>
        </w:rPr>
        <w:t xml:space="preserve"> stress and poor mental health. </w:t>
      </w:r>
    </w:p>
    <w:p w14:paraId="655FF413" w14:textId="6AED1BD1" w:rsidR="002E2488" w:rsidRPr="00510126" w:rsidRDefault="006D6403" w:rsidP="00B907CB">
      <w:pPr>
        <w:spacing w:line="480" w:lineRule="auto"/>
        <w:rPr>
          <w:rFonts w:ascii="Arial" w:hAnsi="Arial" w:cs="Arial"/>
          <w:sz w:val="24"/>
          <w:szCs w:val="24"/>
        </w:rPr>
      </w:pPr>
      <w:r>
        <w:rPr>
          <w:rFonts w:ascii="Arial" w:hAnsi="Arial" w:cs="Arial"/>
          <w:sz w:val="24"/>
          <w:szCs w:val="24"/>
        </w:rPr>
        <w:t xml:space="preserve">The pie charts have </w:t>
      </w:r>
      <w:r w:rsidR="002E2488">
        <w:rPr>
          <w:rFonts w:ascii="Arial" w:hAnsi="Arial" w:cs="Arial"/>
          <w:sz w:val="24"/>
          <w:szCs w:val="24"/>
        </w:rPr>
        <w:t>highlighted that support services such as TRiM and access to University Support</w:t>
      </w:r>
      <w:r>
        <w:rPr>
          <w:rFonts w:ascii="Arial" w:hAnsi="Arial" w:cs="Arial"/>
          <w:sz w:val="24"/>
          <w:szCs w:val="24"/>
        </w:rPr>
        <w:t>,</w:t>
      </w:r>
      <w:r w:rsidR="002E2488">
        <w:rPr>
          <w:rFonts w:ascii="Arial" w:hAnsi="Arial" w:cs="Arial"/>
          <w:sz w:val="24"/>
          <w:szCs w:val="24"/>
        </w:rPr>
        <w:t xml:space="preserve"> has provided a beneficial outcome for police officers seeking support who have poor mental health. </w:t>
      </w:r>
      <w:r w:rsidR="00C93B6F">
        <w:rPr>
          <w:rFonts w:ascii="Arial" w:hAnsi="Arial" w:cs="Arial"/>
          <w:sz w:val="24"/>
          <w:szCs w:val="24"/>
        </w:rPr>
        <w:t xml:space="preserve">The table </w:t>
      </w:r>
      <w:r w:rsidR="00AF503E">
        <w:rPr>
          <w:rFonts w:ascii="Arial" w:hAnsi="Arial" w:cs="Arial"/>
          <w:sz w:val="24"/>
          <w:szCs w:val="24"/>
        </w:rPr>
        <w:t xml:space="preserve">in figure 5 </w:t>
      </w:r>
      <w:r w:rsidR="00C93B6F">
        <w:rPr>
          <w:rFonts w:ascii="Arial" w:hAnsi="Arial" w:cs="Arial"/>
          <w:sz w:val="24"/>
          <w:szCs w:val="24"/>
        </w:rPr>
        <w:t xml:space="preserve">above </w:t>
      </w:r>
      <w:r>
        <w:rPr>
          <w:rFonts w:ascii="Arial" w:hAnsi="Arial" w:cs="Arial"/>
          <w:sz w:val="24"/>
          <w:szCs w:val="24"/>
        </w:rPr>
        <w:t>recognises</w:t>
      </w:r>
      <w:r w:rsidR="00C93B6F">
        <w:rPr>
          <w:rFonts w:ascii="Arial" w:hAnsi="Arial" w:cs="Arial"/>
          <w:sz w:val="24"/>
          <w:szCs w:val="24"/>
        </w:rPr>
        <w:t xml:space="preserve"> that the police officers who accessed support from TRiM would recommend this to other colleagues. This suggests that TRiM is an effective protocol that can be accessed</w:t>
      </w:r>
      <w:r w:rsidR="00DA3E23">
        <w:rPr>
          <w:rFonts w:ascii="Arial" w:hAnsi="Arial" w:cs="Arial"/>
          <w:sz w:val="24"/>
          <w:szCs w:val="24"/>
        </w:rPr>
        <w:t xml:space="preserve"> and used by the organisation. </w:t>
      </w:r>
      <w:r w:rsidR="00C93B6F">
        <w:rPr>
          <w:rFonts w:ascii="Arial" w:hAnsi="Arial" w:cs="Arial"/>
          <w:sz w:val="24"/>
          <w:szCs w:val="24"/>
        </w:rPr>
        <w:t xml:space="preserve"> </w:t>
      </w:r>
    </w:p>
    <w:p w14:paraId="3CF2F0F0" w14:textId="4CD7B18E" w:rsidR="006C5C65" w:rsidRDefault="006D6403" w:rsidP="00B907CB">
      <w:pPr>
        <w:spacing w:line="480" w:lineRule="auto"/>
        <w:rPr>
          <w:rFonts w:ascii="Arial" w:hAnsi="Arial" w:cs="Arial"/>
          <w:sz w:val="24"/>
          <w:szCs w:val="24"/>
        </w:rPr>
      </w:pPr>
      <w:r>
        <w:rPr>
          <w:rFonts w:ascii="Arial" w:hAnsi="Arial" w:cs="Arial"/>
          <w:sz w:val="24"/>
          <w:szCs w:val="24"/>
        </w:rPr>
        <w:t xml:space="preserve">Only </w:t>
      </w:r>
      <w:r w:rsidR="0090477C">
        <w:rPr>
          <w:rFonts w:ascii="Arial" w:hAnsi="Arial" w:cs="Arial"/>
          <w:sz w:val="24"/>
          <w:szCs w:val="24"/>
        </w:rPr>
        <w:t xml:space="preserve">2 of the participants have accessed support from their </w:t>
      </w:r>
      <w:r w:rsidR="0039271B">
        <w:rPr>
          <w:rFonts w:ascii="Arial" w:hAnsi="Arial" w:cs="Arial"/>
          <w:sz w:val="24"/>
          <w:szCs w:val="24"/>
        </w:rPr>
        <w:t>university</w:t>
      </w:r>
      <w:r w:rsidR="00AF19D1">
        <w:rPr>
          <w:rFonts w:ascii="Arial" w:hAnsi="Arial" w:cs="Arial"/>
          <w:sz w:val="24"/>
          <w:szCs w:val="24"/>
        </w:rPr>
        <w:t>,</w:t>
      </w:r>
      <w:r>
        <w:rPr>
          <w:rFonts w:ascii="Arial" w:hAnsi="Arial" w:cs="Arial"/>
          <w:sz w:val="24"/>
          <w:szCs w:val="24"/>
        </w:rPr>
        <w:t xml:space="preserve"> but</w:t>
      </w:r>
      <w:r w:rsidR="0090477C">
        <w:rPr>
          <w:rFonts w:ascii="Arial" w:hAnsi="Arial" w:cs="Arial"/>
          <w:sz w:val="24"/>
          <w:szCs w:val="24"/>
        </w:rPr>
        <w:t xml:space="preserve"> it is important to recognise that support for their students is also accessible. </w:t>
      </w:r>
      <w:r w:rsidR="00E34CA7">
        <w:rPr>
          <w:rFonts w:ascii="Arial" w:hAnsi="Arial" w:cs="Arial"/>
          <w:sz w:val="24"/>
          <w:szCs w:val="24"/>
        </w:rPr>
        <w:t xml:space="preserve">Some people may find it easier to talk to university support as this is outside of their work place. </w:t>
      </w:r>
    </w:p>
    <w:p w14:paraId="67E6AEFC" w14:textId="77777777" w:rsidR="0039271B" w:rsidRDefault="0039271B" w:rsidP="00B907CB">
      <w:pPr>
        <w:spacing w:line="480" w:lineRule="auto"/>
        <w:rPr>
          <w:rFonts w:ascii="Arial" w:hAnsi="Arial" w:cs="Arial"/>
          <w:b/>
          <w:bCs/>
          <w:sz w:val="24"/>
          <w:szCs w:val="24"/>
        </w:rPr>
      </w:pPr>
    </w:p>
    <w:p w14:paraId="229D23DB" w14:textId="77777777" w:rsidR="00BD04AF" w:rsidRDefault="00BD04AF" w:rsidP="00B907CB">
      <w:pPr>
        <w:spacing w:line="480" w:lineRule="auto"/>
        <w:rPr>
          <w:rFonts w:ascii="Arial" w:hAnsi="Arial" w:cs="Arial"/>
          <w:b/>
          <w:bCs/>
          <w:sz w:val="24"/>
          <w:szCs w:val="24"/>
        </w:rPr>
      </w:pPr>
    </w:p>
    <w:p w14:paraId="0B252495" w14:textId="77777777" w:rsidR="00BD04AF" w:rsidRDefault="00BD04AF" w:rsidP="00B907CB">
      <w:pPr>
        <w:spacing w:line="480" w:lineRule="auto"/>
        <w:rPr>
          <w:rFonts w:ascii="Arial" w:hAnsi="Arial" w:cs="Arial"/>
          <w:b/>
          <w:bCs/>
          <w:sz w:val="24"/>
          <w:szCs w:val="24"/>
        </w:rPr>
      </w:pPr>
    </w:p>
    <w:p w14:paraId="682CA598" w14:textId="017546AE" w:rsidR="0039271B" w:rsidRDefault="0039271B" w:rsidP="00B907CB">
      <w:pPr>
        <w:spacing w:line="480" w:lineRule="auto"/>
        <w:rPr>
          <w:rFonts w:ascii="Arial" w:hAnsi="Arial" w:cs="Arial"/>
          <w:b/>
          <w:bCs/>
          <w:sz w:val="24"/>
          <w:szCs w:val="24"/>
        </w:rPr>
      </w:pPr>
      <w:r>
        <w:rPr>
          <w:rFonts w:ascii="Arial" w:hAnsi="Arial" w:cs="Arial"/>
          <w:b/>
          <w:bCs/>
          <w:sz w:val="24"/>
          <w:szCs w:val="24"/>
        </w:rPr>
        <w:lastRenderedPageBreak/>
        <w:t>Recommendations</w:t>
      </w:r>
    </w:p>
    <w:p w14:paraId="5C5A692B" w14:textId="77A8493B" w:rsidR="0039271B" w:rsidRDefault="00912195" w:rsidP="00B907CB">
      <w:pPr>
        <w:spacing w:line="480" w:lineRule="auto"/>
        <w:rPr>
          <w:rFonts w:ascii="Arial" w:hAnsi="Arial" w:cs="Arial"/>
          <w:sz w:val="24"/>
          <w:szCs w:val="24"/>
        </w:rPr>
      </w:pPr>
      <w:r>
        <w:rPr>
          <w:rFonts w:ascii="Arial" w:hAnsi="Arial" w:cs="Arial"/>
          <w:sz w:val="24"/>
          <w:szCs w:val="24"/>
        </w:rPr>
        <w:t xml:space="preserve">The research conducted has highlighted a few recommendations needed to improve support services and for police officers to </w:t>
      </w:r>
      <w:r w:rsidR="00440F07">
        <w:rPr>
          <w:rFonts w:ascii="Arial" w:hAnsi="Arial" w:cs="Arial"/>
          <w:sz w:val="24"/>
          <w:szCs w:val="24"/>
        </w:rPr>
        <w:t xml:space="preserve">be able to </w:t>
      </w:r>
      <w:r>
        <w:rPr>
          <w:rFonts w:ascii="Arial" w:hAnsi="Arial" w:cs="Arial"/>
          <w:sz w:val="24"/>
          <w:szCs w:val="24"/>
        </w:rPr>
        <w:t xml:space="preserve">access these. </w:t>
      </w:r>
    </w:p>
    <w:p w14:paraId="6748706B" w14:textId="267D1FC3" w:rsidR="00912195" w:rsidRDefault="0011401C" w:rsidP="00B907CB">
      <w:pPr>
        <w:spacing w:line="480" w:lineRule="auto"/>
        <w:rPr>
          <w:rFonts w:ascii="Arial" w:hAnsi="Arial" w:cs="Arial"/>
          <w:sz w:val="24"/>
          <w:szCs w:val="24"/>
        </w:rPr>
      </w:pPr>
      <w:r>
        <w:rPr>
          <w:rFonts w:ascii="Arial" w:hAnsi="Arial" w:cs="Arial"/>
          <w:sz w:val="24"/>
          <w:szCs w:val="24"/>
        </w:rPr>
        <w:t xml:space="preserve">The evidence has shown that through conducting a survey, many police officers were happy to undertake. However, only a handful of participants wanted to continue through and answer questions during an interview. </w:t>
      </w:r>
      <w:r w:rsidR="005A33EA">
        <w:rPr>
          <w:rFonts w:ascii="Arial" w:hAnsi="Arial" w:cs="Arial"/>
          <w:sz w:val="24"/>
          <w:szCs w:val="24"/>
        </w:rPr>
        <w:t xml:space="preserve">The participants who wanted to complete the interview process, wanted to be able to expand their answers in more depth. </w:t>
      </w:r>
    </w:p>
    <w:p w14:paraId="7743B577" w14:textId="7C90802C" w:rsidR="0011401C" w:rsidRDefault="0011401C" w:rsidP="00B907CB">
      <w:pPr>
        <w:spacing w:line="480" w:lineRule="auto"/>
        <w:rPr>
          <w:rFonts w:ascii="Arial" w:hAnsi="Arial" w:cs="Arial"/>
          <w:sz w:val="24"/>
          <w:szCs w:val="24"/>
        </w:rPr>
      </w:pPr>
      <w:r>
        <w:rPr>
          <w:rFonts w:ascii="Arial" w:hAnsi="Arial" w:cs="Arial"/>
          <w:sz w:val="24"/>
          <w:szCs w:val="24"/>
        </w:rPr>
        <w:t xml:space="preserve">It is important to encourage police officers to talk and liaise with support services, not to feel embarrassed or worried about seeking support. It is normal for people to have these feelings after being exposed to such a traumatic incident. Furthermore, people completing the degree should have regular contact with their university and to access their support services where needed. </w:t>
      </w:r>
      <w:r w:rsidR="002F722C">
        <w:rPr>
          <w:rFonts w:ascii="Arial" w:hAnsi="Arial" w:cs="Arial"/>
          <w:sz w:val="24"/>
          <w:szCs w:val="24"/>
        </w:rPr>
        <w:t xml:space="preserve">Maybe every few weeks once a new assignment had been launched, a contact from the university should be in contact with the student to touch base and see if they need any support. This could encourage the student to open up and ask for help if needed. </w:t>
      </w:r>
    </w:p>
    <w:p w14:paraId="15AB7DFE" w14:textId="0269B3C6" w:rsidR="00EC49A5" w:rsidRDefault="00EC49A5" w:rsidP="00B907CB">
      <w:pPr>
        <w:spacing w:line="480" w:lineRule="auto"/>
        <w:rPr>
          <w:rFonts w:ascii="Arial" w:hAnsi="Arial" w:cs="Arial"/>
          <w:sz w:val="24"/>
          <w:szCs w:val="24"/>
        </w:rPr>
      </w:pPr>
      <w:r>
        <w:rPr>
          <w:rFonts w:ascii="Arial" w:hAnsi="Arial" w:cs="Arial"/>
          <w:sz w:val="24"/>
          <w:szCs w:val="24"/>
        </w:rPr>
        <w:t xml:space="preserve">This dissertation has highlighted the importance and benefit of using the protocol TRiM and reasonings for an increase in poor mental health in the workplace. </w:t>
      </w:r>
    </w:p>
    <w:p w14:paraId="2C225B18" w14:textId="1CC0D737" w:rsidR="0029034B" w:rsidRDefault="0029034B" w:rsidP="00B907CB">
      <w:pPr>
        <w:spacing w:line="480" w:lineRule="auto"/>
        <w:rPr>
          <w:rFonts w:ascii="Arial" w:hAnsi="Arial" w:cs="Arial"/>
          <w:sz w:val="24"/>
          <w:szCs w:val="24"/>
        </w:rPr>
      </w:pPr>
      <w:r>
        <w:rPr>
          <w:rFonts w:ascii="Arial" w:hAnsi="Arial" w:cs="Arial"/>
          <w:sz w:val="24"/>
          <w:szCs w:val="24"/>
        </w:rPr>
        <w:t>A recommendation that has been illuminated in this dissertation</w:t>
      </w:r>
      <w:r w:rsidR="00653681">
        <w:rPr>
          <w:rFonts w:ascii="Arial" w:hAnsi="Arial" w:cs="Arial"/>
          <w:sz w:val="24"/>
          <w:szCs w:val="24"/>
        </w:rPr>
        <w:t>,</w:t>
      </w:r>
      <w:r>
        <w:rPr>
          <w:rFonts w:ascii="Arial" w:hAnsi="Arial" w:cs="Arial"/>
          <w:sz w:val="24"/>
          <w:szCs w:val="24"/>
        </w:rPr>
        <w:t xml:space="preserve"> is the regular cancelling of PLT days for police officers completing the </w:t>
      </w:r>
      <w:r w:rsidR="002A6AD5">
        <w:rPr>
          <w:rFonts w:ascii="Arial" w:hAnsi="Arial" w:cs="Arial"/>
          <w:sz w:val="24"/>
          <w:szCs w:val="24"/>
        </w:rPr>
        <w:t>three-year</w:t>
      </w:r>
      <w:r>
        <w:rPr>
          <w:rFonts w:ascii="Arial" w:hAnsi="Arial" w:cs="Arial"/>
          <w:sz w:val="24"/>
          <w:szCs w:val="24"/>
        </w:rPr>
        <w:t xml:space="preserve"> degree. Staff shortages should not be a reason for police officers to be cancelled off these days. </w:t>
      </w:r>
      <w:r w:rsidR="00653681">
        <w:rPr>
          <w:rFonts w:ascii="Arial" w:hAnsi="Arial" w:cs="Arial"/>
          <w:sz w:val="24"/>
          <w:szCs w:val="24"/>
        </w:rPr>
        <w:t>If there seems to be a consistency in staff absence then South Wales Police</w:t>
      </w:r>
      <w:r w:rsidR="00947553">
        <w:rPr>
          <w:rFonts w:ascii="Arial" w:hAnsi="Arial" w:cs="Arial"/>
          <w:sz w:val="24"/>
          <w:szCs w:val="24"/>
        </w:rPr>
        <w:t>,</w:t>
      </w:r>
      <w:r w:rsidR="00653681">
        <w:rPr>
          <w:rFonts w:ascii="Arial" w:hAnsi="Arial" w:cs="Arial"/>
          <w:sz w:val="24"/>
          <w:szCs w:val="24"/>
        </w:rPr>
        <w:t xml:space="preserve"> need to initiate more over time to other police officers</w:t>
      </w:r>
      <w:r w:rsidR="00947553">
        <w:rPr>
          <w:rFonts w:ascii="Arial" w:hAnsi="Arial" w:cs="Arial"/>
          <w:sz w:val="24"/>
          <w:szCs w:val="24"/>
        </w:rPr>
        <w:t xml:space="preserve"> </w:t>
      </w:r>
      <w:r w:rsidR="00653681">
        <w:rPr>
          <w:rFonts w:ascii="Arial" w:hAnsi="Arial" w:cs="Arial"/>
          <w:sz w:val="24"/>
          <w:szCs w:val="24"/>
        </w:rPr>
        <w:t xml:space="preserve">and allow the police officers in their probationary period to complete their academic studies. </w:t>
      </w:r>
      <w:r w:rsidR="00A441EF">
        <w:rPr>
          <w:rFonts w:ascii="Arial" w:hAnsi="Arial" w:cs="Arial"/>
          <w:sz w:val="24"/>
          <w:szCs w:val="24"/>
        </w:rPr>
        <w:t xml:space="preserve">If this becomes continuous </w:t>
      </w:r>
      <w:r w:rsidR="00A441EF">
        <w:rPr>
          <w:rFonts w:ascii="Arial" w:hAnsi="Arial" w:cs="Arial"/>
          <w:sz w:val="24"/>
          <w:szCs w:val="24"/>
        </w:rPr>
        <w:lastRenderedPageBreak/>
        <w:t xml:space="preserve">then they could see a further increase in staff absences, due to the police officers not having enough time to complete their academic studies. </w:t>
      </w:r>
    </w:p>
    <w:p w14:paraId="111F07FF" w14:textId="091956F7" w:rsidR="00D45F7F" w:rsidRDefault="006702EA" w:rsidP="00B907CB">
      <w:pPr>
        <w:spacing w:line="480" w:lineRule="auto"/>
        <w:rPr>
          <w:rFonts w:ascii="Arial" w:hAnsi="Arial" w:cs="Arial"/>
          <w:sz w:val="24"/>
          <w:szCs w:val="24"/>
        </w:rPr>
      </w:pPr>
      <w:r>
        <w:rPr>
          <w:rFonts w:ascii="Arial" w:hAnsi="Arial" w:cs="Arial"/>
          <w:sz w:val="24"/>
          <w:szCs w:val="24"/>
        </w:rPr>
        <w:t xml:space="preserve">Another recommendation is exploring ways of encouraging police officers to talk about their feelings, to have a debrief after incidents and focus on ways of supporting each other. </w:t>
      </w:r>
    </w:p>
    <w:p w14:paraId="2C29F236" w14:textId="77777777" w:rsidR="00D45F7F" w:rsidRDefault="00D45F7F">
      <w:pPr>
        <w:rPr>
          <w:rFonts w:ascii="Arial" w:hAnsi="Arial" w:cs="Arial"/>
          <w:sz w:val="24"/>
          <w:szCs w:val="24"/>
        </w:rPr>
      </w:pPr>
      <w:r>
        <w:rPr>
          <w:rFonts w:ascii="Arial" w:hAnsi="Arial" w:cs="Arial"/>
          <w:sz w:val="24"/>
          <w:szCs w:val="24"/>
        </w:rPr>
        <w:br w:type="page"/>
      </w:r>
    </w:p>
    <w:p w14:paraId="765A8125" w14:textId="7B1B6DC4" w:rsidR="006702EA" w:rsidRDefault="00D45F7F" w:rsidP="00B907CB">
      <w:pPr>
        <w:spacing w:line="480" w:lineRule="auto"/>
        <w:rPr>
          <w:rFonts w:ascii="Arial" w:hAnsi="Arial" w:cs="Arial"/>
          <w:b/>
          <w:bCs/>
          <w:sz w:val="24"/>
          <w:szCs w:val="24"/>
        </w:rPr>
      </w:pPr>
      <w:r w:rsidRPr="00D45F7F">
        <w:rPr>
          <w:rFonts w:ascii="Arial" w:hAnsi="Arial" w:cs="Arial"/>
          <w:b/>
          <w:bCs/>
          <w:sz w:val="24"/>
          <w:szCs w:val="24"/>
        </w:rPr>
        <w:lastRenderedPageBreak/>
        <w:t>Bibliography</w:t>
      </w:r>
    </w:p>
    <w:p w14:paraId="368ECAE1" w14:textId="77777777" w:rsidR="006D23BC" w:rsidRPr="006D23BC" w:rsidRDefault="006D23BC" w:rsidP="006D23BC">
      <w:pPr>
        <w:spacing w:line="480" w:lineRule="auto"/>
        <w:rPr>
          <w:rFonts w:ascii="Arial" w:hAnsi="Arial" w:cs="Arial"/>
          <w:sz w:val="24"/>
          <w:szCs w:val="24"/>
        </w:rPr>
      </w:pPr>
    </w:p>
    <w:p w14:paraId="1F09FCDF" w14:textId="17767C5C"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Almeida, F. (2022). “Research Gate” [Online] Available at: </w:t>
      </w:r>
      <w:hyperlink r:id="rId13" w:history="1">
        <w:r w:rsidRPr="0057716D">
          <w:rPr>
            <w:rStyle w:val="Hyperlink"/>
            <w:rFonts w:ascii="Arial" w:hAnsi="Arial" w:cs="Arial"/>
            <w:sz w:val="24"/>
            <w:szCs w:val="24"/>
          </w:rPr>
          <w:t>https://www.researchgate.net/figure/Analysis-of-the-advantages-and-limitations-of-mixed-methods-approaches_tbl2_329402482</w:t>
        </w:r>
      </w:hyperlink>
      <w:r>
        <w:rPr>
          <w:rFonts w:ascii="Arial" w:hAnsi="Arial" w:cs="Arial"/>
          <w:sz w:val="24"/>
          <w:szCs w:val="24"/>
        </w:rPr>
        <w:t xml:space="preserve"> </w:t>
      </w:r>
      <w:r w:rsidRPr="006D23BC">
        <w:rPr>
          <w:rFonts w:ascii="Arial" w:hAnsi="Arial" w:cs="Arial"/>
          <w:sz w:val="24"/>
          <w:szCs w:val="24"/>
        </w:rPr>
        <w:t xml:space="preserve">Accessed 28th December 2022. </w:t>
      </w:r>
    </w:p>
    <w:p w14:paraId="5D36B666" w14:textId="77777777" w:rsidR="006D23BC" w:rsidRPr="006D23BC" w:rsidRDefault="006D23BC" w:rsidP="006D23BC">
      <w:pPr>
        <w:spacing w:line="480" w:lineRule="auto"/>
        <w:rPr>
          <w:rFonts w:ascii="Arial" w:hAnsi="Arial" w:cs="Arial"/>
          <w:sz w:val="24"/>
          <w:szCs w:val="24"/>
        </w:rPr>
      </w:pPr>
    </w:p>
    <w:p w14:paraId="17005A86" w14:textId="47E0A22B"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Anshel, M. (2000) “A Conceptual Model and Implications for Coping with Stressful Events in Police Work” [Online] Available at: </w:t>
      </w:r>
      <w:hyperlink r:id="rId14" w:history="1">
        <w:r w:rsidRPr="0057716D">
          <w:rPr>
            <w:rStyle w:val="Hyperlink"/>
            <w:rFonts w:ascii="Arial" w:hAnsi="Arial" w:cs="Arial"/>
            <w:sz w:val="24"/>
            <w:szCs w:val="24"/>
          </w:rPr>
          <w:t>https://journals.sagepub.com/doi/10.1177/0093854800027003006</w:t>
        </w:r>
      </w:hyperlink>
      <w:r>
        <w:rPr>
          <w:rFonts w:ascii="Arial" w:hAnsi="Arial" w:cs="Arial"/>
          <w:sz w:val="24"/>
          <w:szCs w:val="24"/>
        </w:rPr>
        <w:t xml:space="preserve"> </w:t>
      </w:r>
      <w:r w:rsidRPr="006D23BC">
        <w:rPr>
          <w:rFonts w:ascii="Arial" w:hAnsi="Arial" w:cs="Arial"/>
          <w:sz w:val="24"/>
          <w:szCs w:val="24"/>
        </w:rPr>
        <w:t xml:space="preserve">Accessed 30th August 2022. </w:t>
      </w:r>
    </w:p>
    <w:p w14:paraId="039D76A3" w14:textId="77777777" w:rsidR="006D23BC" w:rsidRPr="006D23BC" w:rsidRDefault="006D23BC" w:rsidP="006D23BC">
      <w:pPr>
        <w:spacing w:line="480" w:lineRule="auto"/>
        <w:rPr>
          <w:rFonts w:ascii="Arial" w:hAnsi="Arial" w:cs="Arial"/>
          <w:sz w:val="24"/>
          <w:szCs w:val="24"/>
        </w:rPr>
      </w:pPr>
    </w:p>
    <w:p w14:paraId="4ADD0848" w14:textId="77777777"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Bell, S., &amp; Eski, Y. (2016). ‘Break a leg—it’s all in the mind’: police officers’ attitudes towards colleagues with mental health issues. Policing, 10(2), 95–101.</w:t>
      </w:r>
    </w:p>
    <w:p w14:paraId="1C938D6C" w14:textId="77777777" w:rsidR="006D23BC" w:rsidRPr="006D23BC" w:rsidRDefault="006D23BC" w:rsidP="006D23BC">
      <w:pPr>
        <w:spacing w:line="480" w:lineRule="auto"/>
        <w:rPr>
          <w:rFonts w:ascii="Arial" w:hAnsi="Arial" w:cs="Arial"/>
          <w:sz w:val="24"/>
          <w:szCs w:val="24"/>
        </w:rPr>
      </w:pPr>
    </w:p>
    <w:p w14:paraId="63A524D9" w14:textId="4A4B76EE" w:rsidR="006D23BC" w:rsidRDefault="006D23BC" w:rsidP="006D23BC">
      <w:pPr>
        <w:spacing w:line="480" w:lineRule="auto"/>
        <w:rPr>
          <w:rFonts w:ascii="Arial" w:hAnsi="Arial" w:cs="Arial"/>
          <w:sz w:val="24"/>
          <w:szCs w:val="24"/>
        </w:rPr>
      </w:pPr>
      <w:r w:rsidRPr="006D23BC">
        <w:rPr>
          <w:rFonts w:ascii="Arial" w:hAnsi="Arial" w:cs="Arial"/>
          <w:sz w:val="24"/>
          <w:szCs w:val="24"/>
        </w:rPr>
        <w:t xml:space="preserve">Bhandari, P. (2022). “Ethical Considerations in Research | Types &amp; Examples” [Online] Available at: </w:t>
      </w:r>
      <w:hyperlink r:id="rId15" w:history="1">
        <w:r w:rsidRPr="0057716D">
          <w:rPr>
            <w:rStyle w:val="Hyperlink"/>
            <w:rFonts w:ascii="Arial" w:hAnsi="Arial" w:cs="Arial"/>
            <w:sz w:val="24"/>
            <w:szCs w:val="24"/>
          </w:rPr>
          <w:t>https://www.scribbr.co.uk/research-methods/ethical-considerations/</w:t>
        </w:r>
      </w:hyperlink>
      <w:r>
        <w:rPr>
          <w:rFonts w:ascii="Arial" w:hAnsi="Arial" w:cs="Arial"/>
          <w:sz w:val="24"/>
          <w:szCs w:val="24"/>
        </w:rPr>
        <w:t xml:space="preserve"> </w:t>
      </w:r>
      <w:r w:rsidRPr="006D23BC">
        <w:rPr>
          <w:rFonts w:ascii="Arial" w:hAnsi="Arial" w:cs="Arial"/>
          <w:sz w:val="24"/>
          <w:szCs w:val="24"/>
        </w:rPr>
        <w:t xml:space="preserve"> Accessed 30th November 2022. </w:t>
      </w:r>
    </w:p>
    <w:p w14:paraId="4C1E56FC" w14:textId="42FBE92C" w:rsidR="006D23BC" w:rsidRDefault="006D23BC" w:rsidP="006D23BC">
      <w:pPr>
        <w:spacing w:line="480" w:lineRule="auto"/>
        <w:rPr>
          <w:rFonts w:ascii="Arial" w:hAnsi="Arial" w:cs="Arial"/>
          <w:sz w:val="24"/>
          <w:szCs w:val="24"/>
        </w:rPr>
      </w:pPr>
    </w:p>
    <w:p w14:paraId="552D1ED7" w14:textId="412B5111"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Boynton, P. (2004). “Selecting, designing, and developing your questionnaire” [Online] Available at: </w:t>
      </w:r>
      <w:hyperlink r:id="rId16" w:history="1">
        <w:r w:rsidRPr="0057716D">
          <w:rPr>
            <w:rStyle w:val="Hyperlink"/>
            <w:rFonts w:ascii="Arial" w:hAnsi="Arial" w:cs="Arial"/>
            <w:sz w:val="24"/>
            <w:szCs w:val="24"/>
          </w:rPr>
          <w:t>https://www.ncbi.nlm.nih.gov/pmc/articles/PMC420179/</w:t>
        </w:r>
      </w:hyperlink>
      <w:r>
        <w:rPr>
          <w:rFonts w:ascii="Arial" w:hAnsi="Arial" w:cs="Arial"/>
          <w:sz w:val="24"/>
          <w:szCs w:val="24"/>
        </w:rPr>
        <w:t xml:space="preserve"> </w:t>
      </w:r>
      <w:r w:rsidRPr="006D23BC">
        <w:rPr>
          <w:rFonts w:ascii="Arial" w:hAnsi="Arial" w:cs="Arial"/>
          <w:sz w:val="24"/>
          <w:szCs w:val="24"/>
        </w:rPr>
        <w:t>Accessed 28th December 2022.</w:t>
      </w:r>
    </w:p>
    <w:p w14:paraId="376D2EE5" w14:textId="27C9F6B3"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 xml:space="preserve">Cartwright, A., Roach, J. (2020). “The wellbeing of UK Police: A study of recorded absences from work of UK police employees due to psychological illness and stress using Freedom of Information Act data.: Policing: A Journal of Policy and Practice.” [Online] Available at: </w:t>
      </w:r>
      <w:hyperlink r:id="rId17" w:history="1">
        <w:r w:rsidRPr="0057716D">
          <w:rPr>
            <w:rStyle w:val="Hyperlink"/>
            <w:rFonts w:ascii="Arial" w:hAnsi="Arial" w:cs="Arial"/>
            <w:sz w:val="24"/>
            <w:szCs w:val="24"/>
          </w:rPr>
          <w:t>https://www.researchgate.net/publication/342344191_The_wellbeing_of_UK_Police_A_study_of_recorded_absences_from_work_of_UK_police_employees_due_to_psychological_illness_and_stress_using_Freedom_of_Information_Act_data_Policing_A_Journal_of_Policy_and_</w:t>
        </w:r>
      </w:hyperlink>
      <w:r>
        <w:rPr>
          <w:rFonts w:ascii="Arial" w:hAnsi="Arial" w:cs="Arial"/>
          <w:sz w:val="24"/>
          <w:szCs w:val="24"/>
        </w:rPr>
        <w:t xml:space="preserve"> </w:t>
      </w:r>
      <w:r w:rsidRPr="006D23BC">
        <w:rPr>
          <w:rFonts w:ascii="Arial" w:hAnsi="Arial" w:cs="Arial"/>
          <w:sz w:val="24"/>
          <w:szCs w:val="24"/>
        </w:rPr>
        <w:t xml:space="preserve">Accessed 28th December 2022. </w:t>
      </w:r>
    </w:p>
    <w:p w14:paraId="72ACCB4C" w14:textId="77777777" w:rsidR="006D23BC" w:rsidRPr="006D23BC" w:rsidRDefault="006D23BC" w:rsidP="006D23BC">
      <w:pPr>
        <w:spacing w:line="480" w:lineRule="auto"/>
        <w:rPr>
          <w:rFonts w:ascii="Arial" w:hAnsi="Arial" w:cs="Arial"/>
          <w:sz w:val="24"/>
          <w:szCs w:val="24"/>
        </w:rPr>
      </w:pPr>
    </w:p>
    <w:p w14:paraId="6A002715" w14:textId="4FC4736E"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Clements, J. (2022). “What Are The Benefits Of Using Interviews In Research?” [Online] Available at: </w:t>
      </w:r>
      <w:hyperlink r:id="rId18" w:history="1">
        <w:r w:rsidRPr="0057716D">
          <w:rPr>
            <w:rStyle w:val="Hyperlink"/>
            <w:rFonts w:ascii="Arial" w:hAnsi="Arial" w:cs="Arial"/>
            <w:sz w:val="24"/>
            <w:szCs w:val="24"/>
          </w:rPr>
          <w:t>https://www.legaltranscriptionservice.com/blog/what-the-benefits-of-using-interviews-in-research/</w:t>
        </w:r>
      </w:hyperlink>
      <w:r>
        <w:rPr>
          <w:rFonts w:ascii="Arial" w:hAnsi="Arial" w:cs="Arial"/>
          <w:sz w:val="24"/>
          <w:szCs w:val="24"/>
        </w:rPr>
        <w:t xml:space="preserve"> </w:t>
      </w:r>
      <w:r w:rsidRPr="006D23BC">
        <w:rPr>
          <w:rFonts w:ascii="Arial" w:hAnsi="Arial" w:cs="Arial"/>
          <w:sz w:val="24"/>
          <w:szCs w:val="24"/>
        </w:rPr>
        <w:t xml:space="preserve"> Accessed 28th December 2022. </w:t>
      </w:r>
    </w:p>
    <w:p w14:paraId="22E82FDD" w14:textId="77777777" w:rsidR="006D23BC" w:rsidRPr="006D23BC" w:rsidRDefault="006D23BC" w:rsidP="006D23BC">
      <w:pPr>
        <w:spacing w:line="480" w:lineRule="auto"/>
        <w:rPr>
          <w:rFonts w:ascii="Arial" w:hAnsi="Arial" w:cs="Arial"/>
          <w:sz w:val="24"/>
          <w:szCs w:val="24"/>
        </w:rPr>
      </w:pPr>
    </w:p>
    <w:p w14:paraId="408105F4" w14:textId="3BDD0ADA"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Coffelt, T. (2022). “Confidentiality and Anonymity of Participants” [Online] Available at: </w:t>
      </w:r>
      <w:hyperlink r:id="rId19" w:history="1">
        <w:r w:rsidRPr="0057716D">
          <w:rPr>
            <w:rStyle w:val="Hyperlink"/>
            <w:rFonts w:ascii="Arial" w:hAnsi="Arial" w:cs="Arial"/>
            <w:sz w:val="24"/>
            <w:szCs w:val="24"/>
          </w:rPr>
          <w:t>https://methods.sagepub.com/reference/the-sage-encyclopedia-of-communication-research-methods/i3126.xml</w:t>
        </w:r>
      </w:hyperlink>
      <w:r>
        <w:rPr>
          <w:rFonts w:ascii="Arial" w:hAnsi="Arial" w:cs="Arial"/>
          <w:sz w:val="24"/>
          <w:szCs w:val="24"/>
        </w:rPr>
        <w:t xml:space="preserve"> </w:t>
      </w:r>
      <w:r w:rsidRPr="006D23BC">
        <w:rPr>
          <w:rFonts w:ascii="Arial" w:hAnsi="Arial" w:cs="Arial"/>
          <w:sz w:val="24"/>
          <w:szCs w:val="24"/>
        </w:rPr>
        <w:t xml:space="preserve"> Accessed 28th December 2022. </w:t>
      </w:r>
    </w:p>
    <w:p w14:paraId="30CE4539" w14:textId="77777777" w:rsidR="006D23BC" w:rsidRPr="006D23BC" w:rsidRDefault="006D23BC" w:rsidP="006D23BC">
      <w:pPr>
        <w:spacing w:line="480" w:lineRule="auto"/>
        <w:rPr>
          <w:rFonts w:ascii="Arial" w:hAnsi="Arial" w:cs="Arial"/>
          <w:sz w:val="24"/>
          <w:szCs w:val="24"/>
        </w:rPr>
      </w:pPr>
    </w:p>
    <w:p w14:paraId="74425E8A" w14:textId="77092DF0"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College of Policing. (2014). “Code of Ethics” [Online] Available at: </w:t>
      </w:r>
      <w:hyperlink r:id="rId20" w:history="1">
        <w:r w:rsidRPr="0057716D">
          <w:rPr>
            <w:rStyle w:val="Hyperlink"/>
            <w:rFonts w:ascii="Arial" w:hAnsi="Arial" w:cs="Arial"/>
            <w:sz w:val="24"/>
            <w:szCs w:val="24"/>
          </w:rPr>
          <w:t>https://www.college.police.uk/ethics/code-of-ethics</w:t>
        </w:r>
      </w:hyperlink>
      <w:r>
        <w:rPr>
          <w:rFonts w:ascii="Arial" w:hAnsi="Arial" w:cs="Arial"/>
          <w:sz w:val="24"/>
          <w:szCs w:val="24"/>
        </w:rPr>
        <w:t xml:space="preserve"> </w:t>
      </w:r>
      <w:r w:rsidRPr="006D23BC">
        <w:rPr>
          <w:rFonts w:ascii="Arial" w:hAnsi="Arial" w:cs="Arial"/>
          <w:sz w:val="24"/>
          <w:szCs w:val="24"/>
        </w:rPr>
        <w:t xml:space="preserve"> Accessed 30th November 2022. </w:t>
      </w:r>
    </w:p>
    <w:p w14:paraId="3131D53C" w14:textId="77777777" w:rsidR="006D23BC" w:rsidRPr="006D23BC" w:rsidRDefault="006D23BC" w:rsidP="006D23BC">
      <w:pPr>
        <w:spacing w:line="480" w:lineRule="auto"/>
        <w:rPr>
          <w:rFonts w:ascii="Arial" w:hAnsi="Arial" w:cs="Arial"/>
          <w:sz w:val="24"/>
          <w:szCs w:val="24"/>
        </w:rPr>
      </w:pPr>
    </w:p>
    <w:p w14:paraId="5FCE376F" w14:textId="29C47E11"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College of Policing. (2018). “Responding to trauma in policing” [Online] Available at: </w:t>
      </w:r>
      <w:hyperlink r:id="rId21" w:history="1">
        <w:r w:rsidRPr="0057716D">
          <w:rPr>
            <w:rStyle w:val="Hyperlink"/>
            <w:rFonts w:ascii="Arial" w:hAnsi="Arial" w:cs="Arial"/>
            <w:sz w:val="24"/>
            <w:szCs w:val="24"/>
          </w:rPr>
          <w:t>https://assets.college.police.uk/s3fs-public/2021-02/responding-to-trauma-in-policing.pdf</w:t>
        </w:r>
      </w:hyperlink>
      <w:r>
        <w:rPr>
          <w:rFonts w:ascii="Arial" w:hAnsi="Arial" w:cs="Arial"/>
          <w:sz w:val="24"/>
          <w:szCs w:val="24"/>
        </w:rPr>
        <w:t xml:space="preserve"> </w:t>
      </w:r>
      <w:r w:rsidRPr="006D23BC">
        <w:rPr>
          <w:rFonts w:ascii="Arial" w:hAnsi="Arial" w:cs="Arial"/>
          <w:sz w:val="24"/>
          <w:szCs w:val="24"/>
        </w:rPr>
        <w:t xml:space="preserve"> Accessed 20th December 2022. </w:t>
      </w:r>
    </w:p>
    <w:p w14:paraId="053198F6" w14:textId="2C797545"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 xml:space="preserve">College of Policing. (2022). “Response Policing Career Pathway” [Online] Available at: </w:t>
      </w:r>
      <w:hyperlink r:id="rId22" w:anchor=":~:text=Response%20officers%20are%20at%20the,proactively%20patrol%20their%20communities" w:history="1">
        <w:r w:rsidRPr="0057716D">
          <w:rPr>
            <w:rStyle w:val="Hyperlink"/>
            <w:rFonts w:ascii="Arial" w:hAnsi="Arial" w:cs="Arial"/>
            <w:sz w:val="24"/>
            <w:szCs w:val="24"/>
          </w:rPr>
          <w:t>https://www.college.police.uk/career-learning/career-development/career-pathways/response-policing#:~:text=Response%20officers%20are%20at%20the,proactively%20patrol%20their%20communities</w:t>
        </w:r>
      </w:hyperlink>
      <w:r>
        <w:rPr>
          <w:rFonts w:ascii="Arial" w:hAnsi="Arial" w:cs="Arial"/>
          <w:sz w:val="24"/>
          <w:szCs w:val="24"/>
        </w:rPr>
        <w:t xml:space="preserve"> </w:t>
      </w:r>
      <w:r w:rsidRPr="006D23BC">
        <w:rPr>
          <w:rFonts w:ascii="Arial" w:hAnsi="Arial" w:cs="Arial"/>
          <w:sz w:val="24"/>
          <w:szCs w:val="24"/>
        </w:rPr>
        <w:t xml:space="preserve"> Accessed 20th December 2022. </w:t>
      </w:r>
    </w:p>
    <w:p w14:paraId="5AC5BD9A" w14:textId="77777777" w:rsidR="006D23BC" w:rsidRPr="006D23BC" w:rsidRDefault="006D23BC" w:rsidP="006D23BC">
      <w:pPr>
        <w:spacing w:line="480" w:lineRule="auto"/>
        <w:rPr>
          <w:rFonts w:ascii="Arial" w:hAnsi="Arial" w:cs="Arial"/>
          <w:sz w:val="24"/>
          <w:szCs w:val="24"/>
        </w:rPr>
      </w:pPr>
    </w:p>
    <w:p w14:paraId="6F07AB89" w14:textId="21EC2696"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College of Policing. (2022). “Supporting wellbeing” [Online] Available at: </w:t>
      </w:r>
      <w:hyperlink r:id="rId23" w:history="1">
        <w:r w:rsidRPr="0057716D">
          <w:rPr>
            <w:rStyle w:val="Hyperlink"/>
            <w:rFonts w:ascii="Arial" w:hAnsi="Arial" w:cs="Arial"/>
            <w:sz w:val="24"/>
            <w:szCs w:val="24"/>
          </w:rPr>
          <w:t>https://www.college.police.uk/guidance/effective-supervision/supporting-wellbeing</w:t>
        </w:r>
      </w:hyperlink>
      <w:r>
        <w:rPr>
          <w:rFonts w:ascii="Arial" w:hAnsi="Arial" w:cs="Arial"/>
          <w:sz w:val="24"/>
          <w:szCs w:val="24"/>
        </w:rPr>
        <w:t xml:space="preserve"> </w:t>
      </w:r>
      <w:r w:rsidRPr="006D23BC">
        <w:rPr>
          <w:rFonts w:ascii="Arial" w:hAnsi="Arial" w:cs="Arial"/>
          <w:sz w:val="24"/>
          <w:szCs w:val="24"/>
        </w:rPr>
        <w:t xml:space="preserve"> Accessed 20th December 2022. </w:t>
      </w:r>
    </w:p>
    <w:p w14:paraId="144CAADF" w14:textId="77777777" w:rsidR="006D23BC" w:rsidRPr="006D23BC" w:rsidRDefault="006D23BC" w:rsidP="006D23BC">
      <w:pPr>
        <w:spacing w:line="480" w:lineRule="auto"/>
        <w:rPr>
          <w:rFonts w:ascii="Arial" w:hAnsi="Arial" w:cs="Arial"/>
          <w:sz w:val="24"/>
          <w:szCs w:val="24"/>
        </w:rPr>
      </w:pPr>
    </w:p>
    <w:p w14:paraId="5C43E97A" w14:textId="77777777"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Cummings, I., &amp; Jones, S. (2010). Blue remembered skills: mental health awareness training for police officers. Journal of Adult Protection, 12(3), 14–19.</w:t>
      </w:r>
    </w:p>
    <w:p w14:paraId="3460DD90" w14:textId="77777777" w:rsidR="006D23BC" w:rsidRPr="006D23BC" w:rsidRDefault="006D23BC" w:rsidP="006D23BC">
      <w:pPr>
        <w:spacing w:line="480" w:lineRule="auto"/>
        <w:rPr>
          <w:rFonts w:ascii="Arial" w:hAnsi="Arial" w:cs="Arial"/>
          <w:sz w:val="24"/>
          <w:szCs w:val="24"/>
        </w:rPr>
      </w:pPr>
    </w:p>
    <w:p w14:paraId="0320BAE7" w14:textId="727899E5"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Edwards, A. (2020). “Mental Health in the UK Police Force: a Qualitative Investigation into the Stigma with Mental Illness” [Online] Available at: </w:t>
      </w:r>
      <w:hyperlink r:id="rId24" w:anchor="Sec29" w:history="1">
        <w:r w:rsidRPr="0057716D">
          <w:rPr>
            <w:rStyle w:val="Hyperlink"/>
            <w:rFonts w:ascii="Arial" w:hAnsi="Arial" w:cs="Arial"/>
            <w:sz w:val="24"/>
            <w:szCs w:val="24"/>
          </w:rPr>
          <w:t>https://link.springer.com/article/10.1007/s11469-019-00214-x#Sec29</w:t>
        </w:r>
      </w:hyperlink>
      <w:r>
        <w:rPr>
          <w:rFonts w:ascii="Arial" w:hAnsi="Arial" w:cs="Arial"/>
          <w:sz w:val="24"/>
          <w:szCs w:val="24"/>
        </w:rPr>
        <w:t xml:space="preserve"> </w:t>
      </w:r>
      <w:r w:rsidRPr="006D23BC">
        <w:rPr>
          <w:rFonts w:ascii="Arial" w:hAnsi="Arial" w:cs="Arial"/>
          <w:sz w:val="24"/>
          <w:szCs w:val="24"/>
        </w:rPr>
        <w:t xml:space="preserve"> Accessed 29th November 2022. </w:t>
      </w:r>
    </w:p>
    <w:p w14:paraId="19AEDE60" w14:textId="77777777" w:rsidR="006D23BC" w:rsidRPr="006D23BC" w:rsidRDefault="006D23BC" w:rsidP="006D23BC">
      <w:pPr>
        <w:spacing w:line="480" w:lineRule="auto"/>
        <w:rPr>
          <w:rFonts w:ascii="Arial" w:hAnsi="Arial" w:cs="Arial"/>
          <w:sz w:val="24"/>
          <w:szCs w:val="24"/>
        </w:rPr>
      </w:pPr>
    </w:p>
    <w:p w14:paraId="6495D407" w14:textId="3ABE9FB4"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Edwards, A. (2021). “Mental Health in the UK Police Force: a Qualitative Investigation into the Stigma with Mental Illness” [Online] Available at: </w:t>
      </w:r>
      <w:hyperlink r:id="rId25" w:history="1">
        <w:r w:rsidRPr="0057716D">
          <w:rPr>
            <w:rStyle w:val="Hyperlink"/>
            <w:rFonts w:ascii="Arial" w:hAnsi="Arial" w:cs="Arial"/>
            <w:sz w:val="24"/>
            <w:szCs w:val="24"/>
          </w:rPr>
          <w:t>https://link.springer.com/article/10.1007/s11469-019-00214-x</w:t>
        </w:r>
      </w:hyperlink>
      <w:r>
        <w:rPr>
          <w:rFonts w:ascii="Arial" w:hAnsi="Arial" w:cs="Arial"/>
          <w:sz w:val="24"/>
          <w:szCs w:val="24"/>
        </w:rPr>
        <w:t xml:space="preserve"> </w:t>
      </w:r>
      <w:r w:rsidRPr="006D23BC">
        <w:rPr>
          <w:rFonts w:ascii="Arial" w:hAnsi="Arial" w:cs="Arial"/>
          <w:sz w:val="24"/>
          <w:szCs w:val="24"/>
        </w:rPr>
        <w:t xml:space="preserve"> Accessed 15th October 2022. </w:t>
      </w:r>
    </w:p>
    <w:p w14:paraId="62F40880" w14:textId="77777777"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 xml:space="preserve">Edwards, A., Kotera, Y. (2020). Mental Health in the UK Police Force: a Qualitative Investigation into the Stigma with Mental Illness. 19 (1) 1116-1134. </w:t>
      </w:r>
    </w:p>
    <w:p w14:paraId="46F70F49" w14:textId="77777777" w:rsidR="006D23BC" w:rsidRPr="006D23BC" w:rsidRDefault="006D23BC" w:rsidP="006D23BC">
      <w:pPr>
        <w:spacing w:line="480" w:lineRule="auto"/>
        <w:rPr>
          <w:rFonts w:ascii="Arial" w:hAnsi="Arial" w:cs="Arial"/>
          <w:sz w:val="24"/>
          <w:szCs w:val="24"/>
        </w:rPr>
      </w:pPr>
    </w:p>
    <w:p w14:paraId="0F1235DE" w14:textId="58B0DC81"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George, T. (2022). “Types of Interviews in Research | Guide &amp; Examples” [Online] Available at: </w:t>
      </w:r>
      <w:hyperlink r:id="rId26" w:history="1">
        <w:r w:rsidRPr="0057716D">
          <w:rPr>
            <w:rStyle w:val="Hyperlink"/>
            <w:rFonts w:ascii="Arial" w:hAnsi="Arial" w:cs="Arial"/>
            <w:sz w:val="24"/>
            <w:szCs w:val="24"/>
          </w:rPr>
          <w:t>https://www.scribbr.co.uk/research-methods/types-of-interviews/</w:t>
        </w:r>
      </w:hyperlink>
      <w:r>
        <w:rPr>
          <w:rFonts w:ascii="Arial" w:hAnsi="Arial" w:cs="Arial"/>
          <w:sz w:val="24"/>
          <w:szCs w:val="24"/>
        </w:rPr>
        <w:t xml:space="preserve"> </w:t>
      </w:r>
      <w:r w:rsidRPr="006D23BC">
        <w:rPr>
          <w:rFonts w:ascii="Arial" w:hAnsi="Arial" w:cs="Arial"/>
          <w:sz w:val="24"/>
          <w:szCs w:val="24"/>
        </w:rPr>
        <w:t xml:space="preserve">Accessed 30th November 2022. </w:t>
      </w:r>
    </w:p>
    <w:p w14:paraId="48A95107" w14:textId="77777777" w:rsidR="006D23BC" w:rsidRPr="006D23BC" w:rsidRDefault="006D23BC" w:rsidP="006D23BC">
      <w:pPr>
        <w:spacing w:line="480" w:lineRule="auto"/>
        <w:rPr>
          <w:rFonts w:ascii="Arial" w:hAnsi="Arial" w:cs="Arial"/>
          <w:sz w:val="24"/>
          <w:szCs w:val="24"/>
        </w:rPr>
      </w:pPr>
    </w:p>
    <w:p w14:paraId="2296490B" w14:textId="0755A428"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Hailstone, J. (2018). “The Thin Blue Line – mental health in the police force” [Online] Available at: </w:t>
      </w:r>
      <w:hyperlink r:id="rId27" w:history="1">
        <w:r w:rsidRPr="0057716D">
          <w:rPr>
            <w:rStyle w:val="Hyperlink"/>
            <w:rFonts w:ascii="Arial" w:hAnsi="Arial" w:cs="Arial"/>
            <w:sz w:val="24"/>
            <w:szCs w:val="24"/>
          </w:rPr>
          <w:t>https://www.shponline.co.uk/culture-and-behaviours/thin-blue-line-mental-health-police-force/</w:t>
        </w:r>
      </w:hyperlink>
      <w:r>
        <w:rPr>
          <w:rFonts w:ascii="Arial" w:hAnsi="Arial" w:cs="Arial"/>
          <w:sz w:val="24"/>
          <w:szCs w:val="24"/>
        </w:rPr>
        <w:t xml:space="preserve"> </w:t>
      </w:r>
      <w:r w:rsidRPr="006D23BC">
        <w:rPr>
          <w:rFonts w:ascii="Arial" w:hAnsi="Arial" w:cs="Arial"/>
          <w:sz w:val="24"/>
          <w:szCs w:val="24"/>
        </w:rPr>
        <w:t xml:space="preserve"> Accessed 29th November 2022. </w:t>
      </w:r>
    </w:p>
    <w:p w14:paraId="7A7CFA1E" w14:textId="77777777" w:rsidR="006D23BC" w:rsidRPr="006D23BC" w:rsidRDefault="006D23BC" w:rsidP="006D23BC">
      <w:pPr>
        <w:spacing w:line="480" w:lineRule="auto"/>
        <w:rPr>
          <w:rFonts w:ascii="Arial" w:hAnsi="Arial" w:cs="Arial"/>
          <w:sz w:val="24"/>
          <w:szCs w:val="24"/>
        </w:rPr>
      </w:pPr>
    </w:p>
    <w:p w14:paraId="279449E9" w14:textId="4A9B8EEF"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Hale, H., Hunt, K. (2020) “Understanding the mental health and wellbeing needs of police officers and staff in Scotland” [Online] Available at: </w:t>
      </w:r>
      <w:hyperlink r:id="rId28" w:history="1">
        <w:r w:rsidRPr="0057716D">
          <w:rPr>
            <w:rStyle w:val="Hyperlink"/>
            <w:rFonts w:ascii="Arial" w:hAnsi="Arial" w:cs="Arial"/>
            <w:sz w:val="24"/>
            <w:szCs w:val="24"/>
          </w:rPr>
          <w:t>https://www.tandfonline.com/doi/full/10.1080/15614263.2020.1772782</w:t>
        </w:r>
      </w:hyperlink>
      <w:r>
        <w:rPr>
          <w:rFonts w:ascii="Arial" w:hAnsi="Arial" w:cs="Arial"/>
          <w:sz w:val="24"/>
          <w:szCs w:val="24"/>
        </w:rPr>
        <w:t xml:space="preserve"> </w:t>
      </w:r>
      <w:r w:rsidRPr="006D23BC">
        <w:rPr>
          <w:rFonts w:ascii="Arial" w:hAnsi="Arial" w:cs="Arial"/>
          <w:sz w:val="24"/>
          <w:szCs w:val="24"/>
        </w:rPr>
        <w:t xml:space="preserve"> Accessed 30th August 2022. </w:t>
      </w:r>
    </w:p>
    <w:p w14:paraId="7EE4309B" w14:textId="77777777" w:rsidR="006D23BC" w:rsidRPr="006D23BC" w:rsidRDefault="006D23BC" w:rsidP="006D23BC">
      <w:pPr>
        <w:spacing w:line="480" w:lineRule="auto"/>
        <w:rPr>
          <w:rFonts w:ascii="Arial" w:hAnsi="Arial" w:cs="Arial"/>
          <w:sz w:val="24"/>
          <w:szCs w:val="24"/>
        </w:rPr>
      </w:pPr>
    </w:p>
    <w:p w14:paraId="132996A8" w14:textId="3590133D"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Hampshire Fire and Rescue Service. (2016). “The Trauma Risk Management Handbook” [Online] Available at: </w:t>
      </w:r>
      <w:hyperlink r:id="rId29" w:history="1">
        <w:r w:rsidRPr="0057716D">
          <w:rPr>
            <w:rStyle w:val="Hyperlink"/>
            <w:rFonts w:ascii="Arial" w:hAnsi="Arial" w:cs="Arial"/>
            <w:sz w:val="24"/>
            <w:szCs w:val="24"/>
          </w:rPr>
          <w:t>https://documents.hants.gov.uk/corprhantsweb/Traumahandbook.pdf</w:t>
        </w:r>
      </w:hyperlink>
      <w:r>
        <w:rPr>
          <w:rFonts w:ascii="Arial" w:hAnsi="Arial" w:cs="Arial"/>
          <w:sz w:val="24"/>
          <w:szCs w:val="24"/>
        </w:rPr>
        <w:t xml:space="preserve"> </w:t>
      </w:r>
      <w:r w:rsidRPr="006D23BC">
        <w:rPr>
          <w:rFonts w:ascii="Arial" w:hAnsi="Arial" w:cs="Arial"/>
          <w:sz w:val="24"/>
          <w:szCs w:val="24"/>
        </w:rPr>
        <w:t xml:space="preserve"> Accessed 20th December 2022. </w:t>
      </w:r>
    </w:p>
    <w:p w14:paraId="3D8577AF" w14:textId="77777777" w:rsidR="006D23BC" w:rsidRPr="006D23BC" w:rsidRDefault="006D23BC" w:rsidP="006D23BC">
      <w:pPr>
        <w:spacing w:line="480" w:lineRule="auto"/>
        <w:rPr>
          <w:rFonts w:ascii="Arial" w:hAnsi="Arial" w:cs="Arial"/>
          <w:sz w:val="24"/>
          <w:szCs w:val="24"/>
        </w:rPr>
      </w:pPr>
    </w:p>
    <w:p w14:paraId="63BAB635" w14:textId="77777777" w:rsidR="006D23BC" w:rsidRPr="006D23BC" w:rsidRDefault="006D23BC" w:rsidP="006D23BC">
      <w:pPr>
        <w:spacing w:line="480" w:lineRule="auto"/>
        <w:rPr>
          <w:rFonts w:ascii="Arial" w:hAnsi="Arial" w:cs="Arial"/>
          <w:sz w:val="24"/>
          <w:szCs w:val="24"/>
        </w:rPr>
      </w:pPr>
    </w:p>
    <w:p w14:paraId="0CECE846" w14:textId="32A32278"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 xml:space="preserve">Home Office. (2022) “Police workforce, England and Wales: 31 March 2022” [Online] Available at: </w:t>
      </w:r>
      <w:hyperlink r:id="rId30" w:history="1">
        <w:r w:rsidRPr="0057716D">
          <w:rPr>
            <w:rStyle w:val="Hyperlink"/>
            <w:rFonts w:ascii="Arial" w:hAnsi="Arial" w:cs="Arial"/>
            <w:sz w:val="24"/>
            <w:szCs w:val="24"/>
          </w:rPr>
          <w:t>https://www.gov.uk/government/statistics/police-workforce-england-and-wales-31-march-2022/police-workforce-england-and-wales-31-march-2022</w:t>
        </w:r>
      </w:hyperlink>
      <w:r>
        <w:rPr>
          <w:rFonts w:ascii="Arial" w:hAnsi="Arial" w:cs="Arial"/>
          <w:sz w:val="24"/>
          <w:szCs w:val="24"/>
        </w:rPr>
        <w:t xml:space="preserve"> </w:t>
      </w:r>
      <w:r w:rsidRPr="006D23BC">
        <w:rPr>
          <w:rFonts w:ascii="Arial" w:hAnsi="Arial" w:cs="Arial"/>
          <w:sz w:val="24"/>
          <w:szCs w:val="24"/>
        </w:rPr>
        <w:t xml:space="preserve"> Accessed 27th August 2022. </w:t>
      </w:r>
    </w:p>
    <w:p w14:paraId="779770CF" w14:textId="77777777" w:rsidR="006D23BC" w:rsidRPr="006D23BC" w:rsidRDefault="006D23BC" w:rsidP="006D23BC">
      <w:pPr>
        <w:spacing w:line="480" w:lineRule="auto"/>
        <w:rPr>
          <w:rFonts w:ascii="Arial" w:hAnsi="Arial" w:cs="Arial"/>
          <w:sz w:val="24"/>
          <w:szCs w:val="24"/>
        </w:rPr>
      </w:pPr>
    </w:p>
    <w:p w14:paraId="07CFBBED" w14:textId="384524B4"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Javanbakht, A. (2020). “The Aching Blue: Trauma, Stress and Invisible Wounds of Those in Law Enforcement” [Online] Available at: </w:t>
      </w:r>
      <w:hyperlink r:id="rId31" w:history="1">
        <w:r w:rsidRPr="0057716D">
          <w:rPr>
            <w:rStyle w:val="Hyperlink"/>
            <w:rFonts w:ascii="Arial" w:hAnsi="Arial" w:cs="Arial"/>
            <w:sz w:val="24"/>
            <w:szCs w:val="24"/>
          </w:rPr>
          <w:t>https://adaa.org/learn-from-us/from-the-experts/blog-posts/consumer/aching-blue-trauma-stress-and-invisible-wounds</w:t>
        </w:r>
      </w:hyperlink>
      <w:r>
        <w:rPr>
          <w:rFonts w:ascii="Arial" w:hAnsi="Arial" w:cs="Arial"/>
          <w:sz w:val="24"/>
          <w:szCs w:val="24"/>
        </w:rPr>
        <w:t xml:space="preserve"> </w:t>
      </w:r>
      <w:r w:rsidRPr="006D23BC">
        <w:rPr>
          <w:rFonts w:ascii="Arial" w:hAnsi="Arial" w:cs="Arial"/>
          <w:sz w:val="24"/>
          <w:szCs w:val="24"/>
        </w:rPr>
        <w:t xml:space="preserve"> Accessed 15th October 2022. </w:t>
      </w:r>
    </w:p>
    <w:p w14:paraId="476916FD" w14:textId="77777777" w:rsidR="006D23BC" w:rsidRPr="006D23BC" w:rsidRDefault="006D23BC" w:rsidP="006D23BC">
      <w:pPr>
        <w:spacing w:line="480" w:lineRule="auto"/>
        <w:rPr>
          <w:rFonts w:ascii="Arial" w:hAnsi="Arial" w:cs="Arial"/>
          <w:sz w:val="24"/>
          <w:szCs w:val="24"/>
        </w:rPr>
      </w:pPr>
    </w:p>
    <w:p w14:paraId="25A3C1FA" w14:textId="3D3FEA64"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Kent Police. (2021). “Human Resources - Trauma Risk Incident Management (TRIM) protocol (L11260)” [Online] Available at: </w:t>
      </w:r>
      <w:hyperlink r:id="rId32" w:history="1">
        <w:r w:rsidRPr="0057716D">
          <w:rPr>
            <w:rStyle w:val="Hyperlink"/>
            <w:rFonts w:ascii="Arial" w:hAnsi="Arial" w:cs="Arial"/>
            <w:sz w:val="24"/>
            <w:szCs w:val="24"/>
          </w:rPr>
          <w:t>https://www.kent.police.uk/foi-ai/kent-police/Policy/human-resources/trauma-risk-incident-management-trim-protocol-l11260/</w:t>
        </w:r>
      </w:hyperlink>
      <w:r>
        <w:rPr>
          <w:rFonts w:ascii="Arial" w:hAnsi="Arial" w:cs="Arial"/>
          <w:sz w:val="24"/>
          <w:szCs w:val="24"/>
        </w:rPr>
        <w:t xml:space="preserve"> </w:t>
      </w:r>
      <w:r w:rsidRPr="006D23BC">
        <w:rPr>
          <w:rFonts w:ascii="Arial" w:hAnsi="Arial" w:cs="Arial"/>
          <w:sz w:val="24"/>
          <w:szCs w:val="24"/>
        </w:rPr>
        <w:t xml:space="preserve"> Accessed 20th December 2022. </w:t>
      </w:r>
    </w:p>
    <w:p w14:paraId="16555409" w14:textId="77777777" w:rsidR="006D23BC" w:rsidRPr="006D23BC" w:rsidRDefault="006D23BC" w:rsidP="006D23BC">
      <w:pPr>
        <w:spacing w:line="480" w:lineRule="auto"/>
        <w:rPr>
          <w:rFonts w:ascii="Arial" w:hAnsi="Arial" w:cs="Arial"/>
          <w:sz w:val="24"/>
          <w:szCs w:val="24"/>
        </w:rPr>
      </w:pPr>
    </w:p>
    <w:p w14:paraId="6285AA4B" w14:textId="693D1514" w:rsidR="006D23BC" w:rsidRDefault="006D23BC" w:rsidP="006D23BC">
      <w:pPr>
        <w:spacing w:line="480" w:lineRule="auto"/>
        <w:rPr>
          <w:rFonts w:ascii="Arial" w:hAnsi="Arial" w:cs="Arial"/>
          <w:sz w:val="24"/>
          <w:szCs w:val="24"/>
        </w:rPr>
      </w:pPr>
      <w:r w:rsidRPr="006D23BC">
        <w:rPr>
          <w:rFonts w:ascii="Arial" w:hAnsi="Arial" w:cs="Arial"/>
          <w:sz w:val="24"/>
          <w:szCs w:val="24"/>
        </w:rPr>
        <w:t>Leicestershire Police. (2022). “Breadcrumb News</w:t>
      </w:r>
      <w:r>
        <w:rPr>
          <w:rFonts w:ascii="Arial" w:hAnsi="Arial" w:cs="Arial"/>
          <w:sz w:val="24"/>
          <w:szCs w:val="24"/>
        </w:rPr>
        <w:t xml:space="preserve"> </w:t>
      </w:r>
      <w:r w:rsidRPr="006D23BC">
        <w:rPr>
          <w:rFonts w:ascii="Arial" w:hAnsi="Arial" w:cs="Arial"/>
          <w:sz w:val="24"/>
          <w:szCs w:val="24"/>
        </w:rPr>
        <w:t xml:space="preserve">Have you ever wondered what it's like to be a response officer?” [Online] Available at: </w:t>
      </w:r>
      <w:hyperlink r:id="rId33" w:history="1">
        <w:r w:rsidRPr="0057716D">
          <w:rPr>
            <w:rStyle w:val="Hyperlink"/>
            <w:rFonts w:ascii="Arial" w:hAnsi="Arial" w:cs="Arial"/>
            <w:sz w:val="24"/>
            <w:szCs w:val="24"/>
          </w:rPr>
          <w:t>https://www.leics.police.uk/news/leicestershire/news/2022/june/have-you-ever-wondered-what-its-like-to-be-a-response-officer/</w:t>
        </w:r>
      </w:hyperlink>
      <w:r>
        <w:rPr>
          <w:rFonts w:ascii="Arial" w:hAnsi="Arial" w:cs="Arial"/>
          <w:sz w:val="24"/>
          <w:szCs w:val="24"/>
        </w:rPr>
        <w:t xml:space="preserve"> </w:t>
      </w:r>
      <w:r w:rsidRPr="006D23BC">
        <w:rPr>
          <w:rFonts w:ascii="Arial" w:hAnsi="Arial" w:cs="Arial"/>
          <w:sz w:val="24"/>
          <w:szCs w:val="24"/>
        </w:rPr>
        <w:t xml:space="preserve"> Accessed 20th December 2022.</w:t>
      </w:r>
    </w:p>
    <w:p w14:paraId="675E8FD5" w14:textId="77777777" w:rsidR="006D23BC" w:rsidRPr="006D23BC" w:rsidRDefault="006D23BC" w:rsidP="006D23BC">
      <w:pPr>
        <w:spacing w:line="480" w:lineRule="auto"/>
        <w:rPr>
          <w:rFonts w:ascii="Arial" w:hAnsi="Arial" w:cs="Arial"/>
          <w:sz w:val="24"/>
          <w:szCs w:val="24"/>
        </w:rPr>
      </w:pPr>
    </w:p>
    <w:p w14:paraId="3CE2F4F5" w14:textId="368E4A9D"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March on Stress. (2012). “Trauma Risk Management (TRiM)” [Online] Available at: </w:t>
      </w:r>
      <w:hyperlink r:id="rId34" w:history="1">
        <w:r w:rsidRPr="0057716D">
          <w:rPr>
            <w:rStyle w:val="Hyperlink"/>
            <w:rFonts w:ascii="Arial" w:hAnsi="Arial" w:cs="Arial"/>
            <w:sz w:val="24"/>
            <w:szCs w:val="24"/>
          </w:rPr>
          <w:t>https://www.marchonstress.com/page/p/trim</w:t>
        </w:r>
      </w:hyperlink>
      <w:r>
        <w:rPr>
          <w:rFonts w:ascii="Arial" w:hAnsi="Arial" w:cs="Arial"/>
          <w:sz w:val="24"/>
          <w:szCs w:val="24"/>
        </w:rPr>
        <w:t xml:space="preserve"> </w:t>
      </w:r>
      <w:r w:rsidRPr="006D23BC">
        <w:rPr>
          <w:rFonts w:ascii="Arial" w:hAnsi="Arial" w:cs="Arial"/>
          <w:sz w:val="24"/>
          <w:szCs w:val="24"/>
        </w:rPr>
        <w:t xml:space="preserve"> Accessed 29th November 2022. </w:t>
      </w:r>
    </w:p>
    <w:p w14:paraId="69DC428D" w14:textId="77777777"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Marchand, A., Nadeau, C., Beaulieu-Prévost, D., Boyer, R., &amp; Martin, M. (2015). Predictors of posttraumatic stress disorder among police officers: a prospective study. Psychological Trauma: Theory, Research, Practice, and Policy, 7(3), 212–221.</w:t>
      </w:r>
    </w:p>
    <w:p w14:paraId="41F21C79" w14:textId="77777777" w:rsidR="006D23BC" w:rsidRPr="006D23BC" w:rsidRDefault="006D23BC" w:rsidP="006D23BC">
      <w:pPr>
        <w:spacing w:line="480" w:lineRule="auto"/>
        <w:rPr>
          <w:rFonts w:ascii="Arial" w:hAnsi="Arial" w:cs="Arial"/>
          <w:sz w:val="24"/>
          <w:szCs w:val="24"/>
        </w:rPr>
      </w:pPr>
    </w:p>
    <w:p w14:paraId="003B3477" w14:textId="1485E8F5"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Mind. (2019) “Mental Health in the emergency services” [Online] Available at: </w:t>
      </w:r>
      <w:hyperlink r:id="rId35" w:history="1">
        <w:r w:rsidRPr="0057716D">
          <w:rPr>
            <w:rStyle w:val="Hyperlink"/>
            <w:rFonts w:ascii="Arial" w:hAnsi="Arial" w:cs="Arial"/>
            <w:sz w:val="24"/>
            <w:szCs w:val="24"/>
          </w:rPr>
          <w:t>https://www.mind.org.uk/media-a/4847/2019-survey-ambulance-service-summary.pdf</w:t>
        </w:r>
      </w:hyperlink>
      <w:r>
        <w:rPr>
          <w:rFonts w:ascii="Arial" w:hAnsi="Arial" w:cs="Arial"/>
          <w:sz w:val="24"/>
          <w:szCs w:val="24"/>
        </w:rPr>
        <w:t xml:space="preserve"> </w:t>
      </w:r>
      <w:r w:rsidRPr="006D23BC">
        <w:rPr>
          <w:rFonts w:ascii="Arial" w:hAnsi="Arial" w:cs="Arial"/>
          <w:sz w:val="24"/>
          <w:szCs w:val="24"/>
        </w:rPr>
        <w:t xml:space="preserve">Accessed 27th August 2022. </w:t>
      </w:r>
    </w:p>
    <w:p w14:paraId="7A5858EC" w14:textId="77777777" w:rsidR="006D23BC" w:rsidRPr="006D23BC" w:rsidRDefault="006D23BC" w:rsidP="006D23BC">
      <w:pPr>
        <w:spacing w:line="480" w:lineRule="auto"/>
        <w:rPr>
          <w:rFonts w:ascii="Arial" w:hAnsi="Arial" w:cs="Arial"/>
          <w:sz w:val="24"/>
          <w:szCs w:val="24"/>
        </w:rPr>
      </w:pPr>
    </w:p>
    <w:p w14:paraId="2A584F92" w14:textId="6ECEE8F9"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Mind. (2022) “Blue Light Programme” [Online] Available at: </w:t>
      </w:r>
      <w:hyperlink r:id="rId36" w:history="1">
        <w:r w:rsidRPr="0057716D">
          <w:rPr>
            <w:rStyle w:val="Hyperlink"/>
            <w:rFonts w:ascii="Arial" w:hAnsi="Arial" w:cs="Arial"/>
            <w:sz w:val="24"/>
            <w:szCs w:val="24"/>
          </w:rPr>
          <w:t>https://www.mind.org.uk/news-campaigns/campaigns/blue-light-programme/</w:t>
        </w:r>
      </w:hyperlink>
      <w:r>
        <w:rPr>
          <w:rFonts w:ascii="Arial" w:hAnsi="Arial" w:cs="Arial"/>
          <w:sz w:val="24"/>
          <w:szCs w:val="24"/>
        </w:rPr>
        <w:t xml:space="preserve"> </w:t>
      </w:r>
      <w:r w:rsidRPr="006D23BC">
        <w:rPr>
          <w:rFonts w:ascii="Arial" w:hAnsi="Arial" w:cs="Arial"/>
          <w:sz w:val="24"/>
          <w:szCs w:val="24"/>
        </w:rPr>
        <w:t xml:space="preserve"> Accessed 30th August 2022. </w:t>
      </w:r>
    </w:p>
    <w:p w14:paraId="18F1633E" w14:textId="77777777" w:rsidR="006D23BC" w:rsidRPr="006D23BC" w:rsidRDefault="006D23BC" w:rsidP="006D23BC">
      <w:pPr>
        <w:spacing w:line="480" w:lineRule="auto"/>
        <w:rPr>
          <w:rFonts w:ascii="Arial" w:hAnsi="Arial" w:cs="Arial"/>
          <w:sz w:val="24"/>
          <w:szCs w:val="24"/>
        </w:rPr>
      </w:pPr>
    </w:p>
    <w:p w14:paraId="7F78F4C5" w14:textId="77777777"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Nakazawa, M. (2012). “Examining the advantages and disadvantages of</w:t>
      </w:r>
    </w:p>
    <w:p w14:paraId="5E53330F" w14:textId="7EC4EDC1"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National Research Ethics Committee. (2015). “Confidentiality” [Online] Available at:   </w:t>
      </w:r>
      <w:hyperlink r:id="rId37" w:history="1">
        <w:r w:rsidRPr="0057716D">
          <w:rPr>
            <w:rStyle w:val="Hyperlink"/>
            <w:rFonts w:ascii="Arial" w:hAnsi="Arial" w:cs="Arial"/>
            <w:sz w:val="24"/>
            <w:szCs w:val="24"/>
          </w:rPr>
          <w:t>https://www.forskningsetikk.no/en/resources/the-research-ethics-library/data-protection-and-responsibility-concerning-the-individual/confidentiality/</w:t>
        </w:r>
      </w:hyperlink>
      <w:r>
        <w:rPr>
          <w:rFonts w:ascii="Arial" w:hAnsi="Arial" w:cs="Arial"/>
          <w:sz w:val="24"/>
          <w:szCs w:val="24"/>
        </w:rPr>
        <w:t xml:space="preserve"> </w:t>
      </w:r>
      <w:r w:rsidRPr="006D23BC">
        <w:rPr>
          <w:rFonts w:ascii="Arial" w:hAnsi="Arial" w:cs="Arial"/>
          <w:sz w:val="24"/>
          <w:szCs w:val="24"/>
        </w:rPr>
        <w:t xml:space="preserve"> Accessed 28th December 2022. </w:t>
      </w:r>
    </w:p>
    <w:p w14:paraId="38DAAC47" w14:textId="77777777" w:rsidR="006D23BC" w:rsidRPr="006D23BC" w:rsidRDefault="006D23BC" w:rsidP="006D23BC">
      <w:pPr>
        <w:spacing w:line="480" w:lineRule="auto"/>
        <w:rPr>
          <w:rFonts w:ascii="Arial" w:hAnsi="Arial" w:cs="Arial"/>
          <w:sz w:val="24"/>
          <w:szCs w:val="24"/>
        </w:rPr>
      </w:pPr>
    </w:p>
    <w:p w14:paraId="380FF3DD" w14:textId="4DBDBEA2"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Newell, C.J., et al (2021). “Police staff and mental health: barriers and recommendations for improving help-seeking” [Online] Available at: </w:t>
      </w:r>
      <w:hyperlink r:id="rId38" w:history="1">
        <w:r w:rsidRPr="0057716D">
          <w:rPr>
            <w:rStyle w:val="Hyperlink"/>
            <w:rFonts w:ascii="Arial" w:hAnsi="Arial" w:cs="Arial"/>
            <w:sz w:val="24"/>
            <w:szCs w:val="24"/>
          </w:rPr>
          <w:t>https://www.tandfonline.com/doi/pdf/10.1080/15614263.2021.1979398</w:t>
        </w:r>
      </w:hyperlink>
      <w:r>
        <w:rPr>
          <w:rFonts w:ascii="Arial" w:hAnsi="Arial" w:cs="Arial"/>
          <w:sz w:val="24"/>
          <w:szCs w:val="24"/>
        </w:rPr>
        <w:t xml:space="preserve"> </w:t>
      </w:r>
      <w:r w:rsidRPr="006D23BC">
        <w:rPr>
          <w:rFonts w:ascii="Arial" w:hAnsi="Arial" w:cs="Arial"/>
          <w:sz w:val="24"/>
          <w:szCs w:val="24"/>
        </w:rPr>
        <w:t xml:space="preserve"> Accessed 28th December 2022. </w:t>
      </w:r>
    </w:p>
    <w:p w14:paraId="570B377B" w14:textId="2D8A2B52"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 xml:space="preserve">Osbaldeston, A. (2021). “5 Reasons To Combine Qualitative And Quantitative Research” [Online] Available at: </w:t>
      </w:r>
      <w:hyperlink r:id="rId39" w:history="1">
        <w:r w:rsidRPr="0057716D">
          <w:rPr>
            <w:rStyle w:val="Hyperlink"/>
            <w:rFonts w:ascii="Arial" w:hAnsi="Arial" w:cs="Arial"/>
            <w:sz w:val="24"/>
            <w:szCs w:val="24"/>
          </w:rPr>
          <w:t>https://www.questback.com/blog/5-reasons-to-combine-qualitative-and-quantitative-research/</w:t>
        </w:r>
      </w:hyperlink>
      <w:r>
        <w:rPr>
          <w:rFonts w:ascii="Arial" w:hAnsi="Arial" w:cs="Arial"/>
          <w:sz w:val="24"/>
          <w:szCs w:val="24"/>
        </w:rPr>
        <w:t xml:space="preserve"> </w:t>
      </w:r>
      <w:r w:rsidRPr="006D23BC">
        <w:rPr>
          <w:rFonts w:ascii="Arial" w:hAnsi="Arial" w:cs="Arial"/>
          <w:sz w:val="24"/>
          <w:szCs w:val="24"/>
        </w:rPr>
        <w:t xml:space="preserve"> Accessed 28th December 2022. </w:t>
      </w:r>
    </w:p>
    <w:p w14:paraId="645C4D7C" w14:textId="77777777" w:rsidR="006D23BC" w:rsidRPr="006D23BC" w:rsidRDefault="006D23BC" w:rsidP="006D23BC">
      <w:pPr>
        <w:spacing w:line="480" w:lineRule="auto"/>
        <w:rPr>
          <w:rFonts w:ascii="Arial" w:hAnsi="Arial" w:cs="Arial"/>
          <w:sz w:val="24"/>
          <w:szCs w:val="24"/>
        </w:rPr>
      </w:pPr>
    </w:p>
    <w:p w14:paraId="44158C27" w14:textId="030F6733"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pilot studies : Monte-Carlo simulations” [Online] Available at: </w:t>
      </w:r>
      <w:hyperlink r:id="rId40" w:history="1">
        <w:r w:rsidRPr="0057716D">
          <w:rPr>
            <w:rStyle w:val="Hyperlink"/>
            <w:rFonts w:ascii="Arial" w:hAnsi="Arial" w:cs="Arial"/>
            <w:sz w:val="24"/>
            <w:szCs w:val="24"/>
          </w:rPr>
          <w:t>https://digitalrepository.unm.edu/cgi/viewcontent.cgi?referer=&amp;httpsredir=1&amp;article=1103&amp;context=psy_etds</w:t>
        </w:r>
      </w:hyperlink>
      <w:r>
        <w:rPr>
          <w:rFonts w:ascii="Arial" w:hAnsi="Arial" w:cs="Arial"/>
          <w:sz w:val="24"/>
          <w:szCs w:val="24"/>
        </w:rPr>
        <w:t xml:space="preserve"> </w:t>
      </w:r>
      <w:r w:rsidRPr="006D23BC">
        <w:rPr>
          <w:rFonts w:ascii="Arial" w:hAnsi="Arial" w:cs="Arial"/>
          <w:sz w:val="24"/>
          <w:szCs w:val="24"/>
        </w:rPr>
        <w:t xml:space="preserve"> Accessed 28th December 2022. </w:t>
      </w:r>
    </w:p>
    <w:p w14:paraId="09AE828C" w14:textId="77777777" w:rsidR="006D23BC" w:rsidRPr="006D23BC" w:rsidRDefault="006D23BC" w:rsidP="006D23BC">
      <w:pPr>
        <w:spacing w:line="480" w:lineRule="auto"/>
        <w:rPr>
          <w:rFonts w:ascii="Arial" w:hAnsi="Arial" w:cs="Arial"/>
          <w:sz w:val="24"/>
          <w:szCs w:val="24"/>
        </w:rPr>
      </w:pPr>
    </w:p>
    <w:p w14:paraId="06D2E830" w14:textId="288D254B"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Police Care UK. (2019). “Police Care UK calls for a dedicated mental health strategy tackling trauma-related stress in UK policing.” [Online] Available at: </w:t>
      </w:r>
      <w:hyperlink r:id="rId41" w:history="1">
        <w:r w:rsidRPr="0057716D">
          <w:rPr>
            <w:rStyle w:val="Hyperlink"/>
            <w:rFonts w:ascii="Arial" w:hAnsi="Arial" w:cs="Arial"/>
            <w:sz w:val="24"/>
            <w:szCs w:val="24"/>
          </w:rPr>
          <w:t>https://www.policecare.org.uk/mental-health-strategy-for-policing-urgently-required/</w:t>
        </w:r>
      </w:hyperlink>
      <w:r>
        <w:rPr>
          <w:rFonts w:ascii="Arial" w:hAnsi="Arial" w:cs="Arial"/>
          <w:sz w:val="24"/>
          <w:szCs w:val="24"/>
        </w:rPr>
        <w:t xml:space="preserve"> </w:t>
      </w:r>
      <w:r w:rsidRPr="006D23BC">
        <w:rPr>
          <w:rFonts w:ascii="Arial" w:hAnsi="Arial" w:cs="Arial"/>
          <w:sz w:val="24"/>
          <w:szCs w:val="24"/>
        </w:rPr>
        <w:t xml:space="preserve"> Accessed 29th November 2022. </w:t>
      </w:r>
    </w:p>
    <w:p w14:paraId="64223D2C" w14:textId="77777777" w:rsidR="006D23BC" w:rsidRPr="006D23BC" w:rsidRDefault="006D23BC" w:rsidP="006D23BC">
      <w:pPr>
        <w:spacing w:line="480" w:lineRule="auto"/>
        <w:rPr>
          <w:rFonts w:ascii="Arial" w:hAnsi="Arial" w:cs="Arial"/>
          <w:sz w:val="24"/>
          <w:szCs w:val="24"/>
        </w:rPr>
      </w:pPr>
    </w:p>
    <w:p w14:paraId="1091A29F" w14:textId="2DDF4A00"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Police Care UK. (2019). “Police Traumatic Events Checklist” [Online] Available at: </w:t>
      </w:r>
      <w:hyperlink r:id="rId42" w:history="1">
        <w:r w:rsidRPr="0057716D">
          <w:rPr>
            <w:rStyle w:val="Hyperlink"/>
            <w:rFonts w:ascii="Arial" w:hAnsi="Arial" w:cs="Arial"/>
            <w:sz w:val="24"/>
            <w:szCs w:val="24"/>
          </w:rPr>
          <w:t>https://www.policecare.org.uk/get-informed/traumatic-events-checklist/</w:t>
        </w:r>
      </w:hyperlink>
      <w:r>
        <w:rPr>
          <w:rFonts w:ascii="Arial" w:hAnsi="Arial" w:cs="Arial"/>
          <w:sz w:val="24"/>
          <w:szCs w:val="24"/>
        </w:rPr>
        <w:t xml:space="preserve"> </w:t>
      </w:r>
      <w:r w:rsidRPr="006D23BC">
        <w:rPr>
          <w:rFonts w:ascii="Arial" w:hAnsi="Arial" w:cs="Arial"/>
          <w:sz w:val="24"/>
          <w:szCs w:val="24"/>
        </w:rPr>
        <w:t xml:space="preserve"> Accessed 20th December 2022. </w:t>
      </w:r>
    </w:p>
    <w:p w14:paraId="3E1854E0" w14:textId="77777777" w:rsidR="006D23BC" w:rsidRPr="006D23BC" w:rsidRDefault="006D23BC" w:rsidP="006D23BC">
      <w:pPr>
        <w:spacing w:line="480" w:lineRule="auto"/>
        <w:rPr>
          <w:rFonts w:ascii="Arial" w:hAnsi="Arial" w:cs="Arial"/>
          <w:sz w:val="24"/>
          <w:szCs w:val="24"/>
        </w:rPr>
      </w:pPr>
    </w:p>
    <w:p w14:paraId="467CE82C" w14:textId="5BEED2A3"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Police Federation. (2016) “Mental Health” [Online] Available at: </w:t>
      </w:r>
      <w:hyperlink r:id="rId43" w:history="1">
        <w:r w:rsidRPr="0057716D">
          <w:rPr>
            <w:rStyle w:val="Hyperlink"/>
            <w:rFonts w:ascii="Arial" w:hAnsi="Arial" w:cs="Arial"/>
            <w:sz w:val="24"/>
            <w:szCs w:val="24"/>
          </w:rPr>
          <w:t>https://www.polfed.org/our-work/wellbeing/mental-health/</w:t>
        </w:r>
      </w:hyperlink>
      <w:r>
        <w:rPr>
          <w:rFonts w:ascii="Arial" w:hAnsi="Arial" w:cs="Arial"/>
          <w:sz w:val="24"/>
          <w:szCs w:val="24"/>
        </w:rPr>
        <w:t xml:space="preserve"> </w:t>
      </w:r>
      <w:r w:rsidRPr="006D23BC">
        <w:rPr>
          <w:rFonts w:ascii="Arial" w:hAnsi="Arial" w:cs="Arial"/>
          <w:sz w:val="24"/>
          <w:szCs w:val="24"/>
        </w:rPr>
        <w:t xml:space="preserve"> Accessed 30th August 2022. </w:t>
      </w:r>
    </w:p>
    <w:p w14:paraId="40E3AECF" w14:textId="77777777" w:rsidR="006D23BC" w:rsidRPr="006D23BC" w:rsidRDefault="006D23BC" w:rsidP="006D23BC">
      <w:pPr>
        <w:spacing w:line="480" w:lineRule="auto"/>
        <w:rPr>
          <w:rFonts w:ascii="Arial" w:hAnsi="Arial" w:cs="Arial"/>
          <w:sz w:val="24"/>
          <w:szCs w:val="24"/>
        </w:rPr>
      </w:pPr>
    </w:p>
    <w:p w14:paraId="79B61855" w14:textId="22856DC5"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 xml:space="preserve">Police Federation. (2022). “NPCC data shows a national absence rate for police officers and staff of 9.4 per cent” [Online] Available at: </w:t>
      </w:r>
      <w:hyperlink r:id="rId44" w:anchor=":~:text=NPCC%20data%20shows%20a%20national,staff%20of%209.4%20per%20cent" w:history="1">
        <w:r w:rsidRPr="0057716D">
          <w:rPr>
            <w:rStyle w:val="Hyperlink"/>
            <w:rFonts w:ascii="Arial" w:hAnsi="Arial" w:cs="Arial"/>
            <w:sz w:val="24"/>
            <w:szCs w:val="24"/>
          </w:rPr>
          <w:t>https://www.polfed.org/news/latest-news/2022/npcc-data-shows-a-national-absence-rate-for-police-officers-and-staff-of-94-per-cent/#:~:text=NPCC%20data%20shows%20a%20national,staff%20of%209.4%20per%20cent</w:t>
        </w:r>
      </w:hyperlink>
      <w:r>
        <w:rPr>
          <w:rFonts w:ascii="Arial" w:hAnsi="Arial" w:cs="Arial"/>
          <w:sz w:val="24"/>
          <w:szCs w:val="24"/>
        </w:rPr>
        <w:t xml:space="preserve"> </w:t>
      </w:r>
      <w:r w:rsidRPr="006D23BC">
        <w:rPr>
          <w:rFonts w:ascii="Arial" w:hAnsi="Arial" w:cs="Arial"/>
          <w:sz w:val="24"/>
          <w:szCs w:val="24"/>
        </w:rPr>
        <w:t xml:space="preserve"> Accessed 28th December 2022. </w:t>
      </w:r>
    </w:p>
    <w:p w14:paraId="59D06C9D" w14:textId="77777777" w:rsidR="006D23BC" w:rsidRPr="006D23BC" w:rsidRDefault="006D23BC" w:rsidP="006D23BC">
      <w:pPr>
        <w:spacing w:line="480" w:lineRule="auto"/>
        <w:rPr>
          <w:rFonts w:ascii="Arial" w:hAnsi="Arial" w:cs="Arial"/>
          <w:sz w:val="24"/>
          <w:szCs w:val="24"/>
        </w:rPr>
      </w:pPr>
    </w:p>
    <w:p w14:paraId="2BE3A711" w14:textId="6C3DC5C4"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Qualtrics. (2022). “What is a survey?” [Online] Available at: </w:t>
      </w:r>
      <w:hyperlink r:id="rId45" w:history="1">
        <w:r w:rsidRPr="0057716D">
          <w:rPr>
            <w:rStyle w:val="Hyperlink"/>
            <w:rFonts w:ascii="Arial" w:hAnsi="Arial" w:cs="Arial"/>
            <w:sz w:val="24"/>
            <w:szCs w:val="24"/>
          </w:rPr>
          <w:t>https://www.qualtrics.com/uk/experience-management/research/surveys/</w:t>
        </w:r>
      </w:hyperlink>
      <w:r>
        <w:rPr>
          <w:rFonts w:ascii="Arial" w:hAnsi="Arial" w:cs="Arial"/>
          <w:sz w:val="24"/>
          <w:szCs w:val="24"/>
        </w:rPr>
        <w:t xml:space="preserve"> </w:t>
      </w:r>
      <w:r w:rsidRPr="006D23BC">
        <w:rPr>
          <w:rFonts w:ascii="Arial" w:hAnsi="Arial" w:cs="Arial"/>
          <w:sz w:val="24"/>
          <w:szCs w:val="24"/>
        </w:rPr>
        <w:t xml:space="preserve"> Accessed 30th November 2022. </w:t>
      </w:r>
    </w:p>
    <w:p w14:paraId="578CFD75" w14:textId="77777777" w:rsidR="006D23BC" w:rsidRPr="006D23BC" w:rsidRDefault="006D23BC" w:rsidP="006D23BC">
      <w:pPr>
        <w:spacing w:line="480" w:lineRule="auto"/>
        <w:rPr>
          <w:rFonts w:ascii="Arial" w:hAnsi="Arial" w:cs="Arial"/>
          <w:sz w:val="24"/>
          <w:szCs w:val="24"/>
        </w:rPr>
      </w:pPr>
    </w:p>
    <w:p w14:paraId="56E459E1" w14:textId="3E2883BD"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Russell, S. (2022). “Poor working conditions exacerbate PTSD issues for police – study” [Online] Available at: </w:t>
      </w:r>
      <w:hyperlink r:id="rId46" w:history="1">
        <w:r w:rsidRPr="0057716D">
          <w:rPr>
            <w:rStyle w:val="Hyperlink"/>
            <w:rFonts w:ascii="Arial" w:hAnsi="Arial" w:cs="Arial"/>
            <w:sz w:val="24"/>
            <w:szCs w:val="24"/>
          </w:rPr>
          <w:t>https://www.independent.co.uk/news/uk/ptsd-trauma-police-officers-cambridge-university-b2205863.html</w:t>
        </w:r>
      </w:hyperlink>
      <w:r>
        <w:rPr>
          <w:rFonts w:ascii="Arial" w:hAnsi="Arial" w:cs="Arial"/>
          <w:sz w:val="24"/>
          <w:szCs w:val="24"/>
        </w:rPr>
        <w:t xml:space="preserve"> </w:t>
      </w:r>
      <w:r w:rsidRPr="006D23BC">
        <w:rPr>
          <w:rFonts w:ascii="Arial" w:hAnsi="Arial" w:cs="Arial"/>
          <w:sz w:val="24"/>
          <w:szCs w:val="24"/>
        </w:rPr>
        <w:t xml:space="preserve"> Accessed 28th December 2022. </w:t>
      </w:r>
    </w:p>
    <w:p w14:paraId="1158E78E" w14:textId="77777777" w:rsidR="006D23BC" w:rsidRPr="006D23BC" w:rsidRDefault="006D23BC" w:rsidP="006D23BC">
      <w:pPr>
        <w:spacing w:line="480" w:lineRule="auto"/>
        <w:rPr>
          <w:rFonts w:ascii="Arial" w:hAnsi="Arial" w:cs="Arial"/>
          <w:sz w:val="24"/>
          <w:szCs w:val="24"/>
        </w:rPr>
      </w:pPr>
    </w:p>
    <w:p w14:paraId="1AB7EBC2" w14:textId="424721D6"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Shorten, A. (2017). “Mixed methods research: expanding the evidence base” [Online] Available at: </w:t>
      </w:r>
      <w:hyperlink r:id="rId47" w:history="1">
        <w:r w:rsidRPr="0057716D">
          <w:rPr>
            <w:rStyle w:val="Hyperlink"/>
            <w:rFonts w:ascii="Arial" w:hAnsi="Arial" w:cs="Arial"/>
            <w:sz w:val="24"/>
            <w:szCs w:val="24"/>
          </w:rPr>
          <w:t>https://ebn.bmj.com/content/20/3/74</w:t>
        </w:r>
      </w:hyperlink>
      <w:r>
        <w:rPr>
          <w:rFonts w:ascii="Arial" w:hAnsi="Arial" w:cs="Arial"/>
          <w:sz w:val="24"/>
          <w:szCs w:val="24"/>
        </w:rPr>
        <w:t xml:space="preserve"> </w:t>
      </w:r>
      <w:r w:rsidRPr="006D23BC">
        <w:rPr>
          <w:rFonts w:ascii="Arial" w:hAnsi="Arial" w:cs="Arial"/>
          <w:sz w:val="24"/>
          <w:szCs w:val="24"/>
        </w:rPr>
        <w:t xml:space="preserve"> Accessed 30th November 2022.</w:t>
      </w:r>
    </w:p>
    <w:p w14:paraId="1CDC3BA8" w14:textId="77777777" w:rsidR="006D23BC" w:rsidRPr="006D23BC" w:rsidRDefault="006D23BC" w:rsidP="006D23BC">
      <w:pPr>
        <w:spacing w:line="480" w:lineRule="auto"/>
        <w:rPr>
          <w:rFonts w:ascii="Arial" w:hAnsi="Arial" w:cs="Arial"/>
          <w:sz w:val="24"/>
          <w:szCs w:val="24"/>
        </w:rPr>
      </w:pPr>
    </w:p>
    <w:p w14:paraId="47E96F20" w14:textId="11C34EFB"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Simkus, J. (2022). “What is a Pilot Study?” [Online] Available at: </w:t>
      </w:r>
      <w:hyperlink r:id="rId48" w:history="1">
        <w:r w:rsidRPr="0057716D">
          <w:rPr>
            <w:rStyle w:val="Hyperlink"/>
            <w:rFonts w:ascii="Arial" w:hAnsi="Arial" w:cs="Arial"/>
            <w:sz w:val="24"/>
            <w:szCs w:val="24"/>
          </w:rPr>
          <w:t>https://www.simplypsychology.org/pilot-studies.html</w:t>
        </w:r>
      </w:hyperlink>
      <w:r>
        <w:rPr>
          <w:rFonts w:ascii="Arial" w:hAnsi="Arial" w:cs="Arial"/>
          <w:sz w:val="24"/>
          <w:szCs w:val="24"/>
        </w:rPr>
        <w:t xml:space="preserve"> </w:t>
      </w:r>
      <w:r w:rsidRPr="006D23BC">
        <w:rPr>
          <w:rFonts w:ascii="Arial" w:hAnsi="Arial" w:cs="Arial"/>
          <w:sz w:val="24"/>
          <w:szCs w:val="24"/>
        </w:rPr>
        <w:t xml:space="preserve">Accessed 30th November 2022. </w:t>
      </w:r>
    </w:p>
    <w:p w14:paraId="61590952" w14:textId="0949BB12"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Sincero, S. (2022). “Advantages and Disadvantages of Surveys” [Online] Available at</w:t>
      </w:r>
      <w:r>
        <w:rPr>
          <w:rFonts w:ascii="Arial" w:hAnsi="Arial" w:cs="Arial"/>
          <w:sz w:val="24"/>
          <w:szCs w:val="24"/>
        </w:rPr>
        <w:t>:</w:t>
      </w:r>
      <w:r w:rsidRPr="006D23BC">
        <w:rPr>
          <w:rFonts w:ascii="Arial" w:hAnsi="Arial" w:cs="Arial"/>
          <w:sz w:val="24"/>
          <w:szCs w:val="24"/>
        </w:rPr>
        <w:t xml:space="preserve"> </w:t>
      </w:r>
      <w:hyperlink r:id="rId49" w:history="1">
        <w:r w:rsidRPr="0057716D">
          <w:rPr>
            <w:rStyle w:val="Hyperlink"/>
            <w:rFonts w:ascii="Arial" w:hAnsi="Arial" w:cs="Arial"/>
            <w:sz w:val="24"/>
            <w:szCs w:val="24"/>
          </w:rPr>
          <w:t>https://explorable.com/advantages-and-disadvantages-of-surveys</w:t>
        </w:r>
      </w:hyperlink>
      <w:r>
        <w:rPr>
          <w:rFonts w:ascii="Arial" w:hAnsi="Arial" w:cs="Arial"/>
          <w:sz w:val="24"/>
          <w:szCs w:val="24"/>
        </w:rPr>
        <w:t xml:space="preserve"> </w:t>
      </w:r>
      <w:r w:rsidRPr="006D23BC">
        <w:rPr>
          <w:rFonts w:ascii="Arial" w:hAnsi="Arial" w:cs="Arial"/>
          <w:sz w:val="24"/>
          <w:szCs w:val="24"/>
        </w:rPr>
        <w:t xml:space="preserve"> Accessed 28th December 2022. </w:t>
      </w:r>
    </w:p>
    <w:p w14:paraId="2FC781CE" w14:textId="77777777" w:rsidR="006D23BC" w:rsidRPr="006D23BC" w:rsidRDefault="006D23BC" w:rsidP="006D23BC">
      <w:pPr>
        <w:spacing w:line="480" w:lineRule="auto"/>
        <w:rPr>
          <w:rFonts w:ascii="Arial" w:hAnsi="Arial" w:cs="Arial"/>
          <w:sz w:val="24"/>
          <w:szCs w:val="24"/>
        </w:rPr>
      </w:pPr>
    </w:p>
    <w:p w14:paraId="13CB8EB6" w14:textId="2A365940"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South Wales Police. (2021). “Inaugural response policing wellbeing and recognition ‘Week of Action’” [Online] Available at: </w:t>
      </w:r>
      <w:hyperlink r:id="rId50" w:history="1">
        <w:r w:rsidRPr="0057716D">
          <w:rPr>
            <w:rStyle w:val="Hyperlink"/>
            <w:rFonts w:ascii="Arial" w:hAnsi="Arial" w:cs="Arial"/>
            <w:sz w:val="24"/>
            <w:szCs w:val="24"/>
          </w:rPr>
          <w:t>https://www.south-wales.police.uk/news/south-wales/news/2021/march/inaugural-response-policing-wellbeing-and-recognition-week-of-action/</w:t>
        </w:r>
      </w:hyperlink>
      <w:r>
        <w:rPr>
          <w:rFonts w:ascii="Arial" w:hAnsi="Arial" w:cs="Arial"/>
          <w:sz w:val="24"/>
          <w:szCs w:val="24"/>
        </w:rPr>
        <w:t xml:space="preserve"> </w:t>
      </w:r>
      <w:r w:rsidRPr="006D23BC">
        <w:rPr>
          <w:rFonts w:ascii="Arial" w:hAnsi="Arial" w:cs="Arial"/>
          <w:sz w:val="24"/>
          <w:szCs w:val="24"/>
        </w:rPr>
        <w:t xml:space="preserve"> Accessed 20th December 2022. </w:t>
      </w:r>
    </w:p>
    <w:p w14:paraId="032E8B8D" w14:textId="77777777" w:rsidR="006D23BC" w:rsidRPr="006D23BC" w:rsidRDefault="006D23BC" w:rsidP="006D23BC">
      <w:pPr>
        <w:spacing w:line="480" w:lineRule="auto"/>
        <w:rPr>
          <w:rFonts w:ascii="Arial" w:hAnsi="Arial" w:cs="Arial"/>
          <w:sz w:val="24"/>
          <w:szCs w:val="24"/>
        </w:rPr>
      </w:pPr>
    </w:p>
    <w:p w14:paraId="2BAC52E0" w14:textId="69B44552"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South Wales Police. (2022). “Health Safety &amp; Wellbeing” [Online] Available at: </w:t>
      </w:r>
      <w:hyperlink r:id="rId51" w:history="1">
        <w:r w:rsidRPr="0057716D">
          <w:rPr>
            <w:rStyle w:val="Hyperlink"/>
            <w:rFonts w:ascii="Arial" w:hAnsi="Arial" w:cs="Arial"/>
            <w:sz w:val="24"/>
            <w:szCs w:val="24"/>
          </w:rPr>
          <w:t>https://www.swpf.org/localcontent.php?ContentID=9</w:t>
        </w:r>
      </w:hyperlink>
      <w:r>
        <w:rPr>
          <w:rFonts w:ascii="Arial" w:hAnsi="Arial" w:cs="Arial"/>
          <w:sz w:val="24"/>
          <w:szCs w:val="24"/>
        </w:rPr>
        <w:t xml:space="preserve"> </w:t>
      </w:r>
      <w:r w:rsidRPr="006D23BC">
        <w:rPr>
          <w:rFonts w:ascii="Arial" w:hAnsi="Arial" w:cs="Arial"/>
          <w:sz w:val="24"/>
          <w:szCs w:val="24"/>
        </w:rPr>
        <w:t xml:space="preserve"> Accessed 20th December 2022. </w:t>
      </w:r>
    </w:p>
    <w:p w14:paraId="0CF42D21" w14:textId="77777777" w:rsidR="006D23BC" w:rsidRPr="006D23BC" w:rsidRDefault="006D23BC" w:rsidP="006D23BC">
      <w:pPr>
        <w:spacing w:line="480" w:lineRule="auto"/>
        <w:rPr>
          <w:rFonts w:ascii="Arial" w:hAnsi="Arial" w:cs="Arial"/>
          <w:sz w:val="24"/>
          <w:szCs w:val="24"/>
        </w:rPr>
      </w:pPr>
    </w:p>
    <w:p w14:paraId="0E73F5A0" w14:textId="6ABF25FC"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Stevelink, S., Greenberg, N., Fear, N. (2020). “Depression is 2.5 times more common than Post-Traumatic Stress Disorder in UK police officers” [Online] Available at: </w:t>
      </w:r>
      <w:hyperlink r:id="rId52" w:history="1">
        <w:r w:rsidRPr="0057716D">
          <w:rPr>
            <w:rStyle w:val="Hyperlink"/>
            <w:rFonts w:ascii="Arial" w:hAnsi="Arial" w:cs="Arial"/>
            <w:sz w:val="24"/>
            <w:szCs w:val="24"/>
          </w:rPr>
          <w:t>https://kcmhr.org/depression-is-2-5-times-more-common-than-post-traumatic-stress-disorder-in-uk-police-officers/</w:t>
        </w:r>
      </w:hyperlink>
      <w:r>
        <w:rPr>
          <w:rFonts w:ascii="Arial" w:hAnsi="Arial" w:cs="Arial"/>
          <w:sz w:val="24"/>
          <w:szCs w:val="24"/>
        </w:rPr>
        <w:t xml:space="preserve"> </w:t>
      </w:r>
      <w:r w:rsidRPr="006D23BC">
        <w:rPr>
          <w:rFonts w:ascii="Arial" w:hAnsi="Arial" w:cs="Arial"/>
          <w:sz w:val="24"/>
          <w:szCs w:val="24"/>
        </w:rPr>
        <w:t xml:space="preserve"> Accessed 15th October 2022. </w:t>
      </w:r>
    </w:p>
    <w:p w14:paraId="11A2BC2A" w14:textId="77777777" w:rsidR="006D23BC" w:rsidRPr="006D23BC" w:rsidRDefault="006D23BC" w:rsidP="006D23BC">
      <w:pPr>
        <w:spacing w:line="480" w:lineRule="auto"/>
        <w:rPr>
          <w:rFonts w:ascii="Arial" w:hAnsi="Arial" w:cs="Arial"/>
          <w:sz w:val="24"/>
          <w:szCs w:val="24"/>
        </w:rPr>
      </w:pPr>
    </w:p>
    <w:p w14:paraId="2B196436" w14:textId="3E916D4C"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Stevenson, S., Farmer, R. (2017) “Thriving at work” [Online] Available at: </w:t>
      </w:r>
      <w:hyperlink r:id="rId53" w:history="1">
        <w:r w:rsidRPr="0057716D">
          <w:rPr>
            <w:rStyle w:val="Hyperlink"/>
            <w:rFonts w:ascii="Arial" w:hAnsi="Arial" w:cs="Arial"/>
            <w:sz w:val="24"/>
            <w:szCs w:val="24"/>
          </w:rPr>
          <w:t>https://assets.publishing.service.gov.uk/government/uploads/system/uploads/attachment_data/file/658145/thriving-at-work-stevenson-farmer-review.pdf</w:t>
        </w:r>
      </w:hyperlink>
      <w:r>
        <w:rPr>
          <w:rFonts w:ascii="Arial" w:hAnsi="Arial" w:cs="Arial"/>
          <w:sz w:val="24"/>
          <w:szCs w:val="24"/>
        </w:rPr>
        <w:t xml:space="preserve"> </w:t>
      </w:r>
      <w:r w:rsidRPr="006D23BC">
        <w:rPr>
          <w:rFonts w:ascii="Arial" w:hAnsi="Arial" w:cs="Arial"/>
          <w:sz w:val="24"/>
          <w:szCs w:val="24"/>
        </w:rPr>
        <w:t xml:space="preserve"> Accessed 30th August 2022.</w:t>
      </w:r>
    </w:p>
    <w:p w14:paraId="08263400" w14:textId="77777777"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Summerfield, D. (2011). First person: Metropolitan police blues: protracted sickness absence, ill health retirement, and the occupational psychiatrist. BMJ, 342. https://doi.org/10.1136/bmj.d2127.</w:t>
      </w:r>
    </w:p>
    <w:p w14:paraId="3CA5A94F" w14:textId="77777777" w:rsidR="006D23BC" w:rsidRPr="006D23BC" w:rsidRDefault="006D23BC" w:rsidP="006D23BC">
      <w:pPr>
        <w:spacing w:line="480" w:lineRule="auto"/>
        <w:rPr>
          <w:rFonts w:ascii="Arial" w:hAnsi="Arial" w:cs="Arial"/>
          <w:sz w:val="24"/>
          <w:szCs w:val="24"/>
        </w:rPr>
      </w:pPr>
    </w:p>
    <w:p w14:paraId="3A5D1637" w14:textId="6452C148"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Teijlingen, E., Hundley, V. (2001). “The importance of pilot studies” [Online] Available at: </w:t>
      </w:r>
      <w:hyperlink r:id="rId54" w:history="1">
        <w:r w:rsidRPr="0057716D">
          <w:rPr>
            <w:rStyle w:val="Hyperlink"/>
            <w:rFonts w:ascii="Arial" w:hAnsi="Arial" w:cs="Arial"/>
            <w:sz w:val="24"/>
            <w:szCs w:val="24"/>
          </w:rPr>
          <w:t>https://sru.soc.surrey.ac.uk/SRU35.html</w:t>
        </w:r>
      </w:hyperlink>
      <w:r>
        <w:rPr>
          <w:rFonts w:ascii="Arial" w:hAnsi="Arial" w:cs="Arial"/>
          <w:sz w:val="24"/>
          <w:szCs w:val="24"/>
        </w:rPr>
        <w:t xml:space="preserve"> </w:t>
      </w:r>
      <w:r w:rsidRPr="006D23BC">
        <w:rPr>
          <w:rFonts w:ascii="Arial" w:hAnsi="Arial" w:cs="Arial"/>
          <w:sz w:val="24"/>
          <w:szCs w:val="24"/>
        </w:rPr>
        <w:t xml:space="preserve"> Accessed 28th December 2022. </w:t>
      </w:r>
    </w:p>
    <w:p w14:paraId="2029FFA5" w14:textId="77777777" w:rsidR="006D23BC" w:rsidRPr="006D23BC" w:rsidRDefault="006D23BC" w:rsidP="006D23BC">
      <w:pPr>
        <w:spacing w:line="480" w:lineRule="auto"/>
        <w:rPr>
          <w:rFonts w:ascii="Arial" w:hAnsi="Arial" w:cs="Arial"/>
          <w:sz w:val="24"/>
          <w:szCs w:val="24"/>
        </w:rPr>
      </w:pPr>
    </w:p>
    <w:p w14:paraId="0641113F" w14:textId="3AF111A0"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The Centre for Addiction and Mental Health. (2022). “Trauma” [Online] Available at: </w:t>
      </w:r>
      <w:hyperlink r:id="rId55" w:anchor=":~:text=Trauma%20is%20the%20lasting%20emotional,regulate%20emotions%20and%20navigate%20relationships" w:history="1">
        <w:r w:rsidRPr="0057716D">
          <w:rPr>
            <w:rStyle w:val="Hyperlink"/>
            <w:rFonts w:ascii="Arial" w:hAnsi="Arial" w:cs="Arial"/>
            <w:sz w:val="24"/>
            <w:szCs w:val="24"/>
          </w:rPr>
          <w:t>https://www.camh.ca/en/health-info/mental-illness-and-addiction-index/trauma#:~:text=Trauma%20is%20the%20lasting%20emotional,regulate%20emotions%20and%20navigate%20relationships</w:t>
        </w:r>
      </w:hyperlink>
      <w:r w:rsidRPr="006D23BC">
        <w:rPr>
          <w:rFonts w:ascii="Arial" w:hAnsi="Arial" w:cs="Arial"/>
          <w:sz w:val="24"/>
          <w:szCs w:val="24"/>
        </w:rPr>
        <w:t>.</w:t>
      </w:r>
      <w:r>
        <w:rPr>
          <w:rFonts w:ascii="Arial" w:hAnsi="Arial" w:cs="Arial"/>
          <w:sz w:val="24"/>
          <w:szCs w:val="24"/>
        </w:rPr>
        <w:t xml:space="preserve"> </w:t>
      </w:r>
      <w:r w:rsidRPr="006D23BC">
        <w:rPr>
          <w:rFonts w:ascii="Arial" w:hAnsi="Arial" w:cs="Arial"/>
          <w:sz w:val="24"/>
          <w:szCs w:val="24"/>
        </w:rPr>
        <w:t xml:space="preserve"> Accessed 20th December 2022. </w:t>
      </w:r>
    </w:p>
    <w:p w14:paraId="093F4920" w14:textId="77777777" w:rsidR="006D23BC" w:rsidRPr="006D23BC" w:rsidRDefault="006D23BC" w:rsidP="006D23BC">
      <w:pPr>
        <w:spacing w:line="480" w:lineRule="auto"/>
        <w:rPr>
          <w:rFonts w:ascii="Arial" w:hAnsi="Arial" w:cs="Arial"/>
          <w:sz w:val="24"/>
          <w:szCs w:val="24"/>
        </w:rPr>
      </w:pPr>
    </w:p>
    <w:p w14:paraId="5BE4FCAE" w14:textId="760A0B71"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The March on Stress. (2022). “What is TRiM?” [Online] Available at: </w:t>
      </w:r>
      <w:hyperlink r:id="rId56" w:history="1">
        <w:r w:rsidRPr="0057716D">
          <w:rPr>
            <w:rStyle w:val="Hyperlink"/>
            <w:rFonts w:ascii="Arial" w:hAnsi="Arial" w:cs="Arial"/>
            <w:sz w:val="24"/>
            <w:szCs w:val="24"/>
          </w:rPr>
          <w:t>https://www.marchonstress.com/page/p/what_is_trim</w:t>
        </w:r>
      </w:hyperlink>
      <w:r>
        <w:rPr>
          <w:rFonts w:ascii="Arial" w:hAnsi="Arial" w:cs="Arial"/>
          <w:sz w:val="24"/>
          <w:szCs w:val="24"/>
        </w:rPr>
        <w:t xml:space="preserve"> </w:t>
      </w:r>
      <w:r w:rsidRPr="006D23BC">
        <w:rPr>
          <w:rFonts w:ascii="Arial" w:hAnsi="Arial" w:cs="Arial"/>
          <w:sz w:val="24"/>
          <w:szCs w:val="24"/>
        </w:rPr>
        <w:t xml:space="preserve"> Accessed 20th December 2022. </w:t>
      </w:r>
    </w:p>
    <w:p w14:paraId="7ABE97EB" w14:textId="77777777" w:rsidR="006D23BC" w:rsidRPr="006D23BC" w:rsidRDefault="006D23BC" w:rsidP="006D23BC">
      <w:pPr>
        <w:spacing w:line="480" w:lineRule="auto"/>
        <w:rPr>
          <w:rFonts w:ascii="Arial" w:hAnsi="Arial" w:cs="Arial"/>
          <w:sz w:val="24"/>
          <w:szCs w:val="24"/>
        </w:rPr>
      </w:pPr>
    </w:p>
    <w:p w14:paraId="7CD7041C" w14:textId="4FA85658"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Thompson, K. (2016). “Interviews in Social Research: Advantages and Disadvantages” [Online] Available at: </w:t>
      </w:r>
      <w:hyperlink r:id="rId57" w:anchor=":~:text=The%20main%20theoretical%20disadvantage%20is,different%20ways%20to%20different%20respondents" w:history="1">
        <w:r w:rsidRPr="0057716D">
          <w:rPr>
            <w:rStyle w:val="Hyperlink"/>
            <w:rFonts w:ascii="Arial" w:hAnsi="Arial" w:cs="Arial"/>
            <w:sz w:val="24"/>
            <w:szCs w:val="24"/>
          </w:rPr>
          <w:t>https://revisesociology.com/2016/01/23/interviews-in-social-research-advantages-and-disadvantages/#:~:text=The%20main%20theoretical%20disadvantage%20is,different%20ways%20to%20different%20respondents</w:t>
        </w:r>
      </w:hyperlink>
      <w:r w:rsidRPr="006D23BC">
        <w:rPr>
          <w:rFonts w:ascii="Arial" w:hAnsi="Arial" w:cs="Arial"/>
          <w:sz w:val="24"/>
          <w:szCs w:val="24"/>
        </w:rPr>
        <w:t>.</w:t>
      </w:r>
      <w:r>
        <w:rPr>
          <w:rFonts w:ascii="Arial" w:hAnsi="Arial" w:cs="Arial"/>
          <w:sz w:val="24"/>
          <w:szCs w:val="24"/>
        </w:rPr>
        <w:t xml:space="preserve"> </w:t>
      </w:r>
      <w:r w:rsidRPr="006D23BC">
        <w:rPr>
          <w:rFonts w:ascii="Arial" w:hAnsi="Arial" w:cs="Arial"/>
          <w:sz w:val="24"/>
          <w:szCs w:val="24"/>
        </w:rPr>
        <w:t xml:space="preserve"> Accessed 28th December 2022. </w:t>
      </w:r>
    </w:p>
    <w:p w14:paraId="5FC59C2F" w14:textId="14F611ED"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 xml:space="preserve">UCAS. (2022). “How to become a police officer” [Online] Available at: </w:t>
      </w:r>
      <w:hyperlink r:id="rId58" w:anchor=":~:text=The%20College%20of%20Policing%20really,the%20new%20Degree%20Apprenticeship%20Programme" w:history="1">
        <w:r w:rsidRPr="0057716D">
          <w:rPr>
            <w:rStyle w:val="Hyperlink"/>
            <w:rFonts w:ascii="Arial" w:hAnsi="Arial" w:cs="Arial"/>
            <w:sz w:val="24"/>
            <w:szCs w:val="24"/>
          </w:rPr>
          <w:t>https://www.ucas.com/careers-advice/employment/how-to-become-a/police-officer#:~:text=The%20College%20of%20Policing%20really,the%20new%20Degree%20Apprenticeship%20Programme</w:t>
        </w:r>
      </w:hyperlink>
      <w:r w:rsidRPr="006D23BC">
        <w:rPr>
          <w:rFonts w:ascii="Arial" w:hAnsi="Arial" w:cs="Arial"/>
          <w:sz w:val="24"/>
          <w:szCs w:val="24"/>
        </w:rPr>
        <w:t>.</w:t>
      </w:r>
      <w:r>
        <w:rPr>
          <w:rFonts w:ascii="Arial" w:hAnsi="Arial" w:cs="Arial"/>
          <w:sz w:val="24"/>
          <w:szCs w:val="24"/>
        </w:rPr>
        <w:t xml:space="preserve"> </w:t>
      </w:r>
      <w:r w:rsidRPr="006D23BC">
        <w:rPr>
          <w:rFonts w:ascii="Arial" w:hAnsi="Arial" w:cs="Arial"/>
          <w:sz w:val="24"/>
          <w:szCs w:val="24"/>
        </w:rPr>
        <w:t xml:space="preserve"> Accessed 15th October 2022. </w:t>
      </w:r>
    </w:p>
    <w:p w14:paraId="3B059436" w14:textId="77777777" w:rsidR="006D23BC" w:rsidRPr="006D23BC" w:rsidRDefault="006D23BC" w:rsidP="006D23BC">
      <w:pPr>
        <w:spacing w:line="480" w:lineRule="auto"/>
        <w:rPr>
          <w:rFonts w:ascii="Arial" w:hAnsi="Arial" w:cs="Arial"/>
          <w:sz w:val="24"/>
          <w:szCs w:val="24"/>
        </w:rPr>
      </w:pPr>
    </w:p>
    <w:p w14:paraId="6013ACFD" w14:textId="5FA2A5FF"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University of Cambridge. (2022). “POLICE WORKFORCE: ALMOST ONE IN FIVE SUFFER WITH A FORM OF PTSD” [Online] Available at: </w:t>
      </w:r>
      <w:hyperlink r:id="rId59" w:history="1">
        <w:r w:rsidRPr="0057716D">
          <w:rPr>
            <w:rStyle w:val="Hyperlink"/>
            <w:rFonts w:ascii="Arial" w:hAnsi="Arial" w:cs="Arial"/>
            <w:sz w:val="24"/>
            <w:szCs w:val="24"/>
          </w:rPr>
          <w:t>https://www.cam.ac.uk/policeptsd</w:t>
        </w:r>
      </w:hyperlink>
      <w:r>
        <w:rPr>
          <w:rFonts w:ascii="Arial" w:hAnsi="Arial" w:cs="Arial"/>
          <w:sz w:val="24"/>
          <w:szCs w:val="24"/>
        </w:rPr>
        <w:t xml:space="preserve"> </w:t>
      </w:r>
      <w:r w:rsidRPr="006D23BC">
        <w:rPr>
          <w:rFonts w:ascii="Arial" w:hAnsi="Arial" w:cs="Arial"/>
          <w:sz w:val="24"/>
          <w:szCs w:val="24"/>
        </w:rPr>
        <w:t xml:space="preserve"> Accessed 15th October 2022.</w:t>
      </w:r>
    </w:p>
    <w:p w14:paraId="6DE049C9" w14:textId="77777777" w:rsidR="006D23BC" w:rsidRPr="006D23BC" w:rsidRDefault="006D23BC" w:rsidP="006D23BC">
      <w:pPr>
        <w:spacing w:line="480" w:lineRule="auto"/>
        <w:rPr>
          <w:rFonts w:ascii="Arial" w:hAnsi="Arial" w:cs="Arial"/>
          <w:sz w:val="24"/>
          <w:szCs w:val="24"/>
        </w:rPr>
      </w:pPr>
    </w:p>
    <w:p w14:paraId="507BA917" w14:textId="0C9F5828"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University of Cambridge. (2022). “UK policing: psychological damage among officers heightened by bad working conditions” [Online] Available at: </w:t>
      </w:r>
      <w:hyperlink r:id="rId60" w:anchor=":~:text=Sociologists%20surveyed%20thousands%20of%20police,and%20an%20inability%20to%20regulate" w:history="1">
        <w:r w:rsidR="003B5CD8" w:rsidRPr="0057716D">
          <w:rPr>
            <w:rStyle w:val="Hyperlink"/>
            <w:rFonts w:ascii="Arial" w:hAnsi="Arial" w:cs="Arial"/>
            <w:sz w:val="24"/>
            <w:szCs w:val="24"/>
          </w:rPr>
          <w:t>https://www.cam.ac.uk/research/news/uk-policing-psychological-damage-among-officers-heightened-by-bad-working-conditions#:~:text=Sociologists%20surveyed%20thousands%20of%20police,and%20an%20inability%20to%20regulate</w:t>
        </w:r>
      </w:hyperlink>
      <w:r w:rsidR="003B5CD8">
        <w:rPr>
          <w:rFonts w:ascii="Arial" w:hAnsi="Arial" w:cs="Arial"/>
          <w:sz w:val="24"/>
          <w:szCs w:val="24"/>
        </w:rPr>
        <w:t xml:space="preserve"> </w:t>
      </w:r>
      <w:r w:rsidRPr="006D23BC">
        <w:rPr>
          <w:rFonts w:ascii="Arial" w:hAnsi="Arial" w:cs="Arial"/>
          <w:sz w:val="24"/>
          <w:szCs w:val="24"/>
        </w:rPr>
        <w:t xml:space="preserve"> Accessed 28th December 2022. </w:t>
      </w:r>
    </w:p>
    <w:p w14:paraId="3312C7F9" w14:textId="77777777" w:rsidR="006D23BC" w:rsidRPr="006D23BC" w:rsidRDefault="006D23BC" w:rsidP="006D23BC">
      <w:pPr>
        <w:spacing w:line="480" w:lineRule="auto"/>
        <w:rPr>
          <w:rFonts w:ascii="Arial" w:hAnsi="Arial" w:cs="Arial"/>
          <w:sz w:val="24"/>
          <w:szCs w:val="24"/>
        </w:rPr>
      </w:pPr>
    </w:p>
    <w:p w14:paraId="728E7585" w14:textId="54C636AE"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Velazquez, E., Hernandez, M. (2019) “Effects of police officer exposure to traumatic experiences and recognising the stigma associated with police officer mental health”  </w:t>
      </w:r>
      <w:hyperlink r:id="rId61" w:history="1">
        <w:r w:rsidR="003B5CD8" w:rsidRPr="0057716D">
          <w:rPr>
            <w:rStyle w:val="Hyperlink"/>
            <w:rFonts w:ascii="Arial" w:hAnsi="Arial" w:cs="Arial"/>
            <w:sz w:val="24"/>
            <w:szCs w:val="24"/>
          </w:rPr>
          <w:t>https://doi.org/10.1108/PIJPSM-09-2018-0147</w:t>
        </w:r>
      </w:hyperlink>
      <w:r w:rsidR="003B5CD8">
        <w:rPr>
          <w:rFonts w:ascii="Arial" w:hAnsi="Arial" w:cs="Arial"/>
          <w:sz w:val="24"/>
          <w:szCs w:val="24"/>
        </w:rPr>
        <w:t xml:space="preserve"> </w:t>
      </w:r>
      <w:r w:rsidRPr="006D23BC">
        <w:rPr>
          <w:rFonts w:ascii="Arial" w:hAnsi="Arial" w:cs="Arial"/>
          <w:sz w:val="24"/>
          <w:szCs w:val="24"/>
        </w:rPr>
        <w:t xml:space="preserve"> Accessed 28th December 2022. </w:t>
      </w:r>
    </w:p>
    <w:p w14:paraId="5E3F55E4" w14:textId="77777777" w:rsidR="006D23BC" w:rsidRPr="006D23BC" w:rsidRDefault="006D23BC" w:rsidP="006D23BC">
      <w:pPr>
        <w:spacing w:line="480" w:lineRule="auto"/>
        <w:rPr>
          <w:rFonts w:ascii="Arial" w:hAnsi="Arial" w:cs="Arial"/>
          <w:sz w:val="24"/>
          <w:szCs w:val="24"/>
        </w:rPr>
      </w:pPr>
    </w:p>
    <w:p w14:paraId="3ECEFF4B" w14:textId="77777777" w:rsidR="006D23BC" w:rsidRPr="006D23BC" w:rsidRDefault="006D23BC" w:rsidP="006D23BC">
      <w:pPr>
        <w:spacing w:line="480" w:lineRule="auto"/>
        <w:rPr>
          <w:rFonts w:ascii="Arial" w:hAnsi="Arial" w:cs="Arial"/>
          <w:sz w:val="24"/>
          <w:szCs w:val="24"/>
        </w:rPr>
      </w:pPr>
    </w:p>
    <w:p w14:paraId="3071379F" w14:textId="77777777" w:rsidR="003B5CD8" w:rsidRDefault="003B5CD8" w:rsidP="006D23BC">
      <w:pPr>
        <w:spacing w:line="480" w:lineRule="auto"/>
        <w:rPr>
          <w:rFonts w:ascii="Arial" w:hAnsi="Arial" w:cs="Arial"/>
          <w:sz w:val="24"/>
          <w:szCs w:val="24"/>
        </w:rPr>
      </w:pPr>
    </w:p>
    <w:p w14:paraId="2624B691" w14:textId="3B593679"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 xml:space="preserve">Verhoef, M., Casebeer, A. (2019). “Broadening horizons: Integrating quantitative and qualitative research” [Online] Available at: </w:t>
      </w:r>
      <w:hyperlink r:id="rId62" w:anchor=":~:text=Third%2C%20qualitative%20and%20quantitative%20research,the%20result%20of%20the%20other" w:history="1">
        <w:r w:rsidR="003B5CD8" w:rsidRPr="0057716D">
          <w:rPr>
            <w:rStyle w:val="Hyperlink"/>
            <w:rFonts w:ascii="Arial" w:hAnsi="Arial" w:cs="Arial"/>
            <w:sz w:val="24"/>
            <w:szCs w:val="24"/>
          </w:rPr>
          <w:t>https://www.ncbi.nlm.nih.gov/pmc/articles/PMC3327344/#:~:text=Third%2C%20qualitative%20and%20quantitative%20research,the%20result%20of%20the%20other</w:t>
        </w:r>
      </w:hyperlink>
      <w:r w:rsidRPr="006D23BC">
        <w:rPr>
          <w:rFonts w:ascii="Arial" w:hAnsi="Arial" w:cs="Arial"/>
          <w:sz w:val="24"/>
          <w:szCs w:val="24"/>
        </w:rPr>
        <w:t>.</w:t>
      </w:r>
      <w:r w:rsidR="003B5CD8">
        <w:rPr>
          <w:rFonts w:ascii="Arial" w:hAnsi="Arial" w:cs="Arial"/>
          <w:sz w:val="24"/>
          <w:szCs w:val="24"/>
        </w:rPr>
        <w:t xml:space="preserve"> </w:t>
      </w:r>
      <w:r w:rsidRPr="006D23BC">
        <w:rPr>
          <w:rFonts w:ascii="Arial" w:hAnsi="Arial" w:cs="Arial"/>
          <w:sz w:val="24"/>
          <w:szCs w:val="24"/>
        </w:rPr>
        <w:t xml:space="preserve"> Accessed 28th December 2022. </w:t>
      </w:r>
    </w:p>
    <w:p w14:paraId="697C95BD" w14:textId="77777777" w:rsidR="006D23BC" w:rsidRPr="006D23BC" w:rsidRDefault="006D23BC" w:rsidP="006D23BC">
      <w:pPr>
        <w:spacing w:line="480" w:lineRule="auto"/>
        <w:rPr>
          <w:rFonts w:ascii="Arial" w:hAnsi="Arial" w:cs="Arial"/>
          <w:sz w:val="24"/>
          <w:szCs w:val="24"/>
        </w:rPr>
      </w:pPr>
    </w:p>
    <w:p w14:paraId="6B897549" w14:textId="24F508AC"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Violanti, J. (2018). “PTSD among Police Officers: Impact on Critical Decision Making” [Online] Available at: </w:t>
      </w:r>
      <w:hyperlink r:id="rId63" w:history="1">
        <w:r w:rsidR="003B5CD8" w:rsidRPr="0057716D">
          <w:rPr>
            <w:rStyle w:val="Hyperlink"/>
            <w:rFonts w:ascii="Arial" w:hAnsi="Arial" w:cs="Arial"/>
            <w:sz w:val="24"/>
            <w:szCs w:val="24"/>
          </w:rPr>
          <w:t>https://cops.usdoj.gov/html/dispatch/05-2018/PTSD.html</w:t>
        </w:r>
      </w:hyperlink>
      <w:r w:rsidR="003B5CD8">
        <w:rPr>
          <w:rFonts w:ascii="Arial" w:hAnsi="Arial" w:cs="Arial"/>
          <w:sz w:val="24"/>
          <w:szCs w:val="24"/>
        </w:rPr>
        <w:t xml:space="preserve"> </w:t>
      </w:r>
      <w:r w:rsidRPr="006D23BC">
        <w:rPr>
          <w:rFonts w:ascii="Arial" w:hAnsi="Arial" w:cs="Arial"/>
          <w:sz w:val="24"/>
          <w:szCs w:val="24"/>
        </w:rPr>
        <w:t xml:space="preserve"> Accessed 20th December 2022. </w:t>
      </w:r>
    </w:p>
    <w:p w14:paraId="13655481" w14:textId="77777777" w:rsidR="006D23BC" w:rsidRPr="006D23BC" w:rsidRDefault="006D23BC" w:rsidP="006D23BC">
      <w:pPr>
        <w:spacing w:line="480" w:lineRule="auto"/>
        <w:rPr>
          <w:rFonts w:ascii="Arial" w:hAnsi="Arial" w:cs="Arial"/>
          <w:sz w:val="24"/>
          <w:szCs w:val="24"/>
        </w:rPr>
      </w:pPr>
    </w:p>
    <w:p w14:paraId="31678A64" w14:textId="00FA5C4F"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Walden University. (2022). “5 Reasons the Mental Health of Police Officers Needs to Be a Priority” [Online] Available at: </w:t>
      </w:r>
      <w:hyperlink r:id="rId64" w:history="1">
        <w:r w:rsidR="003B5CD8" w:rsidRPr="0057716D">
          <w:rPr>
            <w:rStyle w:val="Hyperlink"/>
            <w:rFonts w:ascii="Arial" w:hAnsi="Arial" w:cs="Arial"/>
            <w:sz w:val="24"/>
            <w:szCs w:val="24"/>
          </w:rPr>
          <w:t>https://www.waldenu.edu/programs/criminal-justice/resource/five-reasons-the-mental-health-of-police-officers-needs-to-be-a-priority</w:t>
        </w:r>
      </w:hyperlink>
      <w:r w:rsidR="003B5CD8">
        <w:rPr>
          <w:rFonts w:ascii="Arial" w:hAnsi="Arial" w:cs="Arial"/>
          <w:sz w:val="24"/>
          <w:szCs w:val="24"/>
        </w:rPr>
        <w:t xml:space="preserve"> </w:t>
      </w:r>
      <w:r w:rsidRPr="006D23BC">
        <w:rPr>
          <w:rFonts w:ascii="Arial" w:hAnsi="Arial" w:cs="Arial"/>
          <w:sz w:val="24"/>
          <w:szCs w:val="24"/>
        </w:rPr>
        <w:t xml:space="preserve"> Accessed 15th October 2022. </w:t>
      </w:r>
    </w:p>
    <w:p w14:paraId="6C34FAA3" w14:textId="77777777" w:rsidR="006D23BC" w:rsidRPr="006D23BC" w:rsidRDefault="006D23BC" w:rsidP="006D23BC">
      <w:pPr>
        <w:spacing w:line="480" w:lineRule="auto"/>
        <w:rPr>
          <w:rFonts w:ascii="Arial" w:hAnsi="Arial" w:cs="Arial"/>
          <w:sz w:val="24"/>
          <w:szCs w:val="24"/>
        </w:rPr>
      </w:pPr>
    </w:p>
    <w:p w14:paraId="47803706" w14:textId="65666064"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Walden University. (2022). “5 Reasons the Mental Health of Police Officers Needs to Be a Priority” [Online] Available at: </w:t>
      </w:r>
      <w:hyperlink r:id="rId65" w:anchor=":~:text=4.%20Most%20law%20enforcement%20officers%20do%20not%20seek,factor%20that%20prevents%20police%20officers%20from%20getting%20help" w:history="1">
        <w:r w:rsidR="003B5CD8" w:rsidRPr="0057716D">
          <w:rPr>
            <w:rStyle w:val="Hyperlink"/>
            <w:rFonts w:ascii="Arial" w:hAnsi="Arial" w:cs="Arial"/>
            <w:sz w:val="24"/>
            <w:szCs w:val="24"/>
          </w:rPr>
          <w:t>https://www.waldenu.edu/programs/criminal-justice/resource/five-reasons-the-mental-health-of-police-officers-needs-to-be-a-priority#:~:text=4.%20Most%20law%20enforcement%20officers%20do%20not%20seek,factor%20that%20prevents%20police%20officers%20from%20getting%20help</w:t>
        </w:r>
      </w:hyperlink>
      <w:r w:rsidRPr="006D23BC">
        <w:rPr>
          <w:rFonts w:ascii="Arial" w:hAnsi="Arial" w:cs="Arial"/>
          <w:sz w:val="24"/>
          <w:szCs w:val="24"/>
        </w:rPr>
        <w:t>.</w:t>
      </w:r>
      <w:r w:rsidR="003B5CD8">
        <w:rPr>
          <w:rFonts w:ascii="Arial" w:hAnsi="Arial" w:cs="Arial"/>
          <w:sz w:val="24"/>
          <w:szCs w:val="24"/>
        </w:rPr>
        <w:t xml:space="preserve"> </w:t>
      </w:r>
      <w:r w:rsidRPr="006D23BC">
        <w:rPr>
          <w:rFonts w:ascii="Arial" w:hAnsi="Arial" w:cs="Arial"/>
          <w:sz w:val="24"/>
          <w:szCs w:val="24"/>
        </w:rPr>
        <w:t xml:space="preserve"> Accessed 29th November 2022. </w:t>
      </w:r>
    </w:p>
    <w:p w14:paraId="1CCBCC1B" w14:textId="77777777" w:rsidR="006D23BC" w:rsidRPr="006D23BC" w:rsidRDefault="006D23BC" w:rsidP="006D23BC">
      <w:pPr>
        <w:spacing w:line="480" w:lineRule="auto"/>
        <w:rPr>
          <w:rFonts w:ascii="Arial" w:hAnsi="Arial" w:cs="Arial"/>
          <w:sz w:val="24"/>
          <w:szCs w:val="24"/>
        </w:rPr>
      </w:pPr>
    </w:p>
    <w:p w14:paraId="5161E300" w14:textId="23F5CEC4"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lastRenderedPageBreak/>
        <w:t xml:space="preserve">Welcome Trust. (2014). “Ensuring your research is ethical: A guide for Extended Project Qualification students” [Online] Available at </w:t>
      </w:r>
      <w:hyperlink r:id="rId66" w:history="1">
        <w:r w:rsidR="003B5CD8" w:rsidRPr="0057716D">
          <w:rPr>
            <w:rStyle w:val="Hyperlink"/>
            <w:rFonts w:ascii="Arial" w:hAnsi="Arial" w:cs="Arial"/>
            <w:sz w:val="24"/>
            <w:szCs w:val="24"/>
          </w:rPr>
          <w:t>https://wellcome.org/sites/default/files/wtp057673_0.pdf</w:t>
        </w:r>
      </w:hyperlink>
      <w:r w:rsidR="003B5CD8">
        <w:rPr>
          <w:rFonts w:ascii="Arial" w:hAnsi="Arial" w:cs="Arial"/>
          <w:sz w:val="24"/>
          <w:szCs w:val="24"/>
        </w:rPr>
        <w:t xml:space="preserve"> </w:t>
      </w:r>
      <w:r w:rsidRPr="006D23BC">
        <w:rPr>
          <w:rFonts w:ascii="Arial" w:hAnsi="Arial" w:cs="Arial"/>
          <w:sz w:val="24"/>
          <w:szCs w:val="24"/>
        </w:rPr>
        <w:t xml:space="preserve"> Accessed 28th December 2022.  </w:t>
      </w:r>
    </w:p>
    <w:p w14:paraId="334E63DF" w14:textId="77777777" w:rsidR="006D23BC" w:rsidRPr="006D23BC" w:rsidRDefault="006D23BC" w:rsidP="006D23BC">
      <w:pPr>
        <w:spacing w:line="480" w:lineRule="auto"/>
        <w:rPr>
          <w:rFonts w:ascii="Arial" w:hAnsi="Arial" w:cs="Arial"/>
          <w:sz w:val="24"/>
          <w:szCs w:val="24"/>
        </w:rPr>
      </w:pPr>
    </w:p>
    <w:p w14:paraId="615A38ED" w14:textId="1C4C28E1"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 xml:space="preserve">Wilmot, A., Leaker, D. (2022). “Sickness absence in the UK labour market: 2021” [Online] Available at: </w:t>
      </w:r>
      <w:hyperlink r:id="rId67" w:history="1">
        <w:r w:rsidR="003B5CD8" w:rsidRPr="0057716D">
          <w:rPr>
            <w:rStyle w:val="Hyperlink"/>
            <w:rFonts w:ascii="Arial" w:hAnsi="Arial" w:cs="Arial"/>
            <w:sz w:val="24"/>
            <w:szCs w:val="24"/>
          </w:rPr>
          <w:t>https://www.ons.gov.uk/employmentandlabourmarket/peopleinwork/labourproductivity/articles/sicknessabsenceinthelabourmarket/2021</w:t>
        </w:r>
      </w:hyperlink>
      <w:r w:rsidR="003B5CD8">
        <w:rPr>
          <w:rFonts w:ascii="Arial" w:hAnsi="Arial" w:cs="Arial"/>
          <w:sz w:val="24"/>
          <w:szCs w:val="24"/>
        </w:rPr>
        <w:t xml:space="preserve"> </w:t>
      </w:r>
      <w:r w:rsidRPr="006D23BC">
        <w:rPr>
          <w:rFonts w:ascii="Arial" w:hAnsi="Arial" w:cs="Arial"/>
          <w:sz w:val="24"/>
          <w:szCs w:val="24"/>
        </w:rPr>
        <w:t xml:space="preserve"> Accessed 28th December 2022. </w:t>
      </w:r>
    </w:p>
    <w:p w14:paraId="5D46D0E9" w14:textId="77777777" w:rsidR="006D23BC" w:rsidRPr="006D23BC" w:rsidRDefault="006D23BC" w:rsidP="006D23BC">
      <w:pPr>
        <w:spacing w:line="480" w:lineRule="auto"/>
        <w:rPr>
          <w:rFonts w:ascii="Arial" w:hAnsi="Arial" w:cs="Arial"/>
          <w:sz w:val="24"/>
          <w:szCs w:val="24"/>
        </w:rPr>
      </w:pPr>
    </w:p>
    <w:p w14:paraId="00C95B4E" w14:textId="77777777" w:rsidR="006D23BC" w:rsidRPr="006D23BC" w:rsidRDefault="006D23BC" w:rsidP="006D23BC">
      <w:pPr>
        <w:spacing w:line="480" w:lineRule="auto"/>
        <w:rPr>
          <w:rFonts w:ascii="Arial" w:hAnsi="Arial" w:cs="Arial"/>
          <w:sz w:val="24"/>
          <w:szCs w:val="24"/>
        </w:rPr>
      </w:pPr>
      <w:r w:rsidRPr="006D23BC">
        <w:rPr>
          <w:rFonts w:ascii="Arial" w:hAnsi="Arial" w:cs="Arial"/>
          <w:sz w:val="24"/>
          <w:szCs w:val="24"/>
        </w:rPr>
        <w:t>Wood, J. D., Watson, A. C., &amp; Fulambarker, A. J. (2017). The “gray zone” of police work during mental health encounters: findings from an observational study in Chicago. Police Quarterly, 20(1), 81–105.</w:t>
      </w:r>
    </w:p>
    <w:p w14:paraId="47C07EF3" w14:textId="77777777" w:rsidR="006D23BC" w:rsidRPr="006D23BC" w:rsidRDefault="006D23BC" w:rsidP="006D23BC">
      <w:pPr>
        <w:spacing w:line="480" w:lineRule="auto"/>
        <w:rPr>
          <w:rFonts w:ascii="Arial" w:hAnsi="Arial" w:cs="Arial"/>
          <w:sz w:val="24"/>
          <w:szCs w:val="24"/>
        </w:rPr>
      </w:pPr>
    </w:p>
    <w:p w14:paraId="664F0452" w14:textId="11C2DEC5" w:rsidR="00D45F7F" w:rsidRPr="00D45F7F" w:rsidRDefault="006D23BC" w:rsidP="006D23BC">
      <w:pPr>
        <w:spacing w:line="480" w:lineRule="auto"/>
        <w:rPr>
          <w:rFonts w:ascii="Arial" w:hAnsi="Arial" w:cs="Arial"/>
          <w:sz w:val="24"/>
          <w:szCs w:val="24"/>
        </w:rPr>
      </w:pPr>
      <w:r w:rsidRPr="006D23BC">
        <w:rPr>
          <w:rFonts w:ascii="Arial" w:hAnsi="Arial" w:cs="Arial"/>
          <w:sz w:val="24"/>
          <w:szCs w:val="24"/>
        </w:rPr>
        <w:t xml:space="preserve">World Health Organization. (2022). “Doing what matters in times of stress” [Online] Available at: </w:t>
      </w:r>
      <w:hyperlink r:id="rId68" w:history="1">
        <w:r w:rsidR="003B5CD8" w:rsidRPr="0057716D">
          <w:rPr>
            <w:rStyle w:val="Hyperlink"/>
            <w:rFonts w:ascii="Arial" w:hAnsi="Arial" w:cs="Arial"/>
            <w:sz w:val="24"/>
            <w:szCs w:val="24"/>
          </w:rPr>
          <w:t>https://www.who.int/publications/i/item/9789240003927?gclid=CjwKCAjwtKmaBhBMEiwAyINuwBzmyt1qNCtEkOapqBMJ5M9EOz9bzwJSm87aZQh4SFEVsfE6ZuabXhoCq4AQAvD_BwE</w:t>
        </w:r>
      </w:hyperlink>
      <w:r w:rsidR="003B5CD8">
        <w:rPr>
          <w:rFonts w:ascii="Arial" w:hAnsi="Arial" w:cs="Arial"/>
          <w:sz w:val="24"/>
          <w:szCs w:val="24"/>
        </w:rPr>
        <w:t xml:space="preserve"> </w:t>
      </w:r>
      <w:r w:rsidRPr="006D23BC">
        <w:rPr>
          <w:rFonts w:ascii="Arial" w:hAnsi="Arial" w:cs="Arial"/>
          <w:sz w:val="24"/>
          <w:szCs w:val="24"/>
        </w:rPr>
        <w:t xml:space="preserve"> Accessed 15th October 2022.</w:t>
      </w:r>
    </w:p>
    <w:sectPr w:rsidR="00D45F7F" w:rsidRPr="00D45F7F">
      <w:headerReference w:type="even" r:id="rId69"/>
      <w:headerReference w:type="default" r:id="rId70"/>
      <w:footerReference w:type="even" r:id="rId71"/>
      <w:footerReference w:type="default" r:id="rId72"/>
      <w:headerReference w:type="first" r:id="rId73"/>
      <w:footerReference w:type="firs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A792F" w14:textId="77777777" w:rsidR="002D3257" w:rsidRDefault="002D3257" w:rsidP="007F1D8A">
      <w:pPr>
        <w:spacing w:after="0" w:line="240" w:lineRule="auto"/>
      </w:pPr>
      <w:r>
        <w:separator/>
      </w:r>
    </w:p>
  </w:endnote>
  <w:endnote w:type="continuationSeparator" w:id="0">
    <w:p w14:paraId="38077357" w14:textId="77777777" w:rsidR="002D3257" w:rsidRDefault="002D3257" w:rsidP="007F1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79D4A" w14:textId="77777777" w:rsidR="002A6AD5" w:rsidRDefault="002A6A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1783995"/>
      <w:docPartObj>
        <w:docPartGallery w:val="Page Numbers (Bottom of Page)"/>
        <w:docPartUnique/>
      </w:docPartObj>
    </w:sdtPr>
    <w:sdtEndPr>
      <w:rPr>
        <w:noProof/>
      </w:rPr>
    </w:sdtEndPr>
    <w:sdtContent>
      <w:p w14:paraId="240E72E0" w14:textId="393A95FB" w:rsidR="006228A4" w:rsidRDefault="006228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B8602D" w14:textId="77777777" w:rsidR="006228A4" w:rsidRDefault="006228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970DB" w14:textId="77777777" w:rsidR="002A6AD5" w:rsidRDefault="002A6A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B80C3" w14:textId="77777777" w:rsidR="002D3257" w:rsidRDefault="002D3257" w:rsidP="007F1D8A">
      <w:pPr>
        <w:spacing w:after="0" w:line="240" w:lineRule="auto"/>
      </w:pPr>
      <w:r>
        <w:separator/>
      </w:r>
    </w:p>
  </w:footnote>
  <w:footnote w:type="continuationSeparator" w:id="0">
    <w:p w14:paraId="63F872B5" w14:textId="77777777" w:rsidR="002D3257" w:rsidRDefault="002D3257" w:rsidP="007F1D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2E2C6" w14:textId="77777777" w:rsidR="002A6AD5" w:rsidRDefault="002A6A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FE04E" w14:textId="77777777" w:rsidR="002A6AD5" w:rsidRDefault="002A6AD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9A079" w14:textId="77777777" w:rsidR="002A6AD5" w:rsidRDefault="002A6A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746209"/>
    <w:multiLevelType w:val="multilevel"/>
    <w:tmpl w:val="8C7A8C0A"/>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3" w15:restartNumberingAfterBreak="0">
    <w:nsid w:val="7F867B11"/>
    <w:multiLevelType w:val="multilevel"/>
    <w:tmpl w:val="3C18CB1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D8A"/>
    <w:rsid w:val="00003232"/>
    <w:rsid w:val="000078CB"/>
    <w:rsid w:val="0000792B"/>
    <w:rsid w:val="00013C50"/>
    <w:rsid w:val="0002477C"/>
    <w:rsid w:val="000261DD"/>
    <w:rsid w:val="00027482"/>
    <w:rsid w:val="000305A8"/>
    <w:rsid w:val="00035DE4"/>
    <w:rsid w:val="0003737F"/>
    <w:rsid w:val="00041A46"/>
    <w:rsid w:val="000440A7"/>
    <w:rsid w:val="0004655B"/>
    <w:rsid w:val="00063E5C"/>
    <w:rsid w:val="00075305"/>
    <w:rsid w:val="00083986"/>
    <w:rsid w:val="00085F17"/>
    <w:rsid w:val="00087D75"/>
    <w:rsid w:val="00097183"/>
    <w:rsid w:val="0009764E"/>
    <w:rsid w:val="000B0199"/>
    <w:rsid w:val="000D11AF"/>
    <w:rsid w:val="000D1D71"/>
    <w:rsid w:val="000D421F"/>
    <w:rsid w:val="000E2540"/>
    <w:rsid w:val="000F063E"/>
    <w:rsid w:val="001019B9"/>
    <w:rsid w:val="0011230F"/>
    <w:rsid w:val="0011401C"/>
    <w:rsid w:val="001266B6"/>
    <w:rsid w:val="00127AB0"/>
    <w:rsid w:val="001357B0"/>
    <w:rsid w:val="00146873"/>
    <w:rsid w:val="00146F45"/>
    <w:rsid w:val="00151673"/>
    <w:rsid w:val="00170554"/>
    <w:rsid w:val="001762CF"/>
    <w:rsid w:val="001819DB"/>
    <w:rsid w:val="00190934"/>
    <w:rsid w:val="0019587C"/>
    <w:rsid w:val="001B5C71"/>
    <w:rsid w:val="001C06F5"/>
    <w:rsid w:val="001C52A7"/>
    <w:rsid w:val="001C688C"/>
    <w:rsid w:val="001C7F08"/>
    <w:rsid w:val="001D0A3E"/>
    <w:rsid w:val="001D72CA"/>
    <w:rsid w:val="001E2290"/>
    <w:rsid w:val="001F0900"/>
    <w:rsid w:val="001F0BAB"/>
    <w:rsid w:val="001F6F45"/>
    <w:rsid w:val="0021415C"/>
    <w:rsid w:val="00216ADB"/>
    <w:rsid w:val="00221222"/>
    <w:rsid w:val="002318EF"/>
    <w:rsid w:val="0024312B"/>
    <w:rsid w:val="002608CB"/>
    <w:rsid w:val="00271589"/>
    <w:rsid w:val="00280EAC"/>
    <w:rsid w:val="00284B43"/>
    <w:rsid w:val="0029034B"/>
    <w:rsid w:val="00291C98"/>
    <w:rsid w:val="0029419E"/>
    <w:rsid w:val="002A36DF"/>
    <w:rsid w:val="002A6AD5"/>
    <w:rsid w:val="002B3BAE"/>
    <w:rsid w:val="002B3F8E"/>
    <w:rsid w:val="002D3257"/>
    <w:rsid w:val="002E2488"/>
    <w:rsid w:val="002E27F8"/>
    <w:rsid w:val="002E3302"/>
    <w:rsid w:val="002E723E"/>
    <w:rsid w:val="002F722C"/>
    <w:rsid w:val="003020E2"/>
    <w:rsid w:val="0030517C"/>
    <w:rsid w:val="00311A18"/>
    <w:rsid w:val="0032097A"/>
    <w:rsid w:val="00325BD6"/>
    <w:rsid w:val="00363C76"/>
    <w:rsid w:val="00363E71"/>
    <w:rsid w:val="003814A1"/>
    <w:rsid w:val="00382E20"/>
    <w:rsid w:val="00385DF0"/>
    <w:rsid w:val="0039271B"/>
    <w:rsid w:val="00393DB5"/>
    <w:rsid w:val="003A128D"/>
    <w:rsid w:val="003B5CD8"/>
    <w:rsid w:val="003B6048"/>
    <w:rsid w:val="003B7073"/>
    <w:rsid w:val="003D1E3B"/>
    <w:rsid w:val="003E06C9"/>
    <w:rsid w:val="003F3C52"/>
    <w:rsid w:val="003F5FF5"/>
    <w:rsid w:val="00411AEE"/>
    <w:rsid w:val="00411B83"/>
    <w:rsid w:val="004319EF"/>
    <w:rsid w:val="0043264F"/>
    <w:rsid w:val="00440F07"/>
    <w:rsid w:val="00450967"/>
    <w:rsid w:val="00477458"/>
    <w:rsid w:val="00477B4F"/>
    <w:rsid w:val="004954CF"/>
    <w:rsid w:val="00495A0F"/>
    <w:rsid w:val="00496AE6"/>
    <w:rsid w:val="004A2C5C"/>
    <w:rsid w:val="004B41FD"/>
    <w:rsid w:val="004C12E6"/>
    <w:rsid w:val="004C3C86"/>
    <w:rsid w:val="004D4976"/>
    <w:rsid w:val="004F144C"/>
    <w:rsid w:val="004F529F"/>
    <w:rsid w:val="004F7EAA"/>
    <w:rsid w:val="005044AA"/>
    <w:rsid w:val="0050783C"/>
    <w:rsid w:val="00510126"/>
    <w:rsid w:val="005102D8"/>
    <w:rsid w:val="00511357"/>
    <w:rsid w:val="0051225E"/>
    <w:rsid w:val="005159AF"/>
    <w:rsid w:val="00523626"/>
    <w:rsid w:val="00524F24"/>
    <w:rsid w:val="00530931"/>
    <w:rsid w:val="00543D7A"/>
    <w:rsid w:val="005474D9"/>
    <w:rsid w:val="005547E1"/>
    <w:rsid w:val="00555B89"/>
    <w:rsid w:val="00570275"/>
    <w:rsid w:val="00573578"/>
    <w:rsid w:val="005821CC"/>
    <w:rsid w:val="00586792"/>
    <w:rsid w:val="005953A8"/>
    <w:rsid w:val="005A33EA"/>
    <w:rsid w:val="005B6021"/>
    <w:rsid w:val="005C45CD"/>
    <w:rsid w:val="005C65D5"/>
    <w:rsid w:val="005C7E1B"/>
    <w:rsid w:val="005D3E69"/>
    <w:rsid w:val="005E1D91"/>
    <w:rsid w:val="0060105C"/>
    <w:rsid w:val="006052B2"/>
    <w:rsid w:val="00614CF4"/>
    <w:rsid w:val="006228A4"/>
    <w:rsid w:val="00626FCA"/>
    <w:rsid w:val="00627158"/>
    <w:rsid w:val="006316A8"/>
    <w:rsid w:val="00632A9D"/>
    <w:rsid w:val="006360FC"/>
    <w:rsid w:val="00642417"/>
    <w:rsid w:val="006453B7"/>
    <w:rsid w:val="00647743"/>
    <w:rsid w:val="00650EAA"/>
    <w:rsid w:val="00653681"/>
    <w:rsid w:val="0065612A"/>
    <w:rsid w:val="00661B01"/>
    <w:rsid w:val="006702EA"/>
    <w:rsid w:val="00677BD3"/>
    <w:rsid w:val="006856EA"/>
    <w:rsid w:val="006967E3"/>
    <w:rsid w:val="006A0FF0"/>
    <w:rsid w:val="006A44F7"/>
    <w:rsid w:val="006C1644"/>
    <w:rsid w:val="006C41B9"/>
    <w:rsid w:val="006C5C65"/>
    <w:rsid w:val="006D20FB"/>
    <w:rsid w:val="006D23BC"/>
    <w:rsid w:val="006D6403"/>
    <w:rsid w:val="006E6F05"/>
    <w:rsid w:val="006F2C82"/>
    <w:rsid w:val="006F371E"/>
    <w:rsid w:val="006F7949"/>
    <w:rsid w:val="0070350A"/>
    <w:rsid w:val="0071796E"/>
    <w:rsid w:val="00717C26"/>
    <w:rsid w:val="007236E2"/>
    <w:rsid w:val="007248AA"/>
    <w:rsid w:val="00724DE1"/>
    <w:rsid w:val="007302E0"/>
    <w:rsid w:val="00731FEC"/>
    <w:rsid w:val="00732694"/>
    <w:rsid w:val="00735468"/>
    <w:rsid w:val="00750509"/>
    <w:rsid w:val="007508D8"/>
    <w:rsid w:val="007570FA"/>
    <w:rsid w:val="00762A83"/>
    <w:rsid w:val="00783774"/>
    <w:rsid w:val="0078422A"/>
    <w:rsid w:val="007862D7"/>
    <w:rsid w:val="0079244F"/>
    <w:rsid w:val="007A0AC6"/>
    <w:rsid w:val="007A1DDF"/>
    <w:rsid w:val="007B73BB"/>
    <w:rsid w:val="007D2284"/>
    <w:rsid w:val="007D2A8E"/>
    <w:rsid w:val="007E267C"/>
    <w:rsid w:val="007E2DCF"/>
    <w:rsid w:val="007E5B1A"/>
    <w:rsid w:val="007E6BC0"/>
    <w:rsid w:val="007E76A4"/>
    <w:rsid w:val="007F1D8A"/>
    <w:rsid w:val="007F517A"/>
    <w:rsid w:val="007F5869"/>
    <w:rsid w:val="00807EC1"/>
    <w:rsid w:val="00815524"/>
    <w:rsid w:val="008155F9"/>
    <w:rsid w:val="00820ACF"/>
    <w:rsid w:val="00836363"/>
    <w:rsid w:val="00840612"/>
    <w:rsid w:val="008475D9"/>
    <w:rsid w:val="0085698B"/>
    <w:rsid w:val="00861D03"/>
    <w:rsid w:val="008666F5"/>
    <w:rsid w:val="008709B5"/>
    <w:rsid w:val="00887224"/>
    <w:rsid w:val="00891C92"/>
    <w:rsid w:val="008A4E7D"/>
    <w:rsid w:val="008C7D8E"/>
    <w:rsid w:val="008D5E6C"/>
    <w:rsid w:val="008F3429"/>
    <w:rsid w:val="008F3ABD"/>
    <w:rsid w:val="00902A7C"/>
    <w:rsid w:val="0090477C"/>
    <w:rsid w:val="009114EE"/>
    <w:rsid w:val="00912195"/>
    <w:rsid w:val="0091629A"/>
    <w:rsid w:val="0094030D"/>
    <w:rsid w:val="00947553"/>
    <w:rsid w:val="00955256"/>
    <w:rsid w:val="009B0543"/>
    <w:rsid w:val="009C331B"/>
    <w:rsid w:val="009C400F"/>
    <w:rsid w:val="009D100C"/>
    <w:rsid w:val="009F055D"/>
    <w:rsid w:val="009F13E5"/>
    <w:rsid w:val="009F4503"/>
    <w:rsid w:val="009F78E4"/>
    <w:rsid w:val="00A075BA"/>
    <w:rsid w:val="00A172C9"/>
    <w:rsid w:val="00A30B1B"/>
    <w:rsid w:val="00A33A72"/>
    <w:rsid w:val="00A41DD9"/>
    <w:rsid w:val="00A441EF"/>
    <w:rsid w:val="00A466EA"/>
    <w:rsid w:val="00A550AF"/>
    <w:rsid w:val="00A5542A"/>
    <w:rsid w:val="00A55E1C"/>
    <w:rsid w:val="00A57596"/>
    <w:rsid w:val="00A61B57"/>
    <w:rsid w:val="00A65654"/>
    <w:rsid w:val="00A7144C"/>
    <w:rsid w:val="00A8441A"/>
    <w:rsid w:val="00A86B06"/>
    <w:rsid w:val="00A92FAA"/>
    <w:rsid w:val="00AD1EC6"/>
    <w:rsid w:val="00AD4F7D"/>
    <w:rsid w:val="00AE1265"/>
    <w:rsid w:val="00AE411F"/>
    <w:rsid w:val="00AF19D1"/>
    <w:rsid w:val="00AF333E"/>
    <w:rsid w:val="00AF431A"/>
    <w:rsid w:val="00AF503E"/>
    <w:rsid w:val="00B00D2D"/>
    <w:rsid w:val="00B15E37"/>
    <w:rsid w:val="00B15F29"/>
    <w:rsid w:val="00B24BEF"/>
    <w:rsid w:val="00B5253E"/>
    <w:rsid w:val="00B6082B"/>
    <w:rsid w:val="00B66A9F"/>
    <w:rsid w:val="00B719CA"/>
    <w:rsid w:val="00B83C04"/>
    <w:rsid w:val="00B87F36"/>
    <w:rsid w:val="00B907CB"/>
    <w:rsid w:val="00B91968"/>
    <w:rsid w:val="00B9349C"/>
    <w:rsid w:val="00BA5FB4"/>
    <w:rsid w:val="00BB194F"/>
    <w:rsid w:val="00BC6032"/>
    <w:rsid w:val="00BD04AF"/>
    <w:rsid w:val="00C1025E"/>
    <w:rsid w:val="00C12599"/>
    <w:rsid w:val="00C33E05"/>
    <w:rsid w:val="00C34015"/>
    <w:rsid w:val="00C36791"/>
    <w:rsid w:val="00C42EE0"/>
    <w:rsid w:val="00C52983"/>
    <w:rsid w:val="00C7101E"/>
    <w:rsid w:val="00C76821"/>
    <w:rsid w:val="00C84CE5"/>
    <w:rsid w:val="00C93B6F"/>
    <w:rsid w:val="00CA231E"/>
    <w:rsid w:val="00CB5639"/>
    <w:rsid w:val="00CE5C18"/>
    <w:rsid w:val="00CE6F18"/>
    <w:rsid w:val="00CF103F"/>
    <w:rsid w:val="00D104ED"/>
    <w:rsid w:val="00D120F0"/>
    <w:rsid w:val="00D2664B"/>
    <w:rsid w:val="00D31F9E"/>
    <w:rsid w:val="00D427C4"/>
    <w:rsid w:val="00D45F7F"/>
    <w:rsid w:val="00D4672A"/>
    <w:rsid w:val="00D53C86"/>
    <w:rsid w:val="00D53FF6"/>
    <w:rsid w:val="00D55177"/>
    <w:rsid w:val="00D5537B"/>
    <w:rsid w:val="00D6015E"/>
    <w:rsid w:val="00D72ABC"/>
    <w:rsid w:val="00D74A7B"/>
    <w:rsid w:val="00D836CF"/>
    <w:rsid w:val="00D97C88"/>
    <w:rsid w:val="00DA3E23"/>
    <w:rsid w:val="00DA61D3"/>
    <w:rsid w:val="00DB431C"/>
    <w:rsid w:val="00DB5053"/>
    <w:rsid w:val="00DC007B"/>
    <w:rsid w:val="00DC3989"/>
    <w:rsid w:val="00DC6943"/>
    <w:rsid w:val="00DC7BEF"/>
    <w:rsid w:val="00DD7FE6"/>
    <w:rsid w:val="00DE10E6"/>
    <w:rsid w:val="00E00481"/>
    <w:rsid w:val="00E00656"/>
    <w:rsid w:val="00E02428"/>
    <w:rsid w:val="00E04669"/>
    <w:rsid w:val="00E06682"/>
    <w:rsid w:val="00E272D6"/>
    <w:rsid w:val="00E34CA7"/>
    <w:rsid w:val="00E4640B"/>
    <w:rsid w:val="00E56321"/>
    <w:rsid w:val="00E578B9"/>
    <w:rsid w:val="00E61C47"/>
    <w:rsid w:val="00E72B7E"/>
    <w:rsid w:val="00E81DE2"/>
    <w:rsid w:val="00EA20E5"/>
    <w:rsid w:val="00EB1AF9"/>
    <w:rsid w:val="00EB7450"/>
    <w:rsid w:val="00EC49A5"/>
    <w:rsid w:val="00ED54C1"/>
    <w:rsid w:val="00EE0286"/>
    <w:rsid w:val="00EE2DBA"/>
    <w:rsid w:val="00EE63E7"/>
    <w:rsid w:val="00EE6E28"/>
    <w:rsid w:val="00F02EE8"/>
    <w:rsid w:val="00F0492F"/>
    <w:rsid w:val="00F05A76"/>
    <w:rsid w:val="00F0682F"/>
    <w:rsid w:val="00F33F34"/>
    <w:rsid w:val="00F34130"/>
    <w:rsid w:val="00F41990"/>
    <w:rsid w:val="00F45B1C"/>
    <w:rsid w:val="00F6236E"/>
    <w:rsid w:val="00F65A11"/>
    <w:rsid w:val="00F702F8"/>
    <w:rsid w:val="00F87CDC"/>
    <w:rsid w:val="00F90CE8"/>
    <w:rsid w:val="00FB1EA8"/>
    <w:rsid w:val="00FB5BDA"/>
    <w:rsid w:val="00FB68AD"/>
    <w:rsid w:val="00FC101E"/>
    <w:rsid w:val="00FC7923"/>
    <w:rsid w:val="00FC7FB1"/>
    <w:rsid w:val="00FD4865"/>
    <w:rsid w:val="00FE2C0A"/>
    <w:rsid w:val="00FE3847"/>
    <w:rsid w:val="00FF2985"/>
    <w:rsid w:val="00FF6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7B4447"/>
  <w15:chartTrackingRefBased/>
  <w15:docId w15:val="{61991681-533F-40BE-B8F8-DA2AA97DD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1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D8A"/>
  </w:style>
  <w:style w:type="paragraph" w:styleId="Footer">
    <w:name w:val="footer"/>
    <w:basedOn w:val="Normal"/>
    <w:link w:val="FooterChar"/>
    <w:uiPriority w:val="99"/>
    <w:unhideWhenUsed/>
    <w:rsid w:val="007F1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D8A"/>
  </w:style>
  <w:style w:type="paragraph" w:styleId="NoSpacing">
    <w:name w:val="No Spacing"/>
    <w:uiPriority w:val="1"/>
    <w:qFormat/>
    <w:rsid w:val="00C36791"/>
    <w:pPr>
      <w:spacing w:after="0" w:line="240" w:lineRule="auto"/>
    </w:pPr>
  </w:style>
  <w:style w:type="paragraph" w:styleId="ListParagraph">
    <w:name w:val="List Paragraph"/>
    <w:basedOn w:val="Normal"/>
    <w:uiPriority w:val="34"/>
    <w:qFormat/>
    <w:rsid w:val="00BB194F"/>
    <w:pPr>
      <w:spacing w:line="256" w:lineRule="auto"/>
      <w:ind w:left="720"/>
      <w:contextualSpacing/>
    </w:pPr>
  </w:style>
  <w:style w:type="character" w:styleId="Hyperlink">
    <w:name w:val="Hyperlink"/>
    <w:basedOn w:val="DefaultParagraphFont"/>
    <w:uiPriority w:val="99"/>
    <w:unhideWhenUsed/>
    <w:rsid w:val="006D23BC"/>
    <w:rPr>
      <w:color w:val="0563C1" w:themeColor="hyperlink"/>
      <w:u w:val="single"/>
    </w:rPr>
  </w:style>
  <w:style w:type="character" w:styleId="UnresolvedMention">
    <w:name w:val="Unresolved Mention"/>
    <w:basedOn w:val="DefaultParagraphFont"/>
    <w:uiPriority w:val="99"/>
    <w:semiHidden/>
    <w:unhideWhenUsed/>
    <w:rsid w:val="006D23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566116">
      <w:bodyDiv w:val="1"/>
      <w:marLeft w:val="0"/>
      <w:marRight w:val="0"/>
      <w:marTop w:val="0"/>
      <w:marBottom w:val="0"/>
      <w:divBdr>
        <w:top w:val="none" w:sz="0" w:space="0" w:color="auto"/>
        <w:left w:val="none" w:sz="0" w:space="0" w:color="auto"/>
        <w:bottom w:val="none" w:sz="0" w:space="0" w:color="auto"/>
        <w:right w:val="none" w:sz="0" w:space="0" w:color="auto"/>
      </w:divBdr>
    </w:div>
    <w:div w:id="1070271413">
      <w:bodyDiv w:val="1"/>
      <w:marLeft w:val="0"/>
      <w:marRight w:val="0"/>
      <w:marTop w:val="0"/>
      <w:marBottom w:val="0"/>
      <w:divBdr>
        <w:top w:val="none" w:sz="0" w:space="0" w:color="auto"/>
        <w:left w:val="none" w:sz="0" w:space="0" w:color="auto"/>
        <w:bottom w:val="none" w:sz="0" w:space="0" w:color="auto"/>
        <w:right w:val="none" w:sz="0" w:space="0" w:color="auto"/>
      </w:divBdr>
    </w:div>
    <w:div w:id="1479806578">
      <w:bodyDiv w:val="1"/>
      <w:marLeft w:val="0"/>
      <w:marRight w:val="0"/>
      <w:marTop w:val="0"/>
      <w:marBottom w:val="0"/>
      <w:divBdr>
        <w:top w:val="none" w:sz="0" w:space="0" w:color="auto"/>
        <w:left w:val="none" w:sz="0" w:space="0" w:color="auto"/>
        <w:bottom w:val="none" w:sz="0" w:space="0" w:color="auto"/>
        <w:right w:val="none" w:sz="0" w:space="0" w:color="auto"/>
      </w:divBdr>
    </w:div>
    <w:div w:id="1949045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ribbr.co.uk/research-methods/types-of-interviews/" TargetMode="External"/><Relationship Id="rId21" Type="http://schemas.openxmlformats.org/officeDocument/2006/relationships/hyperlink" Target="https://assets.college.police.uk/s3fs-public/2021-02/responding-to-trauma-in-policing.pdf" TargetMode="External"/><Relationship Id="rId42" Type="http://schemas.openxmlformats.org/officeDocument/2006/relationships/hyperlink" Target="https://www.policecare.org.uk/get-informed/traumatic-events-checklist/" TargetMode="External"/><Relationship Id="rId47" Type="http://schemas.openxmlformats.org/officeDocument/2006/relationships/hyperlink" Target="https://ebn.bmj.com/content/20/3/74" TargetMode="External"/><Relationship Id="rId63" Type="http://schemas.openxmlformats.org/officeDocument/2006/relationships/hyperlink" Target="https://cops.usdoj.gov/html/dispatch/05-2018/PTSD.html" TargetMode="External"/><Relationship Id="rId68" Type="http://schemas.openxmlformats.org/officeDocument/2006/relationships/hyperlink" Target="https://www.who.int/publications/i/item/9789240003927?gclid=CjwKCAjwtKmaBhBMEiwAyINuwBzmyt1qNCtEkOapqBMJ5M9EOz9bzwJSm87aZQh4SFEVsfE6ZuabXhoCq4AQAvD_BwE" TargetMode="External"/><Relationship Id="rId2" Type="http://schemas.openxmlformats.org/officeDocument/2006/relationships/styles" Target="styles.xml"/><Relationship Id="rId16" Type="http://schemas.openxmlformats.org/officeDocument/2006/relationships/hyperlink" Target="https://www.ncbi.nlm.nih.gov/pmc/articles/PMC420179/" TargetMode="External"/><Relationship Id="rId29" Type="http://schemas.openxmlformats.org/officeDocument/2006/relationships/hyperlink" Target="https://documents.hants.gov.uk/corprhantsweb/Traumahandbook.pdf" TargetMode="External"/><Relationship Id="rId11" Type="http://schemas.openxmlformats.org/officeDocument/2006/relationships/image" Target="media/image5.jpeg"/><Relationship Id="rId24" Type="http://schemas.openxmlformats.org/officeDocument/2006/relationships/hyperlink" Target="https://link.springer.com/article/10.1007/s11469-019-00214-x" TargetMode="External"/><Relationship Id="rId32" Type="http://schemas.openxmlformats.org/officeDocument/2006/relationships/hyperlink" Target="https://www.kent.police.uk/foi-ai/kent-police/Policy/human-resources/trauma-risk-incident-management-trim-protocol-l11260/" TargetMode="External"/><Relationship Id="rId37" Type="http://schemas.openxmlformats.org/officeDocument/2006/relationships/hyperlink" Target="https://www.forskningsetikk.no/en/resources/the-research-ethics-library/data-protection-and-responsibility-concerning-the-individual/confidentiality/" TargetMode="External"/><Relationship Id="rId40" Type="http://schemas.openxmlformats.org/officeDocument/2006/relationships/hyperlink" Target="https://digitalrepository.unm.edu/cgi/viewcontent.cgi?referer=&amp;httpsredir=1&amp;article=1103&amp;context=psy_etds" TargetMode="External"/><Relationship Id="rId45" Type="http://schemas.openxmlformats.org/officeDocument/2006/relationships/hyperlink" Target="https://www.qualtrics.com/uk/experience-management/research/surveys/" TargetMode="External"/><Relationship Id="rId53" Type="http://schemas.openxmlformats.org/officeDocument/2006/relationships/hyperlink" Target="https://assets.publishing.service.gov.uk/government/uploads/system/uploads/attachment_data/file/658145/thriving-at-work-stevenson-farmer-review.pdf" TargetMode="External"/><Relationship Id="rId58" Type="http://schemas.openxmlformats.org/officeDocument/2006/relationships/hyperlink" Target="https://www.ucas.com/careers-advice/employment/how-to-become-a/police-officer" TargetMode="External"/><Relationship Id="rId66" Type="http://schemas.openxmlformats.org/officeDocument/2006/relationships/hyperlink" Target="https://wellcome.org/sites/default/files/wtp057673_0.pdf" TargetMode="External"/><Relationship Id="rId74" Type="http://schemas.openxmlformats.org/officeDocument/2006/relationships/footer" Target="footer3.xml"/><Relationship Id="rId5" Type="http://schemas.openxmlformats.org/officeDocument/2006/relationships/footnotes" Target="footnotes.xml"/><Relationship Id="rId61" Type="http://schemas.openxmlformats.org/officeDocument/2006/relationships/hyperlink" Target="https://doi.org/10.1108/PIJPSM-09-2018-0147" TargetMode="External"/><Relationship Id="rId19" Type="http://schemas.openxmlformats.org/officeDocument/2006/relationships/hyperlink" Target="https://methods.sagepub.com/reference/the-sage-encyclopedia-of-communication-research-methods/i3126.xml" TargetMode="External"/><Relationship Id="rId14" Type="http://schemas.openxmlformats.org/officeDocument/2006/relationships/hyperlink" Target="https://journals.sagepub.com/doi/10.1177/0093854800027003006" TargetMode="External"/><Relationship Id="rId22" Type="http://schemas.openxmlformats.org/officeDocument/2006/relationships/hyperlink" Target="https://www.college.police.uk/career-learning/career-development/career-pathways/response-policing" TargetMode="External"/><Relationship Id="rId27" Type="http://schemas.openxmlformats.org/officeDocument/2006/relationships/hyperlink" Target="https://www.shponline.co.uk/culture-and-behaviours/thin-blue-line-mental-health-police-force/" TargetMode="External"/><Relationship Id="rId30" Type="http://schemas.openxmlformats.org/officeDocument/2006/relationships/hyperlink" Target="https://www.gov.uk/government/statistics/police-workforce-england-and-wales-31-march-2022/police-workforce-england-and-wales-31-march-2022" TargetMode="External"/><Relationship Id="rId35" Type="http://schemas.openxmlformats.org/officeDocument/2006/relationships/hyperlink" Target="https://www.mind.org.uk/media-a/4847/2019-survey-ambulance-service-summary.pdf" TargetMode="External"/><Relationship Id="rId43" Type="http://schemas.openxmlformats.org/officeDocument/2006/relationships/hyperlink" Target="https://www.polfed.org/our-work/wellbeing/mental-health/" TargetMode="External"/><Relationship Id="rId48" Type="http://schemas.openxmlformats.org/officeDocument/2006/relationships/hyperlink" Target="https://www.simplypsychology.org/pilot-studies.html" TargetMode="External"/><Relationship Id="rId56" Type="http://schemas.openxmlformats.org/officeDocument/2006/relationships/hyperlink" Target="https://www.marchonstress.com/page/p/what_is_trim" TargetMode="External"/><Relationship Id="rId64" Type="http://schemas.openxmlformats.org/officeDocument/2006/relationships/hyperlink" Target="https://www.waldenu.edu/programs/criminal-justice/resource/five-reasons-the-mental-health-of-police-officers-needs-to-be-a-priority" TargetMode="External"/><Relationship Id="rId69"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hyperlink" Target="https://www.swpf.org/localcontent.php?ContentID=9" TargetMode="External"/><Relationship Id="rId72"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researchgate.net/publication/342344191_The_wellbeing_of_UK_Police_A_study_of_recorded_absences_from_work_of_UK_police_employees_due_to_psychological_illness_and_stress_using_Freedom_of_Information_Act_data_Policing_A_Journal_of_Policy_and_" TargetMode="External"/><Relationship Id="rId25" Type="http://schemas.openxmlformats.org/officeDocument/2006/relationships/hyperlink" Target="https://link.springer.com/article/10.1007/s11469-019-00214-x" TargetMode="External"/><Relationship Id="rId33" Type="http://schemas.openxmlformats.org/officeDocument/2006/relationships/hyperlink" Target="https://www.leics.police.uk/news/leicestershire/news/2022/june/have-you-ever-wondered-what-its-like-to-be-a-response-officer/" TargetMode="External"/><Relationship Id="rId38" Type="http://schemas.openxmlformats.org/officeDocument/2006/relationships/hyperlink" Target="https://www.tandfonline.com/doi/pdf/10.1080/15614263.2021.1979398" TargetMode="External"/><Relationship Id="rId46" Type="http://schemas.openxmlformats.org/officeDocument/2006/relationships/hyperlink" Target="https://www.independent.co.uk/news/uk/ptsd-trauma-police-officers-cambridge-university-b2205863.html" TargetMode="External"/><Relationship Id="rId59" Type="http://schemas.openxmlformats.org/officeDocument/2006/relationships/hyperlink" Target="https://www.cam.ac.uk/policeptsd" TargetMode="External"/><Relationship Id="rId67" Type="http://schemas.openxmlformats.org/officeDocument/2006/relationships/hyperlink" Target="https://www.ons.gov.uk/employmentandlabourmarket/peopleinwork/labourproductivity/articles/sicknessabsenceinthelabourmarket/2021" TargetMode="External"/><Relationship Id="rId20" Type="http://schemas.openxmlformats.org/officeDocument/2006/relationships/hyperlink" Target="https://www.college.police.uk/ethics/code-of-ethics" TargetMode="External"/><Relationship Id="rId41" Type="http://schemas.openxmlformats.org/officeDocument/2006/relationships/hyperlink" Target="https://www.policecare.org.uk/mental-health-strategy-for-policing-urgently-required/" TargetMode="External"/><Relationship Id="rId54" Type="http://schemas.openxmlformats.org/officeDocument/2006/relationships/hyperlink" Target="https://sru.soc.surrey.ac.uk/SRU35.html" TargetMode="External"/><Relationship Id="rId62" Type="http://schemas.openxmlformats.org/officeDocument/2006/relationships/hyperlink" Target="https://www.ncbi.nlm.nih.gov/pmc/articles/PMC3327344/" TargetMode="External"/><Relationship Id="rId70" Type="http://schemas.openxmlformats.org/officeDocument/2006/relationships/header" Target="header2.xml"/><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scribbr.co.uk/research-methods/ethical-considerations/" TargetMode="External"/><Relationship Id="rId23" Type="http://schemas.openxmlformats.org/officeDocument/2006/relationships/hyperlink" Target="https://www.college.police.uk/guidance/effective-supervision/supporting-wellbeing" TargetMode="External"/><Relationship Id="rId28" Type="http://schemas.openxmlformats.org/officeDocument/2006/relationships/hyperlink" Target="https://www.tandfonline.com/doi/full/10.1080/15614263.2020.1772782" TargetMode="External"/><Relationship Id="rId36" Type="http://schemas.openxmlformats.org/officeDocument/2006/relationships/hyperlink" Target="https://www.mind.org.uk/news-campaigns/campaigns/blue-light-programme/" TargetMode="External"/><Relationship Id="rId49" Type="http://schemas.openxmlformats.org/officeDocument/2006/relationships/hyperlink" Target="https://explorable.com/advantages-and-disadvantages-of-surveys" TargetMode="External"/><Relationship Id="rId57" Type="http://schemas.openxmlformats.org/officeDocument/2006/relationships/hyperlink" Target="https://revisesociology.com/2016/01/23/interviews-in-social-research-advantages-and-disadvantages/" TargetMode="External"/><Relationship Id="rId10" Type="http://schemas.openxmlformats.org/officeDocument/2006/relationships/image" Target="media/image4.png"/><Relationship Id="rId31" Type="http://schemas.openxmlformats.org/officeDocument/2006/relationships/hyperlink" Target="https://adaa.org/learn-from-us/from-the-experts/blog-posts/consumer/aching-blue-trauma-stress-and-invisible-wounds" TargetMode="External"/><Relationship Id="rId44" Type="http://schemas.openxmlformats.org/officeDocument/2006/relationships/hyperlink" Target="https://www.polfed.org/news/latest-news/2022/npcc-data-shows-a-national-absence-rate-for-police-officers-and-staff-of-94-per-cent/" TargetMode="External"/><Relationship Id="rId52" Type="http://schemas.openxmlformats.org/officeDocument/2006/relationships/hyperlink" Target="https://kcmhr.org/depression-is-2-5-times-more-common-than-post-traumatic-stress-disorder-in-uk-police-officers/" TargetMode="External"/><Relationship Id="rId60" Type="http://schemas.openxmlformats.org/officeDocument/2006/relationships/hyperlink" Target="https://www.cam.ac.uk/research/news/uk-policing-psychological-damage-among-officers-heightened-by-bad-working-conditions" TargetMode="External"/><Relationship Id="rId65" Type="http://schemas.openxmlformats.org/officeDocument/2006/relationships/hyperlink" Target="https://www.waldenu.edu/programs/criminal-justice/resource/five-reasons-the-mental-health-of-police-officers-needs-to-be-a-priority" TargetMode="External"/><Relationship Id="rId73"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researchgate.net/figure/Analysis-of-the-advantages-and-limitations-of-mixed-methods-approaches_tbl2_329402482" TargetMode="External"/><Relationship Id="rId18" Type="http://schemas.openxmlformats.org/officeDocument/2006/relationships/hyperlink" Target="https://www.legaltranscriptionservice.com/blog/what-the-benefits-of-using-interviews-in-research/" TargetMode="External"/><Relationship Id="rId39" Type="http://schemas.openxmlformats.org/officeDocument/2006/relationships/hyperlink" Target="https://www.questback.com/blog/5-reasons-to-combine-qualitative-and-quantitative-research/" TargetMode="External"/><Relationship Id="rId34" Type="http://schemas.openxmlformats.org/officeDocument/2006/relationships/hyperlink" Target="https://www.marchonstress.com/page/p/trim" TargetMode="External"/><Relationship Id="rId50" Type="http://schemas.openxmlformats.org/officeDocument/2006/relationships/hyperlink" Target="https://www.south-wales.police.uk/news/south-wales/news/2021/march/inaugural-response-policing-wellbeing-and-recognition-week-of-action/" TargetMode="External"/><Relationship Id="rId55" Type="http://schemas.openxmlformats.org/officeDocument/2006/relationships/hyperlink" Target="https://www.camh.ca/en/health-info/mental-illness-and-addiction-index/trauma" TargetMode="External"/><Relationship Id="rId7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22309</TotalTime>
  <Pages>43</Pages>
  <Words>8745</Words>
  <Characters>49853</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Fitchett,Marc swp6629</dc:creator>
  <cp:keywords/>
  <dc:description/>
  <cp:lastModifiedBy>Marc Fitchett</cp:lastModifiedBy>
  <cp:revision>309</cp:revision>
  <dcterms:created xsi:type="dcterms:W3CDTF">2022-08-16T13:22:00Z</dcterms:created>
  <dcterms:modified xsi:type="dcterms:W3CDTF">2022-12-29T01:03:00Z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2022-08-16T10:47:07Z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1e80a65e-6005-486d-97d6-1cc6e5bc0167</vt:lpwstr>
  </property>
  <property fmtid="{D5CDD505-2E9C-101B-9397-08002B2CF9AE}" pid="8" name="MSIP_Label_66cf8fe5-b7b7-4df7-b38d-1c61ac2f6639_ContentBits">
    <vt:lpwstr>0</vt:lpwstr>
  </property>
</Properties>
</file>