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5179" w:rsidRDefault="00D45179" w:rsidP="00D45179">
      <w:pPr>
        <w:jc w:val="center"/>
      </w:pPr>
      <w:r>
        <w:t>Ways of Perceiving</w:t>
      </w:r>
    </w:p>
    <w:p w:rsidR="00D45179" w:rsidRDefault="00D45179" w:rsidP="00D45179">
      <w:pPr>
        <w:jc w:val="center"/>
      </w:pPr>
      <w:r>
        <w:t>The Reimagined Exhibition</w:t>
      </w:r>
    </w:p>
    <w:p w:rsidR="00D45179" w:rsidRDefault="00D45179" w:rsidP="00D45179">
      <w:pPr>
        <w:jc w:val="center"/>
      </w:pPr>
      <w:r>
        <w:t>Laura Dunlop</w:t>
      </w:r>
    </w:p>
    <w:p w:rsidR="00D45179" w:rsidRDefault="00D45179" w:rsidP="00D45179">
      <w:pPr>
        <w:jc w:val="center"/>
      </w:pPr>
      <w:r>
        <w:t>1702693</w:t>
      </w:r>
    </w:p>
    <w:p w:rsidR="00D45179" w:rsidRDefault="00D45179" w:rsidP="00D45179">
      <w:pPr>
        <w:jc w:val="center"/>
      </w:pPr>
    </w:p>
    <w:p w:rsidR="00D45179" w:rsidRDefault="00D45179" w:rsidP="00D45179">
      <w:pPr>
        <w:jc w:val="both"/>
      </w:pPr>
      <w:r>
        <w:t xml:space="preserve">While curating an exhibition there are many components to consider examples being space, cost, what it is that you are exhibiting and so on. For my own imagined exhibition would be based upon the surrealism movement. 1) </w:t>
      </w:r>
      <w:r w:rsidR="00B23C7F">
        <w:t>Surrealism</w:t>
      </w:r>
      <w:r>
        <w:t xml:space="preserve"> is a style of art and literature developed principally in the twentieth century, stressing the subconscious or non-rational significance of imagery arrived at by automatism or the exploitation of chance effects. When I consider the space of an exhibition a gallery venue is what first comes to mind however, for a surrealism exhibition I would want the venue to be fitting with the work </w:t>
      </w:r>
      <w:r w:rsidR="00891B3A">
        <w:t>with a quirky, futuristic aesthetic with a minimal interior in order not over shadowing the actual works. In terms of costs I feel that money shouldn’t have to be a question, although I would have a donation opportunity for the audience with the donations going towards a charity based on mental illness, as most surrealist painters were found to have a mental illness and also because the cause is important to me on a personal level.</w:t>
      </w:r>
    </w:p>
    <w:p w:rsidR="00891B3A" w:rsidRDefault="00891B3A" w:rsidP="00D45179">
      <w:pPr>
        <w:jc w:val="both"/>
      </w:pPr>
      <w:r>
        <w:t>When selecting and artists and their works to exhibit I feel that it is important to have a mix of well-known and not so well known artists as the audience will be drawn in by the well-known artists and the enlightened by the unknown. For this reason I have selected six artists these being Salvador Dali,</w:t>
      </w:r>
      <w:r w:rsidR="001D738D">
        <w:t xml:space="preserve"> Fri</w:t>
      </w:r>
      <w:r>
        <w:t>da Kahlo,</w:t>
      </w:r>
      <w:r w:rsidR="00DA22DB">
        <w:t xml:space="preserve"> Pablo Picasso, Rene Magritte, Joan Miro and Philippe Halsman.</w:t>
      </w:r>
    </w:p>
    <w:p w:rsidR="00DA22DB" w:rsidRDefault="00DA22DB" w:rsidP="00D45179">
      <w:pPr>
        <w:jc w:val="both"/>
      </w:pPr>
      <w:r>
        <w:t>My first selected artist is Salvador Dali and probably if not one of, he is one of the most prolific arti</w:t>
      </w:r>
      <w:r w:rsidR="002A7090">
        <w:t>sts of the surrealism movement.</w:t>
      </w:r>
      <w:r w:rsidR="002A7090">
        <w:rPr>
          <w:i/>
        </w:rPr>
        <w:t xml:space="preserve"> The Persistence of Memory </w:t>
      </w:r>
      <w:r w:rsidR="002A7090">
        <w:t>is one of Dali’s best known pieces, created in 1931. 2) The theme is time here, from the melting watches to the decay implied by the swarming ants. The monstrous fleshy creature draped across the paintings centre is an approximation of Dali’s own face in profile. Mastering what he called ``the usual paralyzing tricks of eye fooling,’’ Dali painted this work with ``the most imperialist fury of precision</w:t>
      </w:r>
      <w:r w:rsidR="001D738D">
        <w:t xml:space="preserve">,’’ but only, he said, ``to systematize confusion and thus to discredit completely the world of reality.’’ There is, however, a nod to the real. The distant golden cliffs are those on the coast of Catalonia, Dali’s home. </w:t>
      </w:r>
      <w:r w:rsidR="002A7090">
        <w:t xml:space="preserve">  </w:t>
      </w:r>
    </w:p>
    <w:p w:rsidR="001D738D" w:rsidRDefault="001D738D" w:rsidP="00D45179">
      <w:pPr>
        <w:jc w:val="both"/>
      </w:pPr>
      <w:r>
        <w:t xml:space="preserve">The second artist I have chosen is Frida Kahlo, her best known work, </w:t>
      </w:r>
      <w:r>
        <w:rPr>
          <w:i/>
        </w:rPr>
        <w:t>The Two Fridas</w:t>
      </w:r>
      <w:r w:rsidR="00B23C7F">
        <w:rPr>
          <w:i/>
        </w:rPr>
        <w:t xml:space="preserve"> </w:t>
      </w:r>
      <w:r w:rsidR="00B23C7F">
        <w:t xml:space="preserve">1939. 3) Kahlo paints a double self-portrait. It was created during her separation and divorce from Rivera. On the right hand side Frida sits in a traditional Mexican costume, representing the women that Diego loved. She holds a picture of him as a child in her hand, and her heart is exposed but whole. On the left is the unloved Frida, dressed in a colonial style wedding dress. Her heart is broken and an artery drips blood into her lap. Kahlo once said that </w:t>
      </w:r>
      <w:r w:rsidR="00B23C7F">
        <w:rPr>
          <w:i/>
        </w:rPr>
        <w:t xml:space="preserve">The Two Fridas </w:t>
      </w:r>
      <w:r w:rsidR="00B23C7F">
        <w:t xml:space="preserve">showed the `duality </w:t>
      </w:r>
      <w:r w:rsidR="00D56D76">
        <w:t>of her personality’. Whilst presenting an image of a divided self, the painting is also emblematic of a cultural divide, the conflict implicit in the mestizo race, neither fully European nor fully Mexican Indian.</w:t>
      </w:r>
    </w:p>
    <w:p w:rsidR="00D56D76" w:rsidRDefault="00D56D76" w:rsidP="00D45179">
      <w:pPr>
        <w:jc w:val="both"/>
      </w:pPr>
      <w:r>
        <w:t xml:space="preserve">Pablo Picasso, one of the most influential and one of the best known artists of all time, Picasso is my third selected artists for my imaginary exhibition, </w:t>
      </w:r>
      <w:r>
        <w:rPr>
          <w:i/>
        </w:rPr>
        <w:t xml:space="preserve">Guernica </w:t>
      </w:r>
      <w:r>
        <w:t xml:space="preserve">1937. </w:t>
      </w:r>
      <w:r w:rsidR="0012004F">
        <w:t xml:space="preserve">4) </w:t>
      </w:r>
      <w:r>
        <w:rPr>
          <w:i/>
        </w:rPr>
        <w:t xml:space="preserve">Guernica </w:t>
      </w:r>
      <w:r w:rsidR="0012004F">
        <w:t xml:space="preserve">is certainly his most powerful political statement, painted as an immediate reaction to the Nazis devastating casual </w:t>
      </w:r>
      <w:r w:rsidR="0012004F">
        <w:lastRenderedPageBreak/>
        <w:t xml:space="preserve">bombing practice on the Basque town of Guernica during the Spanish civil war. </w:t>
      </w:r>
      <w:r w:rsidR="0012004F">
        <w:rPr>
          <w:i/>
        </w:rPr>
        <w:t xml:space="preserve">Guernica </w:t>
      </w:r>
      <w:r w:rsidR="0012004F">
        <w:t xml:space="preserve">shows the tragedies of war and the suffering it inflicts upon individuals, particularly innocent civilians. This work has gained a monumental status, becoming a perpetual reminder of the tragedies of war, an </w:t>
      </w:r>
      <w:r w:rsidR="002E0823">
        <w:t>anti-war</w:t>
      </w:r>
      <w:r w:rsidR="0012004F">
        <w:t xml:space="preserve"> symbol, and an embodiment of peace. On completion </w:t>
      </w:r>
      <w:r w:rsidR="002E0823">
        <w:rPr>
          <w:i/>
        </w:rPr>
        <w:t xml:space="preserve">Guernica </w:t>
      </w:r>
      <w:r w:rsidR="002E0823" w:rsidRPr="002E0823">
        <w:t>was displayed around</w:t>
      </w:r>
      <w:r w:rsidR="002E0823">
        <w:t xml:space="preserve"> the world in a brief tour, becoming famous and widely acclaimed. This tour helped bring the Spanish civil war to the worlds attention.</w:t>
      </w:r>
    </w:p>
    <w:p w:rsidR="002E0823" w:rsidRDefault="002E0823" w:rsidP="00D45179">
      <w:pPr>
        <w:jc w:val="both"/>
      </w:pPr>
      <w:r>
        <w:rPr>
          <w:i/>
        </w:rPr>
        <w:t xml:space="preserve">The Son of Man </w:t>
      </w:r>
      <w:r>
        <w:t xml:space="preserve">painted in 1964 by my fourth selected artist Rene Magritte.5) </w:t>
      </w:r>
      <w:r>
        <w:rPr>
          <w:i/>
        </w:rPr>
        <w:t>The Son of Man</w:t>
      </w:r>
      <w:r>
        <w:t xml:space="preserve"> appears to be a rather simplistic drawing yet it is profoundly perplexing. A figure of a ma</w:t>
      </w:r>
      <w:r w:rsidR="005B0C26">
        <w:t xml:space="preserve">n stands in front of a stone or concrete sea wall. Above the horizon line the sky appears and is just starting to turn grey. The viewer is given the impression that it is daytime as there is some light reflecting on the man and his left side is falling slightly into the shadow. Magritte used the apple to hide his real face and in his own comments about the painting, Magritte discussed the human desire to see what’s hidden behind the visible. He spoke of the conflict that can arise between ``the visible that is hidden and the visible that is present ‘’. Magritte cleverly captures this feeling within the picture. The viewer is both curious and frustrated </w:t>
      </w:r>
      <w:r w:rsidR="001631B6">
        <w:t>about the face which cannot be seen because of the position of the apple. The viewer has to imagine what the face is like.</w:t>
      </w:r>
    </w:p>
    <w:p w:rsidR="001631B6" w:rsidRDefault="001631B6" w:rsidP="00D45179">
      <w:pPr>
        <w:jc w:val="both"/>
      </w:pPr>
      <w:r>
        <w:t xml:space="preserve">For my fifth artist I chose a lesser known artist to myself in order to correlate with my idea of </w:t>
      </w:r>
      <w:r w:rsidR="00D02F3E">
        <w:t>well-known</w:t>
      </w:r>
      <w:r>
        <w:t xml:space="preserve"> and not so well known artists, Joan Miro, a Spanish artist who created </w:t>
      </w:r>
      <w:r>
        <w:rPr>
          <w:i/>
        </w:rPr>
        <w:t xml:space="preserve">The Tilled Field </w:t>
      </w:r>
      <w:r>
        <w:t>1923.</w:t>
      </w:r>
      <w:r w:rsidR="00D02F3E">
        <w:t xml:space="preserve"> 6) The complex iconography of </w:t>
      </w:r>
      <w:r w:rsidR="00D02F3E">
        <w:rPr>
          <w:i/>
        </w:rPr>
        <w:t xml:space="preserve">The Tilled Field </w:t>
      </w:r>
      <w:r w:rsidR="00D02F3E">
        <w:t xml:space="preserve">has myriad sources, and attests to Miro`s long standing interest in his artistic heritage. The muted contrasting tones of the painting recall the colours of Catalan Romanesque frescoes, while the overt flatness of the </w:t>
      </w:r>
      <w:proofErr w:type="gramStart"/>
      <w:r w:rsidR="00D02F3E">
        <w:t>painting ,</w:t>
      </w:r>
      <w:proofErr w:type="gramEnd"/>
      <w:r w:rsidR="00D02F3E">
        <w:t xml:space="preserve"> space is suggested by three horizontal bands indicating sky, sea and earth and the decorative scattering of multi-coloured animals throughout were most likely inspired by medieval Spanish tapestries. These lively creatures </w:t>
      </w:r>
      <w:r w:rsidR="00EF409C">
        <w:t>are themselves derived from Catalan ceramics, which Miro collected and kept in his studio. The stylized figure with a plow has its source in the prehistoric cave paintings of Altamira, which Miro knew well. Even the enormous eye peering through the foliage of the pine tree, and the eye covered in pine cone beneath it, can be traced to examples of early Christian art, in which the wings of angels were bedecked with many tiny eyes. Miro found something alive and magical in all things, the gigantic ear affixed to the trunk of the tree, for example, reflects his belief that every object contains a living soul.</w:t>
      </w:r>
    </w:p>
    <w:p w:rsidR="00EF409C" w:rsidRDefault="00EF409C" w:rsidP="00D45179">
      <w:pPr>
        <w:jc w:val="both"/>
      </w:pPr>
      <w:r>
        <w:t xml:space="preserve">Miro`s spirited depiction of </w:t>
      </w:r>
      <w:r>
        <w:rPr>
          <w:i/>
        </w:rPr>
        <w:t xml:space="preserve">The Tilled </w:t>
      </w:r>
      <w:r w:rsidR="000626F0">
        <w:rPr>
          <w:i/>
        </w:rPr>
        <w:t xml:space="preserve">Field </w:t>
      </w:r>
      <w:r w:rsidR="000626F0">
        <w:t>also has political content. The three flags French, Catalan, and Spanish refer to Catalonia’s attempts to secede from the central Spanish government.</w:t>
      </w:r>
      <w:r>
        <w:t xml:space="preserve"> </w:t>
      </w:r>
      <w:r w:rsidR="000626F0">
        <w:t>Primo de Rivera who assumed Spain`s dictatorship in 1923, instituted strict measures, such as banning the Catalan language and flag, to repress Catalan separatism. By depicting the Catalan and French flag together across the border post from the Spanish flag, Miro announced his allegiance to the Catalan cause.</w:t>
      </w:r>
    </w:p>
    <w:p w:rsidR="00C95518" w:rsidRDefault="00C95518" w:rsidP="00D45179">
      <w:pPr>
        <w:jc w:val="both"/>
      </w:pPr>
      <w:r>
        <w:t xml:space="preserve">Finally my sixth artist is also not well known he is Philippe Hlasman.7) in 1951 surrealist artist Salvador Dali teamed up with the photographer Philippe Halsman to create </w:t>
      </w:r>
      <w:proofErr w:type="spellStart"/>
      <w:r>
        <w:rPr>
          <w:i/>
        </w:rPr>
        <w:t>V</w:t>
      </w:r>
      <w:r w:rsidRPr="00C95518">
        <w:rPr>
          <w:i/>
        </w:rPr>
        <w:t>oluptas</w:t>
      </w:r>
      <w:proofErr w:type="spellEnd"/>
      <w:r w:rsidRPr="00C95518">
        <w:rPr>
          <w:i/>
        </w:rPr>
        <w:t xml:space="preserve"> Mors</w:t>
      </w:r>
      <w:r>
        <w:t xml:space="preserve">  or Voluptuous death. A black and white photograph, this image is simultaneously strange, complex </w:t>
      </w:r>
      <w:proofErr w:type="spellStart"/>
      <w:r>
        <w:t>ans</w:t>
      </w:r>
      <w:proofErr w:type="spellEnd"/>
      <w:r>
        <w:t xml:space="preserve"> alluring. It features a giant skull, a living picture that is made up of seven nude female models that took three </w:t>
      </w:r>
      <w:r w:rsidR="006E0DF2">
        <w:t>hours to arrange and photograph. The final product has the artist standing next to the skull, looking like a ringleader of a circus. And, in many ways, he is.</w:t>
      </w:r>
    </w:p>
    <w:p w:rsidR="006E0DF2" w:rsidRDefault="006E0DF2" w:rsidP="00D45179">
      <w:pPr>
        <w:jc w:val="both"/>
      </w:pPr>
      <w:r>
        <w:lastRenderedPageBreak/>
        <w:t>Bibliography</w:t>
      </w:r>
    </w:p>
    <w:p w:rsidR="006E0DF2" w:rsidRDefault="006E0DF2" w:rsidP="00D45179">
      <w:pPr>
        <w:jc w:val="both"/>
      </w:pPr>
      <w:proofErr w:type="gramStart"/>
      <w:r>
        <w:t>1)</w:t>
      </w:r>
      <w:proofErr w:type="gramEnd"/>
      <w:r>
        <w:fldChar w:fldCharType="begin"/>
      </w:r>
      <w:r>
        <w:instrText xml:space="preserve"> HYPERLINK "http://</w:instrText>
      </w:r>
      <w:r w:rsidRPr="006E0DF2">
        <w:instrText>www.dictionary.com/surrealism</w:instrText>
      </w:r>
      <w:r>
        <w:instrText xml:space="preserve"> 2018 - veiwed 05/05/18" </w:instrText>
      </w:r>
      <w:r>
        <w:fldChar w:fldCharType="separate"/>
      </w:r>
      <w:r w:rsidRPr="001E6BC0">
        <w:rPr>
          <w:rStyle w:val="Hyperlink"/>
        </w:rPr>
        <w:t>www.dictionary.com/surrealism 2018 - veiwed 05/05/18</w:t>
      </w:r>
      <w:r>
        <w:fldChar w:fldCharType="end"/>
      </w:r>
    </w:p>
    <w:p w:rsidR="006E0DF2" w:rsidRDefault="006E0DF2" w:rsidP="00D45179">
      <w:pPr>
        <w:jc w:val="both"/>
      </w:pPr>
      <w:proofErr w:type="gramStart"/>
      <w:r>
        <w:t>2)</w:t>
      </w:r>
      <w:proofErr w:type="gramEnd"/>
      <w:r>
        <w:fldChar w:fldCharType="begin"/>
      </w:r>
      <w:r>
        <w:instrText xml:space="preserve"> HYPERLINK "http://www.moma.org/salvadordali/thepersistanceofmemory2018 -veiwed 23/04/18" </w:instrText>
      </w:r>
      <w:r>
        <w:fldChar w:fldCharType="separate"/>
      </w:r>
      <w:r w:rsidRPr="001E6BC0">
        <w:rPr>
          <w:rStyle w:val="Hyperlink"/>
        </w:rPr>
        <w:t>www.moma.org/salvadordali/thepersistanceofmemory2018 -veiwed 23/04/18</w:t>
      </w:r>
      <w:r>
        <w:fldChar w:fldCharType="end"/>
      </w:r>
    </w:p>
    <w:p w:rsidR="006E0DF2" w:rsidRDefault="006E0DF2" w:rsidP="00D45179">
      <w:pPr>
        <w:jc w:val="both"/>
      </w:pPr>
      <w:proofErr w:type="gramStart"/>
      <w:r>
        <w:t>3)</w:t>
      </w:r>
      <w:proofErr w:type="gramEnd"/>
      <w:r>
        <w:fldChar w:fldCharType="begin"/>
      </w:r>
      <w:r>
        <w:instrText xml:space="preserve"> HYPERLINK "http://</w:instrText>
      </w:r>
      <w:r w:rsidRPr="006E0DF2">
        <w:instrText>www.tate.org.uk/fridakahlo/thetwofridas2018-veiwed</w:instrText>
      </w:r>
      <w:r>
        <w:instrText xml:space="preserve"> 04/05/18" </w:instrText>
      </w:r>
      <w:r>
        <w:fldChar w:fldCharType="separate"/>
      </w:r>
      <w:r w:rsidRPr="001E6BC0">
        <w:rPr>
          <w:rStyle w:val="Hyperlink"/>
        </w:rPr>
        <w:t>www.tate.org.uk/fridakahlo/thetwofridas2018-veiwed 04/05/18</w:t>
      </w:r>
      <w:r>
        <w:fldChar w:fldCharType="end"/>
      </w:r>
    </w:p>
    <w:p w:rsidR="006E0DF2" w:rsidRDefault="006E0DF2" w:rsidP="00D45179">
      <w:pPr>
        <w:jc w:val="both"/>
      </w:pPr>
      <w:proofErr w:type="gramStart"/>
      <w:r>
        <w:t>4)</w:t>
      </w:r>
      <w:proofErr w:type="gramEnd"/>
      <w:r w:rsidR="00987FA1">
        <w:fldChar w:fldCharType="begin"/>
      </w:r>
      <w:r w:rsidR="00987FA1">
        <w:instrText xml:space="preserve"> HYPERLINK "http://</w:instrText>
      </w:r>
      <w:r w:rsidR="00987FA1" w:rsidRPr="00987FA1">
        <w:instrText>www.pablopicasso.org/guernica2009</w:instrText>
      </w:r>
      <w:r w:rsidR="00987FA1">
        <w:instrText xml:space="preserve"> - veiwed05/05/18" </w:instrText>
      </w:r>
      <w:r w:rsidR="00987FA1">
        <w:fldChar w:fldCharType="separate"/>
      </w:r>
      <w:r w:rsidR="00987FA1" w:rsidRPr="001E6BC0">
        <w:rPr>
          <w:rStyle w:val="Hyperlink"/>
        </w:rPr>
        <w:t>www.pablopicasso.org/guernica2009 - veiwed05/05/18</w:t>
      </w:r>
      <w:r w:rsidR="00987FA1">
        <w:fldChar w:fldCharType="end"/>
      </w:r>
    </w:p>
    <w:p w:rsidR="00987FA1" w:rsidRDefault="00987FA1" w:rsidP="00D45179">
      <w:pPr>
        <w:jc w:val="both"/>
      </w:pPr>
      <w:proofErr w:type="gramStart"/>
      <w:r>
        <w:t>5)</w:t>
      </w:r>
      <w:proofErr w:type="gramEnd"/>
      <w:r>
        <w:fldChar w:fldCharType="begin"/>
      </w:r>
      <w:r>
        <w:instrText xml:space="preserve"> HYPERLINK "http://www.rene-magritte.com2017" </w:instrText>
      </w:r>
      <w:r>
        <w:fldChar w:fldCharType="separate"/>
      </w:r>
      <w:r w:rsidRPr="001E6BC0">
        <w:rPr>
          <w:rStyle w:val="Hyperlink"/>
        </w:rPr>
        <w:t>www.rene-magritte.com2017</w:t>
      </w:r>
      <w:r>
        <w:fldChar w:fldCharType="end"/>
      </w:r>
      <w:r>
        <w:t>- viewed 04/05/18</w:t>
      </w:r>
    </w:p>
    <w:p w:rsidR="00987FA1" w:rsidRDefault="00987FA1" w:rsidP="00D45179">
      <w:pPr>
        <w:jc w:val="both"/>
      </w:pPr>
      <w:proofErr w:type="gramStart"/>
      <w:r>
        <w:t>6)</w:t>
      </w:r>
      <w:proofErr w:type="gramEnd"/>
      <w:r>
        <w:fldChar w:fldCharType="begin"/>
      </w:r>
      <w:r>
        <w:instrText xml:space="preserve"> HYPERLINK "http://</w:instrText>
      </w:r>
      <w:r w:rsidRPr="00987FA1">
        <w:instrText>www.guggenheim.org/thetilledfield2018- viewed 24/04/18</w:instrText>
      </w:r>
      <w:r>
        <w:instrText xml:space="preserve">" </w:instrText>
      </w:r>
      <w:r>
        <w:fldChar w:fldCharType="separate"/>
      </w:r>
      <w:r w:rsidRPr="001E6BC0">
        <w:rPr>
          <w:rStyle w:val="Hyperlink"/>
        </w:rPr>
        <w:t>www.guggenheim.org/thetilledfield2018- viewed 24/04/18</w:t>
      </w:r>
      <w:r>
        <w:fldChar w:fldCharType="end"/>
      </w:r>
    </w:p>
    <w:p w:rsidR="00987FA1" w:rsidRDefault="00987FA1" w:rsidP="00D45179">
      <w:pPr>
        <w:jc w:val="both"/>
      </w:pPr>
      <w:proofErr w:type="gramStart"/>
      <w:r>
        <w:t>7)</w:t>
      </w:r>
      <w:proofErr w:type="gramEnd"/>
      <w:hyperlink r:id="rId5" w:history="1">
        <w:r w:rsidRPr="001E6BC0">
          <w:rPr>
            <w:rStyle w:val="Hyperlink"/>
          </w:rPr>
          <w:t>www.beautifuldecay.com/philippehalsman2018-viewed 24/04/18</w:t>
        </w:r>
      </w:hyperlink>
    </w:p>
    <w:p w:rsidR="00987FA1" w:rsidRDefault="00987FA1" w:rsidP="00D45179">
      <w:pPr>
        <w:jc w:val="both"/>
      </w:pPr>
      <w:bookmarkStart w:id="0" w:name="_GoBack"/>
      <w:bookmarkEnd w:id="0"/>
    </w:p>
    <w:p w:rsidR="00987FA1" w:rsidRDefault="00987FA1" w:rsidP="00D45179">
      <w:pPr>
        <w:jc w:val="both"/>
      </w:pPr>
    </w:p>
    <w:p w:rsidR="00987FA1" w:rsidRPr="002E0823" w:rsidRDefault="00987FA1" w:rsidP="00D45179">
      <w:pPr>
        <w:jc w:val="both"/>
      </w:pPr>
    </w:p>
    <w:sectPr w:rsidR="00987FA1" w:rsidRPr="002E08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5179"/>
    <w:rsid w:val="000159F4"/>
    <w:rsid w:val="000626F0"/>
    <w:rsid w:val="000A0F96"/>
    <w:rsid w:val="0012004F"/>
    <w:rsid w:val="00151DE8"/>
    <w:rsid w:val="001631B6"/>
    <w:rsid w:val="001D067B"/>
    <w:rsid w:val="001D738D"/>
    <w:rsid w:val="002316F6"/>
    <w:rsid w:val="002A7090"/>
    <w:rsid w:val="002E0823"/>
    <w:rsid w:val="00346F1F"/>
    <w:rsid w:val="003669DE"/>
    <w:rsid w:val="0044654E"/>
    <w:rsid w:val="005B05DB"/>
    <w:rsid w:val="005B0C26"/>
    <w:rsid w:val="00612DBC"/>
    <w:rsid w:val="00672AF5"/>
    <w:rsid w:val="006B076F"/>
    <w:rsid w:val="006D5D7E"/>
    <w:rsid w:val="006E0DF2"/>
    <w:rsid w:val="007E295B"/>
    <w:rsid w:val="00854C8A"/>
    <w:rsid w:val="00891B3A"/>
    <w:rsid w:val="008A4C9E"/>
    <w:rsid w:val="00987FA1"/>
    <w:rsid w:val="009A04CD"/>
    <w:rsid w:val="009F094E"/>
    <w:rsid w:val="00A6401D"/>
    <w:rsid w:val="00AA114A"/>
    <w:rsid w:val="00AB34B5"/>
    <w:rsid w:val="00B23C7F"/>
    <w:rsid w:val="00B24F40"/>
    <w:rsid w:val="00BC4A41"/>
    <w:rsid w:val="00C95518"/>
    <w:rsid w:val="00D02F3E"/>
    <w:rsid w:val="00D45179"/>
    <w:rsid w:val="00D47984"/>
    <w:rsid w:val="00D56D76"/>
    <w:rsid w:val="00DA22DB"/>
    <w:rsid w:val="00DC0FFF"/>
    <w:rsid w:val="00EF4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DF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D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eautifuldecay.com/philippehalsman2018-viewed%2024/04/1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176</TotalTime>
  <Pages>3</Pages>
  <Words>1226</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1</cp:revision>
  <dcterms:created xsi:type="dcterms:W3CDTF">2018-05-07T21:21:00Z</dcterms:created>
  <dcterms:modified xsi:type="dcterms:W3CDTF">2018-05-08T00:17:00Z</dcterms:modified>
</cp:coreProperties>
</file>