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16D5302" w:rsidP="3A355140" w:rsidRDefault="716D5302" w14:paraId="5F3EB142" w14:textId="758DFEDA">
      <w:pPr>
        <w:spacing w:before="225" w:beforeAutospacing="off" w:after="150" w:afterAutospacing="off"/>
        <w:jc w:val="center"/>
      </w:pPr>
      <w:r w:rsidRPr="3A355140" w:rsidR="716D5302">
        <w:rPr>
          <w:rFonts w:ascii="Open Sans" w:hAnsi="Open Sans" w:eastAsia="Open Sans" w:cs="Open Sans"/>
          <w:noProof w:val="0"/>
          <w:sz w:val="22"/>
          <w:szCs w:val="22"/>
          <w:lang w:val="en-US"/>
        </w:rPr>
        <w:t xml:space="preserve"> Critical reflection on placement at </w:t>
      </w:r>
      <w:r w:rsidRPr="3A355140" w:rsidR="716D5302">
        <w:rPr>
          <w:rFonts w:ascii="Open Sans" w:hAnsi="Open Sans" w:eastAsia="Open Sans" w:cs="Open Sans"/>
          <w:noProof w:val="0"/>
          <w:sz w:val="22"/>
          <w:szCs w:val="22"/>
          <w:lang w:val="en-US"/>
        </w:rPr>
        <w:t>ysgol</w:t>
      </w:r>
      <w:r w:rsidRPr="3A355140" w:rsidR="716D5302">
        <w:rPr>
          <w:rFonts w:ascii="Open Sans" w:hAnsi="Open Sans" w:eastAsia="Open Sans" w:cs="Open Sans"/>
          <w:noProof w:val="0"/>
          <w:sz w:val="22"/>
          <w:szCs w:val="22"/>
          <w:lang w:val="en-US"/>
        </w:rPr>
        <w:t xml:space="preserve"> Dyffryn </w:t>
      </w:r>
      <w:r w:rsidRPr="3A355140" w:rsidR="716D5302">
        <w:rPr>
          <w:rFonts w:ascii="Open Sans" w:hAnsi="Open Sans" w:eastAsia="Open Sans" w:cs="Open Sans"/>
          <w:noProof w:val="0"/>
          <w:sz w:val="22"/>
          <w:szCs w:val="22"/>
          <w:lang w:val="en-US"/>
        </w:rPr>
        <w:t>Aman</w:t>
      </w:r>
      <w:r w:rsidRPr="3A355140" w:rsidR="716D5302">
        <w:rPr>
          <w:rFonts w:ascii="Open Sans" w:hAnsi="Open Sans" w:eastAsia="Open Sans" w:cs="Open Sans"/>
          <w:noProof w:val="0"/>
          <w:sz w:val="22"/>
          <w:szCs w:val="22"/>
          <w:lang w:val="en-US"/>
        </w:rPr>
        <w:t xml:space="preserve"> </w:t>
      </w:r>
    </w:p>
    <w:p w:rsidR="4ABA8C9E" w:rsidP="3A355140" w:rsidRDefault="4ABA8C9E" w14:paraId="0B673C3B" w14:textId="3EDF40F6">
      <w:pPr>
        <w:spacing w:before="225" w:beforeAutospacing="off" w:after="150" w:afterAutospacing="off"/>
      </w:pPr>
      <w:r w:rsidRPr="3A355140" w:rsidR="4ABA8C9E">
        <w:rPr>
          <w:rFonts w:ascii="Open Sans" w:hAnsi="Open Sans" w:eastAsia="Open Sans" w:cs="Open Sans"/>
          <w:noProof w:val="0"/>
          <w:sz w:val="22"/>
          <w:szCs w:val="22"/>
          <w:lang w:val="en-US"/>
        </w:rPr>
        <w:t>Setting the Scene</w:t>
      </w:r>
    </w:p>
    <w:p w:rsidR="4ABA8C9E" w:rsidP="3A355140" w:rsidRDefault="4ABA8C9E" w14:paraId="73EC00F5" w14:textId="65F05A67">
      <w:pPr>
        <w:spacing w:before="225" w:beforeAutospacing="off" w:after="150" w:afterAutospacing="off"/>
      </w:pPr>
      <w:r w:rsidRPr="3A355140" w:rsidR="4ABA8C9E">
        <w:rPr>
          <w:rFonts w:ascii="Open Sans" w:hAnsi="Open Sans" w:eastAsia="Open Sans" w:cs="Open Sans"/>
          <w:noProof w:val="0"/>
          <w:sz w:val="22"/>
          <w:szCs w:val="22"/>
          <w:lang w:val="en-US"/>
        </w:rPr>
        <w:t xml:space="preserve">During the second year on my Sports Science degree at the University of Wales Trinity Saint David and Coleg Sir </w:t>
      </w:r>
      <w:r w:rsidRPr="3A355140" w:rsidR="4ABA8C9E">
        <w:rPr>
          <w:rFonts w:ascii="Open Sans" w:hAnsi="Open Sans" w:eastAsia="Open Sans" w:cs="Open Sans"/>
          <w:noProof w:val="0"/>
          <w:sz w:val="22"/>
          <w:szCs w:val="22"/>
          <w:lang w:val="en-US"/>
        </w:rPr>
        <w:t>Gâr</w:t>
      </w:r>
      <w:r w:rsidRPr="3A355140" w:rsidR="4ABA8C9E">
        <w:rPr>
          <w:rFonts w:ascii="Open Sans" w:hAnsi="Open Sans" w:eastAsia="Open Sans" w:cs="Open Sans"/>
          <w:noProof w:val="0"/>
          <w:sz w:val="22"/>
          <w:szCs w:val="22"/>
          <w:lang w:val="en-US"/>
        </w:rPr>
        <w:t xml:space="preserve">, I was based in Ysgol Dyffryn Aman, a large secondary school situated in Carmarthenshire. Running from Jan to March 2025, </w:t>
      </w:r>
      <w:r w:rsidRPr="3A355140" w:rsidR="4ABA8C9E">
        <w:rPr>
          <w:rFonts w:ascii="Open Sans" w:hAnsi="Open Sans" w:eastAsia="Open Sans" w:cs="Open Sans"/>
          <w:noProof w:val="0"/>
          <w:sz w:val="22"/>
          <w:szCs w:val="22"/>
          <w:lang w:val="en-US"/>
        </w:rPr>
        <w:t>The</w:t>
      </w:r>
      <w:r w:rsidRPr="3A355140" w:rsidR="4ABA8C9E">
        <w:rPr>
          <w:rFonts w:ascii="Open Sans" w:hAnsi="Open Sans" w:eastAsia="Open Sans" w:cs="Open Sans"/>
          <w:noProof w:val="0"/>
          <w:sz w:val="22"/>
          <w:szCs w:val="22"/>
          <w:lang w:val="en-US"/>
        </w:rPr>
        <w:t xml:space="preserve"> placement gave me: Experience </w:t>
      </w:r>
      <w:r w:rsidRPr="3A355140" w:rsidR="6A14CB9F">
        <w:rPr>
          <w:rFonts w:ascii="Open Sans" w:hAnsi="Open Sans" w:eastAsia="Open Sans" w:cs="Open Sans"/>
          <w:noProof w:val="0"/>
          <w:sz w:val="22"/>
          <w:szCs w:val="22"/>
          <w:lang w:val="en-US"/>
        </w:rPr>
        <w:t>over 50 hours</w:t>
      </w:r>
      <w:r w:rsidRPr="3A355140" w:rsidR="4ABA8C9E">
        <w:rPr>
          <w:rFonts w:ascii="Open Sans" w:hAnsi="Open Sans" w:eastAsia="Open Sans" w:cs="Open Sans"/>
          <w:noProof w:val="0"/>
          <w:sz w:val="22"/>
          <w:szCs w:val="22"/>
          <w:lang w:val="en-US"/>
        </w:rPr>
        <w:t xml:space="preserve"> of </w:t>
      </w:r>
      <w:r w:rsidRPr="3A355140" w:rsidR="4ABA8C9E">
        <w:rPr>
          <w:rFonts w:ascii="Open Sans" w:hAnsi="Open Sans" w:eastAsia="Open Sans" w:cs="Open Sans"/>
          <w:noProof w:val="0"/>
          <w:sz w:val="22"/>
          <w:szCs w:val="22"/>
          <w:lang w:val="en-US"/>
        </w:rPr>
        <w:t>hands on</w:t>
      </w:r>
      <w:r w:rsidRPr="3A355140" w:rsidR="4ABA8C9E">
        <w:rPr>
          <w:rFonts w:ascii="Open Sans" w:hAnsi="Open Sans" w:eastAsia="Open Sans" w:cs="Open Sans"/>
          <w:noProof w:val="0"/>
          <w:sz w:val="22"/>
          <w:szCs w:val="22"/>
          <w:lang w:val="en-US"/>
        </w:rPr>
        <w:t xml:space="preserve"> experience in a busy secondary school. I worked with PE teachers on a daily basis and watched lessons as well, </w:t>
      </w:r>
      <w:r w:rsidRPr="3A355140" w:rsidR="4ABA8C9E">
        <w:rPr>
          <w:rFonts w:ascii="Open Sans" w:hAnsi="Open Sans" w:eastAsia="Open Sans" w:cs="Open Sans"/>
          <w:noProof w:val="0"/>
          <w:sz w:val="22"/>
          <w:szCs w:val="22"/>
          <w:lang w:val="en-US"/>
        </w:rPr>
        <w:t>helped out</w:t>
      </w:r>
      <w:r w:rsidRPr="3A355140" w:rsidR="4ABA8C9E">
        <w:rPr>
          <w:rFonts w:ascii="Open Sans" w:hAnsi="Open Sans" w:eastAsia="Open Sans" w:cs="Open Sans"/>
          <w:noProof w:val="0"/>
          <w:sz w:val="22"/>
          <w:szCs w:val="22"/>
          <w:lang w:val="en-US"/>
        </w:rPr>
        <w:t xml:space="preserve"> and eased my way into the classroom. This placement was an important aspect for my continued professional development (CPD) and corresponded directly to the focus statement formulated in Assessment 1. My main goal was to look for ways to plan and teach student-centered PE lessons in which all students would be set up for success. That was my </w:t>
      </w:r>
      <w:r w:rsidRPr="3A355140" w:rsidR="4ABA8C9E">
        <w:rPr>
          <w:rFonts w:ascii="Open Sans" w:hAnsi="Open Sans" w:eastAsia="Open Sans" w:cs="Open Sans"/>
          <w:noProof w:val="0"/>
          <w:sz w:val="22"/>
          <w:szCs w:val="22"/>
          <w:lang w:val="en-US"/>
        </w:rPr>
        <w:t>objective</w:t>
      </w:r>
      <w:r w:rsidRPr="3A355140" w:rsidR="4ABA8C9E">
        <w:rPr>
          <w:rFonts w:ascii="Open Sans" w:hAnsi="Open Sans" w:eastAsia="Open Sans" w:cs="Open Sans"/>
          <w:noProof w:val="0"/>
          <w:sz w:val="22"/>
          <w:szCs w:val="22"/>
          <w:lang w:val="en-US"/>
        </w:rPr>
        <w:t xml:space="preserve"> that formed part of my long-term </w:t>
      </w:r>
      <w:r w:rsidRPr="3A355140" w:rsidR="4ABA8C9E">
        <w:rPr>
          <w:rFonts w:ascii="Open Sans" w:hAnsi="Open Sans" w:eastAsia="Open Sans" w:cs="Open Sans"/>
          <w:noProof w:val="0"/>
          <w:sz w:val="22"/>
          <w:szCs w:val="22"/>
          <w:lang w:val="en-US"/>
        </w:rPr>
        <w:t>objective</w:t>
      </w:r>
      <w:r w:rsidRPr="3A355140" w:rsidR="4ABA8C9E">
        <w:rPr>
          <w:rFonts w:ascii="Open Sans" w:hAnsi="Open Sans" w:eastAsia="Open Sans" w:cs="Open Sans"/>
          <w:noProof w:val="0"/>
          <w:sz w:val="22"/>
          <w:szCs w:val="22"/>
          <w:lang w:val="en-US"/>
        </w:rPr>
        <w:t xml:space="preserve"> to become a PE teacher who teaches physical literacy, social </w:t>
      </w:r>
      <w:r w:rsidRPr="3A355140" w:rsidR="4ABA8C9E">
        <w:rPr>
          <w:rFonts w:ascii="Open Sans" w:hAnsi="Open Sans" w:eastAsia="Open Sans" w:cs="Open Sans"/>
          <w:noProof w:val="0"/>
          <w:sz w:val="22"/>
          <w:szCs w:val="22"/>
          <w:lang w:val="en-US"/>
        </w:rPr>
        <w:t>development</w:t>
      </w:r>
      <w:r w:rsidRPr="3A355140" w:rsidR="4ABA8C9E">
        <w:rPr>
          <w:rFonts w:ascii="Open Sans" w:hAnsi="Open Sans" w:eastAsia="Open Sans" w:cs="Open Sans"/>
          <w:noProof w:val="0"/>
          <w:sz w:val="22"/>
          <w:szCs w:val="22"/>
          <w:lang w:val="en-US"/>
        </w:rPr>
        <w:t xml:space="preserve"> and confidence in young people through physical activity and sport. Ysgol Dyffryn Aman’s commitment to </w:t>
      </w:r>
      <w:r w:rsidRPr="3A355140" w:rsidR="4ABA8C9E">
        <w:rPr>
          <w:rFonts w:ascii="Open Sans" w:hAnsi="Open Sans" w:eastAsia="Open Sans" w:cs="Open Sans"/>
          <w:noProof w:val="0"/>
          <w:sz w:val="22"/>
          <w:szCs w:val="22"/>
          <w:lang w:val="en-US"/>
        </w:rPr>
        <w:t>a holistic approach</w:t>
      </w:r>
      <w:r w:rsidRPr="3A355140" w:rsidR="4ABA8C9E">
        <w:rPr>
          <w:rFonts w:ascii="Open Sans" w:hAnsi="Open Sans" w:eastAsia="Open Sans" w:cs="Open Sans"/>
          <w:noProof w:val="0"/>
          <w:sz w:val="22"/>
          <w:szCs w:val="22"/>
          <w:lang w:val="en-US"/>
        </w:rPr>
        <w:t xml:space="preserve"> to education [academically, </w:t>
      </w:r>
      <w:r w:rsidRPr="3A355140" w:rsidR="4ABA8C9E">
        <w:rPr>
          <w:rFonts w:ascii="Open Sans" w:hAnsi="Open Sans" w:eastAsia="Open Sans" w:cs="Open Sans"/>
          <w:noProof w:val="0"/>
          <w:sz w:val="22"/>
          <w:szCs w:val="22"/>
          <w:lang w:val="en-US"/>
        </w:rPr>
        <w:t>pastorally</w:t>
      </w:r>
      <w:r w:rsidRPr="3A355140" w:rsidR="4ABA8C9E">
        <w:rPr>
          <w:rFonts w:ascii="Open Sans" w:hAnsi="Open Sans" w:eastAsia="Open Sans" w:cs="Open Sans"/>
          <w:noProof w:val="0"/>
          <w:sz w:val="22"/>
          <w:szCs w:val="22"/>
          <w:lang w:val="en-US"/>
        </w:rPr>
        <w:t xml:space="preserve"> and developmentally] offered </w:t>
      </w:r>
      <w:r w:rsidRPr="3A355140" w:rsidR="4ABA8C9E">
        <w:rPr>
          <w:rFonts w:ascii="Open Sans" w:hAnsi="Open Sans" w:eastAsia="Open Sans" w:cs="Open Sans"/>
          <w:noProof w:val="0"/>
          <w:sz w:val="22"/>
          <w:szCs w:val="22"/>
          <w:lang w:val="en-US"/>
        </w:rPr>
        <w:t>an appropriate environment</w:t>
      </w:r>
      <w:r w:rsidRPr="3A355140" w:rsidR="4ABA8C9E">
        <w:rPr>
          <w:rFonts w:ascii="Open Sans" w:hAnsi="Open Sans" w:eastAsia="Open Sans" w:cs="Open Sans"/>
          <w:noProof w:val="0"/>
          <w:sz w:val="22"/>
          <w:szCs w:val="22"/>
          <w:lang w:val="en-US"/>
        </w:rPr>
        <w:t xml:space="preserve"> to hone such ‘life </w:t>
      </w:r>
      <w:r w:rsidRPr="3A355140" w:rsidR="4ABA8C9E">
        <w:rPr>
          <w:rFonts w:ascii="Open Sans" w:hAnsi="Open Sans" w:eastAsia="Open Sans" w:cs="Open Sans"/>
          <w:noProof w:val="0"/>
          <w:sz w:val="22"/>
          <w:szCs w:val="22"/>
          <w:lang w:val="en-US"/>
        </w:rPr>
        <w:t>skills’</w:t>
      </w:r>
      <w:r w:rsidRPr="3A355140" w:rsidR="4ABA8C9E">
        <w:rPr>
          <w:rFonts w:ascii="Open Sans" w:hAnsi="Open Sans" w:eastAsia="Open Sans" w:cs="Open Sans"/>
          <w:noProof w:val="0"/>
          <w:sz w:val="22"/>
          <w:szCs w:val="22"/>
          <w:lang w:val="en-US"/>
        </w:rPr>
        <w:t xml:space="preserve">. I wanted to combine the theory I had learnt on biomechanics, </w:t>
      </w:r>
      <w:r w:rsidRPr="3A355140" w:rsidR="4ABA8C9E">
        <w:rPr>
          <w:rFonts w:ascii="Open Sans" w:hAnsi="Open Sans" w:eastAsia="Open Sans" w:cs="Open Sans"/>
          <w:noProof w:val="0"/>
          <w:sz w:val="22"/>
          <w:szCs w:val="22"/>
          <w:lang w:val="en-US"/>
        </w:rPr>
        <w:t>physiology</w:t>
      </w:r>
      <w:r w:rsidRPr="3A355140" w:rsidR="4ABA8C9E">
        <w:rPr>
          <w:rFonts w:ascii="Open Sans" w:hAnsi="Open Sans" w:eastAsia="Open Sans" w:cs="Open Sans"/>
          <w:noProof w:val="0"/>
          <w:sz w:val="22"/>
          <w:szCs w:val="22"/>
          <w:lang w:val="en-US"/>
        </w:rPr>
        <w:t xml:space="preserve"> and performance analysis with pedagogy such as </w:t>
      </w:r>
      <w:r w:rsidRPr="3A355140" w:rsidR="4ABA8C9E">
        <w:rPr>
          <w:rFonts w:ascii="Open Sans" w:hAnsi="Open Sans" w:eastAsia="Open Sans" w:cs="Open Sans"/>
          <w:noProof w:val="0"/>
          <w:sz w:val="22"/>
          <w:szCs w:val="22"/>
          <w:lang w:val="en-US"/>
        </w:rPr>
        <w:t>behaviour</w:t>
      </w:r>
      <w:r w:rsidRPr="3A355140" w:rsidR="4ABA8C9E">
        <w:rPr>
          <w:rFonts w:ascii="Open Sans" w:hAnsi="Open Sans" w:eastAsia="Open Sans" w:cs="Open Sans"/>
          <w:noProof w:val="0"/>
          <w:sz w:val="22"/>
          <w:szCs w:val="22"/>
          <w:lang w:val="en-US"/>
        </w:rPr>
        <w:t xml:space="preserve"> management, </w:t>
      </w:r>
      <w:r w:rsidRPr="3A355140" w:rsidR="4ABA8C9E">
        <w:rPr>
          <w:rFonts w:ascii="Open Sans" w:hAnsi="Open Sans" w:eastAsia="Open Sans" w:cs="Open Sans"/>
          <w:noProof w:val="0"/>
          <w:sz w:val="22"/>
          <w:szCs w:val="22"/>
          <w:lang w:val="en-US"/>
        </w:rPr>
        <w:t>differentiation</w:t>
      </w:r>
      <w:r w:rsidRPr="3A355140" w:rsidR="4ABA8C9E">
        <w:rPr>
          <w:rFonts w:ascii="Open Sans" w:hAnsi="Open Sans" w:eastAsia="Open Sans" w:cs="Open Sans"/>
          <w:noProof w:val="0"/>
          <w:sz w:val="22"/>
          <w:szCs w:val="22"/>
          <w:lang w:val="en-US"/>
        </w:rPr>
        <w:t xml:space="preserve"> and reflective practice. </w:t>
      </w:r>
      <w:r w:rsidRPr="3A355140" w:rsidR="4ABA8C9E">
        <w:rPr>
          <w:rFonts w:ascii="Open Sans" w:hAnsi="Open Sans" w:eastAsia="Open Sans" w:cs="Open Sans"/>
          <w:noProof w:val="0"/>
          <w:sz w:val="22"/>
          <w:szCs w:val="22"/>
          <w:lang w:val="en-US"/>
        </w:rPr>
        <w:t>In order to</w:t>
      </w:r>
      <w:r w:rsidRPr="3A355140" w:rsidR="4ABA8C9E">
        <w:rPr>
          <w:rFonts w:ascii="Open Sans" w:hAnsi="Open Sans" w:eastAsia="Open Sans" w:cs="Open Sans"/>
          <w:noProof w:val="0"/>
          <w:sz w:val="22"/>
          <w:szCs w:val="22"/>
          <w:lang w:val="en-US"/>
        </w:rPr>
        <w:t xml:space="preserve"> map my </w:t>
      </w:r>
      <w:r w:rsidRPr="3A355140" w:rsidR="4ABA8C9E">
        <w:rPr>
          <w:rFonts w:ascii="Open Sans" w:hAnsi="Open Sans" w:eastAsia="Open Sans" w:cs="Open Sans"/>
          <w:noProof w:val="0"/>
          <w:sz w:val="22"/>
          <w:szCs w:val="22"/>
          <w:lang w:val="en-US"/>
        </w:rPr>
        <w:t>progression</w:t>
      </w:r>
      <w:r w:rsidRPr="3A355140" w:rsidR="4ABA8C9E">
        <w:rPr>
          <w:rFonts w:ascii="Open Sans" w:hAnsi="Open Sans" w:eastAsia="Open Sans" w:cs="Open Sans"/>
          <w:noProof w:val="0"/>
          <w:sz w:val="22"/>
          <w:szCs w:val="22"/>
          <w:lang w:val="en-US"/>
        </w:rPr>
        <w:t xml:space="preserve"> I started by completing a SWOT analysis, </w:t>
      </w:r>
      <w:r w:rsidRPr="3A355140" w:rsidR="4ABA8C9E">
        <w:rPr>
          <w:rFonts w:ascii="Open Sans" w:hAnsi="Open Sans" w:eastAsia="Open Sans" w:cs="Open Sans"/>
          <w:noProof w:val="0"/>
          <w:sz w:val="22"/>
          <w:szCs w:val="22"/>
          <w:lang w:val="en-US"/>
        </w:rPr>
        <w:t>identifying</w:t>
      </w:r>
      <w:r w:rsidRPr="3A355140" w:rsidR="4ABA8C9E">
        <w:rPr>
          <w:rFonts w:ascii="Open Sans" w:hAnsi="Open Sans" w:eastAsia="Open Sans" w:cs="Open Sans"/>
          <w:noProof w:val="0"/>
          <w:sz w:val="22"/>
          <w:szCs w:val="22"/>
          <w:lang w:val="en-US"/>
        </w:rPr>
        <w:t xml:space="preserve"> </w:t>
      </w:r>
      <w:r w:rsidRPr="3A355140" w:rsidR="4ABA8C9E">
        <w:rPr>
          <w:rFonts w:ascii="Open Sans" w:hAnsi="Open Sans" w:eastAsia="Open Sans" w:cs="Open Sans"/>
          <w:noProof w:val="0"/>
          <w:sz w:val="22"/>
          <w:szCs w:val="22"/>
          <w:lang w:val="en-US"/>
        </w:rPr>
        <w:t>particular strengths</w:t>
      </w:r>
      <w:r w:rsidRPr="3A355140" w:rsidR="4ABA8C9E">
        <w:rPr>
          <w:rFonts w:ascii="Open Sans" w:hAnsi="Open Sans" w:eastAsia="Open Sans" w:cs="Open Sans"/>
          <w:noProof w:val="0"/>
          <w:sz w:val="22"/>
          <w:szCs w:val="22"/>
          <w:lang w:val="en-US"/>
        </w:rPr>
        <w:t xml:space="preserve">, including subject knowledge, communication and enthusiasm and aspects that needed further development such as curriculum, inclusive planning, </w:t>
      </w:r>
      <w:r w:rsidRPr="3A355140" w:rsidR="4ABA8C9E">
        <w:rPr>
          <w:rFonts w:ascii="Open Sans" w:hAnsi="Open Sans" w:eastAsia="Open Sans" w:cs="Open Sans"/>
          <w:noProof w:val="0"/>
          <w:sz w:val="22"/>
          <w:szCs w:val="22"/>
          <w:lang w:val="en-US"/>
        </w:rPr>
        <w:t>behaviour</w:t>
      </w:r>
      <w:r w:rsidRPr="3A355140" w:rsidR="4ABA8C9E">
        <w:rPr>
          <w:rFonts w:ascii="Open Sans" w:hAnsi="Open Sans" w:eastAsia="Open Sans" w:cs="Open Sans"/>
          <w:noProof w:val="0"/>
          <w:sz w:val="22"/>
          <w:szCs w:val="22"/>
          <w:lang w:val="en-US"/>
        </w:rPr>
        <w:t xml:space="preserve"> and time management. Would I be able to use my weaknesses that were identified during placement to bring out the learner in me and put me on the road to becoming </w:t>
      </w:r>
      <w:r w:rsidRPr="3A355140" w:rsidR="4ABA8C9E">
        <w:rPr>
          <w:rFonts w:ascii="Open Sans" w:hAnsi="Open Sans" w:eastAsia="Open Sans" w:cs="Open Sans"/>
          <w:noProof w:val="0"/>
          <w:sz w:val="22"/>
          <w:szCs w:val="22"/>
          <w:lang w:val="en-US"/>
        </w:rPr>
        <w:t>classroom</w:t>
      </w:r>
      <w:r w:rsidRPr="3A355140" w:rsidR="4ABA8C9E">
        <w:rPr>
          <w:rFonts w:ascii="Open Sans" w:hAnsi="Open Sans" w:eastAsia="Open Sans" w:cs="Open Sans"/>
          <w:noProof w:val="0"/>
          <w:sz w:val="22"/>
          <w:szCs w:val="22"/>
          <w:lang w:val="en-US"/>
        </w:rPr>
        <w:t xml:space="preserve"> ready for initial teacher education? Reflections on Experience and Feelings</w:t>
      </w:r>
    </w:p>
    <w:p w:rsidR="4ABA8C9E" w:rsidP="3A355140" w:rsidRDefault="4ABA8C9E" w14:paraId="19DDF3FE" w14:textId="0244739C">
      <w:pPr>
        <w:spacing w:before="225" w:beforeAutospacing="off" w:after="150" w:afterAutospacing="off"/>
      </w:pPr>
      <w:r w:rsidRPr="3A355140" w:rsidR="4ABA8C9E">
        <w:rPr>
          <w:rFonts w:ascii="Open Sans" w:hAnsi="Open Sans" w:eastAsia="Open Sans" w:cs="Open Sans"/>
          <w:noProof w:val="0"/>
          <w:sz w:val="22"/>
          <w:szCs w:val="22"/>
          <w:lang w:val="en-US"/>
        </w:rPr>
        <w:t>(</w:t>
      </w:r>
      <w:r w:rsidRPr="3A355140" w:rsidR="15F587E5">
        <w:rPr>
          <w:rFonts w:ascii="Open Sans" w:hAnsi="Open Sans" w:eastAsia="Open Sans" w:cs="Open Sans"/>
          <w:noProof w:val="0"/>
          <w:sz w:val="22"/>
          <w:szCs w:val="22"/>
          <w:lang w:val="en-US"/>
        </w:rPr>
        <w:t>I</w:t>
      </w:r>
      <w:r w:rsidRPr="3A355140" w:rsidR="4ABA8C9E">
        <w:rPr>
          <w:rFonts w:ascii="Open Sans" w:hAnsi="Open Sans" w:eastAsia="Open Sans" w:cs="Open Sans"/>
          <w:noProof w:val="0"/>
          <w:sz w:val="22"/>
          <w:szCs w:val="22"/>
          <w:lang w:val="en-US"/>
        </w:rPr>
        <w:t>) Areas of Strengths and Opportunities Developed</w:t>
      </w:r>
    </w:p>
    <w:p w:rsidR="4ABA8C9E" w:rsidP="3A355140" w:rsidRDefault="4ABA8C9E" w14:paraId="136C2366" w14:textId="2EBF06D2">
      <w:pPr>
        <w:spacing w:before="225" w:beforeAutospacing="off" w:after="150" w:afterAutospacing="off"/>
      </w:pPr>
      <w:r w:rsidRPr="3A355140" w:rsidR="4ABA8C9E">
        <w:rPr>
          <w:rFonts w:ascii="Open Sans" w:hAnsi="Open Sans" w:eastAsia="Open Sans" w:cs="Open Sans"/>
          <w:noProof w:val="0"/>
          <w:sz w:val="22"/>
          <w:szCs w:val="22"/>
          <w:lang w:val="en-US"/>
        </w:rPr>
        <w:t>Probably the</w:t>
      </w:r>
      <w:r w:rsidRPr="3A355140" w:rsidR="4ABA8C9E">
        <w:rPr>
          <w:rFonts w:ascii="Open Sans" w:hAnsi="Open Sans" w:eastAsia="Open Sans" w:cs="Open Sans"/>
          <w:noProof w:val="0"/>
          <w:sz w:val="22"/>
          <w:szCs w:val="22"/>
          <w:lang w:val="en-US"/>
        </w:rPr>
        <w:t xml:space="preserve"> </w:t>
      </w:r>
      <w:r w:rsidRPr="3A355140" w:rsidR="4ABA8C9E">
        <w:rPr>
          <w:rFonts w:ascii="Open Sans" w:hAnsi="Open Sans" w:eastAsia="Open Sans" w:cs="Open Sans"/>
          <w:noProof w:val="0"/>
          <w:sz w:val="22"/>
          <w:szCs w:val="22"/>
          <w:lang w:val="en-US"/>
        </w:rPr>
        <w:t>most clear</w:t>
      </w:r>
      <w:r w:rsidRPr="3A355140" w:rsidR="4ABA8C9E">
        <w:rPr>
          <w:rFonts w:ascii="Open Sans" w:hAnsi="Open Sans" w:eastAsia="Open Sans" w:cs="Open Sans"/>
          <w:noProof w:val="0"/>
          <w:sz w:val="22"/>
          <w:szCs w:val="22"/>
          <w:lang w:val="en-US"/>
        </w:rPr>
        <w:t xml:space="preserve"> observation that I took from my placement was how practical my </w:t>
      </w:r>
      <w:r w:rsidRPr="3A355140" w:rsidR="4ABA8C9E">
        <w:rPr>
          <w:rFonts w:ascii="Open Sans" w:hAnsi="Open Sans" w:eastAsia="Open Sans" w:cs="Open Sans"/>
          <w:noProof w:val="0"/>
          <w:sz w:val="22"/>
          <w:szCs w:val="22"/>
          <w:lang w:val="en-US"/>
        </w:rPr>
        <w:t>Sports</w:t>
      </w:r>
      <w:r w:rsidRPr="3A355140" w:rsidR="4ABA8C9E">
        <w:rPr>
          <w:rFonts w:ascii="Open Sans" w:hAnsi="Open Sans" w:eastAsia="Open Sans" w:cs="Open Sans"/>
          <w:noProof w:val="0"/>
          <w:sz w:val="22"/>
          <w:szCs w:val="22"/>
          <w:lang w:val="en-US"/>
        </w:rPr>
        <w:t xml:space="preserve"> Science degree was in terms of applying it to teaching. </w:t>
      </w:r>
      <w:r w:rsidRPr="3A355140" w:rsidR="4ABA8C9E">
        <w:rPr>
          <w:rFonts w:ascii="Open Sans" w:hAnsi="Open Sans" w:eastAsia="Open Sans" w:cs="Open Sans"/>
          <w:noProof w:val="0"/>
          <w:sz w:val="22"/>
          <w:szCs w:val="22"/>
          <w:lang w:val="en-US"/>
        </w:rPr>
        <w:t>I applied pretty much all of the principles I had learned about anatomy, physiology and training for human clients directly into lesson situations, especially warm-ups, fitness work and in skill drills.</w:t>
      </w:r>
      <w:r w:rsidRPr="3A355140" w:rsidR="4ABA8C9E">
        <w:rPr>
          <w:rFonts w:ascii="Open Sans" w:hAnsi="Open Sans" w:eastAsia="Open Sans" w:cs="Open Sans"/>
          <w:noProof w:val="0"/>
          <w:sz w:val="22"/>
          <w:szCs w:val="22"/>
          <w:lang w:val="en-US"/>
        </w:rPr>
        <w:t xml:space="preserve"> In one </w:t>
      </w:r>
      <w:r w:rsidRPr="3A355140" w:rsidR="4ABA8C9E">
        <w:rPr>
          <w:rFonts w:ascii="Open Sans" w:hAnsi="Open Sans" w:eastAsia="Open Sans" w:cs="Open Sans"/>
          <w:noProof w:val="0"/>
          <w:sz w:val="22"/>
          <w:szCs w:val="22"/>
          <w:lang w:val="en-US"/>
        </w:rPr>
        <w:t>particular case</w:t>
      </w:r>
      <w:r w:rsidRPr="3A355140" w:rsidR="4ABA8C9E">
        <w:rPr>
          <w:rFonts w:ascii="Open Sans" w:hAnsi="Open Sans" w:eastAsia="Open Sans" w:cs="Open Sans"/>
          <w:noProof w:val="0"/>
          <w:sz w:val="22"/>
          <w:szCs w:val="22"/>
          <w:lang w:val="en-US"/>
        </w:rPr>
        <w:t xml:space="preserve">, for example, I taught a Year 10 warm up including dynamic stretching in which I simply and clearly described the physiological basis for each movement at </w:t>
      </w:r>
      <w:r w:rsidRPr="3A355140" w:rsidR="6A513A74">
        <w:rPr>
          <w:rFonts w:ascii="Open Sans" w:hAnsi="Open Sans" w:eastAsia="Open Sans" w:cs="Open Sans"/>
          <w:noProof w:val="0"/>
          <w:sz w:val="22"/>
          <w:szCs w:val="22"/>
          <w:lang w:val="en-US"/>
        </w:rPr>
        <w:t>a</w:t>
      </w:r>
      <w:r w:rsidRPr="3A355140" w:rsidR="4ABA8C9E">
        <w:rPr>
          <w:rFonts w:ascii="Open Sans" w:hAnsi="Open Sans" w:eastAsia="Open Sans" w:cs="Open Sans"/>
          <w:noProof w:val="0"/>
          <w:sz w:val="22"/>
          <w:szCs w:val="22"/>
          <w:lang w:val="en-US"/>
        </w:rPr>
        <w:t xml:space="preserve"> level and in a way that was </w:t>
      </w:r>
      <w:r w:rsidRPr="3A355140" w:rsidR="4ABA8C9E">
        <w:rPr>
          <w:rFonts w:ascii="Open Sans" w:hAnsi="Open Sans" w:eastAsia="Open Sans" w:cs="Open Sans"/>
          <w:noProof w:val="0"/>
          <w:sz w:val="22"/>
          <w:szCs w:val="22"/>
          <w:lang w:val="en-US"/>
        </w:rPr>
        <w:t>appropriate for</w:t>
      </w:r>
      <w:r w:rsidRPr="3A355140" w:rsidR="4ABA8C9E">
        <w:rPr>
          <w:rFonts w:ascii="Open Sans" w:hAnsi="Open Sans" w:eastAsia="Open Sans" w:cs="Open Sans"/>
          <w:noProof w:val="0"/>
          <w:sz w:val="22"/>
          <w:szCs w:val="22"/>
          <w:lang w:val="en-US"/>
        </w:rPr>
        <w:t xml:space="preserve"> that </w:t>
      </w:r>
      <w:r w:rsidRPr="3A355140" w:rsidR="4ABA8C9E">
        <w:rPr>
          <w:rFonts w:ascii="Open Sans" w:hAnsi="Open Sans" w:eastAsia="Open Sans" w:cs="Open Sans"/>
          <w:noProof w:val="0"/>
          <w:sz w:val="22"/>
          <w:szCs w:val="22"/>
          <w:lang w:val="en-US"/>
        </w:rPr>
        <w:t>particular age</w:t>
      </w:r>
      <w:r w:rsidRPr="3A355140" w:rsidR="4ABA8C9E">
        <w:rPr>
          <w:rFonts w:ascii="Open Sans" w:hAnsi="Open Sans" w:eastAsia="Open Sans" w:cs="Open Sans"/>
          <w:noProof w:val="0"/>
          <w:sz w:val="22"/>
          <w:szCs w:val="22"/>
          <w:lang w:val="en-US"/>
        </w:rPr>
        <w:t xml:space="preserve"> group. In my mentor's words, this was one of the first "Wow" moments in the interview, noting my clarity and confidence as areas of strength. My own experience of coaching primary aged children helped in the way I communicated with the children. I would adjust my tone and body language for that to meet different age groups or different energies in the class. With extra-curriculars such as netball and rugby, I encouraged a progressive and student-led method of teaching which encouraged leadership, </w:t>
      </w:r>
      <w:r w:rsidRPr="3A355140" w:rsidR="4ABA8C9E">
        <w:rPr>
          <w:rFonts w:ascii="Open Sans" w:hAnsi="Open Sans" w:eastAsia="Open Sans" w:cs="Open Sans"/>
          <w:noProof w:val="0"/>
          <w:sz w:val="22"/>
          <w:szCs w:val="22"/>
          <w:lang w:val="en-US"/>
        </w:rPr>
        <w:t>teamwork</w:t>
      </w:r>
      <w:r w:rsidRPr="3A355140" w:rsidR="4ABA8C9E">
        <w:rPr>
          <w:rFonts w:ascii="Open Sans" w:hAnsi="Open Sans" w:eastAsia="Open Sans" w:cs="Open Sans"/>
          <w:noProof w:val="0"/>
          <w:sz w:val="22"/>
          <w:szCs w:val="22"/>
          <w:lang w:val="en-US"/>
        </w:rPr>
        <w:t xml:space="preserve"> and participation. </w:t>
      </w:r>
      <w:r w:rsidRPr="3A355140" w:rsidR="4ABA8C9E">
        <w:rPr>
          <w:rFonts w:ascii="Open Sans" w:hAnsi="Open Sans" w:eastAsia="Open Sans" w:cs="Open Sans"/>
          <w:noProof w:val="0"/>
          <w:sz w:val="22"/>
          <w:szCs w:val="22"/>
          <w:lang w:val="en-US"/>
        </w:rPr>
        <w:t>I found that these sessions</w:t>
      </w:r>
      <w:r w:rsidRPr="3A355140" w:rsidR="4ABA8C9E">
        <w:rPr>
          <w:rFonts w:ascii="Open Sans" w:hAnsi="Open Sans" w:eastAsia="Open Sans" w:cs="Open Sans"/>
          <w:noProof w:val="0"/>
          <w:sz w:val="22"/>
          <w:szCs w:val="22"/>
          <w:lang w:val="en-US"/>
        </w:rPr>
        <w:t xml:space="preserve"> allowed me to </w:t>
      </w:r>
      <w:r w:rsidRPr="3A355140" w:rsidR="4ABA8C9E">
        <w:rPr>
          <w:rFonts w:ascii="Open Sans" w:hAnsi="Open Sans" w:eastAsia="Open Sans" w:cs="Open Sans"/>
          <w:noProof w:val="0"/>
          <w:sz w:val="22"/>
          <w:szCs w:val="22"/>
          <w:lang w:val="en-US"/>
        </w:rPr>
        <w:t>establish</w:t>
      </w:r>
      <w:r w:rsidRPr="3A355140" w:rsidR="4ABA8C9E">
        <w:rPr>
          <w:rFonts w:ascii="Open Sans" w:hAnsi="Open Sans" w:eastAsia="Open Sans" w:cs="Open Sans"/>
          <w:noProof w:val="0"/>
          <w:sz w:val="22"/>
          <w:szCs w:val="22"/>
          <w:lang w:val="en-US"/>
        </w:rPr>
        <w:t xml:space="preserve"> a relationship with students and expand my knowledge on how learning extends beyond the classroom. (ii) Opportunities for Improvement</w:t>
      </w:r>
    </w:p>
    <w:p w:rsidR="4ABA8C9E" w:rsidP="3A355140" w:rsidRDefault="4ABA8C9E" w14:paraId="54D8520C" w14:textId="1B453200">
      <w:pPr>
        <w:spacing w:before="225" w:beforeAutospacing="off" w:after="150" w:afterAutospacing="off"/>
      </w:pPr>
      <w:r w:rsidRPr="3A355140" w:rsidR="4ABA8C9E">
        <w:rPr>
          <w:rFonts w:ascii="Open Sans" w:hAnsi="Open Sans" w:eastAsia="Open Sans" w:cs="Open Sans"/>
          <w:noProof w:val="0"/>
          <w:sz w:val="22"/>
          <w:szCs w:val="22"/>
          <w:lang w:val="en-US"/>
        </w:rPr>
        <w:t xml:space="preserve">I got off to a great start, but it </w:t>
      </w:r>
      <w:r w:rsidRPr="3A355140" w:rsidR="4ABA8C9E">
        <w:rPr>
          <w:rFonts w:ascii="Open Sans" w:hAnsi="Open Sans" w:eastAsia="Open Sans" w:cs="Open Sans"/>
          <w:noProof w:val="0"/>
          <w:sz w:val="22"/>
          <w:szCs w:val="22"/>
          <w:lang w:val="en-US"/>
        </w:rPr>
        <w:t>didn't</w:t>
      </w:r>
      <w:r w:rsidRPr="3A355140" w:rsidR="4ABA8C9E">
        <w:rPr>
          <w:rFonts w:ascii="Open Sans" w:hAnsi="Open Sans" w:eastAsia="Open Sans" w:cs="Open Sans"/>
          <w:noProof w:val="0"/>
          <w:sz w:val="22"/>
          <w:szCs w:val="22"/>
          <w:lang w:val="en-US"/>
        </w:rPr>
        <w:t xml:space="preserve"> take long for me to begin bumping up against limitations, areas where growing would be necessary. Classroom management — especially with mixed ability groups, was a crash course. I struggled initially to really put my foot down and deal with the off-task </w:t>
      </w:r>
      <w:r w:rsidRPr="3A355140" w:rsidR="67F7BE4E">
        <w:rPr>
          <w:rFonts w:ascii="Open Sans" w:hAnsi="Open Sans" w:eastAsia="Open Sans" w:cs="Open Sans"/>
          <w:noProof w:val="0"/>
          <w:sz w:val="22"/>
          <w:szCs w:val="22"/>
          <w:lang w:val="en-US"/>
        </w:rPr>
        <w:t>behavior</w:t>
      </w:r>
      <w:r w:rsidRPr="3A355140" w:rsidR="4ABA8C9E">
        <w:rPr>
          <w:rFonts w:ascii="Open Sans" w:hAnsi="Open Sans" w:eastAsia="Open Sans" w:cs="Open Sans"/>
          <w:noProof w:val="0"/>
          <w:sz w:val="22"/>
          <w:szCs w:val="22"/>
          <w:lang w:val="en-US"/>
        </w:rPr>
        <w:t>. One of the most important things I discovered about effective classroom management in PE was that it extends beyond giving orders and extends to planning to pre-empt problems, to pacing lessons effectively, to controlling the transitions and routines to minimize disruption.</w:t>
      </w:r>
    </w:p>
    <w:p w:rsidR="4ABA8C9E" w:rsidP="3A355140" w:rsidRDefault="4ABA8C9E" w14:paraId="101FB0E6" w14:textId="60195153">
      <w:pPr>
        <w:spacing w:before="225" w:beforeAutospacing="off" w:after="150" w:afterAutospacing="off"/>
      </w:pPr>
      <w:r w:rsidRPr="3A355140" w:rsidR="4ABA8C9E">
        <w:rPr>
          <w:rFonts w:ascii="Open Sans" w:hAnsi="Open Sans" w:eastAsia="Open Sans" w:cs="Open Sans"/>
          <w:noProof w:val="0"/>
          <w:sz w:val="22"/>
          <w:szCs w:val="22"/>
          <w:lang w:val="en-US"/>
        </w:rPr>
        <w:t>The other thing I discovered was that I was not so well versed with the Curriculum for Wales. I "got" PE as the science of movement and the development of physical competence, but I had a harder time connecting with the curriculum approach that aimed to develop a holistic set of physical, emotional, and social outcomes. Watching the experienced teachers in action made me understand how the Health and Well-being Area of Learning and Experience (</w:t>
      </w:r>
      <w:bookmarkStart w:name="_Int_LlBVYlTW" w:id="1283806852"/>
      <w:r w:rsidRPr="3A355140" w:rsidR="4ABA8C9E">
        <w:rPr>
          <w:rFonts w:ascii="Open Sans" w:hAnsi="Open Sans" w:eastAsia="Open Sans" w:cs="Open Sans"/>
          <w:noProof w:val="0"/>
          <w:sz w:val="22"/>
          <w:szCs w:val="22"/>
          <w:lang w:val="en-US"/>
        </w:rPr>
        <w:t>AoLE</w:t>
      </w:r>
      <w:bookmarkEnd w:id="1283806852"/>
      <w:r w:rsidRPr="3A355140" w:rsidR="4ABA8C9E">
        <w:rPr>
          <w:rFonts w:ascii="Open Sans" w:hAnsi="Open Sans" w:eastAsia="Open Sans" w:cs="Open Sans"/>
          <w:noProof w:val="0"/>
          <w:sz w:val="22"/>
          <w:szCs w:val="22"/>
          <w:lang w:val="en-US"/>
        </w:rPr>
        <w:t xml:space="preserve">) can be mapped onto PE. For me it helped me better appreciate that literacies and numeracies can be integrated in practice by way of discussion, </w:t>
      </w:r>
      <w:r w:rsidRPr="3A355140" w:rsidR="4ABA8C9E">
        <w:rPr>
          <w:rFonts w:ascii="Open Sans" w:hAnsi="Open Sans" w:eastAsia="Open Sans" w:cs="Open Sans"/>
          <w:noProof w:val="0"/>
          <w:sz w:val="22"/>
          <w:szCs w:val="22"/>
          <w:lang w:val="en-US"/>
        </w:rPr>
        <w:t>reflection</w:t>
      </w:r>
      <w:r w:rsidRPr="3A355140" w:rsidR="4ABA8C9E">
        <w:rPr>
          <w:rFonts w:ascii="Open Sans" w:hAnsi="Open Sans" w:eastAsia="Open Sans" w:cs="Open Sans"/>
          <w:noProof w:val="0"/>
          <w:sz w:val="22"/>
          <w:szCs w:val="22"/>
          <w:lang w:val="en-US"/>
        </w:rPr>
        <w:t xml:space="preserve"> and game analysis (things I had come to previously bypass in PE settings). (iii) Developments that have taken place</w:t>
      </w:r>
    </w:p>
    <w:p w:rsidR="4ABA8C9E" w:rsidP="3A355140" w:rsidRDefault="4ABA8C9E" w14:paraId="1ED161CE" w14:textId="0D3395FC">
      <w:pPr>
        <w:spacing w:before="225" w:beforeAutospacing="off" w:after="150" w:afterAutospacing="off"/>
      </w:pPr>
      <w:r w:rsidRPr="3A355140" w:rsidR="4ABA8C9E">
        <w:rPr>
          <w:rFonts w:ascii="Open Sans" w:hAnsi="Open Sans" w:eastAsia="Open Sans" w:cs="Open Sans"/>
          <w:noProof w:val="0"/>
          <w:sz w:val="22"/>
          <w:szCs w:val="22"/>
          <w:lang w:val="en-US"/>
        </w:rPr>
        <w:t xml:space="preserve">I also learned a lot about how to teach better in the classroom. I tried </w:t>
      </w:r>
      <w:r w:rsidRPr="3A355140" w:rsidR="0F6419CA">
        <w:rPr>
          <w:rFonts w:ascii="Open Sans" w:hAnsi="Open Sans" w:eastAsia="Open Sans" w:cs="Open Sans"/>
          <w:noProof w:val="0"/>
          <w:sz w:val="22"/>
          <w:szCs w:val="22"/>
          <w:lang w:val="en-US"/>
        </w:rPr>
        <w:t>behavior</w:t>
      </w:r>
      <w:r w:rsidRPr="3A355140" w:rsidR="4ABA8C9E">
        <w:rPr>
          <w:rFonts w:ascii="Open Sans" w:hAnsi="Open Sans" w:eastAsia="Open Sans" w:cs="Open Sans"/>
          <w:noProof w:val="0"/>
          <w:sz w:val="22"/>
          <w:szCs w:val="22"/>
          <w:lang w:val="en-US"/>
        </w:rPr>
        <w:t xml:space="preserve"> strategies such as routines for the start of lessons, regular use of equipment, and clear transitions between activities. These buildings </w:t>
      </w:r>
      <w:r w:rsidRPr="3A355140" w:rsidR="4ABA8C9E">
        <w:rPr>
          <w:rFonts w:ascii="Open Sans" w:hAnsi="Open Sans" w:eastAsia="Open Sans" w:cs="Open Sans"/>
          <w:noProof w:val="0"/>
          <w:sz w:val="22"/>
          <w:szCs w:val="22"/>
          <w:lang w:val="en-US"/>
        </w:rPr>
        <w:t>facilitated</w:t>
      </w:r>
      <w:r w:rsidRPr="3A355140" w:rsidR="4ABA8C9E">
        <w:rPr>
          <w:rFonts w:ascii="Open Sans" w:hAnsi="Open Sans" w:eastAsia="Open Sans" w:cs="Open Sans"/>
          <w:noProof w:val="0"/>
          <w:sz w:val="22"/>
          <w:szCs w:val="22"/>
          <w:lang w:val="en-US"/>
        </w:rPr>
        <w:t xml:space="preserve"> fewer disruptions of lessons and more orderly </w:t>
      </w:r>
      <w:r w:rsidRPr="3A355140" w:rsidR="167D6B3F">
        <w:rPr>
          <w:rFonts w:ascii="Open Sans" w:hAnsi="Open Sans" w:eastAsia="Open Sans" w:cs="Open Sans"/>
          <w:noProof w:val="0"/>
          <w:sz w:val="22"/>
          <w:szCs w:val="22"/>
          <w:lang w:val="en-US"/>
        </w:rPr>
        <w:t>behavior</w:t>
      </w:r>
      <w:r w:rsidRPr="3A355140" w:rsidR="4ABA8C9E">
        <w:rPr>
          <w:rFonts w:ascii="Open Sans" w:hAnsi="Open Sans" w:eastAsia="Open Sans" w:cs="Open Sans"/>
          <w:noProof w:val="0"/>
          <w:sz w:val="22"/>
          <w:szCs w:val="22"/>
          <w:lang w:val="en-US"/>
        </w:rPr>
        <w:t xml:space="preserve">. </w:t>
      </w:r>
      <w:r w:rsidRPr="3A355140" w:rsidR="4ABA8C9E">
        <w:rPr>
          <w:rFonts w:ascii="Open Sans" w:hAnsi="Open Sans" w:eastAsia="Open Sans" w:cs="Open Sans"/>
          <w:noProof w:val="0"/>
          <w:sz w:val="22"/>
          <w:szCs w:val="22"/>
          <w:lang w:val="en-US"/>
        </w:rPr>
        <w:t xml:space="preserve">I also started introducing non-verbal cues such as hand signs and body positioning as a means to manage </w:t>
      </w:r>
      <w:r w:rsidRPr="3A355140" w:rsidR="40C149A0">
        <w:rPr>
          <w:rFonts w:ascii="Open Sans" w:hAnsi="Open Sans" w:eastAsia="Open Sans" w:cs="Open Sans"/>
          <w:noProof w:val="0"/>
          <w:sz w:val="22"/>
          <w:szCs w:val="22"/>
          <w:lang w:val="en-US"/>
        </w:rPr>
        <w:t>behavior</w:t>
      </w:r>
      <w:r w:rsidRPr="3A355140" w:rsidR="4ABA8C9E">
        <w:rPr>
          <w:rFonts w:ascii="Open Sans" w:hAnsi="Open Sans" w:eastAsia="Open Sans" w:cs="Open Sans"/>
          <w:noProof w:val="0"/>
          <w:sz w:val="22"/>
          <w:szCs w:val="22"/>
          <w:lang w:val="en-US"/>
        </w:rPr>
        <w:t xml:space="preserve"> and to lead to a more effective and calm learning area.</w:t>
      </w:r>
      <w:r w:rsidRPr="3A355140" w:rsidR="4ABA8C9E">
        <w:rPr>
          <w:rFonts w:ascii="Open Sans" w:hAnsi="Open Sans" w:eastAsia="Open Sans" w:cs="Open Sans"/>
          <w:noProof w:val="0"/>
          <w:sz w:val="22"/>
          <w:szCs w:val="22"/>
          <w:lang w:val="en-US"/>
        </w:rPr>
        <w:t xml:space="preserve"> Commendation and praise were used to encourage desirable </w:t>
      </w:r>
      <w:r w:rsidRPr="3A355140" w:rsidR="721E64BF">
        <w:rPr>
          <w:rFonts w:ascii="Open Sans" w:hAnsi="Open Sans" w:eastAsia="Open Sans" w:cs="Open Sans"/>
          <w:noProof w:val="0"/>
          <w:sz w:val="22"/>
          <w:szCs w:val="22"/>
          <w:lang w:val="en-US"/>
        </w:rPr>
        <w:t>behavior</w:t>
      </w:r>
      <w:r w:rsidRPr="3A355140" w:rsidR="4ABA8C9E">
        <w:rPr>
          <w:rFonts w:ascii="Open Sans" w:hAnsi="Open Sans" w:eastAsia="Open Sans" w:cs="Open Sans"/>
          <w:noProof w:val="0"/>
          <w:sz w:val="22"/>
          <w:szCs w:val="22"/>
          <w:lang w:val="en-US"/>
        </w:rPr>
        <w:t xml:space="preserve"> and enhance motivation without producing a fight. I also made progress in adapting and differentiating lessons. In a Year 9 invasion games lesson, I adapted roles and bibbed the students according to ability. This subtle tweak improved participation among lower confidence students, while also providing a challenge for those students who were a bit more advanced. This reflected findings from Musgrave (2020) that account for scaffolding and inclusive practice in PE. "And it was really exciting to see that a small change in pedagogy could make a huge difference in engagement and learning."</w:t>
      </w:r>
    </w:p>
    <w:p w:rsidR="4ABA8C9E" w:rsidP="3A355140" w:rsidRDefault="4ABA8C9E" w14:paraId="01EE8F00" w14:textId="0E09E8F2">
      <w:pPr>
        <w:spacing w:before="225" w:beforeAutospacing="off" w:after="150" w:afterAutospacing="off"/>
      </w:pPr>
      <w:r w:rsidRPr="3A355140" w:rsidR="4ABA8C9E">
        <w:rPr>
          <w:rFonts w:ascii="Open Sans" w:hAnsi="Open Sans" w:eastAsia="Open Sans" w:cs="Open Sans"/>
          <w:noProof w:val="0"/>
          <w:sz w:val="22"/>
          <w:szCs w:val="22"/>
          <w:lang w:val="en-US"/>
        </w:rPr>
        <w:t>(iv) Personal Skills Acquired</w:t>
      </w:r>
    </w:p>
    <w:p w:rsidR="4ABA8C9E" w:rsidP="3A355140" w:rsidRDefault="4ABA8C9E" w14:paraId="483B30C0" w14:textId="34ACDE2F">
      <w:pPr>
        <w:spacing w:before="225" w:beforeAutospacing="off" w:after="150" w:afterAutospacing="off"/>
      </w:pPr>
      <w:r w:rsidRPr="3A355140" w:rsidR="4ABA8C9E">
        <w:rPr>
          <w:rFonts w:ascii="Open Sans" w:hAnsi="Open Sans" w:eastAsia="Open Sans" w:cs="Open Sans"/>
          <w:noProof w:val="0"/>
          <w:sz w:val="22"/>
          <w:szCs w:val="22"/>
          <w:lang w:val="en-US"/>
        </w:rPr>
        <w:t xml:space="preserve">The placement enhanced multiple fundamental personal and professional abilities. My time management and organizational skills were honed through the preparation of lessons and activities, as well as always having a 'Plan B' up my sleeve. I became more confident in imparting instructions to the students clearly using visual, gestural and affirmative </w:t>
      </w:r>
      <w:r w:rsidRPr="3A355140" w:rsidR="4ABA8C9E">
        <w:rPr>
          <w:rFonts w:ascii="Open Sans" w:hAnsi="Open Sans" w:eastAsia="Open Sans" w:cs="Open Sans"/>
          <w:noProof w:val="0"/>
          <w:sz w:val="22"/>
          <w:szCs w:val="22"/>
          <w:lang w:val="en-US"/>
        </w:rPr>
        <w:t>and also</w:t>
      </w:r>
      <w:r w:rsidRPr="3A355140" w:rsidR="4ABA8C9E">
        <w:rPr>
          <w:rFonts w:ascii="Open Sans" w:hAnsi="Open Sans" w:eastAsia="Open Sans" w:cs="Open Sans"/>
          <w:noProof w:val="0"/>
          <w:sz w:val="22"/>
          <w:szCs w:val="22"/>
          <w:lang w:val="en-US"/>
        </w:rPr>
        <w:t xml:space="preserve"> engaged but encouraging tone to keep their interest and motivation. On an emotional level, I learned to be stronger and more introspective. I saw a variety of situations — some successful, some challenging — but I started thinking critically about every single lesson: What went well? What could be improved? What did students react to? This reflective approach is something that I would like to take on into    </w:t>
      </w:r>
      <w:r w:rsidRPr="3A355140" w:rsidR="2073E552">
        <w:rPr>
          <w:rFonts w:ascii="Open Sans" w:hAnsi="Open Sans" w:eastAsia="Open Sans" w:cs="Open Sans"/>
          <w:noProof w:val="0"/>
          <w:sz w:val="22"/>
          <w:szCs w:val="22"/>
          <w:lang w:val="en-US"/>
        </w:rPr>
        <w:t>my future</w:t>
      </w:r>
      <w:r w:rsidRPr="3A355140" w:rsidR="4ABA8C9E">
        <w:rPr>
          <w:rFonts w:ascii="Open Sans" w:hAnsi="Open Sans" w:eastAsia="Open Sans" w:cs="Open Sans"/>
          <w:noProof w:val="0"/>
          <w:sz w:val="22"/>
          <w:szCs w:val="22"/>
          <w:lang w:val="en-US"/>
        </w:rPr>
        <w:t xml:space="preserve"> career. I was also more open to and sought feedback, understanding the benefit of working with experienced teachers to develop my teaching practice. Discipline and Field-Specific Skills On placement, my knowledge of how to integrate subject-specialism knowledge into the secondary school PE curriculum deepened. I found out how to translate difficult science concepts –energy systems, training principles, movement mechanics– into “teacher-friendly” and “age-specific” information for the students. This enabled the connection of academic theory to practical application and </w:t>
      </w:r>
      <w:r w:rsidRPr="3A355140" w:rsidR="4ABA8C9E">
        <w:rPr>
          <w:rFonts w:ascii="Open Sans" w:hAnsi="Open Sans" w:eastAsia="Open Sans" w:cs="Open Sans"/>
          <w:noProof w:val="0"/>
          <w:sz w:val="22"/>
          <w:szCs w:val="22"/>
          <w:lang w:val="en-US"/>
        </w:rPr>
        <w:t>facilitated</w:t>
      </w:r>
      <w:r w:rsidRPr="3A355140" w:rsidR="4ABA8C9E">
        <w:rPr>
          <w:rFonts w:ascii="Open Sans" w:hAnsi="Open Sans" w:eastAsia="Open Sans" w:cs="Open Sans"/>
          <w:noProof w:val="0"/>
          <w:sz w:val="22"/>
          <w:szCs w:val="22"/>
          <w:lang w:val="en-US"/>
        </w:rPr>
        <w:t xml:space="preserve"> a better understanding of why pupils were doing what they were doing. I also improved planning in the Health and Well-being </w:t>
      </w:r>
      <w:bookmarkStart w:name="_Int_CS3DoZAY" w:id="1909303531"/>
      <w:r w:rsidRPr="3A355140" w:rsidR="4ABA8C9E">
        <w:rPr>
          <w:rFonts w:ascii="Open Sans" w:hAnsi="Open Sans" w:eastAsia="Open Sans" w:cs="Open Sans"/>
          <w:noProof w:val="0"/>
          <w:sz w:val="22"/>
          <w:szCs w:val="22"/>
          <w:lang w:val="en-US"/>
        </w:rPr>
        <w:t>AoLE</w:t>
      </w:r>
      <w:bookmarkEnd w:id="1909303531"/>
      <w:r w:rsidRPr="3A355140" w:rsidR="4ABA8C9E">
        <w:rPr>
          <w:rFonts w:ascii="Open Sans" w:hAnsi="Open Sans" w:eastAsia="Open Sans" w:cs="Open Sans"/>
          <w:noProof w:val="0"/>
          <w:sz w:val="22"/>
          <w:szCs w:val="22"/>
          <w:lang w:val="en-US"/>
        </w:rPr>
        <w:t xml:space="preserve"> for Curriculum for Wales using ICT. </w:t>
      </w:r>
      <w:r w:rsidRPr="3A355140" w:rsidR="4ABA8C9E">
        <w:rPr>
          <w:rFonts w:ascii="Open Sans" w:hAnsi="Open Sans" w:eastAsia="Open Sans" w:cs="Open Sans"/>
          <w:noProof w:val="0"/>
          <w:sz w:val="22"/>
          <w:szCs w:val="22"/>
          <w:lang w:val="en-US"/>
        </w:rPr>
        <w:t>I learned how to include the four purposes of the curriculum in order to develop ambitious, capable learners; enterprising, creative contributors; ethical, informed citizens; and healthy, confident individuals within my PE lessons.</w:t>
      </w:r>
      <w:r w:rsidRPr="3A355140" w:rsidR="4ABA8C9E">
        <w:rPr>
          <w:rFonts w:ascii="Open Sans" w:hAnsi="Open Sans" w:eastAsia="Open Sans" w:cs="Open Sans"/>
          <w:noProof w:val="0"/>
          <w:sz w:val="22"/>
          <w:szCs w:val="22"/>
          <w:lang w:val="en-US"/>
        </w:rPr>
        <w:t xml:space="preserve"> That involved designing experiences that </w:t>
      </w:r>
      <w:r w:rsidRPr="3A355140" w:rsidR="4ABA8C9E">
        <w:rPr>
          <w:rFonts w:ascii="Open Sans" w:hAnsi="Open Sans" w:eastAsia="Open Sans" w:cs="Open Sans"/>
          <w:noProof w:val="0"/>
          <w:sz w:val="22"/>
          <w:szCs w:val="22"/>
          <w:lang w:val="en-US"/>
        </w:rPr>
        <w:t>didn’t</w:t>
      </w:r>
      <w:r w:rsidRPr="3A355140" w:rsidR="4ABA8C9E">
        <w:rPr>
          <w:rFonts w:ascii="Open Sans" w:hAnsi="Open Sans" w:eastAsia="Open Sans" w:cs="Open Sans"/>
          <w:noProof w:val="0"/>
          <w:sz w:val="22"/>
          <w:szCs w:val="22"/>
          <w:lang w:val="en-US"/>
        </w:rPr>
        <w:t xml:space="preserve"> just build physical skill, but also prompted mutual help, introspection, and the expression of self.</w:t>
      </w:r>
    </w:p>
    <w:p w:rsidR="60040151" w:rsidP="3A355140" w:rsidRDefault="60040151" w14:paraId="7BC222A0" w14:textId="009D68BB">
      <w:pPr>
        <w:spacing w:before="225" w:beforeAutospacing="off" w:after="150" w:afterAutospacing="off"/>
        <w:rPr>
          <w:rFonts w:ascii="Open Sans" w:hAnsi="Open Sans" w:eastAsia="Open Sans" w:cs="Open Sans"/>
          <w:noProof w:val="0"/>
          <w:sz w:val="22"/>
          <w:szCs w:val="22"/>
          <w:lang w:val="en-US"/>
        </w:rPr>
      </w:pPr>
      <w:r w:rsidRPr="3A355140" w:rsidR="60040151">
        <w:rPr>
          <w:rFonts w:ascii="Open Sans" w:hAnsi="Open Sans" w:eastAsia="Open Sans" w:cs="Open Sans"/>
          <w:noProof w:val="0"/>
          <w:sz w:val="22"/>
          <w:szCs w:val="22"/>
          <w:lang w:val="en-US"/>
        </w:rPr>
        <w:t>Subject- and Area-Specific Skills</w:t>
      </w:r>
    </w:p>
    <w:p w:rsidR="4ABA8C9E" w:rsidP="3A355140" w:rsidRDefault="4ABA8C9E" w14:paraId="23D5381D" w14:textId="212A0F84">
      <w:pPr>
        <w:spacing w:before="225" w:beforeAutospacing="off" w:after="150" w:afterAutospacing="off"/>
      </w:pPr>
      <w:r w:rsidRPr="3A355140" w:rsidR="4ABA8C9E">
        <w:rPr>
          <w:rFonts w:ascii="Open Sans" w:hAnsi="Open Sans" w:eastAsia="Open Sans" w:cs="Open Sans"/>
          <w:noProof w:val="0"/>
          <w:sz w:val="22"/>
          <w:szCs w:val="22"/>
          <w:lang w:val="en-US"/>
        </w:rPr>
        <w:t xml:space="preserve">I also developed an appreciation for assessment for learning techniques within PE (questioning, peer feedback and observational assessment) ensuring students were developing. I coached students in creating and reflecting on personal goals which cultivated a growth mindset and sense of ownership of learning. These tools are now strategies that I wish to further develop as I train to be a teacher. I also learned to pay attention to the culturally responsive teaching aspect of PE—considering what </w:t>
      </w:r>
      <w:r w:rsidRPr="3A355140" w:rsidR="4ABA8C9E">
        <w:rPr>
          <w:rFonts w:ascii="Open Sans" w:hAnsi="Open Sans" w:eastAsia="Open Sans" w:cs="Open Sans"/>
          <w:noProof w:val="0"/>
          <w:sz w:val="22"/>
          <w:szCs w:val="22"/>
          <w:lang w:val="en-US"/>
        </w:rPr>
        <w:t>different backgrounds</w:t>
      </w:r>
      <w:r w:rsidRPr="3A355140" w:rsidR="4ABA8C9E">
        <w:rPr>
          <w:rFonts w:ascii="Open Sans" w:hAnsi="Open Sans" w:eastAsia="Open Sans" w:cs="Open Sans"/>
          <w:noProof w:val="0"/>
          <w:sz w:val="22"/>
          <w:szCs w:val="22"/>
          <w:lang w:val="en-US"/>
        </w:rPr>
        <w:t>, languages, and interests you can integrate to make sure all your kids feel represented and motivated. This consciousness has developed and enhanced my skill in creating inclusive and engaging learning experiences that are sensitive to the wide-ranging capabilities of a 21st century classroom.</w:t>
      </w:r>
    </w:p>
    <w:p w:rsidR="02FED78C" w:rsidP="3A355140" w:rsidRDefault="02FED78C" w14:paraId="39067F6E" w14:textId="59E8BE1F">
      <w:pPr>
        <w:pStyle w:val="Normal"/>
        <w:spacing w:before="225" w:beforeAutospacing="off" w:after="150" w:afterAutospacing="off"/>
        <w:rPr>
          <w:rFonts w:ascii="Open Sans" w:hAnsi="Open Sans" w:eastAsia="Open Sans" w:cs="Open Sans"/>
          <w:noProof w:val="0"/>
          <w:sz w:val="22"/>
          <w:szCs w:val="22"/>
          <w:lang w:val="en-US"/>
        </w:rPr>
      </w:pPr>
      <w:r w:rsidRPr="3A355140" w:rsidR="02FED78C">
        <w:rPr>
          <w:rFonts w:ascii="Open Sans" w:hAnsi="Open Sans" w:eastAsia="Open Sans" w:cs="Open Sans"/>
          <w:noProof w:val="0"/>
          <w:sz w:val="22"/>
          <w:szCs w:val="22"/>
          <w:lang w:val="en-US"/>
        </w:rPr>
        <w:t xml:space="preserve">Evaluating </w:t>
      </w:r>
      <w:r w:rsidRPr="3A355140" w:rsidR="02FED78C">
        <w:rPr>
          <w:rFonts w:ascii="Open Sans" w:hAnsi="Open Sans" w:eastAsia="Open Sans" w:cs="Open Sans"/>
          <w:noProof w:val="0"/>
          <w:sz w:val="22"/>
          <w:szCs w:val="22"/>
          <w:lang w:val="en-US"/>
        </w:rPr>
        <w:t>development</w:t>
      </w:r>
      <w:r w:rsidRPr="3A355140" w:rsidR="02FED78C">
        <w:rPr>
          <w:rFonts w:ascii="Open Sans" w:hAnsi="Open Sans" w:eastAsia="Open Sans" w:cs="Open Sans"/>
          <w:noProof w:val="0"/>
          <w:sz w:val="22"/>
          <w:szCs w:val="22"/>
          <w:lang w:val="en-US"/>
        </w:rPr>
        <w:t xml:space="preserve"> achieved </w:t>
      </w:r>
    </w:p>
    <w:p w:rsidR="61F2460C" w:rsidP="3A355140" w:rsidRDefault="61F2460C" w14:paraId="4C315DD3" w14:textId="55C56D01">
      <w:pPr>
        <w:spacing w:before="240" w:beforeAutospacing="off" w:after="240" w:afterAutospacing="off"/>
      </w:pPr>
      <w:r w:rsidRPr="3A355140" w:rsidR="61F2460C">
        <w:rPr>
          <w:rFonts w:ascii="Open Sans" w:hAnsi="Open Sans" w:eastAsia="Open Sans" w:cs="Open Sans"/>
          <w:noProof w:val="0"/>
          <w:color w:val="000000" w:themeColor="text1" w:themeTint="FF" w:themeShade="FF"/>
          <w:sz w:val="22"/>
          <w:szCs w:val="22"/>
          <w:lang w:val="en-US"/>
        </w:rPr>
        <w:t xml:space="preserve">During my placement at Ysgol Dyffryn Aman, I achieved meaningful development through consistent guidance from the PE staff. They offered practical and constructive advice which helped me improve lesson planning, </w:t>
      </w:r>
      <w:r w:rsidRPr="3A355140" w:rsidR="61F2460C">
        <w:rPr>
          <w:rFonts w:ascii="Open Sans" w:hAnsi="Open Sans" w:eastAsia="Open Sans" w:cs="Open Sans"/>
          <w:noProof w:val="0"/>
          <w:color w:val="000000" w:themeColor="text1" w:themeTint="FF" w:themeShade="FF"/>
          <w:sz w:val="22"/>
          <w:szCs w:val="22"/>
          <w:lang w:val="en-US"/>
        </w:rPr>
        <w:t>behaviour</w:t>
      </w:r>
      <w:r w:rsidRPr="3A355140" w:rsidR="61F2460C">
        <w:rPr>
          <w:rFonts w:ascii="Open Sans" w:hAnsi="Open Sans" w:eastAsia="Open Sans" w:cs="Open Sans"/>
          <w:noProof w:val="0"/>
          <w:color w:val="000000" w:themeColor="text1" w:themeTint="FF" w:themeShade="FF"/>
          <w:sz w:val="22"/>
          <w:szCs w:val="22"/>
          <w:lang w:val="en-US"/>
        </w:rPr>
        <w:t xml:space="preserve"> management, and overall confidence. This form of collaborative learning reflects the importance of mentorship in professional development (Armour and Yelling, 2007</w:t>
      </w:r>
      <w:r w:rsidRPr="3A355140" w:rsidR="61F2460C">
        <w:rPr>
          <w:rFonts w:ascii="Open Sans" w:hAnsi="Open Sans" w:eastAsia="Open Sans" w:cs="Open Sans"/>
          <w:noProof w:val="0"/>
          <w:color w:val="000000" w:themeColor="text1" w:themeTint="FF" w:themeShade="FF"/>
          <w:sz w:val="22"/>
          <w:szCs w:val="22"/>
          <w:lang w:val="en-US"/>
        </w:rPr>
        <w:t>).</w:t>
      </w:r>
      <w:r w:rsidRPr="3A355140" w:rsidR="61F2460C">
        <w:rPr>
          <w:rFonts w:ascii="Open Sans" w:hAnsi="Open Sans" w:eastAsia="Open Sans" w:cs="Open Sans"/>
          <w:noProof w:val="0"/>
          <w:color w:val="000000" w:themeColor="text1" w:themeTint="FF" w:themeShade="FF"/>
          <w:sz w:val="22"/>
          <w:szCs w:val="22"/>
          <w:lang w:val="en-US"/>
        </w:rPr>
        <w:t>I</w:t>
      </w:r>
      <w:r w:rsidRPr="3A355140" w:rsidR="61F2460C">
        <w:rPr>
          <w:rFonts w:ascii="Open Sans" w:hAnsi="Open Sans" w:eastAsia="Open Sans" w:cs="Open Sans"/>
          <w:noProof w:val="0"/>
          <w:color w:val="000000" w:themeColor="text1" w:themeTint="FF" w:themeShade="FF"/>
          <w:sz w:val="22"/>
          <w:szCs w:val="22"/>
          <w:lang w:val="en-US"/>
        </w:rPr>
        <w:t xml:space="preserve"> also used reflective journaling throughout the placement to document my thoughts, evaluate my progress, and </w:t>
      </w:r>
      <w:r w:rsidRPr="3A355140" w:rsidR="61F2460C">
        <w:rPr>
          <w:rFonts w:ascii="Open Sans" w:hAnsi="Open Sans" w:eastAsia="Open Sans" w:cs="Open Sans"/>
          <w:noProof w:val="0"/>
          <w:color w:val="000000" w:themeColor="text1" w:themeTint="FF" w:themeShade="FF"/>
          <w:sz w:val="22"/>
          <w:szCs w:val="22"/>
          <w:lang w:val="en-US"/>
        </w:rPr>
        <w:t>identify</w:t>
      </w:r>
      <w:r w:rsidRPr="3A355140" w:rsidR="61F2460C">
        <w:rPr>
          <w:rFonts w:ascii="Open Sans" w:hAnsi="Open Sans" w:eastAsia="Open Sans" w:cs="Open Sans"/>
          <w:noProof w:val="0"/>
          <w:color w:val="000000" w:themeColor="text1" w:themeTint="FF" w:themeShade="FF"/>
          <w:sz w:val="22"/>
          <w:szCs w:val="22"/>
          <w:lang w:val="en-US"/>
        </w:rPr>
        <w:t xml:space="preserve"> recurring patterns in my teaching. This reflective process supported my learning and helped shape my teaching identity, aligning with research that highlights the importance of reflection in early-career development (Attard and Armour, 2006</w:t>
      </w:r>
      <w:r w:rsidRPr="3A355140" w:rsidR="61F2460C">
        <w:rPr>
          <w:rFonts w:ascii="Open Sans" w:hAnsi="Open Sans" w:eastAsia="Open Sans" w:cs="Open Sans"/>
          <w:noProof w:val="0"/>
          <w:color w:val="000000" w:themeColor="text1" w:themeTint="FF" w:themeShade="FF"/>
          <w:sz w:val="22"/>
          <w:szCs w:val="22"/>
          <w:lang w:val="en-US"/>
        </w:rPr>
        <w:t>).</w:t>
      </w:r>
      <w:r w:rsidRPr="3A355140" w:rsidR="61F2460C">
        <w:rPr>
          <w:rFonts w:ascii="Open Sans" w:hAnsi="Open Sans" w:eastAsia="Open Sans" w:cs="Open Sans"/>
          <w:noProof w:val="0"/>
          <w:color w:val="000000" w:themeColor="text1" w:themeTint="FF" w:themeShade="FF"/>
          <w:sz w:val="22"/>
          <w:szCs w:val="22"/>
          <w:lang w:val="en-US"/>
        </w:rPr>
        <w:t>Engaging</w:t>
      </w:r>
      <w:r w:rsidRPr="3A355140" w:rsidR="61F2460C">
        <w:rPr>
          <w:rFonts w:ascii="Open Sans" w:hAnsi="Open Sans" w:eastAsia="Open Sans" w:cs="Open Sans"/>
          <w:noProof w:val="0"/>
          <w:color w:val="000000" w:themeColor="text1" w:themeTint="FF" w:themeShade="FF"/>
          <w:sz w:val="22"/>
          <w:szCs w:val="22"/>
          <w:lang w:val="en-US"/>
        </w:rPr>
        <w:t xml:space="preserve"> in online CPD sessions on </w:t>
      </w:r>
      <w:r w:rsidRPr="3A355140" w:rsidR="61F2460C">
        <w:rPr>
          <w:rFonts w:ascii="Open Sans" w:hAnsi="Open Sans" w:eastAsia="Open Sans" w:cs="Open Sans"/>
          <w:noProof w:val="0"/>
          <w:color w:val="000000" w:themeColor="text1" w:themeTint="FF" w:themeShade="FF"/>
          <w:sz w:val="22"/>
          <w:szCs w:val="22"/>
          <w:lang w:val="en-US"/>
        </w:rPr>
        <w:t>behaviour</w:t>
      </w:r>
      <w:r w:rsidRPr="3A355140" w:rsidR="61F2460C">
        <w:rPr>
          <w:rFonts w:ascii="Open Sans" w:hAnsi="Open Sans" w:eastAsia="Open Sans" w:cs="Open Sans"/>
          <w:noProof w:val="0"/>
          <w:color w:val="000000" w:themeColor="text1" w:themeTint="FF" w:themeShade="FF"/>
          <w:sz w:val="22"/>
          <w:szCs w:val="22"/>
          <w:lang w:val="en-US"/>
        </w:rPr>
        <w:t xml:space="preserve"> management further enhanced my skills. For example, I adopted strategies like the “traffic light” system and clear expectation-setting, which had </w:t>
      </w:r>
    </w:p>
    <w:p w:rsidR="61F2460C" w:rsidP="3A355140" w:rsidRDefault="61F2460C" w14:paraId="7C6678A0" w14:textId="32EC5365">
      <w:pPr>
        <w:spacing w:before="240" w:beforeAutospacing="off" w:after="240" w:afterAutospacing="off"/>
      </w:pPr>
      <w:r w:rsidRPr="3A355140" w:rsidR="61F2460C">
        <w:rPr>
          <w:rFonts w:ascii="Open Sans" w:hAnsi="Open Sans" w:eastAsia="Open Sans" w:cs="Open Sans"/>
          <w:noProof w:val="0"/>
          <w:color w:val="000000" w:themeColor="text1" w:themeTint="FF" w:themeShade="FF"/>
          <w:sz w:val="22"/>
          <w:szCs w:val="22"/>
          <w:lang w:val="en-US"/>
        </w:rPr>
        <w:t xml:space="preserve"> A positive effect on class control and </w:t>
      </w:r>
      <w:r w:rsidRPr="3A355140" w:rsidR="61F2460C">
        <w:rPr>
          <w:rFonts w:ascii="Open Sans" w:hAnsi="Open Sans" w:eastAsia="Open Sans" w:cs="Open Sans"/>
          <w:noProof w:val="0"/>
          <w:color w:val="000000" w:themeColor="text1" w:themeTint="FF" w:themeShade="FF"/>
          <w:sz w:val="22"/>
          <w:szCs w:val="22"/>
          <w:lang w:val="en-US"/>
        </w:rPr>
        <w:t>flow.</w:t>
      </w:r>
      <w:r w:rsidRPr="3A355140" w:rsidR="61F2460C">
        <w:rPr>
          <w:rFonts w:ascii="Open Sans" w:hAnsi="Open Sans" w:eastAsia="Open Sans" w:cs="Open Sans"/>
          <w:noProof w:val="0"/>
          <w:color w:val="000000" w:themeColor="text1" w:themeTint="FF" w:themeShade="FF"/>
          <w:sz w:val="22"/>
          <w:szCs w:val="22"/>
          <w:lang w:val="en-US"/>
        </w:rPr>
        <w:t>The</w:t>
      </w:r>
      <w:r w:rsidRPr="3A355140" w:rsidR="61F2460C">
        <w:rPr>
          <w:rFonts w:ascii="Open Sans" w:hAnsi="Open Sans" w:eastAsia="Open Sans" w:cs="Open Sans"/>
          <w:noProof w:val="0"/>
          <w:color w:val="000000" w:themeColor="text1" w:themeTint="FF" w:themeShade="FF"/>
          <w:sz w:val="22"/>
          <w:szCs w:val="22"/>
          <w:lang w:val="en-US"/>
        </w:rPr>
        <w:t xml:space="preserve"> school’s inclusive ethos strongly aligned with my own teaching philosophy. I </w:t>
      </w:r>
      <w:r w:rsidRPr="3A355140" w:rsidR="61F2460C">
        <w:rPr>
          <w:rFonts w:ascii="Open Sans" w:hAnsi="Open Sans" w:eastAsia="Open Sans" w:cs="Open Sans"/>
          <w:noProof w:val="0"/>
          <w:color w:val="000000" w:themeColor="text1" w:themeTint="FF" w:themeShade="FF"/>
          <w:sz w:val="22"/>
          <w:szCs w:val="22"/>
          <w:lang w:val="en-US"/>
        </w:rPr>
        <w:t>observed</w:t>
      </w:r>
      <w:r w:rsidRPr="3A355140" w:rsidR="61F2460C">
        <w:rPr>
          <w:rFonts w:ascii="Open Sans" w:hAnsi="Open Sans" w:eastAsia="Open Sans" w:cs="Open Sans"/>
          <w:noProof w:val="0"/>
          <w:color w:val="000000" w:themeColor="text1" w:themeTint="FF" w:themeShade="FF"/>
          <w:sz w:val="22"/>
          <w:szCs w:val="22"/>
          <w:lang w:val="en-US"/>
        </w:rPr>
        <w:t xml:space="preserve"> how PE was integrated with PSE, science, and literacy to support holistic development, helping pupils not just physically, but emotionally and socially. This interdisciplinary approach reflects current thinking in PE, which advocates </w:t>
      </w:r>
      <w:r w:rsidRPr="3A355140" w:rsidR="61F2460C">
        <w:rPr>
          <w:rFonts w:ascii="Open Sans" w:hAnsi="Open Sans" w:eastAsia="Open Sans" w:cs="Open Sans"/>
          <w:noProof w:val="0"/>
          <w:color w:val="000000" w:themeColor="text1" w:themeTint="FF" w:themeShade="FF"/>
          <w:sz w:val="22"/>
          <w:szCs w:val="22"/>
          <w:lang w:val="en-US"/>
        </w:rPr>
        <w:t>teaching</w:t>
      </w:r>
      <w:r w:rsidRPr="3A355140" w:rsidR="61F2460C">
        <w:rPr>
          <w:rFonts w:ascii="Open Sans" w:hAnsi="Open Sans" w:eastAsia="Open Sans" w:cs="Open Sans"/>
          <w:noProof w:val="0"/>
          <w:color w:val="000000" w:themeColor="text1" w:themeTint="FF" w:themeShade="FF"/>
          <w:sz w:val="22"/>
          <w:szCs w:val="22"/>
          <w:lang w:val="en-US"/>
        </w:rPr>
        <w:t xml:space="preserve"> the whole child and equipping them with transferable life skills (Fleming, 2023).</w:t>
      </w:r>
    </w:p>
    <w:p w:rsidR="3A355140" w:rsidP="3A355140" w:rsidRDefault="3A355140" w14:paraId="4AE13CAF" w14:textId="26FCDAC7">
      <w:pPr>
        <w:spacing w:before="225" w:beforeAutospacing="off" w:after="150" w:afterAutospacing="off"/>
        <w:rPr>
          <w:rFonts w:ascii="Open Sans" w:hAnsi="Open Sans" w:eastAsia="Open Sans" w:cs="Open Sans"/>
          <w:noProof w:val="0"/>
          <w:sz w:val="22"/>
          <w:szCs w:val="22"/>
          <w:lang w:val="en-US"/>
        </w:rPr>
      </w:pPr>
    </w:p>
    <w:p w:rsidR="3D6EA481" w:rsidP="3A355140" w:rsidRDefault="3D6EA481" w14:paraId="5FB5841B" w14:textId="6BA5157E">
      <w:pPr>
        <w:spacing w:before="225" w:beforeAutospacing="off" w:after="150" w:afterAutospacing="off"/>
        <w:rPr>
          <w:rFonts w:ascii="Open Sans" w:hAnsi="Open Sans" w:eastAsia="Open Sans" w:cs="Open Sans"/>
          <w:noProof w:val="0"/>
          <w:sz w:val="22"/>
          <w:szCs w:val="22"/>
          <w:lang w:val="en-US"/>
        </w:rPr>
      </w:pPr>
      <w:r w:rsidRPr="3A355140" w:rsidR="3D6EA481">
        <w:rPr>
          <w:rFonts w:ascii="Open Sans" w:hAnsi="Open Sans" w:eastAsia="Open Sans" w:cs="Open Sans"/>
          <w:noProof w:val="0"/>
          <w:sz w:val="22"/>
          <w:szCs w:val="22"/>
          <w:lang w:val="en-US"/>
        </w:rPr>
        <w:t xml:space="preserve">Key turning points in placement </w:t>
      </w:r>
    </w:p>
    <w:p w:rsidR="1F4877CA" w:rsidP="3A355140" w:rsidRDefault="1F4877CA" w14:paraId="50A289B4" w14:textId="24C290B6">
      <w:pPr>
        <w:spacing w:before="225" w:beforeAutospacing="off" w:after="150" w:afterAutospacing="off"/>
        <w:rPr>
          <w:rFonts w:ascii="Open Sans" w:hAnsi="Open Sans" w:eastAsia="Open Sans" w:cs="Open Sans"/>
          <w:noProof w:val="0"/>
          <w:sz w:val="22"/>
          <w:szCs w:val="22"/>
          <w:lang w:val="en-US"/>
        </w:rPr>
      </w:pPr>
      <w:r w:rsidRPr="3A355140" w:rsidR="1F4877CA">
        <w:rPr>
          <w:rFonts w:ascii="Open Sans" w:hAnsi="Open Sans" w:eastAsia="Open Sans" w:cs="Open Sans"/>
          <w:noProof w:val="0"/>
          <w:sz w:val="22"/>
          <w:szCs w:val="22"/>
          <w:lang w:val="en-US"/>
        </w:rPr>
        <w:t xml:space="preserve">Salient Changes in Placement One of the most pivotal moments of change, however, was during a Year 8 lesson when several learners switched off the set task. Feeling that loss of momentum, I suggested something new: a rotating series of team challenges, each with a new student leader. My mentor backed me as the lesson was </w:t>
      </w:r>
      <w:r w:rsidRPr="3A355140" w:rsidR="1F4877CA">
        <w:rPr>
          <w:rFonts w:ascii="Open Sans" w:hAnsi="Open Sans" w:eastAsia="Open Sans" w:cs="Open Sans"/>
          <w:noProof w:val="0"/>
          <w:sz w:val="22"/>
          <w:szCs w:val="22"/>
          <w:lang w:val="en-US"/>
        </w:rPr>
        <w:t>modified</w:t>
      </w:r>
      <w:r w:rsidRPr="3A355140" w:rsidR="1F4877CA">
        <w:rPr>
          <w:rFonts w:ascii="Open Sans" w:hAnsi="Open Sans" w:eastAsia="Open Sans" w:cs="Open Sans"/>
          <w:noProof w:val="0"/>
          <w:sz w:val="22"/>
          <w:szCs w:val="22"/>
          <w:lang w:val="en-US"/>
        </w:rPr>
        <w:t xml:space="preserve"> on the fly. The effect was pronounced — the students were more engaged, began to cheer each other on, showed more enthusiasm and worked together better. This experience underscored the need for responsiveness and a willingness to adapt in teaching, teaching me that the perfect plan, in the end, must adjust to the needs of learners as they arise. </w:t>
      </w:r>
      <w:r w:rsidRPr="3A355140" w:rsidR="3351BF6F">
        <w:rPr>
          <w:rFonts w:ascii="Open Sans" w:hAnsi="Open Sans" w:eastAsia="Open Sans" w:cs="Open Sans"/>
          <w:noProof w:val="0"/>
          <w:color w:val="000000" w:themeColor="text1" w:themeTint="FF" w:themeShade="FF"/>
          <w:sz w:val="22"/>
          <w:szCs w:val="22"/>
          <w:lang w:val="en-US"/>
        </w:rPr>
        <w:t xml:space="preserve">Another pivotal moment came after a poorly led warm-up session. My instructions were unclear, and the activities were not well-timed. My mentor’s feedback helped me reflect and plan improvements, such as clearer visual demonstrations and better time allocation. The next session ran more smoothly, with better pupil engagement. This </w:t>
      </w:r>
      <w:r w:rsidRPr="3A355140" w:rsidR="3351BF6F">
        <w:rPr>
          <w:rFonts w:ascii="Open Sans" w:hAnsi="Open Sans" w:eastAsia="Open Sans" w:cs="Open Sans"/>
          <w:noProof w:val="0"/>
          <w:color w:val="000000" w:themeColor="text1" w:themeTint="FF" w:themeShade="FF"/>
          <w:sz w:val="22"/>
          <w:szCs w:val="22"/>
          <w:lang w:val="en-US"/>
        </w:rPr>
        <w:t>demonstrated</w:t>
      </w:r>
      <w:r w:rsidRPr="3A355140" w:rsidR="3351BF6F">
        <w:rPr>
          <w:rFonts w:ascii="Open Sans" w:hAnsi="Open Sans" w:eastAsia="Open Sans" w:cs="Open Sans"/>
          <w:noProof w:val="0"/>
          <w:color w:val="000000" w:themeColor="text1" w:themeTint="FF" w:themeShade="FF"/>
          <w:sz w:val="22"/>
          <w:szCs w:val="22"/>
          <w:lang w:val="en-US"/>
        </w:rPr>
        <w:t xml:space="preserve"> how feedback and reflection contribute to professional growth (Attard and Armour, 2006).</w:t>
      </w:r>
      <w:r w:rsidRPr="3A355140" w:rsidR="3351BF6F">
        <w:rPr>
          <w:rFonts w:ascii="Open Sans" w:hAnsi="Open Sans" w:eastAsia="Open Sans" w:cs="Open Sans"/>
          <w:noProof w:val="0"/>
          <w:sz w:val="22"/>
          <w:szCs w:val="22"/>
          <w:lang w:val="en-US"/>
        </w:rPr>
        <w:t xml:space="preserve"> </w:t>
      </w:r>
      <w:r w:rsidRPr="3A355140" w:rsidR="1F4877CA">
        <w:rPr>
          <w:rFonts w:ascii="Open Sans" w:hAnsi="Open Sans" w:eastAsia="Open Sans" w:cs="Open Sans"/>
          <w:noProof w:val="0"/>
          <w:sz w:val="22"/>
          <w:szCs w:val="22"/>
          <w:lang w:val="en-US"/>
        </w:rPr>
        <w:t xml:space="preserve">one of the most important learning experiences came at a not-so-great experience – my first warm up solo led. Exercise changes were not well timed, instructions were vague, and soon no one paid attention. I felt defeated, but I decided to review with my mentor afterwards. Suggestions to improve with clear visual demonstrations, getting </w:t>
      </w:r>
      <w:r w:rsidRPr="3A355140" w:rsidR="5D25B337">
        <w:rPr>
          <w:rFonts w:ascii="Open Sans" w:hAnsi="Open Sans" w:eastAsia="Open Sans" w:cs="Open Sans"/>
          <w:noProof w:val="0"/>
          <w:sz w:val="22"/>
          <w:szCs w:val="22"/>
          <w:lang w:val="en-US"/>
        </w:rPr>
        <w:t>to time</w:t>
      </w:r>
      <w:r w:rsidRPr="3A355140" w:rsidR="1F4877CA">
        <w:rPr>
          <w:rFonts w:ascii="Open Sans" w:hAnsi="Open Sans" w:eastAsia="Open Sans" w:cs="Open Sans"/>
          <w:noProof w:val="0"/>
          <w:sz w:val="22"/>
          <w:szCs w:val="22"/>
          <w:lang w:val="en-US"/>
        </w:rPr>
        <w:t xml:space="preserve"> for each section and how to stand. I tried these out in my warm-up the next day and wow! It was night and day with engagement and flow. These little shifts in perspective did wonders for my confidence, and served as a reminder that making mistakes is a part of the process. (F) Dreaming Actions and Action Factors This placement reaffirmed my </w:t>
      </w:r>
      <w:r w:rsidRPr="3A355140" w:rsidR="1F4877CA">
        <w:rPr>
          <w:rFonts w:ascii="Open Sans" w:hAnsi="Open Sans" w:eastAsia="Open Sans" w:cs="Open Sans"/>
          <w:noProof w:val="0"/>
          <w:sz w:val="22"/>
          <w:szCs w:val="22"/>
          <w:lang w:val="en-US"/>
        </w:rPr>
        <w:t>initial</w:t>
      </w:r>
      <w:r w:rsidRPr="3A355140" w:rsidR="1F4877CA">
        <w:rPr>
          <w:rFonts w:ascii="Open Sans" w:hAnsi="Open Sans" w:eastAsia="Open Sans" w:cs="Open Sans"/>
          <w:noProof w:val="0"/>
          <w:sz w:val="22"/>
          <w:szCs w:val="22"/>
          <w:lang w:val="en-US"/>
        </w:rPr>
        <w:t xml:space="preserve"> career goal of being a PE teacher that promotes an enjoyable, secure, and inclusive learning environment. This experience has not only confirmed that I am on the right track, </w:t>
      </w:r>
      <w:r w:rsidRPr="3A355140" w:rsidR="00FA1D85">
        <w:rPr>
          <w:rFonts w:ascii="Open Sans" w:hAnsi="Open Sans" w:eastAsia="Open Sans" w:cs="Open Sans"/>
          <w:noProof w:val="0"/>
          <w:sz w:val="22"/>
          <w:szCs w:val="22"/>
          <w:lang w:val="en-US"/>
        </w:rPr>
        <w:t>but it</w:t>
      </w:r>
      <w:r w:rsidRPr="3A355140" w:rsidR="1F4877CA">
        <w:rPr>
          <w:rFonts w:ascii="Open Sans" w:hAnsi="Open Sans" w:eastAsia="Open Sans" w:cs="Open Sans"/>
          <w:noProof w:val="0"/>
          <w:sz w:val="22"/>
          <w:szCs w:val="22"/>
          <w:lang w:val="en-US"/>
        </w:rPr>
        <w:t xml:space="preserve"> has also increased my respect for what this line of work really is. Developing an environment for students to </w:t>
      </w:r>
      <w:r w:rsidRPr="3A355140" w:rsidR="1F4877CA">
        <w:rPr>
          <w:rFonts w:ascii="Open Sans" w:hAnsi="Open Sans" w:eastAsia="Open Sans" w:cs="Open Sans"/>
          <w:noProof w:val="0"/>
          <w:sz w:val="22"/>
          <w:szCs w:val="22"/>
          <w:lang w:val="en-US"/>
        </w:rPr>
        <w:t>acquire</w:t>
      </w:r>
      <w:r w:rsidRPr="3A355140" w:rsidR="1F4877CA">
        <w:rPr>
          <w:rFonts w:ascii="Open Sans" w:hAnsi="Open Sans" w:eastAsia="Open Sans" w:cs="Open Sans"/>
          <w:noProof w:val="0"/>
          <w:sz w:val="22"/>
          <w:szCs w:val="22"/>
          <w:lang w:val="en-US"/>
        </w:rPr>
        <w:t xml:space="preserve"> physical literacy and enhance personal growth is not a philosophy, it is an active endeavor that is </w:t>
      </w:r>
      <w:r w:rsidRPr="3A355140" w:rsidR="1F4877CA">
        <w:rPr>
          <w:rFonts w:ascii="Open Sans" w:hAnsi="Open Sans" w:eastAsia="Open Sans" w:cs="Open Sans"/>
          <w:noProof w:val="0"/>
          <w:sz w:val="22"/>
          <w:szCs w:val="22"/>
          <w:lang w:val="en-US"/>
        </w:rPr>
        <w:t>accomplished</w:t>
      </w:r>
      <w:r w:rsidRPr="3A355140" w:rsidR="1F4877CA">
        <w:rPr>
          <w:rFonts w:ascii="Open Sans" w:hAnsi="Open Sans" w:eastAsia="Open Sans" w:cs="Open Sans"/>
          <w:noProof w:val="0"/>
          <w:sz w:val="22"/>
          <w:szCs w:val="22"/>
          <w:lang w:val="en-US"/>
        </w:rPr>
        <w:t xml:space="preserve"> through inclusive lesson planning, quality feedback, and </w:t>
      </w:r>
      <w:r w:rsidRPr="3A355140" w:rsidR="27400367">
        <w:rPr>
          <w:rFonts w:ascii="Open Sans" w:hAnsi="Open Sans" w:eastAsia="Open Sans" w:cs="Open Sans"/>
          <w:noProof w:val="0"/>
          <w:sz w:val="22"/>
          <w:szCs w:val="22"/>
          <w:lang w:val="en-US"/>
        </w:rPr>
        <w:t>student teacher</w:t>
      </w:r>
      <w:r w:rsidRPr="3A355140" w:rsidR="1F4877CA">
        <w:rPr>
          <w:rFonts w:ascii="Open Sans" w:hAnsi="Open Sans" w:eastAsia="Open Sans" w:cs="Open Sans"/>
          <w:noProof w:val="0"/>
          <w:sz w:val="22"/>
          <w:szCs w:val="22"/>
          <w:lang w:val="en-US"/>
        </w:rPr>
        <w:t xml:space="preserve"> relationships.</w:t>
      </w:r>
    </w:p>
    <w:p w:rsidR="3A355140" w:rsidP="3A355140" w:rsidRDefault="3A355140" w14:paraId="1690B8B2" w14:textId="516D931A">
      <w:pPr>
        <w:spacing w:before="225" w:beforeAutospacing="off" w:after="150" w:afterAutospacing="off"/>
        <w:rPr>
          <w:rFonts w:ascii="Open Sans" w:hAnsi="Open Sans" w:eastAsia="Open Sans" w:cs="Open Sans"/>
          <w:noProof w:val="0"/>
          <w:sz w:val="22"/>
          <w:szCs w:val="22"/>
          <w:lang w:val="en-US"/>
        </w:rPr>
      </w:pPr>
    </w:p>
    <w:p w:rsidR="281FDB71" w:rsidP="3A355140" w:rsidRDefault="281FDB71" w14:paraId="0356F6E9" w14:textId="55D05397">
      <w:pPr>
        <w:spacing w:before="225" w:beforeAutospacing="off" w:after="150" w:afterAutospacing="off"/>
      </w:pPr>
      <w:r w:rsidRPr="3A355140" w:rsidR="281FDB71">
        <w:rPr>
          <w:rFonts w:ascii="Open Sans" w:hAnsi="Open Sans" w:eastAsia="Open Sans" w:cs="Open Sans"/>
          <w:noProof w:val="0"/>
          <w:color w:val="000000" w:themeColor="text1" w:themeTint="FF" w:themeShade="FF"/>
          <w:sz w:val="22"/>
          <w:szCs w:val="22"/>
          <w:lang w:val="en-US"/>
        </w:rPr>
        <w:t>Thinking About Ambitions and Enabling Factors</w:t>
      </w:r>
    </w:p>
    <w:p w:rsidR="00F97A96" w:rsidP="3A355140" w:rsidRDefault="00F97A96" w14:paraId="0EFCAD68" w14:textId="2FF17EDE">
      <w:pPr>
        <w:spacing w:before="225" w:beforeAutospacing="off" w:after="150" w:afterAutospacing="off"/>
      </w:pPr>
      <w:r w:rsidRPr="3A355140" w:rsidR="00F97A96">
        <w:rPr>
          <w:rFonts w:ascii="Open Sans" w:hAnsi="Open Sans" w:eastAsia="Open Sans" w:cs="Open Sans"/>
          <w:noProof w:val="0"/>
          <w:sz w:val="22"/>
          <w:szCs w:val="22"/>
          <w:lang w:val="en-US"/>
        </w:rPr>
        <w:t>This placement strengthened my desire to peruse professional learning as I would like to become a PE teacher who instills a positive and inclusive learning environment where all students are included. Watching veteran teachers and interacting with students closely made me realize the importance of creating an environment where all students felt secure, respected, and eager to engage. It was increasingly dawning on me, of how effective a good PE lesson can be, with regard to the effect on development and social interaction, physical development and confidence, in general, particularly for those who won’t find their feet in a traditional academic setting. My goal is not simply to teach sport, but to use PE as a medium through which to create and nurture lifelong physical literacy, personal development, and vibrant joy for motion.</w:t>
      </w:r>
    </w:p>
    <w:p w:rsidR="00F97A96" w:rsidP="3A355140" w:rsidRDefault="00F97A96" w14:paraId="05C95CA4" w14:textId="61FB7346">
      <w:pPr>
        <w:spacing w:before="225" w:beforeAutospacing="off" w:after="150" w:afterAutospacing="off"/>
      </w:pPr>
      <w:r w:rsidRPr="3A355140" w:rsidR="00F97A96">
        <w:rPr>
          <w:rFonts w:ascii="Open Sans" w:hAnsi="Open Sans" w:eastAsia="Open Sans" w:cs="Open Sans"/>
          <w:noProof w:val="0"/>
          <w:sz w:val="22"/>
          <w:szCs w:val="22"/>
          <w:lang w:val="en-US"/>
        </w:rPr>
        <w:t>Teaching for me was learned from top-down planning, constructive feedback and building good relationships. By modulating tasks, employing various communication methods, and constantly monitoring the understanding of my students, I was able to access more students and cater to their needs. Regular encouragement and even positive reinforcement promoted trust and involvement. Learning these methods taught me that making meaningful progress often comes down to a teacher’s determining capacity to build personal connections with students, as people and not only students. Mentors' support, CPD and a culture of reflection at the school were key facilitators. These are consistent with those of Armour and Yelling (2004) who stress that informal, peer-based learning can prove more effective than solated, formal training in developing effective teacher practice.</w:t>
      </w:r>
    </w:p>
    <w:p w:rsidR="00F97A96" w:rsidP="3A355140" w:rsidRDefault="00F97A96" w14:paraId="3DBCF0B7" w14:textId="5ABA2D16">
      <w:pPr>
        <w:spacing w:before="225" w:beforeAutospacing="off" w:after="150" w:afterAutospacing="off"/>
      </w:pPr>
      <w:r w:rsidRPr="3A355140" w:rsidR="00F97A96">
        <w:rPr>
          <w:rFonts w:ascii="Open Sans" w:hAnsi="Open Sans" w:eastAsia="Open Sans" w:cs="Open Sans"/>
          <w:noProof w:val="0"/>
          <w:sz w:val="22"/>
          <w:szCs w:val="22"/>
          <w:lang w:val="en-US"/>
        </w:rPr>
        <w:t xml:space="preserve">When I was starting out, one of the challenges I </w:t>
      </w:r>
      <w:r w:rsidRPr="3A355140" w:rsidR="00F97A96">
        <w:rPr>
          <w:rFonts w:ascii="Open Sans" w:hAnsi="Open Sans" w:eastAsia="Open Sans" w:cs="Open Sans"/>
          <w:noProof w:val="0"/>
          <w:sz w:val="22"/>
          <w:szCs w:val="22"/>
          <w:lang w:val="en-US"/>
        </w:rPr>
        <w:t>encountered</w:t>
      </w:r>
      <w:r w:rsidRPr="3A355140" w:rsidR="00F97A96">
        <w:rPr>
          <w:rFonts w:ascii="Open Sans" w:hAnsi="Open Sans" w:eastAsia="Open Sans" w:cs="Open Sans"/>
          <w:noProof w:val="0"/>
          <w:sz w:val="22"/>
          <w:szCs w:val="22"/>
          <w:lang w:val="en-US"/>
        </w:rPr>
        <w:t xml:space="preserve"> was that I </w:t>
      </w:r>
      <w:r w:rsidRPr="3A355140" w:rsidR="00F97A96">
        <w:rPr>
          <w:rFonts w:ascii="Open Sans" w:hAnsi="Open Sans" w:eastAsia="Open Sans" w:cs="Open Sans"/>
          <w:noProof w:val="0"/>
          <w:sz w:val="22"/>
          <w:szCs w:val="22"/>
          <w:lang w:val="en-US"/>
        </w:rPr>
        <w:t>didn't</w:t>
      </w:r>
      <w:r w:rsidRPr="3A355140" w:rsidR="00F97A96">
        <w:rPr>
          <w:rFonts w:ascii="Open Sans" w:hAnsi="Open Sans" w:eastAsia="Open Sans" w:cs="Open Sans"/>
          <w:noProof w:val="0"/>
          <w:sz w:val="22"/>
          <w:szCs w:val="22"/>
          <w:lang w:val="en-US"/>
        </w:rPr>
        <w:t xml:space="preserve"> have much contact period with some classes, and I spent so much time trying to </w:t>
      </w:r>
      <w:r w:rsidRPr="3A355140" w:rsidR="00F97A96">
        <w:rPr>
          <w:rFonts w:ascii="Open Sans" w:hAnsi="Open Sans" w:eastAsia="Open Sans" w:cs="Open Sans"/>
          <w:noProof w:val="0"/>
          <w:sz w:val="22"/>
          <w:szCs w:val="22"/>
          <w:lang w:val="en-US"/>
        </w:rPr>
        <w:t>establish</w:t>
      </w:r>
      <w:r w:rsidRPr="3A355140" w:rsidR="00F97A96">
        <w:rPr>
          <w:rFonts w:ascii="Open Sans" w:hAnsi="Open Sans" w:eastAsia="Open Sans" w:cs="Open Sans"/>
          <w:noProof w:val="0"/>
          <w:sz w:val="22"/>
          <w:szCs w:val="22"/>
          <w:lang w:val="en-US"/>
        </w:rPr>
        <w:t xml:space="preserve"> routines and figure out the dynamics of the class. Some of my early lessons, as a consequence of this, were disjointed and I had challenges in managing </w:t>
      </w:r>
      <w:r w:rsidRPr="3A355140" w:rsidR="00F97A96">
        <w:rPr>
          <w:rFonts w:ascii="Open Sans" w:hAnsi="Open Sans" w:eastAsia="Open Sans" w:cs="Open Sans"/>
          <w:noProof w:val="0"/>
          <w:sz w:val="22"/>
          <w:szCs w:val="22"/>
          <w:lang w:val="en-US"/>
        </w:rPr>
        <w:t>behavior</w:t>
      </w:r>
      <w:r w:rsidRPr="3A355140" w:rsidR="00F97A96">
        <w:rPr>
          <w:rFonts w:ascii="Open Sans" w:hAnsi="Open Sans" w:eastAsia="Open Sans" w:cs="Open Sans"/>
          <w:noProof w:val="0"/>
          <w:sz w:val="22"/>
          <w:szCs w:val="22"/>
          <w:lang w:val="en-US"/>
        </w:rPr>
        <w:t xml:space="preserve">. But this setback also became an education. The moment I began to do things differently and be more thoughtful about how I was interacting, I was able to keep up easily with new group demands and become more reactive in-the-moment. I </w:t>
      </w:r>
      <w:r w:rsidRPr="3A355140" w:rsidR="00F97A96">
        <w:rPr>
          <w:rFonts w:ascii="Open Sans" w:hAnsi="Open Sans" w:eastAsia="Open Sans" w:cs="Open Sans"/>
          <w:noProof w:val="0"/>
          <w:sz w:val="22"/>
          <w:szCs w:val="22"/>
          <w:lang w:val="en-US"/>
        </w:rPr>
        <w:t>benefited</w:t>
      </w:r>
      <w:r w:rsidRPr="3A355140" w:rsidR="00F97A96">
        <w:rPr>
          <w:rFonts w:ascii="Open Sans" w:hAnsi="Open Sans" w:eastAsia="Open Sans" w:cs="Open Sans"/>
          <w:noProof w:val="0"/>
          <w:sz w:val="22"/>
          <w:szCs w:val="22"/>
          <w:lang w:val="en-US"/>
        </w:rPr>
        <w:t xml:space="preserve"> from working with </w:t>
      </w:r>
      <w:r w:rsidRPr="3A355140" w:rsidR="00F97A96">
        <w:rPr>
          <w:rFonts w:ascii="Open Sans" w:hAnsi="Open Sans" w:eastAsia="Open Sans" w:cs="Open Sans"/>
          <w:noProof w:val="0"/>
          <w:sz w:val="22"/>
          <w:szCs w:val="22"/>
          <w:lang w:val="en-US"/>
        </w:rPr>
        <w:t>different kinds</w:t>
      </w:r>
      <w:r w:rsidRPr="3A355140" w:rsidR="00F97A96">
        <w:rPr>
          <w:rFonts w:ascii="Open Sans" w:hAnsi="Open Sans" w:eastAsia="Open Sans" w:cs="Open Sans"/>
          <w:noProof w:val="0"/>
          <w:sz w:val="22"/>
          <w:szCs w:val="22"/>
          <w:lang w:val="en-US"/>
        </w:rPr>
        <w:t xml:space="preserve"> of learners from which I gained increased flexibility, </w:t>
      </w:r>
      <w:r w:rsidRPr="3A355140" w:rsidR="00F97A96">
        <w:rPr>
          <w:rFonts w:ascii="Open Sans" w:hAnsi="Open Sans" w:eastAsia="Open Sans" w:cs="Open Sans"/>
          <w:noProof w:val="0"/>
          <w:sz w:val="22"/>
          <w:szCs w:val="22"/>
          <w:lang w:val="en-US"/>
        </w:rPr>
        <w:t>elasticity</w:t>
      </w:r>
      <w:r w:rsidRPr="3A355140" w:rsidR="00F97A96">
        <w:rPr>
          <w:rFonts w:ascii="Open Sans" w:hAnsi="Open Sans" w:eastAsia="Open Sans" w:cs="Open Sans"/>
          <w:noProof w:val="0"/>
          <w:sz w:val="22"/>
          <w:szCs w:val="22"/>
          <w:lang w:val="en-US"/>
        </w:rPr>
        <w:t xml:space="preserve"> and strength in my own teaching practices. Such characteristics are important drivers of sustained educational success, especially in the dynamic, inter-relational nature of PE.</w:t>
      </w:r>
    </w:p>
    <w:p w:rsidR="3A355140" w:rsidP="3A355140" w:rsidRDefault="3A355140" w14:paraId="44BC6312" w14:textId="0307378E">
      <w:pPr>
        <w:spacing w:before="225" w:beforeAutospacing="off" w:after="150" w:afterAutospacing="off"/>
        <w:rPr>
          <w:rFonts w:ascii="Open Sans" w:hAnsi="Open Sans" w:eastAsia="Open Sans" w:cs="Open Sans"/>
          <w:noProof w:val="0"/>
          <w:color w:val="000000" w:themeColor="text1" w:themeTint="FF" w:themeShade="FF"/>
          <w:sz w:val="22"/>
          <w:szCs w:val="22"/>
          <w:lang w:val="en-US"/>
        </w:rPr>
      </w:pPr>
    </w:p>
    <w:p w:rsidR="3A355140" w:rsidP="3A355140" w:rsidRDefault="3A355140" w14:paraId="60E183AC" w14:textId="0D66F1F2">
      <w:pPr>
        <w:spacing w:before="225" w:beforeAutospacing="off" w:after="150" w:afterAutospacing="off"/>
        <w:rPr>
          <w:rFonts w:ascii="Open Sans" w:hAnsi="Open Sans" w:eastAsia="Open Sans" w:cs="Open Sans"/>
          <w:noProof w:val="0"/>
          <w:color w:val="000000" w:themeColor="text1" w:themeTint="FF" w:themeShade="FF"/>
          <w:sz w:val="22"/>
          <w:szCs w:val="22"/>
          <w:lang w:val="en-US"/>
        </w:rPr>
      </w:pPr>
    </w:p>
    <w:p w:rsidR="3B6FBD13" w:rsidP="3A355140" w:rsidRDefault="3B6FBD13" w14:paraId="004DAE2E" w14:textId="67FC8D0D">
      <w:pPr>
        <w:spacing w:before="225" w:beforeAutospacing="off" w:after="150" w:afterAutospacing="off"/>
        <w:rPr>
          <w:rFonts w:ascii="Open Sans" w:hAnsi="Open Sans" w:eastAsia="Open Sans" w:cs="Open Sans"/>
          <w:noProof w:val="0"/>
          <w:sz w:val="22"/>
          <w:szCs w:val="22"/>
          <w:lang w:val="en-US"/>
        </w:rPr>
      </w:pPr>
      <w:r w:rsidRPr="3A355140" w:rsidR="3B6FBD13">
        <w:rPr>
          <w:rFonts w:ascii="Open Sans" w:hAnsi="Open Sans" w:eastAsia="Open Sans" w:cs="Open Sans"/>
          <w:noProof w:val="0"/>
          <w:sz w:val="22"/>
          <w:szCs w:val="22"/>
          <w:lang w:val="en-US"/>
        </w:rPr>
        <w:t xml:space="preserve">Action plan for </w:t>
      </w:r>
      <w:r w:rsidRPr="3A355140" w:rsidR="3B6FBD13">
        <w:rPr>
          <w:rFonts w:ascii="Open Sans" w:hAnsi="Open Sans" w:eastAsia="Open Sans" w:cs="Open Sans"/>
          <w:noProof w:val="0"/>
          <w:sz w:val="22"/>
          <w:szCs w:val="22"/>
          <w:lang w:val="en-US"/>
        </w:rPr>
        <w:t>future</w:t>
      </w:r>
      <w:r w:rsidRPr="3A355140" w:rsidR="3B6FBD13">
        <w:rPr>
          <w:rFonts w:ascii="Open Sans" w:hAnsi="Open Sans" w:eastAsia="Open Sans" w:cs="Open Sans"/>
          <w:noProof w:val="0"/>
          <w:sz w:val="22"/>
          <w:szCs w:val="22"/>
          <w:lang w:val="en-US"/>
        </w:rPr>
        <w:t xml:space="preserve"> development </w:t>
      </w:r>
    </w:p>
    <w:p w:rsidR="1F4877CA" w:rsidP="3A355140" w:rsidRDefault="1F4877CA" w14:paraId="5D9B2CAB" w14:textId="02C19D91">
      <w:pPr>
        <w:spacing w:before="225" w:beforeAutospacing="off" w:after="150" w:afterAutospacing="off"/>
      </w:pPr>
      <w:r w:rsidRPr="3A355140" w:rsidR="1F4877CA">
        <w:rPr>
          <w:rFonts w:ascii="Open Sans" w:hAnsi="Open Sans" w:eastAsia="Open Sans" w:cs="Open Sans"/>
          <w:noProof w:val="0"/>
          <w:sz w:val="22"/>
          <w:szCs w:val="22"/>
          <w:lang w:val="en-US"/>
        </w:rPr>
        <w:t xml:space="preserve">There are </w:t>
      </w:r>
      <w:r w:rsidRPr="3A355140" w:rsidR="71599A91">
        <w:rPr>
          <w:rFonts w:ascii="Open Sans" w:hAnsi="Open Sans" w:eastAsia="Open Sans" w:cs="Open Sans"/>
          <w:noProof w:val="0"/>
          <w:sz w:val="22"/>
          <w:szCs w:val="22"/>
          <w:lang w:val="en-US"/>
        </w:rPr>
        <w:t>a few</w:t>
      </w:r>
      <w:r w:rsidRPr="3A355140" w:rsidR="1F4877CA">
        <w:rPr>
          <w:rFonts w:ascii="Open Sans" w:hAnsi="Open Sans" w:eastAsia="Open Sans" w:cs="Open Sans"/>
          <w:noProof w:val="0"/>
          <w:sz w:val="22"/>
          <w:szCs w:val="22"/>
          <w:lang w:val="en-US"/>
        </w:rPr>
        <w:t xml:space="preserve"> enablers that </w:t>
      </w:r>
      <w:r w:rsidRPr="3A355140" w:rsidR="29469AE3">
        <w:rPr>
          <w:rFonts w:ascii="Open Sans" w:hAnsi="Open Sans" w:eastAsia="Open Sans" w:cs="Open Sans"/>
          <w:noProof w:val="0"/>
          <w:sz w:val="22"/>
          <w:szCs w:val="22"/>
          <w:lang w:val="en-US"/>
        </w:rPr>
        <w:t>have</w:t>
      </w:r>
      <w:r w:rsidRPr="3A355140" w:rsidR="1F4877CA">
        <w:rPr>
          <w:rFonts w:ascii="Open Sans" w:hAnsi="Open Sans" w:eastAsia="Open Sans" w:cs="Open Sans"/>
          <w:noProof w:val="0"/>
          <w:sz w:val="22"/>
          <w:szCs w:val="22"/>
          <w:lang w:val="en-US"/>
        </w:rPr>
        <w:t xml:space="preserve"> contributed a lot to </w:t>
      </w:r>
      <w:r w:rsidRPr="3A355140" w:rsidR="29469AE3">
        <w:rPr>
          <w:rFonts w:ascii="Open Sans" w:hAnsi="Open Sans" w:eastAsia="Open Sans" w:cs="Open Sans"/>
          <w:noProof w:val="0"/>
          <w:sz w:val="22"/>
          <w:szCs w:val="22"/>
          <w:lang w:val="en-US"/>
        </w:rPr>
        <w:t>getting</w:t>
      </w:r>
      <w:r w:rsidRPr="3A355140" w:rsidR="1F4877CA">
        <w:rPr>
          <w:rFonts w:ascii="Open Sans" w:hAnsi="Open Sans" w:eastAsia="Open Sans" w:cs="Open Sans"/>
          <w:noProof w:val="0"/>
          <w:sz w:val="22"/>
          <w:szCs w:val="22"/>
          <w:lang w:val="en-US"/>
        </w:rPr>
        <w:t xml:space="preserve"> closer to this vision. Some of these factors were the high quality of mentoring, having access to CPD resources, and the support and reflective culture of the school. There were also peer discussions, lesson debriefs and group problem solving – these gave me a clear notion of the everyday struggles experienced working within PE and how to approach them psychologically strong and creatively. </w:t>
      </w:r>
      <w:r w:rsidRPr="3A355140" w:rsidR="1F4877CA">
        <w:rPr>
          <w:rFonts w:ascii="Open Sans" w:hAnsi="Open Sans" w:eastAsia="Open Sans" w:cs="Open Sans"/>
          <w:noProof w:val="0"/>
          <w:sz w:val="22"/>
          <w:szCs w:val="22"/>
          <w:lang w:val="en-US"/>
        </w:rPr>
        <w:t>Naturally</w:t>
      </w:r>
      <w:r w:rsidRPr="3A355140" w:rsidR="1F4877CA">
        <w:rPr>
          <w:rFonts w:ascii="Open Sans" w:hAnsi="Open Sans" w:eastAsia="Open Sans" w:cs="Open Sans"/>
          <w:noProof w:val="0"/>
          <w:sz w:val="22"/>
          <w:szCs w:val="22"/>
          <w:lang w:val="en-US"/>
        </w:rPr>
        <w:t xml:space="preserve"> there were bumps along the way. With some classes only getting 6 – 10 hours of direct contact time a week it was hard to stay on the same page all the time and the constant exposure to </w:t>
      </w:r>
      <w:r w:rsidRPr="3A355140" w:rsidR="1F4877CA">
        <w:rPr>
          <w:rFonts w:ascii="Open Sans" w:hAnsi="Open Sans" w:eastAsia="Open Sans" w:cs="Open Sans"/>
          <w:noProof w:val="0"/>
          <w:sz w:val="22"/>
          <w:szCs w:val="22"/>
          <w:lang w:val="en-US"/>
        </w:rPr>
        <w:t>different styles</w:t>
      </w:r>
      <w:r w:rsidRPr="3A355140" w:rsidR="1F4877CA">
        <w:rPr>
          <w:rFonts w:ascii="Open Sans" w:hAnsi="Open Sans" w:eastAsia="Open Sans" w:cs="Open Sans"/>
          <w:noProof w:val="0"/>
          <w:sz w:val="22"/>
          <w:szCs w:val="22"/>
          <w:lang w:val="en-US"/>
        </w:rPr>
        <w:t xml:space="preserve"> of teaching also made it hard to form my own personal style. But what I learned from those experiences is that it really is about being adaptable and trying to constantly </w:t>
      </w:r>
      <w:r w:rsidRPr="3A355140" w:rsidR="264E44F0">
        <w:rPr>
          <w:rFonts w:ascii="Open Sans" w:hAnsi="Open Sans" w:eastAsia="Open Sans" w:cs="Open Sans"/>
          <w:noProof w:val="0"/>
          <w:sz w:val="22"/>
          <w:szCs w:val="22"/>
          <w:lang w:val="en-US"/>
        </w:rPr>
        <w:t>improve</w:t>
      </w:r>
      <w:r w:rsidRPr="3A355140" w:rsidR="1F4877CA">
        <w:rPr>
          <w:rFonts w:ascii="Open Sans" w:hAnsi="Open Sans" w:eastAsia="Open Sans" w:cs="Open Sans"/>
          <w:noProof w:val="0"/>
          <w:sz w:val="22"/>
          <w:szCs w:val="22"/>
          <w:lang w:val="en-US"/>
        </w:rPr>
        <w:t xml:space="preserve"> the game. They taught me that good teaching is never fixed but always adjusting, </w:t>
      </w:r>
      <w:r w:rsidRPr="3A355140" w:rsidR="1F4877CA">
        <w:rPr>
          <w:rFonts w:ascii="Open Sans" w:hAnsi="Open Sans" w:eastAsia="Open Sans" w:cs="Open Sans"/>
          <w:noProof w:val="0"/>
          <w:sz w:val="22"/>
          <w:szCs w:val="22"/>
          <w:lang w:val="en-US"/>
        </w:rPr>
        <w:t>evaluating</w:t>
      </w:r>
      <w:r w:rsidRPr="3A355140" w:rsidR="1F4877CA">
        <w:rPr>
          <w:rFonts w:ascii="Open Sans" w:hAnsi="Open Sans" w:eastAsia="Open Sans" w:cs="Open Sans"/>
          <w:noProof w:val="0"/>
          <w:sz w:val="22"/>
          <w:szCs w:val="22"/>
          <w:lang w:val="en-US"/>
        </w:rPr>
        <w:t xml:space="preserve"> and willing to be taught. Even when I was placed, I was told I had to teach the kids a little dance, which I abhor as I do believe these children have to be taught to be physically literate, as well as included and engaged Hold me confirmed my 'radical' approach is not only possible, but essential in an increasingly unhealthy educational environment. I am leaving this experience feeling motivated, with </w:t>
      </w:r>
      <w:r w:rsidRPr="3A355140" w:rsidR="31DE14E6">
        <w:rPr>
          <w:rFonts w:ascii="Open Sans" w:hAnsi="Open Sans" w:eastAsia="Open Sans" w:cs="Open Sans"/>
          <w:noProof w:val="0"/>
          <w:sz w:val="22"/>
          <w:szCs w:val="22"/>
          <w:lang w:val="en-US"/>
        </w:rPr>
        <w:t>a clearer</w:t>
      </w:r>
      <w:r w:rsidRPr="3A355140" w:rsidR="1F4877CA">
        <w:rPr>
          <w:rFonts w:ascii="Open Sans" w:hAnsi="Open Sans" w:eastAsia="Open Sans" w:cs="Open Sans"/>
          <w:noProof w:val="0"/>
          <w:sz w:val="22"/>
          <w:szCs w:val="22"/>
          <w:lang w:val="en-US"/>
        </w:rPr>
        <w:t> vision and a deeper desire to be the kind of educator I long to be. (G) Development Action Plan for the Future In order to continue moving towards my dream of being an inclusive and successful PE teacher I have developed a clear action plan: Short-Term (0–6 Months):</w:t>
      </w:r>
    </w:p>
    <w:p w:rsidR="1F4877CA" w:rsidP="3A355140" w:rsidRDefault="1F4877CA" w14:paraId="7F61FE75" w14:textId="73C9A537">
      <w:pPr>
        <w:spacing w:before="225" w:beforeAutospacing="off" w:after="150" w:afterAutospacing="off"/>
      </w:pPr>
      <w:r w:rsidRPr="3A355140" w:rsidR="1F4877CA">
        <w:rPr>
          <w:rFonts w:ascii="Open Sans" w:hAnsi="Open Sans" w:eastAsia="Open Sans" w:cs="Open Sans"/>
          <w:noProof w:val="0"/>
          <w:sz w:val="22"/>
          <w:szCs w:val="22"/>
          <w:lang w:val="en-US"/>
        </w:rPr>
        <w:t xml:space="preserve">Higher education applications for PGCE Secondary PE. Maintain reflective journaling and produce an electronic teaching portfolio with differentiated lesson plans and classroom management techniques. Attend more CPD workshops on planning in curriculum, assessment in PE and inclusive teaching. Get involved in local youth </w:t>
      </w:r>
      <w:r w:rsidRPr="3A355140" w:rsidR="5F114D48">
        <w:rPr>
          <w:rFonts w:ascii="Open Sans" w:hAnsi="Open Sans" w:eastAsia="Open Sans" w:cs="Open Sans"/>
          <w:noProof w:val="0"/>
          <w:sz w:val="22"/>
          <w:szCs w:val="22"/>
          <w:lang w:val="en-US"/>
        </w:rPr>
        <w:t>sports community-based</w:t>
      </w:r>
      <w:r w:rsidRPr="3A355140" w:rsidR="1F4877CA">
        <w:rPr>
          <w:rFonts w:ascii="Open Sans" w:hAnsi="Open Sans" w:eastAsia="Open Sans" w:cs="Open Sans"/>
          <w:noProof w:val="0"/>
          <w:sz w:val="22"/>
          <w:szCs w:val="22"/>
          <w:lang w:val="en-US"/>
        </w:rPr>
        <w:t xml:space="preserve"> activities and gain more on the field coaching experience and </w:t>
      </w:r>
      <w:r w:rsidRPr="3A355140" w:rsidR="1F4877CA">
        <w:rPr>
          <w:rFonts w:ascii="Open Sans" w:hAnsi="Open Sans" w:eastAsia="Open Sans" w:cs="Open Sans"/>
          <w:noProof w:val="0"/>
          <w:sz w:val="22"/>
          <w:szCs w:val="22"/>
          <w:lang w:val="en-US"/>
        </w:rPr>
        <w:t>additional</w:t>
      </w:r>
      <w:r w:rsidRPr="3A355140" w:rsidR="1F4877CA">
        <w:rPr>
          <w:rFonts w:ascii="Open Sans" w:hAnsi="Open Sans" w:eastAsia="Open Sans" w:cs="Open Sans"/>
          <w:noProof w:val="0"/>
          <w:sz w:val="22"/>
          <w:szCs w:val="22"/>
          <w:lang w:val="en-US"/>
        </w:rPr>
        <w:t xml:space="preserve"> understanding of diverse learners. Mid-Term (6–12 Months):</w:t>
      </w:r>
    </w:p>
    <w:p w:rsidR="1F4877CA" w:rsidP="3A355140" w:rsidRDefault="1F4877CA" w14:paraId="21380F7D" w14:textId="494941A9">
      <w:pPr>
        <w:spacing w:before="225" w:beforeAutospacing="off" w:after="150" w:afterAutospacing="off"/>
      </w:pPr>
      <w:r w:rsidRPr="3A355140" w:rsidR="1F4877CA">
        <w:rPr>
          <w:rFonts w:ascii="Open Sans" w:hAnsi="Open Sans" w:eastAsia="Open Sans" w:cs="Open Sans"/>
          <w:noProof w:val="0"/>
          <w:sz w:val="22"/>
          <w:szCs w:val="22"/>
          <w:lang w:val="en-US"/>
        </w:rPr>
        <w:t xml:space="preserve">Join and pass a PGCE training course. Engage in school-driven research on inclusive pedagogy and teaching practices. Develop understanding on the Curriculum for Wales through discussion with teachers and exploring examples of how the curriculum has been embedded effectively. Long-Term (1–3 Years): Obtain a full-time PE teaching position in a high school environment. Take the lead or support the development of value-added interdisciplinary PE </w:t>
      </w:r>
      <w:r w:rsidRPr="3A355140" w:rsidR="3E502D3D">
        <w:rPr>
          <w:rFonts w:ascii="Open Sans" w:hAnsi="Open Sans" w:eastAsia="Open Sans" w:cs="Open Sans"/>
          <w:noProof w:val="0"/>
          <w:sz w:val="22"/>
          <w:szCs w:val="22"/>
          <w:lang w:val="en-US"/>
        </w:rPr>
        <w:t>programmed</w:t>
      </w:r>
      <w:r w:rsidRPr="3A355140" w:rsidR="1F4877CA">
        <w:rPr>
          <w:rFonts w:ascii="Open Sans" w:hAnsi="Open Sans" w:eastAsia="Open Sans" w:cs="Open Sans"/>
          <w:noProof w:val="0"/>
          <w:sz w:val="22"/>
          <w:szCs w:val="22"/>
          <w:lang w:val="en-US"/>
        </w:rPr>
        <w:t xml:space="preserve"> integrating well-being, </w:t>
      </w:r>
      <w:r w:rsidRPr="3A355140" w:rsidR="1F4877CA">
        <w:rPr>
          <w:rFonts w:ascii="Open Sans" w:hAnsi="Open Sans" w:eastAsia="Open Sans" w:cs="Open Sans"/>
          <w:noProof w:val="0"/>
          <w:sz w:val="22"/>
          <w:szCs w:val="22"/>
          <w:lang w:val="en-US"/>
        </w:rPr>
        <w:t>science</w:t>
      </w:r>
      <w:r w:rsidRPr="3A355140" w:rsidR="1F4877CA">
        <w:rPr>
          <w:rFonts w:ascii="Open Sans" w:hAnsi="Open Sans" w:eastAsia="Open Sans" w:cs="Open Sans"/>
          <w:noProof w:val="0"/>
          <w:sz w:val="22"/>
          <w:szCs w:val="22"/>
          <w:lang w:val="en-US"/>
        </w:rPr>
        <w:t xml:space="preserve"> and citizenship. Take leadership positions for school or non-school based sports extracurricular activities. Develop CPD to postgraduate study or qualifications in educational leadership and inclusion. Conclusion Working in Ysgol Dyffryn Aman has changed my life, in a way far removed from the direct exposure </w:t>
      </w:r>
      <w:r w:rsidRPr="3A355140" w:rsidR="1F4877CA">
        <w:rPr>
          <w:rFonts w:ascii="Open Sans" w:hAnsi="Open Sans" w:eastAsia="Open Sans" w:cs="Open Sans"/>
          <w:noProof w:val="0"/>
          <w:sz w:val="22"/>
          <w:szCs w:val="22"/>
          <w:lang w:val="en-US"/>
        </w:rPr>
        <w:t>it’s</w:t>
      </w:r>
      <w:r w:rsidRPr="3A355140" w:rsidR="1F4877CA">
        <w:rPr>
          <w:rFonts w:ascii="Open Sans" w:hAnsi="Open Sans" w:eastAsia="Open Sans" w:cs="Open Sans"/>
          <w:noProof w:val="0"/>
          <w:sz w:val="22"/>
          <w:szCs w:val="22"/>
          <w:lang w:val="en-US"/>
        </w:rPr>
        <w:t xml:space="preserve"> given me to life as a </w:t>
      </w:r>
      <w:r w:rsidRPr="3A355140" w:rsidR="5F8C5875">
        <w:rPr>
          <w:rFonts w:ascii="Open Sans" w:hAnsi="Open Sans" w:eastAsia="Open Sans" w:cs="Open Sans"/>
          <w:noProof w:val="0"/>
          <w:sz w:val="22"/>
          <w:szCs w:val="22"/>
          <w:lang w:val="en-US"/>
        </w:rPr>
        <w:t>teacher and</w:t>
      </w:r>
      <w:r w:rsidRPr="3A355140" w:rsidR="1F4877CA">
        <w:rPr>
          <w:rFonts w:ascii="Open Sans" w:hAnsi="Open Sans" w:eastAsia="Open Sans" w:cs="Open Sans"/>
          <w:noProof w:val="0"/>
          <w:sz w:val="22"/>
          <w:szCs w:val="22"/>
          <w:lang w:val="en-US"/>
        </w:rPr>
        <w:t xml:space="preserve"> has been an amazing </w:t>
      </w:r>
      <w:r w:rsidRPr="3A355140" w:rsidR="2F07F286">
        <w:rPr>
          <w:rFonts w:ascii="Open Sans" w:hAnsi="Open Sans" w:eastAsia="Open Sans" w:cs="Open Sans"/>
          <w:noProof w:val="0"/>
          <w:sz w:val="22"/>
          <w:szCs w:val="22"/>
          <w:lang w:val="en-US"/>
        </w:rPr>
        <w:t>steppingstone</w:t>
      </w:r>
      <w:r w:rsidRPr="3A355140" w:rsidR="1F4877CA">
        <w:rPr>
          <w:rFonts w:ascii="Open Sans" w:hAnsi="Open Sans" w:eastAsia="Open Sans" w:cs="Open Sans"/>
          <w:noProof w:val="0"/>
          <w:sz w:val="22"/>
          <w:szCs w:val="22"/>
          <w:lang w:val="en-US"/>
        </w:rPr>
        <w:t xml:space="preserve"> into the rest of my career. By getting my hands dirty, reflecting, </w:t>
      </w:r>
      <w:r w:rsidRPr="3A355140" w:rsidR="1F4877CA">
        <w:rPr>
          <w:rFonts w:ascii="Open Sans" w:hAnsi="Open Sans" w:eastAsia="Open Sans" w:cs="Open Sans"/>
          <w:noProof w:val="0"/>
          <w:sz w:val="22"/>
          <w:szCs w:val="22"/>
          <w:lang w:val="en-US"/>
        </w:rPr>
        <w:t>growing</w:t>
      </w:r>
      <w:r w:rsidRPr="3A355140" w:rsidR="1F4877CA">
        <w:rPr>
          <w:rFonts w:ascii="Open Sans" w:hAnsi="Open Sans" w:eastAsia="Open Sans" w:cs="Open Sans"/>
          <w:noProof w:val="0"/>
          <w:sz w:val="22"/>
          <w:szCs w:val="22"/>
          <w:lang w:val="en-US"/>
        </w:rPr>
        <w:t xml:space="preserve"> and mentoring, I have become closer to the PE teacher I hope to be: one who is inclusive, knowledgeable, </w:t>
      </w:r>
      <w:r w:rsidRPr="3A355140" w:rsidR="1F4877CA">
        <w:rPr>
          <w:rFonts w:ascii="Open Sans" w:hAnsi="Open Sans" w:eastAsia="Open Sans" w:cs="Open Sans"/>
          <w:noProof w:val="0"/>
          <w:sz w:val="22"/>
          <w:szCs w:val="22"/>
          <w:lang w:val="en-US"/>
        </w:rPr>
        <w:t>flexible</w:t>
      </w:r>
      <w:r w:rsidRPr="3A355140" w:rsidR="1F4877CA">
        <w:rPr>
          <w:rFonts w:ascii="Open Sans" w:hAnsi="Open Sans" w:eastAsia="Open Sans" w:cs="Open Sans"/>
          <w:noProof w:val="0"/>
          <w:sz w:val="22"/>
          <w:szCs w:val="22"/>
          <w:lang w:val="en-US"/>
        </w:rPr>
        <w:t xml:space="preserve"> and student-</w:t>
      </w:r>
      <w:r w:rsidRPr="3A355140" w:rsidR="26905920">
        <w:rPr>
          <w:rFonts w:ascii="Open Sans" w:hAnsi="Open Sans" w:eastAsia="Open Sans" w:cs="Open Sans"/>
          <w:noProof w:val="0"/>
          <w:sz w:val="22"/>
          <w:szCs w:val="22"/>
          <w:lang w:val="en-US"/>
        </w:rPr>
        <w:t>centered</w:t>
      </w:r>
      <w:r w:rsidRPr="3A355140" w:rsidR="1F4877CA">
        <w:rPr>
          <w:rFonts w:ascii="Open Sans" w:hAnsi="Open Sans" w:eastAsia="Open Sans" w:cs="Open Sans"/>
          <w:noProof w:val="0"/>
          <w:sz w:val="22"/>
          <w:szCs w:val="22"/>
          <w:lang w:val="en-US"/>
        </w:rPr>
        <w:t xml:space="preserve">. This journey has </w:t>
      </w:r>
      <w:r w:rsidRPr="3A355140" w:rsidR="1F4877CA">
        <w:rPr>
          <w:rFonts w:ascii="Open Sans" w:hAnsi="Open Sans" w:eastAsia="Open Sans" w:cs="Open Sans"/>
          <w:noProof w:val="0"/>
          <w:sz w:val="22"/>
          <w:szCs w:val="22"/>
          <w:lang w:val="en-US"/>
        </w:rPr>
        <w:t>demonstrated</w:t>
      </w:r>
      <w:r w:rsidRPr="3A355140" w:rsidR="1F4877CA">
        <w:rPr>
          <w:rFonts w:ascii="Open Sans" w:hAnsi="Open Sans" w:eastAsia="Open Sans" w:cs="Open Sans"/>
          <w:noProof w:val="0"/>
          <w:sz w:val="22"/>
          <w:szCs w:val="22"/>
          <w:lang w:val="en-US"/>
        </w:rPr>
        <w:t xml:space="preserve"> to me the continued value of my sports science academic background, the significance of cross-curricular and inclusive teaching and provided me with the practical and emotional tools to tackle the classroom. It has also reinforced for me that teaching is a journey in and of </w:t>
      </w:r>
      <w:r w:rsidRPr="3A355140" w:rsidR="7B5B647B">
        <w:rPr>
          <w:rFonts w:ascii="Open Sans" w:hAnsi="Open Sans" w:eastAsia="Open Sans" w:cs="Open Sans"/>
          <w:noProof w:val="0"/>
          <w:sz w:val="22"/>
          <w:szCs w:val="22"/>
          <w:lang w:val="en-US"/>
        </w:rPr>
        <w:t>itself</w:t>
      </w:r>
      <w:r w:rsidRPr="3A355140" w:rsidR="1F4877CA">
        <w:rPr>
          <w:rFonts w:ascii="Open Sans" w:hAnsi="Open Sans" w:eastAsia="Open Sans" w:cs="Open Sans"/>
          <w:noProof w:val="0"/>
          <w:sz w:val="22"/>
          <w:szCs w:val="22"/>
          <w:lang w:val="en-US"/>
        </w:rPr>
        <w:t xml:space="preserve">, another lifelong one in which each class is an opportunity for growth. I am now looking forward to post-graduate training and qualification with a vision, supporting skills and a determination to continue to develop confident, </w:t>
      </w:r>
      <w:r w:rsidRPr="3A355140" w:rsidR="1F4877CA">
        <w:rPr>
          <w:rFonts w:ascii="Open Sans" w:hAnsi="Open Sans" w:eastAsia="Open Sans" w:cs="Open Sans"/>
          <w:noProof w:val="0"/>
          <w:sz w:val="22"/>
          <w:szCs w:val="22"/>
          <w:lang w:val="en-US"/>
        </w:rPr>
        <w:t>healthy</w:t>
      </w:r>
      <w:r w:rsidRPr="3A355140" w:rsidR="1F4877CA">
        <w:rPr>
          <w:rFonts w:ascii="Open Sans" w:hAnsi="Open Sans" w:eastAsia="Open Sans" w:cs="Open Sans"/>
          <w:noProof w:val="0"/>
          <w:sz w:val="22"/>
          <w:szCs w:val="22"/>
          <w:lang w:val="en-US"/>
        </w:rPr>
        <w:t xml:space="preserve"> and motivated learners through PE.</w:t>
      </w:r>
    </w:p>
    <w:p w:rsidR="61A30454" w:rsidP="3A355140" w:rsidRDefault="61A30454" w14:paraId="3C2D4AD2" w14:textId="0AFEF3B5">
      <w:pPr>
        <w:spacing w:before="225" w:beforeAutospacing="off" w:after="150" w:afterAutospacing="off"/>
        <w:rPr>
          <w:rFonts w:ascii="Open Sans" w:hAnsi="Open Sans" w:eastAsia="Open Sans" w:cs="Open Sans"/>
          <w:noProof w:val="0"/>
          <w:sz w:val="22"/>
          <w:szCs w:val="22"/>
          <w:lang w:val="en-US"/>
        </w:rPr>
      </w:pPr>
      <w:r w:rsidRPr="3A355140" w:rsidR="61A30454">
        <w:rPr>
          <w:rFonts w:ascii="Open Sans" w:hAnsi="Open Sans" w:eastAsia="Open Sans" w:cs="Open Sans"/>
          <w:noProof w:val="0"/>
          <w:sz w:val="22"/>
          <w:szCs w:val="22"/>
          <w:lang w:val="en-US"/>
        </w:rPr>
        <w:t xml:space="preserve"> Word count- 2898 </w:t>
      </w:r>
    </w:p>
    <w:p w:rsidR="3A355140" w:rsidP="3A355140" w:rsidRDefault="3A355140" w14:paraId="1A906335" w14:textId="66EF53E6">
      <w:pPr>
        <w:spacing w:before="225" w:beforeAutospacing="off" w:after="150" w:afterAutospacing="off"/>
        <w:rPr>
          <w:rFonts w:ascii="Open Sans" w:hAnsi="Open Sans" w:eastAsia="Open Sans" w:cs="Open Sans"/>
          <w:noProof w:val="0"/>
          <w:sz w:val="22"/>
          <w:szCs w:val="22"/>
          <w:lang w:val="en-US"/>
        </w:rPr>
      </w:pPr>
    </w:p>
    <w:p w:rsidR="08702465" w:rsidP="3A355140" w:rsidRDefault="08702465" w14:paraId="57E72D82" w14:textId="6D6714C2">
      <w:pPr>
        <w:pStyle w:val="Normal"/>
        <w:rPr>
          <w:rFonts w:ascii="Open Sans" w:hAnsi="Open Sans" w:eastAsia="Open Sans" w:cs="Open Sans"/>
          <w:noProof w:val="0"/>
          <w:color w:val="191919"/>
          <w:sz w:val="24"/>
          <w:szCs w:val="24"/>
          <w:lang w:val="en-US"/>
        </w:rPr>
      </w:pPr>
      <w:r w:rsidRPr="3A355140" w:rsidR="08702465">
        <w:rPr>
          <w:rFonts w:ascii="Open Sans" w:hAnsi="Open Sans" w:eastAsia="Open Sans" w:cs="Open Sans"/>
          <w:noProof w:val="0"/>
          <w:color w:val="191919"/>
          <w:sz w:val="24"/>
          <w:szCs w:val="24"/>
          <w:lang w:val="en-US"/>
        </w:rPr>
        <w:t>Reference List</w:t>
      </w:r>
    </w:p>
    <w:p w:rsidR="08702465" w:rsidP="3A355140" w:rsidRDefault="08702465" w14:paraId="765B6A93" w14:textId="5F05A9CD">
      <w:pPr>
        <w:pStyle w:val="Normal"/>
      </w:pPr>
      <w:r w:rsidRPr="3A355140" w:rsidR="08702465">
        <w:rPr>
          <w:rFonts w:ascii="Open Sans" w:hAnsi="Open Sans" w:eastAsia="Open Sans" w:cs="Open Sans"/>
          <w:noProof w:val="0"/>
          <w:color w:val="191919"/>
          <w:sz w:val="24"/>
          <w:szCs w:val="24"/>
          <w:lang w:val="en-US"/>
        </w:rPr>
        <w:t>Armour, K.M. and Yelling, M.R. (2004) ‘Continuing professional development for experienced physical education teachers: Towards effective provision’, Sport, Education and Society, 9(1), pp. 95–114.</w:t>
      </w:r>
    </w:p>
    <w:p w:rsidR="08702465" w:rsidP="3A355140" w:rsidRDefault="08702465" w14:paraId="4E3300ED" w14:textId="629620AA">
      <w:pPr>
        <w:pStyle w:val="Normal"/>
      </w:pPr>
      <w:r w:rsidRPr="3A355140" w:rsidR="08702465">
        <w:rPr>
          <w:rFonts w:ascii="Open Sans" w:hAnsi="Open Sans" w:eastAsia="Open Sans" w:cs="Open Sans"/>
          <w:noProof w:val="0"/>
          <w:color w:val="191919"/>
          <w:sz w:val="24"/>
          <w:szCs w:val="24"/>
          <w:lang w:val="en-US"/>
        </w:rPr>
        <w:t>Armour, K.M. and Yelling, M.R. (2007) ‘Effective professional development for physical education teachers: The role of informal, collaborative learning’, Journal of Teaching in Physical Education, 26(2), pp. 177–200.</w:t>
      </w:r>
    </w:p>
    <w:p w:rsidR="08702465" w:rsidP="3A355140" w:rsidRDefault="08702465" w14:paraId="1DDDD1BC" w14:textId="626ACD6B">
      <w:pPr>
        <w:pStyle w:val="Normal"/>
      </w:pPr>
      <w:r w:rsidRPr="3A355140" w:rsidR="08702465">
        <w:rPr>
          <w:rFonts w:ascii="Open Sans" w:hAnsi="Open Sans" w:eastAsia="Open Sans" w:cs="Open Sans"/>
          <w:noProof w:val="0"/>
          <w:color w:val="191919"/>
          <w:sz w:val="24"/>
          <w:szCs w:val="24"/>
          <w:lang w:val="en-US"/>
        </w:rPr>
        <w:t>Attard, K. and Armour, K. (2006) ‘Reflecting on reflection: A case study of one teacher’s early-career professional learning’, Physical Education and Sport Pedagogy, 11(3), pp. 209–229.</w:t>
      </w:r>
    </w:p>
    <w:p w:rsidR="08702465" w:rsidP="3A355140" w:rsidRDefault="08702465" w14:paraId="2154FE43" w14:textId="77F52E82">
      <w:pPr>
        <w:pStyle w:val="Normal"/>
        <w:suppressLineNumbers w:val="0"/>
        <w:bidi w:val="0"/>
        <w:spacing w:before="0" w:beforeAutospacing="off" w:after="160" w:afterAutospacing="off" w:line="279" w:lineRule="auto"/>
        <w:ind w:left="0" w:right="0"/>
        <w:jc w:val="left"/>
      </w:pPr>
      <w:r w:rsidRPr="3A355140" w:rsidR="08702465">
        <w:rPr>
          <w:rFonts w:ascii="Open Sans" w:hAnsi="Open Sans" w:eastAsia="Open Sans" w:cs="Open Sans"/>
          <w:noProof w:val="0"/>
          <w:color w:val="191919"/>
          <w:sz w:val="24"/>
          <w:szCs w:val="24"/>
          <w:lang w:val="en-US"/>
        </w:rPr>
        <w:t xml:space="preserve">Fleming, K. (2023) Thinking differently about physical education through reflection, </w:t>
      </w:r>
      <w:r w:rsidRPr="3A355140" w:rsidR="08702465">
        <w:rPr>
          <w:rFonts w:ascii="Open Sans" w:hAnsi="Open Sans" w:eastAsia="Open Sans" w:cs="Open Sans"/>
          <w:noProof w:val="0"/>
          <w:color w:val="191919"/>
          <w:sz w:val="24"/>
          <w:szCs w:val="24"/>
          <w:lang w:val="en-US"/>
        </w:rPr>
        <w:t>discussion</w:t>
      </w:r>
      <w:r w:rsidRPr="3A355140" w:rsidR="08702465">
        <w:rPr>
          <w:rFonts w:ascii="Open Sans" w:hAnsi="Open Sans" w:eastAsia="Open Sans" w:cs="Open Sans"/>
          <w:noProof w:val="0"/>
          <w:color w:val="191919"/>
          <w:sz w:val="24"/>
          <w:szCs w:val="24"/>
          <w:lang w:val="en-US"/>
        </w:rPr>
        <w:t xml:space="preserve"> and ongoing evaluation. UKPE Collaborative. </w:t>
      </w:r>
    </w:p>
    <w:p w:rsidR="3A355140" w:rsidP="3A355140" w:rsidRDefault="3A355140" w14:paraId="4D581168" w14:textId="736F12F8">
      <w:pPr>
        <w:pStyle w:val="Normal"/>
        <w:suppressLineNumbers w:val="0"/>
        <w:bidi w:val="0"/>
        <w:spacing w:before="0" w:beforeAutospacing="off" w:after="160" w:afterAutospacing="off" w:line="279" w:lineRule="auto"/>
        <w:ind w:left="0" w:right="0"/>
        <w:jc w:val="left"/>
        <w:rPr>
          <w:rFonts w:ascii="Open Sans" w:hAnsi="Open Sans" w:eastAsia="Open Sans" w:cs="Open Sans"/>
          <w:noProof w:val="0"/>
          <w:color w:val="191919"/>
          <w:sz w:val="24"/>
          <w:szCs w:val="24"/>
          <w:lang w:val="en-US"/>
        </w:rPr>
      </w:pPr>
    </w:p>
    <w:p w:rsidR="08702465" w:rsidP="3A355140" w:rsidRDefault="08702465" w14:paraId="7C0FED44" w14:textId="5B5F5B3A">
      <w:pPr>
        <w:pStyle w:val="Normal"/>
        <w:suppressLineNumbers w:val="0"/>
        <w:bidi w:val="0"/>
        <w:spacing w:before="0" w:beforeAutospacing="off" w:after="160" w:afterAutospacing="off" w:line="279" w:lineRule="auto"/>
        <w:ind w:left="0" w:right="0"/>
        <w:jc w:val="left"/>
        <w:rPr>
          <w:rFonts w:ascii="Open Sans" w:hAnsi="Open Sans" w:eastAsia="Open Sans" w:cs="Open Sans"/>
          <w:noProof w:val="0"/>
          <w:color w:val="191919"/>
          <w:sz w:val="24"/>
          <w:szCs w:val="24"/>
          <w:lang w:val="en-US"/>
        </w:rPr>
      </w:pPr>
      <w:r w:rsidRPr="3A355140" w:rsidR="08702465">
        <w:rPr>
          <w:rFonts w:ascii="Open Sans" w:hAnsi="Open Sans" w:eastAsia="Open Sans" w:cs="Open Sans"/>
          <w:noProof w:val="0"/>
          <w:color w:val="191919"/>
          <w:sz w:val="24"/>
          <w:szCs w:val="24"/>
          <w:lang w:val="en-US"/>
        </w:rPr>
        <w:t xml:space="preserve">Appendix 1 </w:t>
      </w:r>
    </w:p>
    <w:p w:rsidR="61774DB2" w:rsidP="3A355140" w:rsidRDefault="61774DB2" w14:paraId="36DD9417" w14:textId="4895D736">
      <w:pPr>
        <w:pStyle w:val="Normal"/>
        <w:suppressLineNumbers w:val="0"/>
        <w:bidi w:val="0"/>
        <w:spacing w:before="0" w:beforeAutospacing="off" w:after="160" w:afterAutospacing="off" w:line="279" w:lineRule="auto"/>
        <w:ind w:left="0" w:right="0"/>
        <w:jc w:val="left"/>
        <w:rPr>
          <w:rFonts w:ascii="Open Sans" w:hAnsi="Open Sans" w:eastAsia="Open Sans" w:cs="Open Sans"/>
          <w:noProof w:val="0"/>
          <w:color w:val="191919"/>
          <w:sz w:val="24"/>
          <w:szCs w:val="24"/>
          <w:lang w:val="en-US"/>
        </w:rPr>
      </w:pPr>
      <w:hyperlink r:id="R90cd39b0e47a47e9">
        <w:r w:rsidRPr="3A355140" w:rsidR="61774DB2">
          <w:rPr>
            <w:rStyle w:val="Hyperlink"/>
            <w:rFonts w:ascii="Open Sans" w:hAnsi="Open Sans" w:eastAsia="Open Sans" w:cs="Open Sans"/>
            <w:noProof w:val="0"/>
            <w:sz w:val="24"/>
            <w:szCs w:val="24"/>
            <w:lang w:val="en-US"/>
          </w:rPr>
          <w:t xml:space="preserve">pl1g form </w:t>
        </w:r>
      </w:hyperlink>
    </w:p>
    <w:p w:rsidR="3A355140" w:rsidP="3A355140" w:rsidRDefault="3A355140" w14:paraId="0C9D7A65" w14:textId="052AE7AA">
      <w:pPr>
        <w:pStyle w:val="Normal"/>
        <w:rPr>
          <w:rFonts w:ascii="Open Sans" w:hAnsi="Open Sans" w:eastAsia="Open Sans" w:cs="Open Sans"/>
          <w:noProof w:val="0"/>
          <w:color w:val="191919"/>
          <w:sz w:val="24"/>
          <w:szCs w:val="24"/>
          <w:lang w:val="en-US"/>
        </w:rPr>
      </w:pPr>
    </w:p>
    <w:sectPr>
      <w:pgSz w:w="12240" w:h="15840" w:orient="portrait"/>
      <w:pgMar w:top="1440" w:right="1440" w:bottom="1440" w:left="1440" w:header="720" w:footer="720" w:gutter="0"/>
      <w:cols w:space="720"/>
      <w:docGrid w:linePitch="360"/>
      <w:headerReference w:type="default" r:id="R46b8b95b140f4766"/>
      <w:footerReference w:type="default" r:id="R91d23197f29a4d8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55140" w:rsidTr="3A355140" w14:paraId="2CF74615">
      <w:trPr>
        <w:trHeight w:val="300"/>
      </w:trPr>
      <w:tc>
        <w:tcPr>
          <w:tcW w:w="3120" w:type="dxa"/>
          <w:tcMar/>
        </w:tcPr>
        <w:p w:rsidR="3A355140" w:rsidP="3A355140" w:rsidRDefault="3A355140" w14:paraId="25073193" w14:textId="108EF0BF">
          <w:pPr>
            <w:pStyle w:val="Header"/>
            <w:bidi w:val="0"/>
            <w:ind w:left="-115"/>
            <w:jc w:val="left"/>
          </w:pPr>
        </w:p>
      </w:tc>
      <w:tc>
        <w:tcPr>
          <w:tcW w:w="3120" w:type="dxa"/>
          <w:tcMar/>
        </w:tcPr>
        <w:p w:rsidR="3A355140" w:rsidP="3A355140" w:rsidRDefault="3A355140" w14:paraId="594D8DB4" w14:textId="58FFA411">
          <w:pPr>
            <w:pStyle w:val="Header"/>
            <w:bidi w:val="0"/>
            <w:jc w:val="center"/>
          </w:pPr>
        </w:p>
      </w:tc>
      <w:tc>
        <w:tcPr>
          <w:tcW w:w="3120" w:type="dxa"/>
          <w:tcMar/>
        </w:tcPr>
        <w:p w:rsidR="3A355140" w:rsidP="3A355140" w:rsidRDefault="3A355140" w14:paraId="354AA26C" w14:textId="3D1F2B81">
          <w:pPr>
            <w:pStyle w:val="Header"/>
            <w:bidi w:val="0"/>
            <w:ind w:right="-115"/>
            <w:jc w:val="right"/>
          </w:pPr>
        </w:p>
      </w:tc>
    </w:tr>
  </w:tbl>
  <w:p w:rsidR="3A355140" w:rsidP="3A355140" w:rsidRDefault="3A355140" w14:paraId="0FE830E6" w14:textId="6367A1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55140" w:rsidTr="3A355140" w14:paraId="30184D3F">
      <w:trPr>
        <w:trHeight w:val="300"/>
      </w:trPr>
      <w:tc>
        <w:tcPr>
          <w:tcW w:w="3120" w:type="dxa"/>
          <w:tcMar/>
        </w:tcPr>
        <w:p w:rsidR="3A355140" w:rsidP="3A355140" w:rsidRDefault="3A355140" w14:paraId="294C1D98" w14:textId="730CB508">
          <w:pPr>
            <w:pStyle w:val="Header"/>
            <w:bidi w:val="0"/>
            <w:ind w:left="-115"/>
            <w:jc w:val="left"/>
          </w:pPr>
        </w:p>
      </w:tc>
      <w:tc>
        <w:tcPr>
          <w:tcW w:w="3120" w:type="dxa"/>
          <w:tcMar/>
        </w:tcPr>
        <w:p w:rsidR="3A355140" w:rsidP="3A355140" w:rsidRDefault="3A355140" w14:paraId="63218627" w14:textId="13A06A84">
          <w:pPr>
            <w:pStyle w:val="Header"/>
            <w:bidi w:val="0"/>
            <w:jc w:val="center"/>
          </w:pPr>
        </w:p>
      </w:tc>
      <w:tc>
        <w:tcPr>
          <w:tcW w:w="3120" w:type="dxa"/>
          <w:tcMar/>
        </w:tcPr>
        <w:p w:rsidR="3A355140" w:rsidP="3A355140" w:rsidRDefault="3A355140" w14:paraId="48CD2516" w14:textId="5B1259C2">
          <w:pPr>
            <w:pStyle w:val="Header"/>
            <w:bidi w:val="0"/>
            <w:ind w:right="-115"/>
            <w:jc w:val="right"/>
          </w:pPr>
        </w:p>
      </w:tc>
    </w:tr>
  </w:tbl>
  <w:p w:rsidR="3A355140" w:rsidP="3A355140" w:rsidRDefault="3A355140" w14:paraId="29301A9B" w14:textId="2FEFBBD5">
    <w:pPr>
      <w:pStyle w:val="Header"/>
      <w:bidi w:val="0"/>
    </w:pPr>
  </w:p>
</w:hdr>
</file>

<file path=word/intelligence2.xml><?xml version="1.0" encoding="utf-8"?>
<int2:intelligence xmlns:int2="http://schemas.microsoft.com/office/intelligence/2020/intelligence">
  <int2:observations>
    <int2:bookmark int2:bookmarkName="_Int_LlBVYlTW" int2:invalidationBookmarkName="" int2:hashCode="Y+0jc4QEcJaTuA" int2:id="4JYQRUSQ">
      <int2:state int2:type="AugLoop_Text_Critique" int2:value="Rejected"/>
    </int2:bookmark>
    <int2:bookmark int2:bookmarkName="_Int_CS3DoZAY" int2:invalidationBookmarkName="" int2:hashCode="Y+0jc4QEcJaTuA" int2:id="hW6pcmh3">
      <int2:state int2:type="AugLoop_Text_Critique" int2:value="Rejected"/>
    </int2:bookmark>
    <int2:bookmark int2:bookmarkName="_Int_iGh1pF6w" int2:invalidationBookmarkName="" int2:hashCode="Y+0jc4QEcJaTuA" int2:id="4hW28Rz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1b20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71E6BB"/>
    <w:rsid w:val="00F97A96"/>
    <w:rsid w:val="00FA1D85"/>
    <w:rsid w:val="028C12F6"/>
    <w:rsid w:val="02FED78C"/>
    <w:rsid w:val="06C17B0C"/>
    <w:rsid w:val="08702465"/>
    <w:rsid w:val="0F6419CA"/>
    <w:rsid w:val="10AE9DEB"/>
    <w:rsid w:val="14223545"/>
    <w:rsid w:val="15F587E5"/>
    <w:rsid w:val="167D6B3F"/>
    <w:rsid w:val="16C357E7"/>
    <w:rsid w:val="184A19C7"/>
    <w:rsid w:val="1C8CFB6E"/>
    <w:rsid w:val="1D99C2FC"/>
    <w:rsid w:val="1F4877CA"/>
    <w:rsid w:val="1FEA77BD"/>
    <w:rsid w:val="205DC760"/>
    <w:rsid w:val="2073E552"/>
    <w:rsid w:val="219D11B5"/>
    <w:rsid w:val="259E8AE7"/>
    <w:rsid w:val="264E44F0"/>
    <w:rsid w:val="26905920"/>
    <w:rsid w:val="27400367"/>
    <w:rsid w:val="281FDB71"/>
    <w:rsid w:val="29469AE3"/>
    <w:rsid w:val="2BB369DA"/>
    <w:rsid w:val="2BF62233"/>
    <w:rsid w:val="2D246525"/>
    <w:rsid w:val="2D672947"/>
    <w:rsid w:val="2F07F286"/>
    <w:rsid w:val="2FA414A1"/>
    <w:rsid w:val="31AEB292"/>
    <w:rsid w:val="31DE14E6"/>
    <w:rsid w:val="3351BF6F"/>
    <w:rsid w:val="37D6C47D"/>
    <w:rsid w:val="3A1D1B75"/>
    <w:rsid w:val="3A355140"/>
    <w:rsid w:val="3B6FBD13"/>
    <w:rsid w:val="3D6EA481"/>
    <w:rsid w:val="3E502D3D"/>
    <w:rsid w:val="3E688593"/>
    <w:rsid w:val="40C149A0"/>
    <w:rsid w:val="47A933CD"/>
    <w:rsid w:val="4ABA8C9E"/>
    <w:rsid w:val="4B9E5616"/>
    <w:rsid w:val="4D8396B0"/>
    <w:rsid w:val="4FC3DB8C"/>
    <w:rsid w:val="500EBEC7"/>
    <w:rsid w:val="5171E6BB"/>
    <w:rsid w:val="5387D71C"/>
    <w:rsid w:val="55557163"/>
    <w:rsid w:val="5B46558D"/>
    <w:rsid w:val="5D25B337"/>
    <w:rsid w:val="5F114D48"/>
    <w:rsid w:val="5F8C5875"/>
    <w:rsid w:val="5FD1F405"/>
    <w:rsid w:val="60040151"/>
    <w:rsid w:val="60E7C8BF"/>
    <w:rsid w:val="61051754"/>
    <w:rsid w:val="61774DB2"/>
    <w:rsid w:val="61A30454"/>
    <w:rsid w:val="61F2460C"/>
    <w:rsid w:val="645CAB52"/>
    <w:rsid w:val="665B9975"/>
    <w:rsid w:val="67569E2B"/>
    <w:rsid w:val="67E3F492"/>
    <w:rsid w:val="67F7BE4E"/>
    <w:rsid w:val="68831A3A"/>
    <w:rsid w:val="69779367"/>
    <w:rsid w:val="6A14CB9F"/>
    <w:rsid w:val="6A513A74"/>
    <w:rsid w:val="6D9D1EE3"/>
    <w:rsid w:val="7066A8C1"/>
    <w:rsid w:val="706C88EE"/>
    <w:rsid w:val="71599A91"/>
    <w:rsid w:val="716D5302"/>
    <w:rsid w:val="721E64BF"/>
    <w:rsid w:val="76CF0448"/>
    <w:rsid w:val="77DF88EC"/>
    <w:rsid w:val="7AA1A226"/>
    <w:rsid w:val="7B5B647B"/>
    <w:rsid w:val="7B918B3E"/>
    <w:rsid w:val="7C2B6B62"/>
    <w:rsid w:val="7D3649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1E6BB"/>
  <w15:chartTrackingRefBased/>
  <w15:docId w15:val="{FC023093-6232-494F-8FC0-21CFEEFF0C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A355140"/>
    <w:pPr>
      <w:spacing/>
      <w:ind w:left="720"/>
      <w:contextualSpacing/>
    </w:pPr>
  </w:style>
  <w:style w:type="character" w:styleId="Hyperlink">
    <w:uiPriority w:val="99"/>
    <w:name w:val="Hyperlink"/>
    <w:basedOn w:val="DefaultParagraphFont"/>
    <w:unhideWhenUsed/>
    <w:rsid w:val="3A355140"/>
    <w:rPr>
      <w:color w:val="467886"/>
      <w:u w:val="single"/>
    </w:rPr>
  </w:style>
  <w:style w:type="paragraph" w:styleId="Header">
    <w:uiPriority w:val="99"/>
    <w:name w:val="header"/>
    <w:basedOn w:val="Normal"/>
    <w:unhideWhenUsed/>
    <w:rsid w:val="3A355140"/>
    <w:pPr>
      <w:tabs>
        <w:tab w:val="center" w:leader="none" w:pos="4680"/>
        <w:tab w:val="right" w:leader="none" w:pos="9360"/>
      </w:tabs>
      <w:spacing w:after="0" w:line="240" w:lineRule="auto"/>
    </w:pPr>
  </w:style>
  <w:style w:type="paragraph" w:styleId="Footer">
    <w:uiPriority w:val="99"/>
    <w:name w:val="footer"/>
    <w:basedOn w:val="Normal"/>
    <w:unhideWhenUsed/>
    <w:rsid w:val="3A35514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my.sharepoint.com/:w:/g/personal/2305986_student_uwtsd_ac_uk/ERfycbMVGvFBiXnL1FQeJO0BWQMfTu_NuA9GtN3PZwfRBg?email=Heddwen.Davies%40uwtsd.ac.uk&amp;e=gKg57l" TargetMode="External" Id="R90cd39b0e47a47e9" /><Relationship Type="http://schemas.openxmlformats.org/officeDocument/2006/relationships/header" Target="header.xml" Id="R46b8b95b140f4766" /><Relationship Type="http://schemas.openxmlformats.org/officeDocument/2006/relationships/footer" Target="footer.xml" Id="R91d23197f29a4d8a" /><Relationship Type="http://schemas.microsoft.com/office/2020/10/relationships/intelligence" Target="intelligence2.xml" Id="R1bcbea1361f84b37" /><Relationship Type="http://schemas.openxmlformats.org/officeDocument/2006/relationships/numbering" Target="numbering.xml" Id="R01e5e5c850194f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2025-05-15T09:23:30.8077460Z</dcterms:created>
  <dcterms:modified xsi:type="dcterms:W3CDTF">2025-05-15T14:31:11.3890918Z</dcterms:modified>
  <dc:creator>Ryan Powell (2305986)</dc:creator>
  <lastModifiedBy>Ryan Powell (2305986)</lastModifiedBy>
</coreProperties>
</file>