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30C5B" w14:textId="109A208A" w:rsidR="009D45A7" w:rsidRDefault="00BC2C59">
      <w:pPr>
        <w:rPr>
          <w:noProof/>
        </w:rPr>
      </w:pPr>
      <w:r w:rsidRPr="00F610D8">
        <w:rPr>
          <w:noProof/>
          <w:color w:val="FFFFFF" w:themeColor="background1"/>
        </w:rPr>
        <mc:AlternateContent>
          <mc:Choice Requires="wpg">
            <w:drawing>
              <wp:anchor distT="0" distB="0" distL="114300" distR="114300" simplePos="0" relativeHeight="251659264" behindDoc="0" locked="0" layoutInCell="1" allowOverlap="1" wp14:anchorId="0F178828" wp14:editId="57699CB1">
                <wp:simplePos x="0" y="0"/>
                <wp:positionH relativeFrom="margin">
                  <wp:posOffset>-594360</wp:posOffset>
                </wp:positionH>
                <wp:positionV relativeFrom="margin">
                  <wp:align>bottom</wp:align>
                </wp:positionV>
                <wp:extent cx="7299089" cy="10223321"/>
                <wp:effectExtent l="0" t="0" r="0" b="6985"/>
                <wp:wrapNone/>
                <wp:docPr id="11" name="Group 11"/>
                <wp:cNvGraphicFramePr/>
                <a:graphic xmlns:a="http://schemas.openxmlformats.org/drawingml/2006/main">
                  <a:graphicData uri="http://schemas.microsoft.com/office/word/2010/wordprocessingGroup">
                    <wpg:wgp>
                      <wpg:cNvGrpSpPr/>
                      <wpg:grpSpPr>
                        <a:xfrm>
                          <a:off x="0" y="0"/>
                          <a:ext cx="7299089" cy="10223321"/>
                          <a:chOff x="248779" y="49507"/>
                          <a:chExt cx="6928651" cy="8919084"/>
                        </a:xfrm>
                      </wpg:grpSpPr>
                      <wps:wsp>
                        <wps:cNvPr id="33" name="Rectangle 33"/>
                        <wps:cNvSpPr/>
                        <wps:spPr>
                          <a:xfrm>
                            <a:off x="248779" y="49507"/>
                            <a:ext cx="6629400" cy="8919084"/>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2BB55D6" w14:textId="0709F0D8" w:rsidR="00F610D8" w:rsidRDefault="00BC2C5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Why is suicide higher amongst </w:t>
                                  </w:r>
                                  <w:r w:rsidR="003D4DE9">
                                    <w:rPr>
                                      <w:rFonts w:asciiTheme="majorHAnsi" w:eastAsiaTheme="majorEastAsia" w:hAnsiTheme="majorHAnsi" w:cstheme="majorBidi"/>
                                      <w:color w:val="FFFFFF" w:themeColor="background1"/>
                                      <w:sz w:val="84"/>
                                      <w:szCs w:val="84"/>
                                    </w:rPr>
                                    <w:t>men than women</w:t>
                                  </w:r>
                                  <w:r>
                                    <w:rPr>
                                      <w:rFonts w:asciiTheme="majorHAnsi" w:eastAsiaTheme="majorEastAsia" w:hAnsiTheme="majorHAnsi" w:cstheme="majorBidi"/>
                                      <w:color w:val="FFFFFF" w:themeColor="background1"/>
                                      <w:sz w:val="84"/>
                                      <w:szCs w:val="84"/>
                                    </w:rPr>
                                    <w:t xml:space="preserve"> in Wales</w:t>
                                  </w:r>
                                  <w:r w:rsidR="005C34CE">
                                    <w:rPr>
                                      <w:rFonts w:asciiTheme="majorHAnsi" w:eastAsiaTheme="majorEastAsia" w:hAnsiTheme="majorHAnsi" w:cstheme="majorBidi"/>
                                      <w:color w:val="FFFFFF" w:themeColor="background1"/>
                                      <w:sz w:val="84"/>
                                      <w:szCs w:val="84"/>
                                    </w:rPr>
                                    <w:t>?</w:t>
                                  </w:r>
                                </w:p>
                              </w:sdtContent>
                            </w:sdt>
                            <w:p w14:paraId="57D8C8AF" w14:textId="220272CB" w:rsidR="00F610D8" w:rsidRDefault="005A1D29">
                              <w:pPr>
                                <w:pStyle w:val="NoSpacing"/>
                                <w:rPr>
                                  <w:color w:val="FFFFFF" w:themeColor="background1"/>
                                  <w:sz w:val="28"/>
                                  <w:szCs w:val="28"/>
                                </w:rPr>
                              </w:pPr>
                              <w:r>
                                <w:rPr>
                                  <w:color w:val="FFFFFF" w:themeColor="background1"/>
                                  <w:sz w:val="28"/>
                                  <w:szCs w:val="28"/>
                                </w:rPr>
                                <w:t>Introduction to hea</w:t>
                              </w:r>
                              <w:r w:rsidR="00C53B1F">
                                <w:rPr>
                                  <w:color w:val="FFFFFF" w:themeColor="background1"/>
                                  <w:sz w:val="28"/>
                                  <w:szCs w:val="28"/>
                                </w:rPr>
                                <w:t>l</w:t>
                              </w:r>
                              <w:r>
                                <w:rPr>
                                  <w:color w:val="FFFFFF" w:themeColor="background1"/>
                                  <w:sz w:val="28"/>
                                  <w:szCs w:val="28"/>
                                </w:rPr>
                                <w:t xml:space="preserve">th research </w:t>
                              </w:r>
                            </w:p>
                            <w:p w14:paraId="64449E8D" w14:textId="2120FF7B" w:rsidR="005A1D29" w:rsidRDefault="00C53B1F">
                              <w:pPr>
                                <w:pStyle w:val="NoSpacing"/>
                                <w:rPr>
                                  <w:color w:val="FFFFFF" w:themeColor="background1"/>
                                  <w:sz w:val="28"/>
                                  <w:szCs w:val="28"/>
                                </w:rPr>
                              </w:pPr>
                              <w:r>
                                <w:rPr>
                                  <w:color w:val="FFFFFF" w:themeColor="background1"/>
                                  <w:sz w:val="28"/>
                                  <w:szCs w:val="28"/>
                                </w:rPr>
                                <w:t>BMNS4012</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5" name="Text Box 35"/>
                        <wps:cNvSpPr txBox="1"/>
                        <wps:spPr>
                          <a:xfrm>
                            <a:off x="548030" y="8200532"/>
                            <a:ext cx="6629400" cy="4941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3F4AC8D" w14:textId="699F054B" w:rsidR="00F610D8" w:rsidRPr="00C53B1F" w:rsidRDefault="00F610D8">
                                  <w:pPr>
                                    <w:pStyle w:val="NoSpacing"/>
                                    <w:rPr>
                                      <w:color w:val="FFFFFF" w:themeColor="background1"/>
                                      <w:sz w:val="32"/>
                                      <w:szCs w:val="32"/>
                                    </w:rPr>
                                  </w:pPr>
                                  <w:r w:rsidRPr="00C53B1F">
                                    <w:rPr>
                                      <w:color w:val="FFFFFF" w:themeColor="background1"/>
                                      <w:sz w:val="32"/>
                                      <w:szCs w:val="32"/>
                                    </w:rPr>
                                    <w:t>Amy Legg (2104402)</w:t>
                                  </w:r>
                                </w:p>
                              </w:sdtContent>
                            </w:sdt>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F178828" id="Group 11" o:spid="_x0000_s1026" style="position:absolute;margin-left:-46.8pt;margin-top:0;width:574.75pt;height:805pt;z-index:251659264;mso-position-horizontal-relative:margin;mso-position-vertical:bottom;mso-position-vertical-relative:margin" coordorigin="2487,495" coordsize="69286,89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">
                <v:rect id="Rectangle 33" o:spid="_x0000_s1027" style="position:absolute;left:2487;top:495;width:66294;height:891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2BB55D6" w14:textId="0709F0D8" w:rsidR="00F610D8" w:rsidRDefault="00BC2C5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Why is suicide higher amongst </w:t>
                            </w:r>
                            <w:r w:rsidR="003D4DE9">
                              <w:rPr>
                                <w:rFonts w:asciiTheme="majorHAnsi" w:eastAsiaTheme="majorEastAsia" w:hAnsiTheme="majorHAnsi" w:cstheme="majorBidi"/>
                                <w:color w:val="FFFFFF" w:themeColor="background1"/>
                                <w:sz w:val="84"/>
                                <w:szCs w:val="84"/>
                              </w:rPr>
                              <w:t>men than women</w:t>
                            </w:r>
                            <w:r>
                              <w:rPr>
                                <w:rFonts w:asciiTheme="majorHAnsi" w:eastAsiaTheme="majorEastAsia" w:hAnsiTheme="majorHAnsi" w:cstheme="majorBidi"/>
                                <w:color w:val="FFFFFF" w:themeColor="background1"/>
                                <w:sz w:val="84"/>
                                <w:szCs w:val="84"/>
                              </w:rPr>
                              <w:t xml:space="preserve"> in Wales</w:t>
                            </w:r>
                            <w:r w:rsidR="005C34CE">
                              <w:rPr>
                                <w:rFonts w:asciiTheme="majorHAnsi" w:eastAsiaTheme="majorEastAsia" w:hAnsiTheme="majorHAnsi" w:cstheme="majorBidi"/>
                                <w:color w:val="FFFFFF" w:themeColor="background1"/>
                                <w:sz w:val="84"/>
                                <w:szCs w:val="84"/>
                              </w:rPr>
                              <w:t>?</w:t>
                            </w:r>
                          </w:p>
                        </w:sdtContent>
                      </w:sdt>
                      <w:p w14:paraId="57D8C8AF" w14:textId="220272CB" w:rsidR="00F610D8" w:rsidRDefault="005A1D29">
                        <w:pPr>
                          <w:pStyle w:val="NoSpacing"/>
                          <w:rPr>
                            <w:color w:val="FFFFFF" w:themeColor="background1"/>
                            <w:sz w:val="28"/>
                            <w:szCs w:val="28"/>
                          </w:rPr>
                        </w:pPr>
                        <w:r>
                          <w:rPr>
                            <w:color w:val="FFFFFF" w:themeColor="background1"/>
                            <w:sz w:val="28"/>
                            <w:szCs w:val="28"/>
                          </w:rPr>
                          <w:t>Introduction to hea</w:t>
                        </w:r>
                        <w:r w:rsidR="00C53B1F">
                          <w:rPr>
                            <w:color w:val="FFFFFF" w:themeColor="background1"/>
                            <w:sz w:val="28"/>
                            <w:szCs w:val="28"/>
                          </w:rPr>
                          <w:t>l</w:t>
                        </w:r>
                        <w:r>
                          <w:rPr>
                            <w:color w:val="FFFFFF" w:themeColor="background1"/>
                            <w:sz w:val="28"/>
                            <w:szCs w:val="28"/>
                          </w:rPr>
                          <w:t xml:space="preserve">th research </w:t>
                        </w:r>
                      </w:p>
                      <w:p w14:paraId="64449E8D" w14:textId="2120FF7B" w:rsidR="005A1D29" w:rsidRDefault="00C53B1F">
                        <w:pPr>
                          <w:pStyle w:val="NoSpacing"/>
                          <w:rPr>
                            <w:color w:val="FFFFFF" w:themeColor="background1"/>
                            <w:sz w:val="28"/>
                            <w:szCs w:val="28"/>
                          </w:rPr>
                        </w:pPr>
                        <w:r>
                          <w:rPr>
                            <w:color w:val="FFFFFF" w:themeColor="background1"/>
                            <w:sz w:val="28"/>
                            <w:szCs w:val="28"/>
                          </w:rPr>
                          <w:t>BMNS4012</w:t>
                        </w:r>
                      </w:p>
                    </w:txbxContent>
                  </v:textbox>
                </v:rect>
                <v:shapetype id="_x0000_t202" coordsize="21600,21600" o:spt="202" path="m,l,21600r21600,l21600,xe">
                  <v:stroke joinstyle="miter"/>
                  <v:path gradientshapeok="t" o:connecttype="rect"/>
                </v:shapetype>
                <v:shape id="Text Box 35" o:spid="_x0000_s1028" type="#_x0000_t202" style="position:absolute;left:5480;top:82005;width:66294;height:494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3F4AC8D" w14:textId="699F054B" w:rsidR="00F610D8" w:rsidRPr="00C53B1F" w:rsidRDefault="00F610D8">
                            <w:pPr>
                              <w:pStyle w:val="NoSpacing"/>
                              <w:rPr>
                                <w:color w:val="FFFFFF" w:themeColor="background1"/>
                                <w:sz w:val="32"/>
                                <w:szCs w:val="32"/>
                              </w:rPr>
                            </w:pPr>
                            <w:r w:rsidRPr="00C53B1F">
                              <w:rPr>
                                <w:color w:val="FFFFFF" w:themeColor="background1"/>
                                <w:sz w:val="32"/>
                                <w:szCs w:val="32"/>
                              </w:rPr>
                              <w:t>Amy Legg (2104402)</w:t>
                            </w:r>
                          </w:p>
                        </w:sdtContent>
                      </w:sdt>
                    </w:txbxContent>
                  </v:textbox>
                </v:shape>
                <w10:wrap anchorx="margin" anchory="margin"/>
              </v:group>
            </w:pict>
          </mc:Fallback>
        </mc:AlternateContent>
      </w:r>
      <w:sdt>
        <w:sdtPr>
          <w:rPr>
            <w:noProof/>
          </w:rPr>
          <w:id w:val="-1545677337"/>
          <w:docPartObj>
            <w:docPartGallery w:val="Cover Pages"/>
            <w:docPartUnique/>
          </w:docPartObj>
        </w:sdtPr>
        <w:sdtEndPr/>
        <w:sdtContent>
          <w:r w:rsidR="00F610D8">
            <w:rPr>
              <w:noProof/>
            </w:rPr>
            <w:br w:type="page"/>
          </w:r>
        </w:sdtContent>
      </w:sdt>
    </w:p>
    <w:sdt>
      <w:sdtPr>
        <w:rPr>
          <w:rFonts w:ascii="Arial" w:eastAsiaTheme="minorHAnsi" w:hAnsi="Arial" w:cstheme="minorBidi"/>
          <w:color w:val="auto"/>
          <w:sz w:val="24"/>
          <w:szCs w:val="22"/>
          <w:lang w:val="en-GB"/>
        </w:rPr>
        <w:id w:val="1231430483"/>
        <w:docPartObj>
          <w:docPartGallery w:val="Table of Contents"/>
          <w:docPartUnique/>
        </w:docPartObj>
      </w:sdtPr>
      <w:sdtEndPr>
        <w:rPr>
          <w:b/>
          <w:bCs/>
          <w:noProof/>
        </w:rPr>
      </w:sdtEndPr>
      <w:sdtContent>
        <w:p w14:paraId="33ADAABE" w14:textId="1DCEE1A6" w:rsidR="009D45A7" w:rsidRDefault="009D45A7">
          <w:pPr>
            <w:pStyle w:val="TOCHeading"/>
          </w:pPr>
          <w:r>
            <w:t>Table of Contents</w:t>
          </w:r>
        </w:p>
        <w:p w14:paraId="7513C762" w14:textId="3F6B20C7" w:rsidR="00324F75" w:rsidRDefault="009D45A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9658299" w:history="1">
            <w:r w:rsidR="00324F75" w:rsidRPr="00101FAF">
              <w:rPr>
                <w:rStyle w:val="Hyperlink"/>
                <w:rFonts w:cs="Arial"/>
                <w:noProof/>
              </w:rPr>
              <w:t>Introduction.</w:t>
            </w:r>
            <w:r w:rsidR="00324F75">
              <w:rPr>
                <w:noProof/>
                <w:webHidden/>
              </w:rPr>
              <w:tab/>
            </w:r>
            <w:r w:rsidR="00324F75">
              <w:rPr>
                <w:noProof/>
                <w:webHidden/>
              </w:rPr>
              <w:fldChar w:fldCharType="begin"/>
            </w:r>
            <w:r w:rsidR="00324F75">
              <w:rPr>
                <w:noProof/>
                <w:webHidden/>
              </w:rPr>
              <w:instrText xml:space="preserve"> PAGEREF _Toc99658299 \h </w:instrText>
            </w:r>
            <w:r w:rsidR="00324F75">
              <w:rPr>
                <w:noProof/>
                <w:webHidden/>
              </w:rPr>
            </w:r>
            <w:r w:rsidR="00324F75">
              <w:rPr>
                <w:noProof/>
                <w:webHidden/>
              </w:rPr>
              <w:fldChar w:fldCharType="separate"/>
            </w:r>
            <w:r w:rsidR="00324F75">
              <w:rPr>
                <w:noProof/>
                <w:webHidden/>
              </w:rPr>
              <w:t>2</w:t>
            </w:r>
            <w:r w:rsidR="00324F75">
              <w:rPr>
                <w:noProof/>
                <w:webHidden/>
              </w:rPr>
              <w:fldChar w:fldCharType="end"/>
            </w:r>
          </w:hyperlink>
        </w:p>
        <w:p w14:paraId="12D4F629" w14:textId="1AAE54A6" w:rsidR="00324F75" w:rsidRDefault="00DC29E8">
          <w:pPr>
            <w:pStyle w:val="TOC1"/>
            <w:tabs>
              <w:tab w:val="right" w:leader="dot" w:pos="9016"/>
            </w:tabs>
            <w:rPr>
              <w:rFonts w:asciiTheme="minorHAnsi" w:eastAsiaTheme="minorEastAsia" w:hAnsiTheme="minorHAnsi"/>
              <w:noProof/>
              <w:sz w:val="22"/>
              <w:lang w:eastAsia="en-GB"/>
            </w:rPr>
          </w:pPr>
          <w:hyperlink w:anchor="_Toc99658300" w:history="1">
            <w:r w:rsidR="00324F75" w:rsidRPr="00101FAF">
              <w:rPr>
                <w:rStyle w:val="Hyperlink"/>
                <w:rFonts w:cs="Arial"/>
                <w:noProof/>
              </w:rPr>
              <w:t>Suicide and self-harm.</w:t>
            </w:r>
            <w:r w:rsidR="00324F75">
              <w:rPr>
                <w:noProof/>
                <w:webHidden/>
              </w:rPr>
              <w:tab/>
            </w:r>
            <w:r w:rsidR="00324F75">
              <w:rPr>
                <w:noProof/>
                <w:webHidden/>
              </w:rPr>
              <w:fldChar w:fldCharType="begin"/>
            </w:r>
            <w:r w:rsidR="00324F75">
              <w:rPr>
                <w:noProof/>
                <w:webHidden/>
              </w:rPr>
              <w:instrText xml:space="preserve"> PAGEREF _Toc99658300 \h </w:instrText>
            </w:r>
            <w:r w:rsidR="00324F75">
              <w:rPr>
                <w:noProof/>
                <w:webHidden/>
              </w:rPr>
            </w:r>
            <w:r w:rsidR="00324F75">
              <w:rPr>
                <w:noProof/>
                <w:webHidden/>
              </w:rPr>
              <w:fldChar w:fldCharType="separate"/>
            </w:r>
            <w:r w:rsidR="00324F75">
              <w:rPr>
                <w:noProof/>
                <w:webHidden/>
              </w:rPr>
              <w:t>3</w:t>
            </w:r>
            <w:r w:rsidR="00324F75">
              <w:rPr>
                <w:noProof/>
                <w:webHidden/>
              </w:rPr>
              <w:fldChar w:fldCharType="end"/>
            </w:r>
          </w:hyperlink>
        </w:p>
        <w:p w14:paraId="0EF44A9B" w14:textId="3DCB011C" w:rsidR="00324F75" w:rsidRDefault="00DC29E8">
          <w:pPr>
            <w:pStyle w:val="TOC1"/>
            <w:tabs>
              <w:tab w:val="right" w:leader="dot" w:pos="9016"/>
            </w:tabs>
            <w:rPr>
              <w:rFonts w:asciiTheme="minorHAnsi" w:eastAsiaTheme="minorEastAsia" w:hAnsiTheme="minorHAnsi"/>
              <w:noProof/>
              <w:sz w:val="22"/>
              <w:lang w:eastAsia="en-GB"/>
            </w:rPr>
          </w:pPr>
          <w:hyperlink w:anchor="_Toc99658301" w:history="1">
            <w:r w:rsidR="00324F75" w:rsidRPr="00101FAF">
              <w:rPr>
                <w:rStyle w:val="Hyperlink"/>
                <w:rFonts w:cs="Arial"/>
                <w:noProof/>
              </w:rPr>
              <w:t>Areas of occupation mostly effected.</w:t>
            </w:r>
            <w:r w:rsidR="00324F75">
              <w:rPr>
                <w:noProof/>
                <w:webHidden/>
              </w:rPr>
              <w:tab/>
            </w:r>
            <w:r w:rsidR="00324F75">
              <w:rPr>
                <w:noProof/>
                <w:webHidden/>
              </w:rPr>
              <w:fldChar w:fldCharType="begin"/>
            </w:r>
            <w:r w:rsidR="00324F75">
              <w:rPr>
                <w:noProof/>
                <w:webHidden/>
              </w:rPr>
              <w:instrText xml:space="preserve"> PAGEREF _Toc99658301 \h </w:instrText>
            </w:r>
            <w:r w:rsidR="00324F75">
              <w:rPr>
                <w:noProof/>
                <w:webHidden/>
              </w:rPr>
            </w:r>
            <w:r w:rsidR="00324F75">
              <w:rPr>
                <w:noProof/>
                <w:webHidden/>
              </w:rPr>
              <w:fldChar w:fldCharType="separate"/>
            </w:r>
            <w:r w:rsidR="00324F75">
              <w:rPr>
                <w:noProof/>
                <w:webHidden/>
              </w:rPr>
              <w:t>5</w:t>
            </w:r>
            <w:r w:rsidR="00324F75">
              <w:rPr>
                <w:noProof/>
                <w:webHidden/>
              </w:rPr>
              <w:fldChar w:fldCharType="end"/>
            </w:r>
          </w:hyperlink>
        </w:p>
        <w:p w14:paraId="4CDEC944" w14:textId="31CCCDBA" w:rsidR="00324F75" w:rsidRDefault="00DC29E8">
          <w:pPr>
            <w:pStyle w:val="TOC1"/>
            <w:tabs>
              <w:tab w:val="right" w:leader="dot" w:pos="9016"/>
            </w:tabs>
            <w:rPr>
              <w:rFonts w:asciiTheme="minorHAnsi" w:eastAsiaTheme="minorEastAsia" w:hAnsiTheme="minorHAnsi"/>
              <w:noProof/>
              <w:sz w:val="22"/>
              <w:lang w:eastAsia="en-GB"/>
            </w:rPr>
          </w:pPr>
          <w:hyperlink w:anchor="_Toc99658302" w:history="1">
            <w:r w:rsidR="00324F75" w:rsidRPr="00101FAF">
              <w:rPr>
                <w:rStyle w:val="Hyperlink"/>
                <w:rFonts w:cs="Arial"/>
                <w:noProof/>
              </w:rPr>
              <w:t>(Agricultural)</w:t>
            </w:r>
            <w:r w:rsidR="00324F75">
              <w:rPr>
                <w:noProof/>
                <w:webHidden/>
              </w:rPr>
              <w:tab/>
            </w:r>
            <w:r w:rsidR="00324F75">
              <w:rPr>
                <w:noProof/>
                <w:webHidden/>
              </w:rPr>
              <w:fldChar w:fldCharType="begin"/>
            </w:r>
            <w:r w:rsidR="00324F75">
              <w:rPr>
                <w:noProof/>
                <w:webHidden/>
              </w:rPr>
              <w:instrText xml:space="preserve"> PAGEREF _Toc99658302 \h </w:instrText>
            </w:r>
            <w:r w:rsidR="00324F75">
              <w:rPr>
                <w:noProof/>
                <w:webHidden/>
              </w:rPr>
            </w:r>
            <w:r w:rsidR="00324F75">
              <w:rPr>
                <w:noProof/>
                <w:webHidden/>
              </w:rPr>
              <w:fldChar w:fldCharType="separate"/>
            </w:r>
            <w:r w:rsidR="00324F75">
              <w:rPr>
                <w:noProof/>
                <w:webHidden/>
              </w:rPr>
              <w:t>5</w:t>
            </w:r>
            <w:r w:rsidR="00324F75">
              <w:rPr>
                <w:noProof/>
                <w:webHidden/>
              </w:rPr>
              <w:fldChar w:fldCharType="end"/>
            </w:r>
          </w:hyperlink>
        </w:p>
        <w:p w14:paraId="19DC0EF2" w14:textId="174C128E" w:rsidR="00324F75" w:rsidRDefault="00DC29E8">
          <w:pPr>
            <w:pStyle w:val="TOC1"/>
            <w:tabs>
              <w:tab w:val="right" w:leader="dot" w:pos="9016"/>
            </w:tabs>
            <w:rPr>
              <w:rFonts w:asciiTheme="minorHAnsi" w:eastAsiaTheme="minorEastAsia" w:hAnsiTheme="minorHAnsi"/>
              <w:noProof/>
              <w:sz w:val="22"/>
              <w:lang w:eastAsia="en-GB"/>
            </w:rPr>
          </w:pPr>
          <w:hyperlink w:anchor="_Toc99658303" w:history="1">
            <w:r w:rsidR="00324F75" w:rsidRPr="00101FAF">
              <w:rPr>
                <w:rStyle w:val="Hyperlink"/>
                <w:rFonts w:cs="Arial"/>
                <w:noProof/>
              </w:rPr>
              <w:t>The age range of individuals effected by suicide.</w:t>
            </w:r>
            <w:r w:rsidR="00324F75">
              <w:rPr>
                <w:noProof/>
                <w:webHidden/>
              </w:rPr>
              <w:tab/>
            </w:r>
            <w:r w:rsidR="00324F75">
              <w:rPr>
                <w:noProof/>
                <w:webHidden/>
              </w:rPr>
              <w:fldChar w:fldCharType="begin"/>
            </w:r>
            <w:r w:rsidR="00324F75">
              <w:rPr>
                <w:noProof/>
                <w:webHidden/>
              </w:rPr>
              <w:instrText xml:space="preserve"> PAGEREF _Toc99658303 \h </w:instrText>
            </w:r>
            <w:r w:rsidR="00324F75">
              <w:rPr>
                <w:noProof/>
                <w:webHidden/>
              </w:rPr>
            </w:r>
            <w:r w:rsidR="00324F75">
              <w:rPr>
                <w:noProof/>
                <w:webHidden/>
              </w:rPr>
              <w:fldChar w:fldCharType="separate"/>
            </w:r>
            <w:r w:rsidR="00324F75">
              <w:rPr>
                <w:noProof/>
                <w:webHidden/>
              </w:rPr>
              <w:t>6</w:t>
            </w:r>
            <w:r w:rsidR="00324F75">
              <w:rPr>
                <w:noProof/>
                <w:webHidden/>
              </w:rPr>
              <w:fldChar w:fldCharType="end"/>
            </w:r>
          </w:hyperlink>
        </w:p>
        <w:p w14:paraId="2A361A34" w14:textId="0BFE5DC3" w:rsidR="00324F75" w:rsidRDefault="00DC29E8">
          <w:pPr>
            <w:pStyle w:val="TOC1"/>
            <w:tabs>
              <w:tab w:val="right" w:leader="dot" w:pos="9016"/>
            </w:tabs>
            <w:rPr>
              <w:rFonts w:asciiTheme="minorHAnsi" w:eastAsiaTheme="minorEastAsia" w:hAnsiTheme="minorHAnsi"/>
              <w:noProof/>
              <w:sz w:val="22"/>
              <w:lang w:eastAsia="en-GB"/>
            </w:rPr>
          </w:pPr>
          <w:hyperlink w:anchor="_Toc99658304" w:history="1">
            <w:r w:rsidR="00324F75" w:rsidRPr="00101FAF">
              <w:rPr>
                <w:rStyle w:val="Hyperlink"/>
                <w:rFonts w:cs="Arial"/>
                <w:noProof/>
              </w:rPr>
              <w:t>Triggers to suicide.</w:t>
            </w:r>
            <w:r w:rsidR="00324F75">
              <w:rPr>
                <w:noProof/>
                <w:webHidden/>
              </w:rPr>
              <w:tab/>
            </w:r>
            <w:r w:rsidR="00324F75">
              <w:rPr>
                <w:noProof/>
                <w:webHidden/>
              </w:rPr>
              <w:fldChar w:fldCharType="begin"/>
            </w:r>
            <w:r w:rsidR="00324F75">
              <w:rPr>
                <w:noProof/>
                <w:webHidden/>
              </w:rPr>
              <w:instrText xml:space="preserve"> PAGEREF _Toc99658304 \h </w:instrText>
            </w:r>
            <w:r w:rsidR="00324F75">
              <w:rPr>
                <w:noProof/>
                <w:webHidden/>
              </w:rPr>
            </w:r>
            <w:r w:rsidR="00324F75">
              <w:rPr>
                <w:noProof/>
                <w:webHidden/>
              </w:rPr>
              <w:fldChar w:fldCharType="separate"/>
            </w:r>
            <w:r w:rsidR="00324F75">
              <w:rPr>
                <w:noProof/>
                <w:webHidden/>
              </w:rPr>
              <w:t>8</w:t>
            </w:r>
            <w:r w:rsidR="00324F75">
              <w:rPr>
                <w:noProof/>
                <w:webHidden/>
              </w:rPr>
              <w:fldChar w:fldCharType="end"/>
            </w:r>
          </w:hyperlink>
        </w:p>
        <w:p w14:paraId="789810E2" w14:textId="36AFF110" w:rsidR="00324F75" w:rsidRDefault="00DC29E8">
          <w:pPr>
            <w:pStyle w:val="TOC1"/>
            <w:tabs>
              <w:tab w:val="right" w:leader="dot" w:pos="9016"/>
            </w:tabs>
            <w:rPr>
              <w:rFonts w:asciiTheme="minorHAnsi" w:eastAsiaTheme="minorEastAsia" w:hAnsiTheme="minorHAnsi"/>
              <w:noProof/>
              <w:sz w:val="22"/>
              <w:lang w:eastAsia="en-GB"/>
            </w:rPr>
          </w:pPr>
          <w:hyperlink w:anchor="_Toc99658305" w:history="1">
            <w:r w:rsidR="00324F75" w:rsidRPr="00101FAF">
              <w:rPr>
                <w:rStyle w:val="Hyperlink"/>
                <w:rFonts w:cs="Arial"/>
                <w:noProof/>
              </w:rPr>
              <w:t>What needs to be done to try and prevent suicide?</w:t>
            </w:r>
            <w:r w:rsidR="00324F75">
              <w:rPr>
                <w:noProof/>
                <w:webHidden/>
              </w:rPr>
              <w:tab/>
            </w:r>
            <w:r w:rsidR="00324F75">
              <w:rPr>
                <w:noProof/>
                <w:webHidden/>
              </w:rPr>
              <w:fldChar w:fldCharType="begin"/>
            </w:r>
            <w:r w:rsidR="00324F75">
              <w:rPr>
                <w:noProof/>
                <w:webHidden/>
              </w:rPr>
              <w:instrText xml:space="preserve"> PAGEREF _Toc99658305 \h </w:instrText>
            </w:r>
            <w:r w:rsidR="00324F75">
              <w:rPr>
                <w:noProof/>
                <w:webHidden/>
              </w:rPr>
            </w:r>
            <w:r w:rsidR="00324F75">
              <w:rPr>
                <w:noProof/>
                <w:webHidden/>
              </w:rPr>
              <w:fldChar w:fldCharType="separate"/>
            </w:r>
            <w:r w:rsidR="00324F75">
              <w:rPr>
                <w:noProof/>
                <w:webHidden/>
              </w:rPr>
              <w:t>10</w:t>
            </w:r>
            <w:r w:rsidR="00324F75">
              <w:rPr>
                <w:noProof/>
                <w:webHidden/>
              </w:rPr>
              <w:fldChar w:fldCharType="end"/>
            </w:r>
          </w:hyperlink>
        </w:p>
        <w:p w14:paraId="7CCC9FB1" w14:textId="02841A26" w:rsidR="00324F75" w:rsidRDefault="00DC29E8">
          <w:pPr>
            <w:pStyle w:val="TOC1"/>
            <w:tabs>
              <w:tab w:val="right" w:leader="dot" w:pos="9016"/>
            </w:tabs>
            <w:rPr>
              <w:rFonts w:asciiTheme="minorHAnsi" w:eastAsiaTheme="minorEastAsia" w:hAnsiTheme="minorHAnsi"/>
              <w:noProof/>
              <w:sz w:val="22"/>
              <w:lang w:eastAsia="en-GB"/>
            </w:rPr>
          </w:pPr>
          <w:hyperlink w:anchor="_Toc99658306" w:history="1">
            <w:r w:rsidR="00324F75" w:rsidRPr="00101FAF">
              <w:rPr>
                <w:rStyle w:val="Hyperlink"/>
                <w:noProof/>
              </w:rPr>
              <w:t>Conclusion.</w:t>
            </w:r>
            <w:r w:rsidR="00324F75">
              <w:rPr>
                <w:noProof/>
                <w:webHidden/>
              </w:rPr>
              <w:tab/>
            </w:r>
            <w:r w:rsidR="00324F75">
              <w:rPr>
                <w:noProof/>
                <w:webHidden/>
              </w:rPr>
              <w:fldChar w:fldCharType="begin"/>
            </w:r>
            <w:r w:rsidR="00324F75">
              <w:rPr>
                <w:noProof/>
                <w:webHidden/>
              </w:rPr>
              <w:instrText xml:space="preserve"> PAGEREF _Toc99658306 \h </w:instrText>
            </w:r>
            <w:r w:rsidR="00324F75">
              <w:rPr>
                <w:noProof/>
                <w:webHidden/>
              </w:rPr>
            </w:r>
            <w:r w:rsidR="00324F75">
              <w:rPr>
                <w:noProof/>
                <w:webHidden/>
              </w:rPr>
              <w:fldChar w:fldCharType="separate"/>
            </w:r>
            <w:r w:rsidR="00324F75">
              <w:rPr>
                <w:noProof/>
                <w:webHidden/>
              </w:rPr>
              <w:t>11</w:t>
            </w:r>
            <w:r w:rsidR="00324F75">
              <w:rPr>
                <w:noProof/>
                <w:webHidden/>
              </w:rPr>
              <w:fldChar w:fldCharType="end"/>
            </w:r>
          </w:hyperlink>
        </w:p>
        <w:p w14:paraId="5117313A" w14:textId="4CB9CC14" w:rsidR="00324F75" w:rsidRDefault="00DC29E8">
          <w:pPr>
            <w:pStyle w:val="TOC1"/>
            <w:tabs>
              <w:tab w:val="right" w:leader="dot" w:pos="9016"/>
            </w:tabs>
            <w:rPr>
              <w:rFonts w:asciiTheme="minorHAnsi" w:eastAsiaTheme="minorEastAsia" w:hAnsiTheme="minorHAnsi"/>
              <w:noProof/>
              <w:sz w:val="22"/>
              <w:lang w:eastAsia="en-GB"/>
            </w:rPr>
          </w:pPr>
          <w:hyperlink w:anchor="_Toc99658307" w:history="1">
            <w:r w:rsidR="00324F75" w:rsidRPr="00101FAF">
              <w:rPr>
                <w:rStyle w:val="Hyperlink"/>
                <w:rFonts w:cs="Arial"/>
                <w:noProof/>
              </w:rPr>
              <w:t>References.</w:t>
            </w:r>
            <w:r w:rsidR="00324F75">
              <w:rPr>
                <w:noProof/>
                <w:webHidden/>
              </w:rPr>
              <w:tab/>
            </w:r>
            <w:r w:rsidR="00324F75">
              <w:rPr>
                <w:noProof/>
                <w:webHidden/>
              </w:rPr>
              <w:fldChar w:fldCharType="begin"/>
            </w:r>
            <w:r w:rsidR="00324F75">
              <w:rPr>
                <w:noProof/>
                <w:webHidden/>
              </w:rPr>
              <w:instrText xml:space="preserve"> PAGEREF _Toc99658307 \h </w:instrText>
            </w:r>
            <w:r w:rsidR="00324F75">
              <w:rPr>
                <w:noProof/>
                <w:webHidden/>
              </w:rPr>
            </w:r>
            <w:r w:rsidR="00324F75">
              <w:rPr>
                <w:noProof/>
                <w:webHidden/>
              </w:rPr>
              <w:fldChar w:fldCharType="separate"/>
            </w:r>
            <w:r w:rsidR="00324F75">
              <w:rPr>
                <w:noProof/>
                <w:webHidden/>
              </w:rPr>
              <w:t>12</w:t>
            </w:r>
            <w:r w:rsidR="00324F75">
              <w:rPr>
                <w:noProof/>
                <w:webHidden/>
              </w:rPr>
              <w:fldChar w:fldCharType="end"/>
            </w:r>
          </w:hyperlink>
        </w:p>
        <w:p w14:paraId="287C10E5" w14:textId="01C85584" w:rsidR="009D45A7" w:rsidRDefault="009D45A7">
          <w:r>
            <w:rPr>
              <w:b/>
              <w:bCs/>
              <w:noProof/>
            </w:rPr>
            <w:fldChar w:fldCharType="end"/>
          </w:r>
        </w:p>
      </w:sdtContent>
    </w:sdt>
    <w:p w14:paraId="477D7341" w14:textId="555E230A" w:rsidR="005201F1" w:rsidRDefault="005201F1">
      <w:pPr>
        <w:rPr>
          <w:noProof/>
        </w:rPr>
      </w:pPr>
      <w:r>
        <w:br w:type="page"/>
      </w:r>
    </w:p>
    <w:p w14:paraId="27D9B30E" w14:textId="2F2CD406" w:rsidR="0027288C" w:rsidRPr="00A23CF5" w:rsidRDefault="00C970C6" w:rsidP="00C970C6">
      <w:pPr>
        <w:pStyle w:val="Heading1"/>
        <w:rPr>
          <w:rFonts w:ascii="Arial" w:hAnsi="Arial" w:cs="Arial"/>
        </w:rPr>
      </w:pPr>
      <w:bookmarkStart w:id="0" w:name="_Toc99658299"/>
      <w:r w:rsidRPr="00A23CF5">
        <w:rPr>
          <w:rFonts w:ascii="Arial" w:hAnsi="Arial" w:cs="Arial"/>
        </w:rPr>
        <w:lastRenderedPageBreak/>
        <w:t>Introduction</w:t>
      </w:r>
      <w:r w:rsidR="00A23CF5" w:rsidRPr="00A23CF5">
        <w:rPr>
          <w:rFonts w:ascii="Arial" w:hAnsi="Arial" w:cs="Arial"/>
        </w:rPr>
        <w:t>.</w:t>
      </w:r>
      <w:bookmarkEnd w:id="0"/>
    </w:p>
    <w:p w14:paraId="65CEB99A" w14:textId="77777777" w:rsidR="00A23CF5" w:rsidRPr="00A23CF5" w:rsidRDefault="00A23CF5" w:rsidP="00A23CF5"/>
    <w:p w14:paraId="3C12FDEF" w14:textId="41D1DA12" w:rsidR="006600E1" w:rsidRDefault="00CC5B77" w:rsidP="00935804">
      <w:pPr>
        <w:spacing w:line="360" w:lineRule="auto"/>
      </w:pPr>
      <w:r>
        <w:t xml:space="preserve">This </w:t>
      </w:r>
      <w:r w:rsidR="00AF2375">
        <w:t>report</w:t>
      </w:r>
      <w:r>
        <w:t xml:space="preserve"> has been prepared </w:t>
      </w:r>
      <w:r w:rsidR="00B72C0A">
        <w:t xml:space="preserve">to highlight </w:t>
      </w:r>
      <w:r w:rsidR="000B692A">
        <w:t xml:space="preserve">the research that is out there </w:t>
      </w:r>
      <w:r w:rsidR="006600E1">
        <w:t xml:space="preserve">that is linked to </w:t>
      </w:r>
      <w:r w:rsidR="00B72C0A">
        <w:t>the high rates of suicide and self</w:t>
      </w:r>
      <w:r w:rsidR="003C252C">
        <w:t>-</w:t>
      </w:r>
      <w:r w:rsidR="00B72C0A">
        <w:t>harm in men in Wales</w:t>
      </w:r>
      <w:r w:rsidR="00061B28">
        <w:t>.</w:t>
      </w:r>
      <w:r w:rsidR="00935804">
        <w:t xml:space="preserve">  </w:t>
      </w:r>
      <w:r w:rsidR="00D200DF">
        <w:t xml:space="preserve">The report will </w:t>
      </w:r>
      <w:r w:rsidR="00AF2375">
        <w:t>investigate</w:t>
      </w:r>
      <w:r w:rsidR="00D200DF">
        <w:t xml:space="preserve"> </w:t>
      </w:r>
      <w:r w:rsidR="006600E1">
        <w:t xml:space="preserve">the research found about </w:t>
      </w:r>
      <w:r w:rsidR="00E23CA0">
        <w:t xml:space="preserve">contributory factors that lead to higher </w:t>
      </w:r>
      <w:r w:rsidR="00322B24">
        <w:t xml:space="preserve">rates of men compared to </w:t>
      </w:r>
      <w:r w:rsidR="003C252C">
        <w:t>women and</w:t>
      </w:r>
      <w:r w:rsidR="00322B24">
        <w:t xml:space="preserve"> address what more </w:t>
      </w:r>
      <w:r w:rsidR="003C252C">
        <w:t>needs to be done to reduce this</w:t>
      </w:r>
      <w:r w:rsidR="006600E1">
        <w:t xml:space="preserve">. </w:t>
      </w:r>
      <w:r w:rsidR="00935804">
        <w:t xml:space="preserve"> </w:t>
      </w:r>
      <w:r w:rsidR="006600E1">
        <w:t xml:space="preserve">The main areas this report will focus on are: Suicide and self-harm, areas of occupation that are most affected by suicide (agricultural), the age range of individuals effected by suicide, triggers to suicide, what needs to be done to try and prevent suicide, and then my conclusion followed by my references. </w:t>
      </w:r>
      <w:r w:rsidR="00B4255A">
        <w:t xml:space="preserve"> </w:t>
      </w:r>
      <w:r w:rsidR="006600E1">
        <w:t xml:space="preserve">Below you will find the research that I have found that have linked to the </w:t>
      </w:r>
      <w:r w:rsidR="003F6DAF">
        <w:t xml:space="preserve">areas that I have highlighted above. </w:t>
      </w:r>
      <w:r w:rsidR="00B4255A">
        <w:t xml:space="preserve"> </w:t>
      </w:r>
    </w:p>
    <w:p w14:paraId="0FB9F334" w14:textId="7CBEBAD8" w:rsidR="00E86409" w:rsidRDefault="00E86409" w:rsidP="006600E1">
      <w:pPr>
        <w:pStyle w:val="ListParagraph"/>
        <w:numPr>
          <w:ilvl w:val="0"/>
          <w:numId w:val="2"/>
        </w:numPr>
        <w:spacing w:line="360" w:lineRule="auto"/>
      </w:pPr>
      <w:r>
        <w:br w:type="page"/>
      </w:r>
    </w:p>
    <w:p w14:paraId="6D50BA2B" w14:textId="2B7F4875" w:rsidR="00E86409" w:rsidRDefault="00BE68FE" w:rsidP="00E86409">
      <w:pPr>
        <w:pStyle w:val="Heading1"/>
        <w:rPr>
          <w:rFonts w:ascii="Arial" w:hAnsi="Arial" w:cs="Arial"/>
        </w:rPr>
      </w:pPr>
      <w:bookmarkStart w:id="1" w:name="_Toc99658300"/>
      <w:r w:rsidRPr="00A23CF5">
        <w:rPr>
          <w:rFonts w:ascii="Arial" w:hAnsi="Arial" w:cs="Arial"/>
        </w:rPr>
        <w:lastRenderedPageBreak/>
        <w:t xml:space="preserve">Suicide and </w:t>
      </w:r>
      <w:r w:rsidR="00101AFE" w:rsidRPr="00A23CF5">
        <w:rPr>
          <w:rFonts w:ascii="Arial" w:hAnsi="Arial" w:cs="Arial"/>
        </w:rPr>
        <w:t>self-harm</w:t>
      </w:r>
      <w:r w:rsidR="00A23CF5" w:rsidRPr="00A23CF5">
        <w:rPr>
          <w:rFonts w:ascii="Arial" w:hAnsi="Arial" w:cs="Arial"/>
        </w:rPr>
        <w:t>.</w:t>
      </w:r>
      <w:bookmarkEnd w:id="1"/>
    </w:p>
    <w:p w14:paraId="4D0B8566" w14:textId="77777777" w:rsidR="005D61EA" w:rsidRPr="005D61EA" w:rsidRDefault="005D61EA" w:rsidP="005D61EA"/>
    <w:p w14:paraId="69FB28DE" w14:textId="119C0376" w:rsidR="003B4B28" w:rsidRPr="003B4B28" w:rsidRDefault="005D61EA" w:rsidP="00B4255A">
      <w:pPr>
        <w:spacing w:line="360" w:lineRule="auto"/>
      </w:pPr>
      <w:r w:rsidRPr="005D61EA">
        <w:t xml:space="preserve">Every 18 minutes, someone commits suicide somewhere. You may never know who it will be; it could be the person sitting next to you. </w:t>
      </w:r>
      <w:r w:rsidR="00B4255A">
        <w:t xml:space="preserve"> </w:t>
      </w:r>
      <w:r w:rsidRPr="005D61EA">
        <w:t>According to statistics, over three million young people aged 12 to 18 have contemplated or attempted suicide in the previous year.</w:t>
      </w:r>
      <w:r w:rsidR="00B4255A">
        <w:t xml:space="preserve"> </w:t>
      </w:r>
      <w:r w:rsidRPr="005D61EA">
        <w:t xml:space="preserve"> More than a third of the people were successful</w:t>
      </w:r>
      <w:r>
        <w:t xml:space="preserve"> (Bartleby research</w:t>
      </w:r>
      <w:r w:rsidR="00B92E9A">
        <w:t>,</w:t>
      </w:r>
      <w:r>
        <w:t xml:space="preserve"> 2021).</w:t>
      </w:r>
      <w:r w:rsidR="00D742E4">
        <w:t xml:space="preserve">  </w:t>
      </w:r>
      <w:r w:rsidR="00D742E4" w:rsidRPr="00D742E4">
        <w:t>Between 1999 and 2019, suicide rates grew by 33%, with a modest decline in 2019.</w:t>
      </w:r>
      <w:r w:rsidR="00D742E4">
        <w:t xml:space="preserve">  </w:t>
      </w:r>
      <w:r w:rsidR="00D742E4" w:rsidRPr="00D742E4">
        <w:t>It was responsible for around 47,500 deaths in 2019, or to one death every 11 minutes; even more people are considering or trying suicide</w:t>
      </w:r>
      <w:r w:rsidR="00D742E4">
        <w:t xml:space="preserve"> (Medicine net</w:t>
      </w:r>
      <w:r w:rsidR="00AE62E1">
        <w:t>,</w:t>
      </w:r>
      <w:r w:rsidR="00D742E4">
        <w:t xml:space="preserve"> 2022).</w:t>
      </w:r>
    </w:p>
    <w:p w14:paraId="65DD24F1" w14:textId="7D4AD4FF" w:rsidR="008413BF" w:rsidRPr="00A23CF5" w:rsidRDefault="004165B1" w:rsidP="00B4255A">
      <w:pPr>
        <w:spacing w:line="360" w:lineRule="auto"/>
        <w:rPr>
          <w:rFonts w:cs="Arial"/>
          <w:color w:val="212529"/>
          <w:szCs w:val="24"/>
          <w:shd w:val="clear" w:color="auto" w:fill="FFFFFF"/>
        </w:rPr>
      </w:pPr>
      <w:r w:rsidRPr="00A23CF5">
        <w:rPr>
          <w:rFonts w:cs="Arial"/>
          <w:color w:val="212529"/>
          <w:szCs w:val="24"/>
          <w:shd w:val="clear" w:color="auto" w:fill="FFFFFF"/>
        </w:rPr>
        <w:t xml:space="preserve">Suicide is a purposeful act of committing bodily injury to oneself, and it is a serious indicator of mental anguish. </w:t>
      </w:r>
      <w:r w:rsidR="00B4255A">
        <w:rPr>
          <w:rFonts w:cs="Arial"/>
          <w:color w:val="212529"/>
          <w:szCs w:val="24"/>
          <w:shd w:val="clear" w:color="auto" w:fill="FFFFFF"/>
        </w:rPr>
        <w:t xml:space="preserve"> </w:t>
      </w:r>
      <w:r w:rsidRPr="00A23CF5">
        <w:rPr>
          <w:rFonts w:cs="Arial"/>
          <w:color w:val="212529"/>
          <w:szCs w:val="24"/>
          <w:shd w:val="clear" w:color="auto" w:fill="FFFFFF"/>
        </w:rPr>
        <w:t>Many people believe that there is no other way to deal with their difficulties other than to take their own lives.</w:t>
      </w:r>
      <w:r w:rsidR="00B4255A">
        <w:rPr>
          <w:rFonts w:cs="Arial"/>
          <w:color w:val="212529"/>
          <w:szCs w:val="24"/>
          <w:shd w:val="clear" w:color="auto" w:fill="FFFFFF"/>
        </w:rPr>
        <w:t xml:space="preserve"> </w:t>
      </w:r>
      <w:r w:rsidRPr="00A23CF5">
        <w:rPr>
          <w:rFonts w:cs="Arial"/>
          <w:color w:val="212529"/>
          <w:szCs w:val="24"/>
          <w:shd w:val="clear" w:color="auto" w:fill="FFFFFF"/>
        </w:rPr>
        <w:t xml:space="preserve"> Suicide kills roughly 300 individuals in Wales each year, although the likelihood is significantly more within the male population than in women (Public Health Wales, 2022).</w:t>
      </w:r>
      <w:r w:rsidR="00B4255A">
        <w:rPr>
          <w:rFonts w:cs="Arial"/>
          <w:color w:val="212529"/>
          <w:szCs w:val="24"/>
          <w:shd w:val="clear" w:color="auto" w:fill="FFFFFF"/>
        </w:rPr>
        <w:t xml:space="preserve"> </w:t>
      </w:r>
      <w:r w:rsidRPr="00A23CF5">
        <w:rPr>
          <w:rFonts w:cs="Arial"/>
          <w:color w:val="212529"/>
          <w:szCs w:val="24"/>
          <w:shd w:val="clear" w:color="auto" w:fill="FFFFFF"/>
        </w:rPr>
        <w:t xml:space="preserve"> The British Medical Journal (2020) adds to this by </w:t>
      </w:r>
      <w:r w:rsidR="00BA4C01" w:rsidRPr="00A23CF5">
        <w:rPr>
          <w:rFonts w:cs="Arial"/>
          <w:color w:val="212529"/>
          <w:szCs w:val="24"/>
          <w:shd w:val="clear" w:color="auto" w:fill="FFFFFF"/>
        </w:rPr>
        <w:t>drawing attention to</w:t>
      </w:r>
      <w:r w:rsidRPr="00A23CF5">
        <w:rPr>
          <w:rFonts w:cs="Arial"/>
          <w:color w:val="212529"/>
          <w:szCs w:val="24"/>
          <w:shd w:val="clear" w:color="auto" w:fill="FFFFFF"/>
        </w:rPr>
        <w:t xml:space="preserve"> </w:t>
      </w:r>
      <w:r w:rsidR="00A23CF5" w:rsidRPr="00A23CF5">
        <w:rPr>
          <w:rFonts w:cs="Arial"/>
          <w:color w:val="212529"/>
          <w:szCs w:val="24"/>
          <w:shd w:val="clear" w:color="auto" w:fill="FFFFFF"/>
        </w:rPr>
        <w:t>most</w:t>
      </w:r>
      <w:r w:rsidRPr="00A23CF5">
        <w:rPr>
          <w:rFonts w:cs="Arial"/>
          <w:color w:val="212529"/>
          <w:szCs w:val="24"/>
          <w:shd w:val="clear" w:color="auto" w:fill="FFFFFF"/>
        </w:rPr>
        <w:t xml:space="preserve"> suicides in the UK </w:t>
      </w:r>
      <w:r w:rsidR="007C1664" w:rsidRPr="00A23CF5">
        <w:rPr>
          <w:rFonts w:cs="Arial"/>
          <w:color w:val="212529"/>
          <w:szCs w:val="24"/>
          <w:shd w:val="clear" w:color="auto" w:fill="FFFFFF"/>
        </w:rPr>
        <w:t xml:space="preserve">that </w:t>
      </w:r>
      <w:r w:rsidRPr="00A23CF5">
        <w:rPr>
          <w:rFonts w:cs="Arial"/>
          <w:color w:val="212529"/>
          <w:szCs w:val="24"/>
          <w:shd w:val="clear" w:color="auto" w:fill="FFFFFF"/>
        </w:rPr>
        <w:t xml:space="preserve">occur among males of employment years. </w:t>
      </w:r>
      <w:r w:rsidR="00B4255A">
        <w:rPr>
          <w:rFonts w:cs="Arial"/>
          <w:color w:val="212529"/>
          <w:szCs w:val="24"/>
          <w:shd w:val="clear" w:color="auto" w:fill="FFFFFF"/>
        </w:rPr>
        <w:t xml:space="preserve"> </w:t>
      </w:r>
    </w:p>
    <w:p w14:paraId="44DFF6CA" w14:textId="3ADA38D1" w:rsidR="002A3912" w:rsidRPr="00A23CF5" w:rsidRDefault="0035069C" w:rsidP="00B4255A">
      <w:pPr>
        <w:spacing w:line="360" w:lineRule="auto"/>
        <w:rPr>
          <w:rFonts w:cs="Arial"/>
          <w:noProof/>
          <w:color w:val="212529"/>
          <w:szCs w:val="24"/>
          <w:shd w:val="clear" w:color="auto" w:fill="FFFFFF"/>
        </w:rPr>
      </w:pPr>
      <w:r w:rsidRPr="00A23CF5">
        <w:rPr>
          <w:rFonts w:cs="Arial"/>
          <w:color w:val="212529"/>
          <w:szCs w:val="24"/>
          <w:shd w:val="clear" w:color="auto" w:fill="FFFFFF"/>
        </w:rPr>
        <w:t>The</w:t>
      </w:r>
      <w:r w:rsidR="002A3912" w:rsidRPr="00A23CF5">
        <w:rPr>
          <w:rFonts w:cs="Arial"/>
          <w:color w:val="212529"/>
          <w:szCs w:val="24"/>
          <w:shd w:val="clear" w:color="auto" w:fill="FFFFFF"/>
        </w:rPr>
        <w:t xml:space="preserve"> graph below it shows </w:t>
      </w:r>
      <w:r w:rsidR="00674028" w:rsidRPr="00A23CF5">
        <w:rPr>
          <w:rFonts w:cs="Arial"/>
          <w:color w:val="212529"/>
          <w:szCs w:val="24"/>
          <w:shd w:val="clear" w:color="auto" w:fill="FFFFFF"/>
        </w:rPr>
        <w:t xml:space="preserve">how many more men commit suicide in comparison to women </w:t>
      </w:r>
      <w:r w:rsidR="00CA5005" w:rsidRPr="00A23CF5">
        <w:rPr>
          <w:rFonts w:cs="Arial"/>
          <w:color w:val="212529"/>
          <w:szCs w:val="24"/>
          <w:shd w:val="clear" w:color="auto" w:fill="FFFFFF"/>
        </w:rPr>
        <w:t xml:space="preserve">between 2008 </w:t>
      </w:r>
      <w:r w:rsidR="00F10F00" w:rsidRPr="00A23CF5">
        <w:rPr>
          <w:rFonts w:cs="Arial"/>
          <w:color w:val="212529"/>
          <w:szCs w:val="24"/>
          <w:shd w:val="clear" w:color="auto" w:fill="FFFFFF"/>
        </w:rPr>
        <w:t xml:space="preserve">and 2010. </w:t>
      </w:r>
      <w:r w:rsidR="00B4255A">
        <w:rPr>
          <w:rFonts w:cs="Arial"/>
          <w:color w:val="212529"/>
          <w:szCs w:val="24"/>
          <w:shd w:val="clear" w:color="auto" w:fill="FFFFFF"/>
        </w:rPr>
        <w:t xml:space="preserve"> </w:t>
      </w:r>
    </w:p>
    <w:p w14:paraId="36C2ACE2" w14:textId="35EF84A4" w:rsidR="00674028" w:rsidRDefault="00AB250E">
      <w:pPr>
        <w:rPr>
          <w:rFonts w:ascii="Segoe UI" w:hAnsi="Segoe UI" w:cs="Segoe UI"/>
          <w:color w:val="212529"/>
          <w:shd w:val="clear" w:color="auto" w:fill="FFFFFF"/>
        </w:rPr>
      </w:pPr>
      <w:r>
        <w:rPr>
          <w:rFonts w:ascii="Segoe UI" w:hAnsi="Segoe UI" w:cs="Segoe UI"/>
          <w:noProof/>
          <w:color w:val="212529"/>
          <w:shd w:val="clear" w:color="auto" w:fill="FFFFFF"/>
        </w:rPr>
        <w:drawing>
          <wp:inline distT="0" distB="0" distL="0" distR="0" wp14:anchorId="40C05055" wp14:editId="0FDF587B">
            <wp:extent cx="5731510" cy="3154045"/>
            <wp:effectExtent l="0" t="0" r="2540" b="825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154045"/>
                    </a:xfrm>
                    <a:prstGeom prst="rect">
                      <a:avLst/>
                    </a:prstGeom>
                  </pic:spPr>
                </pic:pic>
              </a:graphicData>
            </a:graphic>
          </wp:inline>
        </w:drawing>
      </w:r>
    </w:p>
    <w:p w14:paraId="2553B9AF" w14:textId="77777777" w:rsidR="004706E3" w:rsidRDefault="00C05BAB" w:rsidP="00B4255A">
      <w:pPr>
        <w:spacing w:line="360" w:lineRule="auto"/>
      </w:pPr>
      <w:r>
        <w:t>(</w:t>
      </w:r>
      <w:r w:rsidR="0047282D">
        <w:t>Observatory Analytical Team</w:t>
      </w:r>
      <w:r w:rsidR="007B323C">
        <w:t>, 2012)</w:t>
      </w:r>
    </w:p>
    <w:p w14:paraId="1E4B7F64" w14:textId="20994FA3" w:rsidR="002D6BA4" w:rsidRDefault="00C6315F" w:rsidP="00B4255A">
      <w:pPr>
        <w:spacing w:line="360" w:lineRule="auto"/>
      </w:pPr>
      <w:r>
        <w:lastRenderedPageBreak/>
        <w:t xml:space="preserve">Mind </w:t>
      </w:r>
      <w:r w:rsidR="00EE7F81">
        <w:t xml:space="preserve">(2018) </w:t>
      </w:r>
      <w:r w:rsidR="0035069C">
        <w:t>highlights</w:t>
      </w:r>
      <w:r w:rsidR="00EE7F81">
        <w:t xml:space="preserve"> that i</w:t>
      </w:r>
      <w:r w:rsidR="00EE7F81" w:rsidRPr="00EE7F81">
        <w:t>n 2016, men accounted for 85 percent of the 322 suicide deaths.</w:t>
      </w:r>
      <w:r w:rsidR="00B4255A">
        <w:t xml:space="preserve">  </w:t>
      </w:r>
    </w:p>
    <w:p w14:paraId="6B1B4A35" w14:textId="243D1EEE" w:rsidR="00086E88" w:rsidRDefault="00F5157A" w:rsidP="00B4255A">
      <w:pPr>
        <w:spacing w:line="360" w:lineRule="auto"/>
      </w:pPr>
      <w:r w:rsidRPr="00F5157A">
        <w:t>Baffour (2018)</w:t>
      </w:r>
      <w:r>
        <w:t xml:space="preserve"> also</w:t>
      </w:r>
      <w:r w:rsidRPr="00F5157A">
        <w:t xml:space="preserve"> emphasises that males commit suicide at a higher rate than women, but that women have lower suicide rates than men because they are better suited to manage complex emotions and have more adaptive coping mechanisms.</w:t>
      </w:r>
      <w:r w:rsidR="00B4255A">
        <w:t xml:space="preserve">  </w:t>
      </w:r>
    </w:p>
    <w:p w14:paraId="51CBCD5A" w14:textId="7E94C10D" w:rsidR="00186D86" w:rsidRDefault="00FE5853" w:rsidP="00B4255A">
      <w:pPr>
        <w:spacing w:line="360" w:lineRule="auto"/>
      </w:pPr>
      <w:r>
        <w:t>As sad as it is, t</w:t>
      </w:r>
      <w:r w:rsidR="00086E88">
        <w:t>he research above has found</w:t>
      </w:r>
      <w:r w:rsidR="00935804">
        <w:t xml:space="preserve"> </w:t>
      </w:r>
      <w:r w:rsidR="00086E88">
        <w:t xml:space="preserve">at </w:t>
      </w:r>
      <w:r>
        <w:t>someone somewhere commits suicide every 18 minutes.</w:t>
      </w:r>
      <w:r w:rsidR="00B4255A">
        <w:t xml:space="preserve"> </w:t>
      </w:r>
      <w:r>
        <w:t xml:space="preserve"> It points out that the harsh and sad reality that some people see no way out other than suicide</w:t>
      </w:r>
      <w:r w:rsidR="00935804">
        <w:t>.</w:t>
      </w:r>
      <w:r w:rsidR="00B4255A">
        <w:t xml:space="preserve"> </w:t>
      </w:r>
      <w:r w:rsidR="00935804">
        <w:t xml:space="preserve"> Many of the individuals who have had suicidal thoughts are between age 12-18, this could be for many different reasons along with many factors that contribute towards their thoughts, however it does not  make it any less disturbing that so many individuals of all ages are loosing their short lives to suicide.</w:t>
      </w:r>
      <w:r w:rsidR="00B4255A">
        <w:t xml:space="preserve">  </w:t>
      </w:r>
      <w:r w:rsidR="00186D86">
        <w:br w:type="page"/>
      </w:r>
    </w:p>
    <w:p w14:paraId="48EC1AF7" w14:textId="755D324F" w:rsidR="00186D86" w:rsidRPr="00A23CF5" w:rsidRDefault="00CD2D8B" w:rsidP="00DD14A6">
      <w:pPr>
        <w:pStyle w:val="Heading1"/>
        <w:rPr>
          <w:rFonts w:ascii="Arial" w:hAnsi="Arial" w:cs="Arial"/>
        </w:rPr>
      </w:pPr>
      <w:bookmarkStart w:id="2" w:name="_Toc99658301"/>
      <w:r w:rsidRPr="00A23CF5">
        <w:rPr>
          <w:rFonts w:ascii="Arial" w:hAnsi="Arial" w:cs="Arial"/>
        </w:rPr>
        <w:lastRenderedPageBreak/>
        <w:t>Area</w:t>
      </w:r>
      <w:r w:rsidR="008309A4" w:rsidRPr="00A23CF5">
        <w:rPr>
          <w:rFonts w:ascii="Arial" w:hAnsi="Arial" w:cs="Arial"/>
        </w:rPr>
        <w:t>s of occupation mostly effected</w:t>
      </w:r>
      <w:r w:rsidR="00A23CF5" w:rsidRPr="00A23CF5">
        <w:rPr>
          <w:rFonts w:ascii="Arial" w:hAnsi="Arial" w:cs="Arial"/>
        </w:rPr>
        <w:t>.</w:t>
      </w:r>
      <w:bookmarkEnd w:id="2"/>
      <w:r w:rsidR="009A35A0" w:rsidRPr="00A23CF5">
        <w:rPr>
          <w:rFonts w:ascii="Arial" w:hAnsi="Arial" w:cs="Arial"/>
        </w:rPr>
        <w:t xml:space="preserve"> </w:t>
      </w:r>
    </w:p>
    <w:p w14:paraId="2545EA6A" w14:textId="48CBAE31" w:rsidR="00552C73" w:rsidRPr="00A23CF5" w:rsidRDefault="003F6DAF" w:rsidP="003B4B28">
      <w:pPr>
        <w:pStyle w:val="Heading1"/>
        <w:rPr>
          <w:rFonts w:ascii="Arial" w:hAnsi="Arial" w:cs="Arial"/>
        </w:rPr>
      </w:pPr>
      <w:bookmarkStart w:id="3" w:name="_Toc99658302"/>
      <w:r>
        <w:rPr>
          <w:rFonts w:ascii="Arial" w:hAnsi="Arial" w:cs="Arial"/>
        </w:rPr>
        <w:t>(</w:t>
      </w:r>
      <w:r w:rsidR="00804FB6" w:rsidRPr="00A23CF5">
        <w:rPr>
          <w:rFonts w:ascii="Arial" w:hAnsi="Arial" w:cs="Arial"/>
        </w:rPr>
        <w:t>Agricultur</w:t>
      </w:r>
      <w:r>
        <w:rPr>
          <w:rFonts w:ascii="Arial" w:hAnsi="Arial" w:cs="Arial"/>
        </w:rPr>
        <w:t>al)</w:t>
      </w:r>
      <w:bookmarkEnd w:id="3"/>
    </w:p>
    <w:p w14:paraId="5AD3560F" w14:textId="77777777" w:rsidR="003B4B28" w:rsidRPr="00A23CF5" w:rsidRDefault="003B4B28">
      <w:pPr>
        <w:rPr>
          <w:rFonts w:cs="Arial"/>
          <w:sz w:val="28"/>
          <w:szCs w:val="28"/>
          <w:u w:val="single"/>
        </w:rPr>
      </w:pPr>
    </w:p>
    <w:p w14:paraId="7AA05D26" w14:textId="274F6D61" w:rsidR="001B1561" w:rsidRPr="001B1561" w:rsidRDefault="001B1561" w:rsidP="00B4255A">
      <w:pPr>
        <w:spacing w:line="360" w:lineRule="auto"/>
        <w:rPr>
          <w:sz w:val="28"/>
          <w:szCs w:val="28"/>
          <w:u w:val="single"/>
        </w:rPr>
      </w:pPr>
      <w:r w:rsidRPr="001B1561">
        <w:rPr>
          <w:rFonts w:cs="Arial"/>
          <w:szCs w:val="24"/>
        </w:rPr>
        <w:t>Over 800,000 people worldwide commit suicide each year.</w:t>
      </w:r>
      <w:r w:rsidR="009F5A98">
        <w:rPr>
          <w:rFonts w:cs="Arial"/>
          <w:szCs w:val="24"/>
        </w:rPr>
        <w:t xml:space="preserve"> </w:t>
      </w:r>
      <w:r w:rsidRPr="001B1561">
        <w:rPr>
          <w:rFonts w:cs="Arial"/>
          <w:szCs w:val="24"/>
        </w:rPr>
        <w:t>It is the 15th biggest cause of death worldwide, accounting for about two percent of all deaths</w:t>
      </w:r>
      <w:r w:rsidR="009F5A98">
        <w:rPr>
          <w:rFonts w:cs="Arial"/>
          <w:szCs w:val="24"/>
        </w:rPr>
        <w:t xml:space="preserve"> (Gov</w:t>
      </w:r>
      <w:r w:rsidR="001C536A">
        <w:rPr>
          <w:rFonts w:cs="Arial"/>
          <w:szCs w:val="24"/>
        </w:rPr>
        <w:t>, 2015</w:t>
      </w:r>
      <w:r w:rsidR="009F5A98">
        <w:rPr>
          <w:rFonts w:cs="Arial"/>
          <w:szCs w:val="24"/>
        </w:rPr>
        <w:t xml:space="preserve"> c).</w:t>
      </w:r>
      <w:r w:rsidR="00B4255A">
        <w:rPr>
          <w:rFonts w:cs="Arial"/>
          <w:szCs w:val="24"/>
        </w:rPr>
        <w:t xml:space="preserve">  </w:t>
      </w:r>
    </w:p>
    <w:p w14:paraId="3278C60D" w14:textId="56726587" w:rsidR="003B48F3" w:rsidRDefault="003B48F3" w:rsidP="00B4255A">
      <w:pPr>
        <w:spacing w:line="360" w:lineRule="auto"/>
      </w:pPr>
      <w:r>
        <w:t xml:space="preserve">Many men </w:t>
      </w:r>
      <w:r w:rsidR="0025670A">
        <w:t xml:space="preserve">report high levels of stress </w:t>
      </w:r>
      <w:r w:rsidR="00DB067A">
        <w:t>that are made worse by high levels of work.</w:t>
      </w:r>
      <w:r w:rsidR="00B4255A">
        <w:t xml:space="preserve"> </w:t>
      </w:r>
      <w:r w:rsidR="007871D8">
        <w:t xml:space="preserve"> Farming is a very important aspect of </w:t>
      </w:r>
      <w:r w:rsidR="001009BC">
        <w:t>W</w:t>
      </w:r>
      <w:r w:rsidR="007871D8">
        <w:t xml:space="preserve">elsh </w:t>
      </w:r>
      <w:r w:rsidR="001009BC">
        <w:t xml:space="preserve">culture </w:t>
      </w:r>
      <w:r w:rsidR="00FB0EF0">
        <w:t>and as highlighte</w:t>
      </w:r>
      <w:r w:rsidR="008A15BF">
        <w:t>d</w:t>
      </w:r>
      <w:r w:rsidR="00FB0EF0">
        <w:t xml:space="preserve"> by</w:t>
      </w:r>
      <w:r w:rsidR="00357971">
        <w:t xml:space="preserve"> NFU Cymru </w:t>
      </w:r>
      <w:r w:rsidR="006240F6">
        <w:t>(2022)</w:t>
      </w:r>
      <w:r w:rsidR="00B4255A">
        <w:t xml:space="preserve">.  </w:t>
      </w:r>
      <w:r w:rsidR="00357971" w:rsidRPr="00357971">
        <w:t xml:space="preserve">The farming sector provides employment to 17% of the workers on </w:t>
      </w:r>
      <w:r w:rsidR="005A1CBF">
        <w:t>agricultural</w:t>
      </w:r>
      <w:r w:rsidR="00357971" w:rsidRPr="00357971">
        <w:t xml:space="preserve"> land in Wales, whether full-time or part-time.</w:t>
      </w:r>
      <w:r w:rsidR="00FB0EF0">
        <w:t xml:space="preserve"> </w:t>
      </w:r>
      <w:r w:rsidR="00B4255A">
        <w:t xml:space="preserve"> </w:t>
      </w:r>
    </w:p>
    <w:p w14:paraId="7B359E31" w14:textId="7DADE2BA" w:rsidR="002A5DD6" w:rsidRDefault="00682E50" w:rsidP="00B4255A">
      <w:pPr>
        <w:spacing w:line="360" w:lineRule="auto"/>
      </w:pPr>
      <w:r w:rsidRPr="00682E50">
        <w:t>According to Farming UK Team (2018), persons working in specialised agriculture production including crop processing and livestock care are up to twice as likely to commit suicide, with many agricultural workers committing suicide on a weekly basi</w:t>
      </w:r>
      <w:r w:rsidR="00B57C82">
        <w:t>s.</w:t>
      </w:r>
      <w:r w:rsidR="00003C4F">
        <w:t xml:space="preserve"> </w:t>
      </w:r>
      <w:r w:rsidR="00B4255A">
        <w:t xml:space="preserve"> </w:t>
      </w:r>
    </w:p>
    <w:p w14:paraId="60321412" w14:textId="33E0054D" w:rsidR="007453F7" w:rsidRDefault="00B36335" w:rsidP="00B4255A">
      <w:pPr>
        <w:spacing w:line="360" w:lineRule="auto"/>
      </w:pPr>
      <w:r>
        <w:t xml:space="preserve">Accident </w:t>
      </w:r>
      <w:r w:rsidR="00240575">
        <w:t>Compensation cooperation (2014)</w:t>
      </w:r>
      <w:r w:rsidR="003E7FED">
        <w:t xml:space="preserve"> Expands </w:t>
      </w:r>
      <w:r w:rsidR="00F57F7B">
        <w:t>on</w:t>
      </w:r>
      <w:r w:rsidR="003E7FED">
        <w:t xml:space="preserve"> this</w:t>
      </w:r>
      <w:r w:rsidR="008E0157">
        <w:t xml:space="preserve"> by adding that</w:t>
      </w:r>
      <w:r w:rsidR="00240575">
        <w:t xml:space="preserve"> </w:t>
      </w:r>
      <w:r w:rsidR="002A5DD6" w:rsidRPr="002A5DD6">
        <w:t xml:space="preserve">Farmers had the highest rate of suicides in the UK in comparison to other areas of employment and double the chances of believing life </w:t>
      </w:r>
      <w:r w:rsidR="00754CA2">
        <w:t>was</w:t>
      </w:r>
      <w:r w:rsidR="002A5DD6" w:rsidRPr="002A5DD6">
        <w:t xml:space="preserve"> not worth living than non-farmers, with </w:t>
      </w:r>
      <w:r w:rsidR="003B4B28" w:rsidRPr="002A5DD6">
        <w:t>most</w:t>
      </w:r>
      <w:r w:rsidR="002A5DD6" w:rsidRPr="002A5DD6">
        <w:t> symptoms</w:t>
      </w:r>
      <w:r w:rsidR="005D0A6C">
        <w:t xml:space="preserve"> being</w:t>
      </w:r>
      <w:r w:rsidR="00CE07B7">
        <w:t>,</w:t>
      </w:r>
      <w:r w:rsidR="002A5DD6" w:rsidRPr="002A5DD6">
        <w:t xml:space="preserve"> </w:t>
      </w:r>
      <w:r w:rsidR="008E0157">
        <w:t>difficult</w:t>
      </w:r>
      <w:r w:rsidR="00CE07B7">
        <w:t>y</w:t>
      </w:r>
      <w:r w:rsidR="002A5DD6" w:rsidRPr="002A5DD6">
        <w:t xml:space="preserve"> sleeping, feeling agitated, extreme tiredness, and high rates of pressure, with </w:t>
      </w:r>
      <w:r w:rsidR="00754CA2">
        <w:t>many</w:t>
      </w:r>
      <w:r w:rsidR="002A5DD6" w:rsidRPr="002A5DD6">
        <w:t xml:space="preserve"> British farmers reporting they had contact with farmers who committed suicide.</w:t>
      </w:r>
      <w:r w:rsidR="00B4255A">
        <w:t xml:space="preserve">  </w:t>
      </w:r>
    </w:p>
    <w:p w14:paraId="1759BFD6" w14:textId="5FA73FE0" w:rsidR="00086E88" w:rsidRDefault="000B692A" w:rsidP="00B4255A">
      <w:pPr>
        <w:spacing w:line="360" w:lineRule="auto"/>
      </w:pPr>
      <w:r>
        <w:t>The research that I have found above states that there are many factors that contribute to individuals feeling suicidal and then going on to commit suicide.</w:t>
      </w:r>
      <w:r w:rsidR="00B4255A">
        <w:t xml:space="preserve">  </w:t>
      </w:r>
      <w:r w:rsidR="00086E88">
        <w:t>The level of suicide in farmers is proved to be quite high in the research found because of their level of work.</w:t>
      </w:r>
      <w:r w:rsidR="00B4255A">
        <w:t xml:space="preserve"> </w:t>
      </w:r>
      <w:r w:rsidR="00086E88">
        <w:t xml:space="preserve"> It also stated that along with having suicidal thought they also have other factors which contribute to their thoughts.</w:t>
      </w:r>
      <w:r w:rsidR="00B4255A">
        <w:t xml:space="preserve"> </w:t>
      </w:r>
      <w:r w:rsidR="00086E88">
        <w:t xml:space="preserve"> Some of these are shown to include:  Difficulty sleeping, feeling agitated, tiredness as well as carrying high rates of pressure caused from their every day lives. </w:t>
      </w:r>
    </w:p>
    <w:p w14:paraId="0DB02E46" w14:textId="77777777" w:rsidR="000B692A" w:rsidRDefault="000B692A" w:rsidP="00A23CF5">
      <w:pPr>
        <w:spacing w:line="360" w:lineRule="auto"/>
      </w:pPr>
    </w:p>
    <w:p w14:paraId="3FB576D6" w14:textId="66121EBD" w:rsidR="00DD14A6" w:rsidRPr="00630380" w:rsidRDefault="00DD14A6">
      <w:r w:rsidRPr="001D4281">
        <w:br w:type="page"/>
      </w:r>
    </w:p>
    <w:p w14:paraId="2D7264DA" w14:textId="0C26B3FA" w:rsidR="00DD14A6" w:rsidRPr="00A23CF5" w:rsidRDefault="006600E1" w:rsidP="00DD14A6">
      <w:pPr>
        <w:pStyle w:val="Heading1"/>
        <w:rPr>
          <w:rFonts w:ascii="Arial" w:hAnsi="Arial" w:cs="Arial"/>
        </w:rPr>
      </w:pPr>
      <w:bookmarkStart w:id="4" w:name="_Toc99658303"/>
      <w:r>
        <w:rPr>
          <w:rFonts w:ascii="Arial" w:hAnsi="Arial" w:cs="Arial"/>
        </w:rPr>
        <w:lastRenderedPageBreak/>
        <w:t>Th</w:t>
      </w:r>
      <w:r w:rsidR="004161BE" w:rsidRPr="00A23CF5">
        <w:rPr>
          <w:rFonts w:ascii="Arial" w:hAnsi="Arial" w:cs="Arial"/>
        </w:rPr>
        <w:t>e</w:t>
      </w:r>
      <w:r>
        <w:rPr>
          <w:rFonts w:ascii="Arial" w:hAnsi="Arial" w:cs="Arial"/>
        </w:rPr>
        <w:t xml:space="preserve"> age range of individuals effected by suicide.</w:t>
      </w:r>
      <w:bookmarkEnd w:id="4"/>
    </w:p>
    <w:p w14:paraId="19F8B5A5" w14:textId="77777777" w:rsidR="00A23CF5" w:rsidRPr="00A23CF5" w:rsidRDefault="00A23CF5" w:rsidP="00A23CF5"/>
    <w:p w14:paraId="3B6DF804" w14:textId="366B4EE2" w:rsidR="00424187" w:rsidRDefault="00B152C2" w:rsidP="00B4255A">
      <w:pPr>
        <w:spacing w:line="360" w:lineRule="auto"/>
      </w:pPr>
      <w:r>
        <w:t>Samaritans (2020) add to this and by doing further research i</w:t>
      </w:r>
      <w:r w:rsidRPr="002D6BA4">
        <w:t>n 2019,</w:t>
      </w:r>
      <w:r>
        <w:t xml:space="preserve"> it has been found that</w:t>
      </w:r>
      <w:r w:rsidRPr="002D6BA4">
        <w:t xml:space="preserve"> men in their mid to late forties continue to be at the greatest likelihood of committing suicide.</w:t>
      </w:r>
      <w:r w:rsidR="005676EA">
        <w:t xml:space="preserve"> </w:t>
      </w:r>
      <w:r w:rsidR="00B4255A">
        <w:t xml:space="preserve"> </w:t>
      </w:r>
      <w:r w:rsidR="005B592F">
        <w:t>Also</w:t>
      </w:r>
      <w:r w:rsidR="00C95E27">
        <w:t xml:space="preserve"> highlighte</w:t>
      </w:r>
      <w:r w:rsidR="001A2BC7">
        <w:t>d</w:t>
      </w:r>
      <w:r w:rsidR="00B23306">
        <w:t xml:space="preserve"> by </w:t>
      </w:r>
      <w:r w:rsidR="00567E0C">
        <w:t xml:space="preserve">the </w:t>
      </w:r>
      <w:r w:rsidR="009961D8">
        <w:t>Office</w:t>
      </w:r>
      <w:r w:rsidR="00B23306">
        <w:t xml:space="preserve"> </w:t>
      </w:r>
      <w:r w:rsidR="000B0B31">
        <w:t>for National St</w:t>
      </w:r>
      <w:r w:rsidR="0016267B">
        <w:t>atistics (2019)</w:t>
      </w:r>
      <w:r w:rsidR="00C95E27">
        <w:t xml:space="preserve"> in the gra</w:t>
      </w:r>
      <w:r w:rsidR="001A2BC7">
        <w:t>p</w:t>
      </w:r>
      <w:r w:rsidR="00C95E27">
        <w:t>h below</w:t>
      </w:r>
      <w:r w:rsidR="005B592F">
        <w:t xml:space="preserve"> </w:t>
      </w:r>
      <w:r w:rsidR="009961D8">
        <w:t xml:space="preserve">is </w:t>
      </w:r>
      <w:r w:rsidR="005B592F">
        <w:t xml:space="preserve">that in 2019 the highest </w:t>
      </w:r>
      <w:r w:rsidR="0006557C">
        <w:t>rates of suicides in males</w:t>
      </w:r>
      <w:r w:rsidR="00140179">
        <w:t xml:space="preserve"> in the UK</w:t>
      </w:r>
      <w:r w:rsidR="0006557C">
        <w:t xml:space="preserve"> are between </w:t>
      </w:r>
      <w:r w:rsidR="009241CA">
        <w:t>the age of 45 and 49</w:t>
      </w:r>
      <w:r w:rsidR="008F62C9">
        <w:t>years old.</w:t>
      </w:r>
      <w:r w:rsidR="00B4255A">
        <w:t xml:space="preserve">  </w:t>
      </w:r>
      <w:r w:rsidR="00767391" w:rsidRPr="00767391">
        <w:t>People born in the 1960s and 1970s, are dying in greater numbers through suicide</w:t>
      </w:r>
      <w:r w:rsidR="00767391">
        <w:t xml:space="preserve"> (Office for national statistics</w:t>
      </w:r>
      <w:r w:rsidR="00F9797B">
        <w:t>,</w:t>
      </w:r>
      <w:r w:rsidR="00767391">
        <w:t xml:space="preserve"> 2019).</w:t>
      </w:r>
    </w:p>
    <w:p w14:paraId="37293642" w14:textId="77777777" w:rsidR="00A23CF5" w:rsidRDefault="00A23CF5"/>
    <w:p w14:paraId="30B64191" w14:textId="77777777" w:rsidR="0067569D" w:rsidRDefault="00F42BF0">
      <w:r>
        <w:rPr>
          <w:noProof/>
        </w:rPr>
        <w:drawing>
          <wp:inline distT="0" distB="0" distL="0" distR="0" wp14:anchorId="09D9B3A4" wp14:editId="13FFFB12">
            <wp:extent cx="6161168" cy="5312631"/>
            <wp:effectExtent l="0" t="0" r="0" b="254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61648" cy="5313045"/>
                    </a:xfrm>
                    <a:prstGeom prst="rect">
                      <a:avLst/>
                    </a:prstGeom>
                  </pic:spPr>
                </pic:pic>
              </a:graphicData>
            </a:graphic>
          </wp:inline>
        </w:drawing>
      </w:r>
    </w:p>
    <w:p w14:paraId="2D14211F" w14:textId="5B0251F2" w:rsidR="000C0347" w:rsidRDefault="0067569D" w:rsidP="00B4255A">
      <w:pPr>
        <w:spacing w:line="360" w:lineRule="auto"/>
      </w:pPr>
      <w:r>
        <w:t xml:space="preserve">This graph shows that what could be for many reasons the suicide rates are found to be a lot higher in </w:t>
      </w:r>
      <w:r w:rsidR="000B692A">
        <w:t xml:space="preserve">men in their mid to late forties. </w:t>
      </w:r>
      <w:r w:rsidR="00B4255A">
        <w:t xml:space="preserve"> </w:t>
      </w:r>
      <w:r w:rsidR="007D5D09">
        <w:t xml:space="preserve">During my search for research this is found to be because woman are a lot more likely to talk about the problems, they </w:t>
      </w:r>
      <w:r w:rsidR="007D5D09">
        <w:lastRenderedPageBreak/>
        <w:t>are facing to both family/friends and health care professionals.</w:t>
      </w:r>
      <w:r w:rsidR="00B4255A">
        <w:t xml:space="preserve"> </w:t>
      </w:r>
      <w:r w:rsidR="007D5D09">
        <w:t xml:space="preserve"> This is because men find opening up to others and talking about their circumstances embarrassing, therefor they keep it to themselves which just builds up, with the negative thoughts progressing and then leading to suicide. </w:t>
      </w:r>
      <w:r w:rsidR="00B4255A">
        <w:t xml:space="preserve"> </w:t>
      </w:r>
      <w:r w:rsidR="000C0347">
        <w:br w:type="page"/>
      </w:r>
    </w:p>
    <w:p w14:paraId="5E72E467" w14:textId="517F2516" w:rsidR="008D7204" w:rsidRPr="00A23CF5" w:rsidRDefault="00297217" w:rsidP="009A35A0">
      <w:pPr>
        <w:pStyle w:val="Heading1"/>
        <w:rPr>
          <w:rFonts w:ascii="Arial" w:hAnsi="Arial" w:cs="Arial"/>
        </w:rPr>
      </w:pPr>
      <w:bookmarkStart w:id="5" w:name="_Toc99658304"/>
      <w:r w:rsidRPr="00A23CF5">
        <w:rPr>
          <w:rFonts w:ascii="Arial" w:hAnsi="Arial" w:cs="Arial"/>
        </w:rPr>
        <w:lastRenderedPageBreak/>
        <w:t>Triggers</w:t>
      </w:r>
      <w:r w:rsidR="006600E1">
        <w:rPr>
          <w:rFonts w:ascii="Arial" w:hAnsi="Arial" w:cs="Arial"/>
        </w:rPr>
        <w:t xml:space="preserve"> to suicide.</w:t>
      </w:r>
      <w:bookmarkEnd w:id="5"/>
    </w:p>
    <w:p w14:paraId="3B179A00" w14:textId="77777777" w:rsidR="00A34143" w:rsidRPr="00A34143" w:rsidRDefault="00A34143" w:rsidP="00A34143"/>
    <w:p w14:paraId="142669B2" w14:textId="737E1B8E" w:rsidR="00F35888" w:rsidRDefault="002663AF" w:rsidP="00B4255A">
      <w:pPr>
        <w:spacing w:line="360" w:lineRule="auto"/>
      </w:pPr>
      <w:r w:rsidRPr="002663AF">
        <w:t>According to Wilson</w:t>
      </w:r>
      <w:r w:rsidR="005D1DA8">
        <w:t xml:space="preserve"> (2020)</w:t>
      </w:r>
      <w:r w:rsidRPr="002663AF">
        <w:t xml:space="preserve">, researchers have found that factors such as </w:t>
      </w:r>
      <w:r w:rsidR="00A822EB">
        <w:t xml:space="preserve">a </w:t>
      </w:r>
      <w:r w:rsidRPr="002663AF">
        <w:t xml:space="preserve">marital breakup, job dismissal, and not possessing the same element of social connection as women have which is a part </w:t>
      </w:r>
      <w:r w:rsidR="00A822EB">
        <w:t>in</w:t>
      </w:r>
      <w:r w:rsidRPr="002663AF">
        <w:t> raising the endangerment for men</w:t>
      </w:r>
      <w:r w:rsidR="00A822EB">
        <w:t xml:space="preserve"> and suicidal thoughts</w:t>
      </w:r>
      <w:r w:rsidRPr="002663AF">
        <w:t>.</w:t>
      </w:r>
    </w:p>
    <w:p w14:paraId="687B127E" w14:textId="20D6603A" w:rsidR="00A604C2" w:rsidRPr="00F35888" w:rsidRDefault="008B28FE" w:rsidP="00B4255A">
      <w:pPr>
        <w:spacing w:line="360" w:lineRule="auto"/>
      </w:pPr>
      <w:r>
        <w:t>Miles (2017) addresses that i</w:t>
      </w:r>
      <w:r w:rsidR="00A604C2" w:rsidRPr="00A604C2">
        <w:t>n 2014, 76</w:t>
      </w:r>
      <w:r w:rsidR="004C6866">
        <w:t>%</w:t>
      </w:r>
      <w:r w:rsidR="00A604C2" w:rsidRPr="00A604C2">
        <w:t xml:space="preserve"> of males committed suicide,</w:t>
      </w:r>
      <w:r w:rsidR="00B06B23">
        <w:t xml:space="preserve"> being the</w:t>
      </w:r>
      <w:r w:rsidR="00A604C2" w:rsidRPr="00A604C2">
        <w:t xml:space="preserve"> single most common factor of fatality among men younger than the 45 years old in the United Kingdom</w:t>
      </w:r>
      <w:r w:rsidR="00B06B23">
        <w:t xml:space="preserve">; </w:t>
      </w:r>
      <w:r w:rsidR="00A222AE">
        <w:t>reporting</w:t>
      </w:r>
      <w:r w:rsidR="00F547F9">
        <w:t xml:space="preserve"> that</w:t>
      </w:r>
      <w:r w:rsidR="00C33A5C">
        <w:t xml:space="preserve"> this </w:t>
      </w:r>
      <w:r w:rsidR="000405B0">
        <w:t>is because over the years m</w:t>
      </w:r>
      <w:r w:rsidR="000405B0" w:rsidRPr="000405B0">
        <w:t>en have been socialised to hide their emotions, experience guilt or vulnerability when seeking help, and worry that someone may discover their weaknesses.</w:t>
      </w:r>
    </w:p>
    <w:p w14:paraId="7EE40B5C" w14:textId="71248952" w:rsidR="007C642F" w:rsidRDefault="00A31EC1" w:rsidP="00B4255A">
      <w:pPr>
        <w:spacing w:line="360" w:lineRule="auto"/>
      </w:pPr>
      <w:r>
        <w:t xml:space="preserve">Financial </w:t>
      </w:r>
      <w:r w:rsidR="009F5A98">
        <w:t>difficulty</w:t>
      </w:r>
      <w:r>
        <w:t xml:space="preserve"> </w:t>
      </w:r>
      <w:r w:rsidR="0002477E">
        <w:t>-</w:t>
      </w:r>
      <w:r>
        <w:t xml:space="preserve"> </w:t>
      </w:r>
      <w:r w:rsidR="0002477E" w:rsidRPr="0002477E">
        <w:t>According to our findings, those who have a debt problem are three times more likely than those who do not have a debt problem to consider suicide</w:t>
      </w:r>
      <w:r w:rsidR="0002477E">
        <w:t xml:space="preserve"> (Money and mental health</w:t>
      </w:r>
      <w:r w:rsidR="00E06921">
        <w:t>,</w:t>
      </w:r>
      <w:r w:rsidR="0002477E">
        <w:t xml:space="preserve"> 2019).</w:t>
      </w:r>
    </w:p>
    <w:p w14:paraId="09A13656" w14:textId="213541FD" w:rsidR="001F2682" w:rsidRDefault="00A34143" w:rsidP="00B4255A">
      <w:pPr>
        <w:pStyle w:val="ListParagraph"/>
        <w:numPr>
          <w:ilvl w:val="0"/>
          <w:numId w:val="1"/>
        </w:numPr>
        <w:spacing w:line="360" w:lineRule="auto"/>
      </w:pPr>
      <w:r>
        <w:t>Mental health problems.</w:t>
      </w:r>
    </w:p>
    <w:p w14:paraId="13315A9C" w14:textId="40F72E19" w:rsidR="00A34143" w:rsidRDefault="00A34143" w:rsidP="00B4255A">
      <w:pPr>
        <w:pStyle w:val="ListParagraph"/>
        <w:numPr>
          <w:ilvl w:val="0"/>
          <w:numId w:val="1"/>
        </w:numPr>
        <w:spacing w:line="360" w:lineRule="auto"/>
      </w:pPr>
      <w:r>
        <w:t>Bullying or discrimination including racism.</w:t>
      </w:r>
    </w:p>
    <w:p w14:paraId="65B04A20" w14:textId="032C56F7" w:rsidR="00A34143" w:rsidRDefault="00A34143" w:rsidP="00B4255A">
      <w:pPr>
        <w:pStyle w:val="ListParagraph"/>
        <w:numPr>
          <w:ilvl w:val="0"/>
          <w:numId w:val="1"/>
        </w:numPr>
        <w:spacing w:line="360" w:lineRule="auto"/>
      </w:pPr>
      <w:r>
        <w:t>Different types of abuse, including domestic sexual or physical.</w:t>
      </w:r>
    </w:p>
    <w:p w14:paraId="52BFFC4A" w14:textId="0F489DAB" w:rsidR="00A34143" w:rsidRDefault="00A34143" w:rsidP="00B4255A">
      <w:pPr>
        <w:pStyle w:val="ListParagraph"/>
        <w:numPr>
          <w:ilvl w:val="0"/>
          <w:numId w:val="1"/>
        </w:numPr>
        <w:spacing w:line="360" w:lineRule="auto"/>
      </w:pPr>
      <w:r>
        <w:t>Bereavement, losing a loved one.</w:t>
      </w:r>
    </w:p>
    <w:p w14:paraId="6F8E4F6E" w14:textId="02CA7CDA" w:rsidR="00A34143" w:rsidRDefault="00A34143" w:rsidP="00B4255A">
      <w:pPr>
        <w:pStyle w:val="ListParagraph"/>
        <w:numPr>
          <w:ilvl w:val="0"/>
          <w:numId w:val="1"/>
        </w:numPr>
        <w:spacing w:line="360" w:lineRule="auto"/>
      </w:pPr>
      <w:r>
        <w:t>The end of a relationship.</w:t>
      </w:r>
    </w:p>
    <w:p w14:paraId="2D246EA5" w14:textId="331FA1E2" w:rsidR="00A34143" w:rsidRDefault="00A34143" w:rsidP="00B4255A">
      <w:pPr>
        <w:pStyle w:val="ListParagraph"/>
        <w:numPr>
          <w:ilvl w:val="0"/>
          <w:numId w:val="1"/>
        </w:numPr>
        <w:spacing w:line="360" w:lineRule="auto"/>
      </w:pPr>
      <w:r>
        <w:t>Long term physical pain or illness.</w:t>
      </w:r>
    </w:p>
    <w:p w14:paraId="24D5131B" w14:textId="505F81AF" w:rsidR="00A34143" w:rsidRDefault="00A34143" w:rsidP="00B4255A">
      <w:pPr>
        <w:pStyle w:val="ListParagraph"/>
        <w:numPr>
          <w:ilvl w:val="0"/>
          <w:numId w:val="1"/>
        </w:numPr>
        <w:spacing w:line="360" w:lineRule="auto"/>
      </w:pPr>
      <w:r>
        <w:t>Adjusting to big change, such as retirement or redundancy.</w:t>
      </w:r>
    </w:p>
    <w:p w14:paraId="7AFEEC84" w14:textId="7C6E6796" w:rsidR="00A34143" w:rsidRDefault="00A34143" w:rsidP="00B4255A">
      <w:pPr>
        <w:pStyle w:val="ListParagraph"/>
        <w:numPr>
          <w:ilvl w:val="0"/>
          <w:numId w:val="1"/>
        </w:numPr>
        <w:spacing w:line="360" w:lineRule="auto"/>
      </w:pPr>
      <w:r>
        <w:t>Money problems.</w:t>
      </w:r>
    </w:p>
    <w:p w14:paraId="3288E579" w14:textId="5507808D" w:rsidR="00A34143" w:rsidRDefault="00A34143" w:rsidP="00B4255A">
      <w:pPr>
        <w:pStyle w:val="ListParagraph"/>
        <w:numPr>
          <w:ilvl w:val="0"/>
          <w:numId w:val="1"/>
        </w:numPr>
        <w:spacing w:line="360" w:lineRule="auto"/>
      </w:pPr>
      <w:r>
        <w:t>Housing problems, including homelessness.</w:t>
      </w:r>
    </w:p>
    <w:p w14:paraId="1BDB9404" w14:textId="7FE7BEFD" w:rsidR="00A34143" w:rsidRDefault="00A34143" w:rsidP="00B4255A">
      <w:pPr>
        <w:pStyle w:val="ListParagraph"/>
        <w:numPr>
          <w:ilvl w:val="0"/>
          <w:numId w:val="1"/>
        </w:numPr>
        <w:spacing w:line="360" w:lineRule="auto"/>
      </w:pPr>
      <w:r>
        <w:t>Isolation or loneliness.</w:t>
      </w:r>
    </w:p>
    <w:p w14:paraId="7896E638" w14:textId="6F90990C" w:rsidR="00A34143" w:rsidRDefault="00A34143" w:rsidP="00B4255A">
      <w:pPr>
        <w:pStyle w:val="ListParagraph"/>
        <w:numPr>
          <w:ilvl w:val="0"/>
          <w:numId w:val="1"/>
        </w:numPr>
        <w:spacing w:line="360" w:lineRule="auto"/>
      </w:pPr>
      <w:r>
        <w:t>Feeling inadequate or a failure.</w:t>
      </w:r>
    </w:p>
    <w:p w14:paraId="194C423F" w14:textId="0BDC5446" w:rsidR="00A34143" w:rsidRDefault="00A34143" w:rsidP="00B4255A">
      <w:pPr>
        <w:pStyle w:val="ListParagraph"/>
        <w:numPr>
          <w:ilvl w:val="0"/>
          <w:numId w:val="1"/>
        </w:numPr>
        <w:spacing w:line="360" w:lineRule="auto"/>
      </w:pPr>
      <w:r>
        <w:t>Addiction or substance abuse.</w:t>
      </w:r>
    </w:p>
    <w:p w14:paraId="1E99B38F" w14:textId="0EBA8A2C" w:rsidR="00A34143" w:rsidRDefault="00A34143" w:rsidP="00B4255A">
      <w:pPr>
        <w:pStyle w:val="ListParagraph"/>
        <w:numPr>
          <w:ilvl w:val="0"/>
          <w:numId w:val="1"/>
        </w:numPr>
        <w:spacing w:line="360" w:lineRule="auto"/>
      </w:pPr>
      <w:r>
        <w:t xml:space="preserve">Doubts about your sexual </w:t>
      </w:r>
      <w:r w:rsidR="008B5613">
        <w:t>or gender identity.</w:t>
      </w:r>
    </w:p>
    <w:p w14:paraId="25536EBC" w14:textId="6F0DF273" w:rsidR="008B5613" w:rsidRDefault="008B5613" w:rsidP="00B4255A">
      <w:pPr>
        <w:pStyle w:val="ListParagraph"/>
        <w:numPr>
          <w:ilvl w:val="0"/>
          <w:numId w:val="1"/>
        </w:numPr>
        <w:spacing w:line="360" w:lineRule="auto"/>
      </w:pPr>
      <w:r>
        <w:t>Other forms of trauma.</w:t>
      </w:r>
    </w:p>
    <w:p w14:paraId="051B2622" w14:textId="58B0FECD" w:rsidR="008B5613" w:rsidRDefault="008B5613" w:rsidP="00B4255A">
      <w:pPr>
        <w:spacing w:line="360" w:lineRule="auto"/>
      </w:pPr>
      <w:r>
        <w:t>(Mind 2022).</w:t>
      </w:r>
    </w:p>
    <w:p w14:paraId="192BEF78" w14:textId="21B4F571" w:rsidR="00D742E4" w:rsidRDefault="00D742E4" w:rsidP="00B4255A">
      <w:pPr>
        <w:spacing w:line="360" w:lineRule="auto"/>
      </w:pPr>
      <w:r w:rsidRPr="00D742E4">
        <w:t xml:space="preserve">Amongst other recommendations, Samaritans Cymru are also calling for better public information to support financial literacy and help to reduce unmanageable </w:t>
      </w:r>
      <w:r w:rsidRPr="00D742E4">
        <w:lastRenderedPageBreak/>
        <w:t>debt, better support for those bereaved by suicide and a call for specific investment in community groups to tackle loneliness and isolation</w:t>
      </w:r>
      <w:r>
        <w:t xml:space="preserve"> (Samaritans</w:t>
      </w:r>
      <w:r w:rsidR="00E06921">
        <w:t>,</w:t>
      </w:r>
      <w:r>
        <w:t xml:space="preserve"> 2018).</w:t>
      </w:r>
    </w:p>
    <w:p w14:paraId="05833430" w14:textId="0C23FAAF" w:rsidR="0067569D" w:rsidRDefault="0067569D" w:rsidP="00B4255A">
      <w:pPr>
        <w:spacing w:line="360" w:lineRule="auto"/>
      </w:pPr>
      <w:r>
        <w:t xml:space="preserve">As seen from the research found above relating to the triggers of suicide there is sadly a very long list of factors which may contribute to somebody feeling like this. </w:t>
      </w:r>
      <w:r w:rsidR="003F6DAF">
        <w:t>Different individuals have different fe</w:t>
      </w:r>
      <w:r w:rsidR="007D5D09">
        <w:t>el</w:t>
      </w:r>
      <w:r w:rsidR="003F6DAF">
        <w:t>ing</w:t>
      </w:r>
      <w:r w:rsidR="007D5D09">
        <w:t>s</w:t>
      </w:r>
      <w:r w:rsidR="003F6DAF">
        <w:t xml:space="preserve"> towards things and none of us feel the same about situations and circumstances, therefore taking this into consideration</w:t>
      </w:r>
      <w:r w:rsidR="007D5D09">
        <w:t xml:space="preserve"> opens your mind as to how so many different reasons link to suicide and suicidal thoughts. </w:t>
      </w:r>
      <w:r w:rsidR="003F6DAF">
        <w:t xml:space="preserve"> </w:t>
      </w:r>
    </w:p>
    <w:p w14:paraId="4BEB8775" w14:textId="77777777" w:rsidR="003F6DAF" w:rsidRDefault="003F6DAF">
      <w:pPr>
        <w:rPr>
          <w:rFonts w:eastAsiaTheme="majorEastAsia" w:cs="Arial"/>
          <w:color w:val="2F5496" w:themeColor="accent1" w:themeShade="BF"/>
          <w:sz w:val="32"/>
          <w:szCs w:val="32"/>
        </w:rPr>
      </w:pPr>
      <w:r>
        <w:rPr>
          <w:rFonts w:cs="Arial"/>
        </w:rPr>
        <w:br w:type="page"/>
      </w:r>
    </w:p>
    <w:p w14:paraId="0F090668" w14:textId="2C86D6CF" w:rsidR="007D3A0A" w:rsidRPr="00A23CF5" w:rsidRDefault="006329C1" w:rsidP="00A23CF5">
      <w:pPr>
        <w:pStyle w:val="Heading1"/>
        <w:rPr>
          <w:rFonts w:ascii="Arial" w:hAnsi="Arial" w:cs="Arial"/>
        </w:rPr>
      </w:pPr>
      <w:bookmarkStart w:id="6" w:name="_Toc99658305"/>
      <w:r w:rsidRPr="00A23CF5">
        <w:rPr>
          <w:rFonts w:ascii="Arial" w:hAnsi="Arial" w:cs="Arial"/>
        </w:rPr>
        <w:lastRenderedPageBreak/>
        <w:t>What</w:t>
      </w:r>
      <w:r w:rsidR="006600E1">
        <w:rPr>
          <w:rFonts w:ascii="Arial" w:hAnsi="Arial" w:cs="Arial"/>
        </w:rPr>
        <w:t xml:space="preserve"> </w:t>
      </w:r>
      <w:r w:rsidRPr="00A23CF5">
        <w:rPr>
          <w:rFonts w:ascii="Arial" w:hAnsi="Arial" w:cs="Arial"/>
        </w:rPr>
        <w:t>needs to be done</w:t>
      </w:r>
      <w:r w:rsidR="006600E1">
        <w:rPr>
          <w:rFonts w:ascii="Arial" w:hAnsi="Arial" w:cs="Arial"/>
        </w:rPr>
        <w:t xml:space="preserve"> to try and prevent suicide</w:t>
      </w:r>
      <w:r w:rsidR="00357DD7" w:rsidRPr="00A23CF5">
        <w:rPr>
          <w:rFonts w:ascii="Arial" w:hAnsi="Arial" w:cs="Arial"/>
        </w:rPr>
        <w:t>?</w:t>
      </w:r>
      <w:bookmarkEnd w:id="6"/>
      <w:r w:rsidR="00CA6FC0" w:rsidRPr="00A23CF5">
        <w:rPr>
          <w:rFonts w:ascii="Arial" w:hAnsi="Arial" w:cs="Arial"/>
        </w:rPr>
        <w:t xml:space="preserve"> </w:t>
      </w:r>
    </w:p>
    <w:p w14:paraId="2E66B9DA" w14:textId="77777777" w:rsidR="00A23CF5" w:rsidRPr="00A23CF5" w:rsidRDefault="00A23CF5" w:rsidP="00A23CF5">
      <w:pPr>
        <w:rPr>
          <w:rFonts w:cs="Arial"/>
        </w:rPr>
      </w:pPr>
    </w:p>
    <w:p w14:paraId="50D657E5" w14:textId="4F6E2D0F" w:rsidR="00AF2375" w:rsidRDefault="003B4B28" w:rsidP="00B4255A">
      <w:pPr>
        <w:spacing w:line="360" w:lineRule="auto"/>
      </w:pPr>
      <w:r>
        <w:t xml:space="preserve">Simply asking someone whether they are suicidal can be beneficial. </w:t>
      </w:r>
      <w:r w:rsidR="00B4255A">
        <w:t xml:space="preserve"> </w:t>
      </w:r>
      <w:r>
        <w:t>When you ask directly about suicide, you're giving someone permission to speak up and reassuring them that they aren't a burden.</w:t>
      </w:r>
      <w:r w:rsidR="00B4255A">
        <w:t xml:space="preserve"> </w:t>
      </w:r>
      <w:r>
        <w:t xml:space="preserve"> It can be a big relief for someone who is suicidal to talk about their feelings.  If a friend confides in you about their suicidal thoughts, it's preferable to listen and reply with open inquiries rather than advice or ideas. </w:t>
      </w:r>
      <w:r w:rsidR="00B4255A">
        <w:t xml:space="preserve"> </w:t>
      </w:r>
      <w:r>
        <w:t>You don't have to solve their problems; simply offer support and, if possible, encourage them to speak up (Mental health foundation</w:t>
      </w:r>
      <w:r w:rsidR="00517633">
        <w:t>,</w:t>
      </w:r>
      <w:r>
        <w:t xml:space="preserve"> 2021).</w:t>
      </w:r>
    </w:p>
    <w:p w14:paraId="7BCCFAC2" w14:textId="50C3773C" w:rsidR="00AF2375" w:rsidRDefault="00AF2375" w:rsidP="00B4255A">
      <w:pPr>
        <w:spacing w:line="360" w:lineRule="auto"/>
      </w:pPr>
      <w:r w:rsidRPr="00AF2375">
        <w:t xml:space="preserve">Many people have relatives, friends, neighbours, or co-workers who have been affected by the social and emotional effects of suicide. </w:t>
      </w:r>
      <w:r w:rsidR="00B4255A">
        <w:t xml:space="preserve"> </w:t>
      </w:r>
      <w:r w:rsidRPr="00AF2375">
        <w:t>Suicide and self-harm prevention continues to be a major public health and community concern</w:t>
      </w:r>
      <w:r>
        <w:t xml:space="preserve"> (Gov</w:t>
      </w:r>
      <w:r w:rsidR="00517633">
        <w:t>,</w:t>
      </w:r>
      <w:r>
        <w:t xml:space="preserve"> 2015a).</w:t>
      </w:r>
    </w:p>
    <w:p w14:paraId="0ABD0694" w14:textId="75C20A04" w:rsidR="00AF2375" w:rsidRDefault="001B1561" w:rsidP="00B4255A">
      <w:pPr>
        <w:spacing w:line="360" w:lineRule="auto"/>
      </w:pPr>
      <w:r w:rsidRPr="001B1561">
        <w:t>Suicide and self-harm prevention requires effective collaboration and joint working across government departments, local governments, and health boards, the third sector, service users, and, of course, clinicians and professionals in a variety of settings such as schools, workplaces, hospitals, and communities</w:t>
      </w:r>
      <w:r>
        <w:t>.</w:t>
      </w:r>
      <w:r w:rsidR="00B4255A">
        <w:t xml:space="preserve"> </w:t>
      </w:r>
      <w:r>
        <w:t xml:space="preserve"> </w:t>
      </w:r>
      <w:r w:rsidRPr="001B1561">
        <w:t>True teamwork can accomplish more than working alone</w:t>
      </w:r>
      <w:r>
        <w:t xml:space="preserve"> </w:t>
      </w:r>
      <w:r w:rsidR="00AF2375">
        <w:t>(Gov</w:t>
      </w:r>
      <w:r w:rsidR="00517633">
        <w:t>,</w:t>
      </w:r>
      <w:r w:rsidR="00AF2375">
        <w:t xml:space="preserve"> 2015b).</w:t>
      </w:r>
    </w:p>
    <w:p w14:paraId="3F719EEB" w14:textId="554CE364" w:rsidR="0067569D" w:rsidRDefault="0067569D" w:rsidP="00B4255A">
      <w:pPr>
        <w:spacing w:line="360" w:lineRule="auto"/>
      </w:pPr>
      <w:r>
        <w:t>The research above shows that one of the main things that individuals could do to support someone who is contemplating suicide is, simply be there for them.</w:t>
      </w:r>
      <w:r w:rsidR="00B4255A">
        <w:t xml:space="preserve"> </w:t>
      </w:r>
      <w:r>
        <w:t xml:space="preserve"> Offer them comfort, support, and a shoulder to cry on.</w:t>
      </w:r>
      <w:r w:rsidR="00B4255A">
        <w:t xml:space="preserve"> </w:t>
      </w:r>
      <w:r>
        <w:t xml:space="preserve"> It may also help by trying to get them to speak up about the problems they’re facing</w:t>
      </w:r>
      <w:r w:rsidR="003F6DAF">
        <w:t xml:space="preserve">. </w:t>
      </w:r>
      <w:r w:rsidR="00B4255A">
        <w:t>Regarding</w:t>
      </w:r>
      <w:r w:rsidR="003F6DAF">
        <w:t xml:space="preserve"> health professionals, I think that maybe more research could be done to help individuals speak up and feel less embarrassed about speaking to them. </w:t>
      </w:r>
      <w:r w:rsidR="00B4255A">
        <w:t xml:space="preserve"> </w:t>
      </w:r>
      <w:r w:rsidR="003F6DAF">
        <w:t>As embarrassment is one of the main factors as to why the suicide rate is so much higher in men than woman.</w:t>
      </w:r>
    </w:p>
    <w:p w14:paraId="15125E77" w14:textId="77777777" w:rsidR="009F5A98" w:rsidRDefault="009F5A98" w:rsidP="00AF2375"/>
    <w:p w14:paraId="18C174C1" w14:textId="77777777" w:rsidR="001B1561" w:rsidRDefault="001B1561" w:rsidP="00AF2375"/>
    <w:p w14:paraId="375F5090" w14:textId="77777777" w:rsidR="00AF2375" w:rsidRDefault="00AF2375" w:rsidP="00AF2375"/>
    <w:p w14:paraId="14342442" w14:textId="77777777" w:rsidR="00AF2375" w:rsidRPr="00AF2375" w:rsidRDefault="00AF2375" w:rsidP="00AF2375"/>
    <w:p w14:paraId="65C448E1" w14:textId="0217F5F6" w:rsidR="003F34E3" w:rsidRDefault="003F34E3">
      <w:r>
        <w:br w:type="page"/>
      </w:r>
    </w:p>
    <w:p w14:paraId="6F61D735" w14:textId="01BC532A" w:rsidR="003F34E3" w:rsidRDefault="003F34E3" w:rsidP="003F34E3">
      <w:pPr>
        <w:pStyle w:val="Heading1"/>
      </w:pPr>
      <w:bookmarkStart w:id="7" w:name="_Toc99658306"/>
      <w:r>
        <w:lastRenderedPageBreak/>
        <w:t>Conclusion</w:t>
      </w:r>
      <w:r w:rsidR="00B4255A">
        <w:t>.</w:t>
      </w:r>
      <w:bookmarkEnd w:id="7"/>
    </w:p>
    <w:p w14:paraId="0B541AFF" w14:textId="349C5F09" w:rsidR="008B5613" w:rsidRDefault="008B5613" w:rsidP="008B5613"/>
    <w:p w14:paraId="4DC0CE0F"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 xml:space="preserve">To conclude, this research has identified the variables that induce males to commit </w:t>
      </w:r>
    </w:p>
    <w:p w14:paraId="78ADEC5D"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suicide. It has also been highlighted that many of the reasons why men find it difficult</w:t>
      </w:r>
    </w:p>
    <w:p w14:paraId="4351A099"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 xml:space="preserve">to communicate their feelings are due to the historical labelling of how "men should </w:t>
      </w:r>
    </w:p>
    <w:p w14:paraId="2D8AEE51"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 xml:space="preserve">be tough," as a result of which they have never had the opportunity to express how </w:t>
      </w:r>
    </w:p>
    <w:p w14:paraId="45E56002"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 xml:space="preserve">they truly feel. According to the findings presented in this paper, more has to be </w:t>
      </w:r>
    </w:p>
    <w:p w14:paraId="0BA10A9D" w14:textId="77777777" w:rsidR="006600E1" w:rsidRPr="006600E1" w:rsidRDefault="006600E1" w:rsidP="006600E1">
      <w:pPr>
        <w:shd w:val="clear" w:color="auto" w:fill="FFFFFF"/>
        <w:spacing w:after="0" w:line="0" w:lineRule="auto"/>
        <w:rPr>
          <w:rFonts w:ascii="pg-1ff9" w:eastAsia="Times New Roman" w:hAnsi="pg-1ff9" w:cs="Times New Roman"/>
          <w:color w:val="000000"/>
          <w:sz w:val="72"/>
          <w:szCs w:val="72"/>
          <w:lang w:eastAsia="en-GB"/>
        </w:rPr>
      </w:pPr>
      <w:r w:rsidRPr="006600E1">
        <w:rPr>
          <w:rFonts w:ascii="pg-1ff9" w:eastAsia="Times New Roman" w:hAnsi="pg-1ff9" w:cs="Times New Roman"/>
          <w:color w:val="000000"/>
          <w:sz w:val="72"/>
          <w:szCs w:val="72"/>
          <w:lang w:eastAsia="en-GB"/>
        </w:rPr>
        <w:t>done to help males, since the rate of male suicide continues to clim</w:t>
      </w:r>
    </w:p>
    <w:p w14:paraId="16A4E2C1" w14:textId="67171B70" w:rsidR="006600E1" w:rsidRPr="006600E1" w:rsidRDefault="006600E1" w:rsidP="00B4255A">
      <w:pPr>
        <w:spacing w:line="360" w:lineRule="auto"/>
        <w:rPr>
          <w:rFonts w:cs="Arial"/>
          <w:szCs w:val="24"/>
        </w:rPr>
      </w:pPr>
      <w:r w:rsidRPr="006600E1">
        <w:rPr>
          <w:rFonts w:cs="Arial"/>
          <w:szCs w:val="24"/>
        </w:rPr>
        <w:t>To conclude, this research has identified the variables that induce males to commit suicide. It has also been highlighted that many of the reasons why men find it difficult to communicate their feelings are due to the historical labelling of how "men should be tough," because of which they have never had the opportunity to express how they truly feel. According to the findings presented in this paper, more must be done to help males, since the rate of male suicide continues to climb.</w:t>
      </w:r>
    </w:p>
    <w:p w14:paraId="52D613E9" w14:textId="5BA1AF71" w:rsidR="003F34E3" w:rsidRDefault="003F34E3">
      <w:r>
        <w:br w:type="page"/>
      </w:r>
    </w:p>
    <w:p w14:paraId="64D4621B" w14:textId="46A48BF6" w:rsidR="003F34E3" w:rsidRPr="005D61EA" w:rsidRDefault="00CB60AB" w:rsidP="003F34E3">
      <w:pPr>
        <w:pStyle w:val="Heading1"/>
        <w:rPr>
          <w:rFonts w:ascii="Arial" w:hAnsi="Arial" w:cs="Arial"/>
        </w:rPr>
      </w:pPr>
      <w:bookmarkStart w:id="8" w:name="_Toc99658307"/>
      <w:r w:rsidRPr="005D61EA">
        <w:rPr>
          <w:rFonts w:ascii="Arial" w:hAnsi="Arial" w:cs="Arial"/>
        </w:rPr>
        <w:lastRenderedPageBreak/>
        <w:t>References</w:t>
      </w:r>
      <w:r w:rsidR="005D61EA" w:rsidRPr="005D61EA">
        <w:rPr>
          <w:rFonts w:ascii="Arial" w:hAnsi="Arial" w:cs="Arial"/>
        </w:rPr>
        <w:t>.</w:t>
      </w:r>
      <w:bookmarkEnd w:id="8"/>
    </w:p>
    <w:p w14:paraId="319A3FF3" w14:textId="77777777" w:rsidR="005D61EA" w:rsidRPr="005D61EA" w:rsidRDefault="005D61EA" w:rsidP="005D61EA"/>
    <w:p w14:paraId="748E8B47" w14:textId="77777777" w:rsidR="006F6E19" w:rsidRPr="006F6E19" w:rsidRDefault="006F6E19" w:rsidP="006F6E19">
      <w:pPr>
        <w:spacing w:line="360" w:lineRule="auto"/>
        <w:rPr>
          <w:rFonts w:cs="Arial"/>
        </w:rPr>
      </w:pPr>
      <w:r w:rsidRPr="006F6E19">
        <w:rPr>
          <w:rFonts w:cs="Arial"/>
        </w:rPr>
        <w:t xml:space="preserve">Accident Compensation Corporation (2014) </w:t>
      </w:r>
      <w:r w:rsidRPr="006F6E19">
        <w:rPr>
          <w:rFonts w:cs="Arial"/>
          <w:i/>
          <w:iCs/>
        </w:rPr>
        <w:t>Farmers Mental Health: A Review of the literature.</w:t>
      </w:r>
      <w:r w:rsidRPr="006F6E19">
        <w:rPr>
          <w:rFonts w:cs="Arial"/>
        </w:rPr>
        <w:t xml:space="preserve"> Available at: </w:t>
      </w:r>
      <w:hyperlink r:id="rId10" w:history="1">
        <w:r w:rsidRPr="006F6E19">
          <w:rPr>
            <w:rStyle w:val="Hyperlink"/>
            <w:rFonts w:cs="Arial"/>
            <w:color w:val="auto"/>
            <w:u w:val="none"/>
          </w:rPr>
          <w:t>https://www.acc.co.nz/assets/research/dcaf5b4e0d/farmer-mental-health-review.pdf</w:t>
        </w:r>
      </w:hyperlink>
      <w:r w:rsidRPr="006F6E19">
        <w:rPr>
          <w:rFonts w:cs="Arial"/>
        </w:rPr>
        <w:t>. (Accessed on: 24</w:t>
      </w:r>
      <w:r w:rsidRPr="006F6E19">
        <w:rPr>
          <w:rFonts w:cs="Arial"/>
          <w:vertAlign w:val="superscript"/>
        </w:rPr>
        <w:t>th</w:t>
      </w:r>
      <w:r w:rsidRPr="006F6E19">
        <w:rPr>
          <w:rFonts w:cs="Arial"/>
        </w:rPr>
        <w:t xml:space="preserve"> March 2022).</w:t>
      </w:r>
    </w:p>
    <w:p w14:paraId="1B821EE0" w14:textId="77777777" w:rsidR="006F6E19" w:rsidRPr="006F6E19" w:rsidRDefault="006F6E19" w:rsidP="006F6E19">
      <w:pPr>
        <w:spacing w:line="360" w:lineRule="auto"/>
      </w:pPr>
      <w:r w:rsidRPr="006F6E19">
        <w:t xml:space="preserve">Bartleby research (2021) </w:t>
      </w:r>
      <w:r w:rsidRPr="006F6E19">
        <w:rPr>
          <w:i/>
          <w:iCs/>
        </w:rPr>
        <w:t>Essay about suicide.</w:t>
      </w:r>
      <w:r w:rsidRPr="006F6E19">
        <w:t xml:space="preserve"> Available at: </w:t>
      </w:r>
      <w:hyperlink r:id="rId11" w:history="1">
        <w:r w:rsidRPr="006F6E19">
          <w:t>Essay about Suicide - 446 Words | Bartleby</w:t>
        </w:r>
      </w:hyperlink>
      <w:r w:rsidRPr="006F6E19">
        <w:t xml:space="preserve"> (Accessed on March 26</w:t>
      </w:r>
      <w:r w:rsidRPr="006F6E19">
        <w:rPr>
          <w:vertAlign w:val="superscript"/>
        </w:rPr>
        <w:t>th</w:t>
      </w:r>
      <w:r w:rsidRPr="006F6E19">
        <w:t xml:space="preserve"> 2022).</w:t>
      </w:r>
    </w:p>
    <w:p w14:paraId="69E7496B" w14:textId="77777777" w:rsidR="006F6E19" w:rsidRPr="006F6E19" w:rsidRDefault="006F6E19" w:rsidP="006F6E19">
      <w:pPr>
        <w:spacing w:line="360" w:lineRule="auto"/>
        <w:rPr>
          <w:rFonts w:cs="Arial"/>
        </w:rPr>
      </w:pPr>
      <w:r w:rsidRPr="006F6E19">
        <w:rPr>
          <w:rFonts w:cs="Arial"/>
        </w:rPr>
        <w:t xml:space="preserve">BMJ (2020) </w:t>
      </w:r>
      <w:r w:rsidRPr="006F6E19">
        <w:rPr>
          <w:rFonts w:cs="Arial"/>
          <w:i/>
          <w:iCs/>
        </w:rPr>
        <w:t>Suicide rates continue to rise in England and Wales.</w:t>
      </w:r>
      <w:r w:rsidRPr="006F6E19">
        <w:rPr>
          <w:rFonts w:cs="Arial"/>
        </w:rPr>
        <w:t xml:space="preserve"> Available at: </w:t>
      </w:r>
      <w:hyperlink r:id="rId12" w:history="1">
        <w:r w:rsidRPr="006F6E19">
          <w:rPr>
            <w:rStyle w:val="Hyperlink"/>
            <w:rFonts w:cs="Arial"/>
            <w:color w:val="auto"/>
            <w:u w:val="none"/>
          </w:rPr>
          <w:t>https://www.bmj.com/content/370/bmj.m3431/rapid-responses?int_source=trendmd&amp;int_medium=cpc&amp;int_campaign=usage-042019</w:t>
        </w:r>
      </w:hyperlink>
      <w:r w:rsidRPr="006F6E19">
        <w:rPr>
          <w:rFonts w:cs="Arial"/>
        </w:rPr>
        <w:t xml:space="preserve"> (Accessed on: 20</w:t>
      </w:r>
      <w:r w:rsidRPr="006F6E19">
        <w:rPr>
          <w:rFonts w:cs="Arial"/>
          <w:vertAlign w:val="superscript"/>
        </w:rPr>
        <w:t>th</w:t>
      </w:r>
      <w:r w:rsidRPr="006F6E19">
        <w:rPr>
          <w:rFonts w:cs="Arial"/>
        </w:rPr>
        <w:t xml:space="preserve"> March 2022).</w:t>
      </w:r>
    </w:p>
    <w:p w14:paraId="68F88A1A" w14:textId="77777777" w:rsidR="006F6E19" w:rsidRPr="006F6E19" w:rsidRDefault="006F6E19" w:rsidP="006F6E19">
      <w:pPr>
        <w:spacing w:line="360" w:lineRule="auto"/>
        <w:rPr>
          <w:rFonts w:cs="Arial"/>
        </w:rPr>
      </w:pPr>
      <w:r w:rsidRPr="006F6E19">
        <w:rPr>
          <w:rFonts w:cs="Arial"/>
        </w:rPr>
        <w:t xml:space="preserve">Buffour, F. (2018) </w:t>
      </w:r>
      <w:r w:rsidRPr="006F6E19">
        <w:rPr>
          <w:rFonts w:cs="Arial"/>
          <w:i/>
          <w:iCs/>
        </w:rPr>
        <w:t>Male Suicide: A silent epidemic.</w:t>
      </w:r>
      <w:r w:rsidRPr="006F6E19">
        <w:rPr>
          <w:rFonts w:cs="Arial"/>
        </w:rPr>
        <w:t xml:space="preserve"> Available at: </w:t>
      </w:r>
      <w:hyperlink r:id="rId13" w:history="1">
        <w:r w:rsidRPr="006F6E19">
          <w:rPr>
            <w:rStyle w:val="Hyperlink"/>
            <w:rFonts w:cs="Arial"/>
            <w:color w:val="auto"/>
            <w:u w:val="none"/>
          </w:rPr>
          <w:t>https://www.bps.org.uk/blogs/dr-funke-baffour/male-suicide-silent-epidemic</w:t>
        </w:r>
      </w:hyperlink>
      <w:r w:rsidRPr="006F6E19">
        <w:rPr>
          <w:rFonts w:cs="Arial"/>
        </w:rPr>
        <w:t>. (Accessed on: 22</w:t>
      </w:r>
      <w:r w:rsidRPr="006F6E19">
        <w:rPr>
          <w:rFonts w:cs="Arial"/>
          <w:vertAlign w:val="superscript"/>
        </w:rPr>
        <w:t>nd</w:t>
      </w:r>
      <w:r w:rsidRPr="006F6E19">
        <w:rPr>
          <w:rFonts w:cs="Arial"/>
        </w:rPr>
        <w:t xml:space="preserve"> March 2022).</w:t>
      </w:r>
    </w:p>
    <w:p w14:paraId="21D6E76E" w14:textId="77777777" w:rsidR="006F6E19" w:rsidRPr="006F6E19" w:rsidRDefault="006F6E19" w:rsidP="006F6E19">
      <w:pPr>
        <w:spacing w:line="360" w:lineRule="auto"/>
        <w:rPr>
          <w:rFonts w:cs="Arial"/>
        </w:rPr>
      </w:pPr>
      <w:r w:rsidRPr="006F6E19">
        <w:rPr>
          <w:rFonts w:cs="Arial"/>
        </w:rPr>
        <w:t xml:space="preserve">Farming UK Team (2018) </w:t>
      </w:r>
      <w:r w:rsidRPr="006F6E19">
        <w:rPr>
          <w:rFonts w:cs="Arial"/>
          <w:i/>
          <w:iCs/>
        </w:rPr>
        <w:t>More Than One Agricultural Worker in the UK commits suicide a week, figures show.</w:t>
      </w:r>
      <w:r w:rsidRPr="006F6E19">
        <w:rPr>
          <w:rFonts w:cs="Arial"/>
        </w:rPr>
        <w:t xml:space="preserve"> Available at: </w:t>
      </w:r>
      <w:hyperlink r:id="rId14" w:history="1">
        <w:r w:rsidRPr="006F6E19">
          <w:rPr>
            <w:rStyle w:val="Hyperlink"/>
            <w:rFonts w:cs="Arial"/>
            <w:color w:val="auto"/>
            <w:u w:val="none"/>
          </w:rPr>
          <w:t>https://www.farminguk.com/news/more-than-one-agricultural-worker-in-uk-commits-suicide-a-week-figures-show_48613.html</w:t>
        </w:r>
      </w:hyperlink>
      <w:r w:rsidRPr="006F6E19">
        <w:rPr>
          <w:rFonts w:cs="Arial"/>
        </w:rPr>
        <w:t>. (Accessed on 21</w:t>
      </w:r>
      <w:r w:rsidRPr="006F6E19">
        <w:rPr>
          <w:rFonts w:cs="Arial"/>
          <w:vertAlign w:val="superscript"/>
        </w:rPr>
        <w:t>st</w:t>
      </w:r>
      <w:r w:rsidRPr="006F6E19">
        <w:rPr>
          <w:rFonts w:cs="Arial"/>
        </w:rPr>
        <w:t xml:space="preserve"> March 2022).</w:t>
      </w:r>
    </w:p>
    <w:p w14:paraId="4C793496" w14:textId="77777777" w:rsidR="006F6E19" w:rsidRPr="006F6E19" w:rsidRDefault="006F6E19" w:rsidP="006F6E19">
      <w:pPr>
        <w:spacing w:line="360" w:lineRule="auto"/>
        <w:rPr>
          <w:rFonts w:cs="Arial"/>
        </w:rPr>
      </w:pPr>
      <w:r w:rsidRPr="006F6E19">
        <w:rPr>
          <w:rFonts w:cs="Arial"/>
        </w:rPr>
        <w:t xml:space="preserve">Gov (2015a) </w:t>
      </w:r>
      <w:r w:rsidRPr="006F6E19">
        <w:rPr>
          <w:rFonts w:cs="Arial"/>
          <w:i/>
          <w:iCs/>
        </w:rPr>
        <w:t>Suicide and self-harm prevention strategy for Wales 2015 -2020.</w:t>
      </w:r>
      <w:r w:rsidRPr="006F6E19">
        <w:rPr>
          <w:rFonts w:cs="Arial"/>
        </w:rPr>
        <w:t xml:space="preserve"> Available at: </w:t>
      </w:r>
      <w:hyperlink r:id="rId15" w:history="1">
        <w:r w:rsidRPr="006F6E19">
          <w:rPr>
            <w:rFonts w:cs="Arial"/>
          </w:rPr>
          <w:t>talk-to-me-2-suicide-and-self-harm-prevention-strategy-for-wales-2015-2020.pdf (gov.wales)</w:t>
        </w:r>
      </w:hyperlink>
      <w:r w:rsidRPr="006F6E19">
        <w:rPr>
          <w:rFonts w:cs="Arial"/>
        </w:rPr>
        <w:t xml:space="preserve"> (Accessed on March 25</w:t>
      </w:r>
      <w:r w:rsidRPr="006F6E19">
        <w:rPr>
          <w:rFonts w:cs="Arial"/>
          <w:vertAlign w:val="superscript"/>
        </w:rPr>
        <w:t>th</w:t>
      </w:r>
      <w:r w:rsidRPr="006F6E19">
        <w:rPr>
          <w:rFonts w:cs="Arial"/>
        </w:rPr>
        <w:t xml:space="preserve"> 2022).</w:t>
      </w:r>
    </w:p>
    <w:p w14:paraId="60E33F39" w14:textId="77777777" w:rsidR="006F6E19" w:rsidRPr="006F6E19" w:rsidRDefault="006F6E19" w:rsidP="006F6E19">
      <w:pPr>
        <w:spacing w:line="360" w:lineRule="auto"/>
        <w:rPr>
          <w:rFonts w:cs="Arial"/>
        </w:rPr>
      </w:pPr>
      <w:r w:rsidRPr="006F6E19">
        <w:rPr>
          <w:rFonts w:cs="Arial"/>
        </w:rPr>
        <w:t xml:space="preserve">Gov (2015b) </w:t>
      </w:r>
      <w:r w:rsidRPr="006F6E19">
        <w:rPr>
          <w:rFonts w:cs="Arial"/>
          <w:i/>
          <w:iCs/>
        </w:rPr>
        <w:t>Suicide and self-harm prevention strategy for Wales 2015 -2020.</w:t>
      </w:r>
      <w:r w:rsidRPr="006F6E19">
        <w:rPr>
          <w:rFonts w:cs="Arial"/>
        </w:rPr>
        <w:t xml:space="preserve"> Available at: </w:t>
      </w:r>
      <w:hyperlink r:id="rId16" w:history="1">
        <w:r w:rsidRPr="006F6E19">
          <w:rPr>
            <w:rFonts w:cs="Arial"/>
          </w:rPr>
          <w:t>talk-to-me-2-suicide-and-self-harm-prevention-strategy-for-wales-2015-2020.pdf (gov.wales)</w:t>
        </w:r>
      </w:hyperlink>
      <w:r w:rsidRPr="006F6E19">
        <w:rPr>
          <w:rFonts w:cs="Arial"/>
        </w:rPr>
        <w:t xml:space="preserve"> (Accessed on March 25</w:t>
      </w:r>
      <w:r w:rsidRPr="006F6E19">
        <w:rPr>
          <w:rFonts w:cs="Arial"/>
          <w:vertAlign w:val="superscript"/>
        </w:rPr>
        <w:t>th</w:t>
      </w:r>
      <w:r w:rsidRPr="006F6E19">
        <w:rPr>
          <w:rFonts w:cs="Arial"/>
        </w:rPr>
        <w:t xml:space="preserve"> 2022).</w:t>
      </w:r>
    </w:p>
    <w:p w14:paraId="08FD5AA8" w14:textId="77777777" w:rsidR="006F6E19" w:rsidRPr="006F6E19" w:rsidRDefault="006F6E19" w:rsidP="006F6E19">
      <w:pPr>
        <w:spacing w:line="360" w:lineRule="auto"/>
        <w:rPr>
          <w:rFonts w:cs="Arial"/>
        </w:rPr>
      </w:pPr>
      <w:r w:rsidRPr="006F6E19">
        <w:rPr>
          <w:rFonts w:cs="Arial"/>
        </w:rPr>
        <w:t xml:space="preserve">Gov (2015c) </w:t>
      </w:r>
      <w:r w:rsidRPr="006F6E19">
        <w:rPr>
          <w:rFonts w:cs="Arial"/>
          <w:i/>
          <w:iCs/>
        </w:rPr>
        <w:t>Suicide and self-harm prevention strategy for Wales 2015 -2020.</w:t>
      </w:r>
      <w:r w:rsidRPr="006F6E19">
        <w:rPr>
          <w:rFonts w:cs="Arial"/>
        </w:rPr>
        <w:t xml:space="preserve"> Available at: </w:t>
      </w:r>
      <w:hyperlink r:id="rId17" w:history="1">
        <w:r w:rsidRPr="006F6E19">
          <w:rPr>
            <w:rFonts w:cs="Arial"/>
          </w:rPr>
          <w:t>talk-to-me-2-suicide-and-self-harm-prevention-strategy-for-wales-2015-2020.pdf (gov.wales)</w:t>
        </w:r>
      </w:hyperlink>
      <w:r w:rsidRPr="006F6E19">
        <w:rPr>
          <w:rFonts w:cs="Arial"/>
        </w:rPr>
        <w:t xml:space="preserve"> (Accessed March 25</w:t>
      </w:r>
      <w:r w:rsidRPr="006F6E19">
        <w:rPr>
          <w:rFonts w:cs="Arial"/>
          <w:vertAlign w:val="superscript"/>
        </w:rPr>
        <w:t>th</w:t>
      </w:r>
      <w:r w:rsidRPr="006F6E19">
        <w:rPr>
          <w:rFonts w:cs="Arial"/>
        </w:rPr>
        <w:t xml:space="preserve"> 2022). </w:t>
      </w:r>
    </w:p>
    <w:p w14:paraId="7A8B968D" w14:textId="77777777" w:rsidR="006F6E19" w:rsidRPr="006F6E19" w:rsidRDefault="006F6E19" w:rsidP="006F6E19">
      <w:pPr>
        <w:spacing w:line="360" w:lineRule="auto"/>
      </w:pPr>
      <w:r w:rsidRPr="006F6E19">
        <w:t xml:space="preserve">Medicine net (2022) </w:t>
      </w:r>
      <w:r w:rsidRPr="006F6E19">
        <w:rPr>
          <w:i/>
          <w:iCs/>
        </w:rPr>
        <w:t>What age group is the most suicidal?</w:t>
      </w:r>
      <w:r w:rsidRPr="006F6E19">
        <w:t xml:space="preserve"> Available at: </w:t>
      </w:r>
      <w:hyperlink r:id="rId18" w:history="1">
        <w:r w:rsidRPr="006F6E19">
          <w:t>What Age Group Is the Most Suicidal? Risk Factors, Prevention (medicinenet.com)</w:t>
        </w:r>
      </w:hyperlink>
      <w:r w:rsidRPr="006F6E19">
        <w:t xml:space="preserve"> (Accessed on March 27</w:t>
      </w:r>
      <w:r w:rsidRPr="006F6E19">
        <w:rPr>
          <w:vertAlign w:val="superscript"/>
        </w:rPr>
        <w:t>th</w:t>
      </w:r>
      <w:r w:rsidRPr="006F6E19">
        <w:t xml:space="preserve"> 2022).</w:t>
      </w:r>
    </w:p>
    <w:p w14:paraId="581B8FEA" w14:textId="77777777" w:rsidR="006F6E19" w:rsidRPr="000541EC" w:rsidRDefault="006F6E19" w:rsidP="006F6E19">
      <w:pPr>
        <w:spacing w:line="360" w:lineRule="auto"/>
      </w:pPr>
      <w:r w:rsidRPr="000541EC">
        <w:lastRenderedPageBreak/>
        <w:t xml:space="preserve">Mental health foundation (2021) </w:t>
      </w:r>
      <w:r w:rsidRPr="000541EC">
        <w:rPr>
          <w:i/>
          <w:iCs/>
        </w:rPr>
        <w:t>Suicide.</w:t>
      </w:r>
      <w:r w:rsidRPr="000541EC">
        <w:t xml:space="preserve"> Available at: </w:t>
      </w:r>
      <w:hyperlink r:id="rId19" w:history="1">
        <w:r w:rsidRPr="000541EC">
          <w:t>Suicide | Mental Health Foundation</w:t>
        </w:r>
      </w:hyperlink>
      <w:r w:rsidRPr="000541EC">
        <w:t xml:space="preserve"> (Accessed on March 26</w:t>
      </w:r>
      <w:r w:rsidRPr="000541EC">
        <w:rPr>
          <w:vertAlign w:val="superscript"/>
        </w:rPr>
        <w:t>th</w:t>
      </w:r>
      <w:r w:rsidRPr="000541EC">
        <w:t xml:space="preserve"> 2022).</w:t>
      </w:r>
    </w:p>
    <w:p w14:paraId="346CE50A" w14:textId="77777777" w:rsidR="006F6E19" w:rsidRPr="006F6E19" w:rsidRDefault="006F6E19" w:rsidP="006F6E19">
      <w:pPr>
        <w:spacing w:line="360" w:lineRule="auto"/>
        <w:rPr>
          <w:rFonts w:cs="Arial"/>
        </w:rPr>
      </w:pPr>
      <w:r w:rsidRPr="006F6E19">
        <w:rPr>
          <w:rFonts w:cs="Arial"/>
        </w:rPr>
        <w:t xml:space="preserve">Miles, J. (2017) </w:t>
      </w:r>
      <w:r w:rsidRPr="006F6E19">
        <w:rPr>
          <w:rFonts w:cs="Arial"/>
          <w:i/>
          <w:iCs/>
        </w:rPr>
        <w:t>Why do Men Struggle to Express Their Feelings?</w:t>
      </w:r>
      <w:r w:rsidRPr="006F6E19">
        <w:rPr>
          <w:rFonts w:cs="Arial"/>
        </w:rPr>
        <w:t xml:space="preserve"> Available at: </w:t>
      </w:r>
      <w:hyperlink r:id="rId20" w:history="1">
        <w:r w:rsidRPr="006F6E19">
          <w:rPr>
            <w:rStyle w:val="Hyperlink"/>
            <w:rFonts w:cs="Arial"/>
            <w:color w:val="auto"/>
            <w:u w:val="none"/>
          </w:rPr>
          <w:t>https://welldoing.org/article/why-do-men-struggle-to-express-their-feelings</w:t>
        </w:r>
      </w:hyperlink>
      <w:r w:rsidRPr="006F6E19">
        <w:rPr>
          <w:rFonts w:cs="Arial"/>
        </w:rPr>
        <w:t>. (Accessed on: 24</w:t>
      </w:r>
      <w:r w:rsidRPr="006F6E19">
        <w:rPr>
          <w:rFonts w:cs="Arial"/>
          <w:vertAlign w:val="superscript"/>
        </w:rPr>
        <w:t>th</w:t>
      </w:r>
      <w:r w:rsidRPr="006F6E19">
        <w:rPr>
          <w:rFonts w:cs="Arial"/>
        </w:rPr>
        <w:t xml:space="preserve"> March 2022). </w:t>
      </w:r>
    </w:p>
    <w:p w14:paraId="509B9317" w14:textId="77777777" w:rsidR="006F6E19" w:rsidRPr="006F6E19" w:rsidRDefault="006F6E19" w:rsidP="006F6E19">
      <w:pPr>
        <w:spacing w:line="360" w:lineRule="auto"/>
        <w:rPr>
          <w:rFonts w:cs="Arial"/>
        </w:rPr>
      </w:pPr>
      <w:r w:rsidRPr="006F6E19">
        <w:rPr>
          <w:rFonts w:cs="Arial"/>
        </w:rPr>
        <w:t xml:space="preserve">Mind (2018) </w:t>
      </w:r>
      <w:r w:rsidRPr="006F6E19">
        <w:rPr>
          <w:rFonts w:cs="Arial"/>
          <w:i/>
          <w:iCs/>
        </w:rPr>
        <w:t xml:space="preserve">Suicide in Wales – how your experiences are changing policy. </w:t>
      </w:r>
      <w:r w:rsidRPr="006F6E19">
        <w:rPr>
          <w:rFonts w:cs="Arial"/>
        </w:rPr>
        <w:t xml:space="preserve">Available at: </w:t>
      </w:r>
      <w:hyperlink r:id="rId21" w:history="1">
        <w:r w:rsidRPr="006F6E19">
          <w:rPr>
            <w:rStyle w:val="Hyperlink"/>
            <w:rFonts w:cs="Arial"/>
            <w:color w:val="auto"/>
            <w:u w:val="none"/>
          </w:rPr>
          <w:t>https://www.mind.org.uk/information-support/your-stories/suicide-in-wales-how-your-experiences-are-changing-policy/</w:t>
        </w:r>
      </w:hyperlink>
      <w:r w:rsidRPr="006F6E19">
        <w:rPr>
          <w:rFonts w:cs="Arial"/>
        </w:rPr>
        <w:t>. (Accessed on 20</w:t>
      </w:r>
      <w:r w:rsidRPr="006F6E19">
        <w:rPr>
          <w:rFonts w:cs="Arial"/>
          <w:vertAlign w:val="superscript"/>
        </w:rPr>
        <w:t>th</w:t>
      </w:r>
      <w:r w:rsidRPr="006F6E19">
        <w:rPr>
          <w:rFonts w:cs="Arial"/>
        </w:rPr>
        <w:t xml:space="preserve"> March 2022).</w:t>
      </w:r>
    </w:p>
    <w:p w14:paraId="7B66A6C1" w14:textId="77777777" w:rsidR="006F6E19" w:rsidRPr="006F6E19" w:rsidRDefault="006F6E19" w:rsidP="006F6E19">
      <w:pPr>
        <w:spacing w:line="360" w:lineRule="auto"/>
        <w:rPr>
          <w:rFonts w:cs="Arial"/>
        </w:rPr>
      </w:pPr>
      <w:r w:rsidRPr="006F6E19">
        <w:rPr>
          <w:rFonts w:cs="Arial"/>
        </w:rPr>
        <w:t xml:space="preserve">Mind (2022) </w:t>
      </w:r>
      <w:r w:rsidRPr="006F6E19">
        <w:rPr>
          <w:rFonts w:cs="Arial"/>
          <w:i/>
          <w:iCs/>
        </w:rPr>
        <w:t>Suicidal feelings.</w:t>
      </w:r>
      <w:r w:rsidRPr="006F6E19">
        <w:rPr>
          <w:rFonts w:cs="Arial"/>
        </w:rPr>
        <w:t xml:space="preserve"> Available at: </w:t>
      </w:r>
      <w:hyperlink r:id="rId22" w:anchor="CommonCausesOfSuicidalFeelings" w:history="1">
        <w:r w:rsidRPr="006F6E19">
          <w:rPr>
            <w:rFonts w:cs="Arial"/>
          </w:rPr>
          <w:t>Causes of suicidal feelings - Mind</w:t>
        </w:r>
      </w:hyperlink>
      <w:r w:rsidRPr="006F6E19">
        <w:rPr>
          <w:rFonts w:cs="Arial"/>
        </w:rPr>
        <w:t xml:space="preserve"> (Accessed on March 26</w:t>
      </w:r>
      <w:r w:rsidRPr="006F6E19">
        <w:rPr>
          <w:rFonts w:cs="Arial"/>
          <w:vertAlign w:val="superscript"/>
        </w:rPr>
        <w:t>TH</w:t>
      </w:r>
      <w:r w:rsidRPr="006F6E19">
        <w:rPr>
          <w:rFonts w:cs="Arial"/>
        </w:rPr>
        <w:t xml:space="preserve"> 2022).</w:t>
      </w:r>
    </w:p>
    <w:p w14:paraId="2C182C4E" w14:textId="77777777" w:rsidR="006F6E19" w:rsidRPr="006F6E19" w:rsidRDefault="006F6E19" w:rsidP="006F6E19">
      <w:pPr>
        <w:spacing w:line="360" w:lineRule="auto"/>
        <w:rPr>
          <w:rFonts w:cs="Arial"/>
        </w:rPr>
      </w:pPr>
      <w:r w:rsidRPr="006F6E19">
        <w:rPr>
          <w:rFonts w:cs="Arial"/>
        </w:rPr>
        <w:t xml:space="preserve">Money and mental health (2019). </w:t>
      </w:r>
      <w:r w:rsidRPr="006F6E19">
        <w:rPr>
          <w:rFonts w:cs="Arial"/>
          <w:i/>
          <w:iCs/>
        </w:rPr>
        <w:t>Financial difficulties and suicide: taking a closer look at the numbers.</w:t>
      </w:r>
      <w:r w:rsidRPr="006F6E19">
        <w:rPr>
          <w:rFonts w:cs="Arial"/>
        </w:rPr>
        <w:t xml:space="preserve"> Available at: </w:t>
      </w:r>
      <w:hyperlink r:id="rId23" w:history="1">
        <w:r w:rsidRPr="006F6E19">
          <w:rPr>
            <w:rFonts w:cs="Arial"/>
          </w:rPr>
          <w:t>Financial difficulties and suicide: the numbers - Money and Mental Health</w:t>
        </w:r>
      </w:hyperlink>
      <w:r w:rsidRPr="006F6E19">
        <w:rPr>
          <w:rFonts w:cs="Arial"/>
        </w:rPr>
        <w:t xml:space="preserve"> (Accessed on March 25</w:t>
      </w:r>
      <w:r w:rsidRPr="006F6E19">
        <w:rPr>
          <w:rFonts w:cs="Arial"/>
          <w:vertAlign w:val="superscript"/>
        </w:rPr>
        <w:t>TH</w:t>
      </w:r>
      <w:r w:rsidRPr="006F6E19">
        <w:rPr>
          <w:rFonts w:cs="Arial"/>
        </w:rPr>
        <w:t xml:space="preserve"> 2022).</w:t>
      </w:r>
    </w:p>
    <w:p w14:paraId="36687F48" w14:textId="77777777" w:rsidR="006F6E19" w:rsidRPr="006F6E19" w:rsidRDefault="006F6E19" w:rsidP="006F6E19">
      <w:pPr>
        <w:spacing w:line="360" w:lineRule="auto"/>
        <w:rPr>
          <w:rFonts w:cs="Arial"/>
        </w:rPr>
      </w:pPr>
      <w:r w:rsidRPr="006F6E19">
        <w:rPr>
          <w:rFonts w:cs="Arial"/>
        </w:rPr>
        <w:t xml:space="preserve"> NFU Cymru (2022) </w:t>
      </w:r>
      <w:r w:rsidRPr="006F6E19">
        <w:rPr>
          <w:rFonts w:cs="Arial"/>
          <w:i/>
          <w:iCs/>
        </w:rPr>
        <w:t>Farming - Bringing Wales Together.</w:t>
      </w:r>
      <w:r w:rsidRPr="006F6E19">
        <w:rPr>
          <w:rFonts w:cs="Arial"/>
        </w:rPr>
        <w:t xml:space="preserve"> Available at: </w:t>
      </w:r>
      <w:hyperlink r:id="rId24" w:history="1">
        <w:r w:rsidRPr="006F6E19">
          <w:rPr>
            <w:rStyle w:val="Hyperlink"/>
            <w:rFonts w:cs="Arial"/>
            <w:color w:val="auto"/>
            <w:u w:val="none"/>
          </w:rPr>
          <w:t>https://www.nfu-cymru.org.uk/archive?treeid=96472</w:t>
        </w:r>
      </w:hyperlink>
      <w:r w:rsidRPr="006F6E19">
        <w:rPr>
          <w:rFonts w:cs="Arial"/>
        </w:rPr>
        <w:t>. (Accessed on: 20</w:t>
      </w:r>
      <w:r w:rsidRPr="006F6E19">
        <w:rPr>
          <w:rFonts w:cs="Arial"/>
          <w:vertAlign w:val="superscript"/>
        </w:rPr>
        <w:t>th</w:t>
      </w:r>
      <w:r w:rsidRPr="006F6E19">
        <w:rPr>
          <w:rFonts w:cs="Arial"/>
        </w:rPr>
        <w:t xml:space="preserve"> March 2022).</w:t>
      </w:r>
    </w:p>
    <w:p w14:paraId="61E7C9EA" w14:textId="77777777" w:rsidR="006F6E19" w:rsidRPr="006F6E19" w:rsidRDefault="006F6E19" w:rsidP="006F6E19">
      <w:pPr>
        <w:spacing w:line="360" w:lineRule="auto"/>
        <w:rPr>
          <w:rFonts w:cs="Arial"/>
        </w:rPr>
      </w:pPr>
      <w:r w:rsidRPr="006F6E19">
        <w:rPr>
          <w:rFonts w:cs="Arial"/>
        </w:rPr>
        <w:t xml:space="preserve">Observatory Analytical Team (2012) </w:t>
      </w:r>
      <w:r w:rsidRPr="006F6E19">
        <w:rPr>
          <w:rFonts w:cs="Arial"/>
          <w:i/>
          <w:iCs/>
        </w:rPr>
        <w:t>Suicide Summary Data for Wales – Update.</w:t>
      </w:r>
      <w:r w:rsidRPr="006F6E19">
        <w:rPr>
          <w:rFonts w:cs="Arial"/>
        </w:rPr>
        <w:t xml:space="preserve"> Available at: </w:t>
      </w:r>
      <w:hyperlink r:id="rId25" w:history="1">
        <w:r w:rsidRPr="006F6E19">
          <w:rPr>
            <w:rStyle w:val="Hyperlink"/>
            <w:rFonts w:cs="Arial"/>
            <w:color w:val="auto"/>
            <w:u w:val="none"/>
          </w:rPr>
          <w:t>https://phw.nhs.wales/services-and-teams/observatory/data-and-analysis/suicide-and-self-harm-2012/</w:t>
        </w:r>
      </w:hyperlink>
      <w:r w:rsidRPr="006F6E19">
        <w:rPr>
          <w:rFonts w:cs="Arial"/>
        </w:rPr>
        <w:t>. (Accessed on: 20</w:t>
      </w:r>
      <w:r w:rsidRPr="006F6E19">
        <w:rPr>
          <w:rFonts w:cs="Arial"/>
          <w:vertAlign w:val="superscript"/>
        </w:rPr>
        <w:t>th</w:t>
      </w:r>
      <w:r w:rsidRPr="006F6E19">
        <w:rPr>
          <w:rFonts w:cs="Arial"/>
        </w:rPr>
        <w:t xml:space="preserve"> March 2022).</w:t>
      </w:r>
    </w:p>
    <w:p w14:paraId="143A1145" w14:textId="77777777" w:rsidR="006F6E19" w:rsidRPr="006F6E19" w:rsidRDefault="006F6E19" w:rsidP="006F6E19">
      <w:pPr>
        <w:spacing w:line="360" w:lineRule="auto"/>
      </w:pPr>
      <w:r w:rsidRPr="006F6E19">
        <w:t xml:space="preserve">Office for national statistics (2019) </w:t>
      </w:r>
      <w:r w:rsidRPr="006F6E19">
        <w:rPr>
          <w:i/>
          <w:iCs/>
        </w:rPr>
        <w:t>middle aged generation most likely to die by suicide and drug poisoning.</w:t>
      </w:r>
      <w:r w:rsidRPr="006F6E19">
        <w:t xml:space="preserve"> Available at: </w:t>
      </w:r>
      <w:hyperlink r:id="rId26" w:history="1">
        <w:r w:rsidRPr="006F6E19">
          <w:t>Middle-aged generation most likely to die by suicide and drug poisoning - Office for National Statistics (ons.gov.uk)</w:t>
        </w:r>
      </w:hyperlink>
      <w:r w:rsidRPr="006F6E19">
        <w:t xml:space="preserve"> (Accessed on March 26</w:t>
      </w:r>
      <w:r w:rsidRPr="006F6E19">
        <w:rPr>
          <w:vertAlign w:val="superscript"/>
        </w:rPr>
        <w:t>th</w:t>
      </w:r>
      <w:r w:rsidRPr="006F6E19">
        <w:t xml:space="preserve"> 2022).</w:t>
      </w:r>
    </w:p>
    <w:p w14:paraId="12B52FD4" w14:textId="77777777" w:rsidR="006F6E19" w:rsidRPr="006F6E19" w:rsidRDefault="006F6E19" w:rsidP="006F6E19">
      <w:pPr>
        <w:spacing w:line="360" w:lineRule="auto"/>
        <w:rPr>
          <w:rFonts w:cs="Arial"/>
        </w:rPr>
      </w:pPr>
      <w:r w:rsidRPr="006F6E19">
        <w:rPr>
          <w:rFonts w:cs="Arial"/>
        </w:rPr>
        <w:t xml:space="preserve">Office For National Statistics (2020) </w:t>
      </w:r>
      <w:r w:rsidRPr="006F6E19">
        <w:rPr>
          <w:rFonts w:cs="Arial"/>
          <w:i/>
          <w:iCs/>
        </w:rPr>
        <w:t>Suicides in England and Wales: 2019 registrations.</w:t>
      </w:r>
      <w:r w:rsidRPr="006F6E19">
        <w:rPr>
          <w:rFonts w:cs="Arial"/>
        </w:rPr>
        <w:t xml:space="preserve"> Available at: </w:t>
      </w:r>
      <w:hyperlink r:id="rId27" w:history="1">
        <w:r w:rsidRPr="006F6E19">
          <w:rPr>
            <w:rStyle w:val="Hyperlink"/>
            <w:rFonts w:cs="Arial"/>
            <w:color w:val="auto"/>
            <w:u w:val="none"/>
          </w:rPr>
          <w:t>https://www.ons.gov.uk/peoplepopulationandcommunity/birthsdeathsandmarriages/deaths/bulletins/suicidesintheunitedkingdom/2019registrations</w:t>
        </w:r>
      </w:hyperlink>
      <w:r w:rsidRPr="006F6E19">
        <w:rPr>
          <w:rFonts w:cs="Arial"/>
        </w:rPr>
        <w:t>. (Accessed on: 21</w:t>
      </w:r>
      <w:r w:rsidRPr="006F6E19">
        <w:rPr>
          <w:rFonts w:cs="Arial"/>
          <w:vertAlign w:val="superscript"/>
        </w:rPr>
        <w:t>st</w:t>
      </w:r>
      <w:r w:rsidRPr="006F6E19">
        <w:rPr>
          <w:rFonts w:cs="Arial"/>
        </w:rPr>
        <w:t xml:space="preserve"> March 2022).</w:t>
      </w:r>
    </w:p>
    <w:p w14:paraId="4BF88E7D" w14:textId="77777777" w:rsidR="006F6E19" w:rsidRPr="006F6E19" w:rsidRDefault="006F6E19" w:rsidP="006F6E19">
      <w:pPr>
        <w:spacing w:line="360" w:lineRule="auto"/>
        <w:rPr>
          <w:rFonts w:cs="Arial"/>
        </w:rPr>
      </w:pPr>
      <w:r w:rsidRPr="006F6E19">
        <w:rPr>
          <w:rFonts w:cs="Arial"/>
        </w:rPr>
        <w:lastRenderedPageBreak/>
        <w:t xml:space="preserve">Public Health Wales (2022) </w:t>
      </w:r>
      <w:r w:rsidRPr="006F6E19">
        <w:rPr>
          <w:rFonts w:cs="Arial"/>
          <w:i/>
          <w:iCs/>
        </w:rPr>
        <w:t xml:space="preserve">Suicide and Self Harm: What is the scale of the problem? </w:t>
      </w:r>
      <w:r w:rsidRPr="006F6E19">
        <w:rPr>
          <w:rFonts w:cs="Arial"/>
        </w:rPr>
        <w:t xml:space="preserve">Available at </w:t>
      </w:r>
      <w:hyperlink r:id="rId28" w:history="1">
        <w:r w:rsidRPr="006F6E19">
          <w:rPr>
            <w:rStyle w:val="Hyperlink"/>
            <w:rFonts w:cs="Arial"/>
            <w:color w:val="auto"/>
            <w:u w:val="none"/>
          </w:rPr>
          <w:t>https://phw.nhs.wales/topics/suicide-and-self-harm/</w:t>
        </w:r>
      </w:hyperlink>
      <w:r w:rsidRPr="006F6E19">
        <w:rPr>
          <w:rFonts w:cs="Arial"/>
        </w:rPr>
        <w:t>.  (Accessed on 22</w:t>
      </w:r>
      <w:r w:rsidRPr="006F6E19">
        <w:rPr>
          <w:rFonts w:cs="Arial"/>
          <w:vertAlign w:val="superscript"/>
        </w:rPr>
        <w:t>nd</w:t>
      </w:r>
      <w:r w:rsidRPr="006F6E19">
        <w:rPr>
          <w:rFonts w:cs="Arial"/>
        </w:rPr>
        <w:t xml:space="preserve"> March 2022).</w:t>
      </w:r>
    </w:p>
    <w:p w14:paraId="197F2D46" w14:textId="77777777" w:rsidR="006F6E19" w:rsidRPr="006F6E19" w:rsidRDefault="006F6E19" w:rsidP="006F6E19">
      <w:pPr>
        <w:spacing w:line="360" w:lineRule="auto"/>
      </w:pPr>
      <w:r w:rsidRPr="006F6E19">
        <w:t xml:space="preserve">Samaritans (2018) </w:t>
      </w:r>
      <w:r w:rsidRPr="006F6E19">
        <w:rPr>
          <w:i/>
          <w:iCs/>
        </w:rPr>
        <w:t>Action needed to tackle link between poverty and suicide in Wales says Samaritans Cymru.</w:t>
      </w:r>
      <w:r w:rsidRPr="006F6E19">
        <w:t xml:space="preserve"> Available at: </w:t>
      </w:r>
      <w:hyperlink r:id="rId29" w:history="1">
        <w:r w:rsidRPr="006F6E19">
          <w:t>Action needed to tackle link between poverty and suicide in Wales says Samaritans Cymru | Samaritans</w:t>
        </w:r>
      </w:hyperlink>
      <w:r w:rsidRPr="006F6E19">
        <w:t xml:space="preserve"> (Accessed on March 27</w:t>
      </w:r>
      <w:r w:rsidRPr="006F6E19">
        <w:rPr>
          <w:vertAlign w:val="superscript"/>
        </w:rPr>
        <w:t>th</w:t>
      </w:r>
      <w:r w:rsidRPr="006F6E19">
        <w:t xml:space="preserve"> 2022).</w:t>
      </w:r>
    </w:p>
    <w:p w14:paraId="3EF8A46E" w14:textId="77777777" w:rsidR="006F6E19" w:rsidRPr="006F6E19" w:rsidRDefault="006F6E19" w:rsidP="006F6E19">
      <w:pPr>
        <w:spacing w:line="360" w:lineRule="auto"/>
        <w:rPr>
          <w:rFonts w:cs="Arial"/>
        </w:rPr>
      </w:pPr>
      <w:r w:rsidRPr="006F6E19">
        <w:rPr>
          <w:rFonts w:cs="Arial"/>
        </w:rPr>
        <w:t xml:space="preserve">Samaritans (2020) </w:t>
      </w:r>
      <w:r w:rsidRPr="006F6E19">
        <w:rPr>
          <w:rFonts w:cs="Arial"/>
          <w:i/>
          <w:iCs/>
        </w:rPr>
        <w:t>Samaritans Responds to ONS Suicide Figures for England and Wales.</w:t>
      </w:r>
      <w:r w:rsidRPr="006F6E19">
        <w:rPr>
          <w:rFonts w:cs="Arial"/>
        </w:rPr>
        <w:t xml:space="preserve"> Available at: </w:t>
      </w:r>
      <w:hyperlink r:id="rId30" w:history="1">
        <w:r w:rsidRPr="006F6E19">
          <w:rPr>
            <w:rStyle w:val="Hyperlink"/>
            <w:rFonts w:cs="Arial"/>
            <w:color w:val="auto"/>
            <w:u w:val="none"/>
          </w:rPr>
          <w:t>https://www.samaritans.org/news/samaritans-ceo-ruth-sutherland-responds-to-ons-suicide-figures-for-england-and-wales/</w:t>
        </w:r>
      </w:hyperlink>
      <w:r w:rsidRPr="006F6E19">
        <w:rPr>
          <w:rFonts w:cs="Arial"/>
        </w:rPr>
        <w:t>. (Accessed on: 19</w:t>
      </w:r>
      <w:r w:rsidRPr="006F6E19">
        <w:rPr>
          <w:rFonts w:cs="Arial"/>
          <w:vertAlign w:val="superscript"/>
        </w:rPr>
        <w:t>th</w:t>
      </w:r>
      <w:r w:rsidRPr="006F6E19">
        <w:rPr>
          <w:rFonts w:cs="Arial"/>
        </w:rPr>
        <w:t xml:space="preserve"> March 2022).</w:t>
      </w:r>
    </w:p>
    <w:p w14:paraId="63C8ED2B" w14:textId="77777777" w:rsidR="006F6E19" w:rsidRPr="006F6E19" w:rsidRDefault="006F6E19" w:rsidP="006F6E19">
      <w:pPr>
        <w:spacing w:line="360" w:lineRule="auto"/>
        <w:rPr>
          <w:rFonts w:cs="Arial"/>
        </w:rPr>
      </w:pPr>
      <w:r w:rsidRPr="006F6E19">
        <w:rPr>
          <w:rFonts w:cs="Arial"/>
        </w:rPr>
        <w:t xml:space="preserve">Wilson, S. (2020) </w:t>
      </w:r>
      <w:r w:rsidRPr="006F6E19">
        <w:rPr>
          <w:rFonts w:cs="Arial"/>
          <w:i/>
          <w:iCs/>
        </w:rPr>
        <w:t>Why do More Men Commit Suicide than Women? ONS Statistics show Male suicide rate Highest for 20 Years.</w:t>
      </w:r>
      <w:r w:rsidRPr="006F6E19">
        <w:rPr>
          <w:rFonts w:cs="Arial"/>
        </w:rPr>
        <w:t xml:space="preserve"> Available at: </w:t>
      </w:r>
      <w:hyperlink r:id="rId31" w:history="1">
        <w:r w:rsidRPr="006F6E19">
          <w:rPr>
            <w:rStyle w:val="Hyperlink"/>
            <w:rFonts w:cs="Arial"/>
            <w:color w:val="auto"/>
            <w:u w:val="none"/>
          </w:rPr>
          <w:t>https://www.yorkshirepost.co.uk/health/why-do-more-men-commit-suicide-than-women-latest-ons-statistics-show-male-suicide-rate-highest-for-20-years-2960748</w:t>
        </w:r>
      </w:hyperlink>
      <w:r w:rsidRPr="006F6E19">
        <w:rPr>
          <w:rFonts w:cs="Arial"/>
        </w:rPr>
        <w:t>. (Accessed on 23</w:t>
      </w:r>
      <w:r w:rsidRPr="006F6E19">
        <w:rPr>
          <w:rFonts w:cs="Arial"/>
          <w:vertAlign w:val="superscript"/>
        </w:rPr>
        <w:t>rd</w:t>
      </w:r>
      <w:r w:rsidRPr="006F6E19">
        <w:rPr>
          <w:rFonts w:cs="Arial"/>
        </w:rPr>
        <w:t xml:space="preserve"> March 2022).</w:t>
      </w:r>
    </w:p>
    <w:p w14:paraId="12FF0E62" w14:textId="5DD78597" w:rsidR="0002477E" w:rsidRDefault="0002477E" w:rsidP="00AF0387"/>
    <w:p w14:paraId="302CD057" w14:textId="77777777" w:rsidR="0002477E" w:rsidRDefault="0002477E" w:rsidP="00AF0387"/>
    <w:p w14:paraId="6B44E2D7" w14:textId="77777777" w:rsidR="00EB641E" w:rsidRPr="00AF0387" w:rsidRDefault="00EB641E" w:rsidP="00AF0387"/>
    <w:sectPr w:rsidR="00EB641E" w:rsidRPr="00AF0387" w:rsidSect="00B41E80">
      <w:pgSz w:w="11906" w:h="16838"/>
      <w:pgMar w:top="1440" w:right="1440" w:bottom="1440" w:left="1440" w:header="68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CAA24" w14:textId="77777777" w:rsidR="00DC29E8" w:rsidRDefault="00DC29E8" w:rsidP="00934639">
      <w:pPr>
        <w:spacing w:after="0" w:line="240" w:lineRule="auto"/>
      </w:pPr>
      <w:r>
        <w:separator/>
      </w:r>
    </w:p>
  </w:endnote>
  <w:endnote w:type="continuationSeparator" w:id="0">
    <w:p w14:paraId="69532D41" w14:textId="77777777" w:rsidR="00DC29E8" w:rsidRDefault="00DC29E8" w:rsidP="00934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g-1ff9">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79699" w14:textId="77777777" w:rsidR="00DC29E8" w:rsidRDefault="00DC29E8" w:rsidP="00934639">
      <w:pPr>
        <w:spacing w:after="0" w:line="240" w:lineRule="auto"/>
      </w:pPr>
      <w:r>
        <w:separator/>
      </w:r>
    </w:p>
  </w:footnote>
  <w:footnote w:type="continuationSeparator" w:id="0">
    <w:p w14:paraId="18CC7269" w14:textId="77777777" w:rsidR="00DC29E8" w:rsidRDefault="00DC29E8" w:rsidP="00934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30758"/>
    <w:multiLevelType w:val="hybridMultilevel"/>
    <w:tmpl w:val="CB564A2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60457DAE"/>
    <w:multiLevelType w:val="hybridMultilevel"/>
    <w:tmpl w:val="7E30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288"/>
    <w:rsid w:val="00003C4F"/>
    <w:rsid w:val="000175B3"/>
    <w:rsid w:val="00017A2B"/>
    <w:rsid w:val="0002477E"/>
    <w:rsid w:val="000405B0"/>
    <w:rsid w:val="0004276A"/>
    <w:rsid w:val="000541EC"/>
    <w:rsid w:val="00060D5D"/>
    <w:rsid w:val="00061B28"/>
    <w:rsid w:val="0006557C"/>
    <w:rsid w:val="00075264"/>
    <w:rsid w:val="00086E88"/>
    <w:rsid w:val="000920A9"/>
    <w:rsid w:val="000B0B31"/>
    <w:rsid w:val="000B1E90"/>
    <w:rsid w:val="000B6563"/>
    <w:rsid w:val="000B692A"/>
    <w:rsid w:val="000C0347"/>
    <w:rsid w:val="000C242F"/>
    <w:rsid w:val="000C33B3"/>
    <w:rsid w:val="000D121B"/>
    <w:rsid w:val="000E5BBD"/>
    <w:rsid w:val="001009BC"/>
    <w:rsid w:val="001019EF"/>
    <w:rsid w:val="00101AFE"/>
    <w:rsid w:val="001239EB"/>
    <w:rsid w:val="00140179"/>
    <w:rsid w:val="00142E15"/>
    <w:rsid w:val="00147BF3"/>
    <w:rsid w:val="001504F2"/>
    <w:rsid w:val="001570D2"/>
    <w:rsid w:val="0015763E"/>
    <w:rsid w:val="0016267B"/>
    <w:rsid w:val="001718E4"/>
    <w:rsid w:val="00183449"/>
    <w:rsid w:val="00186D86"/>
    <w:rsid w:val="001A2BC7"/>
    <w:rsid w:val="001A4FE2"/>
    <w:rsid w:val="001A602A"/>
    <w:rsid w:val="001B1561"/>
    <w:rsid w:val="001B444A"/>
    <w:rsid w:val="001C0BA6"/>
    <w:rsid w:val="001C340F"/>
    <w:rsid w:val="001C536A"/>
    <w:rsid w:val="001D4281"/>
    <w:rsid w:val="001D7097"/>
    <w:rsid w:val="001F2682"/>
    <w:rsid w:val="001F31C8"/>
    <w:rsid w:val="002009E4"/>
    <w:rsid w:val="00205778"/>
    <w:rsid w:val="002129CA"/>
    <w:rsid w:val="00213E83"/>
    <w:rsid w:val="00214BFD"/>
    <w:rsid w:val="002164A0"/>
    <w:rsid w:val="00221990"/>
    <w:rsid w:val="00227978"/>
    <w:rsid w:val="00234934"/>
    <w:rsid w:val="00240575"/>
    <w:rsid w:val="002469AC"/>
    <w:rsid w:val="0025670A"/>
    <w:rsid w:val="00263317"/>
    <w:rsid w:val="00263438"/>
    <w:rsid w:val="002663AF"/>
    <w:rsid w:val="0027288C"/>
    <w:rsid w:val="0028627A"/>
    <w:rsid w:val="00293D7D"/>
    <w:rsid w:val="00294EB5"/>
    <w:rsid w:val="00297217"/>
    <w:rsid w:val="002A3912"/>
    <w:rsid w:val="002A5DD6"/>
    <w:rsid w:val="002A6ADE"/>
    <w:rsid w:val="002B1D54"/>
    <w:rsid w:val="002B458F"/>
    <w:rsid w:val="002C08E3"/>
    <w:rsid w:val="002C36C0"/>
    <w:rsid w:val="002D6A9E"/>
    <w:rsid w:val="002D6BA4"/>
    <w:rsid w:val="002D7B6C"/>
    <w:rsid w:val="002E7567"/>
    <w:rsid w:val="00307B2A"/>
    <w:rsid w:val="00320FA6"/>
    <w:rsid w:val="0032248F"/>
    <w:rsid w:val="00322B24"/>
    <w:rsid w:val="00324F75"/>
    <w:rsid w:val="00327484"/>
    <w:rsid w:val="00330873"/>
    <w:rsid w:val="0035069C"/>
    <w:rsid w:val="003526D0"/>
    <w:rsid w:val="00356CFC"/>
    <w:rsid w:val="00357971"/>
    <w:rsid w:val="00357DD7"/>
    <w:rsid w:val="00385A33"/>
    <w:rsid w:val="0039526E"/>
    <w:rsid w:val="0039719E"/>
    <w:rsid w:val="00397C28"/>
    <w:rsid w:val="003B2EE7"/>
    <w:rsid w:val="003B48F3"/>
    <w:rsid w:val="003B4B28"/>
    <w:rsid w:val="003C252C"/>
    <w:rsid w:val="003D28F5"/>
    <w:rsid w:val="003D2BB6"/>
    <w:rsid w:val="003D4DE9"/>
    <w:rsid w:val="003E36E4"/>
    <w:rsid w:val="003E7FED"/>
    <w:rsid w:val="003F2368"/>
    <w:rsid w:val="003F34E3"/>
    <w:rsid w:val="003F6DAF"/>
    <w:rsid w:val="0040089E"/>
    <w:rsid w:val="00400B59"/>
    <w:rsid w:val="00402DDB"/>
    <w:rsid w:val="00414F18"/>
    <w:rsid w:val="004161BE"/>
    <w:rsid w:val="004165B1"/>
    <w:rsid w:val="00423B2D"/>
    <w:rsid w:val="00424187"/>
    <w:rsid w:val="00446A6E"/>
    <w:rsid w:val="00467237"/>
    <w:rsid w:val="004706E3"/>
    <w:rsid w:val="00472085"/>
    <w:rsid w:val="0047282D"/>
    <w:rsid w:val="00480D98"/>
    <w:rsid w:val="00481328"/>
    <w:rsid w:val="004874A5"/>
    <w:rsid w:val="0049427B"/>
    <w:rsid w:val="004958A7"/>
    <w:rsid w:val="004B2EB0"/>
    <w:rsid w:val="004C6866"/>
    <w:rsid w:val="004C7839"/>
    <w:rsid w:val="004D2235"/>
    <w:rsid w:val="004D778A"/>
    <w:rsid w:val="004E2C84"/>
    <w:rsid w:val="004F50F8"/>
    <w:rsid w:val="005017F5"/>
    <w:rsid w:val="005121E4"/>
    <w:rsid w:val="00517633"/>
    <w:rsid w:val="005201F1"/>
    <w:rsid w:val="0053202C"/>
    <w:rsid w:val="00547210"/>
    <w:rsid w:val="00552C73"/>
    <w:rsid w:val="005676EA"/>
    <w:rsid w:val="00567E0C"/>
    <w:rsid w:val="00571C55"/>
    <w:rsid w:val="0058397A"/>
    <w:rsid w:val="005A1CBF"/>
    <w:rsid w:val="005A1D29"/>
    <w:rsid w:val="005A56D4"/>
    <w:rsid w:val="005A5E7A"/>
    <w:rsid w:val="005B45CD"/>
    <w:rsid w:val="005B56D9"/>
    <w:rsid w:val="005B592F"/>
    <w:rsid w:val="005C198F"/>
    <w:rsid w:val="005C34CE"/>
    <w:rsid w:val="005D05A6"/>
    <w:rsid w:val="005D0A6C"/>
    <w:rsid w:val="005D1DA8"/>
    <w:rsid w:val="005D61EA"/>
    <w:rsid w:val="005E1F7D"/>
    <w:rsid w:val="006037E9"/>
    <w:rsid w:val="006043F9"/>
    <w:rsid w:val="00621DB6"/>
    <w:rsid w:val="006240F6"/>
    <w:rsid w:val="00626C3F"/>
    <w:rsid w:val="00630380"/>
    <w:rsid w:val="006329C1"/>
    <w:rsid w:val="00645F81"/>
    <w:rsid w:val="006570E7"/>
    <w:rsid w:val="006600E1"/>
    <w:rsid w:val="00661036"/>
    <w:rsid w:val="00674028"/>
    <w:rsid w:val="0067569D"/>
    <w:rsid w:val="006776E6"/>
    <w:rsid w:val="00682E50"/>
    <w:rsid w:val="006B2117"/>
    <w:rsid w:val="006B7002"/>
    <w:rsid w:val="006C3489"/>
    <w:rsid w:val="006C5FC5"/>
    <w:rsid w:val="006C7CE3"/>
    <w:rsid w:val="006D085C"/>
    <w:rsid w:val="006D2950"/>
    <w:rsid w:val="006E1C81"/>
    <w:rsid w:val="006F6BD4"/>
    <w:rsid w:val="006F6E19"/>
    <w:rsid w:val="007021BD"/>
    <w:rsid w:val="007058E0"/>
    <w:rsid w:val="007102CA"/>
    <w:rsid w:val="007118CF"/>
    <w:rsid w:val="00727F8C"/>
    <w:rsid w:val="00734B87"/>
    <w:rsid w:val="00736AC9"/>
    <w:rsid w:val="007453F7"/>
    <w:rsid w:val="00751BCE"/>
    <w:rsid w:val="00754CA2"/>
    <w:rsid w:val="00755A24"/>
    <w:rsid w:val="007571B0"/>
    <w:rsid w:val="007616B1"/>
    <w:rsid w:val="00767391"/>
    <w:rsid w:val="00773F96"/>
    <w:rsid w:val="007871D8"/>
    <w:rsid w:val="007933DA"/>
    <w:rsid w:val="00794048"/>
    <w:rsid w:val="00795824"/>
    <w:rsid w:val="00795953"/>
    <w:rsid w:val="007A0F59"/>
    <w:rsid w:val="007A48C3"/>
    <w:rsid w:val="007B26BF"/>
    <w:rsid w:val="007B323C"/>
    <w:rsid w:val="007B49B1"/>
    <w:rsid w:val="007B762A"/>
    <w:rsid w:val="007C075A"/>
    <w:rsid w:val="007C1664"/>
    <w:rsid w:val="007C1887"/>
    <w:rsid w:val="007C1F15"/>
    <w:rsid w:val="007C642F"/>
    <w:rsid w:val="007D1FDD"/>
    <w:rsid w:val="007D3A0A"/>
    <w:rsid w:val="007D5D09"/>
    <w:rsid w:val="007E1412"/>
    <w:rsid w:val="007E46B6"/>
    <w:rsid w:val="007F0144"/>
    <w:rsid w:val="00802708"/>
    <w:rsid w:val="00804FB6"/>
    <w:rsid w:val="00814C91"/>
    <w:rsid w:val="00814E20"/>
    <w:rsid w:val="008309A4"/>
    <w:rsid w:val="008413BF"/>
    <w:rsid w:val="0085017A"/>
    <w:rsid w:val="00866C4F"/>
    <w:rsid w:val="00872088"/>
    <w:rsid w:val="008815C2"/>
    <w:rsid w:val="008A103A"/>
    <w:rsid w:val="008A15BF"/>
    <w:rsid w:val="008A1613"/>
    <w:rsid w:val="008B1ADE"/>
    <w:rsid w:val="008B1C5D"/>
    <w:rsid w:val="008B28FE"/>
    <w:rsid w:val="008B5613"/>
    <w:rsid w:val="008C4868"/>
    <w:rsid w:val="008C76EA"/>
    <w:rsid w:val="008D7204"/>
    <w:rsid w:val="008D7DDD"/>
    <w:rsid w:val="008E0157"/>
    <w:rsid w:val="008E0533"/>
    <w:rsid w:val="008E06DD"/>
    <w:rsid w:val="008E244F"/>
    <w:rsid w:val="008E7902"/>
    <w:rsid w:val="008F48C1"/>
    <w:rsid w:val="008F62C9"/>
    <w:rsid w:val="00900FA8"/>
    <w:rsid w:val="009157E9"/>
    <w:rsid w:val="00915F90"/>
    <w:rsid w:val="00922547"/>
    <w:rsid w:val="00923F77"/>
    <w:rsid w:val="009241CA"/>
    <w:rsid w:val="00924D0C"/>
    <w:rsid w:val="00934639"/>
    <w:rsid w:val="00935804"/>
    <w:rsid w:val="00947789"/>
    <w:rsid w:val="009632FF"/>
    <w:rsid w:val="009650FC"/>
    <w:rsid w:val="009711CF"/>
    <w:rsid w:val="009830AB"/>
    <w:rsid w:val="00986351"/>
    <w:rsid w:val="009961D8"/>
    <w:rsid w:val="00996766"/>
    <w:rsid w:val="009A0B77"/>
    <w:rsid w:val="009A35A0"/>
    <w:rsid w:val="009D28FC"/>
    <w:rsid w:val="009D45A7"/>
    <w:rsid w:val="009E709D"/>
    <w:rsid w:val="009F5A98"/>
    <w:rsid w:val="009F6A59"/>
    <w:rsid w:val="00A03DE5"/>
    <w:rsid w:val="00A041D3"/>
    <w:rsid w:val="00A222AE"/>
    <w:rsid w:val="00A23CF5"/>
    <w:rsid w:val="00A316E4"/>
    <w:rsid w:val="00A31EC1"/>
    <w:rsid w:val="00A334CC"/>
    <w:rsid w:val="00A34143"/>
    <w:rsid w:val="00A604C2"/>
    <w:rsid w:val="00A822EB"/>
    <w:rsid w:val="00A87A15"/>
    <w:rsid w:val="00A96F1A"/>
    <w:rsid w:val="00AA28E9"/>
    <w:rsid w:val="00AA3929"/>
    <w:rsid w:val="00AB0571"/>
    <w:rsid w:val="00AB0FDC"/>
    <w:rsid w:val="00AB250E"/>
    <w:rsid w:val="00AC044F"/>
    <w:rsid w:val="00AE0C48"/>
    <w:rsid w:val="00AE1E4B"/>
    <w:rsid w:val="00AE62E1"/>
    <w:rsid w:val="00AF0387"/>
    <w:rsid w:val="00AF2375"/>
    <w:rsid w:val="00B0491E"/>
    <w:rsid w:val="00B05080"/>
    <w:rsid w:val="00B06B23"/>
    <w:rsid w:val="00B076E4"/>
    <w:rsid w:val="00B152C2"/>
    <w:rsid w:val="00B23306"/>
    <w:rsid w:val="00B23621"/>
    <w:rsid w:val="00B30276"/>
    <w:rsid w:val="00B35C48"/>
    <w:rsid w:val="00B36335"/>
    <w:rsid w:val="00B41E80"/>
    <w:rsid w:val="00B4255A"/>
    <w:rsid w:val="00B44A3F"/>
    <w:rsid w:val="00B57C82"/>
    <w:rsid w:val="00B602CA"/>
    <w:rsid w:val="00B65C51"/>
    <w:rsid w:val="00B72C0A"/>
    <w:rsid w:val="00B7474A"/>
    <w:rsid w:val="00B86559"/>
    <w:rsid w:val="00B90825"/>
    <w:rsid w:val="00B92E9A"/>
    <w:rsid w:val="00BA4C01"/>
    <w:rsid w:val="00BB486E"/>
    <w:rsid w:val="00BC2C59"/>
    <w:rsid w:val="00BD5EB6"/>
    <w:rsid w:val="00BD702D"/>
    <w:rsid w:val="00BE09DD"/>
    <w:rsid w:val="00BE36CF"/>
    <w:rsid w:val="00BE68FE"/>
    <w:rsid w:val="00BF691C"/>
    <w:rsid w:val="00C037F4"/>
    <w:rsid w:val="00C03D1B"/>
    <w:rsid w:val="00C05BAB"/>
    <w:rsid w:val="00C12881"/>
    <w:rsid w:val="00C14FC0"/>
    <w:rsid w:val="00C1696B"/>
    <w:rsid w:val="00C26497"/>
    <w:rsid w:val="00C33A5C"/>
    <w:rsid w:val="00C36449"/>
    <w:rsid w:val="00C3739B"/>
    <w:rsid w:val="00C40284"/>
    <w:rsid w:val="00C52FD4"/>
    <w:rsid w:val="00C53B1F"/>
    <w:rsid w:val="00C6315F"/>
    <w:rsid w:val="00C66C39"/>
    <w:rsid w:val="00C77169"/>
    <w:rsid w:val="00C8425F"/>
    <w:rsid w:val="00C92B04"/>
    <w:rsid w:val="00C95E27"/>
    <w:rsid w:val="00C970C6"/>
    <w:rsid w:val="00CA5005"/>
    <w:rsid w:val="00CA5CCB"/>
    <w:rsid w:val="00CA6FC0"/>
    <w:rsid w:val="00CB072E"/>
    <w:rsid w:val="00CB60AB"/>
    <w:rsid w:val="00CC5B77"/>
    <w:rsid w:val="00CD2D8B"/>
    <w:rsid w:val="00CE07B7"/>
    <w:rsid w:val="00CF2D1A"/>
    <w:rsid w:val="00D01BC6"/>
    <w:rsid w:val="00D02AB2"/>
    <w:rsid w:val="00D043CC"/>
    <w:rsid w:val="00D04530"/>
    <w:rsid w:val="00D11427"/>
    <w:rsid w:val="00D200DF"/>
    <w:rsid w:val="00D27FCF"/>
    <w:rsid w:val="00D403E0"/>
    <w:rsid w:val="00D40D03"/>
    <w:rsid w:val="00D4112E"/>
    <w:rsid w:val="00D468B9"/>
    <w:rsid w:val="00D52E97"/>
    <w:rsid w:val="00D53D85"/>
    <w:rsid w:val="00D61D8C"/>
    <w:rsid w:val="00D71327"/>
    <w:rsid w:val="00D74288"/>
    <w:rsid w:val="00D742E4"/>
    <w:rsid w:val="00D81D51"/>
    <w:rsid w:val="00DA292F"/>
    <w:rsid w:val="00DA33FF"/>
    <w:rsid w:val="00DA4AEE"/>
    <w:rsid w:val="00DB067A"/>
    <w:rsid w:val="00DB5A09"/>
    <w:rsid w:val="00DC29E8"/>
    <w:rsid w:val="00DD14A6"/>
    <w:rsid w:val="00DD5E79"/>
    <w:rsid w:val="00DE256C"/>
    <w:rsid w:val="00DE7379"/>
    <w:rsid w:val="00E01D13"/>
    <w:rsid w:val="00E01F21"/>
    <w:rsid w:val="00E06921"/>
    <w:rsid w:val="00E0774D"/>
    <w:rsid w:val="00E14BD9"/>
    <w:rsid w:val="00E23CA0"/>
    <w:rsid w:val="00E24F6A"/>
    <w:rsid w:val="00E434E0"/>
    <w:rsid w:val="00E5347E"/>
    <w:rsid w:val="00E86409"/>
    <w:rsid w:val="00E867C9"/>
    <w:rsid w:val="00E902E0"/>
    <w:rsid w:val="00E948BD"/>
    <w:rsid w:val="00EA6809"/>
    <w:rsid w:val="00EB62A8"/>
    <w:rsid w:val="00EB641E"/>
    <w:rsid w:val="00ED5619"/>
    <w:rsid w:val="00EE7F81"/>
    <w:rsid w:val="00F005B7"/>
    <w:rsid w:val="00F03AB5"/>
    <w:rsid w:val="00F10F00"/>
    <w:rsid w:val="00F134F9"/>
    <w:rsid w:val="00F34643"/>
    <w:rsid w:val="00F35888"/>
    <w:rsid w:val="00F40991"/>
    <w:rsid w:val="00F42BF0"/>
    <w:rsid w:val="00F43B2D"/>
    <w:rsid w:val="00F5157A"/>
    <w:rsid w:val="00F547F9"/>
    <w:rsid w:val="00F5495C"/>
    <w:rsid w:val="00F57F7B"/>
    <w:rsid w:val="00F610D8"/>
    <w:rsid w:val="00F7053F"/>
    <w:rsid w:val="00F737C2"/>
    <w:rsid w:val="00F74D38"/>
    <w:rsid w:val="00F77A12"/>
    <w:rsid w:val="00F844B5"/>
    <w:rsid w:val="00F87CE3"/>
    <w:rsid w:val="00F94726"/>
    <w:rsid w:val="00F9797B"/>
    <w:rsid w:val="00FA086E"/>
    <w:rsid w:val="00FA2204"/>
    <w:rsid w:val="00FB0EF0"/>
    <w:rsid w:val="00FC1F47"/>
    <w:rsid w:val="00FC3645"/>
    <w:rsid w:val="00FD126B"/>
    <w:rsid w:val="00FE2CB4"/>
    <w:rsid w:val="00FE5853"/>
    <w:rsid w:val="00FF3AE6"/>
    <w:rsid w:val="00FF6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B2F14"/>
  <w15:chartTrackingRefBased/>
  <w15:docId w15:val="{06959EA4-76D3-45DF-BD65-CCA634234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0C6"/>
    <w:rPr>
      <w:rFonts w:ascii="Arial" w:hAnsi="Arial"/>
      <w:sz w:val="24"/>
    </w:rPr>
  </w:style>
  <w:style w:type="paragraph" w:styleId="Heading1">
    <w:name w:val="heading 1"/>
    <w:basedOn w:val="Normal"/>
    <w:next w:val="Normal"/>
    <w:link w:val="Heading1Char"/>
    <w:uiPriority w:val="9"/>
    <w:qFormat/>
    <w:rsid w:val="00C970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0C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0C48"/>
    <w:rPr>
      <w:rFonts w:eastAsiaTheme="minorEastAsia"/>
      <w:lang w:val="en-US"/>
    </w:rPr>
  </w:style>
  <w:style w:type="character" w:customStyle="1" w:styleId="Heading1Char">
    <w:name w:val="Heading 1 Char"/>
    <w:basedOn w:val="DefaultParagraphFont"/>
    <w:link w:val="Heading1"/>
    <w:uiPriority w:val="9"/>
    <w:rsid w:val="00C970C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34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639"/>
    <w:rPr>
      <w:rFonts w:ascii="Arial" w:hAnsi="Arial"/>
      <w:sz w:val="24"/>
    </w:rPr>
  </w:style>
  <w:style w:type="paragraph" w:styleId="Footer">
    <w:name w:val="footer"/>
    <w:basedOn w:val="Normal"/>
    <w:link w:val="FooterChar"/>
    <w:uiPriority w:val="99"/>
    <w:unhideWhenUsed/>
    <w:rsid w:val="00934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639"/>
    <w:rPr>
      <w:rFonts w:ascii="Arial" w:hAnsi="Arial"/>
      <w:sz w:val="24"/>
    </w:rPr>
  </w:style>
  <w:style w:type="paragraph" w:styleId="TOCHeading">
    <w:name w:val="TOC Heading"/>
    <w:basedOn w:val="Heading1"/>
    <w:next w:val="Normal"/>
    <w:uiPriority w:val="39"/>
    <w:unhideWhenUsed/>
    <w:qFormat/>
    <w:rsid w:val="009D45A7"/>
    <w:pPr>
      <w:outlineLvl w:val="9"/>
    </w:pPr>
    <w:rPr>
      <w:lang w:val="en-US"/>
    </w:rPr>
  </w:style>
  <w:style w:type="paragraph" w:styleId="TOC1">
    <w:name w:val="toc 1"/>
    <w:basedOn w:val="Normal"/>
    <w:next w:val="Normal"/>
    <w:autoRedefine/>
    <w:uiPriority w:val="39"/>
    <w:unhideWhenUsed/>
    <w:rsid w:val="009D45A7"/>
    <w:pPr>
      <w:spacing w:after="100"/>
    </w:pPr>
  </w:style>
  <w:style w:type="character" w:styleId="Hyperlink">
    <w:name w:val="Hyperlink"/>
    <w:basedOn w:val="DefaultParagraphFont"/>
    <w:uiPriority w:val="99"/>
    <w:unhideWhenUsed/>
    <w:rsid w:val="009D45A7"/>
    <w:rPr>
      <w:color w:val="0563C1" w:themeColor="hyperlink"/>
      <w:u w:val="single"/>
    </w:rPr>
  </w:style>
  <w:style w:type="character" w:styleId="UnresolvedMention">
    <w:name w:val="Unresolved Mention"/>
    <w:basedOn w:val="DefaultParagraphFont"/>
    <w:uiPriority w:val="99"/>
    <w:semiHidden/>
    <w:unhideWhenUsed/>
    <w:rsid w:val="004D2235"/>
    <w:rPr>
      <w:color w:val="605E5C"/>
      <w:shd w:val="clear" w:color="auto" w:fill="E1DFDD"/>
    </w:rPr>
  </w:style>
  <w:style w:type="paragraph" w:styleId="ListParagraph">
    <w:name w:val="List Paragraph"/>
    <w:basedOn w:val="Normal"/>
    <w:uiPriority w:val="34"/>
    <w:qFormat/>
    <w:rsid w:val="00A34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02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ps.org.uk/blogs/dr-funke-baffour/male-suicide-silent-epidemic" TargetMode="External"/><Relationship Id="rId18" Type="http://schemas.openxmlformats.org/officeDocument/2006/relationships/hyperlink" Target="https://www.medicinenet.com/what_age_group_is_the_most_suicidal/article.htm" TargetMode="External"/><Relationship Id="rId26" Type="http://schemas.openxmlformats.org/officeDocument/2006/relationships/hyperlink" Target="https://www.ons.gov.uk/peoplepopulationandcommunity/healthandsocialcare/healthandwellbeing/articles/middleagedgenerationmostlikelytodiebysuicideanddrugpoisoning/2019-08-13" TargetMode="External"/><Relationship Id="rId3" Type="http://schemas.openxmlformats.org/officeDocument/2006/relationships/styles" Target="styles.xml"/><Relationship Id="rId21" Type="http://schemas.openxmlformats.org/officeDocument/2006/relationships/hyperlink" Target="https://www.mind.org.uk/information-support/your-stories/suicide-in-wales-how-your-experiences-are-changing-policy/" TargetMode="External"/><Relationship Id="rId7" Type="http://schemas.openxmlformats.org/officeDocument/2006/relationships/endnotes" Target="endnotes.xml"/><Relationship Id="rId12" Type="http://schemas.openxmlformats.org/officeDocument/2006/relationships/hyperlink" Target="https://www.bmj.com/content/370/bmj.m3431/rapid-responses?int_source=trendmd&amp;int_medium=cpc&amp;int_campaign=usage-042019" TargetMode="External"/><Relationship Id="rId17" Type="http://schemas.openxmlformats.org/officeDocument/2006/relationships/hyperlink" Target="https://gov.wales/sites/default/files/publications/2019-08/talk-to-me-2-suicide-and-self-harm-prevention-strategy-for-wales-2015-2020.pdf" TargetMode="External"/><Relationship Id="rId25" Type="http://schemas.openxmlformats.org/officeDocument/2006/relationships/hyperlink" Target="https://phw.nhs.wales/services-and-teams/observatory/data-and-analysis/suicide-and-self-harm-2012/"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ov.wales/sites/default/files/publications/2019-08/talk-to-me-2-suicide-and-self-harm-prevention-strategy-for-wales-2015-2020.pdf" TargetMode="External"/><Relationship Id="rId20" Type="http://schemas.openxmlformats.org/officeDocument/2006/relationships/hyperlink" Target="https://welldoing.org/article/why-do-men-struggle-to-express-their-feelings" TargetMode="External"/><Relationship Id="rId29" Type="http://schemas.openxmlformats.org/officeDocument/2006/relationships/hyperlink" Target="https://www.samaritans.org/wales/news/action-needed-tackle-link-between-poverty-and-suicide-wales-says-samaritans-cymr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rtleby.com/essay/Suicide-P3JVUZZYVJ" TargetMode="External"/><Relationship Id="rId24" Type="http://schemas.openxmlformats.org/officeDocument/2006/relationships/hyperlink" Target="https://www.nfu-cymru.org.uk/archive?treeid=9647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9-08/talk-to-me-2-suicide-and-self-harm-prevention-strategy-for-wales-2015-2020.pdf" TargetMode="External"/><Relationship Id="rId23" Type="http://schemas.openxmlformats.org/officeDocument/2006/relationships/hyperlink" Target="https://www.moneyandmentalhealth.org/financial-difficulties-suicide/" TargetMode="External"/><Relationship Id="rId28" Type="http://schemas.openxmlformats.org/officeDocument/2006/relationships/hyperlink" Target="https://phw.nhs.wales/topics/suicide-and-self-harm/" TargetMode="External"/><Relationship Id="rId10" Type="http://schemas.openxmlformats.org/officeDocument/2006/relationships/hyperlink" Target="https://www.acc.co.nz/assets/research/dcaf5b4e0d/farmer-mental-health-review.pdf" TargetMode="External"/><Relationship Id="rId19" Type="http://schemas.openxmlformats.org/officeDocument/2006/relationships/hyperlink" Target="https://www.mentalhealth.org.uk/a-to-z/s/suicide" TargetMode="External"/><Relationship Id="rId31" Type="http://schemas.openxmlformats.org/officeDocument/2006/relationships/hyperlink" Target="https://www.yorkshirepost.co.uk/health/why-do-more-men-commit-suicide-than-women-latest-ons-statistics-show-male-suicide-rate-highest-for-20-years-29607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arminguk.com/news/more-than-one-agricultural-worker-in-uk-commits-suicide-a-week-figures-show_48613.html" TargetMode="External"/><Relationship Id="rId22" Type="http://schemas.openxmlformats.org/officeDocument/2006/relationships/hyperlink" Target="https://www.mind.org.uk/information-support/types-of-mental-health-problems/suicidal-feelings/causes-of-suicidal-feelings/" TargetMode="External"/><Relationship Id="rId27" Type="http://schemas.openxmlformats.org/officeDocument/2006/relationships/hyperlink" Target="https://www.ons.gov.uk/peoplepopulationandcommunity/birthsdeathsandmarriages/deaths/bulletins/suicidesintheunitedkingdom/2019registrations" TargetMode="External"/><Relationship Id="rId30" Type="http://schemas.openxmlformats.org/officeDocument/2006/relationships/hyperlink" Target="https://www.samaritans.org/news/samaritans-ceo-ruth-sutherland-responds-to-ons-suicide-figures-for-england-and-wal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4E30C-5003-4138-A96C-9EEFA6316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Why is suicide higher amongst men than women in Wales?</vt:lpstr>
    </vt:vector>
  </TitlesOfParts>
  <Company/>
  <LinksUpToDate>false</LinksUpToDate>
  <CharactersWithSpaces>18896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is suicide higher amongst men than women in Wales?</dc:title>
  <dc:subject/>
  <dc:creator>Amy Legg (2104402)</dc:creator>
  <cp:keywords/>
  <dc:description/>
  <cp:lastModifiedBy>Amy Legg</cp:lastModifiedBy>
  <cp:revision>8</cp:revision>
  <dcterms:created xsi:type="dcterms:W3CDTF">2022-03-31T21:31:00Z</dcterms:created>
  <dcterms:modified xsi:type="dcterms:W3CDTF">2022-03-31T21:42:00Z</dcterms:modified>
</cp:coreProperties>
</file>