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BA1C5A" w14:textId="77777777" w:rsidR="00702147" w:rsidRPr="00702147" w:rsidRDefault="00702147" w:rsidP="00702147">
      <w:pPr>
        <w:spacing w:after="120" w:line="240" w:lineRule="auto"/>
        <w:jc w:val="center"/>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Land-Escape</w:t>
      </w:r>
    </w:p>
    <w:p w14:paraId="47DE9FE8" w14:textId="511F4183" w:rsidR="00702147" w:rsidRPr="00702147" w:rsidRDefault="00702147" w:rsidP="00702147">
      <w:pPr>
        <w:spacing w:after="120" w:line="240" w:lineRule="auto"/>
        <w:ind w:firstLine="720"/>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 xml:space="preserve">To evaluate the forces and concepts that shape our perception of landscapes would require an infinite amount of time, research, as well a time machine; landscapes can be simply defined as, a historical and cultural display of land or “a way of </w:t>
      </w:r>
      <w:r w:rsidRPr="00702147">
        <w:rPr>
          <w:rFonts w:ascii="Times New Roman" w:eastAsia="Times New Roman" w:hAnsi="Times New Roman" w:cs="Times New Roman"/>
          <w:color w:val="000000"/>
          <w:sz w:val="24"/>
          <w:szCs w:val="24"/>
        </w:rPr>
        <w:t>seeing” (</w:t>
      </w:r>
      <w:r w:rsidRPr="00702147">
        <w:rPr>
          <w:rFonts w:ascii="Times New Roman" w:eastAsia="Times New Roman" w:hAnsi="Times New Roman" w:cs="Times New Roman"/>
          <w:color w:val="000000"/>
          <w:sz w:val="24"/>
          <w:szCs w:val="24"/>
        </w:rPr>
        <w:t xml:space="preserve">Berg, 2005). Where would one even begin? A philosophical approach is needed to break down such a concept. Philosophy is when </w:t>
      </w:r>
      <w:r w:rsidRPr="00702147">
        <w:rPr>
          <w:rFonts w:ascii="Times New Roman" w:eastAsia="Times New Roman" w:hAnsi="Times New Roman" w:cs="Times New Roman"/>
          <w:color w:val="000000"/>
          <w:sz w:val="24"/>
          <w:szCs w:val="24"/>
        </w:rPr>
        <w:t>you are</w:t>
      </w:r>
      <w:r w:rsidRPr="00702147">
        <w:rPr>
          <w:rFonts w:ascii="Times New Roman" w:eastAsia="Times New Roman" w:hAnsi="Times New Roman" w:cs="Times New Roman"/>
          <w:color w:val="000000"/>
          <w:sz w:val="24"/>
          <w:szCs w:val="24"/>
        </w:rPr>
        <w:t xml:space="preserve"> not trying to answer factual questions but “...seek to understand the very possibility of asking them” (Williamson, 2007, Pg. 10). This paper will discuss the influences that form our views about landscapes by breaking down a few of the concepts. Firstly, it will look at cultural impacts and how our families, </w:t>
      </w:r>
      <w:r w:rsidRPr="00702147">
        <w:rPr>
          <w:rFonts w:ascii="Times New Roman" w:eastAsia="Times New Roman" w:hAnsi="Times New Roman" w:cs="Times New Roman"/>
          <w:color w:val="000000"/>
          <w:sz w:val="24"/>
          <w:szCs w:val="24"/>
        </w:rPr>
        <w:t>communities,</w:t>
      </w:r>
      <w:r w:rsidRPr="00702147">
        <w:rPr>
          <w:rFonts w:ascii="Times New Roman" w:eastAsia="Times New Roman" w:hAnsi="Times New Roman" w:cs="Times New Roman"/>
          <w:color w:val="000000"/>
          <w:sz w:val="24"/>
          <w:szCs w:val="24"/>
        </w:rPr>
        <w:t xml:space="preserve"> and surroundings shape who we are. Secondly, it will explore the intrinsic values formed in landscapes that create experiences. Finally, it will examine the psychological presence of environments which have external effects on one's landscape. In doing so, I will apply my own perceptions to discuss certain aspects of the work and hopefully discover what makes landscapes important to me. Landscapes constantly surround us in our day-to-day lives, predictably, we all form our own ideas and values when it comes to the land. Some of us like to immerse ourselves in nature while others would prefer to look at it from a distance. Regardless of how an individual's landscape experiences will be, we all have our own perception that is unique to us. The environment we live in shapes the environment we experience. </w:t>
      </w:r>
    </w:p>
    <w:p w14:paraId="42A960BF" w14:textId="6840D487" w:rsidR="00702147" w:rsidRDefault="00702147" w:rsidP="00702147">
      <w:pPr>
        <w:spacing w:after="0" w:line="240" w:lineRule="auto"/>
        <w:ind w:firstLine="720"/>
        <w:rPr>
          <w:rFonts w:ascii="Times New Roman" w:eastAsia="Times New Roman" w:hAnsi="Times New Roman" w:cs="Times New Roman"/>
          <w:color w:val="000000"/>
          <w:sz w:val="24"/>
          <w:szCs w:val="24"/>
        </w:rPr>
      </w:pPr>
      <w:r w:rsidRPr="00702147">
        <w:rPr>
          <w:rFonts w:ascii="Times New Roman" w:eastAsia="Times New Roman" w:hAnsi="Times New Roman" w:cs="Times New Roman"/>
          <w:color w:val="000000"/>
          <w:sz w:val="24"/>
          <w:szCs w:val="24"/>
        </w:rPr>
        <w:t xml:space="preserve">Different landscapes provide people with a physical and visual identity unique to themselves. A personal connection to natural landscapes offers the people who live in the landscape an opportunity to bring new perspectives that can help people grow and figure out who they are and where they have come from. To critically evaluate the forces and concepts that shape our perception of landscape we must break it down into understandable chunks of information. Cultural identity is made up of people's perceptions of the landscape, stories, history, and location. This location, place and/or landscape </w:t>
      </w:r>
      <w:r w:rsidRPr="00702147">
        <w:rPr>
          <w:rFonts w:ascii="Times New Roman" w:eastAsia="Times New Roman" w:hAnsi="Times New Roman" w:cs="Times New Roman"/>
          <w:color w:val="000000"/>
          <w:sz w:val="24"/>
          <w:szCs w:val="24"/>
        </w:rPr>
        <w:t>influences</w:t>
      </w:r>
      <w:r w:rsidRPr="00702147">
        <w:rPr>
          <w:rFonts w:ascii="Times New Roman" w:eastAsia="Times New Roman" w:hAnsi="Times New Roman" w:cs="Times New Roman"/>
          <w:color w:val="000000"/>
          <w:sz w:val="24"/>
          <w:szCs w:val="24"/>
        </w:rPr>
        <w:t xml:space="preserve"> cultures' stories and commonly when stories are told by the landmarks or where the story takes place (Silko, 1994). Cultures use landscape and time to define moral stories (Elizabeth, 2002). With another layer of culture brings a deeper meaning to these landscapes and those who live there will have a deeper appreciation for the stories and the land. Personally, coming from a family who moved around a lot growing up made identifying with cultures and land challenging. I felt as if I did not belong, was constantly lonely and I believed I </w:t>
      </w:r>
      <w:r w:rsidRPr="00702147">
        <w:rPr>
          <w:rFonts w:ascii="Times New Roman" w:eastAsia="Times New Roman" w:hAnsi="Times New Roman" w:cs="Times New Roman"/>
          <w:color w:val="000000"/>
          <w:sz w:val="24"/>
          <w:szCs w:val="24"/>
        </w:rPr>
        <w:t>did not</w:t>
      </w:r>
      <w:r w:rsidRPr="00702147">
        <w:rPr>
          <w:rFonts w:ascii="Times New Roman" w:eastAsia="Times New Roman" w:hAnsi="Times New Roman" w:cs="Times New Roman"/>
          <w:color w:val="000000"/>
          <w:sz w:val="24"/>
          <w:szCs w:val="24"/>
        </w:rPr>
        <w:t xml:space="preserve"> have a shared identity with the people or land around me. Appreciating landscapes as a community of people can help them relate and “...identity both to the place itself and to the people who tell the tale.” (Elizabeth, 2002, </w:t>
      </w:r>
      <w:r w:rsidRPr="00702147">
        <w:rPr>
          <w:rFonts w:ascii="Times New Roman" w:eastAsia="Times New Roman" w:hAnsi="Times New Roman" w:cs="Times New Roman"/>
          <w:color w:val="000000"/>
          <w:sz w:val="24"/>
          <w:szCs w:val="24"/>
        </w:rPr>
        <w:t>Pg.</w:t>
      </w:r>
      <w:r w:rsidRPr="00702147">
        <w:rPr>
          <w:rFonts w:ascii="Times New Roman" w:eastAsia="Times New Roman" w:hAnsi="Times New Roman" w:cs="Times New Roman"/>
          <w:color w:val="000000"/>
          <w:sz w:val="24"/>
          <w:szCs w:val="24"/>
        </w:rPr>
        <w:t xml:space="preserve"> 520).  Stories help emphasize the authenticity of the land by sharing who belongs and who does not belong </w:t>
      </w:r>
      <w:r w:rsidRPr="00702147">
        <w:rPr>
          <w:rFonts w:ascii="Times New Roman" w:eastAsia="Times New Roman" w:hAnsi="Times New Roman" w:cs="Times New Roman"/>
          <w:color w:val="000000"/>
          <w:sz w:val="24"/>
          <w:szCs w:val="24"/>
        </w:rPr>
        <w:t>areas</w:t>
      </w:r>
      <w:r w:rsidRPr="00702147">
        <w:rPr>
          <w:rFonts w:ascii="Times New Roman" w:eastAsia="Times New Roman" w:hAnsi="Times New Roman" w:cs="Times New Roman"/>
          <w:color w:val="000000"/>
          <w:sz w:val="24"/>
          <w:szCs w:val="24"/>
        </w:rPr>
        <w:t xml:space="preserve"> (Elizabeth, 2002). For me this makes sense as growing up in the United States revealed a culture and history that grew from their freedom from the British. It was evident that being British did not help me feel a part of that landscape. There is </w:t>
      </w:r>
      <w:r w:rsidRPr="00702147">
        <w:rPr>
          <w:rFonts w:ascii="Times New Roman" w:eastAsia="Times New Roman" w:hAnsi="Times New Roman" w:cs="Times New Roman"/>
          <w:color w:val="000000"/>
          <w:sz w:val="24"/>
          <w:szCs w:val="24"/>
        </w:rPr>
        <w:t>something</w:t>
      </w:r>
      <w:r w:rsidRPr="00702147">
        <w:rPr>
          <w:rFonts w:ascii="Times New Roman" w:eastAsia="Times New Roman" w:hAnsi="Times New Roman" w:cs="Times New Roman"/>
          <w:color w:val="000000"/>
          <w:sz w:val="24"/>
          <w:szCs w:val="24"/>
        </w:rPr>
        <w:t xml:space="preserve"> magical about going to a place and watching people relate to the land and their ancestors through these stories although there is an element that a lot of these areas were only created into stories due to the obsession of turning pointless features into a narrative of human consumption (Neumann, 1999). These places hold bits of history and cultural memories which can help bring us closer. Some landscapes are designed to be stimulating so people can connect and feel like they belong. The need to belong is a feeling shared by most individuals and has a direct link to where you live. If one </w:t>
      </w:r>
      <w:r w:rsidRPr="00702147">
        <w:rPr>
          <w:rFonts w:ascii="Times New Roman" w:eastAsia="Times New Roman" w:hAnsi="Times New Roman" w:cs="Times New Roman"/>
          <w:color w:val="000000"/>
          <w:sz w:val="24"/>
          <w:szCs w:val="24"/>
        </w:rPr>
        <w:t>does not</w:t>
      </w:r>
      <w:r w:rsidRPr="00702147">
        <w:rPr>
          <w:rFonts w:ascii="Times New Roman" w:eastAsia="Times New Roman" w:hAnsi="Times New Roman" w:cs="Times New Roman"/>
          <w:color w:val="000000"/>
          <w:sz w:val="24"/>
          <w:szCs w:val="24"/>
        </w:rPr>
        <w:t xml:space="preserve"> feel connected to their environment how are they supposed to feel like they belong? This idea can be related to individuals across the globe as they live in their respective habitats. Cultural stories involving the land around us can be used to pass down authentic cultures and at </w:t>
      </w:r>
      <w:r w:rsidRPr="00702147">
        <w:rPr>
          <w:rFonts w:ascii="Times New Roman" w:eastAsia="Times New Roman" w:hAnsi="Times New Roman" w:cs="Times New Roman"/>
          <w:color w:val="000000"/>
          <w:sz w:val="24"/>
          <w:szCs w:val="24"/>
        </w:rPr>
        <w:lastRenderedPageBreak/>
        <w:t xml:space="preserve">the end of the day bring the people a little bit closer to who they truly are (Silko, 1994). Having a place to relate to can really help people feel connected and less alone, giving them a sense of place and belonging to the land and people who live there. These interactions with the land physically shape who we are and what we will become. Like they say, show me your friends and </w:t>
      </w:r>
      <w:r w:rsidRPr="00702147">
        <w:rPr>
          <w:rFonts w:ascii="Times New Roman" w:eastAsia="Times New Roman" w:hAnsi="Times New Roman" w:cs="Times New Roman"/>
          <w:color w:val="000000"/>
          <w:sz w:val="24"/>
          <w:szCs w:val="24"/>
        </w:rPr>
        <w:t>I will</w:t>
      </w:r>
      <w:r w:rsidRPr="00702147">
        <w:rPr>
          <w:rFonts w:ascii="Times New Roman" w:eastAsia="Times New Roman" w:hAnsi="Times New Roman" w:cs="Times New Roman"/>
          <w:color w:val="000000"/>
          <w:sz w:val="24"/>
          <w:szCs w:val="24"/>
        </w:rPr>
        <w:t xml:space="preserve"> show you your future. The people and place we surround ourselves with shape who we are and who we become. </w:t>
      </w:r>
      <w:r w:rsidRPr="00702147">
        <w:rPr>
          <w:rFonts w:ascii="Times New Roman" w:eastAsia="Times New Roman" w:hAnsi="Times New Roman" w:cs="Times New Roman"/>
          <w:color w:val="000000"/>
          <w:sz w:val="24"/>
          <w:szCs w:val="24"/>
        </w:rPr>
        <w:t>It is</w:t>
      </w:r>
      <w:r w:rsidRPr="00702147">
        <w:rPr>
          <w:rFonts w:ascii="Times New Roman" w:eastAsia="Times New Roman" w:hAnsi="Times New Roman" w:cs="Times New Roman"/>
          <w:color w:val="000000"/>
          <w:sz w:val="24"/>
          <w:szCs w:val="24"/>
        </w:rPr>
        <w:t xml:space="preserve"> important to remember the culture passed down by ancestors, it allows us to walk a defined path with morals to follow and believe. </w:t>
      </w:r>
    </w:p>
    <w:p w14:paraId="05A384CE" w14:textId="77777777" w:rsidR="00702147" w:rsidRPr="00702147" w:rsidRDefault="00702147" w:rsidP="00702147">
      <w:pPr>
        <w:spacing w:after="0" w:line="240" w:lineRule="auto"/>
        <w:ind w:firstLine="720"/>
        <w:rPr>
          <w:rFonts w:ascii="Times New Roman" w:eastAsia="Times New Roman" w:hAnsi="Times New Roman" w:cs="Times New Roman"/>
          <w:sz w:val="24"/>
          <w:szCs w:val="24"/>
        </w:rPr>
      </w:pPr>
    </w:p>
    <w:p w14:paraId="76F15494" w14:textId="5B431F07" w:rsidR="00702147" w:rsidRDefault="00702147" w:rsidP="00702147">
      <w:pPr>
        <w:spacing w:after="0" w:line="240" w:lineRule="auto"/>
        <w:rPr>
          <w:rFonts w:ascii="Times New Roman" w:eastAsia="Times New Roman" w:hAnsi="Times New Roman" w:cs="Times New Roman"/>
          <w:color w:val="000000"/>
          <w:sz w:val="24"/>
          <w:szCs w:val="24"/>
        </w:rPr>
      </w:pPr>
      <w:r w:rsidRPr="00702147">
        <w:rPr>
          <w:rFonts w:ascii="Times New Roman" w:eastAsia="Times New Roman" w:hAnsi="Times New Roman" w:cs="Times New Roman"/>
          <w:color w:val="000000"/>
          <w:sz w:val="24"/>
          <w:szCs w:val="24"/>
        </w:rPr>
        <w:tab/>
        <w:t xml:space="preserve">Landscapes have profound effects and impacts on human’s interaction with the land. This next section will explore the way landscapes affect people on an intrinsic level. How do these experiences affect the way people feel, </w:t>
      </w:r>
      <w:r w:rsidRPr="00702147">
        <w:rPr>
          <w:rFonts w:ascii="Times New Roman" w:eastAsia="Times New Roman" w:hAnsi="Times New Roman" w:cs="Times New Roman"/>
          <w:color w:val="000000"/>
          <w:sz w:val="24"/>
          <w:szCs w:val="24"/>
        </w:rPr>
        <w:t>respond,</w:t>
      </w:r>
      <w:r w:rsidRPr="00702147">
        <w:rPr>
          <w:rFonts w:ascii="Times New Roman" w:eastAsia="Times New Roman" w:hAnsi="Times New Roman" w:cs="Times New Roman"/>
          <w:color w:val="000000"/>
          <w:sz w:val="24"/>
          <w:szCs w:val="24"/>
        </w:rPr>
        <w:t xml:space="preserve"> and interact with the environment around them? I noticed that in my life I typically go through the motions. Meaning I do not embrace the current situation with passion or care. A pattern of actions that hold little meaning, a sort of numbing sensation that comes from a tedious task. </w:t>
      </w:r>
      <w:r w:rsidRPr="00702147">
        <w:rPr>
          <w:rFonts w:ascii="Times New Roman" w:eastAsia="Times New Roman" w:hAnsi="Times New Roman" w:cs="Times New Roman"/>
          <w:color w:val="000000"/>
          <w:sz w:val="24"/>
          <w:szCs w:val="24"/>
        </w:rPr>
        <w:t>It is</w:t>
      </w:r>
      <w:r w:rsidRPr="00702147">
        <w:rPr>
          <w:rFonts w:ascii="Times New Roman" w:eastAsia="Times New Roman" w:hAnsi="Times New Roman" w:cs="Times New Roman"/>
          <w:color w:val="000000"/>
          <w:sz w:val="24"/>
          <w:szCs w:val="24"/>
        </w:rPr>
        <w:t xml:space="preserve"> only when I am introduced into natural experiences that allow for intrinsic value. Enrichening my present moment with these experiences allows for a more meaningful contact with the environment. It is mentioned that “landscape is an inexorable movement-towards presence” bringing one closer to the world (Wylie, 2009). Landscapes experienced </w:t>
      </w:r>
      <w:r w:rsidRPr="00702147">
        <w:rPr>
          <w:rFonts w:ascii="Times New Roman" w:eastAsia="Times New Roman" w:hAnsi="Times New Roman" w:cs="Times New Roman"/>
          <w:color w:val="000000"/>
          <w:sz w:val="24"/>
          <w:szCs w:val="24"/>
        </w:rPr>
        <w:t>intricacy</w:t>
      </w:r>
      <w:r w:rsidRPr="00702147">
        <w:rPr>
          <w:rFonts w:ascii="Times New Roman" w:eastAsia="Times New Roman" w:hAnsi="Times New Roman" w:cs="Times New Roman"/>
          <w:color w:val="000000"/>
          <w:sz w:val="24"/>
          <w:szCs w:val="24"/>
        </w:rPr>
        <w:t xml:space="preserve"> reveal themselves in true forms of raw beauty. When in the present, true origins of the land can be expressed (Wylie, 2009). These landscapes offer moments of meditation, reflection, and perspective for the individuals willing to immerse themselves in the present environment. Quite simply the “contact, immersion and immediacy” of one's relationship with the environment affect their landscape experience (Wylie, 2009). Although simple, this translation allows for broader understanding and </w:t>
      </w:r>
      <w:r w:rsidRPr="00702147">
        <w:rPr>
          <w:rFonts w:ascii="Times New Roman" w:eastAsia="Times New Roman" w:hAnsi="Times New Roman" w:cs="Times New Roman"/>
          <w:color w:val="000000"/>
          <w:sz w:val="24"/>
          <w:szCs w:val="24"/>
        </w:rPr>
        <w:t>self-realization</w:t>
      </w:r>
      <w:r w:rsidRPr="00702147">
        <w:rPr>
          <w:rFonts w:ascii="Times New Roman" w:eastAsia="Times New Roman" w:hAnsi="Times New Roman" w:cs="Times New Roman"/>
          <w:color w:val="000000"/>
          <w:sz w:val="24"/>
          <w:szCs w:val="24"/>
        </w:rPr>
        <w:t xml:space="preserve"> as landscape is another way of visualizing the history, </w:t>
      </w:r>
      <w:r w:rsidRPr="00702147">
        <w:rPr>
          <w:rFonts w:ascii="Times New Roman" w:eastAsia="Times New Roman" w:hAnsi="Times New Roman" w:cs="Times New Roman"/>
          <w:color w:val="000000"/>
          <w:sz w:val="24"/>
          <w:szCs w:val="24"/>
        </w:rPr>
        <w:t>culture,</w:t>
      </w:r>
      <w:r w:rsidRPr="00702147">
        <w:rPr>
          <w:rFonts w:ascii="Times New Roman" w:eastAsia="Times New Roman" w:hAnsi="Times New Roman" w:cs="Times New Roman"/>
          <w:color w:val="000000"/>
          <w:sz w:val="24"/>
          <w:szCs w:val="24"/>
        </w:rPr>
        <w:t xml:space="preserve"> and land (Berg, 2005). </w:t>
      </w:r>
      <w:r w:rsidRPr="00702147">
        <w:rPr>
          <w:rFonts w:ascii="Times New Roman" w:eastAsia="Times New Roman" w:hAnsi="Times New Roman" w:cs="Times New Roman"/>
          <w:color w:val="000000"/>
          <w:sz w:val="24"/>
          <w:szCs w:val="24"/>
        </w:rPr>
        <w:t>To</w:t>
      </w:r>
      <w:r w:rsidRPr="00702147">
        <w:rPr>
          <w:rFonts w:ascii="Times New Roman" w:eastAsia="Times New Roman" w:hAnsi="Times New Roman" w:cs="Times New Roman"/>
          <w:color w:val="000000"/>
          <w:sz w:val="24"/>
          <w:szCs w:val="24"/>
        </w:rPr>
        <w:t xml:space="preserve"> allow these </w:t>
      </w:r>
      <w:r w:rsidRPr="00702147">
        <w:rPr>
          <w:rFonts w:ascii="Times New Roman" w:eastAsia="Times New Roman" w:hAnsi="Times New Roman" w:cs="Times New Roman"/>
          <w:color w:val="000000"/>
          <w:sz w:val="24"/>
          <w:szCs w:val="24"/>
        </w:rPr>
        <w:t>processes,</w:t>
      </w:r>
      <w:r w:rsidRPr="00702147">
        <w:rPr>
          <w:rFonts w:ascii="Times New Roman" w:eastAsia="Times New Roman" w:hAnsi="Times New Roman" w:cs="Times New Roman"/>
          <w:color w:val="000000"/>
          <w:sz w:val="24"/>
          <w:szCs w:val="24"/>
        </w:rPr>
        <w:t xml:space="preserve"> one must take moments to interact and see the landscape through their own eyes, own </w:t>
      </w:r>
      <w:r w:rsidRPr="00702147">
        <w:rPr>
          <w:rFonts w:ascii="Times New Roman" w:eastAsia="Times New Roman" w:hAnsi="Times New Roman" w:cs="Times New Roman"/>
          <w:color w:val="000000"/>
          <w:sz w:val="24"/>
          <w:szCs w:val="24"/>
        </w:rPr>
        <w:t>thoughts,</w:t>
      </w:r>
      <w:r w:rsidRPr="00702147">
        <w:rPr>
          <w:rFonts w:ascii="Times New Roman" w:eastAsia="Times New Roman" w:hAnsi="Times New Roman" w:cs="Times New Roman"/>
          <w:color w:val="000000"/>
          <w:sz w:val="24"/>
          <w:szCs w:val="24"/>
        </w:rPr>
        <w:t xml:space="preserve"> and backgrounds. Personal journeys within this concept create stronger intrinsic moments. The landscape and the individuals form this relationship of sorts, strengthened through sensations of the present mind. Next time I have an opportunity to lose myself in the landscape I will take note of how it makes me feel, think, and respond; Using the natural land affects overall quality of life and satisfaction of everyday life (Razak, Othman, Nazir, 2016). These are a few of the affects landscape can have on the body and mind. </w:t>
      </w:r>
    </w:p>
    <w:p w14:paraId="15A5C343"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23469FC3" w14:textId="4B47CF20"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ab/>
      </w:r>
      <w:r w:rsidRPr="00702147">
        <w:rPr>
          <w:rFonts w:ascii="Times New Roman" w:eastAsia="Times New Roman" w:hAnsi="Times New Roman" w:cs="Times New Roman"/>
          <w:color w:val="000000"/>
          <w:sz w:val="24"/>
          <w:szCs w:val="24"/>
        </w:rPr>
        <w:t>It is</w:t>
      </w:r>
      <w:r w:rsidRPr="00702147">
        <w:rPr>
          <w:rFonts w:ascii="Times New Roman" w:eastAsia="Times New Roman" w:hAnsi="Times New Roman" w:cs="Times New Roman"/>
          <w:color w:val="000000"/>
          <w:sz w:val="24"/>
          <w:szCs w:val="24"/>
        </w:rPr>
        <w:t xml:space="preserve"> evident that societies and culture environments have profound effects on the way we all live our lives. Although how does this shape us as a person, how can it change the way we see things such as the landscapes. </w:t>
      </w:r>
      <w:r w:rsidRPr="00702147">
        <w:rPr>
          <w:rFonts w:ascii="Times New Roman" w:eastAsia="Times New Roman" w:hAnsi="Times New Roman" w:cs="Times New Roman"/>
          <w:color w:val="000000"/>
          <w:sz w:val="24"/>
          <w:szCs w:val="24"/>
        </w:rPr>
        <w:t>Furthermore,</w:t>
      </w:r>
      <w:r w:rsidRPr="00702147">
        <w:rPr>
          <w:rFonts w:ascii="Times New Roman" w:eastAsia="Times New Roman" w:hAnsi="Times New Roman" w:cs="Times New Roman"/>
          <w:color w:val="000000"/>
          <w:sz w:val="24"/>
          <w:szCs w:val="24"/>
        </w:rPr>
        <w:t xml:space="preserve"> who decides what becomes a landscape and what does not, how do some areas of land have an emphasized value over others? </w:t>
      </w:r>
      <w:r w:rsidRPr="00702147">
        <w:rPr>
          <w:rFonts w:ascii="Times New Roman" w:eastAsia="Times New Roman" w:hAnsi="Times New Roman" w:cs="Times New Roman"/>
          <w:color w:val="000000"/>
          <w:sz w:val="24"/>
          <w:szCs w:val="24"/>
        </w:rPr>
        <w:t>It has</w:t>
      </w:r>
      <w:r w:rsidRPr="00702147">
        <w:rPr>
          <w:rFonts w:ascii="Times New Roman" w:eastAsia="Times New Roman" w:hAnsi="Times New Roman" w:cs="Times New Roman"/>
          <w:color w:val="000000"/>
          <w:sz w:val="24"/>
          <w:szCs w:val="24"/>
        </w:rPr>
        <w:t xml:space="preserve"> been said the landscapes are only reflection of thoughts created by a social environment (Cosgrove &amp; Daniels, 1988). In that case landscapes are what the general people want to see, our societies and cultures shape the way we view things. Thinking about it, this could have some extremely positive and negative effects on the way the environments are perceived. </w:t>
      </w:r>
      <w:r w:rsidRPr="00702147">
        <w:rPr>
          <w:rFonts w:ascii="Times New Roman" w:eastAsia="Times New Roman" w:hAnsi="Times New Roman" w:cs="Times New Roman"/>
          <w:color w:val="000000"/>
          <w:sz w:val="24"/>
          <w:szCs w:val="24"/>
        </w:rPr>
        <w:t>Let us</w:t>
      </w:r>
      <w:r w:rsidRPr="00702147">
        <w:rPr>
          <w:rFonts w:ascii="Times New Roman" w:eastAsia="Times New Roman" w:hAnsi="Times New Roman" w:cs="Times New Roman"/>
          <w:color w:val="000000"/>
          <w:sz w:val="24"/>
          <w:szCs w:val="24"/>
        </w:rPr>
        <w:t xml:space="preserve"> say that a society only sees the land as a resource to benefit on an individual level; I theorize that the manner in which the environment is treated would be in a negative way. This theory also flips the other way, as if a society views the land as a living being this will improve the overall care for that environment. </w:t>
      </w:r>
      <w:r w:rsidRPr="00702147">
        <w:rPr>
          <w:rFonts w:ascii="Times New Roman" w:eastAsia="Times New Roman" w:hAnsi="Times New Roman" w:cs="Times New Roman"/>
          <w:color w:val="000000"/>
          <w:sz w:val="24"/>
          <w:szCs w:val="24"/>
        </w:rPr>
        <w:t>So,</w:t>
      </w:r>
      <w:r w:rsidRPr="00702147">
        <w:rPr>
          <w:rFonts w:ascii="Times New Roman" w:eastAsia="Times New Roman" w:hAnsi="Times New Roman" w:cs="Times New Roman"/>
          <w:color w:val="000000"/>
          <w:sz w:val="24"/>
          <w:szCs w:val="24"/>
        </w:rPr>
        <w:t xml:space="preserve"> when asked to explain the effects that landscape has on individuals, it really should be saying what effects do we have on each other </w:t>
      </w:r>
      <w:r w:rsidRPr="00702147">
        <w:rPr>
          <w:rFonts w:ascii="Times New Roman" w:eastAsia="Times New Roman" w:hAnsi="Times New Roman" w:cs="Times New Roman"/>
          <w:color w:val="000000"/>
          <w:sz w:val="24"/>
          <w:szCs w:val="24"/>
        </w:rPr>
        <w:t>regarding</w:t>
      </w:r>
      <w:r w:rsidRPr="00702147">
        <w:rPr>
          <w:rFonts w:ascii="Times New Roman" w:eastAsia="Times New Roman" w:hAnsi="Times New Roman" w:cs="Times New Roman"/>
          <w:color w:val="000000"/>
          <w:sz w:val="24"/>
          <w:szCs w:val="24"/>
        </w:rPr>
        <w:t xml:space="preserve"> the views of the land. In that case landscape would be classified as a sociological experience; and that the mind of a society has the influence </w:t>
      </w:r>
      <w:r w:rsidRPr="00702147">
        <w:rPr>
          <w:rFonts w:ascii="Times New Roman" w:eastAsia="Times New Roman" w:hAnsi="Times New Roman" w:cs="Times New Roman"/>
          <w:color w:val="000000"/>
          <w:sz w:val="24"/>
          <w:szCs w:val="24"/>
        </w:rPr>
        <w:lastRenderedPageBreak/>
        <w:t xml:space="preserve">not the </w:t>
      </w:r>
      <w:r w:rsidRPr="00702147">
        <w:rPr>
          <w:rFonts w:ascii="Times New Roman" w:eastAsia="Times New Roman" w:hAnsi="Times New Roman" w:cs="Times New Roman"/>
          <w:color w:val="000000"/>
          <w:sz w:val="24"/>
          <w:szCs w:val="24"/>
        </w:rPr>
        <w:t>individual</w:t>
      </w:r>
      <w:r w:rsidRPr="00702147">
        <w:rPr>
          <w:rFonts w:ascii="Times New Roman" w:eastAsia="Times New Roman" w:hAnsi="Times New Roman" w:cs="Times New Roman"/>
          <w:color w:val="000000"/>
          <w:sz w:val="24"/>
          <w:szCs w:val="24"/>
        </w:rPr>
        <w:t xml:space="preserve"> (Ingold, 2000). Since our views of the land are shaped by </w:t>
      </w:r>
      <w:r w:rsidRPr="00702147">
        <w:rPr>
          <w:rFonts w:ascii="Times New Roman" w:eastAsia="Times New Roman" w:hAnsi="Times New Roman" w:cs="Times New Roman"/>
          <w:color w:val="000000"/>
          <w:sz w:val="24"/>
          <w:szCs w:val="24"/>
        </w:rPr>
        <w:t>society,</w:t>
      </w:r>
      <w:r w:rsidRPr="00702147">
        <w:rPr>
          <w:rFonts w:ascii="Times New Roman" w:eastAsia="Times New Roman" w:hAnsi="Times New Roman" w:cs="Times New Roman"/>
          <w:color w:val="000000"/>
          <w:sz w:val="24"/>
          <w:szCs w:val="24"/>
        </w:rPr>
        <w:t xml:space="preserve"> we must try our best to discover these changes and try to grasp as many perspectives as possible to have a greater understanding. In some </w:t>
      </w:r>
      <w:r w:rsidRPr="00702147">
        <w:rPr>
          <w:rFonts w:ascii="Times New Roman" w:eastAsia="Times New Roman" w:hAnsi="Times New Roman" w:cs="Times New Roman"/>
          <w:color w:val="000000"/>
          <w:sz w:val="24"/>
          <w:szCs w:val="24"/>
        </w:rPr>
        <w:t>cases,</w:t>
      </w:r>
      <w:r w:rsidRPr="00702147">
        <w:rPr>
          <w:rFonts w:ascii="Times New Roman" w:eastAsia="Times New Roman" w:hAnsi="Times New Roman" w:cs="Times New Roman"/>
          <w:color w:val="000000"/>
          <w:sz w:val="24"/>
          <w:szCs w:val="24"/>
        </w:rPr>
        <w:t xml:space="preserve"> such as the Apache who construct a social landscape through communities, by telling stories generation after another (Elizabeth, 2002). </w:t>
      </w:r>
      <w:r w:rsidRPr="00702147">
        <w:rPr>
          <w:rFonts w:ascii="Times New Roman" w:eastAsia="Times New Roman" w:hAnsi="Times New Roman" w:cs="Times New Roman"/>
          <w:color w:val="000000"/>
          <w:sz w:val="24"/>
          <w:szCs w:val="24"/>
        </w:rPr>
        <w:t>So,</w:t>
      </w:r>
      <w:r w:rsidRPr="00702147">
        <w:rPr>
          <w:rFonts w:ascii="Times New Roman" w:eastAsia="Times New Roman" w:hAnsi="Times New Roman" w:cs="Times New Roman"/>
          <w:color w:val="000000"/>
          <w:sz w:val="24"/>
          <w:szCs w:val="24"/>
        </w:rPr>
        <w:t xml:space="preserve"> it could be argued that landscape is a shared experience and through the eyes of many we see </w:t>
      </w:r>
      <w:r w:rsidRPr="00702147">
        <w:rPr>
          <w:rFonts w:ascii="Times New Roman" w:eastAsia="Times New Roman" w:hAnsi="Times New Roman" w:cs="Times New Roman"/>
          <w:color w:val="000000"/>
          <w:sz w:val="24"/>
          <w:szCs w:val="24"/>
        </w:rPr>
        <w:t>a result</w:t>
      </w:r>
      <w:r w:rsidRPr="00702147">
        <w:rPr>
          <w:rFonts w:ascii="Times New Roman" w:eastAsia="Times New Roman" w:hAnsi="Times New Roman" w:cs="Times New Roman"/>
          <w:color w:val="000000"/>
          <w:sz w:val="24"/>
          <w:szCs w:val="24"/>
        </w:rPr>
        <w:t xml:space="preserve"> of one spatial landscape. </w:t>
      </w:r>
    </w:p>
    <w:p w14:paraId="676BC831" w14:textId="4771E388" w:rsidR="00702147" w:rsidRPr="00702147" w:rsidRDefault="00702147" w:rsidP="00702147">
      <w:pPr>
        <w:spacing w:after="0" w:line="240" w:lineRule="auto"/>
        <w:ind w:left="720"/>
        <w:rPr>
          <w:rFonts w:ascii="Times New Roman" w:eastAsia="Times New Roman" w:hAnsi="Times New Roman" w:cs="Times New Roman"/>
          <w:sz w:val="24"/>
          <w:szCs w:val="24"/>
        </w:rPr>
      </w:pPr>
      <w:r w:rsidRPr="00702147">
        <w:rPr>
          <w:rFonts w:ascii="Times New Roman" w:eastAsia="Times New Roman" w:hAnsi="Times New Roman" w:cs="Times New Roman"/>
          <w:i/>
          <w:iCs/>
          <w:color w:val="000000"/>
          <w:sz w:val="24"/>
          <w:szCs w:val="24"/>
        </w:rPr>
        <w:t xml:space="preserve">“If people are to share their </w:t>
      </w:r>
      <w:r w:rsidRPr="00702147">
        <w:rPr>
          <w:rFonts w:ascii="Times New Roman" w:eastAsia="Times New Roman" w:hAnsi="Times New Roman" w:cs="Times New Roman"/>
          <w:i/>
          <w:iCs/>
          <w:color w:val="000000"/>
          <w:sz w:val="24"/>
          <w:szCs w:val="24"/>
        </w:rPr>
        <w:t>experiences,</w:t>
      </w:r>
      <w:r w:rsidRPr="00702147">
        <w:rPr>
          <w:rFonts w:ascii="Times New Roman" w:eastAsia="Times New Roman" w:hAnsi="Times New Roman" w:cs="Times New Roman"/>
          <w:i/>
          <w:iCs/>
          <w:color w:val="000000"/>
          <w:sz w:val="24"/>
          <w:szCs w:val="24"/>
        </w:rPr>
        <w:t xml:space="preserve"> they must talk about them and to do that these experiences must be represented by means of concepts, which in turn may be expressed in words whose meaning are established within a community of speakers by verbal convention” (Ingold, 2002). </w:t>
      </w:r>
    </w:p>
    <w:p w14:paraId="2CEBDD2A" w14:textId="201655CB"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i/>
          <w:iCs/>
          <w:color w:val="000000"/>
          <w:sz w:val="24"/>
          <w:szCs w:val="24"/>
        </w:rPr>
        <w:tab/>
      </w:r>
      <w:r w:rsidRPr="00702147">
        <w:rPr>
          <w:rFonts w:ascii="Times New Roman" w:eastAsia="Times New Roman" w:hAnsi="Times New Roman" w:cs="Times New Roman"/>
          <w:color w:val="000000"/>
          <w:sz w:val="24"/>
          <w:szCs w:val="24"/>
        </w:rPr>
        <w:t xml:space="preserve">This could explain why places in the world have legends, myths and historical stories that incorporate the land and typically have a deeper message. Even the Apaches past down </w:t>
      </w:r>
      <w:r w:rsidRPr="00702147">
        <w:rPr>
          <w:rFonts w:ascii="Times New Roman" w:eastAsia="Times New Roman" w:hAnsi="Times New Roman" w:cs="Times New Roman"/>
          <w:color w:val="000000"/>
          <w:sz w:val="24"/>
          <w:szCs w:val="24"/>
        </w:rPr>
        <w:t>their</w:t>
      </w:r>
      <w:r w:rsidRPr="00702147">
        <w:rPr>
          <w:rFonts w:ascii="Times New Roman" w:eastAsia="Times New Roman" w:hAnsi="Times New Roman" w:cs="Times New Roman"/>
          <w:color w:val="000000"/>
          <w:sz w:val="24"/>
          <w:szCs w:val="24"/>
        </w:rPr>
        <w:t xml:space="preserve"> cultural morals through these narratives from the land (</w:t>
      </w:r>
      <w:r w:rsidRPr="00702147">
        <w:rPr>
          <w:rFonts w:ascii="Times New Roman" w:eastAsia="Times New Roman" w:hAnsi="Times New Roman" w:cs="Times New Roman"/>
          <w:color w:val="000000"/>
          <w:sz w:val="24"/>
          <w:szCs w:val="24"/>
        </w:rPr>
        <w:t>Elizabeth</w:t>
      </w:r>
      <w:r w:rsidRPr="00702147">
        <w:rPr>
          <w:rFonts w:ascii="Times New Roman" w:eastAsia="Times New Roman" w:hAnsi="Times New Roman" w:cs="Times New Roman"/>
          <w:color w:val="000000"/>
          <w:sz w:val="24"/>
          <w:szCs w:val="24"/>
        </w:rPr>
        <w:t xml:space="preserve">, 2002). So why is it that humans need these stories around the land </w:t>
      </w:r>
      <w:r w:rsidRPr="00702147">
        <w:rPr>
          <w:rFonts w:ascii="Times New Roman" w:eastAsia="Times New Roman" w:hAnsi="Times New Roman" w:cs="Times New Roman"/>
          <w:color w:val="000000"/>
          <w:sz w:val="24"/>
          <w:szCs w:val="24"/>
        </w:rPr>
        <w:t>to</w:t>
      </w:r>
      <w:r w:rsidRPr="00702147">
        <w:rPr>
          <w:rFonts w:ascii="Times New Roman" w:eastAsia="Times New Roman" w:hAnsi="Times New Roman" w:cs="Times New Roman"/>
          <w:color w:val="000000"/>
          <w:sz w:val="24"/>
          <w:szCs w:val="24"/>
        </w:rPr>
        <w:t xml:space="preserve"> have appropriate morals, whereas many other animals will see the land and their instinct guide them. This </w:t>
      </w:r>
      <w:r w:rsidRPr="00702147">
        <w:rPr>
          <w:rFonts w:ascii="Times New Roman" w:eastAsia="Times New Roman" w:hAnsi="Times New Roman" w:cs="Times New Roman"/>
          <w:color w:val="000000"/>
          <w:sz w:val="24"/>
          <w:szCs w:val="24"/>
        </w:rPr>
        <w:t>makes</w:t>
      </w:r>
      <w:r w:rsidRPr="00702147">
        <w:rPr>
          <w:rFonts w:ascii="Times New Roman" w:eastAsia="Times New Roman" w:hAnsi="Times New Roman" w:cs="Times New Roman"/>
          <w:color w:val="000000"/>
          <w:sz w:val="24"/>
          <w:szCs w:val="24"/>
        </w:rPr>
        <w:t xml:space="preserve"> sense because “unlike other creatures whose activities are more closely controlled by innate response mechanisms, humans depend on a substantial input of additional information, learned rather than innate, in order to function adequately in their normal environments” (Ingold, 2002, pg. 160). This could explain why we feel necessary to create these narrative stories about the land (Neuman 1999</w:t>
      </w:r>
      <w:r w:rsidRPr="00702147">
        <w:rPr>
          <w:rFonts w:ascii="Times New Roman" w:eastAsia="Times New Roman" w:hAnsi="Times New Roman" w:cs="Times New Roman"/>
          <w:color w:val="000000"/>
          <w:sz w:val="24"/>
          <w:szCs w:val="24"/>
        </w:rPr>
        <w:t>);</w:t>
      </w:r>
      <w:r w:rsidRPr="00702147">
        <w:rPr>
          <w:rFonts w:ascii="Times New Roman" w:eastAsia="Times New Roman" w:hAnsi="Times New Roman" w:cs="Times New Roman"/>
          <w:color w:val="000000"/>
          <w:sz w:val="24"/>
          <w:szCs w:val="24"/>
        </w:rPr>
        <w:t xml:space="preserve"> </w:t>
      </w:r>
      <w:r w:rsidRPr="00702147">
        <w:rPr>
          <w:rFonts w:ascii="Times New Roman" w:eastAsia="Times New Roman" w:hAnsi="Times New Roman" w:cs="Times New Roman"/>
          <w:color w:val="000000"/>
          <w:sz w:val="24"/>
          <w:szCs w:val="24"/>
        </w:rPr>
        <w:t>it is</w:t>
      </w:r>
      <w:r w:rsidRPr="00702147">
        <w:rPr>
          <w:rFonts w:ascii="Times New Roman" w:eastAsia="Times New Roman" w:hAnsi="Times New Roman" w:cs="Times New Roman"/>
          <w:color w:val="000000"/>
          <w:sz w:val="24"/>
          <w:szCs w:val="24"/>
        </w:rPr>
        <w:t xml:space="preserve"> not because we are obsessed with creating entertaining experiences; but we understand the value of using concepts in stories alongside lands. In doing this we </w:t>
      </w:r>
      <w:r w:rsidRPr="00702147">
        <w:rPr>
          <w:rFonts w:ascii="Times New Roman" w:eastAsia="Times New Roman" w:hAnsi="Times New Roman" w:cs="Times New Roman"/>
          <w:color w:val="000000"/>
          <w:sz w:val="24"/>
          <w:szCs w:val="24"/>
        </w:rPr>
        <w:t>turn “</w:t>
      </w:r>
      <w:r w:rsidRPr="00702147">
        <w:rPr>
          <w:rFonts w:ascii="Times New Roman" w:eastAsia="Times New Roman" w:hAnsi="Times New Roman" w:cs="Times New Roman"/>
          <w:color w:val="000000"/>
          <w:sz w:val="24"/>
          <w:szCs w:val="24"/>
        </w:rPr>
        <w:t xml:space="preserve">spatial features into something that has meaning through narrative” (Neumann 1999). All in </w:t>
      </w:r>
      <w:r w:rsidRPr="00702147">
        <w:rPr>
          <w:rFonts w:ascii="Times New Roman" w:eastAsia="Times New Roman" w:hAnsi="Times New Roman" w:cs="Times New Roman"/>
          <w:color w:val="000000"/>
          <w:sz w:val="24"/>
          <w:szCs w:val="24"/>
        </w:rPr>
        <w:t>all,</w:t>
      </w:r>
      <w:r w:rsidRPr="00702147">
        <w:rPr>
          <w:rFonts w:ascii="Times New Roman" w:eastAsia="Times New Roman" w:hAnsi="Times New Roman" w:cs="Times New Roman"/>
          <w:color w:val="000000"/>
          <w:sz w:val="24"/>
          <w:szCs w:val="24"/>
        </w:rPr>
        <w:t xml:space="preserve"> this confirms that cultures and societies have the biggest external impact on our perceptions of landscapes. </w:t>
      </w:r>
    </w:p>
    <w:p w14:paraId="6F90542B"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25FF5556" w14:textId="7A6CBCA5" w:rsidR="00702147" w:rsidRDefault="00702147" w:rsidP="00702147">
      <w:pPr>
        <w:spacing w:after="0" w:line="240" w:lineRule="auto"/>
        <w:ind w:firstLine="720"/>
        <w:rPr>
          <w:rFonts w:ascii="Times New Roman" w:eastAsia="Times New Roman" w:hAnsi="Times New Roman" w:cs="Times New Roman"/>
          <w:color w:val="000000"/>
          <w:sz w:val="24"/>
          <w:szCs w:val="24"/>
        </w:rPr>
      </w:pPr>
      <w:r w:rsidRPr="00702147">
        <w:rPr>
          <w:rFonts w:ascii="Times New Roman" w:eastAsia="Times New Roman" w:hAnsi="Times New Roman" w:cs="Times New Roman"/>
          <w:color w:val="000000"/>
          <w:sz w:val="24"/>
          <w:szCs w:val="24"/>
        </w:rPr>
        <w:t xml:space="preserve">To wrap things up, </w:t>
      </w:r>
      <w:r w:rsidRPr="00702147">
        <w:rPr>
          <w:rFonts w:ascii="Times New Roman" w:eastAsia="Times New Roman" w:hAnsi="Times New Roman" w:cs="Times New Roman"/>
          <w:color w:val="000000"/>
          <w:sz w:val="24"/>
          <w:szCs w:val="24"/>
        </w:rPr>
        <w:t>it is</w:t>
      </w:r>
      <w:r w:rsidRPr="00702147">
        <w:rPr>
          <w:rFonts w:ascii="Times New Roman" w:eastAsia="Times New Roman" w:hAnsi="Times New Roman" w:cs="Times New Roman"/>
          <w:color w:val="000000"/>
          <w:sz w:val="24"/>
          <w:szCs w:val="24"/>
        </w:rPr>
        <w:t xml:space="preserve"> evident that not only do we see landscapes on an individual level </w:t>
      </w:r>
      <w:r w:rsidRPr="00702147">
        <w:rPr>
          <w:rFonts w:ascii="Times New Roman" w:eastAsia="Times New Roman" w:hAnsi="Times New Roman" w:cs="Times New Roman"/>
          <w:color w:val="000000"/>
          <w:sz w:val="24"/>
          <w:szCs w:val="24"/>
        </w:rPr>
        <w:t>there is</w:t>
      </w:r>
      <w:r w:rsidRPr="00702147">
        <w:rPr>
          <w:rFonts w:ascii="Times New Roman" w:eastAsia="Times New Roman" w:hAnsi="Times New Roman" w:cs="Times New Roman"/>
          <w:color w:val="000000"/>
          <w:sz w:val="24"/>
          <w:szCs w:val="24"/>
        </w:rPr>
        <w:t xml:space="preserve"> also an element of group norming when it affects our perceptions. This paper has discussed the variables which create our perceptions of the land by briefly </w:t>
      </w:r>
      <w:r w:rsidRPr="00702147">
        <w:rPr>
          <w:rFonts w:ascii="Times New Roman" w:eastAsia="Times New Roman" w:hAnsi="Times New Roman" w:cs="Times New Roman"/>
          <w:color w:val="000000"/>
          <w:sz w:val="24"/>
          <w:szCs w:val="24"/>
        </w:rPr>
        <w:t>analyzing</w:t>
      </w:r>
      <w:r w:rsidRPr="00702147">
        <w:rPr>
          <w:rFonts w:ascii="Times New Roman" w:eastAsia="Times New Roman" w:hAnsi="Times New Roman" w:cs="Times New Roman"/>
          <w:color w:val="000000"/>
          <w:sz w:val="24"/>
          <w:szCs w:val="24"/>
        </w:rPr>
        <w:t xml:space="preserve"> a few key </w:t>
      </w:r>
      <w:r w:rsidRPr="00702147">
        <w:rPr>
          <w:rFonts w:ascii="Times New Roman" w:eastAsia="Times New Roman" w:hAnsi="Times New Roman" w:cs="Times New Roman"/>
          <w:color w:val="000000"/>
          <w:sz w:val="24"/>
          <w:szCs w:val="24"/>
        </w:rPr>
        <w:t>aspects,</w:t>
      </w:r>
      <w:r w:rsidRPr="00702147">
        <w:rPr>
          <w:rFonts w:ascii="Times New Roman" w:eastAsia="Times New Roman" w:hAnsi="Times New Roman" w:cs="Times New Roman"/>
          <w:color w:val="000000"/>
          <w:sz w:val="24"/>
          <w:szCs w:val="24"/>
        </w:rPr>
        <w:t xml:space="preserve"> such as the impacts of culture, communities, </w:t>
      </w:r>
      <w:r w:rsidRPr="00702147">
        <w:rPr>
          <w:rFonts w:ascii="Times New Roman" w:eastAsia="Times New Roman" w:hAnsi="Times New Roman" w:cs="Times New Roman"/>
          <w:color w:val="000000"/>
          <w:sz w:val="24"/>
          <w:szCs w:val="24"/>
        </w:rPr>
        <w:t>families,</w:t>
      </w:r>
      <w:r w:rsidRPr="00702147">
        <w:rPr>
          <w:rFonts w:ascii="Times New Roman" w:eastAsia="Times New Roman" w:hAnsi="Times New Roman" w:cs="Times New Roman"/>
          <w:color w:val="000000"/>
          <w:sz w:val="24"/>
          <w:szCs w:val="24"/>
        </w:rPr>
        <w:t xml:space="preserve"> and overall surroundings on shaping our perceptions of the land. The ways our internal values are formed when immersed in the land; and our psychological attitudes in relation with surrounding environments that impact the way we see the land. </w:t>
      </w:r>
      <w:r w:rsidRPr="00702147">
        <w:rPr>
          <w:rFonts w:ascii="Times New Roman" w:eastAsia="Times New Roman" w:hAnsi="Times New Roman" w:cs="Times New Roman"/>
          <w:color w:val="000000"/>
          <w:sz w:val="24"/>
          <w:szCs w:val="24"/>
        </w:rPr>
        <w:t>It is</w:t>
      </w:r>
      <w:r w:rsidRPr="00702147">
        <w:rPr>
          <w:rFonts w:ascii="Times New Roman" w:eastAsia="Times New Roman" w:hAnsi="Times New Roman" w:cs="Times New Roman"/>
          <w:color w:val="000000"/>
          <w:sz w:val="24"/>
          <w:szCs w:val="24"/>
        </w:rPr>
        <w:t xml:space="preserve"> fascinating that even though people may experience the same landscape, individual and group perceptions can all have vast thoughts, ideas, and feelings towards how they see the land. Personally, landscapes should really be referred to as land escape experiences; where the individual has time to take a few moments to soak in the present moment and escape the hustle and bustle of everyday life. These experiences offer a chance to meditate and relax while remaining present in the moments. Having narratives paired up with the land brings us closer to the land, which only emphasizes the escape aspect the land can offer. In a life immersed in stress, having a way to escape makes a huge difference to how we might feel. </w:t>
      </w:r>
      <w:r w:rsidRPr="00702147">
        <w:rPr>
          <w:rFonts w:ascii="Times New Roman" w:eastAsia="Times New Roman" w:hAnsi="Times New Roman" w:cs="Times New Roman"/>
          <w:color w:val="000000"/>
          <w:sz w:val="24"/>
          <w:szCs w:val="24"/>
        </w:rPr>
        <w:t>Therefore,</w:t>
      </w:r>
      <w:r w:rsidRPr="00702147">
        <w:rPr>
          <w:rFonts w:ascii="Times New Roman" w:eastAsia="Times New Roman" w:hAnsi="Times New Roman" w:cs="Times New Roman"/>
          <w:color w:val="000000"/>
          <w:sz w:val="24"/>
          <w:szCs w:val="24"/>
        </w:rPr>
        <w:t xml:space="preserve"> landscapes have an importance in my life, if it </w:t>
      </w:r>
      <w:r w:rsidRPr="00702147">
        <w:rPr>
          <w:rFonts w:ascii="Times New Roman" w:eastAsia="Times New Roman" w:hAnsi="Times New Roman" w:cs="Times New Roman"/>
          <w:color w:val="000000"/>
          <w:sz w:val="24"/>
          <w:szCs w:val="24"/>
        </w:rPr>
        <w:t>were not</w:t>
      </w:r>
      <w:r w:rsidRPr="00702147">
        <w:rPr>
          <w:rFonts w:ascii="Times New Roman" w:eastAsia="Times New Roman" w:hAnsi="Times New Roman" w:cs="Times New Roman"/>
          <w:color w:val="000000"/>
          <w:sz w:val="24"/>
          <w:szCs w:val="24"/>
        </w:rPr>
        <w:t xml:space="preserve"> for land escape moments life would feel overwhelming. The land gives me something to connect to and relate myself through the history and cultures, creating these special moments. I </w:t>
      </w:r>
      <w:r w:rsidRPr="00702147">
        <w:rPr>
          <w:rFonts w:ascii="Times New Roman" w:eastAsia="Times New Roman" w:hAnsi="Times New Roman" w:cs="Times New Roman"/>
          <w:color w:val="000000"/>
          <w:sz w:val="24"/>
          <w:szCs w:val="24"/>
        </w:rPr>
        <w:t>cannot</w:t>
      </w:r>
      <w:r w:rsidRPr="00702147">
        <w:rPr>
          <w:rFonts w:ascii="Times New Roman" w:eastAsia="Times New Roman" w:hAnsi="Times New Roman" w:cs="Times New Roman"/>
          <w:color w:val="000000"/>
          <w:sz w:val="24"/>
          <w:szCs w:val="24"/>
        </w:rPr>
        <w:t xml:space="preserve"> think of a better feeling then when I fully understand what a place represents, </w:t>
      </w:r>
      <w:r w:rsidRPr="00702147">
        <w:rPr>
          <w:rFonts w:ascii="Times New Roman" w:eastAsia="Times New Roman" w:hAnsi="Times New Roman" w:cs="Times New Roman"/>
          <w:color w:val="000000"/>
          <w:sz w:val="24"/>
          <w:szCs w:val="24"/>
        </w:rPr>
        <w:t>it is</w:t>
      </w:r>
      <w:r w:rsidRPr="00702147">
        <w:rPr>
          <w:rFonts w:ascii="Times New Roman" w:eastAsia="Times New Roman" w:hAnsi="Times New Roman" w:cs="Times New Roman"/>
          <w:color w:val="000000"/>
          <w:sz w:val="24"/>
          <w:szCs w:val="24"/>
        </w:rPr>
        <w:t xml:space="preserve"> almost as if I can feel the history and experience it through the eyes of those who have already. All landscapes will be perceived in many ways and through time these perceptions will change, so there is no right or wrong answer, we all have our own ways of seeing the world. </w:t>
      </w:r>
    </w:p>
    <w:p w14:paraId="76527A8B" w14:textId="77777777" w:rsidR="00702147" w:rsidRPr="00702147" w:rsidRDefault="00702147" w:rsidP="00702147">
      <w:pPr>
        <w:spacing w:after="0" w:line="240" w:lineRule="auto"/>
        <w:ind w:firstLine="720"/>
        <w:rPr>
          <w:rFonts w:ascii="Times New Roman" w:eastAsia="Times New Roman" w:hAnsi="Times New Roman" w:cs="Times New Roman"/>
          <w:color w:val="000000"/>
          <w:sz w:val="24"/>
          <w:szCs w:val="24"/>
        </w:rPr>
      </w:pPr>
    </w:p>
    <w:p w14:paraId="4F7983EE" w14:textId="2E9CF2FB" w:rsidR="00702147" w:rsidRDefault="00702147" w:rsidP="00702147">
      <w:pPr>
        <w:spacing w:after="60" w:line="240" w:lineRule="auto"/>
        <w:jc w:val="center"/>
        <w:rPr>
          <w:rFonts w:ascii="Times New Roman" w:eastAsia="Times New Roman" w:hAnsi="Times New Roman" w:cs="Times New Roman"/>
          <w:color w:val="000000"/>
          <w:sz w:val="24"/>
          <w:szCs w:val="24"/>
        </w:rPr>
      </w:pPr>
      <w:r w:rsidRPr="00702147">
        <w:rPr>
          <w:rFonts w:ascii="Times New Roman" w:eastAsia="Times New Roman" w:hAnsi="Times New Roman" w:cs="Times New Roman"/>
          <w:color w:val="000000"/>
          <w:sz w:val="24"/>
          <w:szCs w:val="24"/>
        </w:rPr>
        <w:lastRenderedPageBreak/>
        <w:t>Bibliography</w:t>
      </w:r>
    </w:p>
    <w:p w14:paraId="56224B98" w14:textId="77777777" w:rsidR="00702147" w:rsidRPr="00702147" w:rsidRDefault="00702147" w:rsidP="00702147">
      <w:pPr>
        <w:spacing w:after="60" w:line="240" w:lineRule="auto"/>
        <w:jc w:val="center"/>
        <w:rPr>
          <w:rFonts w:ascii="Times New Roman" w:eastAsia="Times New Roman" w:hAnsi="Times New Roman" w:cs="Times New Roman"/>
          <w:sz w:val="24"/>
          <w:szCs w:val="24"/>
        </w:rPr>
      </w:pPr>
    </w:p>
    <w:p w14:paraId="03C72A71" w14:textId="44240570"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 xml:space="preserve">Berg, L. D. (2005) </w:t>
      </w:r>
      <w:r w:rsidRPr="00702147">
        <w:rPr>
          <w:rFonts w:ascii="Times New Roman" w:eastAsia="Times New Roman" w:hAnsi="Times New Roman" w:cs="Times New Roman"/>
          <w:i/>
          <w:iCs/>
          <w:color w:val="000000"/>
          <w:sz w:val="24"/>
          <w:szCs w:val="24"/>
        </w:rPr>
        <w:t xml:space="preserve">Cosgrove, D. 1985: Social formation and symbolic landscape. Totowa, NJ: </w:t>
      </w:r>
      <w:r>
        <w:rPr>
          <w:rFonts w:ascii="Times New Roman" w:eastAsia="Times New Roman" w:hAnsi="Times New Roman" w:cs="Times New Roman"/>
          <w:i/>
          <w:iCs/>
          <w:color w:val="000000"/>
          <w:sz w:val="24"/>
          <w:szCs w:val="24"/>
        </w:rPr>
        <w:t xml:space="preserve"> </w:t>
      </w:r>
      <w:r w:rsidRPr="00702147">
        <w:rPr>
          <w:rFonts w:ascii="Times New Roman" w:eastAsia="Times New Roman" w:hAnsi="Times New Roman" w:cs="Times New Roman"/>
          <w:i/>
          <w:iCs/>
          <w:color w:val="000000"/>
          <w:sz w:val="24"/>
          <w:szCs w:val="24"/>
        </w:rPr>
        <w:t>Barnes and Noble: Progress in Human Geography</w:t>
      </w:r>
      <w:r w:rsidRPr="00702147">
        <w:rPr>
          <w:rFonts w:ascii="Times New Roman" w:eastAsia="Times New Roman" w:hAnsi="Times New Roman" w:cs="Times New Roman"/>
          <w:color w:val="000000"/>
          <w:sz w:val="24"/>
          <w:szCs w:val="24"/>
        </w:rPr>
        <w:t>. 29(4), pp. 475–477. doi: 10.1191/0309132505ph565xx.</w:t>
      </w:r>
    </w:p>
    <w:p w14:paraId="0AB3D086"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2F53633F" w14:textId="4EE334AC"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 xml:space="preserve">Cosgrove, D. &amp; Daniels, S. (1988) </w:t>
      </w:r>
      <w:r w:rsidRPr="00702147">
        <w:rPr>
          <w:rFonts w:ascii="Times New Roman" w:eastAsia="Times New Roman" w:hAnsi="Times New Roman" w:cs="Times New Roman"/>
          <w:i/>
          <w:iCs/>
          <w:color w:val="000000"/>
          <w:sz w:val="24"/>
          <w:szCs w:val="24"/>
        </w:rPr>
        <w:t xml:space="preserve">The Iconography of </w:t>
      </w:r>
      <w:r w:rsidRPr="00702147">
        <w:rPr>
          <w:rFonts w:ascii="Times New Roman" w:eastAsia="Times New Roman" w:hAnsi="Times New Roman" w:cs="Times New Roman"/>
          <w:i/>
          <w:iCs/>
          <w:color w:val="000000"/>
          <w:sz w:val="24"/>
          <w:szCs w:val="24"/>
        </w:rPr>
        <w:t>Landscape:</w:t>
      </w:r>
      <w:r w:rsidRPr="00702147">
        <w:rPr>
          <w:rFonts w:ascii="Times New Roman" w:eastAsia="Times New Roman" w:hAnsi="Times New Roman" w:cs="Times New Roman"/>
          <w:i/>
          <w:iCs/>
          <w:color w:val="000000"/>
          <w:sz w:val="24"/>
          <w:szCs w:val="24"/>
        </w:rPr>
        <w:t xml:space="preserve"> Essays on the Symbolic representation, design and use of past environments. </w:t>
      </w:r>
      <w:r w:rsidRPr="00702147">
        <w:rPr>
          <w:rFonts w:ascii="Times New Roman" w:eastAsia="Times New Roman" w:hAnsi="Times New Roman" w:cs="Times New Roman"/>
          <w:color w:val="000000"/>
          <w:sz w:val="24"/>
          <w:szCs w:val="24"/>
        </w:rPr>
        <w:t>Cambridge: Cambridge University press. </w:t>
      </w:r>
    </w:p>
    <w:p w14:paraId="2D133510"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54E78419" w14:textId="77777777"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 xml:space="preserve">Elizabeth, S. (2002) </w:t>
      </w:r>
      <w:r w:rsidRPr="00702147">
        <w:rPr>
          <w:rFonts w:ascii="Times New Roman" w:eastAsia="Times New Roman" w:hAnsi="Times New Roman" w:cs="Times New Roman"/>
          <w:i/>
          <w:iCs/>
          <w:color w:val="000000"/>
          <w:sz w:val="24"/>
          <w:szCs w:val="24"/>
        </w:rPr>
        <w:t xml:space="preserve">Journal of Contemporary Ethnography: It makes Sense to Us: Cultural Identity in Local Legends of Place. </w:t>
      </w:r>
      <w:r w:rsidRPr="00702147">
        <w:rPr>
          <w:rFonts w:ascii="Times New Roman" w:eastAsia="Times New Roman" w:hAnsi="Times New Roman" w:cs="Times New Roman"/>
          <w:color w:val="000000"/>
          <w:sz w:val="24"/>
          <w:szCs w:val="24"/>
        </w:rPr>
        <w:t>DOI: 10.1177/089124102236541. </w:t>
      </w:r>
    </w:p>
    <w:p w14:paraId="50C39264"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79D3E1F6" w14:textId="77777777"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 xml:space="preserve">Ingold, T. (2000) </w:t>
      </w:r>
      <w:r w:rsidRPr="00702147">
        <w:rPr>
          <w:rFonts w:ascii="Times New Roman" w:eastAsia="Times New Roman" w:hAnsi="Times New Roman" w:cs="Times New Roman"/>
          <w:i/>
          <w:iCs/>
          <w:color w:val="000000"/>
          <w:sz w:val="24"/>
          <w:szCs w:val="24"/>
        </w:rPr>
        <w:t xml:space="preserve">The Perception of the Environment: Essays on Livelihood, Dwelling and Skill. </w:t>
      </w:r>
      <w:r w:rsidRPr="00702147">
        <w:rPr>
          <w:rFonts w:ascii="Times New Roman" w:eastAsia="Times New Roman" w:hAnsi="Times New Roman" w:cs="Times New Roman"/>
          <w:color w:val="000000"/>
          <w:sz w:val="24"/>
          <w:szCs w:val="24"/>
        </w:rPr>
        <w:t>London: Taylor &amp; Francis. </w:t>
      </w:r>
    </w:p>
    <w:p w14:paraId="5090A030"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575E3B29" w14:textId="77777777"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Neumann, M. (1999) On the rim: Looking for the Grand Canyon. Minneapolis: University of Minnesota Press. </w:t>
      </w:r>
    </w:p>
    <w:p w14:paraId="5510790C"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7400A370" w14:textId="77777777" w:rsidR="00702147" w:rsidRPr="00702147" w:rsidRDefault="00702147" w:rsidP="00702147">
      <w:pPr>
        <w:spacing w:after="0" w:line="240" w:lineRule="auto"/>
        <w:outlineLvl w:val="3"/>
        <w:rPr>
          <w:rFonts w:ascii="Times New Roman" w:eastAsia="Times New Roman" w:hAnsi="Times New Roman" w:cs="Times New Roman"/>
          <w:b/>
          <w:bCs/>
          <w:sz w:val="24"/>
          <w:szCs w:val="24"/>
        </w:rPr>
      </w:pPr>
      <w:r w:rsidRPr="00702147">
        <w:rPr>
          <w:rFonts w:ascii="Times New Roman" w:eastAsia="Times New Roman" w:hAnsi="Times New Roman" w:cs="Times New Roman"/>
          <w:color w:val="000000"/>
          <w:sz w:val="24"/>
          <w:szCs w:val="24"/>
        </w:rPr>
        <w:t xml:space="preserve">Razak, M., Othman, N. and Nazir, N. (2016) "Connecting People with Nature: Urban Park and Human Well-being", </w:t>
      </w:r>
      <w:r w:rsidRPr="00702147">
        <w:rPr>
          <w:rFonts w:ascii="Times New Roman" w:eastAsia="Times New Roman" w:hAnsi="Times New Roman" w:cs="Times New Roman"/>
          <w:i/>
          <w:iCs/>
          <w:color w:val="000000"/>
          <w:sz w:val="24"/>
          <w:szCs w:val="24"/>
        </w:rPr>
        <w:t>Procedia - Social and Behavioral Sciences</w:t>
      </w:r>
      <w:r w:rsidRPr="00702147">
        <w:rPr>
          <w:rFonts w:ascii="Times New Roman" w:eastAsia="Times New Roman" w:hAnsi="Times New Roman" w:cs="Times New Roman"/>
          <w:color w:val="000000"/>
          <w:sz w:val="24"/>
          <w:szCs w:val="24"/>
        </w:rPr>
        <w:t>, 222, pp. 476-484. doi: 10.1016/j.sbspro.2016.05.138.</w:t>
      </w:r>
    </w:p>
    <w:p w14:paraId="578AF6F9"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09318EE5" w14:textId="77777777"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Silko, L. M. 1994. Landscape, history, and the Pueblo imagination. In Family of earth and sky: Indigenous tales of nature from around the world, edited by J. Elder and H. D. Wong, 247-59. Boston: Beacon.</w:t>
      </w:r>
    </w:p>
    <w:p w14:paraId="4D4391E6"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344112ED" w14:textId="77777777"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 xml:space="preserve">Wylie, John. (2007) </w:t>
      </w:r>
      <w:r w:rsidRPr="00702147">
        <w:rPr>
          <w:rFonts w:ascii="Times New Roman" w:eastAsia="Times New Roman" w:hAnsi="Times New Roman" w:cs="Times New Roman"/>
          <w:i/>
          <w:iCs/>
          <w:color w:val="000000"/>
          <w:sz w:val="24"/>
          <w:szCs w:val="24"/>
        </w:rPr>
        <w:t>Landscape</w:t>
      </w:r>
      <w:r w:rsidRPr="00702147">
        <w:rPr>
          <w:rFonts w:ascii="Times New Roman" w:eastAsia="Times New Roman" w:hAnsi="Times New Roman" w:cs="Times New Roman"/>
          <w:color w:val="000000"/>
          <w:sz w:val="24"/>
          <w:szCs w:val="24"/>
        </w:rPr>
        <w:t>. London: Routledge.</w:t>
      </w:r>
    </w:p>
    <w:p w14:paraId="3F7FD6EE" w14:textId="77777777" w:rsidR="00702147" w:rsidRPr="00702147" w:rsidRDefault="00702147" w:rsidP="00702147">
      <w:pPr>
        <w:spacing w:after="0" w:line="240" w:lineRule="auto"/>
        <w:rPr>
          <w:rFonts w:ascii="Times New Roman" w:eastAsia="Times New Roman" w:hAnsi="Times New Roman" w:cs="Times New Roman"/>
          <w:sz w:val="24"/>
          <w:szCs w:val="24"/>
        </w:rPr>
      </w:pPr>
    </w:p>
    <w:p w14:paraId="26653138" w14:textId="77777777" w:rsidR="00702147" w:rsidRPr="00702147" w:rsidRDefault="00702147" w:rsidP="00702147">
      <w:pPr>
        <w:spacing w:after="0" w:line="240" w:lineRule="auto"/>
        <w:rPr>
          <w:rFonts w:ascii="Times New Roman" w:eastAsia="Times New Roman" w:hAnsi="Times New Roman" w:cs="Times New Roman"/>
          <w:sz w:val="24"/>
          <w:szCs w:val="24"/>
        </w:rPr>
      </w:pPr>
      <w:r w:rsidRPr="00702147">
        <w:rPr>
          <w:rFonts w:ascii="Times New Roman" w:eastAsia="Times New Roman" w:hAnsi="Times New Roman" w:cs="Times New Roman"/>
          <w:color w:val="000000"/>
          <w:sz w:val="24"/>
          <w:szCs w:val="24"/>
        </w:rPr>
        <w:t xml:space="preserve">Silko, L. M. (1994). </w:t>
      </w:r>
      <w:r w:rsidRPr="00702147">
        <w:rPr>
          <w:rFonts w:ascii="Times New Roman" w:eastAsia="Times New Roman" w:hAnsi="Times New Roman" w:cs="Times New Roman"/>
          <w:i/>
          <w:iCs/>
          <w:color w:val="000000"/>
          <w:sz w:val="24"/>
          <w:szCs w:val="24"/>
        </w:rPr>
        <w:t xml:space="preserve">Landscape, history, and the Pueblo imagination. In Family of earth and sky: </w:t>
      </w:r>
      <w:r w:rsidRPr="00702147">
        <w:rPr>
          <w:rFonts w:ascii="Times New Roman" w:eastAsia="Times New Roman" w:hAnsi="Times New Roman" w:cs="Times New Roman"/>
          <w:color w:val="000000"/>
          <w:sz w:val="24"/>
          <w:szCs w:val="24"/>
        </w:rPr>
        <w:t>Indigenous tales of nature from around the world, edited by J. Elder and H. D. Wong, 247-59. Boston: Beacon.</w:t>
      </w:r>
    </w:p>
    <w:p w14:paraId="131DF322" w14:textId="77777777" w:rsidR="009B56F9" w:rsidRPr="00702147" w:rsidRDefault="009B56F9" w:rsidP="00702147"/>
    <w:sectPr w:rsidR="009B56F9" w:rsidRPr="007021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147"/>
    <w:rsid w:val="00702147"/>
    <w:rsid w:val="009B56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A1B3A"/>
  <w15:chartTrackingRefBased/>
  <w15:docId w15:val="{AF42FC0B-F930-46C4-AC65-6DCCA6CD3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702147"/>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02147"/>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70214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7021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258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2037</Words>
  <Characters>11612</Characters>
  <Application>Microsoft Office Word</Application>
  <DocSecurity>0</DocSecurity>
  <Lines>96</Lines>
  <Paragraphs>27</Paragraphs>
  <ScaleCrop>false</ScaleCrop>
  <Company/>
  <LinksUpToDate>false</LinksUpToDate>
  <CharactersWithSpaces>13622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James Dadd (1801343)</dc:creator>
  <cp:keywords/>
  <dc:description/>
  <cp:lastModifiedBy>Dylan James Dadd (1801343)</cp:lastModifiedBy>
  <cp:revision>1</cp:revision>
  <dcterms:created xsi:type="dcterms:W3CDTF">2020-12-11T23:47:00Z</dcterms:created>
  <dcterms:modified xsi:type="dcterms:W3CDTF">2020-12-11T23:52:00Z</dcterms:modified>
</cp:coreProperties>
</file>