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4748D" w14:textId="77777777" w:rsidR="002712B8" w:rsidRDefault="002712B8" w:rsidP="002712B8">
      <w:pPr>
        <w:jc w:val="center"/>
        <w:rPr>
          <w:sz w:val="52"/>
          <w:szCs w:val="52"/>
        </w:rPr>
      </w:pPr>
      <w:r w:rsidRPr="0037594E">
        <w:rPr>
          <w:noProof/>
          <w:sz w:val="52"/>
          <w:szCs w:val="52"/>
        </w:rPr>
        <w:drawing>
          <wp:anchor distT="0" distB="0" distL="114300" distR="114300" simplePos="0" relativeHeight="251659264" behindDoc="0" locked="0" layoutInCell="1" allowOverlap="1" wp14:anchorId="7C03441D" wp14:editId="24590971">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29F8097C" w14:textId="77777777" w:rsidR="002712B8" w:rsidRPr="00E341DD" w:rsidRDefault="002712B8" w:rsidP="002712B8">
      <w:pPr>
        <w:jc w:val="center"/>
        <w:rPr>
          <w:sz w:val="52"/>
          <w:szCs w:val="52"/>
        </w:rPr>
      </w:pPr>
      <w:r w:rsidRPr="00E341DD">
        <w:rPr>
          <w:sz w:val="52"/>
          <w:szCs w:val="52"/>
        </w:rPr>
        <w:t>University of Wales Trinity Saint David</w:t>
      </w:r>
    </w:p>
    <w:p w14:paraId="2B909FBB" w14:textId="77777777" w:rsidR="002712B8" w:rsidRPr="00E341DD" w:rsidRDefault="002712B8" w:rsidP="002712B8">
      <w:pPr>
        <w:jc w:val="center"/>
        <w:rPr>
          <w:sz w:val="52"/>
          <w:szCs w:val="52"/>
        </w:rPr>
      </w:pPr>
      <w:r w:rsidRPr="00E341DD">
        <w:rPr>
          <w:sz w:val="52"/>
          <w:szCs w:val="52"/>
        </w:rPr>
        <w:t>School of Engineering</w:t>
      </w:r>
    </w:p>
    <w:p w14:paraId="664C9FEC" w14:textId="77777777" w:rsidR="002712B8" w:rsidRDefault="002712B8" w:rsidP="002712B8">
      <w:pPr>
        <w:rPr>
          <w:sz w:val="56"/>
          <w:szCs w:val="56"/>
        </w:rPr>
      </w:pPr>
    </w:p>
    <w:p w14:paraId="24A01C85" w14:textId="6ED2675C" w:rsidR="002712B8" w:rsidRDefault="002712B8" w:rsidP="002712B8">
      <w:pPr>
        <w:jc w:val="center"/>
        <w:rPr>
          <w:sz w:val="72"/>
          <w:szCs w:val="72"/>
        </w:rPr>
      </w:pPr>
      <w:r>
        <w:rPr>
          <w:sz w:val="72"/>
          <w:szCs w:val="72"/>
        </w:rPr>
        <w:t>PT Engineering portfolio</w:t>
      </w:r>
    </w:p>
    <w:p w14:paraId="2D72D07E" w14:textId="77777777" w:rsidR="002712B8" w:rsidRPr="00DF3C02" w:rsidRDefault="002712B8" w:rsidP="002712B8">
      <w:pPr>
        <w:jc w:val="center"/>
        <w:rPr>
          <w:sz w:val="40"/>
          <w:szCs w:val="40"/>
        </w:rPr>
      </w:pPr>
    </w:p>
    <w:p w14:paraId="75CFCB89" w14:textId="77777777" w:rsidR="002712B8" w:rsidRDefault="002712B8" w:rsidP="002712B8">
      <w:pPr>
        <w:jc w:val="center"/>
        <w:rPr>
          <w:b/>
          <w:bCs/>
          <w:sz w:val="40"/>
          <w:szCs w:val="40"/>
        </w:rPr>
      </w:pPr>
      <w:r w:rsidRPr="002712B8">
        <w:rPr>
          <w:b/>
          <w:bCs/>
          <w:sz w:val="40"/>
          <w:szCs w:val="40"/>
        </w:rPr>
        <w:t>Engineering Design </w:t>
      </w:r>
    </w:p>
    <w:p w14:paraId="033E1FDE" w14:textId="636D5E84" w:rsidR="002712B8" w:rsidRPr="00DF3C02" w:rsidRDefault="002712B8" w:rsidP="002712B8">
      <w:pPr>
        <w:jc w:val="center"/>
        <w:rPr>
          <w:sz w:val="40"/>
          <w:szCs w:val="40"/>
        </w:rPr>
      </w:pPr>
      <w:r w:rsidRPr="002712B8">
        <w:rPr>
          <w:b/>
          <w:bCs/>
          <w:sz w:val="40"/>
          <w:szCs w:val="40"/>
        </w:rPr>
        <w:t>ACMA4008</w:t>
      </w:r>
      <w:r w:rsidRPr="002712B8">
        <w:rPr>
          <w:sz w:val="40"/>
          <w:szCs w:val="40"/>
        </w:rPr>
        <w:t> </w:t>
      </w:r>
    </w:p>
    <w:p w14:paraId="015947B7" w14:textId="77777777" w:rsidR="002712B8" w:rsidRPr="008D6A45" w:rsidRDefault="002712B8" w:rsidP="002712B8">
      <w:pPr>
        <w:jc w:val="center"/>
        <w:rPr>
          <w:color w:val="FF0000"/>
          <w:sz w:val="32"/>
          <w:szCs w:val="32"/>
        </w:rPr>
      </w:pPr>
      <w:r>
        <w:rPr>
          <w:color w:val="FF0000"/>
          <w:sz w:val="32"/>
          <w:szCs w:val="32"/>
        </w:rPr>
        <w:t>Chris Morgan</w:t>
      </w:r>
    </w:p>
    <w:p w14:paraId="5920F692" w14:textId="77777777" w:rsidR="002712B8" w:rsidRPr="008D6A45" w:rsidRDefault="002712B8" w:rsidP="002712B8">
      <w:pPr>
        <w:jc w:val="center"/>
        <w:rPr>
          <w:color w:val="FF0000"/>
          <w:sz w:val="32"/>
          <w:szCs w:val="32"/>
        </w:rPr>
      </w:pPr>
      <w:r>
        <w:rPr>
          <w:color w:val="FF0000"/>
          <w:sz w:val="32"/>
          <w:szCs w:val="32"/>
        </w:rPr>
        <w:t>2512679</w:t>
      </w:r>
    </w:p>
    <w:p w14:paraId="60A02DA0" w14:textId="58986D2E" w:rsidR="002712B8" w:rsidRPr="00CC5B2A" w:rsidRDefault="002712B8" w:rsidP="002712B8">
      <w:pPr>
        <w:jc w:val="center"/>
        <w:rPr>
          <w:color w:val="FF0000"/>
          <w:sz w:val="32"/>
          <w:szCs w:val="32"/>
        </w:rPr>
      </w:pPr>
      <w:r>
        <w:rPr>
          <w:color w:val="FF0000"/>
          <w:sz w:val="32"/>
          <w:szCs w:val="32"/>
        </w:rPr>
        <w:t>25/1/26</w:t>
      </w:r>
    </w:p>
    <w:p w14:paraId="2FDC9A38" w14:textId="77777777" w:rsidR="00EA6A5B" w:rsidRDefault="00EA6A5B" w:rsidP="007C31F1">
      <w:pPr>
        <w:rPr>
          <w:rStyle w:val="Strong"/>
        </w:rPr>
      </w:pPr>
    </w:p>
    <w:p w14:paraId="1B8CE292" w14:textId="77777777" w:rsidR="002712B8" w:rsidRDefault="002712B8" w:rsidP="007C31F1">
      <w:pPr>
        <w:rPr>
          <w:rStyle w:val="Strong"/>
        </w:rPr>
      </w:pPr>
    </w:p>
    <w:p w14:paraId="5CBADD21" w14:textId="77777777" w:rsidR="002712B8" w:rsidRDefault="002712B8" w:rsidP="007C31F1">
      <w:pPr>
        <w:rPr>
          <w:rStyle w:val="Strong"/>
        </w:rPr>
      </w:pPr>
    </w:p>
    <w:p w14:paraId="57A6D23D" w14:textId="77777777" w:rsidR="002712B8" w:rsidRDefault="002712B8" w:rsidP="007C31F1">
      <w:pPr>
        <w:rPr>
          <w:rStyle w:val="Strong"/>
        </w:rPr>
      </w:pPr>
    </w:p>
    <w:p w14:paraId="38C637B1" w14:textId="5AD830D4" w:rsidR="00242871" w:rsidRPr="002D5505" w:rsidRDefault="00DD1556" w:rsidP="00242871">
      <w:pPr>
        <w:pStyle w:val="TOC1"/>
        <w:tabs>
          <w:tab w:val="right" w:leader="dot" w:pos="9016"/>
        </w:tabs>
        <w:rPr>
          <w:rFonts w:cs="Arial"/>
          <w:noProof/>
          <w:szCs w:val="24"/>
        </w:rPr>
      </w:pPr>
      <w:r>
        <w:lastRenderedPageBreak/>
        <w:t>Contents</w:t>
      </w:r>
    </w:p>
    <w:p w14:paraId="608DFBC0" w14:textId="12DA6E97" w:rsidR="00242871" w:rsidRPr="002D5505" w:rsidRDefault="00242871" w:rsidP="00DD1556">
      <w:pPr>
        <w:pStyle w:val="TOC1"/>
        <w:tabs>
          <w:tab w:val="left" w:pos="440"/>
          <w:tab w:val="right" w:leader="dot" w:pos="9016"/>
        </w:tabs>
        <w:rPr>
          <w:rFonts w:cs="Arial"/>
          <w:szCs w:val="24"/>
        </w:rPr>
      </w:pPr>
      <w:hyperlink w:anchor="_Toc213421236" w:history="1">
        <w:r w:rsidRPr="002D5505">
          <w:rPr>
            <w:rStyle w:val="Hyperlink"/>
            <w:rFonts w:cs="Arial"/>
            <w:noProof/>
            <w:szCs w:val="24"/>
          </w:rPr>
          <w:t>1</w:t>
        </w:r>
        <w:r w:rsidRPr="002D5505">
          <w:rPr>
            <w:rFonts w:cs="Arial"/>
            <w:noProof/>
            <w:szCs w:val="24"/>
          </w:rPr>
          <w:tab/>
        </w:r>
        <w:r w:rsidRPr="002D5505">
          <w:rPr>
            <w:rStyle w:val="Hyperlink"/>
            <w:rFonts w:cs="Arial"/>
            <w:noProof/>
            <w:szCs w:val="24"/>
          </w:rPr>
          <w:t>Introduction</w:t>
        </w:r>
        <w:r w:rsidRPr="002D5505">
          <w:rPr>
            <w:rFonts w:cs="Arial"/>
            <w:noProof/>
            <w:webHidden/>
            <w:szCs w:val="24"/>
          </w:rPr>
          <w:tab/>
        </w:r>
      </w:hyperlink>
    </w:p>
    <w:p w14:paraId="41FFE691" w14:textId="60D15BB7" w:rsidR="00242871" w:rsidRPr="002D5505" w:rsidRDefault="00242871" w:rsidP="00242871">
      <w:pPr>
        <w:pStyle w:val="TOC1"/>
        <w:tabs>
          <w:tab w:val="left" w:pos="440"/>
          <w:tab w:val="right" w:leader="dot" w:pos="9016"/>
        </w:tabs>
        <w:rPr>
          <w:rFonts w:cs="Arial"/>
          <w:noProof/>
          <w:szCs w:val="24"/>
        </w:rPr>
      </w:pPr>
      <w:hyperlink w:anchor="_Toc213421237" w:history="1">
        <w:r w:rsidRPr="002D5505">
          <w:rPr>
            <w:rStyle w:val="Hyperlink"/>
            <w:rFonts w:cs="Arial"/>
            <w:noProof/>
            <w:szCs w:val="24"/>
          </w:rPr>
          <w:t>2</w:t>
        </w:r>
        <w:r w:rsidRPr="002D5505">
          <w:rPr>
            <w:rFonts w:cs="Arial"/>
            <w:noProof/>
            <w:szCs w:val="24"/>
          </w:rPr>
          <w:tab/>
        </w:r>
        <w:r w:rsidR="003C0395">
          <w:rPr>
            <w:rStyle w:val="Hyperlink"/>
            <w:rFonts w:cs="Arial"/>
            <w:noProof/>
            <w:szCs w:val="24"/>
          </w:rPr>
          <w:t>Key legislation</w:t>
        </w:r>
        <w:r w:rsidRPr="002D5505">
          <w:rPr>
            <w:rFonts w:cs="Arial"/>
            <w:noProof/>
            <w:webHidden/>
            <w:szCs w:val="24"/>
          </w:rPr>
          <w:tab/>
        </w:r>
      </w:hyperlink>
    </w:p>
    <w:p w14:paraId="145ABCF0" w14:textId="5AB8528C" w:rsidR="00242871" w:rsidRPr="002D5505" w:rsidRDefault="00242871" w:rsidP="00F11EDA">
      <w:pPr>
        <w:pStyle w:val="TOC2"/>
        <w:tabs>
          <w:tab w:val="left" w:pos="960"/>
          <w:tab w:val="right" w:leader="dot" w:pos="9016"/>
        </w:tabs>
        <w:ind w:left="0"/>
        <w:rPr>
          <w:rFonts w:cs="Arial"/>
          <w:noProof/>
          <w:szCs w:val="24"/>
        </w:rPr>
      </w:pPr>
      <w:hyperlink w:anchor="_Toc213421242" w:history="1">
        <w:r w:rsidRPr="002D5505">
          <w:rPr>
            <w:rStyle w:val="Hyperlink"/>
            <w:rFonts w:cs="Arial"/>
            <w:noProof/>
            <w:szCs w:val="24"/>
          </w:rPr>
          <w:t>3.</w:t>
        </w:r>
        <w:r w:rsidR="00F11EDA">
          <w:rPr>
            <w:rFonts w:cs="Arial"/>
            <w:noProof/>
            <w:szCs w:val="24"/>
          </w:rPr>
          <w:t xml:space="preserve">    </w:t>
        </w:r>
        <w:r w:rsidR="003C0395">
          <w:rPr>
            <w:rStyle w:val="Hyperlink"/>
            <w:rFonts w:cs="Arial"/>
            <w:noProof/>
            <w:szCs w:val="24"/>
          </w:rPr>
          <w:t>Specif</w:t>
        </w:r>
        <w:r w:rsidR="00F11EDA">
          <w:rPr>
            <w:rStyle w:val="Hyperlink"/>
            <w:rFonts w:cs="Arial"/>
            <w:noProof/>
            <w:szCs w:val="24"/>
          </w:rPr>
          <w:t>ication</w:t>
        </w:r>
        <w:r w:rsidRPr="002D5505">
          <w:rPr>
            <w:rFonts w:cs="Arial"/>
            <w:noProof/>
            <w:webHidden/>
            <w:szCs w:val="24"/>
          </w:rPr>
          <w:tab/>
        </w:r>
      </w:hyperlink>
    </w:p>
    <w:p w14:paraId="06166BAB" w14:textId="6C43A13E" w:rsidR="00242871" w:rsidRPr="002D5505" w:rsidRDefault="00242871" w:rsidP="00F11EDA">
      <w:pPr>
        <w:pStyle w:val="TOC2"/>
        <w:tabs>
          <w:tab w:val="left" w:pos="960"/>
          <w:tab w:val="right" w:leader="dot" w:pos="9016"/>
        </w:tabs>
        <w:ind w:left="0"/>
        <w:rPr>
          <w:rFonts w:cs="Arial"/>
          <w:noProof/>
          <w:szCs w:val="24"/>
        </w:rPr>
      </w:pPr>
      <w:hyperlink w:anchor="_Toc213421247" w:history="1">
        <w:r w:rsidRPr="002D5505">
          <w:rPr>
            <w:rStyle w:val="Hyperlink"/>
            <w:rFonts w:cs="Arial"/>
            <w:noProof/>
            <w:szCs w:val="24"/>
          </w:rPr>
          <w:t>4.</w:t>
        </w:r>
        <w:r w:rsidR="00F11EDA">
          <w:rPr>
            <w:rFonts w:cs="Arial"/>
            <w:noProof/>
            <w:szCs w:val="24"/>
          </w:rPr>
          <w:t xml:space="preserve">    </w:t>
        </w:r>
        <w:r w:rsidR="00F11EDA">
          <w:rPr>
            <w:rStyle w:val="Hyperlink"/>
            <w:rFonts w:cs="Arial"/>
            <w:noProof/>
            <w:szCs w:val="24"/>
          </w:rPr>
          <w:t>Time planning</w:t>
        </w:r>
        <w:r w:rsidRPr="002D5505">
          <w:rPr>
            <w:rFonts w:cs="Arial"/>
            <w:noProof/>
            <w:webHidden/>
            <w:szCs w:val="24"/>
          </w:rPr>
          <w:tab/>
        </w:r>
      </w:hyperlink>
    </w:p>
    <w:p w14:paraId="252D270F" w14:textId="798DC64D" w:rsidR="00242871" w:rsidRPr="002D5505" w:rsidRDefault="002003F0" w:rsidP="00F11EDA">
      <w:pPr>
        <w:pStyle w:val="TOC2"/>
        <w:tabs>
          <w:tab w:val="left" w:pos="960"/>
          <w:tab w:val="right" w:leader="dot" w:pos="9016"/>
        </w:tabs>
        <w:ind w:left="0"/>
        <w:rPr>
          <w:rFonts w:cs="Arial"/>
          <w:noProof/>
          <w:szCs w:val="24"/>
        </w:rPr>
      </w:pPr>
      <w:hyperlink w:anchor="_Toc213421248" w:history="1">
        <w:r>
          <w:rPr>
            <w:rStyle w:val="Hyperlink"/>
            <w:rFonts w:cs="Arial"/>
            <w:noProof/>
            <w:szCs w:val="24"/>
          </w:rPr>
          <w:t>5</w:t>
        </w:r>
        <w:r w:rsidR="00242871" w:rsidRPr="002D5505">
          <w:rPr>
            <w:rStyle w:val="Hyperlink"/>
            <w:rFonts w:cs="Arial"/>
            <w:noProof/>
            <w:szCs w:val="24"/>
          </w:rPr>
          <w:t>.</w:t>
        </w:r>
        <w:r w:rsidR="008F704A">
          <w:rPr>
            <w:rStyle w:val="Hyperlink"/>
            <w:rFonts w:cs="Arial"/>
            <w:noProof/>
            <w:szCs w:val="24"/>
            <w:u w:val="none"/>
          </w:rPr>
          <w:t xml:space="preserve">   </w:t>
        </w:r>
        <w:r w:rsidR="00442DC6">
          <w:rPr>
            <w:rStyle w:val="Hyperlink"/>
            <w:rFonts w:cs="Arial"/>
            <w:noProof/>
            <w:szCs w:val="24"/>
            <w:u w:val="none"/>
          </w:rPr>
          <w:t xml:space="preserve"> </w:t>
        </w:r>
        <w:r w:rsidR="00F11EDA">
          <w:rPr>
            <w:rStyle w:val="Hyperlink"/>
            <w:rFonts w:cs="Arial"/>
            <w:noProof/>
            <w:szCs w:val="24"/>
          </w:rPr>
          <w:t xml:space="preserve"> Research</w:t>
        </w:r>
        <w:r w:rsidR="00242871" w:rsidRPr="002D5505">
          <w:rPr>
            <w:rFonts w:cs="Arial"/>
            <w:noProof/>
            <w:webHidden/>
            <w:szCs w:val="24"/>
          </w:rPr>
          <w:tab/>
        </w:r>
      </w:hyperlink>
    </w:p>
    <w:p w14:paraId="50403D2B" w14:textId="4EFD5EB3" w:rsidR="00242871" w:rsidRPr="002D5505" w:rsidRDefault="002003F0" w:rsidP="00242871">
      <w:pPr>
        <w:pStyle w:val="TOC3"/>
        <w:tabs>
          <w:tab w:val="left" w:pos="1440"/>
          <w:tab w:val="right" w:leader="dot" w:pos="9016"/>
        </w:tabs>
        <w:rPr>
          <w:rFonts w:cs="Arial"/>
          <w:noProof/>
          <w:szCs w:val="24"/>
        </w:rPr>
      </w:pPr>
      <w:hyperlink w:anchor="_Toc213421249" w:history="1">
        <w:r>
          <w:rPr>
            <w:rStyle w:val="Hyperlink"/>
            <w:rFonts w:cs="Arial"/>
            <w:noProof/>
            <w:szCs w:val="24"/>
          </w:rPr>
          <w:t>5.</w:t>
        </w:r>
        <w:r w:rsidR="00242871" w:rsidRPr="002D5505">
          <w:rPr>
            <w:rStyle w:val="Hyperlink"/>
            <w:rFonts w:cs="Arial"/>
            <w:noProof/>
            <w:szCs w:val="24"/>
          </w:rPr>
          <w:t>1</w:t>
        </w:r>
        <w:r w:rsidR="00242871" w:rsidRPr="002D5505">
          <w:rPr>
            <w:rFonts w:cs="Arial"/>
            <w:noProof/>
            <w:szCs w:val="24"/>
          </w:rPr>
          <w:tab/>
        </w:r>
        <w:r>
          <w:rPr>
            <w:rStyle w:val="Hyperlink"/>
            <w:rFonts w:cs="Arial"/>
            <w:noProof/>
            <w:szCs w:val="24"/>
          </w:rPr>
          <w:t>Lid design</w:t>
        </w:r>
        <w:r w:rsidR="00242871" w:rsidRPr="002D5505">
          <w:rPr>
            <w:rFonts w:cs="Arial"/>
            <w:noProof/>
            <w:webHidden/>
            <w:szCs w:val="24"/>
          </w:rPr>
          <w:tab/>
        </w:r>
      </w:hyperlink>
    </w:p>
    <w:p w14:paraId="4B7788D7" w14:textId="6926D410" w:rsidR="00242871" w:rsidRDefault="002003F0" w:rsidP="00242871">
      <w:pPr>
        <w:pStyle w:val="TOC3"/>
        <w:tabs>
          <w:tab w:val="left" w:pos="1440"/>
          <w:tab w:val="right" w:leader="dot" w:pos="9016"/>
        </w:tabs>
      </w:pPr>
      <w:hyperlink w:anchor="_Toc213421250" w:history="1">
        <w:r>
          <w:rPr>
            <w:rStyle w:val="Hyperlink"/>
            <w:rFonts w:cs="Arial"/>
            <w:noProof/>
            <w:szCs w:val="24"/>
          </w:rPr>
          <w:t>5.2</w:t>
        </w:r>
        <w:r w:rsidR="00242871" w:rsidRPr="002D5505">
          <w:rPr>
            <w:rFonts w:cs="Arial"/>
            <w:noProof/>
            <w:szCs w:val="24"/>
          </w:rPr>
          <w:tab/>
        </w:r>
        <w:r w:rsidR="00242871" w:rsidRPr="002D5505">
          <w:rPr>
            <w:rStyle w:val="Hyperlink"/>
            <w:rFonts w:cs="Arial"/>
            <w:noProof/>
            <w:szCs w:val="24"/>
          </w:rPr>
          <w:t>Materi</w:t>
        </w:r>
        <w:r>
          <w:rPr>
            <w:rStyle w:val="Hyperlink"/>
            <w:rFonts w:cs="Arial"/>
            <w:noProof/>
            <w:szCs w:val="24"/>
          </w:rPr>
          <w:t>al choice</w:t>
        </w:r>
        <w:r w:rsidR="00242871" w:rsidRPr="002D5505">
          <w:rPr>
            <w:rFonts w:cs="Arial"/>
            <w:noProof/>
            <w:webHidden/>
            <w:szCs w:val="24"/>
          </w:rPr>
          <w:tab/>
        </w:r>
      </w:hyperlink>
    </w:p>
    <w:p w14:paraId="72A9C7DD" w14:textId="2CB721D1" w:rsidR="002003F0" w:rsidRPr="008F704A" w:rsidRDefault="00A428E5" w:rsidP="002003F0">
      <w:r>
        <w:rPr>
          <w:color w:val="0070C0"/>
        </w:rPr>
        <w:t>6</w:t>
      </w:r>
      <w:r w:rsidR="008114FA" w:rsidRPr="008114FA">
        <w:rPr>
          <w:color w:val="0070C0"/>
        </w:rPr>
        <w:t xml:space="preserve">.    </w:t>
      </w:r>
      <w:r w:rsidR="008114FA">
        <w:rPr>
          <w:color w:val="0070C0"/>
        </w:rPr>
        <w:t>De</w:t>
      </w:r>
      <w:r>
        <w:rPr>
          <w:color w:val="0070C0"/>
        </w:rPr>
        <w:t>sign</w:t>
      </w:r>
      <w:r w:rsidR="008F704A">
        <w:rPr>
          <w:color w:val="0070C0"/>
        </w:rPr>
        <w:t>…………………………………………………………………………………….</w:t>
      </w:r>
    </w:p>
    <w:p w14:paraId="4A77033D" w14:textId="4310BFD5" w:rsidR="00A428E5" w:rsidRDefault="00A428E5" w:rsidP="002003F0">
      <w:pPr>
        <w:rPr>
          <w:color w:val="0070C0"/>
        </w:rPr>
      </w:pPr>
      <w:r>
        <w:rPr>
          <w:color w:val="0070C0"/>
        </w:rPr>
        <w:t xml:space="preserve">     6.1 </w:t>
      </w:r>
      <w:r w:rsidR="008F704A">
        <w:rPr>
          <w:color w:val="0070C0"/>
        </w:rPr>
        <w:t>D</w:t>
      </w:r>
      <w:r>
        <w:rPr>
          <w:color w:val="0070C0"/>
        </w:rPr>
        <w:t>esign concepts</w:t>
      </w:r>
      <w:r w:rsidR="008F704A">
        <w:rPr>
          <w:color w:val="0070C0"/>
        </w:rPr>
        <w:t>………………………………………………………………………</w:t>
      </w:r>
    </w:p>
    <w:p w14:paraId="519F2091" w14:textId="71D4BAF8" w:rsidR="00A428E5" w:rsidRDefault="00A428E5" w:rsidP="002003F0">
      <w:pPr>
        <w:rPr>
          <w:color w:val="0070C0"/>
        </w:rPr>
      </w:pPr>
      <w:r>
        <w:rPr>
          <w:color w:val="0070C0"/>
        </w:rPr>
        <w:t xml:space="preserve">     6.2 CAD drawing</w:t>
      </w:r>
      <w:r w:rsidR="00021DD0">
        <w:rPr>
          <w:color w:val="0070C0"/>
        </w:rPr>
        <w:t>s</w:t>
      </w:r>
      <w:r w:rsidR="008F704A">
        <w:rPr>
          <w:color w:val="0070C0"/>
        </w:rPr>
        <w:t>…………………………………………………………………………</w:t>
      </w:r>
    </w:p>
    <w:p w14:paraId="2CEC1D86" w14:textId="140D5957" w:rsidR="00665ABB" w:rsidRDefault="00665ABB" w:rsidP="002003F0">
      <w:pPr>
        <w:rPr>
          <w:color w:val="0070C0"/>
        </w:rPr>
      </w:pPr>
      <w:r>
        <w:rPr>
          <w:color w:val="0070C0"/>
        </w:rPr>
        <w:t xml:space="preserve">     6.3 Manufacturing process</w:t>
      </w:r>
      <w:r w:rsidR="008F704A">
        <w:rPr>
          <w:color w:val="0070C0"/>
        </w:rPr>
        <w:t>……………………………………………………………….</w:t>
      </w:r>
    </w:p>
    <w:p w14:paraId="376F1083" w14:textId="1D1AC91D" w:rsidR="00665ABB" w:rsidRPr="008114FA" w:rsidRDefault="00665ABB" w:rsidP="002003F0">
      <w:pPr>
        <w:rPr>
          <w:color w:val="0070C0"/>
        </w:rPr>
      </w:pPr>
      <w:r>
        <w:rPr>
          <w:color w:val="0070C0"/>
        </w:rPr>
        <w:t xml:space="preserve">    6.4 Design choices</w:t>
      </w:r>
      <w:r w:rsidR="008F704A">
        <w:rPr>
          <w:color w:val="0070C0"/>
        </w:rPr>
        <w:t>…………………………………………………………………………</w:t>
      </w:r>
    </w:p>
    <w:p w14:paraId="687771C7" w14:textId="7DBB3B2F" w:rsidR="00242871" w:rsidRPr="002D5505" w:rsidRDefault="008F704A" w:rsidP="00242871">
      <w:pPr>
        <w:pStyle w:val="TOC1"/>
        <w:tabs>
          <w:tab w:val="left" w:pos="440"/>
          <w:tab w:val="right" w:leader="dot" w:pos="9016"/>
        </w:tabs>
        <w:rPr>
          <w:rFonts w:cs="Arial"/>
          <w:noProof/>
          <w:szCs w:val="24"/>
        </w:rPr>
      </w:pPr>
      <w:hyperlink w:anchor="_Toc213421256" w:history="1">
        <w:r>
          <w:rPr>
            <w:rStyle w:val="Hyperlink"/>
            <w:rFonts w:cs="Arial"/>
            <w:noProof/>
            <w:szCs w:val="24"/>
          </w:rPr>
          <w:t>7</w:t>
        </w:r>
        <w:r w:rsidR="00242871" w:rsidRPr="002D5505">
          <w:rPr>
            <w:rFonts w:cs="Arial"/>
            <w:noProof/>
            <w:szCs w:val="24"/>
          </w:rPr>
          <w:tab/>
        </w:r>
        <w:r w:rsidR="00242871" w:rsidRPr="002D5505">
          <w:rPr>
            <w:rStyle w:val="Hyperlink"/>
            <w:rFonts w:cs="Arial"/>
            <w:noProof/>
            <w:szCs w:val="24"/>
          </w:rPr>
          <w:t>Conclusion</w:t>
        </w:r>
        <w:r w:rsidR="00242871" w:rsidRPr="002D5505">
          <w:rPr>
            <w:rFonts w:cs="Arial"/>
            <w:noProof/>
            <w:webHidden/>
            <w:szCs w:val="24"/>
          </w:rPr>
          <w:tab/>
        </w:r>
      </w:hyperlink>
    </w:p>
    <w:p w14:paraId="4954E03F" w14:textId="7072C34C" w:rsidR="00242871" w:rsidRPr="002D5505" w:rsidRDefault="008F704A" w:rsidP="00242871">
      <w:pPr>
        <w:pStyle w:val="TOC1"/>
        <w:tabs>
          <w:tab w:val="left" w:pos="440"/>
          <w:tab w:val="right" w:leader="dot" w:pos="9016"/>
        </w:tabs>
        <w:rPr>
          <w:rFonts w:cs="Arial"/>
          <w:noProof/>
          <w:szCs w:val="24"/>
        </w:rPr>
      </w:pPr>
      <w:hyperlink w:anchor="_Toc213421257" w:history="1">
        <w:r>
          <w:rPr>
            <w:rStyle w:val="Hyperlink"/>
            <w:rFonts w:cs="Arial"/>
            <w:noProof/>
            <w:szCs w:val="24"/>
          </w:rPr>
          <w:t>8</w:t>
        </w:r>
        <w:r w:rsidR="00242871" w:rsidRPr="002D5505">
          <w:rPr>
            <w:rFonts w:cs="Arial"/>
            <w:noProof/>
            <w:szCs w:val="24"/>
          </w:rPr>
          <w:tab/>
        </w:r>
        <w:r w:rsidR="00242871" w:rsidRPr="002D5505">
          <w:rPr>
            <w:rStyle w:val="Hyperlink"/>
            <w:rFonts w:cs="Arial"/>
            <w:noProof/>
            <w:szCs w:val="24"/>
          </w:rPr>
          <w:t>References</w:t>
        </w:r>
        <w:r w:rsidR="00242871" w:rsidRPr="002D5505">
          <w:rPr>
            <w:rFonts w:cs="Arial"/>
            <w:noProof/>
            <w:webHidden/>
            <w:szCs w:val="24"/>
          </w:rPr>
          <w:tab/>
        </w:r>
      </w:hyperlink>
    </w:p>
    <w:p w14:paraId="557580E1" w14:textId="3931C04C" w:rsidR="000D0132" w:rsidRDefault="008F704A" w:rsidP="00242871">
      <w:pPr>
        <w:rPr>
          <w:rStyle w:val="Strong"/>
        </w:rPr>
      </w:pPr>
      <w:hyperlink w:anchor="_Toc213421258" w:history="1">
        <w:r>
          <w:rPr>
            <w:rStyle w:val="Hyperlink"/>
            <w:rFonts w:cs="Arial"/>
            <w:noProof/>
            <w:szCs w:val="24"/>
          </w:rPr>
          <w:t>9</w:t>
        </w:r>
        <w:r>
          <w:rPr>
            <w:rFonts w:cs="Arial"/>
            <w:noProof/>
            <w:szCs w:val="24"/>
          </w:rPr>
          <w:t xml:space="preserve">     </w:t>
        </w:r>
        <w:r w:rsidR="00242871" w:rsidRPr="002D5505">
          <w:rPr>
            <w:rStyle w:val="Hyperlink"/>
            <w:rFonts w:cs="Arial"/>
            <w:noProof/>
            <w:szCs w:val="24"/>
          </w:rPr>
          <w:t>Appendix</w:t>
        </w:r>
        <w:r>
          <w:rPr>
            <w:rStyle w:val="Hyperlink"/>
            <w:rFonts w:cs="Arial"/>
            <w:noProof/>
            <w:szCs w:val="24"/>
          </w:rPr>
          <w:t xml:space="preserve"> .</w:t>
        </w:r>
        <w:r w:rsidR="00242871" w:rsidRPr="002D5505">
          <w:rPr>
            <w:rFonts w:cs="Arial"/>
            <w:noProof/>
            <w:webHidden/>
            <w:szCs w:val="24"/>
          </w:rPr>
          <w:tab/>
        </w:r>
      </w:hyperlink>
    </w:p>
    <w:p w14:paraId="49A85BD7" w14:textId="77777777" w:rsidR="00DD1556" w:rsidRDefault="00DD1556" w:rsidP="007C31F1">
      <w:pPr>
        <w:rPr>
          <w:rStyle w:val="Strong"/>
        </w:rPr>
      </w:pPr>
    </w:p>
    <w:p w14:paraId="6E513BE1" w14:textId="77777777" w:rsidR="008F704A" w:rsidRDefault="008F704A" w:rsidP="007C31F1">
      <w:pPr>
        <w:rPr>
          <w:rStyle w:val="Strong"/>
        </w:rPr>
      </w:pPr>
    </w:p>
    <w:p w14:paraId="02C9DE69" w14:textId="77777777" w:rsidR="008F704A" w:rsidRDefault="008F704A" w:rsidP="007C31F1">
      <w:pPr>
        <w:rPr>
          <w:rStyle w:val="Strong"/>
        </w:rPr>
      </w:pPr>
    </w:p>
    <w:p w14:paraId="06727C4C" w14:textId="77777777" w:rsidR="008F704A" w:rsidRDefault="008F704A" w:rsidP="007C31F1">
      <w:pPr>
        <w:rPr>
          <w:rStyle w:val="Strong"/>
        </w:rPr>
      </w:pPr>
    </w:p>
    <w:p w14:paraId="1E2E65BD" w14:textId="77777777" w:rsidR="008F704A" w:rsidRDefault="008F704A" w:rsidP="007C31F1">
      <w:pPr>
        <w:rPr>
          <w:rStyle w:val="Strong"/>
        </w:rPr>
      </w:pPr>
    </w:p>
    <w:p w14:paraId="5ED88001" w14:textId="77777777" w:rsidR="008F704A" w:rsidRDefault="008F704A" w:rsidP="007C31F1">
      <w:pPr>
        <w:rPr>
          <w:rStyle w:val="Strong"/>
        </w:rPr>
      </w:pPr>
    </w:p>
    <w:p w14:paraId="2E6378DF" w14:textId="77777777" w:rsidR="008F704A" w:rsidRDefault="008F704A" w:rsidP="007C31F1">
      <w:pPr>
        <w:rPr>
          <w:rStyle w:val="Strong"/>
        </w:rPr>
      </w:pPr>
    </w:p>
    <w:p w14:paraId="38F9D494" w14:textId="77777777" w:rsidR="008F704A" w:rsidRDefault="008F704A" w:rsidP="007C31F1">
      <w:pPr>
        <w:rPr>
          <w:rStyle w:val="Strong"/>
        </w:rPr>
      </w:pPr>
    </w:p>
    <w:p w14:paraId="0547F754" w14:textId="77777777" w:rsidR="008F704A" w:rsidRDefault="008F704A" w:rsidP="007C31F1">
      <w:pPr>
        <w:rPr>
          <w:rStyle w:val="Strong"/>
        </w:rPr>
      </w:pPr>
    </w:p>
    <w:p w14:paraId="5DF1231C" w14:textId="635D16FE" w:rsidR="002712B8" w:rsidRDefault="000037EA" w:rsidP="007C31F1">
      <w:pPr>
        <w:rPr>
          <w:rStyle w:val="Strong"/>
        </w:rPr>
      </w:pPr>
      <w:r>
        <w:rPr>
          <w:rStyle w:val="Strong"/>
        </w:rPr>
        <w:lastRenderedPageBreak/>
        <w:t xml:space="preserve">Introduction </w:t>
      </w:r>
    </w:p>
    <w:p w14:paraId="1A21E8B8" w14:textId="3C8BE34D" w:rsidR="00F4370F" w:rsidRPr="00F4370F" w:rsidRDefault="00F4370F" w:rsidP="007C31F1">
      <w:pPr>
        <w:rPr>
          <w:rStyle w:val="Strong"/>
        </w:rPr>
      </w:pPr>
      <w:r w:rsidRPr="00F4370F">
        <w:t xml:space="preserve">The aim of this report is to explore and evaluate potential designs for a new removable cover for an anodisation tank and to select the most suitable solution. The tank dimensions will remain unchanged, but alternative </w:t>
      </w:r>
      <w:r w:rsidR="001B1483">
        <w:t xml:space="preserve">lid </w:t>
      </w:r>
      <w:r w:rsidRPr="00F4370F">
        <w:t>designs and operating methods will be investigated, with a strong emphasis on safety and ease of use. Several design concepts will be developed and compared, supported by annotated sketches, before a final design is modelled using CAD. The report will justify the chosen design with reference to material selection, manufacturing processes, a proposed time plan, and relevant research informing each design decision.</w:t>
      </w:r>
    </w:p>
    <w:p w14:paraId="00DE954A" w14:textId="003F0302" w:rsidR="000037EA" w:rsidRDefault="000037EA" w:rsidP="007C31F1">
      <w:pPr>
        <w:rPr>
          <w:rStyle w:val="Strong"/>
          <w:b w:val="0"/>
          <w:bCs w:val="0"/>
        </w:rPr>
      </w:pPr>
    </w:p>
    <w:p w14:paraId="6AC20B91" w14:textId="77777777" w:rsidR="0036673C" w:rsidRDefault="0036673C" w:rsidP="007C31F1">
      <w:pPr>
        <w:rPr>
          <w:rStyle w:val="Strong"/>
          <w:b w:val="0"/>
          <w:bCs w:val="0"/>
        </w:rPr>
      </w:pPr>
    </w:p>
    <w:p w14:paraId="673DE5C8" w14:textId="77777777" w:rsidR="0036673C" w:rsidRDefault="0036673C" w:rsidP="007C31F1">
      <w:pPr>
        <w:rPr>
          <w:rStyle w:val="Strong"/>
          <w:b w:val="0"/>
          <w:bCs w:val="0"/>
        </w:rPr>
      </w:pPr>
    </w:p>
    <w:p w14:paraId="7227C96F" w14:textId="77777777" w:rsidR="0036673C" w:rsidRDefault="0036673C" w:rsidP="007C31F1">
      <w:pPr>
        <w:rPr>
          <w:rStyle w:val="Strong"/>
          <w:b w:val="0"/>
          <w:bCs w:val="0"/>
        </w:rPr>
      </w:pPr>
    </w:p>
    <w:p w14:paraId="51CC60CA" w14:textId="77777777" w:rsidR="0036673C" w:rsidRDefault="0036673C" w:rsidP="007C31F1">
      <w:pPr>
        <w:rPr>
          <w:rStyle w:val="Strong"/>
          <w:b w:val="0"/>
          <w:bCs w:val="0"/>
        </w:rPr>
      </w:pPr>
    </w:p>
    <w:p w14:paraId="1B580EE7" w14:textId="77777777" w:rsidR="0036673C" w:rsidRDefault="0036673C" w:rsidP="007C31F1">
      <w:pPr>
        <w:rPr>
          <w:rStyle w:val="Strong"/>
          <w:b w:val="0"/>
          <w:bCs w:val="0"/>
        </w:rPr>
      </w:pPr>
    </w:p>
    <w:p w14:paraId="6D192761" w14:textId="77777777" w:rsidR="0036673C" w:rsidRDefault="0036673C" w:rsidP="007C31F1">
      <w:pPr>
        <w:rPr>
          <w:rStyle w:val="Strong"/>
          <w:b w:val="0"/>
          <w:bCs w:val="0"/>
        </w:rPr>
      </w:pPr>
    </w:p>
    <w:p w14:paraId="5BF9BC13" w14:textId="77777777" w:rsidR="0036673C" w:rsidRDefault="0036673C" w:rsidP="007C31F1">
      <w:pPr>
        <w:rPr>
          <w:rStyle w:val="Strong"/>
          <w:b w:val="0"/>
          <w:bCs w:val="0"/>
        </w:rPr>
      </w:pPr>
    </w:p>
    <w:p w14:paraId="2214EF13" w14:textId="77777777" w:rsidR="0036673C" w:rsidRDefault="0036673C" w:rsidP="007C31F1">
      <w:pPr>
        <w:rPr>
          <w:rStyle w:val="Strong"/>
          <w:b w:val="0"/>
          <w:bCs w:val="0"/>
        </w:rPr>
      </w:pPr>
    </w:p>
    <w:p w14:paraId="46C21A08" w14:textId="77777777" w:rsidR="0036673C" w:rsidRDefault="0036673C" w:rsidP="007C31F1">
      <w:pPr>
        <w:rPr>
          <w:rStyle w:val="Strong"/>
          <w:b w:val="0"/>
          <w:bCs w:val="0"/>
        </w:rPr>
      </w:pPr>
    </w:p>
    <w:p w14:paraId="454B4694" w14:textId="77777777" w:rsidR="0036673C" w:rsidRDefault="0036673C" w:rsidP="007C31F1">
      <w:pPr>
        <w:rPr>
          <w:rStyle w:val="Strong"/>
          <w:b w:val="0"/>
          <w:bCs w:val="0"/>
        </w:rPr>
      </w:pPr>
    </w:p>
    <w:p w14:paraId="5DFD54FF" w14:textId="77777777" w:rsidR="0036673C" w:rsidRDefault="0036673C" w:rsidP="007C31F1">
      <w:pPr>
        <w:rPr>
          <w:rStyle w:val="Strong"/>
          <w:b w:val="0"/>
          <w:bCs w:val="0"/>
        </w:rPr>
      </w:pPr>
    </w:p>
    <w:p w14:paraId="13B1330F" w14:textId="77777777" w:rsidR="0036673C" w:rsidRDefault="0036673C" w:rsidP="007C31F1">
      <w:pPr>
        <w:rPr>
          <w:rStyle w:val="Strong"/>
          <w:b w:val="0"/>
          <w:bCs w:val="0"/>
        </w:rPr>
      </w:pPr>
    </w:p>
    <w:p w14:paraId="7F2F754C" w14:textId="77777777" w:rsidR="0036673C" w:rsidRDefault="0036673C" w:rsidP="007C31F1">
      <w:pPr>
        <w:rPr>
          <w:rStyle w:val="Strong"/>
          <w:b w:val="0"/>
          <w:bCs w:val="0"/>
        </w:rPr>
      </w:pPr>
    </w:p>
    <w:p w14:paraId="4343C6F7" w14:textId="77777777" w:rsidR="0036673C" w:rsidRDefault="0036673C" w:rsidP="007C31F1">
      <w:pPr>
        <w:rPr>
          <w:rStyle w:val="Strong"/>
          <w:b w:val="0"/>
          <w:bCs w:val="0"/>
        </w:rPr>
      </w:pPr>
    </w:p>
    <w:p w14:paraId="7402ADC6" w14:textId="77777777" w:rsidR="0036673C" w:rsidRDefault="0036673C" w:rsidP="007C31F1">
      <w:pPr>
        <w:rPr>
          <w:rStyle w:val="Strong"/>
          <w:b w:val="0"/>
          <w:bCs w:val="0"/>
        </w:rPr>
      </w:pPr>
    </w:p>
    <w:p w14:paraId="325A2E00" w14:textId="77777777" w:rsidR="0036673C" w:rsidRDefault="0036673C" w:rsidP="007C31F1">
      <w:pPr>
        <w:rPr>
          <w:rStyle w:val="Strong"/>
          <w:b w:val="0"/>
          <w:bCs w:val="0"/>
        </w:rPr>
      </w:pPr>
    </w:p>
    <w:p w14:paraId="4B41D6D8" w14:textId="77777777" w:rsidR="003C0395" w:rsidRDefault="003C0395" w:rsidP="007C31F1">
      <w:pPr>
        <w:rPr>
          <w:rStyle w:val="Strong"/>
        </w:rPr>
      </w:pPr>
    </w:p>
    <w:p w14:paraId="46089A52" w14:textId="0AADDE9D" w:rsidR="0036673C" w:rsidRDefault="0036673C" w:rsidP="007C31F1">
      <w:pPr>
        <w:rPr>
          <w:rStyle w:val="Strong"/>
        </w:rPr>
      </w:pPr>
      <w:r w:rsidRPr="0036673C">
        <w:rPr>
          <w:rStyle w:val="Strong"/>
        </w:rPr>
        <w:t>Key legislation considerations</w:t>
      </w:r>
    </w:p>
    <w:p w14:paraId="40BB6FD1" w14:textId="2DC6E064" w:rsidR="0036673C" w:rsidRDefault="0036673C" w:rsidP="0036673C">
      <w:pPr>
        <w:rPr>
          <w:rStyle w:val="Strong"/>
          <w:b w:val="0"/>
          <w:bCs w:val="0"/>
        </w:rPr>
      </w:pPr>
      <w:r>
        <w:rPr>
          <w:rStyle w:val="Strong"/>
          <w:b w:val="0"/>
          <w:bCs w:val="0"/>
        </w:rPr>
        <w:t xml:space="preserve">While designing a new removable cover for an anodization tank consideration needs to be taken with compliance to several pieces of UK </w:t>
      </w:r>
      <w:r w:rsidR="00892176">
        <w:rPr>
          <w:rStyle w:val="Strong"/>
          <w:b w:val="0"/>
          <w:bCs w:val="0"/>
        </w:rPr>
        <w:t>hea</w:t>
      </w:r>
      <w:r w:rsidR="00435ACD">
        <w:rPr>
          <w:rStyle w:val="Strong"/>
          <w:b w:val="0"/>
          <w:bCs w:val="0"/>
        </w:rPr>
        <w:t>l</w:t>
      </w:r>
      <w:r w:rsidR="00892176">
        <w:rPr>
          <w:rStyle w:val="Strong"/>
          <w:b w:val="0"/>
          <w:bCs w:val="0"/>
        </w:rPr>
        <w:t>th, safety</w:t>
      </w:r>
      <w:r>
        <w:rPr>
          <w:rStyle w:val="Strong"/>
          <w:b w:val="0"/>
          <w:bCs w:val="0"/>
        </w:rPr>
        <w:t xml:space="preserve"> and engineering legislation</w:t>
      </w:r>
    </w:p>
    <w:p w14:paraId="1FE2FB94" w14:textId="30A6D1A3" w:rsidR="002F2C6C" w:rsidRPr="002F2C6C" w:rsidRDefault="0036673C" w:rsidP="00252A3E">
      <w:pPr>
        <w:pStyle w:val="ListParagraph"/>
        <w:numPr>
          <w:ilvl w:val="0"/>
          <w:numId w:val="2"/>
        </w:numPr>
      </w:pPr>
      <w:r>
        <w:rPr>
          <w:rStyle w:val="Strong"/>
          <w:b w:val="0"/>
          <w:bCs w:val="0"/>
        </w:rPr>
        <w:t>Health and safety at work act 1974 (HSWA</w:t>
      </w:r>
      <w:r w:rsidR="00B566D5">
        <w:rPr>
          <w:rStyle w:val="Strong"/>
          <w:b w:val="0"/>
          <w:bCs w:val="0"/>
        </w:rPr>
        <w:t>)</w:t>
      </w:r>
      <w:r w:rsidR="0072314E" w:rsidRPr="0072314E">
        <w:rPr>
          <w:rFonts w:ascii="Times New Roman" w:eastAsia="Times New Roman" w:hAnsi="Times New Roman" w:cs="Times New Roman"/>
          <w:kern w:val="0"/>
          <w:szCs w:val="24"/>
          <w:lang w:eastAsia="en-GB"/>
          <w14:ligatures w14:val="none"/>
        </w:rPr>
        <w:t xml:space="preserve"> </w:t>
      </w:r>
      <w:r w:rsidR="0072314E" w:rsidRPr="0072314E">
        <w:t xml:space="preserve">GOV.UK (1974). </w:t>
      </w:r>
      <w:r w:rsidR="00252A3E" w:rsidRPr="00252A3E">
        <w:t>(GOV.UK, 1974)</w:t>
      </w:r>
    </w:p>
    <w:p w14:paraId="5085FB64" w14:textId="77DA247F" w:rsidR="0036673C" w:rsidRDefault="00B566D5" w:rsidP="00CA152C">
      <w:pPr>
        <w:pStyle w:val="ListParagraph"/>
      </w:pPr>
      <w:r>
        <w:t xml:space="preserve">This act places a legal duty on employers to ensure </w:t>
      </w:r>
      <w:r w:rsidR="007B4F4B">
        <w:t>health, safety</w:t>
      </w:r>
      <w:r>
        <w:t xml:space="preserve"> and welfare of employees. Looking at the tank lid the design must minimise risks associated with manual handling especially as this is one of the reasons a change is required.</w:t>
      </w:r>
      <w:r w:rsidR="007B4F4B">
        <w:t xml:space="preserve"> The new design will aim to reduce lifting strain, prevent accidental contact with sulphuric acid and support single person operation.</w:t>
      </w:r>
    </w:p>
    <w:p w14:paraId="7B9E97F1" w14:textId="77777777" w:rsidR="007B4F4B" w:rsidRDefault="007B4F4B" w:rsidP="00457B71">
      <w:pPr>
        <w:pStyle w:val="ListParagraph"/>
        <w:rPr>
          <w:rStyle w:val="Strong"/>
          <w:b w:val="0"/>
          <w:bCs w:val="0"/>
        </w:rPr>
      </w:pPr>
    </w:p>
    <w:p w14:paraId="54A22898" w14:textId="61439F30" w:rsidR="00CA152C" w:rsidRPr="00C76043" w:rsidRDefault="00B566D5" w:rsidP="00C76043">
      <w:pPr>
        <w:pStyle w:val="ListParagraph"/>
        <w:numPr>
          <w:ilvl w:val="0"/>
          <w:numId w:val="2"/>
        </w:numPr>
        <w:rPr>
          <w:i/>
          <w:iCs/>
        </w:rPr>
      </w:pPr>
      <w:r>
        <w:t>Manual handling operations regulations 1992 (MHOR)</w:t>
      </w:r>
      <w:r w:rsidR="0036627D" w:rsidRPr="0036627D">
        <w:rPr>
          <w:rFonts w:ascii="Times New Roman" w:eastAsia="Times New Roman" w:hAnsi="Times New Roman" w:cs="Times New Roman"/>
          <w:kern w:val="0"/>
          <w:szCs w:val="24"/>
          <w:lang w:eastAsia="en-GB"/>
          <w14:ligatures w14:val="none"/>
        </w:rPr>
        <w:t xml:space="preserve"> </w:t>
      </w:r>
      <w:r w:rsidR="0036627D" w:rsidRPr="0036627D">
        <w:t xml:space="preserve">Health and Safety Executive (2021). </w:t>
      </w:r>
      <w:r w:rsidR="0036627D" w:rsidRPr="0036627D">
        <w:rPr>
          <w:i/>
          <w:iCs/>
        </w:rPr>
        <w:t xml:space="preserve">Manual handling. </w:t>
      </w:r>
      <w:r w:rsidR="00C76043" w:rsidRPr="00C76043">
        <w:rPr>
          <w:i/>
          <w:iCs/>
        </w:rPr>
        <w:t>(Health and Safety Executive, 2021)</w:t>
      </w:r>
    </w:p>
    <w:p w14:paraId="3FA731AB" w14:textId="3A25BBCB" w:rsidR="00B566D5" w:rsidRDefault="00457B71" w:rsidP="00CA152C">
      <w:pPr>
        <w:pStyle w:val="ListParagraph"/>
      </w:pPr>
      <w:r>
        <w:t>As the current two person lift has been identified as a safety risk this legislation directly supports the need for a lighter, easier to manoeuvre lid. Or potentially a mechanism that eliminates heavy lifting altogether.</w:t>
      </w:r>
    </w:p>
    <w:p w14:paraId="25DD932D" w14:textId="77777777" w:rsidR="00457B71" w:rsidRDefault="00457B71" w:rsidP="00457B71">
      <w:pPr>
        <w:pStyle w:val="ListParagraph"/>
      </w:pPr>
    </w:p>
    <w:p w14:paraId="6184271E" w14:textId="77777777" w:rsidR="00457B71" w:rsidRDefault="00457B71" w:rsidP="00457B71">
      <w:pPr>
        <w:pStyle w:val="ListParagraph"/>
      </w:pPr>
    </w:p>
    <w:p w14:paraId="37F3C982" w14:textId="658609F4" w:rsidR="005B3302" w:rsidRPr="005B3302" w:rsidRDefault="00B566D5" w:rsidP="009A5DA0">
      <w:pPr>
        <w:pStyle w:val="ListParagraph"/>
        <w:numPr>
          <w:ilvl w:val="0"/>
          <w:numId w:val="2"/>
        </w:numPr>
      </w:pPr>
      <w:r>
        <w:t>Control and substances hazardous to health (COSHH) 2002</w:t>
      </w:r>
      <w:r w:rsidR="005B3302">
        <w:t xml:space="preserve"> </w:t>
      </w:r>
      <w:r w:rsidR="005B3302" w:rsidRPr="005B3302">
        <w:t xml:space="preserve">Health and Safety Executive (2019). </w:t>
      </w:r>
      <w:r w:rsidR="009A5DA0" w:rsidRPr="009A5DA0">
        <w:t>(Health and Safety Executive, 2019)</w:t>
      </w:r>
    </w:p>
    <w:p w14:paraId="6276A6E1" w14:textId="2632AF78" w:rsidR="00B566D5" w:rsidRDefault="00457B71" w:rsidP="008D27A7">
      <w:pPr>
        <w:pStyle w:val="ListParagraph"/>
      </w:pPr>
      <w:r>
        <w:t>Due to the tank containing 30% sulfuric acid we need COSHH requires that exposure is prevented or adequately controlled. Therefore the new lid design must safely cover the tank and minimise any contact, splashes or fumes that workers could be exposed to.</w:t>
      </w:r>
    </w:p>
    <w:p w14:paraId="5C25A2AA" w14:textId="1961396C" w:rsidR="006F71FF" w:rsidRPr="006F71FF" w:rsidRDefault="00B566D5" w:rsidP="005E0031">
      <w:pPr>
        <w:pStyle w:val="ListParagraph"/>
        <w:numPr>
          <w:ilvl w:val="0"/>
          <w:numId w:val="2"/>
        </w:numPr>
      </w:pPr>
      <w:r>
        <w:t>Provision and use of work equipment regulations 1998 (PUWER)</w:t>
      </w:r>
      <w:r w:rsidR="006F71FF">
        <w:t xml:space="preserve"> </w:t>
      </w:r>
      <w:r w:rsidR="006F71FF" w:rsidRPr="006F71FF">
        <w:t xml:space="preserve">HSE (2024). </w:t>
      </w:r>
      <w:r w:rsidR="005E0031" w:rsidRPr="005E0031">
        <w:t>(HSE, 2024)</w:t>
      </w:r>
    </w:p>
    <w:p w14:paraId="2CF402E2" w14:textId="64E080E4" w:rsidR="00B566D5" w:rsidRDefault="00457B71" w:rsidP="006F71FF">
      <w:pPr>
        <w:pStyle w:val="ListParagraph"/>
      </w:pPr>
      <w:r>
        <w:t>Taking into account PUWER the new design must be safe for it’s intended purpose and repeated use. Also any mechanical mechanism used a new design would have to comply with PUWER regulations.</w:t>
      </w:r>
    </w:p>
    <w:p w14:paraId="023CE8F1" w14:textId="77777777" w:rsidR="0024604C" w:rsidRPr="0024604C" w:rsidRDefault="00B566D5" w:rsidP="0024604C">
      <w:pPr>
        <w:pStyle w:val="ListParagraph"/>
        <w:numPr>
          <w:ilvl w:val="0"/>
          <w:numId w:val="2"/>
        </w:numPr>
      </w:pPr>
      <w:r>
        <w:lastRenderedPageBreak/>
        <w:t xml:space="preserve">BS EN ISO 12100 – Safety of machinery </w:t>
      </w:r>
      <w:r w:rsidR="0024604C" w:rsidRPr="0024604C">
        <w:t xml:space="preserve">Hse.gov.uk. (2024). </w:t>
      </w:r>
      <w:r w:rsidR="0024604C" w:rsidRPr="0024604C">
        <w:rPr>
          <w:i/>
          <w:iCs/>
        </w:rPr>
        <w:t>British, European and International Standards - HSE</w:t>
      </w:r>
      <w:r w:rsidR="0024604C" w:rsidRPr="0024604C">
        <w:t>. [online] Available at: https://www.hse.gov.uk/agriculture/topics/machinery/intstandards.htm.</w:t>
      </w:r>
    </w:p>
    <w:p w14:paraId="35E67443" w14:textId="01103E32" w:rsidR="00B566D5" w:rsidRDefault="00457B71" w:rsidP="0024604C">
      <w:pPr>
        <w:pStyle w:val="ListParagraph"/>
      </w:pPr>
      <w:r>
        <w:t xml:space="preserve">The design for the new lid must follow hazard </w:t>
      </w:r>
      <w:r w:rsidR="00DC4B81">
        <w:t>identification, risk</w:t>
      </w:r>
      <w:r>
        <w:t xml:space="preserve"> analysis and protective measure in order to comply with ISO 12100.</w:t>
      </w:r>
    </w:p>
    <w:p w14:paraId="108F906B" w14:textId="4DCDB232" w:rsidR="00BC0FA9" w:rsidRPr="00301204" w:rsidRDefault="00B566D5" w:rsidP="00301204">
      <w:pPr>
        <w:pStyle w:val="ListParagraph"/>
        <w:numPr>
          <w:ilvl w:val="0"/>
          <w:numId w:val="2"/>
        </w:numPr>
      </w:pPr>
      <w:r w:rsidRPr="00B566D5">
        <w:rPr>
          <w:lang w:val="fr-FR"/>
        </w:rPr>
        <w:t xml:space="preserve">BS </w:t>
      </w:r>
      <w:r w:rsidR="00E073DE">
        <w:rPr>
          <w:lang w:val="fr-FR"/>
        </w:rPr>
        <w:t>8</w:t>
      </w:r>
      <w:r w:rsidRPr="00B566D5">
        <w:rPr>
          <w:lang w:val="fr-FR"/>
        </w:rPr>
        <w:t>888 – Technical product documentation</w:t>
      </w:r>
      <w:r w:rsidR="00BC0FA9">
        <w:rPr>
          <w:lang w:val="fr-FR"/>
        </w:rPr>
        <w:t xml:space="preserve"> </w:t>
      </w:r>
      <w:r w:rsidR="00BC0FA9" w:rsidRPr="00BC0FA9">
        <w:rPr>
          <w:lang w:val="fr-FR"/>
        </w:rPr>
        <w:t xml:space="preserve">BSI. (2022). </w:t>
      </w:r>
      <w:r w:rsidR="00301204" w:rsidRPr="00301204">
        <w:t>(BSI, 2022)</w:t>
      </w:r>
    </w:p>
    <w:p w14:paraId="5EBEFDB6" w14:textId="4120873B" w:rsidR="00B566D5" w:rsidRPr="00616605" w:rsidRDefault="00457B71" w:rsidP="00BC0FA9">
      <w:pPr>
        <w:pStyle w:val="ListParagraph"/>
        <w:rPr>
          <w:rStyle w:val="Strong"/>
          <w:b w:val="0"/>
          <w:bCs w:val="0"/>
        </w:rPr>
      </w:pPr>
      <w:r w:rsidRPr="00616605">
        <w:t xml:space="preserve">The new design would need to </w:t>
      </w:r>
      <w:r w:rsidR="00616605" w:rsidRPr="00616605">
        <w:t>comply with this s</w:t>
      </w:r>
      <w:r w:rsidR="00616605">
        <w:t>tandard as the design is made using engineering drawings. Compliance to this standard needs to be met for accurate manufacturing and quality control.</w:t>
      </w:r>
    </w:p>
    <w:p w14:paraId="1EFDBA0F" w14:textId="77777777" w:rsidR="0036673C" w:rsidRDefault="0036673C" w:rsidP="0036673C">
      <w:pPr>
        <w:ind w:left="360"/>
        <w:rPr>
          <w:rStyle w:val="Strong"/>
          <w:b w:val="0"/>
          <w:bCs w:val="0"/>
        </w:rPr>
      </w:pPr>
    </w:p>
    <w:p w14:paraId="3E78ECB7" w14:textId="77777777" w:rsidR="00616605" w:rsidRDefault="00616605" w:rsidP="0036673C">
      <w:pPr>
        <w:ind w:left="360"/>
        <w:rPr>
          <w:rStyle w:val="Strong"/>
          <w:b w:val="0"/>
          <w:bCs w:val="0"/>
        </w:rPr>
      </w:pPr>
    </w:p>
    <w:p w14:paraId="5A5D14AF" w14:textId="77777777" w:rsidR="00616605" w:rsidRDefault="00616605" w:rsidP="0036673C">
      <w:pPr>
        <w:ind w:left="360"/>
        <w:rPr>
          <w:rStyle w:val="Strong"/>
          <w:b w:val="0"/>
          <w:bCs w:val="0"/>
        </w:rPr>
      </w:pPr>
    </w:p>
    <w:p w14:paraId="5DF3386B" w14:textId="77777777" w:rsidR="00616605" w:rsidRDefault="00616605" w:rsidP="0036673C">
      <w:pPr>
        <w:ind w:left="360"/>
        <w:rPr>
          <w:rStyle w:val="Strong"/>
          <w:b w:val="0"/>
          <w:bCs w:val="0"/>
        </w:rPr>
      </w:pPr>
    </w:p>
    <w:p w14:paraId="5AF9E45B" w14:textId="77777777" w:rsidR="00616605" w:rsidRDefault="00616605" w:rsidP="0036673C">
      <w:pPr>
        <w:ind w:left="360"/>
        <w:rPr>
          <w:rStyle w:val="Strong"/>
          <w:b w:val="0"/>
          <w:bCs w:val="0"/>
        </w:rPr>
      </w:pPr>
    </w:p>
    <w:p w14:paraId="6C7BB9AB" w14:textId="77777777" w:rsidR="00616605" w:rsidRDefault="00616605" w:rsidP="0036673C">
      <w:pPr>
        <w:ind w:left="360"/>
        <w:rPr>
          <w:rStyle w:val="Strong"/>
          <w:b w:val="0"/>
          <w:bCs w:val="0"/>
        </w:rPr>
      </w:pPr>
    </w:p>
    <w:p w14:paraId="3E52F1A5" w14:textId="77777777" w:rsidR="00616605" w:rsidRDefault="00616605" w:rsidP="0036673C">
      <w:pPr>
        <w:ind w:left="360"/>
        <w:rPr>
          <w:rStyle w:val="Strong"/>
          <w:b w:val="0"/>
          <w:bCs w:val="0"/>
        </w:rPr>
      </w:pPr>
    </w:p>
    <w:p w14:paraId="0253F100" w14:textId="77777777" w:rsidR="00616605" w:rsidRDefault="00616605" w:rsidP="0036673C">
      <w:pPr>
        <w:ind w:left="360"/>
        <w:rPr>
          <w:rStyle w:val="Strong"/>
          <w:b w:val="0"/>
          <w:bCs w:val="0"/>
        </w:rPr>
      </w:pPr>
    </w:p>
    <w:p w14:paraId="6DC172E1" w14:textId="77777777" w:rsidR="00616605" w:rsidRDefault="00616605" w:rsidP="0036673C">
      <w:pPr>
        <w:ind w:left="360"/>
        <w:rPr>
          <w:rStyle w:val="Strong"/>
          <w:b w:val="0"/>
          <w:bCs w:val="0"/>
        </w:rPr>
      </w:pPr>
    </w:p>
    <w:p w14:paraId="74888181" w14:textId="77777777" w:rsidR="00616605" w:rsidRDefault="00616605" w:rsidP="0036673C">
      <w:pPr>
        <w:ind w:left="360"/>
        <w:rPr>
          <w:rStyle w:val="Strong"/>
          <w:b w:val="0"/>
          <w:bCs w:val="0"/>
        </w:rPr>
      </w:pPr>
    </w:p>
    <w:p w14:paraId="469D3618" w14:textId="77777777" w:rsidR="00616605" w:rsidRDefault="00616605" w:rsidP="0036673C">
      <w:pPr>
        <w:ind w:left="360"/>
        <w:rPr>
          <w:rStyle w:val="Strong"/>
          <w:b w:val="0"/>
          <w:bCs w:val="0"/>
        </w:rPr>
      </w:pPr>
    </w:p>
    <w:p w14:paraId="2423885D" w14:textId="77777777" w:rsidR="00BC0FA9" w:rsidRDefault="00BC0FA9" w:rsidP="00BC0FA9">
      <w:pPr>
        <w:rPr>
          <w:rStyle w:val="Strong"/>
          <w:b w:val="0"/>
          <w:bCs w:val="0"/>
        </w:rPr>
      </w:pPr>
    </w:p>
    <w:p w14:paraId="42202C73" w14:textId="77777777" w:rsidR="008F704A" w:rsidRDefault="00B05ACE" w:rsidP="00B05ACE">
      <w:pPr>
        <w:rPr>
          <w:rStyle w:val="Strong"/>
        </w:rPr>
      </w:pPr>
      <w:r>
        <w:rPr>
          <w:rStyle w:val="Strong"/>
        </w:rPr>
        <w:t xml:space="preserve">     </w:t>
      </w:r>
    </w:p>
    <w:p w14:paraId="6A174147" w14:textId="77777777" w:rsidR="008F704A" w:rsidRDefault="008F704A" w:rsidP="00B05ACE">
      <w:pPr>
        <w:rPr>
          <w:rStyle w:val="Strong"/>
        </w:rPr>
      </w:pPr>
    </w:p>
    <w:p w14:paraId="68F5A26E" w14:textId="77777777" w:rsidR="008F704A" w:rsidRDefault="008F704A" w:rsidP="00B05ACE">
      <w:pPr>
        <w:rPr>
          <w:rStyle w:val="Strong"/>
        </w:rPr>
      </w:pPr>
    </w:p>
    <w:p w14:paraId="72DB6F9E" w14:textId="77777777" w:rsidR="008F704A" w:rsidRDefault="008F704A" w:rsidP="00B05ACE">
      <w:pPr>
        <w:rPr>
          <w:rStyle w:val="Strong"/>
        </w:rPr>
      </w:pPr>
    </w:p>
    <w:p w14:paraId="6A649A0D" w14:textId="77777777" w:rsidR="008F704A" w:rsidRDefault="008F704A" w:rsidP="00B05ACE">
      <w:pPr>
        <w:rPr>
          <w:rStyle w:val="Strong"/>
        </w:rPr>
      </w:pPr>
    </w:p>
    <w:p w14:paraId="595C2ABF" w14:textId="77777777" w:rsidR="008F704A" w:rsidRDefault="008F704A" w:rsidP="00B05ACE">
      <w:pPr>
        <w:rPr>
          <w:rStyle w:val="Strong"/>
        </w:rPr>
      </w:pPr>
    </w:p>
    <w:p w14:paraId="07820F70" w14:textId="3076D1D2" w:rsidR="00616605" w:rsidRDefault="00B05ACE" w:rsidP="00B05ACE">
      <w:pPr>
        <w:rPr>
          <w:rStyle w:val="Strong"/>
        </w:rPr>
      </w:pPr>
      <w:r>
        <w:rPr>
          <w:rStyle w:val="Strong"/>
        </w:rPr>
        <w:lastRenderedPageBreak/>
        <w:t xml:space="preserve"> </w:t>
      </w:r>
      <w:r w:rsidR="00616605" w:rsidRPr="00616605">
        <w:rPr>
          <w:rStyle w:val="Strong"/>
        </w:rPr>
        <w:t>Specification</w:t>
      </w:r>
    </w:p>
    <w:p w14:paraId="499DBB7A" w14:textId="5F686B1E" w:rsidR="00616605" w:rsidRDefault="00616605" w:rsidP="00616605">
      <w:pPr>
        <w:ind w:left="360"/>
        <w:rPr>
          <w:rStyle w:val="Strong"/>
          <w:b w:val="0"/>
          <w:bCs w:val="0"/>
        </w:rPr>
      </w:pPr>
      <w:r>
        <w:rPr>
          <w:rStyle w:val="Strong"/>
          <w:b w:val="0"/>
          <w:bCs w:val="0"/>
        </w:rPr>
        <w:t>The redesigned lid must comply with all the relevant safety requirements discussed while significantly reducing the manual handling demands the operators currently face. The dimensions of the tank need to stay the same but modifications need to stay the same allowing for clearance from above for the aluminium parts to be lowered into the tank. The new design should enable safe single person use, minimise lifting effort and reduce the risk of incorrect placement or accidental contact with the sulphuric acid solution.</w:t>
      </w:r>
    </w:p>
    <w:p w14:paraId="01A065FF" w14:textId="77777777" w:rsidR="005414BE" w:rsidRDefault="005414BE" w:rsidP="005414BE">
      <w:pPr>
        <w:rPr>
          <w:rStyle w:val="Strong"/>
          <w:b w:val="0"/>
          <w:bCs w:val="0"/>
        </w:rPr>
      </w:pPr>
    </w:p>
    <w:p w14:paraId="2DABF886" w14:textId="77777777" w:rsidR="008F704A" w:rsidRDefault="008F704A" w:rsidP="005414BE">
      <w:pPr>
        <w:rPr>
          <w:rStyle w:val="Strong"/>
        </w:rPr>
      </w:pPr>
    </w:p>
    <w:p w14:paraId="33C54B46" w14:textId="77777777" w:rsidR="008F704A" w:rsidRDefault="008F704A" w:rsidP="005414BE">
      <w:pPr>
        <w:rPr>
          <w:rStyle w:val="Strong"/>
        </w:rPr>
      </w:pPr>
    </w:p>
    <w:p w14:paraId="2B38D875" w14:textId="77777777" w:rsidR="008F704A" w:rsidRDefault="008F704A" w:rsidP="005414BE">
      <w:pPr>
        <w:rPr>
          <w:rStyle w:val="Strong"/>
        </w:rPr>
      </w:pPr>
    </w:p>
    <w:p w14:paraId="0517272C" w14:textId="77777777" w:rsidR="008F704A" w:rsidRDefault="008F704A" w:rsidP="005414BE">
      <w:pPr>
        <w:rPr>
          <w:rStyle w:val="Strong"/>
        </w:rPr>
      </w:pPr>
    </w:p>
    <w:p w14:paraId="7F6EF0B3" w14:textId="77777777" w:rsidR="008F704A" w:rsidRDefault="008F704A" w:rsidP="005414BE">
      <w:pPr>
        <w:rPr>
          <w:rStyle w:val="Strong"/>
        </w:rPr>
      </w:pPr>
    </w:p>
    <w:p w14:paraId="64414199" w14:textId="77777777" w:rsidR="008F704A" w:rsidRDefault="008F704A" w:rsidP="005414BE">
      <w:pPr>
        <w:rPr>
          <w:rStyle w:val="Strong"/>
        </w:rPr>
      </w:pPr>
    </w:p>
    <w:p w14:paraId="2E883F3D" w14:textId="77777777" w:rsidR="008F704A" w:rsidRDefault="008F704A" w:rsidP="005414BE">
      <w:pPr>
        <w:rPr>
          <w:rStyle w:val="Strong"/>
        </w:rPr>
      </w:pPr>
    </w:p>
    <w:p w14:paraId="52D395DB" w14:textId="77777777" w:rsidR="008F704A" w:rsidRDefault="008F704A" w:rsidP="005414BE">
      <w:pPr>
        <w:rPr>
          <w:rStyle w:val="Strong"/>
        </w:rPr>
      </w:pPr>
    </w:p>
    <w:p w14:paraId="2D4CB32A" w14:textId="77777777" w:rsidR="008F704A" w:rsidRDefault="008F704A" w:rsidP="005414BE">
      <w:pPr>
        <w:rPr>
          <w:rStyle w:val="Strong"/>
        </w:rPr>
      </w:pPr>
    </w:p>
    <w:p w14:paraId="03B5115B" w14:textId="77777777" w:rsidR="008F704A" w:rsidRDefault="008F704A" w:rsidP="005414BE">
      <w:pPr>
        <w:rPr>
          <w:rStyle w:val="Strong"/>
        </w:rPr>
      </w:pPr>
    </w:p>
    <w:p w14:paraId="246CD694" w14:textId="77777777" w:rsidR="008F704A" w:rsidRDefault="008F704A" w:rsidP="005414BE">
      <w:pPr>
        <w:rPr>
          <w:rStyle w:val="Strong"/>
        </w:rPr>
      </w:pPr>
    </w:p>
    <w:p w14:paraId="447F7DD4" w14:textId="77777777" w:rsidR="008F704A" w:rsidRDefault="008F704A" w:rsidP="005414BE">
      <w:pPr>
        <w:rPr>
          <w:rStyle w:val="Strong"/>
        </w:rPr>
      </w:pPr>
    </w:p>
    <w:p w14:paraId="45CB9C20" w14:textId="77777777" w:rsidR="008F704A" w:rsidRDefault="008F704A" w:rsidP="005414BE">
      <w:pPr>
        <w:rPr>
          <w:rStyle w:val="Strong"/>
        </w:rPr>
      </w:pPr>
    </w:p>
    <w:p w14:paraId="11C45745" w14:textId="77777777" w:rsidR="008F704A" w:rsidRDefault="008F704A" w:rsidP="005414BE">
      <w:pPr>
        <w:rPr>
          <w:rStyle w:val="Strong"/>
        </w:rPr>
      </w:pPr>
    </w:p>
    <w:p w14:paraId="2D1DA5A7" w14:textId="77777777" w:rsidR="008F704A" w:rsidRDefault="008F704A" w:rsidP="005414BE">
      <w:pPr>
        <w:rPr>
          <w:rStyle w:val="Strong"/>
        </w:rPr>
      </w:pPr>
    </w:p>
    <w:p w14:paraId="0156F89C" w14:textId="77777777" w:rsidR="008F704A" w:rsidRDefault="008F704A" w:rsidP="005414BE">
      <w:pPr>
        <w:rPr>
          <w:rStyle w:val="Strong"/>
        </w:rPr>
      </w:pPr>
    </w:p>
    <w:p w14:paraId="1C08052C" w14:textId="77777777" w:rsidR="008F704A" w:rsidRDefault="008F704A" w:rsidP="005414BE">
      <w:pPr>
        <w:rPr>
          <w:rStyle w:val="Strong"/>
        </w:rPr>
      </w:pPr>
    </w:p>
    <w:p w14:paraId="2327B4C6" w14:textId="008C28DB" w:rsidR="00616605" w:rsidRDefault="00616605" w:rsidP="005414BE">
      <w:pPr>
        <w:rPr>
          <w:rStyle w:val="Strong"/>
        </w:rPr>
      </w:pPr>
      <w:r w:rsidRPr="00616605">
        <w:rPr>
          <w:rStyle w:val="Strong"/>
        </w:rPr>
        <w:lastRenderedPageBreak/>
        <w:t>Time plan</w:t>
      </w:r>
    </w:p>
    <w:p w14:paraId="51C3C5B1" w14:textId="431D18D1" w:rsidR="00510365" w:rsidRDefault="00510365" w:rsidP="00616605">
      <w:pPr>
        <w:ind w:left="360"/>
        <w:rPr>
          <w:rStyle w:val="Strong"/>
        </w:rPr>
      </w:pPr>
      <w:r w:rsidRPr="00510365">
        <w:rPr>
          <w:rStyle w:val="Strong"/>
          <w:noProof/>
        </w:rPr>
        <w:drawing>
          <wp:inline distT="0" distB="0" distL="0" distR="0" wp14:anchorId="4E4DD1DB" wp14:editId="6DCBB366">
            <wp:extent cx="6030405" cy="2381250"/>
            <wp:effectExtent l="0" t="0" r="0" b="0"/>
            <wp:docPr id="1026854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854609" name=""/>
                    <pic:cNvPicPr/>
                  </pic:nvPicPr>
                  <pic:blipFill>
                    <a:blip r:embed="rId8"/>
                    <a:stretch>
                      <a:fillRect/>
                    </a:stretch>
                  </pic:blipFill>
                  <pic:spPr>
                    <a:xfrm>
                      <a:off x="0" y="0"/>
                      <a:ext cx="6049008" cy="2388596"/>
                    </a:xfrm>
                    <a:prstGeom prst="rect">
                      <a:avLst/>
                    </a:prstGeom>
                  </pic:spPr>
                </pic:pic>
              </a:graphicData>
            </a:graphic>
          </wp:inline>
        </w:drawing>
      </w:r>
    </w:p>
    <w:p w14:paraId="4ABD1792" w14:textId="71A5316F" w:rsidR="000D5B10" w:rsidRDefault="005A7D7A" w:rsidP="00616605">
      <w:pPr>
        <w:ind w:left="360"/>
        <w:rPr>
          <w:rStyle w:val="Strong"/>
          <w:b w:val="0"/>
          <w:bCs w:val="0"/>
        </w:rPr>
      </w:pPr>
      <w:r>
        <w:rPr>
          <w:rStyle w:val="Strong"/>
          <w:b w:val="0"/>
          <w:bCs w:val="0"/>
        </w:rPr>
        <w:t xml:space="preserve">This </w:t>
      </w:r>
      <w:r w:rsidR="00807269">
        <w:rPr>
          <w:rStyle w:val="Strong"/>
          <w:b w:val="0"/>
          <w:bCs w:val="0"/>
        </w:rPr>
        <w:t>Gantt chart illustrates the planned timeline for the new anodising tank lid</w:t>
      </w:r>
      <w:r w:rsidR="007C65FB">
        <w:rPr>
          <w:rStyle w:val="Strong"/>
          <w:b w:val="0"/>
          <w:bCs w:val="0"/>
        </w:rPr>
        <w:t>. The project plan follows a structured approach</w:t>
      </w:r>
      <w:r w:rsidR="00FC4BEA">
        <w:rPr>
          <w:rStyle w:val="Strong"/>
          <w:b w:val="0"/>
          <w:bCs w:val="0"/>
        </w:rPr>
        <w:t xml:space="preserve"> through the stages of product design ensuring each stage is </w:t>
      </w:r>
      <w:r w:rsidR="003953D4">
        <w:rPr>
          <w:rStyle w:val="Strong"/>
          <w:b w:val="0"/>
          <w:bCs w:val="0"/>
        </w:rPr>
        <w:t>reviewed before the next stage begins.</w:t>
      </w:r>
      <w:r w:rsidR="00957EFA">
        <w:rPr>
          <w:rStyle w:val="Strong"/>
          <w:b w:val="0"/>
          <w:bCs w:val="0"/>
        </w:rPr>
        <w:t xml:space="preserve"> </w:t>
      </w:r>
      <w:r w:rsidR="0073045F">
        <w:rPr>
          <w:rStyle w:val="Strong"/>
          <w:b w:val="0"/>
          <w:bCs w:val="0"/>
        </w:rPr>
        <w:t>Initially I’ll concentrate on researching new designs giving myself enough time before starting on the sketches and CAD modelling.</w:t>
      </w:r>
      <w:r w:rsidR="000117D9">
        <w:rPr>
          <w:rStyle w:val="Strong"/>
          <w:b w:val="0"/>
          <w:bCs w:val="0"/>
        </w:rPr>
        <w:t xml:space="preserve"> At this stage the design will be refined and evaluated against the design spec. </w:t>
      </w:r>
      <w:r w:rsidR="00095542">
        <w:rPr>
          <w:rStyle w:val="Strong"/>
          <w:b w:val="0"/>
          <w:bCs w:val="0"/>
        </w:rPr>
        <w:t>Technical drawings will the be create in order to</w:t>
      </w:r>
      <w:r w:rsidR="00572A60">
        <w:rPr>
          <w:rStyle w:val="Strong"/>
          <w:b w:val="0"/>
          <w:bCs w:val="0"/>
        </w:rPr>
        <w:t xml:space="preserve"> provide the detail for the manufacturing of prototype stage.</w:t>
      </w:r>
      <w:r w:rsidR="00EE1529">
        <w:rPr>
          <w:rStyle w:val="Strong"/>
          <w:b w:val="0"/>
          <w:bCs w:val="0"/>
        </w:rPr>
        <w:t xml:space="preserve"> This will then be followed by factory trials and acceptance to verify the ease of operation of the new lif under real life conditions.</w:t>
      </w:r>
      <w:r w:rsidR="00634915">
        <w:rPr>
          <w:rStyle w:val="Strong"/>
          <w:b w:val="0"/>
          <w:bCs w:val="0"/>
        </w:rPr>
        <w:t xml:space="preserve"> </w:t>
      </w:r>
    </w:p>
    <w:p w14:paraId="4D3CD678" w14:textId="1D570EDA" w:rsidR="004F6120" w:rsidRPr="005A7D7A" w:rsidRDefault="004F6120" w:rsidP="00616605">
      <w:pPr>
        <w:ind w:left="360"/>
        <w:rPr>
          <w:rStyle w:val="Strong"/>
          <w:b w:val="0"/>
          <w:bCs w:val="0"/>
        </w:rPr>
      </w:pPr>
      <w:r>
        <w:rPr>
          <w:rStyle w:val="Strong"/>
          <w:b w:val="0"/>
          <w:bCs w:val="0"/>
        </w:rPr>
        <w:t>Once the product is successfully validated the product can be batch manufactured for use across</w:t>
      </w:r>
      <w:r w:rsidR="00F93227">
        <w:rPr>
          <w:rStyle w:val="Strong"/>
          <w:b w:val="0"/>
          <w:bCs w:val="0"/>
        </w:rPr>
        <w:t xml:space="preserve"> all tanks on site. The final report and analysis can then </w:t>
      </w:r>
      <w:r w:rsidR="002E75F4">
        <w:rPr>
          <w:rStyle w:val="Strong"/>
          <w:b w:val="0"/>
          <w:bCs w:val="0"/>
        </w:rPr>
        <w:t>worked on to ensure the decisions, outcomes and performance of the new lid are fully documented.</w:t>
      </w:r>
      <w:r w:rsidR="00EC3A20">
        <w:rPr>
          <w:rStyle w:val="Strong"/>
          <w:b w:val="0"/>
          <w:bCs w:val="0"/>
        </w:rPr>
        <w:t xml:space="preserve"> The timeline can be adjusted slightly to suit but I believe</w:t>
      </w:r>
      <w:r w:rsidR="00AE48BE">
        <w:rPr>
          <w:rStyle w:val="Strong"/>
          <w:b w:val="0"/>
          <w:bCs w:val="0"/>
        </w:rPr>
        <w:t xml:space="preserve"> offers a realistic and structured approach to designing a new lid.</w:t>
      </w:r>
    </w:p>
    <w:p w14:paraId="0FD18ACD" w14:textId="77777777" w:rsidR="000D5B10" w:rsidRDefault="000D5B10" w:rsidP="00616605">
      <w:pPr>
        <w:ind w:left="360"/>
        <w:rPr>
          <w:rStyle w:val="Strong"/>
        </w:rPr>
      </w:pPr>
    </w:p>
    <w:p w14:paraId="02098064" w14:textId="77777777" w:rsidR="000D5B10" w:rsidRDefault="000D5B10" w:rsidP="00616605">
      <w:pPr>
        <w:ind w:left="360"/>
        <w:rPr>
          <w:rStyle w:val="Strong"/>
        </w:rPr>
      </w:pPr>
    </w:p>
    <w:p w14:paraId="2CA58976" w14:textId="77777777" w:rsidR="000D5B10" w:rsidRDefault="000D5B10" w:rsidP="00616605">
      <w:pPr>
        <w:ind w:left="360"/>
        <w:rPr>
          <w:rStyle w:val="Strong"/>
        </w:rPr>
      </w:pPr>
    </w:p>
    <w:p w14:paraId="75D82997" w14:textId="77777777" w:rsidR="000D5B10" w:rsidRDefault="000D5B10" w:rsidP="00616605">
      <w:pPr>
        <w:ind w:left="360"/>
        <w:rPr>
          <w:rStyle w:val="Strong"/>
        </w:rPr>
      </w:pPr>
    </w:p>
    <w:p w14:paraId="742EA744" w14:textId="77777777" w:rsidR="000D5B10" w:rsidRDefault="000D5B10" w:rsidP="00616605">
      <w:pPr>
        <w:ind w:left="360"/>
        <w:rPr>
          <w:rStyle w:val="Strong"/>
        </w:rPr>
      </w:pPr>
    </w:p>
    <w:p w14:paraId="097B85FD" w14:textId="77777777" w:rsidR="005414BE" w:rsidRDefault="005414BE" w:rsidP="00616605">
      <w:pPr>
        <w:ind w:left="360"/>
        <w:rPr>
          <w:rStyle w:val="Strong"/>
        </w:rPr>
      </w:pPr>
    </w:p>
    <w:p w14:paraId="027E70E1" w14:textId="412A2934" w:rsidR="000D5B10" w:rsidRDefault="000D5B10" w:rsidP="00616605">
      <w:pPr>
        <w:ind w:left="360"/>
        <w:rPr>
          <w:rStyle w:val="Strong"/>
        </w:rPr>
      </w:pPr>
      <w:r>
        <w:rPr>
          <w:rStyle w:val="Strong"/>
        </w:rPr>
        <w:lastRenderedPageBreak/>
        <w:t>Research</w:t>
      </w:r>
    </w:p>
    <w:p w14:paraId="6E973BD0" w14:textId="77777777" w:rsidR="004B78CB" w:rsidRPr="004B78CB" w:rsidRDefault="00E532C4" w:rsidP="004B78CB">
      <w:pPr>
        <w:ind w:left="360"/>
      </w:pPr>
      <w:r>
        <w:rPr>
          <w:rStyle w:val="Strong"/>
          <w:b w:val="0"/>
          <w:bCs w:val="0"/>
        </w:rPr>
        <w:t xml:space="preserve">There are numerous </w:t>
      </w:r>
      <w:r w:rsidR="00D96F15">
        <w:rPr>
          <w:rStyle w:val="Strong"/>
          <w:b w:val="0"/>
          <w:bCs w:val="0"/>
        </w:rPr>
        <w:t>different design features</w:t>
      </w:r>
      <w:r w:rsidR="001A24CB">
        <w:rPr>
          <w:rStyle w:val="Strong"/>
          <w:b w:val="0"/>
          <w:bCs w:val="0"/>
        </w:rPr>
        <w:t xml:space="preserve"> for tank lids</w:t>
      </w:r>
      <w:r w:rsidR="00D96F15">
        <w:rPr>
          <w:rStyle w:val="Strong"/>
          <w:b w:val="0"/>
          <w:bCs w:val="0"/>
        </w:rPr>
        <w:t xml:space="preserve"> that are currently used to contain acid</w:t>
      </w:r>
      <w:r w:rsidR="001A24CB">
        <w:rPr>
          <w:rStyle w:val="Strong"/>
          <w:b w:val="0"/>
          <w:bCs w:val="0"/>
        </w:rPr>
        <w:t xml:space="preserve">. </w:t>
      </w:r>
      <w:r w:rsidR="00E5093F">
        <w:rPr>
          <w:rStyle w:val="Strong"/>
          <w:b w:val="0"/>
          <w:bCs w:val="0"/>
        </w:rPr>
        <w:t xml:space="preserve">They vary between </w:t>
      </w:r>
      <w:r w:rsidR="005D1A01">
        <w:rPr>
          <w:rStyle w:val="Strong"/>
          <w:b w:val="0"/>
          <w:bCs w:val="0"/>
        </w:rPr>
        <w:t>integrated, fitted</w:t>
      </w:r>
      <w:r w:rsidR="00E5093F">
        <w:rPr>
          <w:rStyle w:val="Strong"/>
          <w:b w:val="0"/>
          <w:bCs w:val="0"/>
        </w:rPr>
        <w:t xml:space="preserve"> or floating covers</w:t>
      </w:r>
      <w:r w:rsidR="005D1A01">
        <w:rPr>
          <w:rStyle w:val="Strong"/>
          <w:b w:val="0"/>
          <w:bCs w:val="0"/>
        </w:rPr>
        <w:t xml:space="preserve"> </w:t>
      </w:r>
      <w:r w:rsidR="00765BEB">
        <w:rPr>
          <w:rStyle w:val="Strong"/>
          <w:b w:val="0"/>
          <w:bCs w:val="0"/>
        </w:rPr>
        <w:t>where design</w:t>
      </w:r>
      <w:r w:rsidR="00453469">
        <w:rPr>
          <w:rStyle w:val="Strong"/>
          <w:b w:val="0"/>
          <w:bCs w:val="0"/>
        </w:rPr>
        <w:t>s</w:t>
      </w:r>
      <w:r w:rsidR="00765BEB">
        <w:rPr>
          <w:rStyle w:val="Strong"/>
          <w:b w:val="0"/>
          <w:bCs w:val="0"/>
        </w:rPr>
        <w:t xml:space="preserve"> focus on safety while</w:t>
      </w:r>
      <w:r w:rsidR="00453469">
        <w:rPr>
          <w:rStyle w:val="Strong"/>
          <w:b w:val="0"/>
          <w:bCs w:val="0"/>
        </w:rPr>
        <w:t xml:space="preserve"> adapting to the particular use of the tank and how a product needs to get in and out of the container</w:t>
      </w:r>
      <w:r w:rsidR="003D2F40">
        <w:rPr>
          <w:rStyle w:val="Strong"/>
          <w:b w:val="0"/>
          <w:bCs w:val="0"/>
        </w:rPr>
        <w:t xml:space="preserve"> </w:t>
      </w:r>
      <w:r w:rsidR="004B78CB" w:rsidRPr="004B78CB">
        <w:t>(Unitedanodisers.com, 2025)</w:t>
      </w:r>
    </w:p>
    <w:p w14:paraId="078908CC" w14:textId="3ADE8590" w:rsidR="000D5B10" w:rsidRDefault="00453469" w:rsidP="00616605">
      <w:pPr>
        <w:ind w:left="360"/>
        <w:rPr>
          <w:rStyle w:val="Strong"/>
          <w:b w:val="0"/>
          <w:bCs w:val="0"/>
        </w:rPr>
      </w:pPr>
      <w:r>
        <w:rPr>
          <w:rStyle w:val="Strong"/>
          <w:b w:val="0"/>
          <w:bCs w:val="0"/>
        </w:rPr>
        <w:t xml:space="preserve">For my research </w:t>
      </w:r>
      <w:r w:rsidR="00FA595C">
        <w:rPr>
          <w:rStyle w:val="Strong"/>
          <w:b w:val="0"/>
          <w:bCs w:val="0"/>
        </w:rPr>
        <w:t>I’m focusing on design</w:t>
      </w:r>
      <w:r w:rsidR="006E27F9">
        <w:rPr>
          <w:rStyle w:val="Strong"/>
          <w:b w:val="0"/>
          <w:bCs w:val="0"/>
        </w:rPr>
        <w:t>s</w:t>
      </w:r>
      <w:r w:rsidR="00FA595C">
        <w:rPr>
          <w:rStyle w:val="Strong"/>
          <w:b w:val="0"/>
          <w:bCs w:val="0"/>
        </w:rPr>
        <w:t xml:space="preserve"> that can be </w:t>
      </w:r>
      <w:r w:rsidR="00BC167D">
        <w:rPr>
          <w:rStyle w:val="Strong"/>
          <w:b w:val="0"/>
          <w:bCs w:val="0"/>
        </w:rPr>
        <w:t>manoeuvred</w:t>
      </w:r>
      <w:r w:rsidR="00FA595C">
        <w:rPr>
          <w:rStyle w:val="Strong"/>
          <w:b w:val="0"/>
          <w:bCs w:val="0"/>
        </w:rPr>
        <w:t xml:space="preserve"> or operated by 1 person</w:t>
      </w:r>
      <w:r w:rsidR="00BC167D">
        <w:rPr>
          <w:rStyle w:val="Strong"/>
          <w:b w:val="0"/>
          <w:bCs w:val="0"/>
        </w:rPr>
        <w:t>. Also bearing in mind that clearance from above is required to allow the aluminium parts to be lowered into the tank.</w:t>
      </w:r>
    </w:p>
    <w:p w14:paraId="5B8FA0E2" w14:textId="77777777" w:rsidR="00A563A2" w:rsidRDefault="00081343" w:rsidP="00A563A2">
      <w:pPr>
        <w:ind w:left="360"/>
        <w:rPr>
          <w:rStyle w:val="Strong"/>
        </w:rPr>
      </w:pPr>
      <w:r w:rsidRPr="00A563A2">
        <w:rPr>
          <w:rStyle w:val="Strong"/>
        </w:rPr>
        <w:t>Lid design</w:t>
      </w:r>
    </w:p>
    <w:p w14:paraId="6B37D8CC" w14:textId="7FDA03A3" w:rsidR="00081343" w:rsidRPr="001D3656" w:rsidRDefault="00427BFC" w:rsidP="001D3656">
      <w:pPr>
        <w:ind w:left="360"/>
        <w:rPr>
          <w:rStyle w:val="Strong"/>
          <w:b w:val="0"/>
          <w:bCs w:val="0"/>
        </w:rPr>
      </w:pPr>
      <w:r>
        <w:rPr>
          <w:rStyle w:val="Strong"/>
          <w:b w:val="0"/>
          <w:bCs w:val="0"/>
        </w:rPr>
        <w:t xml:space="preserve">The lid design and material choice </w:t>
      </w:r>
      <w:r w:rsidR="00620177">
        <w:rPr>
          <w:rStyle w:val="Strong"/>
          <w:b w:val="0"/>
          <w:bCs w:val="0"/>
        </w:rPr>
        <w:t>will be critical in the new design as our main aim is to reduce the manual handling</w:t>
      </w:r>
      <w:r w:rsidR="00596AB5">
        <w:rPr>
          <w:rStyle w:val="Strong"/>
          <w:b w:val="0"/>
          <w:bCs w:val="0"/>
        </w:rPr>
        <w:t xml:space="preserve"> and make the process safer. This means that either a lid will need to be made of lighter material while </w:t>
      </w:r>
      <w:r w:rsidR="005E63C1">
        <w:rPr>
          <w:rStyle w:val="Strong"/>
          <w:b w:val="0"/>
          <w:bCs w:val="0"/>
        </w:rPr>
        <w:t>having the same corrosion resistance as the current lids</w:t>
      </w:r>
      <w:r w:rsidR="00DA724A">
        <w:rPr>
          <w:rStyle w:val="Strong"/>
          <w:b w:val="0"/>
          <w:bCs w:val="0"/>
        </w:rPr>
        <w:t>,</w:t>
      </w:r>
      <w:r w:rsidR="00E11D86">
        <w:rPr>
          <w:rStyle w:val="Strong"/>
          <w:b w:val="0"/>
          <w:bCs w:val="0"/>
        </w:rPr>
        <w:t xml:space="preserve"> or the lid</w:t>
      </w:r>
      <w:r w:rsidR="00617C13">
        <w:rPr>
          <w:rStyle w:val="Strong"/>
          <w:b w:val="0"/>
          <w:bCs w:val="0"/>
        </w:rPr>
        <w:t xml:space="preserve"> design and mechanism will have to be changed, or a combination of both.</w:t>
      </w:r>
    </w:p>
    <w:p w14:paraId="0977A539" w14:textId="17F56F34" w:rsidR="00931E2D" w:rsidRDefault="00931E2D" w:rsidP="00D4000F">
      <w:pPr>
        <w:ind w:left="360"/>
        <w:rPr>
          <w:rStyle w:val="Strong"/>
          <w:b w:val="0"/>
          <w:bCs w:val="0"/>
        </w:rPr>
      </w:pPr>
      <w:r>
        <w:rPr>
          <w:rStyle w:val="Strong"/>
          <w:b w:val="0"/>
          <w:bCs w:val="0"/>
        </w:rPr>
        <w:t>Hinged lids</w:t>
      </w:r>
      <w:r w:rsidR="001D3656">
        <w:rPr>
          <w:rStyle w:val="Strong"/>
          <w:b w:val="0"/>
          <w:bCs w:val="0"/>
        </w:rPr>
        <w:t xml:space="preserve"> </w:t>
      </w:r>
      <w:r w:rsidR="008510D4">
        <w:rPr>
          <w:rStyle w:val="Strong"/>
          <w:b w:val="0"/>
          <w:bCs w:val="0"/>
        </w:rPr>
        <w:t>–</w:t>
      </w:r>
      <w:r w:rsidR="001D3656">
        <w:rPr>
          <w:rStyle w:val="Strong"/>
          <w:b w:val="0"/>
          <w:bCs w:val="0"/>
        </w:rPr>
        <w:t xml:space="preserve"> </w:t>
      </w:r>
      <w:r w:rsidR="008510D4">
        <w:rPr>
          <w:rStyle w:val="Strong"/>
          <w:b w:val="0"/>
          <w:bCs w:val="0"/>
        </w:rPr>
        <w:t>a hinged lid that opens and closes</w:t>
      </w:r>
      <w:r w:rsidR="00B86D6C">
        <w:rPr>
          <w:rStyle w:val="Strong"/>
          <w:b w:val="0"/>
          <w:bCs w:val="0"/>
        </w:rPr>
        <w:t xml:space="preserve"> like a door</w:t>
      </w:r>
      <w:r w:rsidR="006D06D9">
        <w:rPr>
          <w:rStyle w:val="Strong"/>
          <w:b w:val="0"/>
          <w:bCs w:val="0"/>
        </w:rPr>
        <w:t xml:space="preserve"> </w:t>
      </w:r>
      <w:r w:rsidR="005A0EBC">
        <w:rPr>
          <w:rStyle w:val="Strong"/>
          <w:b w:val="0"/>
          <w:bCs w:val="0"/>
        </w:rPr>
        <w:t xml:space="preserve">is one potential option. To </w:t>
      </w:r>
      <w:r w:rsidR="00646853">
        <w:rPr>
          <w:rStyle w:val="Strong"/>
          <w:b w:val="0"/>
          <w:bCs w:val="0"/>
        </w:rPr>
        <w:t xml:space="preserve">reduce manual handling the lid would either then need to be made from a lighter material or </w:t>
      </w:r>
      <w:r w:rsidR="003570AA">
        <w:rPr>
          <w:rStyle w:val="Strong"/>
          <w:b w:val="0"/>
          <w:bCs w:val="0"/>
        </w:rPr>
        <w:t>gas struts so the door feels light.</w:t>
      </w:r>
      <w:r w:rsidR="007B3724">
        <w:rPr>
          <w:rStyle w:val="Strong"/>
          <w:b w:val="0"/>
          <w:bCs w:val="0"/>
        </w:rPr>
        <w:t xml:space="preserve"> </w:t>
      </w:r>
      <w:r w:rsidR="004B4955" w:rsidRPr="004B4955">
        <w:t>(Spinning, 2019)</w:t>
      </w:r>
    </w:p>
    <w:p w14:paraId="5D9FAD32" w14:textId="7FEF4E33" w:rsidR="00931E2D" w:rsidRDefault="00D73220" w:rsidP="00616605">
      <w:pPr>
        <w:ind w:left="360"/>
        <w:rPr>
          <w:rStyle w:val="Strong"/>
          <w:b w:val="0"/>
          <w:bCs w:val="0"/>
        </w:rPr>
      </w:pPr>
      <w:r>
        <w:rPr>
          <w:rStyle w:val="Strong"/>
          <w:b w:val="0"/>
          <w:bCs w:val="0"/>
        </w:rPr>
        <w:t xml:space="preserve">Split lid – another potential design to reduce weight would </w:t>
      </w:r>
      <w:r w:rsidR="00EC6636">
        <w:rPr>
          <w:rStyle w:val="Strong"/>
          <w:b w:val="0"/>
          <w:bCs w:val="0"/>
        </w:rPr>
        <w:t>be to split the lid in two so it’s made up of two lighter panels instead of one</w:t>
      </w:r>
      <w:r w:rsidR="00A34544">
        <w:rPr>
          <w:rStyle w:val="Strong"/>
          <w:b w:val="0"/>
          <w:bCs w:val="0"/>
        </w:rPr>
        <w:t xml:space="preserve">. This would reduce weight and would be suitable for </w:t>
      </w:r>
      <w:r w:rsidR="00EE3696">
        <w:rPr>
          <w:rStyle w:val="Strong"/>
          <w:b w:val="0"/>
          <w:bCs w:val="0"/>
        </w:rPr>
        <w:t>one</w:t>
      </w:r>
      <w:r w:rsidR="00A34544">
        <w:rPr>
          <w:rStyle w:val="Strong"/>
          <w:b w:val="0"/>
          <w:bCs w:val="0"/>
        </w:rPr>
        <w:t xml:space="preserve"> person however </w:t>
      </w:r>
      <w:r w:rsidR="00EE3696">
        <w:rPr>
          <w:rStyle w:val="Strong"/>
          <w:b w:val="0"/>
          <w:bCs w:val="0"/>
        </w:rPr>
        <w:t>would require two movements to fit the lid</w:t>
      </w:r>
      <w:r w:rsidR="009716FC">
        <w:rPr>
          <w:rStyle w:val="Strong"/>
          <w:b w:val="0"/>
          <w:bCs w:val="0"/>
        </w:rPr>
        <w:t>.</w:t>
      </w:r>
    </w:p>
    <w:p w14:paraId="3640A2E1" w14:textId="7BBBD3D0" w:rsidR="009716FC" w:rsidRDefault="009716FC" w:rsidP="00657E3E">
      <w:pPr>
        <w:ind w:left="360"/>
        <w:rPr>
          <w:rStyle w:val="Strong"/>
          <w:b w:val="0"/>
          <w:bCs w:val="0"/>
        </w:rPr>
      </w:pPr>
      <w:r>
        <w:rPr>
          <w:rStyle w:val="Strong"/>
          <w:b w:val="0"/>
          <w:bCs w:val="0"/>
        </w:rPr>
        <w:t xml:space="preserve">Sliding lid </w:t>
      </w:r>
      <w:r w:rsidR="00A522E4">
        <w:rPr>
          <w:rStyle w:val="Strong"/>
          <w:b w:val="0"/>
          <w:bCs w:val="0"/>
        </w:rPr>
        <w:t>–</w:t>
      </w:r>
      <w:r>
        <w:rPr>
          <w:rStyle w:val="Strong"/>
          <w:b w:val="0"/>
          <w:bCs w:val="0"/>
        </w:rPr>
        <w:t xml:space="preserve"> </w:t>
      </w:r>
      <w:r w:rsidR="00A522E4">
        <w:rPr>
          <w:rStyle w:val="Strong"/>
          <w:b w:val="0"/>
          <w:bCs w:val="0"/>
        </w:rPr>
        <w:t>This design would involve putting the lid on rails or rollers.</w:t>
      </w:r>
      <w:r w:rsidR="001105C4">
        <w:rPr>
          <w:rStyle w:val="Strong"/>
          <w:b w:val="0"/>
          <w:bCs w:val="0"/>
        </w:rPr>
        <w:t xml:space="preserve"> </w:t>
      </w:r>
      <w:r w:rsidR="00267104">
        <w:rPr>
          <w:rStyle w:val="Strong"/>
          <w:b w:val="0"/>
          <w:bCs w:val="0"/>
        </w:rPr>
        <w:t>The lid can be opened and closed via pushing/pulling</w:t>
      </w:r>
      <w:r w:rsidR="00B15D56">
        <w:rPr>
          <w:rStyle w:val="Strong"/>
          <w:b w:val="0"/>
          <w:bCs w:val="0"/>
        </w:rPr>
        <w:t xml:space="preserve"> which would eliminate any lifting.</w:t>
      </w:r>
      <w:r w:rsidR="00B01839">
        <w:rPr>
          <w:rStyle w:val="Strong"/>
          <w:b w:val="0"/>
          <w:bCs w:val="0"/>
        </w:rPr>
        <w:t xml:space="preserve"> Consideration would need to be given to the </w:t>
      </w:r>
      <w:r w:rsidR="00CA3950">
        <w:rPr>
          <w:rStyle w:val="Strong"/>
          <w:b w:val="0"/>
          <w:bCs w:val="0"/>
        </w:rPr>
        <w:t>material of the rails/rollers as these would also need to be corrosion resistant and easy to clean.</w:t>
      </w:r>
      <w:r w:rsidR="00D4000F" w:rsidRPr="00D4000F">
        <w:rPr>
          <w:rFonts w:ascii="Times New Roman" w:eastAsia="Times New Roman" w:hAnsi="Times New Roman" w:cs="Times New Roman"/>
          <w:kern w:val="0"/>
          <w:szCs w:val="24"/>
          <w:lang w:eastAsia="en-GB"/>
          <w14:ligatures w14:val="none"/>
        </w:rPr>
        <w:t xml:space="preserve"> </w:t>
      </w:r>
      <w:r w:rsidR="00D4000F" w:rsidRPr="00D4000F">
        <w:t>(Dynatect Manufacturing, Inc., 2024)</w:t>
      </w:r>
    </w:p>
    <w:p w14:paraId="34826E77" w14:textId="700EC1C8" w:rsidR="009A6BA6" w:rsidRDefault="009A6BA6" w:rsidP="00616605">
      <w:pPr>
        <w:ind w:left="360"/>
        <w:rPr>
          <w:rStyle w:val="Strong"/>
        </w:rPr>
      </w:pPr>
      <w:r w:rsidRPr="00FE2646">
        <w:rPr>
          <w:rStyle w:val="Strong"/>
        </w:rPr>
        <w:t>Material choice</w:t>
      </w:r>
    </w:p>
    <w:p w14:paraId="118F1BF4" w14:textId="46A6B674" w:rsidR="00FE2646" w:rsidRDefault="00077177" w:rsidP="000F6559">
      <w:pPr>
        <w:ind w:left="360"/>
      </w:pPr>
      <w:r>
        <w:rPr>
          <w:rStyle w:val="Strong"/>
          <w:b w:val="0"/>
          <w:bCs w:val="0"/>
        </w:rPr>
        <w:t>For the material used for the lid the weight needs to be the main driver</w:t>
      </w:r>
      <w:r w:rsidR="009D10BA">
        <w:rPr>
          <w:rStyle w:val="Strong"/>
          <w:b w:val="0"/>
          <w:bCs w:val="0"/>
        </w:rPr>
        <w:t xml:space="preserve"> if still manually lifting the lid, however is using mechanism to aid the </w:t>
      </w:r>
      <w:r w:rsidR="00ED023E">
        <w:rPr>
          <w:rStyle w:val="Strong"/>
          <w:b w:val="0"/>
          <w:bCs w:val="0"/>
        </w:rPr>
        <w:t xml:space="preserve">transfer then more focus could be </w:t>
      </w:r>
      <w:r w:rsidR="004B778F">
        <w:rPr>
          <w:rStyle w:val="Strong"/>
          <w:b w:val="0"/>
          <w:bCs w:val="0"/>
        </w:rPr>
        <w:t xml:space="preserve">given to chemical </w:t>
      </w:r>
      <w:r w:rsidR="00774F47">
        <w:rPr>
          <w:rStyle w:val="Strong"/>
          <w:b w:val="0"/>
          <w:bCs w:val="0"/>
        </w:rPr>
        <w:t>resistance, strength</w:t>
      </w:r>
      <w:r w:rsidR="004B778F">
        <w:rPr>
          <w:rStyle w:val="Strong"/>
          <w:b w:val="0"/>
          <w:bCs w:val="0"/>
        </w:rPr>
        <w:t xml:space="preserve"> and manufactura</w:t>
      </w:r>
      <w:r w:rsidR="0050005C">
        <w:rPr>
          <w:rStyle w:val="Strong"/>
          <w:b w:val="0"/>
          <w:bCs w:val="0"/>
        </w:rPr>
        <w:t xml:space="preserve">bility as </w:t>
      </w:r>
      <w:r w:rsidR="0050005C">
        <w:rPr>
          <w:rStyle w:val="Strong"/>
          <w:b w:val="0"/>
          <w:bCs w:val="0"/>
        </w:rPr>
        <w:lastRenderedPageBreak/>
        <w:t>the lids will need to be made in high volumes to meet demand of other units and factories.</w:t>
      </w:r>
      <w:r w:rsidR="000F5EB0">
        <w:rPr>
          <w:rStyle w:val="Strong"/>
          <w:b w:val="0"/>
          <w:bCs w:val="0"/>
        </w:rPr>
        <w:t xml:space="preserve"> </w:t>
      </w:r>
      <w:r w:rsidR="00FA4F48">
        <w:rPr>
          <w:rStyle w:val="Strong"/>
          <w:b w:val="0"/>
          <w:bCs w:val="0"/>
        </w:rPr>
        <w:t xml:space="preserve">Potential material choices </w:t>
      </w:r>
      <w:r w:rsidR="004C7570">
        <w:rPr>
          <w:rStyle w:val="Strong"/>
          <w:b w:val="0"/>
          <w:bCs w:val="0"/>
        </w:rPr>
        <w:t>include stainless</w:t>
      </w:r>
      <w:r w:rsidR="00FC0CBF">
        <w:rPr>
          <w:rStyle w:val="Strong"/>
          <w:b w:val="0"/>
          <w:bCs w:val="0"/>
        </w:rPr>
        <w:t xml:space="preserve"> steel</w:t>
      </w:r>
      <w:r w:rsidR="00804AD8">
        <w:rPr>
          <w:rStyle w:val="Strong"/>
          <w:b w:val="0"/>
          <w:bCs w:val="0"/>
        </w:rPr>
        <w:t>, aluminium, polypropylene and FRP which</w:t>
      </w:r>
      <w:r w:rsidR="00EE66F7">
        <w:rPr>
          <w:rStyle w:val="Strong"/>
          <w:b w:val="0"/>
          <w:bCs w:val="0"/>
        </w:rPr>
        <w:t xml:space="preserve"> are compared in the table below. </w:t>
      </w:r>
      <w:r w:rsidR="000F6559" w:rsidRPr="000F6559">
        <w:t>(Cleanroom.sg, 2024)</w:t>
      </w:r>
    </w:p>
    <w:p w14:paraId="432A2B82" w14:textId="2B134576" w:rsidR="00EE66F7" w:rsidRDefault="00274C91" w:rsidP="00616605">
      <w:pPr>
        <w:ind w:left="360"/>
        <w:rPr>
          <w:rStyle w:val="Strong"/>
          <w:b w:val="0"/>
          <w:bCs w:val="0"/>
        </w:rPr>
      </w:pPr>
      <w:r w:rsidRPr="00274C91">
        <w:rPr>
          <w:rStyle w:val="Strong"/>
          <w:b w:val="0"/>
          <w:bCs w:val="0"/>
          <w:noProof/>
        </w:rPr>
        <w:drawing>
          <wp:inline distT="0" distB="0" distL="0" distR="0" wp14:anchorId="1D5C8EB2" wp14:editId="0241F3A5">
            <wp:extent cx="5731510" cy="1381125"/>
            <wp:effectExtent l="0" t="0" r="0" b="0"/>
            <wp:docPr id="6125476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47643" name="Picture 1" descr="A screenshot of a computer&#10;&#10;AI-generated content may be incorrect."/>
                    <pic:cNvPicPr/>
                  </pic:nvPicPr>
                  <pic:blipFill>
                    <a:blip r:embed="rId9"/>
                    <a:stretch>
                      <a:fillRect/>
                    </a:stretch>
                  </pic:blipFill>
                  <pic:spPr>
                    <a:xfrm>
                      <a:off x="0" y="0"/>
                      <a:ext cx="5731510" cy="1381125"/>
                    </a:xfrm>
                    <a:prstGeom prst="rect">
                      <a:avLst/>
                    </a:prstGeom>
                  </pic:spPr>
                </pic:pic>
              </a:graphicData>
            </a:graphic>
          </wp:inline>
        </w:drawing>
      </w:r>
    </w:p>
    <w:p w14:paraId="7A6A8394" w14:textId="77777777" w:rsidR="00A74175" w:rsidRDefault="00A74175" w:rsidP="00616605">
      <w:pPr>
        <w:ind w:left="360"/>
        <w:rPr>
          <w:rStyle w:val="Strong"/>
          <w:b w:val="0"/>
          <w:bCs w:val="0"/>
        </w:rPr>
      </w:pPr>
    </w:p>
    <w:p w14:paraId="7F34E627" w14:textId="0DB14CB6" w:rsidR="00D50FD2" w:rsidRDefault="00D50FD2" w:rsidP="00616605">
      <w:pPr>
        <w:ind w:left="360"/>
        <w:rPr>
          <w:rStyle w:val="Strong"/>
          <w:b w:val="0"/>
          <w:bCs w:val="0"/>
        </w:rPr>
      </w:pPr>
    </w:p>
    <w:p w14:paraId="45293E88" w14:textId="77777777" w:rsidR="00D50FD2" w:rsidRDefault="00D50FD2" w:rsidP="00616605">
      <w:pPr>
        <w:ind w:left="360"/>
        <w:rPr>
          <w:rStyle w:val="Strong"/>
          <w:b w:val="0"/>
          <w:bCs w:val="0"/>
        </w:rPr>
      </w:pPr>
    </w:p>
    <w:p w14:paraId="6817F3CA" w14:textId="77777777" w:rsidR="00D50FD2" w:rsidRDefault="00D50FD2" w:rsidP="00616605">
      <w:pPr>
        <w:ind w:left="360"/>
        <w:rPr>
          <w:rStyle w:val="Strong"/>
          <w:b w:val="0"/>
          <w:bCs w:val="0"/>
        </w:rPr>
      </w:pPr>
    </w:p>
    <w:p w14:paraId="17C7BC49" w14:textId="77777777" w:rsidR="00D50FD2" w:rsidRDefault="00D50FD2" w:rsidP="00616605">
      <w:pPr>
        <w:ind w:left="360"/>
        <w:rPr>
          <w:rStyle w:val="Strong"/>
          <w:b w:val="0"/>
          <w:bCs w:val="0"/>
        </w:rPr>
      </w:pPr>
    </w:p>
    <w:p w14:paraId="640FECEA" w14:textId="77777777" w:rsidR="005414BE" w:rsidRDefault="005414BE" w:rsidP="009A068C">
      <w:pPr>
        <w:ind w:left="360"/>
        <w:rPr>
          <w:rStyle w:val="Strong"/>
          <w:b w:val="0"/>
          <w:bCs w:val="0"/>
        </w:rPr>
      </w:pPr>
    </w:p>
    <w:p w14:paraId="00E4E3CA" w14:textId="77777777" w:rsidR="005414BE" w:rsidRDefault="005414BE" w:rsidP="009A068C">
      <w:pPr>
        <w:ind w:left="360"/>
        <w:rPr>
          <w:rStyle w:val="Strong"/>
          <w:b w:val="0"/>
          <w:bCs w:val="0"/>
        </w:rPr>
      </w:pPr>
    </w:p>
    <w:p w14:paraId="65D04923" w14:textId="77777777" w:rsidR="005414BE" w:rsidRDefault="005414BE" w:rsidP="009A068C">
      <w:pPr>
        <w:ind w:left="360"/>
        <w:rPr>
          <w:rStyle w:val="Strong"/>
          <w:b w:val="0"/>
          <w:bCs w:val="0"/>
        </w:rPr>
      </w:pPr>
    </w:p>
    <w:p w14:paraId="51C3B371" w14:textId="77777777" w:rsidR="005414BE" w:rsidRDefault="005414BE" w:rsidP="009A068C">
      <w:pPr>
        <w:ind w:left="360"/>
        <w:rPr>
          <w:rStyle w:val="Strong"/>
          <w:b w:val="0"/>
          <w:bCs w:val="0"/>
        </w:rPr>
      </w:pPr>
    </w:p>
    <w:p w14:paraId="1C14BFC8" w14:textId="77777777" w:rsidR="005414BE" w:rsidRDefault="005414BE" w:rsidP="009A068C">
      <w:pPr>
        <w:ind w:left="360"/>
        <w:rPr>
          <w:rStyle w:val="Strong"/>
          <w:b w:val="0"/>
          <w:bCs w:val="0"/>
        </w:rPr>
      </w:pPr>
    </w:p>
    <w:p w14:paraId="2E5BB208" w14:textId="77777777" w:rsidR="005414BE" w:rsidRDefault="005414BE" w:rsidP="009A068C">
      <w:pPr>
        <w:ind w:left="360"/>
        <w:rPr>
          <w:rStyle w:val="Strong"/>
          <w:b w:val="0"/>
          <w:bCs w:val="0"/>
        </w:rPr>
      </w:pPr>
    </w:p>
    <w:p w14:paraId="6AA2B87F" w14:textId="77777777" w:rsidR="005414BE" w:rsidRDefault="005414BE" w:rsidP="009A068C">
      <w:pPr>
        <w:ind w:left="360"/>
        <w:rPr>
          <w:rStyle w:val="Strong"/>
          <w:b w:val="0"/>
          <w:bCs w:val="0"/>
        </w:rPr>
      </w:pPr>
    </w:p>
    <w:p w14:paraId="598D2687" w14:textId="77777777" w:rsidR="005414BE" w:rsidRDefault="005414BE" w:rsidP="009A068C">
      <w:pPr>
        <w:ind w:left="360"/>
        <w:rPr>
          <w:rStyle w:val="Strong"/>
          <w:b w:val="0"/>
          <w:bCs w:val="0"/>
        </w:rPr>
      </w:pPr>
    </w:p>
    <w:p w14:paraId="3FFA3388" w14:textId="77777777" w:rsidR="005414BE" w:rsidRDefault="005414BE" w:rsidP="009A068C">
      <w:pPr>
        <w:ind w:left="360"/>
        <w:rPr>
          <w:rStyle w:val="Strong"/>
          <w:b w:val="0"/>
          <w:bCs w:val="0"/>
        </w:rPr>
      </w:pPr>
    </w:p>
    <w:p w14:paraId="62351CE3" w14:textId="77777777" w:rsidR="005414BE" w:rsidRDefault="005414BE" w:rsidP="009A068C">
      <w:pPr>
        <w:ind w:left="360"/>
        <w:rPr>
          <w:rStyle w:val="Strong"/>
          <w:b w:val="0"/>
          <w:bCs w:val="0"/>
        </w:rPr>
      </w:pPr>
    </w:p>
    <w:p w14:paraId="469DA19A" w14:textId="77777777" w:rsidR="000F6559" w:rsidRDefault="000F6559" w:rsidP="009A068C">
      <w:pPr>
        <w:ind w:left="360"/>
        <w:rPr>
          <w:rStyle w:val="Strong"/>
          <w:b w:val="0"/>
          <w:bCs w:val="0"/>
        </w:rPr>
      </w:pPr>
    </w:p>
    <w:p w14:paraId="3B4606DE" w14:textId="77777777" w:rsidR="000F6559" w:rsidRDefault="000F6559" w:rsidP="009A068C">
      <w:pPr>
        <w:ind w:left="360"/>
        <w:rPr>
          <w:rStyle w:val="Strong"/>
          <w:b w:val="0"/>
          <w:bCs w:val="0"/>
        </w:rPr>
      </w:pPr>
    </w:p>
    <w:p w14:paraId="05C70A9C" w14:textId="284D5F19" w:rsidR="00D50FD2" w:rsidRDefault="009A068C" w:rsidP="009A068C">
      <w:pPr>
        <w:ind w:left="360"/>
        <w:rPr>
          <w:rStyle w:val="Strong"/>
          <w:b w:val="0"/>
          <w:bCs w:val="0"/>
        </w:rPr>
      </w:pPr>
      <w:r>
        <w:rPr>
          <w:rStyle w:val="Strong"/>
          <w:b w:val="0"/>
          <w:bCs w:val="0"/>
        </w:rPr>
        <w:lastRenderedPageBreak/>
        <w:t>Design concepts</w:t>
      </w:r>
    </w:p>
    <w:p w14:paraId="450AD340" w14:textId="77777777" w:rsidR="00D50FD2" w:rsidRDefault="00D50FD2" w:rsidP="00616605">
      <w:pPr>
        <w:ind w:left="360"/>
        <w:rPr>
          <w:rStyle w:val="Strong"/>
          <w:b w:val="0"/>
          <w:bCs w:val="0"/>
        </w:rPr>
      </w:pPr>
    </w:p>
    <w:p w14:paraId="6840F0A5" w14:textId="7A67DAB8" w:rsidR="00D50FD2" w:rsidRDefault="00482198" w:rsidP="00616605">
      <w:pPr>
        <w:ind w:left="360"/>
        <w:rPr>
          <w:rStyle w:val="Strong"/>
          <w:b w:val="0"/>
          <w:bCs w:val="0"/>
        </w:rPr>
      </w:pPr>
      <w:r>
        <w:rPr>
          <w:rFonts w:eastAsia="Times New Roman"/>
          <w:noProof/>
        </w:rPr>
        <w:drawing>
          <wp:inline distT="0" distB="0" distL="0" distR="0" wp14:anchorId="1E86C1F5" wp14:editId="293F3F30">
            <wp:extent cx="4381500" cy="6096000"/>
            <wp:effectExtent l="0" t="0" r="0" b="0"/>
            <wp:docPr id="911968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4381500" cy="6096000"/>
                    </a:xfrm>
                    <a:prstGeom prst="rect">
                      <a:avLst/>
                    </a:prstGeom>
                    <a:noFill/>
                    <a:ln>
                      <a:noFill/>
                    </a:ln>
                  </pic:spPr>
                </pic:pic>
              </a:graphicData>
            </a:graphic>
          </wp:inline>
        </w:drawing>
      </w:r>
    </w:p>
    <w:p w14:paraId="6AE33DE4" w14:textId="2542BC6D" w:rsidR="00D50FD2" w:rsidRDefault="004103C1" w:rsidP="00616605">
      <w:pPr>
        <w:ind w:left="360"/>
        <w:rPr>
          <w:rStyle w:val="Strong"/>
          <w:b w:val="0"/>
          <w:bCs w:val="0"/>
        </w:rPr>
      </w:pPr>
      <w:r>
        <w:rPr>
          <w:rStyle w:val="Strong"/>
          <w:b w:val="0"/>
          <w:bCs w:val="0"/>
        </w:rPr>
        <w:t xml:space="preserve">The three ideas </w:t>
      </w:r>
      <w:r w:rsidR="00CE1908">
        <w:rPr>
          <w:rStyle w:val="Strong"/>
          <w:b w:val="0"/>
          <w:bCs w:val="0"/>
        </w:rPr>
        <w:t>are</w:t>
      </w:r>
      <w:r>
        <w:rPr>
          <w:rStyle w:val="Strong"/>
          <w:b w:val="0"/>
          <w:bCs w:val="0"/>
        </w:rPr>
        <w:t xml:space="preserve"> </w:t>
      </w:r>
      <w:r w:rsidR="009A3D84">
        <w:rPr>
          <w:rStyle w:val="Strong"/>
          <w:b w:val="0"/>
          <w:bCs w:val="0"/>
        </w:rPr>
        <w:t>sketched to see roughly how each would look</w:t>
      </w:r>
      <w:r w:rsidR="00C15BCD">
        <w:rPr>
          <w:rStyle w:val="Strong"/>
          <w:b w:val="0"/>
          <w:bCs w:val="0"/>
        </w:rPr>
        <w:t xml:space="preserve"> before </w:t>
      </w:r>
      <w:r w:rsidR="0038455D">
        <w:rPr>
          <w:rStyle w:val="Strong"/>
          <w:b w:val="0"/>
          <w:bCs w:val="0"/>
        </w:rPr>
        <w:t xml:space="preserve">further researching the design ideas and </w:t>
      </w:r>
      <w:r w:rsidR="00CE1908">
        <w:rPr>
          <w:rStyle w:val="Strong"/>
          <w:b w:val="0"/>
          <w:bCs w:val="0"/>
        </w:rPr>
        <w:t xml:space="preserve">material choices. Further decision making then can take place considering </w:t>
      </w:r>
      <w:r w:rsidR="003125FF">
        <w:rPr>
          <w:rStyle w:val="Strong"/>
          <w:b w:val="0"/>
          <w:bCs w:val="0"/>
        </w:rPr>
        <w:t>cost, functionality, feasibility and safety which is ultimately one of our main drivers in this project.</w:t>
      </w:r>
    </w:p>
    <w:p w14:paraId="2C772624" w14:textId="77777777" w:rsidR="00D50FD2" w:rsidRDefault="00D50FD2" w:rsidP="00616605">
      <w:pPr>
        <w:ind w:left="360"/>
        <w:rPr>
          <w:rStyle w:val="Strong"/>
          <w:b w:val="0"/>
          <w:bCs w:val="0"/>
        </w:rPr>
      </w:pPr>
    </w:p>
    <w:p w14:paraId="77DEC00C" w14:textId="77777777" w:rsidR="003125FF" w:rsidRDefault="003125FF" w:rsidP="003125FF">
      <w:pPr>
        <w:rPr>
          <w:rStyle w:val="Strong"/>
          <w:b w:val="0"/>
          <w:bCs w:val="0"/>
        </w:rPr>
      </w:pPr>
    </w:p>
    <w:p w14:paraId="6832AA19" w14:textId="3070F11D" w:rsidR="00D50FD2" w:rsidRPr="0005563D" w:rsidRDefault="005919BE" w:rsidP="003125FF">
      <w:pPr>
        <w:rPr>
          <w:rStyle w:val="Strong"/>
        </w:rPr>
      </w:pPr>
      <w:r w:rsidRPr="0005563D">
        <w:rPr>
          <w:rStyle w:val="Strong"/>
        </w:rPr>
        <w:lastRenderedPageBreak/>
        <w:t xml:space="preserve">Cad </w:t>
      </w:r>
      <w:r w:rsidR="0005563D" w:rsidRPr="0005563D">
        <w:rPr>
          <w:rStyle w:val="Strong"/>
        </w:rPr>
        <w:t>design</w:t>
      </w:r>
    </w:p>
    <w:p w14:paraId="6E064C02" w14:textId="2C60737E" w:rsidR="005919BE" w:rsidRDefault="0005563D" w:rsidP="00394986">
      <w:pPr>
        <w:ind w:left="360"/>
        <w:rPr>
          <w:rStyle w:val="Strong"/>
          <w:b w:val="0"/>
          <w:bCs w:val="0"/>
        </w:rPr>
      </w:pPr>
      <w:r w:rsidRPr="0005563D">
        <w:rPr>
          <w:rStyle w:val="Strong"/>
          <w:b w:val="0"/>
          <w:bCs w:val="0"/>
          <w:noProof/>
        </w:rPr>
        <w:drawing>
          <wp:inline distT="0" distB="0" distL="0" distR="0" wp14:anchorId="242B8F84" wp14:editId="09903103">
            <wp:extent cx="4845299" cy="3981655"/>
            <wp:effectExtent l="0" t="0" r="0" b="0"/>
            <wp:docPr id="1830356222" name="Picture 1" descr="A grey box with a glass l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56222" name="Picture 1" descr="A grey box with a glass lid&#10;&#10;AI-generated content may be incorrect."/>
                    <pic:cNvPicPr/>
                  </pic:nvPicPr>
                  <pic:blipFill>
                    <a:blip r:embed="rId12"/>
                    <a:stretch>
                      <a:fillRect/>
                    </a:stretch>
                  </pic:blipFill>
                  <pic:spPr>
                    <a:xfrm>
                      <a:off x="0" y="0"/>
                      <a:ext cx="4845299" cy="3981655"/>
                    </a:xfrm>
                    <a:prstGeom prst="rect">
                      <a:avLst/>
                    </a:prstGeom>
                  </pic:spPr>
                </pic:pic>
              </a:graphicData>
            </a:graphic>
          </wp:inline>
        </w:drawing>
      </w:r>
    </w:p>
    <w:p w14:paraId="62891E31" w14:textId="77777777" w:rsidR="00394986" w:rsidRDefault="00394986" w:rsidP="00394986">
      <w:pPr>
        <w:ind w:left="360"/>
        <w:rPr>
          <w:rStyle w:val="Strong"/>
          <w:b w:val="0"/>
          <w:bCs w:val="0"/>
        </w:rPr>
      </w:pPr>
      <w:r w:rsidRPr="00394986">
        <w:rPr>
          <w:rStyle w:val="Strong"/>
          <w:b w:val="0"/>
          <w:bCs w:val="0"/>
          <w:noProof/>
        </w:rPr>
        <w:drawing>
          <wp:inline distT="0" distB="0" distL="0" distR="0" wp14:anchorId="1266FA3C" wp14:editId="6FCA8AA6">
            <wp:extent cx="5731510" cy="4082415"/>
            <wp:effectExtent l="0" t="0" r="0" b="0"/>
            <wp:docPr id="1930751073" name="Picture 1" descr="A drawing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51073" name="Picture 1" descr="A drawing of a box&#10;&#10;AI-generated content may be incorrect."/>
                    <pic:cNvPicPr/>
                  </pic:nvPicPr>
                  <pic:blipFill>
                    <a:blip r:embed="rId13"/>
                    <a:stretch>
                      <a:fillRect/>
                    </a:stretch>
                  </pic:blipFill>
                  <pic:spPr>
                    <a:xfrm>
                      <a:off x="0" y="0"/>
                      <a:ext cx="5731510" cy="4082415"/>
                    </a:xfrm>
                    <a:prstGeom prst="rect">
                      <a:avLst/>
                    </a:prstGeom>
                  </pic:spPr>
                </pic:pic>
              </a:graphicData>
            </a:graphic>
          </wp:inline>
        </w:drawing>
      </w:r>
    </w:p>
    <w:p w14:paraId="0B3CEE64" w14:textId="541C7389" w:rsidR="005919BE" w:rsidRPr="00394986" w:rsidRDefault="005919BE" w:rsidP="00394986">
      <w:pPr>
        <w:ind w:left="360"/>
        <w:rPr>
          <w:rStyle w:val="Strong"/>
          <w:b w:val="0"/>
          <w:bCs w:val="0"/>
        </w:rPr>
      </w:pPr>
      <w:r w:rsidRPr="005919BE">
        <w:rPr>
          <w:rStyle w:val="Strong"/>
        </w:rPr>
        <w:lastRenderedPageBreak/>
        <w:t>Manufacturing processes</w:t>
      </w:r>
    </w:p>
    <w:p w14:paraId="187980FE" w14:textId="77777777" w:rsidR="00C44D0D" w:rsidRPr="00C44D0D" w:rsidRDefault="00B60386" w:rsidP="00C44D0D">
      <w:pPr>
        <w:spacing w:before="240"/>
        <w:ind w:left="360"/>
      </w:pPr>
      <w:r>
        <w:rPr>
          <w:rStyle w:val="Strong"/>
          <w:b w:val="0"/>
          <w:bCs w:val="0"/>
        </w:rPr>
        <w:t xml:space="preserve">For the </w:t>
      </w:r>
      <w:r w:rsidR="00770EA7">
        <w:rPr>
          <w:rStyle w:val="Strong"/>
          <w:b w:val="0"/>
          <w:bCs w:val="0"/>
        </w:rPr>
        <w:t>polypropylene lid t</w:t>
      </w:r>
      <w:r w:rsidR="0061672A">
        <w:rPr>
          <w:rStyle w:val="Strong"/>
          <w:b w:val="0"/>
          <w:bCs w:val="0"/>
        </w:rPr>
        <w:t xml:space="preserve">he </w:t>
      </w:r>
      <w:r w:rsidR="00AD4C70">
        <w:rPr>
          <w:rStyle w:val="Strong"/>
          <w:b w:val="0"/>
          <w:bCs w:val="0"/>
        </w:rPr>
        <w:t>PP-H sheet could</w:t>
      </w:r>
      <w:r w:rsidR="00052C17">
        <w:rPr>
          <w:rStyle w:val="Strong"/>
          <w:b w:val="0"/>
          <w:bCs w:val="0"/>
        </w:rPr>
        <w:t xml:space="preserve"> made </w:t>
      </w:r>
      <w:r w:rsidR="00AC1416">
        <w:rPr>
          <w:rStyle w:val="Strong"/>
          <w:b w:val="0"/>
          <w:bCs w:val="0"/>
        </w:rPr>
        <w:t>using thermoplastic moulding then could</w:t>
      </w:r>
      <w:r w:rsidR="00AD4C70">
        <w:rPr>
          <w:rStyle w:val="Strong"/>
          <w:b w:val="0"/>
          <w:bCs w:val="0"/>
        </w:rPr>
        <w:t xml:space="preserve"> be cut </w:t>
      </w:r>
      <w:r w:rsidR="00EB4887">
        <w:rPr>
          <w:rStyle w:val="Strong"/>
          <w:b w:val="0"/>
          <w:bCs w:val="0"/>
        </w:rPr>
        <w:t xml:space="preserve">to size </w:t>
      </w:r>
      <w:r w:rsidR="00AD4C70">
        <w:rPr>
          <w:rStyle w:val="Strong"/>
          <w:b w:val="0"/>
          <w:bCs w:val="0"/>
        </w:rPr>
        <w:t>using CNC</w:t>
      </w:r>
      <w:r w:rsidR="00A47A43">
        <w:rPr>
          <w:rStyle w:val="Strong"/>
          <w:b w:val="0"/>
          <w:bCs w:val="0"/>
        </w:rPr>
        <w:t xml:space="preserve"> </w:t>
      </w:r>
      <w:r w:rsidR="0020331D">
        <w:rPr>
          <w:rStyle w:val="Strong"/>
          <w:b w:val="0"/>
          <w:bCs w:val="0"/>
        </w:rPr>
        <w:t>milling and routing</w:t>
      </w:r>
      <w:r w:rsidR="004B5259">
        <w:rPr>
          <w:rStyle w:val="Strong"/>
          <w:b w:val="0"/>
          <w:bCs w:val="0"/>
        </w:rPr>
        <w:t xml:space="preserve"> using carbide tipped tools for a </w:t>
      </w:r>
      <w:r w:rsidR="00EB4887">
        <w:rPr>
          <w:rStyle w:val="Strong"/>
          <w:b w:val="0"/>
          <w:bCs w:val="0"/>
        </w:rPr>
        <w:t>cleaner finish.</w:t>
      </w:r>
      <w:r w:rsidR="00CB0A1B">
        <w:rPr>
          <w:rStyle w:val="Strong"/>
          <w:b w:val="0"/>
          <w:bCs w:val="0"/>
        </w:rPr>
        <w:t xml:space="preserve"> CNC machine</w:t>
      </w:r>
      <w:r w:rsidR="00422E65">
        <w:rPr>
          <w:rStyle w:val="Strong"/>
          <w:b w:val="0"/>
          <w:bCs w:val="0"/>
        </w:rPr>
        <w:t xml:space="preserve"> could cut any holes or flanges into the lid.</w:t>
      </w:r>
      <w:r w:rsidR="00EB4887">
        <w:rPr>
          <w:rStyle w:val="Strong"/>
          <w:b w:val="0"/>
          <w:bCs w:val="0"/>
        </w:rPr>
        <w:t xml:space="preserve"> </w:t>
      </w:r>
      <w:r w:rsidR="00850FAF">
        <w:rPr>
          <w:rStyle w:val="Strong"/>
          <w:b w:val="0"/>
          <w:bCs w:val="0"/>
        </w:rPr>
        <w:t>Each section could then be joined together using extrusion welding</w:t>
      </w:r>
      <w:r w:rsidR="004E6206">
        <w:rPr>
          <w:rStyle w:val="Strong"/>
          <w:b w:val="0"/>
          <w:bCs w:val="0"/>
        </w:rPr>
        <w:t xml:space="preserve"> and compressed air or water used to </w:t>
      </w:r>
      <w:r w:rsidR="00ED1806">
        <w:rPr>
          <w:rStyle w:val="Strong"/>
          <w:b w:val="0"/>
          <w:bCs w:val="0"/>
        </w:rPr>
        <w:t>minimize overheating of the PP-H.</w:t>
      </w:r>
      <w:r w:rsidR="00935D56">
        <w:rPr>
          <w:rStyle w:val="Strong"/>
          <w:b w:val="0"/>
          <w:bCs w:val="0"/>
        </w:rPr>
        <w:t xml:space="preserve"> </w:t>
      </w:r>
      <w:r w:rsidR="0092173A">
        <w:rPr>
          <w:rStyle w:val="Strong"/>
          <w:b w:val="0"/>
          <w:bCs w:val="0"/>
        </w:rPr>
        <w:t>This method could also be used to reinforce the underside of the lid.</w:t>
      </w:r>
      <w:r w:rsidR="00D16AFC">
        <w:rPr>
          <w:rStyle w:val="Strong"/>
          <w:b w:val="0"/>
          <w:bCs w:val="0"/>
        </w:rPr>
        <w:t xml:space="preserve"> No</w:t>
      </w:r>
      <w:r w:rsidR="00517811">
        <w:rPr>
          <w:rStyle w:val="Strong"/>
          <w:b w:val="0"/>
          <w:bCs w:val="0"/>
        </w:rPr>
        <w:t xml:space="preserve"> paints or coatings would be applied to the lid</w:t>
      </w:r>
      <w:r w:rsidR="00771EF9">
        <w:rPr>
          <w:rStyle w:val="Strong"/>
          <w:b w:val="0"/>
          <w:bCs w:val="0"/>
        </w:rPr>
        <w:t xml:space="preserve"> as this may cause issues with the acid vapour</w:t>
      </w:r>
      <w:r w:rsidR="007D51C2">
        <w:rPr>
          <w:rStyle w:val="Strong"/>
          <w:b w:val="0"/>
          <w:bCs w:val="0"/>
        </w:rPr>
        <w:t xml:space="preserve">, so </w:t>
      </w:r>
      <w:r w:rsidR="00A060ED">
        <w:rPr>
          <w:rStyle w:val="Strong"/>
          <w:b w:val="0"/>
          <w:bCs w:val="0"/>
        </w:rPr>
        <w:t>light mechanical smoothing and deburring would be used to provide a finish.</w:t>
      </w:r>
      <w:r>
        <w:rPr>
          <w:rStyle w:val="Strong"/>
          <w:b w:val="0"/>
          <w:bCs w:val="0"/>
        </w:rPr>
        <w:t xml:space="preserve"> </w:t>
      </w:r>
      <w:r w:rsidR="00C44D0D" w:rsidRPr="00C44D0D">
        <w:t>(Fabrication Guidelines for SIMONA HDPE and Polypropylene Sheet CONTENTS, n.d.)</w:t>
      </w:r>
    </w:p>
    <w:p w14:paraId="45154801" w14:textId="08564028" w:rsidR="00C54348" w:rsidRDefault="00C54348" w:rsidP="00A16122">
      <w:pPr>
        <w:spacing w:before="240"/>
        <w:ind w:left="360"/>
      </w:pPr>
    </w:p>
    <w:p w14:paraId="529DF47B" w14:textId="4AD06CA2" w:rsidR="002B299D" w:rsidRDefault="002B299D" w:rsidP="00A16122">
      <w:pPr>
        <w:spacing w:before="240"/>
        <w:ind w:left="360"/>
      </w:pPr>
      <w:r w:rsidRPr="002B299D">
        <w:rPr>
          <w:noProof/>
        </w:rPr>
        <w:drawing>
          <wp:inline distT="0" distB="0" distL="0" distR="0" wp14:anchorId="38E46AB4" wp14:editId="440E5A67">
            <wp:extent cx="5188217" cy="2419474"/>
            <wp:effectExtent l="0" t="0" r="0" b="0"/>
            <wp:docPr id="2029472779" name="Picture 1" descr="A diagram of a bend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472779" name="Picture 1" descr="A diagram of a bending process&#10;&#10;AI-generated content may be incorrect."/>
                    <pic:cNvPicPr/>
                  </pic:nvPicPr>
                  <pic:blipFill>
                    <a:blip r:embed="rId14"/>
                    <a:stretch>
                      <a:fillRect/>
                    </a:stretch>
                  </pic:blipFill>
                  <pic:spPr>
                    <a:xfrm>
                      <a:off x="0" y="0"/>
                      <a:ext cx="5188217" cy="2419474"/>
                    </a:xfrm>
                    <a:prstGeom prst="rect">
                      <a:avLst/>
                    </a:prstGeom>
                  </pic:spPr>
                </pic:pic>
              </a:graphicData>
            </a:graphic>
          </wp:inline>
        </w:drawing>
      </w:r>
    </w:p>
    <w:p w14:paraId="20027C1B" w14:textId="77777777" w:rsidR="00E40CA9" w:rsidRPr="00E40CA9" w:rsidRDefault="00E40CA9" w:rsidP="00E40CA9">
      <w:pPr>
        <w:ind w:left="360"/>
      </w:pPr>
      <w:r w:rsidRPr="00E40CA9">
        <w:t>(www.sciencedirect.com, n.d.)</w:t>
      </w:r>
    </w:p>
    <w:p w14:paraId="0A4C3B42" w14:textId="77777777" w:rsidR="00E40CA9" w:rsidRPr="00E40CA9" w:rsidRDefault="00F803C5" w:rsidP="00E40CA9">
      <w:pPr>
        <w:ind w:left="360"/>
      </w:pPr>
      <w:r>
        <w:t xml:space="preserve">Stainless steel could be used for the lid handle </w:t>
      </w:r>
      <w:r w:rsidR="004A49C5">
        <w:t>and the hinge parts</w:t>
      </w:r>
      <w:r w:rsidR="0094071B">
        <w:t xml:space="preserve">. Laser cutting could be used for precise cutting of the parts to our required spec and laser </w:t>
      </w:r>
      <w:r w:rsidR="009C3DB5">
        <w:t>welding could be used to join the stainless steel parts.</w:t>
      </w:r>
      <w:r w:rsidR="00006B01">
        <w:t xml:space="preserve"> </w:t>
      </w:r>
      <w:r w:rsidR="00E40CA9" w:rsidRPr="00E40CA9">
        <w:t>(OMTech, 2024)</w:t>
      </w:r>
    </w:p>
    <w:p w14:paraId="12085E1C" w14:textId="2989F8D1" w:rsidR="00FC41D5" w:rsidRDefault="00FC41D5" w:rsidP="002E602E">
      <w:pPr>
        <w:ind w:left="360"/>
      </w:pPr>
    </w:p>
    <w:p w14:paraId="3A9467E5" w14:textId="27158C63" w:rsidR="00303218" w:rsidRDefault="00303218" w:rsidP="002E602E">
      <w:pPr>
        <w:ind w:left="360"/>
        <w:rPr>
          <w:rStyle w:val="Strong"/>
          <w:b w:val="0"/>
          <w:bCs w:val="0"/>
        </w:rPr>
      </w:pPr>
      <w:r w:rsidRPr="00303218">
        <w:rPr>
          <w:rStyle w:val="Strong"/>
          <w:b w:val="0"/>
          <w:bCs w:val="0"/>
          <w:noProof/>
        </w:rPr>
        <w:lastRenderedPageBreak/>
        <w:drawing>
          <wp:inline distT="0" distB="0" distL="0" distR="0" wp14:anchorId="00B775B4" wp14:editId="29B661E0">
            <wp:extent cx="2940201" cy="2419474"/>
            <wp:effectExtent l="0" t="0" r="0" b="0"/>
            <wp:docPr id="2145262073" name="Picture 1" descr="Diagram of a laser b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62073" name="Picture 1" descr="Diagram of a laser beam&#10;&#10;AI-generated content may be incorrect."/>
                    <pic:cNvPicPr/>
                  </pic:nvPicPr>
                  <pic:blipFill>
                    <a:blip r:embed="rId15"/>
                    <a:stretch>
                      <a:fillRect/>
                    </a:stretch>
                  </pic:blipFill>
                  <pic:spPr>
                    <a:xfrm>
                      <a:off x="0" y="0"/>
                      <a:ext cx="2940201" cy="2419474"/>
                    </a:xfrm>
                    <a:prstGeom prst="rect">
                      <a:avLst/>
                    </a:prstGeom>
                  </pic:spPr>
                </pic:pic>
              </a:graphicData>
            </a:graphic>
          </wp:inline>
        </w:drawing>
      </w:r>
    </w:p>
    <w:p w14:paraId="50724702" w14:textId="77777777" w:rsidR="00F55E14" w:rsidRPr="00F55E14" w:rsidRDefault="00F55E14" w:rsidP="00F55E14">
      <w:pPr>
        <w:ind w:left="360"/>
        <w:rPr>
          <w:b/>
          <w:bCs/>
        </w:rPr>
      </w:pPr>
      <w:r w:rsidRPr="00F55E14">
        <w:rPr>
          <w:b/>
          <w:bCs/>
        </w:rPr>
        <w:t>(Thefabricator.com, 2017)</w:t>
      </w:r>
    </w:p>
    <w:p w14:paraId="06E4F900" w14:textId="62602238" w:rsidR="00C54348" w:rsidRDefault="00C54348" w:rsidP="00616605">
      <w:pPr>
        <w:ind w:left="360"/>
        <w:rPr>
          <w:rStyle w:val="Strong"/>
        </w:rPr>
      </w:pPr>
      <w:r>
        <w:rPr>
          <w:rStyle w:val="Strong"/>
        </w:rPr>
        <w:t>Design choices</w:t>
      </w:r>
    </w:p>
    <w:p w14:paraId="4844DADB" w14:textId="419B31BF" w:rsidR="005919BE" w:rsidRDefault="00E2365A" w:rsidP="00616605">
      <w:pPr>
        <w:ind w:left="360"/>
        <w:rPr>
          <w:rStyle w:val="Strong"/>
          <w:b w:val="0"/>
          <w:bCs w:val="0"/>
        </w:rPr>
      </w:pPr>
      <w:r>
        <w:rPr>
          <w:rStyle w:val="Strong"/>
          <w:b w:val="0"/>
          <w:bCs w:val="0"/>
        </w:rPr>
        <w:t xml:space="preserve">After </w:t>
      </w:r>
      <w:r w:rsidR="000F1093">
        <w:rPr>
          <w:rStyle w:val="Strong"/>
          <w:b w:val="0"/>
          <w:bCs w:val="0"/>
        </w:rPr>
        <w:t>evaluating</w:t>
      </w:r>
      <w:r>
        <w:rPr>
          <w:rStyle w:val="Strong"/>
          <w:b w:val="0"/>
          <w:bCs w:val="0"/>
        </w:rPr>
        <w:t xml:space="preserve"> the material</w:t>
      </w:r>
      <w:r w:rsidR="00EC1A36">
        <w:rPr>
          <w:rStyle w:val="Strong"/>
          <w:b w:val="0"/>
          <w:bCs w:val="0"/>
        </w:rPr>
        <w:t>s</w:t>
      </w:r>
      <w:r>
        <w:rPr>
          <w:rStyle w:val="Strong"/>
          <w:b w:val="0"/>
          <w:bCs w:val="0"/>
        </w:rPr>
        <w:t xml:space="preserve"> and </w:t>
      </w:r>
      <w:r w:rsidR="00EC1A36">
        <w:rPr>
          <w:rStyle w:val="Strong"/>
          <w:b w:val="0"/>
          <w:bCs w:val="0"/>
        </w:rPr>
        <w:t>associated</w:t>
      </w:r>
      <w:r>
        <w:rPr>
          <w:rStyle w:val="Strong"/>
          <w:b w:val="0"/>
          <w:bCs w:val="0"/>
        </w:rPr>
        <w:t xml:space="preserve"> </w:t>
      </w:r>
      <w:r w:rsidR="00C54348">
        <w:rPr>
          <w:rStyle w:val="Strong"/>
          <w:b w:val="0"/>
          <w:bCs w:val="0"/>
        </w:rPr>
        <w:t>designs</w:t>
      </w:r>
      <w:r>
        <w:rPr>
          <w:rStyle w:val="Strong"/>
          <w:b w:val="0"/>
          <w:bCs w:val="0"/>
        </w:rPr>
        <w:t xml:space="preserve"> </w:t>
      </w:r>
      <w:r w:rsidR="005B7E19">
        <w:rPr>
          <w:rStyle w:val="Strong"/>
          <w:b w:val="0"/>
          <w:bCs w:val="0"/>
        </w:rPr>
        <w:t xml:space="preserve">the preferred choice for my design would be a polypropylene lid due to it’s </w:t>
      </w:r>
      <w:r w:rsidR="00EC1A36">
        <w:rPr>
          <w:rStyle w:val="Strong"/>
          <w:b w:val="0"/>
          <w:bCs w:val="0"/>
        </w:rPr>
        <w:t>low density</w:t>
      </w:r>
      <w:r w:rsidR="008C4E86">
        <w:rPr>
          <w:rStyle w:val="Strong"/>
          <w:b w:val="0"/>
          <w:bCs w:val="0"/>
        </w:rPr>
        <w:t xml:space="preserve"> and resistance to corrosion</w:t>
      </w:r>
      <w:r w:rsidR="00EC1A36">
        <w:rPr>
          <w:rStyle w:val="Strong"/>
          <w:b w:val="0"/>
          <w:bCs w:val="0"/>
        </w:rPr>
        <w:t xml:space="preserve">, </w:t>
      </w:r>
      <w:r w:rsidR="00527981">
        <w:rPr>
          <w:rStyle w:val="Strong"/>
          <w:b w:val="0"/>
          <w:bCs w:val="0"/>
        </w:rPr>
        <w:t>particularly</w:t>
      </w:r>
      <w:r w:rsidR="00EC1A36">
        <w:rPr>
          <w:rStyle w:val="Strong"/>
          <w:b w:val="0"/>
          <w:bCs w:val="0"/>
        </w:rPr>
        <w:t xml:space="preserve"> </w:t>
      </w:r>
      <w:r w:rsidR="00527981">
        <w:rPr>
          <w:rStyle w:val="Strong"/>
          <w:b w:val="0"/>
          <w:bCs w:val="0"/>
        </w:rPr>
        <w:t>in environments exposed to sulphuric acid fumes.</w:t>
      </w:r>
      <w:r w:rsidR="008C4E86">
        <w:rPr>
          <w:rStyle w:val="Strong"/>
          <w:b w:val="0"/>
          <w:bCs w:val="0"/>
        </w:rPr>
        <w:t xml:space="preserve"> I would then use the hi</w:t>
      </w:r>
      <w:r w:rsidR="001E4A9D">
        <w:rPr>
          <w:rStyle w:val="Strong"/>
          <w:b w:val="0"/>
          <w:bCs w:val="0"/>
        </w:rPr>
        <w:t>nge design with gas struts</w:t>
      </w:r>
      <w:r w:rsidR="00B24F00">
        <w:rPr>
          <w:rStyle w:val="Strong"/>
          <w:b w:val="0"/>
          <w:bCs w:val="0"/>
        </w:rPr>
        <w:t xml:space="preserve"> which compliments the material choice</w:t>
      </w:r>
      <w:r w:rsidR="001E4A9D">
        <w:rPr>
          <w:rStyle w:val="Strong"/>
          <w:b w:val="0"/>
          <w:bCs w:val="0"/>
        </w:rPr>
        <w:t>. The new lid would be lighter than the current stainless steel lid and also weight would be further reduced with the hinge mechanism</w:t>
      </w:r>
      <w:r w:rsidR="00953251">
        <w:rPr>
          <w:rStyle w:val="Strong"/>
          <w:b w:val="0"/>
          <w:bCs w:val="0"/>
        </w:rPr>
        <w:t xml:space="preserve">. The hinge </w:t>
      </w:r>
      <w:r w:rsidR="00CF4492">
        <w:rPr>
          <w:rStyle w:val="Strong"/>
          <w:b w:val="0"/>
          <w:bCs w:val="0"/>
        </w:rPr>
        <w:t xml:space="preserve">mechanism is fairly </w:t>
      </w:r>
      <w:r w:rsidR="00953251">
        <w:rPr>
          <w:rStyle w:val="Strong"/>
          <w:b w:val="0"/>
          <w:bCs w:val="0"/>
        </w:rPr>
        <w:t>simple and the hinge</w:t>
      </w:r>
      <w:r w:rsidR="00174455">
        <w:rPr>
          <w:rStyle w:val="Strong"/>
          <w:b w:val="0"/>
          <w:bCs w:val="0"/>
        </w:rPr>
        <w:t>s</w:t>
      </w:r>
      <w:r w:rsidR="00953251">
        <w:rPr>
          <w:rStyle w:val="Strong"/>
          <w:b w:val="0"/>
          <w:bCs w:val="0"/>
        </w:rPr>
        <w:t xml:space="preserve"> and gas struts would be easy to replace quickly if required.</w:t>
      </w:r>
    </w:p>
    <w:p w14:paraId="1272E182" w14:textId="200C911F" w:rsidR="003F3D06" w:rsidRDefault="003F3D06" w:rsidP="00EF17DB">
      <w:pPr>
        <w:spacing w:before="240"/>
        <w:ind w:left="360"/>
      </w:pPr>
      <w:r>
        <w:rPr>
          <w:rStyle w:val="Strong"/>
          <w:b w:val="0"/>
          <w:bCs w:val="0"/>
        </w:rPr>
        <w:t xml:space="preserve">The sliding lid, while looking easiest to operate </w:t>
      </w:r>
      <w:r w:rsidR="004D0203">
        <w:rPr>
          <w:rStyle w:val="Strong"/>
          <w:b w:val="0"/>
          <w:bCs w:val="0"/>
        </w:rPr>
        <w:t xml:space="preserve">will potentially </w:t>
      </w:r>
      <w:r w:rsidR="00F35D29">
        <w:rPr>
          <w:rStyle w:val="Strong"/>
          <w:b w:val="0"/>
          <w:bCs w:val="0"/>
        </w:rPr>
        <w:t>present issues in an anodising environment. The sliding mechanism using rollers</w:t>
      </w:r>
      <w:r w:rsidR="004833BC">
        <w:rPr>
          <w:rStyle w:val="Strong"/>
          <w:b w:val="0"/>
          <w:bCs w:val="0"/>
        </w:rPr>
        <w:t xml:space="preserve"> and tracks can be susceptible to contamination from chemicals</w:t>
      </w:r>
      <w:r w:rsidR="0067559E">
        <w:rPr>
          <w:rStyle w:val="Strong"/>
          <w:b w:val="0"/>
          <w:bCs w:val="0"/>
        </w:rPr>
        <w:t xml:space="preserve"> </w:t>
      </w:r>
      <w:r w:rsidR="0067559E" w:rsidRPr="0067559E">
        <w:t>(Why corrosion matters, n.d.)</w:t>
      </w:r>
      <w:r w:rsidR="009773E6">
        <w:rPr>
          <w:rStyle w:val="Strong"/>
          <w:b w:val="0"/>
          <w:bCs w:val="0"/>
        </w:rPr>
        <w:t>, which over time can leas to increased friction and</w:t>
      </w:r>
      <w:r w:rsidR="00BA4341">
        <w:rPr>
          <w:rStyle w:val="Strong"/>
          <w:b w:val="0"/>
          <w:bCs w:val="0"/>
        </w:rPr>
        <w:t xml:space="preserve"> blockages. This will mean increased maintenance and more risk of failure compared to the </w:t>
      </w:r>
      <w:r w:rsidR="00FD074A">
        <w:rPr>
          <w:rStyle w:val="Strong"/>
          <w:b w:val="0"/>
          <w:bCs w:val="0"/>
        </w:rPr>
        <w:t>sliding lid design.</w:t>
      </w:r>
      <w:r w:rsidR="00FD074A" w:rsidRPr="00FD074A">
        <w:t xml:space="preserve"> </w:t>
      </w:r>
      <w:r w:rsidR="00735F7C" w:rsidRPr="00735F7C">
        <w:t>(Engineering, 2015)</w:t>
      </w:r>
    </w:p>
    <w:p w14:paraId="407B713D" w14:textId="0DFC7BCE" w:rsidR="006E0859" w:rsidRDefault="006E0859" w:rsidP="00FD074A">
      <w:pPr>
        <w:spacing w:before="240"/>
        <w:ind w:left="360"/>
      </w:pPr>
      <w:r>
        <w:t xml:space="preserve">The split lid while potentially </w:t>
      </w:r>
      <w:r w:rsidR="00992EFE">
        <w:t xml:space="preserve">giving us the simplest solution and </w:t>
      </w:r>
      <w:r w:rsidR="00E604C7">
        <w:t xml:space="preserve">straightforward </w:t>
      </w:r>
      <w:r w:rsidR="00992EFE">
        <w:t xml:space="preserve"> manufacturing procedure does not </w:t>
      </w:r>
      <w:r w:rsidR="007D485C">
        <w:t xml:space="preserve">sufficiently improve </w:t>
      </w:r>
      <w:r w:rsidR="00992EFE">
        <w:t xml:space="preserve">the manual handling </w:t>
      </w:r>
      <w:r w:rsidR="007D485C">
        <w:t>aspect</w:t>
      </w:r>
      <w:r w:rsidR="00CB587E">
        <w:t>. Although each half of the lid is lighter</w:t>
      </w:r>
      <w:r w:rsidR="00992EFE">
        <w:t xml:space="preserve"> </w:t>
      </w:r>
      <w:r w:rsidR="00CB587E">
        <w:t>than the current full size</w:t>
      </w:r>
      <w:r w:rsidR="00992EFE">
        <w:t xml:space="preserve"> a</w:t>
      </w:r>
      <w:r w:rsidR="00CB587E">
        <w:t xml:space="preserve"> single operator</w:t>
      </w:r>
      <w:r w:rsidR="00601B85">
        <w:t xml:space="preserve"> will </w:t>
      </w:r>
      <w:r w:rsidR="006F080A">
        <w:t>still have</w:t>
      </w:r>
      <w:r w:rsidR="00601B85">
        <w:t xml:space="preserve"> to </w:t>
      </w:r>
      <w:r w:rsidR="006F080A">
        <w:t>lift and position two separate panels</w:t>
      </w:r>
      <w:r w:rsidR="005B210D">
        <w:t xml:space="preserve">, which </w:t>
      </w:r>
      <w:r w:rsidR="00582EAF">
        <w:t xml:space="preserve">doubles the manual handling movements per person. Therefore this design </w:t>
      </w:r>
      <w:r w:rsidR="002B626C">
        <w:t>does not justify selection over more effective solutions.</w:t>
      </w:r>
    </w:p>
    <w:p w14:paraId="1BEF9906" w14:textId="5CD49DF6" w:rsidR="00FD074A" w:rsidRDefault="00FD074A" w:rsidP="00FD074A">
      <w:pPr>
        <w:spacing w:before="240"/>
        <w:ind w:left="360"/>
      </w:pPr>
      <w:r>
        <w:lastRenderedPageBreak/>
        <w:t xml:space="preserve">After researching the design and materials </w:t>
      </w:r>
      <w:r w:rsidR="005E7E40">
        <w:t xml:space="preserve">the polypropylene hinged lid provides the best </w:t>
      </w:r>
      <w:r w:rsidR="00734547">
        <w:t>choice</w:t>
      </w:r>
      <w:r w:rsidR="005E7E40">
        <w:t xml:space="preserve"> on balance when taking into account </w:t>
      </w:r>
      <w:r w:rsidR="00734547">
        <w:t>safety, reliability, maintenance and operational efficiency.</w:t>
      </w:r>
    </w:p>
    <w:p w14:paraId="5D95DB57" w14:textId="77777777" w:rsidR="006460D6" w:rsidRDefault="006460D6" w:rsidP="00FD074A">
      <w:pPr>
        <w:spacing w:before="240"/>
        <w:ind w:left="360"/>
      </w:pPr>
    </w:p>
    <w:p w14:paraId="5001F4E4" w14:textId="13582015" w:rsidR="006460D6" w:rsidRDefault="000A746E" w:rsidP="00FD074A">
      <w:pPr>
        <w:spacing w:before="240"/>
        <w:ind w:left="360"/>
      </w:pPr>
      <w:r>
        <w:t>This decision making below was also used after taking all the research</w:t>
      </w:r>
      <w:r w:rsidR="00273E67">
        <w:t xml:space="preserve"> into account and further supports the final choice to pursue the hinged lid design</w:t>
      </w:r>
      <w:r w:rsidR="00E47555">
        <w:t>.</w:t>
      </w:r>
    </w:p>
    <w:p w14:paraId="3B02768B" w14:textId="69DA1D9A" w:rsidR="007153B3" w:rsidRDefault="007153B3" w:rsidP="00FD074A">
      <w:pPr>
        <w:spacing w:before="240"/>
        <w:ind w:left="360"/>
      </w:pPr>
      <w:r w:rsidRPr="007153B3">
        <w:rPr>
          <w:noProof/>
        </w:rPr>
        <w:drawing>
          <wp:inline distT="0" distB="0" distL="0" distR="0" wp14:anchorId="6FAE8A0A" wp14:editId="152983AB">
            <wp:extent cx="4559534" cy="2806844"/>
            <wp:effectExtent l="0" t="0" r="0" b="0"/>
            <wp:docPr id="40692386"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2386" name="Picture 1" descr="A screenshot of a table&#10;&#10;AI-generated content may be incorrect."/>
                    <pic:cNvPicPr/>
                  </pic:nvPicPr>
                  <pic:blipFill>
                    <a:blip r:embed="rId16"/>
                    <a:stretch>
                      <a:fillRect/>
                    </a:stretch>
                  </pic:blipFill>
                  <pic:spPr>
                    <a:xfrm>
                      <a:off x="0" y="0"/>
                      <a:ext cx="4559534" cy="2806844"/>
                    </a:xfrm>
                    <a:prstGeom prst="rect">
                      <a:avLst/>
                    </a:prstGeom>
                  </pic:spPr>
                </pic:pic>
              </a:graphicData>
            </a:graphic>
          </wp:inline>
        </w:drawing>
      </w:r>
    </w:p>
    <w:p w14:paraId="0C91C39A" w14:textId="77777777" w:rsidR="007463EE" w:rsidRDefault="007463EE" w:rsidP="00FD074A">
      <w:pPr>
        <w:spacing w:before="240"/>
        <w:ind w:left="360"/>
        <w:rPr>
          <w:b/>
          <w:bCs/>
        </w:rPr>
      </w:pPr>
    </w:p>
    <w:p w14:paraId="3FC19EE3" w14:textId="2ACAF724" w:rsidR="007463EE" w:rsidRDefault="007463EE" w:rsidP="00FD074A">
      <w:pPr>
        <w:spacing w:before="240"/>
        <w:ind w:left="360"/>
        <w:rPr>
          <w:b/>
          <w:bCs/>
        </w:rPr>
      </w:pPr>
    </w:p>
    <w:p w14:paraId="54A12048" w14:textId="77777777" w:rsidR="007463EE" w:rsidRDefault="007463EE" w:rsidP="00FD074A">
      <w:pPr>
        <w:spacing w:before="240"/>
        <w:ind w:left="360"/>
        <w:rPr>
          <w:b/>
          <w:bCs/>
        </w:rPr>
      </w:pPr>
    </w:p>
    <w:p w14:paraId="3BC73A31" w14:textId="77777777" w:rsidR="007463EE" w:rsidRDefault="007463EE" w:rsidP="00FD074A">
      <w:pPr>
        <w:spacing w:before="240"/>
        <w:ind w:left="360"/>
        <w:rPr>
          <w:b/>
          <w:bCs/>
        </w:rPr>
      </w:pPr>
    </w:p>
    <w:p w14:paraId="3BDA5DEF" w14:textId="77777777" w:rsidR="007463EE" w:rsidRDefault="007463EE" w:rsidP="00FD074A">
      <w:pPr>
        <w:spacing w:before="240"/>
        <w:ind w:left="360"/>
        <w:rPr>
          <w:b/>
          <w:bCs/>
        </w:rPr>
      </w:pPr>
    </w:p>
    <w:p w14:paraId="49A29B2B" w14:textId="77777777" w:rsidR="007463EE" w:rsidRDefault="007463EE" w:rsidP="00FD074A">
      <w:pPr>
        <w:spacing w:before="240"/>
        <w:ind w:left="360"/>
        <w:rPr>
          <w:b/>
          <w:bCs/>
        </w:rPr>
      </w:pPr>
    </w:p>
    <w:p w14:paraId="4F5D9E0C" w14:textId="77777777" w:rsidR="007463EE" w:rsidRDefault="007463EE" w:rsidP="00FD074A">
      <w:pPr>
        <w:spacing w:before="240"/>
        <w:ind w:left="360"/>
        <w:rPr>
          <w:b/>
          <w:bCs/>
        </w:rPr>
      </w:pPr>
    </w:p>
    <w:p w14:paraId="6F5C6DBA" w14:textId="77777777" w:rsidR="007463EE" w:rsidRDefault="007463EE" w:rsidP="00FD074A">
      <w:pPr>
        <w:spacing w:before="240"/>
        <w:ind w:left="360"/>
        <w:rPr>
          <w:b/>
          <w:bCs/>
        </w:rPr>
      </w:pPr>
    </w:p>
    <w:p w14:paraId="40CAAC3B" w14:textId="77777777" w:rsidR="00E47555" w:rsidRDefault="00E47555" w:rsidP="00CF2E49">
      <w:pPr>
        <w:spacing w:before="240"/>
        <w:rPr>
          <w:b/>
          <w:bCs/>
        </w:rPr>
      </w:pPr>
    </w:p>
    <w:p w14:paraId="5DAD114C" w14:textId="558CA43E" w:rsidR="007463EE" w:rsidRDefault="00E47555" w:rsidP="00CF2E49">
      <w:pPr>
        <w:spacing w:before="240"/>
        <w:rPr>
          <w:b/>
          <w:bCs/>
        </w:rPr>
      </w:pPr>
      <w:r>
        <w:rPr>
          <w:b/>
          <w:bCs/>
        </w:rPr>
        <w:lastRenderedPageBreak/>
        <w:t xml:space="preserve">     </w:t>
      </w:r>
      <w:r w:rsidR="007463EE" w:rsidRPr="007463EE">
        <w:rPr>
          <w:b/>
          <w:bCs/>
        </w:rPr>
        <w:t>Conclusion</w:t>
      </w:r>
    </w:p>
    <w:p w14:paraId="6DE6944C" w14:textId="74FEC299" w:rsidR="007463EE" w:rsidRDefault="007735BA" w:rsidP="00FD074A">
      <w:pPr>
        <w:spacing w:before="240"/>
        <w:ind w:left="360"/>
      </w:pPr>
      <w:r>
        <w:t>The aim of this</w:t>
      </w:r>
      <w:r w:rsidR="00A668CF">
        <w:t xml:space="preserve"> design report was to address a manual </w:t>
      </w:r>
      <w:r w:rsidR="00E9313A">
        <w:t>handling</w:t>
      </w:r>
      <w:r w:rsidR="0007218A">
        <w:t xml:space="preserve"> issues with the stainless steel lids that are currently being used on the anodising tanks</w:t>
      </w:r>
      <w:r w:rsidR="001E602D">
        <w:t>. Using a structured approach</w:t>
      </w:r>
      <w:r w:rsidR="00FD340A">
        <w:t xml:space="preserve"> the problem was analysed while taking into account</w:t>
      </w:r>
      <w:r w:rsidR="004176F0">
        <w:t xml:space="preserve"> relevant legislation and operational </w:t>
      </w:r>
      <w:r w:rsidR="00B745C4">
        <w:t>constraints</w:t>
      </w:r>
      <w:r w:rsidR="00117CA0">
        <w:t xml:space="preserve"> and multiple design concepts </w:t>
      </w:r>
      <w:r w:rsidR="00F84A58">
        <w:t xml:space="preserve">were evaluated. The new design had </w:t>
      </w:r>
      <w:r w:rsidR="00CE6764">
        <w:t>to fit on the existing tank and had to improve operator safety</w:t>
      </w:r>
      <w:r w:rsidR="008419CE">
        <w:t xml:space="preserve"> to enable a sing</w:t>
      </w:r>
      <w:r w:rsidR="002539BB">
        <w:t>l</w:t>
      </w:r>
      <w:r w:rsidR="008419CE">
        <w:t>e person operation.</w:t>
      </w:r>
    </w:p>
    <w:p w14:paraId="2435C59C" w14:textId="14C06C89" w:rsidR="0073193C" w:rsidRDefault="0073193C" w:rsidP="00FD074A">
      <w:pPr>
        <w:spacing w:before="240"/>
        <w:ind w:left="360"/>
      </w:pPr>
      <w:r>
        <w:t xml:space="preserve">After </w:t>
      </w:r>
      <w:r w:rsidR="00440F54">
        <w:t xml:space="preserve">evaluating different materials and mechanisms </w:t>
      </w:r>
      <w:r w:rsidR="00966CCC">
        <w:t>a polypropylene (PP) hinged lid with</w:t>
      </w:r>
      <w:r w:rsidR="00915349">
        <w:t xml:space="preserve"> gas strut assistance was chosen as the most suitable design choice.</w:t>
      </w:r>
      <w:r w:rsidR="00030593">
        <w:t xml:space="preserve"> The material (polypropylene) was chosen due to it’s </w:t>
      </w:r>
      <w:r w:rsidR="00DF6F1A">
        <w:t xml:space="preserve">low </w:t>
      </w:r>
      <w:r w:rsidR="00434037">
        <w:t>density, chemical</w:t>
      </w:r>
      <w:r w:rsidR="00DF6F1A">
        <w:t xml:space="preserve"> resistance to sulphuric acid and suitability for </w:t>
      </w:r>
      <w:r w:rsidR="00434037">
        <w:t xml:space="preserve">fabrication in chemically aggressive environments. Comparing it to the current </w:t>
      </w:r>
      <w:r w:rsidR="00FC7E33">
        <w:t xml:space="preserve">material the polypropylene lid would create a reduction in mass compared to stainless </w:t>
      </w:r>
      <w:r w:rsidR="001A56AB">
        <w:t>steel which addresses the main health and safety concern raised. While adding the</w:t>
      </w:r>
      <w:r w:rsidR="008008B8">
        <w:t xml:space="preserve"> gas struts that work in tandem with the hinge will further reduce the manual handling and effort needed </w:t>
      </w:r>
      <w:r w:rsidR="003D063A">
        <w:t xml:space="preserve">to open and close the lid. This will mean that this design would be suitable for </w:t>
      </w:r>
      <w:r w:rsidR="00183C7C">
        <w:t>safe and controlled single operator use.</w:t>
      </w:r>
    </w:p>
    <w:p w14:paraId="523D45C3" w14:textId="7684724D" w:rsidR="00183C7C" w:rsidRDefault="00EC7715" w:rsidP="00FD074A">
      <w:pPr>
        <w:spacing w:before="240"/>
        <w:ind w:left="360"/>
      </w:pPr>
      <w:r>
        <w:t xml:space="preserve">Other design options including the </w:t>
      </w:r>
      <w:r w:rsidR="00C626F3">
        <w:t xml:space="preserve">two part split lid and the roller/sliding lid design but </w:t>
      </w:r>
      <w:r w:rsidR="002F719D">
        <w:t xml:space="preserve">based on the research decided against. </w:t>
      </w:r>
      <w:r w:rsidR="00A36B39">
        <w:t xml:space="preserve">The split lid while offering the most simple solution did not </w:t>
      </w:r>
      <w:r w:rsidR="005935C7">
        <w:t>sufficiently</w:t>
      </w:r>
      <w:r w:rsidR="00A36B39">
        <w:t xml:space="preserve"> reduce the manual </w:t>
      </w:r>
      <w:r w:rsidR="005935C7">
        <w:t>handling</w:t>
      </w:r>
      <w:r w:rsidR="00A36B39">
        <w:t xml:space="preserve"> concerns and the roller lid </w:t>
      </w:r>
      <w:r w:rsidR="005935C7">
        <w:t>design introduced the possibility of additional maintenance or potential problems further down the line.</w:t>
      </w:r>
    </w:p>
    <w:p w14:paraId="08230731" w14:textId="26615793" w:rsidR="00A15C3F" w:rsidRDefault="00A15C3F" w:rsidP="00FD074A">
      <w:pPr>
        <w:spacing w:before="240"/>
        <w:ind w:left="360"/>
      </w:pPr>
      <w:r>
        <w:t xml:space="preserve">Therefore taking everything into consideration </w:t>
      </w:r>
      <w:r w:rsidR="00B3206D">
        <w:t>the final design has appropriate material selection, realistic and established manufacturing processes</w:t>
      </w:r>
      <w:r w:rsidR="00DC278F">
        <w:t xml:space="preserve"> and BS888 compliant documentation. This </w:t>
      </w:r>
      <w:r w:rsidR="00BD2CFD">
        <w:t xml:space="preserve">polypropylene hinged lid meets all the requirements of the </w:t>
      </w:r>
      <w:r w:rsidR="000341B2">
        <w:t xml:space="preserve">design brief </w:t>
      </w:r>
      <w:r w:rsidR="006D25DC">
        <w:t xml:space="preserve">however further testing would be required to validate the </w:t>
      </w:r>
      <w:r w:rsidR="007F7C9F">
        <w:t>design, and</w:t>
      </w:r>
      <w:r w:rsidR="007F6BC6">
        <w:t xml:space="preserve"> prove </w:t>
      </w:r>
      <w:r w:rsidR="007F7C9F">
        <w:t>the performance and durability</w:t>
      </w:r>
      <w:r w:rsidR="006D25DC">
        <w:t>.</w:t>
      </w:r>
      <w:r w:rsidR="001554E5">
        <w:t xml:space="preserve"> This would include testing the prototype under real operating conditions</w:t>
      </w:r>
      <w:r w:rsidR="00520E68">
        <w:t xml:space="preserve"> and additional analysis like deflection testing or finite element analysis </w:t>
      </w:r>
      <w:r w:rsidR="007D393F">
        <w:t xml:space="preserve">before batch </w:t>
      </w:r>
      <w:r w:rsidR="000B388F">
        <w:t>processing</w:t>
      </w:r>
      <w:r w:rsidR="007D393F">
        <w:t xml:space="preserve"> more lids and implementing the lids across all </w:t>
      </w:r>
      <w:r w:rsidR="000B388F">
        <w:t>tanks</w:t>
      </w:r>
      <w:r w:rsidR="007D393F">
        <w:t xml:space="preserve"> on site.</w:t>
      </w:r>
    </w:p>
    <w:p w14:paraId="3208F00C" w14:textId="77777777" w:rsidR="00B577B5" w:rsidRDefault="00B577B5" w:rsidP="00FD074A">
      <w:pPr>
        <w:spacing w:before="240"/>
        <w:ind w:left="360"/>
      </w:pPr>
    </w:p>
    <w:p w14:paraId="0D172186" w14:textId="52A1CD04" w:rsidR="00B577B5" w:rsidRPr="008F704A" w:rsidRDefault="00E54AA7" w:rsidP="00FD074A">
      <w:pPr>
        <w:spacing w:before="240"/>
        <w:ind w:left="360"/>
        <w:rPr>
          <w:b/>
          <w:bCs/>
        </w:rPr>
      </w:pPr>
      <w:r w:rsidRPr="008F704A">
        <w:rPr>
          <w:b/>
          <w:bCs/>
        </w:rPr>
        <w:lastRenderedPageBreak/>
        <w:t xml:space="preserve">References </w:t>
      </w:r>
    </w:p>
    <w:p w14:paraId="24B20175" w14:textId="77777777" w:rsidR="00E54AA7" w:rsidRPr="00E54AA7" w:rsidRDefault="00E54AA7" w:rsidP="00E54AA7">
      <w:pPr>
        <w:spacing w:before="240"/>
        <w:ind w:left="360"/>
      </w:pPr>
      <w:r w:rsidRPr="0067559E">
        <w:t xml:space="preserve">BSI. (2022). </w:t>
      </w:r>
      <w:r w:rsidRPr="0067559E">
        <w:rPr>
          <w:i/>
          <w:iCs/>
        </w:rPr>
        <w:t>BS 8888 - Technical Product Documentation</w:t>
      </w:r>
      <w:r w:rsidRPr="0067559E">
        <w:t xml:space="preserve">. </w:t>
      </w:r>
      <w:r w:rsidRPr="00E54AA7">
        <w:t>[online] Available at: https://www.bsigroup.com/en-GB/products-and-services/standards/bs-8888-technical-product-documentation/.</w:t>
      </w:r>
    </w:p>
    <w:p w14:paraId="5BEE9CF3" w14:textId="77777777" w:rsidR="00E54AA7" w:rsidRPr="00E54AA7" w:rsidRDefault="00E54AA7" w:rsidP="00E54AA7">
      <w:pPr>
        <w:spacing w:before="240"/>
        <w:ind w:left="360"/>
      </w:pPr>
      <w:r w:rsidRPr="00E54AA7">
        <w:t xml:space="preserve">Cleanroom.sg. (2024). </w:t>
      </w:r>
      <w:r w:rsidRPr="00E54AA7">
        <w:rPr>
          <w:i/>
          <w:iCs/>
        </w:rPr>
        <w:t>Types of Cleanroom Wall Materials: Stainless Steel, Aluminium, PVC, and FRP – Cleanroom.sg</w:t>
      </w:r>
      <w:r w:rsidRPr="00E54AA7">
        <w:t>. [online] Available at: https://cleanroom.sg/comparing-cleanroom-wall-materials-stainless-steel-aluminium-pvc-and-frp/ [Accessed 31 Jan. 2026].</w:t>
      </w:r>
    </w:p>
    <w:p w14:paraId="6C080000" w14:textId="77777777" w:rsidR="00E54AA7" w:rsidRPr="00E54AA7" w:rsidRDefault="00E54AA7" w:rsidP="00E54AA7">
      <w:pPr>
        <w:spacing w:before="240"/>
        <w:ind w:left="360"/>
      </w:pPr>
      <w:r w:rsidRPr="00E54AA7">
        <w:t xml:space="preserve">Dynatect Manufacturing, Inc. (2024). </w:t>
      </w:r>
      <w:r w:rsidRPr="00E54AA7">
        <w:rPr>
          <w:i/>
          <w:iCs/>
        </w:rPr>
        <w:t>ChemTank</w:t>
      </w:r>
      <w:r w:rsidRPr="00E54AA7">
        <w:rPr>
          <w:i/>
          <w:iCs/>
          <w:vertAlign w:val="superscript"/>
        </w:rPr>
        <w:t>TM</w:t>
      </w:r>
      <w:r w:rsidRPr="00E54AA7">
        <w:rPr>
          <w:i/>
          <w:iCs/>
        </w:rPr>
        <w:t xml:space="preserve"> Covers</w:t>
      </w:r>
      <w:r w:rsidRPr="00E54AA7">
        <w:t>. [online] Available at: https://dynatect.com/product/chemtank-covers/.</w:t>
      </w:r>
    </w:p>
    <w:p w14:paraId="09F4E528" w14:textId="77777777" w:rsidR="00E54AA7" w:rsidRPr="00E54AA7" w:rsidRDefault="00E54AA7" w:rsidP="00E54AA7">
      <w:pPr>
        <w:spacing w:before="240"/>
        <w:ind w:left="360"/>
      </w:pPr>
      <w:r w:rsidRPr="00E54AA7">
        <w:t xml:space="preserve">Engineering, C. (2015). </w:t>
      </w:r>
      <w:r w:rsidRPr="00E54AA7">
        <w:rPr>
          <w:i/>
          <w:iCs/>
        </w:rPr>
        <w:t>Safety in Sulfuric Acid Storage Tanks</w:t>
      </w:r>
      <w:r w:rsidRPr="00E54AA7">
        <w:t>. [online] Chemical Engineering. Available at: https://www.chemengonline.com/safety-sulfuric-acid-storage-tanks/.</w:t>
      </w:r>
    </w:p>
    <w:p w14:paraId="1307EB67" w14:textId="77777777" w:rsidR="00E54AA7" w:rsidRPr="00E54AA7" w:rsidRDefault="00E54AA7" w:rsidP="00E54AA7">
      <w:pPr>
        <w:spacing w:before="240"/>
        <w:ind w:left="360"/>
      </w:pPr>
      <w:r w:rsidRPr="00E54AA7">
        <w:t>Fabrication Guidelines for SIMONA HDPE and Polypropylene Sheet CONTENTS. (n.d.). Available at: https://news.simona-info.com/hubfs/SAI%20FabricationGuide_HDPE%20and%20PP.pdf [Accessed 31 Jan. 2026].</w:t>
      </w:r>
    </w:p>
    <w:p w14:paraId="31DE86EA" w14:textId="77777777" w:rsidR="00E54AA7" w:rsidRPr="00E54AA7" w:rsidRDefault="00E54AA7" w:rsidP="00E54AA7">
      <w:pPr>
        <w:spacing w:before="240"/>
        <w:ind w:left="360"/>
      </w:pPr>
      <w:r w:rsidRPr="00E54AA7">
        <w:t xml:space="preserve">GOV.UK (1974). </w:t>
      </w:r>
      <w:r w:rsidRPr="00E54AA7">
        <w:rPr>
          <w:i/>
          <w:iCs/>
        </w:rPr>
        <w:t>Health and Safety at Work etc. Act 1974</w:t>
      </w:r>
      <w:r w:rsidRPr="00E54AA7">
        <w:t>. [online] legislation.gov.uk. Available at: https://www.legislation.gov.uk/ukpga/1974/37/contents.</w:t>
      </w:r>
    </w:p>
    <w:p w14:paraId="40EA9733" w14:textId="77777777" w:rsidR="00E54AA7" w:rsidRPr="00E54AA7" w:rsidRDefault="00E54AA7" w:rsidP="00E54AA7">
      <w:pPr>
        <w:spacing w:before="240"/>
        <w:ind w:left="360"/>
      </w:pPr>
      <w:r w:rsidRPr="00E54AA7">
        <w:t xml:space="preserve">Health and Safety Executive (2019). </w:t>
      </w:r>
      <w:r w:rsidRPr="00E54AA7">
        <w:rPr>
          <w:i/>
          <w:iCs/>
        </w:rPr>
        <w:t>Control of Substances Hazardous to Health (COSHH) - COSHH</w:t>
      </w:r>
      <w:r w:rsidRPr="00E54AA7">
        <w:t>. [online] Hse.gov.uk. Available at: https://www.hse.gov.uk/coshh/.</w:t>
      </w:r>
    </w:p>
    <w:p w14:paraId="02B7515A" w14:textId="755B49E6" w:rsidR="00E54AA7" w:rsidRDefault="00E54AA7" w:rsidP="00E54AA7">
      <w:pPr>
        <w:spacing w:before="240"/>
        <w:ind w:left="360"/>
      </w:pPr>
      <w:r w:rsidRPr="00E54AA7">
        <w:t xml:space="preserve">Health and Safety Executive (2021). </w:t>
      </w:r>
      <w:r w:rsidRPr="00E54AA7">
        <w:rPr>
          <w:i/>
          <w:iCs/>
        </w:rPr>
        <w:t>Manual handling. Manual Handling Operations Regulations 1992 - Guidance on Regulations - L23</w:t>
      </w:r>
      <w:r w:rsidRPr="00E54AA7">
        <w:t xml:space="preserve">. [online] Hse.gov.uk. Available at: </w:t>
      </w:r>
      <w:hyperlink r:id="rId17" w:history="1">
        <w:r w:rsidR="00EF17DB" w:rsidRPr="004C2994">
          <w:rPr>
            <w:rStyle w:val="Hyperlink"/>
          </w:rPr>
          <w:t>https://www.hse.gov.uk/pubns/books/l23.htm</w:t>
        </w:r>
      </w:hyperlink>
      <w:r w:rsidRPr="00E54AA7">
        <w:t>.</w:t>
      </w:r>
    </w:p>
    <w:p w14:paraId="4B1E03BB" w14:textId="0B1C0C56" w:rsidR="00EF17DB" w:rsidRPr="00EF17DB" w:rsidRDefault="00D86BB3" w:rsidP="00EF17DB">
      <w:pPr>
        <w:spacing w:before="240"/>
        <w:ind w:left="360"/>
      </w:pPr>
      <w:hyperlink r:id="rId18" w:history="1">
        <w:r w:rsidRPr="00D86BB3">
          <w:rPr>
            <w:rStyle w:val="Hyperlink"/>
          </w:rPr>
          <w:t>X2638_enAU_2523_INSCCTcorrosion_0813.pdf</w:t>
        </w:r>
      </w:hyperlink>
    </w:p>
    <w:p w14:paraId="2679126A" w14:textId="77777777" w:rsidR="00EF17DB" w:rsidRPr="00E54AA7" w:rsidRDefault="00EF17DB" w:rsidP="00E54AA7">
      <w:pPr>
        <w:spacing w:before="240"/>
        <w:ind w:left="360"/>
      </w:pPr>
    </w:p>
    <w:p w14:paraId="4DB8AAA8" w14:textId="77777777" w:rsidR="00E54AA7" w:rsidRPr="00E54AA7" w:rsidRDefault="00E54AA7" w:rsidP="00E54AA7">
      <w:pPr>
        <w:spacing w:before="240"/>
        <w:ind w:left="360"/>
      </w:pPr>
      <w:r w:rsidRPr="00E54AA7">
        <w:lastRenderedPageBreak/>
        <w:t xml:space="preserve">HSE (2024). </w:t>
      </w:r>
      <w:r w:rsidRPr="00E54AA7">
        <w:rPr>
          <w:i/>
          <w:iCs/>
        </w:rPr>
        <w:t>Provision and Use of Work Equipment Regulations 1998 (PUWER) - Work equipment and machinery</w:t>
      </w:r>
      <w:r w:rsidRPr="00E54AA7">
        <w:t>. [online] Hse.gov.uk. Available at: https://www.hse.gov.uk/work-equipment-machinery/puwer.htm.</w:t>
      </w:r>
    </w:p>
    <w:p w14:paraId="4077DB61" w14:textId="77777777" w:rsidR="00E54AA7" w:rsidRPr="00E54AA7" w:rsidRDefault="00E54AA7" w:rsidP="00E54AA7">
      <w:pPr>
        <w:spacing w:before="240"/>
        <w:ind w:left="360"/>
      </w:pPr>
      <w:r w:rsidRPr="00E54AA7">
        <w:t xml:space="preserve">Hse.gov.uk. (2024). </w:t>
      </w:r>
      <w:r w:rsidRPr="00E54AA7">
        <w:rPr>
          <w:i/>
          <w:iCs/>
        </w:rPr>
        <w:t>British, European and International Standards - HSE</w:t>
      </w:r>
      <w:r w:rsidRPr="00E54AA7">
        <w:t>. [online] Available at: https://www.hse.gov.uk/agriculture/topics/machinery/intstandards.htm.</w:t>
      </w:r>
    </w:p>
    <w:p w14:paraId="5127FBBE" w14:textId="77777777" w:rsidR="00E54AA7" w:rsidRPr="00E54AA7" w:rsidRDefault="00E54AA7" w:rsidP="00E54AA7">
      <w:pPr>
        <w:spacing w:before="240"/>
        <w:ind w:left="360"/>
      </w:pPr>
      <w:r w:rsidRPr="00E54AA7">
        <w:t xml:space="preserve">OMTech. (2024). </w:t>
      </w:r>
      <w:r w:rsidRPr="00E54AA7">
        <w:rPr>
          <w:i/>
          <w:iCs/>
        </w:rPr>
        <w:t>OMTech Laser</w:t>
      </w:r>
      <w:r w:rsidRPr="00E54AA7">
        <w:t>. [online] Available at: https://omtech.com/blogs/knowledge/laser-welding-stainless-steel [Accessed 31 Jan. 2026].</w:t>
      </w:r>
    </w:p>
    <w:p w14:paraId="05F18A42" w14:textId="77777777" w:rsidR="00E54AA7" w:rsidRPr="00E54AA7" w:rsidRDefault="00E54AA7" w:rsidP="00E54AA7">
      <w:pPr>
        <w:spacing w:before="240"/>
        <w:ind w:left="360"/>
      </w:pPr>
      <w:r w:rsidRPr="00E54AA7">
        <w:t xml:space="preserve">Spinning (2019). </w:t>
      </w:r>
      <w:r w:rsidRPr="00E54AA7">
        <w:rPr>
          <w:i/>
          <w:iCs/>
        </w:rPr>
        <w:t>Everything You Need to Know About Gas Struts</w:t>
      </w:r>
      <w:r w:rsidRPr="00E54AA7">
        <w:t>. [online] Co-Mac. Available at: https://www.comac.co.nz/blog/everything-you-need-to-know-about-gas-struts [Accessed 31 Jan. 2026].</w:t>
      </w:r>
    </w:p>
    <w:p w14:paraId="1E51BE7A" w14:textId="77777777" w:rsidR="00E54AA7" w:rsidRPr="00E54AA7" w:rsidRDefault="00E54AA7" w:rsidP="00E54AA7">
      <w:pPr>
        <w:spacing w:before="240"/>
        <w:ind w:left="360"/>
      </w:pPr>
      <w:r w:rsidRPr="00E54AA7">
        <w:t xml:space="preserve">Thefabricator.com. (2017). </w:t>
      </w:r>
      <w:r w:rsidRPr="00E54AA7">
        <w:rPr>
          <w:i/>
          <w:iCs/>
        </w:rPr>
        <w:t>Laser cutting basics: The science of burr-free laser cutting</w:t>
      </w:r>
      <w:r w:rsidRPr="00E54AA7">
        <w:t>. [online] Available at: https://www.thefabricator.com/thefabricator/article/lasercutting/laser-cutting-basics-the-science-of-burr-free-laser-cutting.</w:t>
      </w:r>
    </w:p>
    <w:p w14:paraId="41050026" w14:textId="77777777" w:rsidR="00E54AA7" w:rsidRPr="00E54AA7" w:rsidRDefault="00E54AA7" w:rsidP="00E54AA7">
      <w:pPr>
        <w:spacing w:before="240"/>
        <w:ind w:left="360"/>
      </w:pPr>
      <w:r w:rsidRPr="00E54AA7">
        <w:t xml:space="preserve">Unitedanodisers.com. (2025). </w:t>
      </w:r>
      <w:r w:rsidRPr="00E54AA7">
        <w:rPr>
          <w:i/>
          <w:iCs/>
        </w:rPr>
        <w:t>Key Advantages of Anodising | United Anodisers</w:t>
      </w:r>
      <w:r w:rsidRPr="00E54AA7">
        <w:t>. [online] Available at: https://www.unitedanodisers.com/resources/key-advantages-of-anodising.</w:t>
      </w:r>
    </w:p>
    <w:p w14:paraId="77E383A0" w14:textId="77777777" w:rsidR="00E54AA7" w:rsidRPr="00E54AA7" w:rsidRDefault="00E54AA7" w:rsidP="00E54AA7">
      <w:pPr>
        <w:spacing w:before="240"/>
        <w:ind w:left="360"/>
      </w:pPr>
      <w:r w:rsidRPr="00E54AA7">
        <w:t xml:space="preserve">www.sciencedirect.com. (n.d.). </w:t>
      </w:r>
      <w:r w:rsidRPr="00E54AA7">
        <w:rPr>
          <w:i/>
          <w:iCs/>
        </w:rPr>
        <w:t>Thermoforming - an overview | ScienceDirect Topics</w:t>
      </w:r>
      <w:r w:rsidRPr="00E54AA7">
        <w:t>. [online] Available at: https://www.sciencedirect.com/topics/engineering/thermoforming.</w:t>
      </w:r>
    </w:p>
    <w:p w14:paraId="6CC45653" w14:textId="77777777" w:rsidR="00E54AA7" w:rsidRPr="007463EE" w:rsidRDefault="00E54AA7" w:rsidP="00FD074A">
      <w:pPr>
        <w:spacing w:before="240"/>
        <w:ind w:left="360"/>
        <w:rPr>
          <w:rStyle w:val="Strong"/>
          <w:b w:val="0"/>
          <w:bCs w:val="0"/>
        </w:rPr>
      </w:pPr>
    </w:p>
    <w:sectPr w:rsidR="00E54AA7" w:rsidRPr="007463EE">
      <w:footerReference w:type="even" r:id="rId19"/>
      <w:footerReference w:type="defaul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FA98D" w14:textId="77777777" w:rsidR="00221616" w:rsidRDefault="00221616" w:rsidP="00510365">
      <w:pPr>
        <w:spacing w:after="0" w:line="240" w:lineRule="auto"/>
      </w:pPr>
      <w:r>
        <w:separator/>
      </w:r>
    </w:p>
  </w:endnote>
  <w:endnote w:type="continuationSeparator" w:id="0">
    <w:p w14:paraId="604EDE77" w14:textId="77777777" w:rsidR="00221616" w:rsidRDefault="00221616" w:rsidP="00510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DC54E" w14:textId="77777777" w:rsidR="00510365" w:rsidRDefault="005103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275F4" w14:textId="77777777" w:rsidR="00510365" w:rsidRDefault="005103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AF088" w14:textId="77777777" w:rsidR="00510365" w:rsidRDefault="00510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447AB" w14:textId="77777777" w:rsidR="00221616" w:rsidRDefault="00221616" w:rsidP="00510365">
      <w:pPr>
        <w:spacing w:after="0" w:line="240" w:lineRule="auto"/>
      </w:pPr>
      <w:r>
        <w:separator/>
      </w:r>
    </w:p>
  </w:footnote>
  <w:footnote w:type="continuationSeparator" w:id="0">
    <w:p w14:paraId="1D68D96B" w14:textId="77777777" w:rsidR="00221616" w:rsidRDefault="00221616" w:rsidP="005103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D265D"/>
    <w:multiLevelType w:val="hybridMultilevel"/>
    <w:tmpl w:val="10140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16CD3"/>
    <w:multiLevelType w:val="hybridMultilevel"/>
    <w:tmpl w:val="5C56C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8149992">
    <w:abstractNumId w:val="0"/>
  </w:num>
  <w:num w:numId="2" w16cid:durableId="458572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712B8"/>
    <w:rsid w:val="000037EA"/>
    <w:rsid w:val="00006B01"/>
    <w:rsid w:val="000117D9"/>
    <w:rsid w:val="00021DD0"/>
    <w:rsid w:val="00022F3A"/>
    <w:rsid w:val="00030593"/>
    <w:rsid w:val="000341B2"/>
    <w:rsid w:val="00043E59"/>
    <w:rsid w:val="00052C17"/>
    <w:rsid w:val="0005563D"/>
    <w:rsid w:val="0007218A"/>
    <w:rsid w:val="00077177"/>
    <w:rsid w:val="00081343"/>
    <w:rsid w:val="00095542"/>
    <w:rsid w:val="000A746E"/>
    <w:rsid w:val="000B388F"/>
    <w:rsid w:val="000D0132"/>
    <w:rsid w:val="000D5B10"/>
    <w:rsid w:val="000F1093"/>
    <w:rsid w:val="000F5EB0"/>
    <w:rsid w:val="000F6559"/>
    <w:rsid w:val="001105C4"/>
    <w:rsid w:val="00117CA0"/>
    <w:rsid w:val="001554E5"/>
    <w:rsid w:val="0015716C"/>
    <w:rsid w:val="00174455"/>
    <w:rsid w:val="00183C7C"/>
    <w:rsid w:val="00184ACE"/>
    <w:rsid w:val="00194C5F"/>
    <w:rsid w:val="00197298"/>
    <w:rsid w:val="001A24CB"/>
    <w:rsid w:val="001A56AB"/>
    <w:rsid w:val="001A57A2"/>
    <w:rsid w:val="001B1483"/>
    <w:rsid w:val="001D1D27"/>
    <w:rsid w:val="001D3656"/>
    <w:rsid w:val="001E4A9D"/>
    <w:rsid w:val="001E602D"/>
    <w:rsid w:val="002003F0"/>
    <w:rsid w:val="0020331D"/>
    <w:rsid w:val="00221616"/>
    <w:rsid w:val="00232E40"/>
    <w:rsid w:val="00242871"/>
    <w:rsid w:val="0024604C"/>
    <w:rsid w:val="00252A3E"/>
    <w:rsid w:val="002539BB"/>
    <w:rsid w:val="00267104"/>
    <w:rsid w:val="002712B8"/>
    <w:rsid w:val="00273E67"/>
    <w:rsid w:val="00274C91"/>
    <w:rsid w:val="002B299D"/>
    <w:rsid w:val="002B626C"/>
    <w:rsid w:val="002E602E"/>
    <w:rsid w:val="002E75F4"/>
    <w:rsid w:val="002F2C6C"/>
    <w:rsid w:val="002F719D"/>
    <w:rsid w:val="00301204"/>
    <w:rsid w:val="00303218"/>
    <w:rsid w:val="003125FF"/>
    <w:rsid w:val="00314461"/>
    <w:rsid w:val="00344E45"/>
    <w:rsid w:val="003570AA"/>
    <w:rsid w:val="003635CA"/>
    <w:rsid w:val="0036627D"/>
    <w:rsid w:val="0036673C"/>
    <w:rsid w:val="00373307"/>
    <w:rsid w:val="0038455D"/>
    <w:rsid w:val="00394986"/>
    <w:rsid w:val="003953D4"/>
    <w:rsid w:val="00397EC0"/>
    <w:rsid w:val="003B5D89"/>
    <w:rsid w:val="003C0395"/>
    <w:rsid w:val="003D063A"/>
    <w:rsid w:val="003D2F40"/>
    <w:rsid w:val="003F3D06"/>
    <w:rsid w:val="004103C1"/>
    <w:rsid w:val="004176F0"/>
    <w:rsid w:val="00422E65"/>
    <w:rsid w:val="00427BFC"/>
    <w:rsid w:val="00434037"/>
    <w:rsid w:val="00435ACD"/>
    <w:rsid w:val="00440F54"/>
    <w:rsid w:val="00442DC6"/>
    <w:rsid w:val="00453469"/>
    <w:rsid w:val="00457B71"/>
    <w:rsid w:val="00461073"/>
    <w:rsid w:val="00482198"/>
    <w:rsid w:val="004833BC"/>
    <w:rsid w:val="004A49C5"/>
    <w:rsid w:val="004B4955"/>
    <w:rsid w:val="004B5259"/>
    <w:rsid w:val="004B778F"/>
    <w:rsid w:val="004B78CB"/>
    <w:rsid w:val="004C7570"/>
    <w:rsid w:val="004D0203"/>
    <w:rsid w:val="004E43E0"/>
    <w:rsid w:val="004E6206"/>
    <w:rsid w:val="004F3FA7"/>
    <w:rsid w:val="004F6063"/>
    <w:rsid w:val="004F6120"/>
    <w:rsid w:val="0050005C"/>
    <w:rsid w:val="00510365"/>
    <w:rsid w:val="00517811"/>
    <w:rsid w:val="00520E68"/>
    <w:rsid w:val="00527981"/>
    <w:rsid w:val="005414BE"/>
    <w:rsid w:val="00543B3A"/>
    <w:rsid w:val="00572A60"/>
    <w:rsid w:val="00580D8A"/>
    <w:rsid w:val="00582EAF"/>
    <w:rsid w:val="005919BE"/>
    <w:rsid w:val="005935C7"/>
    <w:rsid w:val="00596AB5"/>
    <w:rsid w:val="005A0EBC"/>
    <w:rsid w:val="005A7D7A"/>
    <w:rsid w:val="005B210D"/>
    <w:rsid w:val="005B3302"/>
    <w:rsid w:val="005B7E19"/>
    <w:rsid w:val="005D1A01"/>
    <w:rsid w:val="005D56F5"/>
    <w:rsid w:val="005E0031"/>
    <w:rsid w:val="005E63C1"/>
    <w:rsid w:val="005E7E40"/>
    <w:rsid w:val="00601B85"/>
    <w:rsid w:val="00616605"/>
    <w:rsid w:val="0061672A"/>
    <w:rsid w:val="00617C13"/>
    <w:rsid w:val="00620177"/>
    <w:rsid w:val="00634915"/>
    <w:rsid w:val="006460D6"/>
    <w:rsid w:val="00646853"/>
    <w:rsid w:val="00657E3E"/>
    <w:rsid w:val="00665ABB"/>
    <w:rsid w:val="0067559E"/>
    <w:rsid w:val="00692FA4"/>
    <w:rsid w:val="006D06D9"/>
    <w:rsid w:val="006D25DC"/>
    <w:rsid w:val="006E0859"/>
    <w:rsid w:val="006E27F9"/>
    <w:rsid w:val="006F080A"/>
    <w:rsid w:val="006F130B"/>
    <w:rsid w:val="006F71FF"/>
    <w:rsid w:val="00705046"/>
    <w:rsid w:val="007153B3"/>
    <w:rsid w:val="0072314E"/>
    <w:rsid w:val="0073045F"/>
    <w:rsid w:val="0073193C"/>
    <w:rsid w:val="00734547"/>
    <w:rsid w:val="00735F7C"/>
    <w:rsid w:val="007463EE"/>
    <w:rsid w:val="00765BEB"/>
    <w:rsid w:val="00770EA7"/>
    <w:rsid w:val="00771EF9"/>
    <w:rsid w:val="007735BA"/>
    <w:rsid w:val="00774F47"/>
    <w:rsid w:val="007A77A7"/>
    <w:rsid w:val="007B3724"/>
    <w:rsid w:val="007B4F4B"/>
    <w:rsid w:val="007C31F1"/>
    <w:rsid w:val="007C65FB"/>
    <w:rsid w:val="007D393F"/>
    <w:rsid w:val="007D485C"/>
    <w:rsid w:val="007D4EE6"/>
    <w:rsid w:val="007D51C2"/>
    <w:rsid w:val="007F6BC6"/>
    <w:rsid w:val="007F7C9F"/>
    <w:rsid w:val="008008B8"/>
    <w:rsid w:val="00804AD8"/>
    <w:rsid w:val="00807269"/>
    <w:rsid w:val="008114FA"/>
    <w:rsid w:val="008419CE"/>
    <w:rsid w:val="00846F91"/>
    <w:rsid w:val="00850FAF"/>
    <w:rsid w:val="008510D4"/>
    <w:rsid w:val="00892176"/>
    <w:rsid w:val="008C4E86"/>
    <w:rsid w:val="008D27A7"/>
    <w:rsid w:val="008E14C1"/>
    <w:rsid w:val="008F704A"/>
    <w:rsid w:val="00915349"/>
    <w:rsid w:val="0092173A"/>
    <w:rsid w:val="00931E2D"/>
    <w:rsid w:val="00935D56"/>
    <w:rsid w:val="0094071B"/>
    <w:rsid w:val="00953251"/>
    <w:rsid w:val="00957EFA"/>
    <w:rsid w:val="00966CCC"/>
    <w:rsid w:val="009716FC"/>
    <w:rsid w:val="009773E6"/>
    <w:rsid w:val="00992EFE"/>
    <w:rsid w:val="009A0290"/>
    <w:rsid w:val="009A068C"/>
    <w:rsid w:val="009A3D84"/>
    <w:rsid w:val="009A5DA0"/>
    <w:rsid w:val="009A6BA6"/>
    <w:rsid w:val="009C3DB5"/>
    <w:rsid w:val="009C5FF3"/>
    <w:rsid w:val="009D10BA"/>
    <w:rsid w:val="009F72A9"/>
    <w:rsid w:val="00A060ED"/>
    <w:rsid w:val="00A15C3F"/>
    <w:rsid w:val="00A16122"/>
    <w:rsid w:val="00A23B18"/>
    <w:rsid w:val="00A34544"/>
    <w:rsid w:val="00A36B39"/>
    <w:rsid w:val="00A428E5"/>
    <w:rsid w:val="00A477A3"/>
    <w:rsid w:val="00A47A43"/>
    <w:rsid w:val="00A522E4"/>
    <w:rsid w:val="00A563A2"/>
    <w:rsid w:val="00A668CF"/>
    <w:rsid w:val="00A74175"/>
    <w:rsid w:val="00A85401"/>
    <w:rsid w:val="00AC0176"/>
    <w:rsid w:val="00AC1416"/>
    <w:rsid w:val="00AD4C70"/>
    <w:rsid w:val="00AE48BE"/>
    <w:rsid w:val="00B01839"/>
    <w:rsid w:val="00B05ACE"/>
    <w:rsid w:val="00B15D56"/>
    <w:rsid w:val="00B24F00"/>
    <w:rsid w:val="00B3206D"/>
    <w:rsid w:val="00B566D5"/>
    <w:rsid w:val="00B577B5"/>
    <w:rsid w:val="00B60386"/>
    <w:rsid w:val="00B745C4"/>
    <w:rsid w:val="00B86D6C"/>
    <w:rsid w:val="00BA4341"/>
    <w:rsid w:val="00BC0FA9"/>
    <w:rsid w:val="00BC167D"/>
    <w:rsid w:val="00BD2CFD"/>
    <w:rsid w:val="00BD3EBF"/>
    <w:rsid w:val="00BE7FDD"/>
    <w:rsid w:val="00C15BCD"/>
    <w:rsid w:val="00C44D0D"/>
    <w:rsid w:val="00C54348"/>
    <w:rsid w:val="00C626F3"/>
    <w:rsid w:val="00C76043"/>
    <w:rsid w:val="00C80057"/>
    <w:rsid w:val="00C81881"/>
    <w:rsid w:val="00C969FC"/>
    <w:rsid w:val="00CA152C"/>
    <w:rsid w:val="00CA3950"/>
    <w:rsid w:val="00CA7218"/>
    <w:rsid w:val="00CB0A1B"/>
    <w:rsid w:val="00CB587E"/>
    <w:rsid w:val="00CE1908"/>
    <w:rsid w:val="00CE6764"/>
    <w:rsid w:val="00CF2E49"/>
    <w:rsid w:val="00CF4492"/>
    <w:rsid w:val="00D16AFC"/>
    <w:rsid w:val="00D4000F"/>
    <w:rsid w:val="00D50FD2"/>
    <w:rsid w:val="00D73220"/>
    <w:rsid w:val="00D86BB3"/>
    <w:rsid w:val="00D96ECF"/>
    <w:rsid w:val="00D96F15"/>
    <w:rsid w:val="00DA6DB6"/>
    <w:rsid w:val="00DA724A"/>
    <w:rsid w:val="00DC278F"/>
    <w:rsid w:val="00DC4B81"/>
    <w:rsid w:val="00DD1556"/>
    <w:rsid w:val="00DF6F1A"/>
    <w:rsid w:val="00E073DE"/>
    <w:rsid w:val="00E11D86"/>
    <w:rsid w:val="00E2365A"/>
    <w:rsid w:val="00E32458"/>
    <w:rsid w:val="00E40CA9"/>
    <w:rsid w:val="00E463DB"/>
    <w:rsid w:val="00E47555"/>
    <w:rsid w:val="00E5093F"/>
    <w:rsid w:val="00E532C4"/>
    <w:rsid w:val="00E54AA7"/>
    <w:rsid w:val="00E54D4C"/>
    <w:rsid w:val="00E604C7"/>
    <w:rsid w:val="00E9313A"/>
    <w:rsid w:val="00EA6A5B"/>
    <w:rsid w:val="00EB4887"/>
    <w:rsid w:val="00EB7F27"/>
    <w:rsid w:val="00EC1A36"/>
    <w:rsid w:val="00EC3A20"/>
    <w:rsid w:val="00EC6636"/>
    <w:rsid w:val="00EC7715"/>
    <w:rsid w:val="00ED023E"/>
    <w:rsid w:val="00ED1806"/>
    <w:rsid w:val="00EE1529"/>
    <w:rsid w:val="00EE2E30"/>
    <w:rsid w:val="00EE3696"/>
    <w:rsid w:val="00EE66F7"/>
    <w:rsid w:val="00EF17DB"/>
    <w:rsid w:val="00F11EDA"/>
    <w:rsid w:val="00F1713C"/>
    <w:rsid w:val="00F243BD"/>
    <w:rsid w:val="00F35D29"/>
    <w:rsid w:val="00F40BFC"/>
    <w:rsid w:val="00F4370F"/>
    <w:rsid w:val="00F55E14"/>
    <w:rsid w:val="00F803C5"/>
    <w:rsid w:val="00F84A58"/>
    <w:rsid w:val="00F93227"/>
    <w:rsid w:val="00FA4F48"/>
    <w:rsid w:val="00FA595C"/>
    <w:rsid w:val="00FC0CBF"/>
    <w:rsid w:val="00FC41D5"/>
    <w:rsid w:val="00FC4BEA"/>
    <w:rsid w:val="00FC7E33"/>
    <w:rsid w:val="00FD074A"/>
    <w:rsid w:val="00FD340A"/>
    <w:rsid w:val="00FE2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9092E"/>
  <w15:chartTrackingRefBased/>
  <w15:docId w15:val="{5F3A3AFC-FD22-4DFC-B49E-A82FAB858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2B8"/>
    <w:pPr>
      <w:spacing w:line="360" w:lineRule="auto"/>
    </w:pPr>
    <w:rPr>
      <w:rFonts w:ascii="Arial" w:eastAsiaTheme="minorEastAsia" w:hAnsi="Arial"/>
      <w:sz w:val="24"/>
      <w:lang w:eastAsia="zh-CN"/>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2712B8"/>
    <w:pPr>
      <w:spacing w:before="160"/>
      <w:jc w:val="center"/>
    </w:pPr>
    <w:rPr>
      <w:i/>
      <w:iCs/>
      <w:color w:val="404040" w:themeColor="text1" w:themeTint="BF"/>
    </w:rPr>
  </w:style>
  <w:style w:type="character" w:customStyle="1" w:styleId="QuoteChar">
    <w:name w:val="Quote Char"/>
    <w:basedOn w:val="DefaultParagraphFont"/>
    <w:link w:val="Quote"/>
    <w:uiPriority w:val="29"/>
    <w:rsid w:val="002712B8"/>
    <w:rPr>
      <w:rFonts w:ascii="Arial" w:hAnsi="Arial"/>
      <w:i/>
      <w:iCs/>
      <w:color w:val="404040" w:themeColor="text1" w:themeTint="BF"/>
    </w:rPr>
  </w:style>
  <w:style w:type="character" w:styleId="Hyperlink">
    <w:name w:val="Hyperlink"/>
    <w:basedOn w:val="DefaultParagraphFont"/>
    <w:uiPriority w:val="99"/>
    <w:unhideWhenUsed/>
    <w:rsid w:val="00B566D5"/>
    <w:rPr>
      <w:color w:val="0563C1" w:themeColor="hyperlink"/>
      <w:u w:val="single"/>
    </w:rPr>
  </w:style>
  <w:style w:type="character" w:styleId="UnresolvedMention">
    <w:name w:val="Unresolved Mention"/>
    <w:basedOn w:val="DefaultParagraphFont"/>
    <w:uiPriority w:val="99"/>
    <w:semiHidden/>
    <w:unhideWhenUsed/>
    <w:rsid w:val="00B566D5"/>
    <w:rPr>
      <w:color w:val="605E5C"/>
      <w:shd w:val="clear" w:color="auto" w:fill="E1DFDD"/>
    </w:rPr>
  </w:style>
  <w:style w:type="paragraph" w:styleId="Footer">
    <w:name w:val="footer"/>
    <w:basedOn w:val="Normal"/>
    <w:link w:val="FooterChar"/>
    <w:uiPriority w:val="99"/>
    <w:unhideWhenUsed/>
    <w:rsid w:val="00510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365"/>
    <w:rPr>
      <w:rFonts w:ascii="Arial" w:eastAsiaTheme="minorEastAsia" w:hAnsi="Arial"/>
      <w:sz w:val="24"/>
      <w:lang w:eastAsia="zh-CN"/>
    </w:rPr>
  </w:style>
  <w:style w:type="character" w:styleId="FollowedHyperlink">
    <w:name w:val="FollowedHyperlink"/>
    <w:basedOn w:val="DefaultParagraphFont"/>
    <w:uiPriority w:val="99"/>
    <w:semiHidden/>
    <w:unhideWhenUsed/>
    <w:rsid w:val="004F6063"/>
    <w:rPr>
      <w:color w:val="954F72" w:themeColor="followedHyperlink"/>
      <w:u w:val="single"/>
    </w:rPr>
  </w:style>
  <w:style w:type="paragraph" w:styleId="NormalWeb">
    <w:name w:val="Normal (Web)"/>
    <w:basedOn w:val="Normal"/>
    <w:uiPriority w:val="99"/>
    <w:semiHidden/>
    <w:unhideWhenUsed/>
    <w:rsid w:val="0072314E"/>
    <w:rPr>
      <w:rFonts w:ascii="Times New Roman" w:hAnsi="Times New Roman" w:cs="Times New Roman"/>
      <w:szCs w:val="24"/>
    </w:rPr>
  </w:style>
  <w:style w:type="paragraph" w:styleId="TOC2">
    <w:name w:val="toc 2"/>
    <w:basedOn w:val="Normal"/>
    <w:next w:val="Normal"/>
    <w:autoRedefine/>
    <w:uiPriority w:val="39"/>
    <w:semiHidden/>
    <w:unhideWhenUsed/>
    <w:rsid w:val="00242871"/>
    <w:pPr>
      <w:spacing w:after="100"/>
      <w:ind w:left="240"/>
    </w:pPr>
  </w:style>
  <w:style w:type="paragraph" w:styleId="TOC1">
    <w:name w:val="toc 1"/>
    <w:basedOn w:val="Normal"/>
    <w:next w:val="Normal"/>
    <w:autoRedefine/>
    <w:uiPriority w:val="39"/>
    <w:unhideWhenUsed/>
    <w:rsid w:val="00242871"/>
    <w:pPr>
      <w:spacing w:after="100"/>
    </w:pPr>
  </w:style>
  <w:style w:type="paragraph" w:styleId="TOC3">
    <w:name w:val="toc 3"/>
    <w:basedOn w:val="Normal"/>
    <w:next w:val="Normal"/>
    <w:autoRedefine/>
    <w:uiPriority w:val="39"/>
    <w:semiHidden/>
    <w:unhideWhenUsed/>
    <w:rsid w:val="0024287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34513">
      <w:bodyDiv w:val="1"/>
      <w:marLeft w:val="0"/>
      <w:marRight w:val="0"/>
      <w:marTop w:val="0"/>
      <w:marBottom w:val="0"/>
      <w:divBdr>
        <w:top w:val="none" w:sz="0" w:space="0" w:color="auto"/>
        <w:left w:val="none" w:sz="0" w:space="0" w:color="auto"/>
        <w:bottom w:val="none" w:sz="0" w:space="0" w:color="auto"/>
        <w:right w:val="none" w:sz="0" w:space="0" w:color="auto"/>
      </w:divBdr>
    </w:div>
    <w:div w:id="74282409">
      <w:bodyDiv w:val="1"/>
      <w:marLeft w:val="0"/>
      <w:marRight w:val="0"/>
      <w:marTop w:val="0"/>
      <w:marBottom w:val="0"/>
      <w:divBdr>
        <w:top w:val="none" w:sz="0" w:space="0" w:color="auto"/>
        <w:left w:val="none" w:sz="0" w:space="0" w:color="auto"/>
        <w:bottom w:val="none" w:sz="0" w:space="0" w:color="auto"/>
        <w:right w:val="none" w:sz="0" w:space="0" w:color="auto"/>
      </w:divBdr>
      <w:divsChild>
        <w:div w:id="1452213675">
          <w:marLeft w:val="0"/>
          <w:marRight w:val="0"/>
          <w:marTop w:val="0"/>
          <w:marBottom w:val="0"/>
          <w:divBdr>
            <w:top w:val="none" w:sz="0" w:space="0" w:color="auto"/>
            <w:left w:val="none" w:sz="0" w:space="0" w:color="auto"/>
            <w:bottom w:val="none" w:sz="0" w:space="0" w:color="auto"/>
            <w:right w:val="none" w:sz="0" w:space="0" w:color="auto"/>
          </w:divBdr>
        </w:div>
      </w:divsChild>
    </w:div>
    <w:div w:id="134295638">
      <w:bodyDiv w:val="1"/>
      <w:marLeft w:val="0"/>
      <w:marRight w:val="0"/>
      <w:marTop w:val="0"/>
      <w:marBottom w:val="0"/>
      <w:divBdr>
        <w:top w:val="none" w:sz="0" w:space="0" w:color="auto"/>
        <w:left w:val="none" w:sz="0" w:space="0" w:color="auto"/>
        <w:bottom w:val="none" w:sz="0" w:space="0" w:color="auto"/>
        <w:right w:val="none" w:sz="0" w:space="0" w:color="auto"/>
      </w:divBdr>
    </w:div>
    <w:div w:id="138034442">
      <w:bodyDiv w:val="1"/>
      <w:marLeft w:val="0"/>
      <w:marRight w:val="0"/>
      <w:marTop w:val="0"/>
      <w:marBottom w:val="0"/>
      <w:divBdr>
        <w:top w:val="none" w:sz="0" w:space="0" w:color="auto"/>
        <w:left w:val="none" w:sz="0" w:space="0" w:color="auto"/>
        <w:bottom w:val="none" w:sz="0" w:space="0" w:color="auto"/>
        <w:right w:val="none" w:sz="0" w:space="0" w:color="auto"/>
      </w:divBdr>
      <w:divsChild>
        <w:div w:id="1098064859">
          <w:marLeft w:val="0"/>
          <w:marRight w:val="0"/>
          <w:marTop w:val="0"/>
          <w:marBottom w:val="0"/>
          <w:divBdr>
            <w:top w:val="none" w:sz="0" w:space="0" w:color="auto"/>
            <w:left w:val="none" w:sz="0" w:space="0" w:color="auto"/>
            <w:bottom w:val="none" w:sz="0" w:space="0" w:color="auto"/>
            <w:right w:val="none" w:sz="0" w:space="0" w:color="auto"/>
          </w:divBdr>
        </w:div>
      </w:divsChild>
    </w:div>
    <w:div w:id="150298437">
      <w:bodyDiv w:val="1"/>
      <w:marLeft w:val="0"/>
      <w:marRight w:val="0"/>
      <w:marTop w:val="0"/>
      <w:marBottom w:val="0"/>
      <w:divBdr>
        <w:top w:val="none" w:sz="0" w:space="0" w:color="auto"/>
        <w:left w:val="none" w:sz="0" w:space="0" w:color="auto"/>
        <w:bottom w:val="none" w:sz="0" w:space="0" w:color="auto"/>
        <w:right w:val="none" w:sz="0" w:space="0" w:color="auto"/>
      </w:divBdr>
    </w:div>
    <w:div w:id="167409522">
      <w:bodyDiv w:val="1"/>
      <w:marLeft w:val="0"/>
      <w:marRight w:val="0"/>
      <w:marTop w:val="0"/>
      <w:marBottom w:val="0"/>
      <w:divBdr>
        <w:top w:val="none" w:sz="0" w:space="0" w:color="auto"/>
        <w:left w:val="none" w:sz="0" w:space="0" w:color="auto"/>
        <w:bottom w:val="none" w:sz="0" w:space="0" w:color="auto"/>
        <w:right w:val="none" w:sz="0" w:space="0" w:color="auto"/>
      </w:divBdr>
      <w:divsChild>
        <w:div w:id="164126780">
          <w:marLeft w:val="0"/>
          <w:marRight w:val="0"/>
          <w:marTop w:val="0"/>
          <w:marBottom w:val="0"/>
          <w:divBdr>
            <w:top w:val="none" w:sz="0" w:space="0" w:color="auto"/>
            <w:left w:val="none" w:sz="0" w:space="0" w:color="auto"/>
            <w:bottom w:val="none" w:sz="0" w:space="0" w:color="auto"/>
            <w:right w:val="none" w:sz="0" w:space="0" w:color="auto"/>
          </w:divBdr>
        </w:div>
      </w:divsChild>
    </w:div>
    <w:div w:id="210770065">
      <w:bodyDiv w:val="1"/>
      <w:marLeft w:val="0"/>
      <w:marRight w:val="0"/>
      <w:marTop w:val="0"/>
      <w:marBottom w:val="0"/>
      <w:divBdr>
        <w:top w:val="none" w:sz="0" w:space="0" w:color="auto"/>
        <w:left w:val="none" w:sz="0" w:space="0" w:color="auto"/>
        <w:bottom w:val="none" w:sz="0" w:space="0" w:color="auto"/>
        <w:right w:val="none" w:sz="0" w:space="0" w:color="auto"/>
      </w:divBdr>
    </w:div>
    <w:div w:id="336807658">
      <w:bodyDiv w:val="1"/>
      <w:marLeft w:val="0"/>
      <w:marRight w:val="0"/>
      <w:marTop w:val="0"/>
      <w:marBottom w:val="0"/>
      <w:divBdr>
        <w:top w:val="none" w:sz="0" w:space="0" w:color="auto"/>
        <w:left w:val="none" w:sz="0" w:space="0" w:color="auto"/>
        <w:bottom w:val="none" w:sz="0" w:space="0" w:color="auto"/>
        <w:right w:val="none" w:sz="0" w:space="0" w:color="auto"/>
      </w:divBdr>
    </w:div>
    <w:div w:id="361786014">
      <w:bodyDiv w:val="1"/>
      <w:marLeft w:val="0"/>
      <w:marRight w:val="0"/>
      <w:marTop w:val="0"/>
      <w:marBottom w:val="0"/>
      <w:divBdr>
        <w:top w:val="none" w:sz="0" w:space="0" w:color="auto"/>
        <w:left w:val="none" w:sz="0" w:space="0" w:color="auto"/>
        <w:bottom w:val="none" w:sz="0" w:space="0" w:color="auto"/>
        <w:right w:val="none" w:sz="0" w:space="0" w:color="auto"/>
      </w:divBdr>
    </w:div>
    <w:div w:id="495077869">
      <w:bodyDiv w:val="1"/>
      <w:marLeft w:val="0"/>
      <w:marRight w:val="0"/>
      <w:marTop w:val="0"/>
      <w:marBottom w:val="0"/>
      <w:divBdr>
        <w:top w:val="none" w:sz="0" w:space="0" w:color="auto"/>
        <w:left w:val="none" w:sz="0" w:space="0" w:color="auto"/>
        <w:bottom w:val="none" w:sz="0" w:space="0" w:color="auto"/>
        <w:right w:val="none" w:sz="0" w:space="0" w:color="auto"/>
      </w:divBdr>
    </w:div>
    <w:div w:id="520123006">
      <w:bodyDiv w:val="1"/>
      <w:marLeft w:val="0"/>
      <w:marRight w:val="0"/>
      <w:marTop w:val="0"/>
      <w:marBottom w:val="0"/>
      <w:divBdr>
        <w:top w:val="none" w:sz="0" w:space="0" w:color="auto"/>
        <w:left w:val="none" w:sz="0" w:space="0" w:color="auto"/>
        <w:bottom w:val="none" w:sz="0" w:space="0" w:color="auto"/>
        <w:right w:val="none" w:sz="0" w:space="0" w:color="auto"/>
      </w:divBdr>
    </w:div>
    <w:div w:id="620765411">
      <w:bodyDiv w:val="1"/>
      <w:marLeft w:val="0"/>
      <w:marRight w:val="0"/>
      <w:marTop w:val="0"/>
      <w:marBottom w:val="0"/>
      <w:divBdr>
        <w:top w:val="none" w:sz="0" w:space="0" w:color="auto"/>
        <w:left w:val="none" w:sz="0" w:space="0" w:color="auto"/>
        <w:bottom w:val="none" w:sz="0" w:space="0" w:color="auto"/>
        <w:right w:val="none" w:sz="0" w:space="0" w:color="auto"/>
      </w:divBdr>
      <w:divsChild>
        <w:div w:id="210461947">
          <w:marLeft w:val="0"/>
          <w:marRight w:val="0"/>
          <w:marTop w:val="0"/>
          <w:marBottom w:val="0"/>
          <w:divBdr>
            <w:top w:val="none" w:sz="0" w:space="0" w:color="auto"/>
            <w:left w:val="none" w:sz="0" w:space="0" w:color="auto"/>
            <w:bottom w:val="none" w:sz="0" w:space="0" w:color="auto"/>
            <w:right w:val="none" w:sz="0" w:space="0" w:color="auto"/>
          </w:divBdr>
        </w:div>
      </w:divsChild>
    </w:div>
    <w:div w:id="662856673">
      <w:bodyDiv w:val="1"/>
      <w:marLeft w:val="0"/>
      <w:marRight w:val="0"/>
      <w:marTop w:val="0"/>
      <w:marBottom w:val="0"/>
      <w:divBdr>
        <w:top w:val="none" w:sz="0" w:space="0" w:color="auto"/>
        <w:left w:val="none" w:sz="0" w:space="0" w:color="auto"/>
        <w:bottom w:val="none" w:sz="0" w:space="0" w:color="auto"/>
        <w:right w:val="none" w:sz="0" w:space="0" w:color="auto"/>
      </w:divBdr>
    </w:div>
    <w:div w:id="674385361">
      <w:bodyDiv w:val="1"/>
      <w:marLeft w:val="0"/>
      <w:marRight w:val="0"/>
      <w:marTop w:val="0"/>
      <w:marBottom w:val="0"/>
      <w:divBdr>
        <w:top w:val="none" w:sz="0" w:space="0" w:color="auto"/>
        <w:left w:val="none" w:sz="0" w:space="0" w:color="auto"/>
        <w:bottom w:val="none" w:sz="0" w:space="0" w:color="auto"/>
        <w:right w:val="none" w:sz="0" w:space="0" w:color="auto"/>
      </w:divBdr>
    </w:div>
    <w:div w:id="802230812">
      <w:bodyDiv w:val="1"/>
      <w:marLeft w:val="0"/>
      <w:marRight w:val="0"/>
      <w:marTop w:val="0"/>
      <w:marBottom w:val="0"/>
      <w:divBdr>
        <w:top w:val="none" w:sz="0" w:space="0" w:color="auto"/>
        <w:left w:val="none" w:sz="0" w:space="0" w:color="auto"/>
        <w:bottom w:val="none" w:sz="0" w:space="0" w:color="auto"/>
        <w:right w:val="none" w:sz="0" w:space="0" w:color="auto"/>
      </w:divBdr>
    </w:div>
    <w:div w:id="821000763">
      <w:bodyDiv w:val="1"/>
      <w:marLeft w:val="0"/>
      <w:marRight w:val="0"/>
      <w:marTop w:val="0"/>
      <w:marBottom w:val="0"/>
      <w:divBdr>
        <w:top w:val="none" w:sz="0" w:space="0" w:color="auto"/>
        <w:left w:val="none" w:sz="0" w:space="0" w:color="auto"/>
        <w:bottom w:val="none" w:sz="0" w:space="0" w:color="auto"/>
        <w:right w:val="none" w:sz="0" w:space="0" w:color="auto"/>
      </w:divBdr>
    </w:div>
    <w:div w:id="859927508">
      <w:bodyDiv w:val="1"/>
      <w:marLeft w:val="0"/>
      <w:marRight w:val="0"/>
      <w:marTop w:val="0"/>
      <w:marBottom w:val="0"/>
      <w:divBdr>
        <w:top w:val="none" w:sz="0" w:space="0" w:color="auto"/>
        <w:left w:val="none" w:sz="0" w:space="0" w:color="auto"/>
        <w:bottom w:val="none" w:sz="0" w:space="0" w:color="auto"/>
        <w:right w:val="none" w:sz="0" w:space="0" w:color="auto"/>
      </w:divBdr>
    </w:div>
    <w:div w:id="912817960">
      <w:bodyDiv w:val="1"/>
      <w:marLeft w:val="0"/>
      <w:marRight w:val="0"/>
      <w:marTop w:val="0"/>
      <w:marBottom w:val="0"/>
      <w:divBdr>
        <w:top w:val="none" w:sz="0" w:space="0" w:color="auto"/>
        <w:left w:val="none" w:sz="0" w:space="0" w:color="auto"/>
        <w:bottom w:val="none" w:sz="0" w:space="0" w:color="auto"/>
        <w:right w:val="none" w:sz="0" w:space="0" w:color="auto"/>
      </w:divBdr>
      <w:divsChild>
        <w:div w:id="1137645151">
          <w:marLeft w:val="0"/>
          <w:marRight w:val="0"/>
          <w:marTop w:val="0"/>
          <w:marBottom w:val="0"/>
          <w:divBdr>
            <w:top w:val="none" w:sz="0" w:space="0" w:color="auto"/>
            <w:left w:val="none" w:sz="0" w:space="0" w:color="auto"/>
            <w:bottom w:val="none" w:sz="0" w:space="0" w:color="auto"/>
            <w:right w:val="none" w:sz="0" w:space="0" w:color="auto"/>
          </w:divBdr>
        </w:div>
      </w:divsChild>
    </w:div>
    <w:div w:id="929701233">
      <w:bodyDiv w:val="1"/>
      <w:marLeft w:val="0"/>
      <w:marRight w:val="0"/>
      <w:marTop w:val="0"/>
      <w:marBottom w:val="0"/>
      <w:divBdr>
        <w:top w:val="none" w:sz="0" w:space="0" w:color="auto"/>
        <w:left w:val="none" w:sz="0" w:space="0" w:color="auto"/>
        <w:bottom w:val="none" w:sz="0" w:space="0" w:color="auto"/>
        <w:right w:val="none" w:sz="0" w:space="0" w:color="auto"/>
      </w:divBdr>
      <w:divsChild>
        <w:div w:id="1511220266">
          <w:marLeft w:val="0"/>
          <w:marRight w:val="0"/>
          <w:marTop w:val="0"/>
          <w:marBottom w:val="0"/>
          <w:divBdr>
            <w:top w:val="none" w:sz="0" w:space="0" w:color="auto"/>
            <w:left w:val="none" w:sz="0" w:space="0" w:color="auto"/>
            <w:bottom w:val="none" w:sz="0" w:space="0" w:color="auto"/>
            <w:right w:val="none" w:sz="0" w:space="0" w:color="auto"/>
          </w:divBdr>
        </w:div>
      </w:divsChild>
    </w:div>
    <w:div w:id="956907955">
      <w:bodyDiv w:val="1"/>
      <w:marLeft w:val="0"/>
      <w:marRight w:val="0"/>
      <w:marTop w:val="0"/>
      <w:marBottom w:val="0"/>
      <w:divBdr>
        <w:top w:val="none" w:sz="0" w:space="0" w:color="auto"/>
        <w:left w:val="none" w:sz="0" w:space="0" w:color="auto"/>
        <w:bottom w:val="none" w:sz="0" w:space="0" w:color="auto"/>
        <w:right w:val="none" w:sz="0" w:space="0" w:color="auto"/>
      </w:divBdr>
      <w:divsChild>
        <w:div w:id="418136160">
          <w:marLeft w:val="0"/>
          <w:marRight w:val="0"/>
          <w:marTop w:val="0"/>
          <w:marBottom w:val="0"/>
          <w:divBdr>
            <w:top w:val="none" w:sz="0" w:space="0" w:color="auto"/>
            <w:left w:val="none" w:sz="0" w:space="0" w:color="auto"/>
            <w:bottom w:val="none" w:sz="0" w:space="0" w:color="auto"/>
            <w:right w:val="none" w:sz="0" w:space="0" w:color="auto"/>
          </w:divBdr>
        </w:div>
      </w:divsChild>
    </w:div>
    <w:div w:id="966929291">
      <w:bodyDiv w:val="1"/>
      <w:marLeft w:val="0"/>
      <w:marRight w:val="0"/>
      <w:marTop w:val="0"/>
      <w:marBottom w:val="0"/>
      <w:divBdr>
        <w:top w:val="none" w:sz="0" w:space="0" w:color="auto"/>
        <w:left w:val="none" w:sz="0" w:space="0" w:color="auto"/>
        <w:bottom w:val="none" w:sz="0" w:space="0" w:color="auto"/>
        <w:right w:val="none" w:sz="0" w:space="0" w:color="auto"/>
      </w:divBdr>
      <w:divsChild>
        <w:div w:id="1696494198">
          <w:marLeft w:val="0"/>
          <w:marRight w:val="0"/>
          <w:marTop w:val="0"/>
          <w:marBottom w:val="0"/>
          <w:divBdr>
            <w:top w:val="none" w:sz="0" w:space="0" w:color="auto"/>
            <w:left w:val="none" w:sz="0" w:space="0" w:color="auto"/>
            <w:bottom w:val="none" w:sz="0" w:space="0" w:color="auto"/>
            <w:right w:val="none" w:sz="0" w:space="0" w:color="auto"/>
          </w:divBdr>
        </w:div>
      </w:divsChild>
    </w:div>
    <w:div w:id="1023089572">
      <w:bodyDiv w:val="1"/>
      <w:marLeft w:val="0"/>
      <w:marRight w:val="0"/>
      <w:marTop w:val="0"/>
      <w:marBottom w:val="0"/>
      <w:divBdr>
        <w:top w:val="none" w:sz="0" w:space="0" w:color="auto"/>
        <w:left w:val="none" w:sz="0" w:space="0" w:color="auto"/>
        <w:bottom w:val="none" w:sz="0" w:space="0" w:color="auto"/>
        <w:right w:val="none" w:sz="0" w:space="0" w:color="auto"/>
      </w:divBdr>
      <w:divsChild>
        <w:div w:id="1641613201">
          <w:marLeft w:val="0"/>
          <w:marRight w:val="0"/>
          <w:marTop w:val="0"/>
          <w:marBottom w:val="0"/>
          <w:divBdr>
            <w:top w:val="none" w:sz="0" w:space="0" w:color="auto"/>
            <w:left w:val="none" w:sz="0" w:space="0" w:color="auto"/>
            <w:bottom w:val="none" w:sz="0" w:space="0" w:color="auto"/>
            <w:right w:val="none" w:sz="0" w:space="0" w:color="auto"/>
          </w:divBdr>
        </w:div>
      </w:divsChild>
    </w:div>
    <w:div w:id="1149324579">
      <w:bodyDiv w:val="1"/>
      <w:marLeft w:val="0"/>
      <w:marRight w:val="0"/>
      <w:marTop w:val="0"/>
      <w:marBottom w:val="0"/>
      <w:divBdr>
        <w:top w:val="none" w:sz="0" w:space="0" w:color="auto"/>
        <w:left w:val="none" w:sz="0" w:space="0" w:color="auto"/>
        <w:bottom w:val="none" w:sz="0" w:space="0" w:color="auto"/>
        <w:right w:val="none" w:sz="0" w:space="0" w:color="auto"/>
      </w:divBdr>
    </w:div>
    <w:div w:id="1162552278">
      <w:bodyDiv w:val="1"/>
      <w:marLeft w:val="0"/>
      <w:marRight w:val="0"/>
      <w:marTop w:val="0"/>
      <w:marBottom w:val="0"/>
      <w:divBdr>
        <w:top w:val="none" w:sz="0" w:space="0" w:color="auto"/>
        <w:left w:val="none" w:sz="0" w:space="0" w:color="auto"/>
        <w:bottom w:val="none" w:sz="0" w:space="0" w:color="auto"/>
        <w:right w:val="none" w:sz="0" w:space="0" w:color="auto"/>
      </w:divBdr>
      <w:divsChild>
        <w:div w:id="2090148651">
          <w:marLeft w:val="0"/>
          <w:marRight w:val="0"/>
          <w:marTop w:val="0"/>
          <w:marBottom w:val="0"/>
          <w:divBdr>
            <w:top w:val="none" w:sz="0" w:space="0" w:color="auto"/>
            <w:left w:val="none" w:sz="0" w:space="0" w:color="auto"/>
            <w:bottom w:val="none" w:sz="0" w:space="0" w:color="auto"/>
            <w:right w:val="none" w:sz="0" w:space="0" w:color="auto"/>
          </w:divBdr>
        </w:div>
      </w:divsChild>
    </w:div>
    <w:div w:id="1260262299">
      <w:bodyDiv w:val="1"/>
      <w:marLeft w:val="0"/>
      <w:marRight w:val="0"/>
      <w:marTop w:val="0"/>
      <w:marBottom w:val="0"/>
      <w:divBdr>
        <w:top w:val="none" w:sz="0" w:space="0" w:color="auto"/>
        <w:left w:val="none" w:sz="0" w:space="0" w:color="auto"/>
        <w:bottom w:val="none" w:sz="0" w:space="0" w:color="auto"/>
        <w:right w:val="none" w:sz="0" w:space="0" w:color="auto"/>
      </w:divBdr>
    </w:div>
    <w:div w:id="1323895843">
      <w:bodyDiv w:val="1"/>
      <w:marLeft w:val="0"/>
      <w:marRight w:val="0"/>
      <w:marTop w:val="0"/>
      <w:marBottom w:val="0"/>
      <w:divBdr>
        <w:top w:val="none" w:sz="0" w:space="0" w:color="auto"/>
        <w:left w:val="none" w:sz="0" w:space="0" w:color="auto"/>
        <w:bottom w:val="none" w:sz="0" w:space="0" w:color="auto"/>
        <w:right w:val="none" w:sz="0" w:space="0" w:color="auto"/>
      </w:divBdr>
    </w:div>
    <w:div w:id="1358921012">
      <w:bodyDiv w:val="1"/>
      <w:marLeft w:val="0"/>
      <w:marRight w:val="0"/>
      <w:marTop w:val="0"/>
      <w:marBottom w:val="0"/>
      <w:divBdr>
        <w:top w:val="none" w:sz="0" w:space="0" w:color="auto"/>
        <w:left w:val="none" w:sz="0" w:space="0" w:color="auto"/>
        <w:bottom w:val="none" w:sz="0" w:space="0" w:color="auto"/>
        <w:right w:val="none" w:sz="0" w:space="0" w:color="auto"/>
      </w:divBdr>
    </w:div>
    <w:div w:id="1376353565">
      <w:bodyDiv w:val="1"/>
      <w:marLeft w:val="0"/>
      <w:marRight w:val="0"/>
      <w:marTop w:val="0"/>
      <w:marBottom w:val="0"/>
      <w:divBdr>
        <w:top w:val="none" w:sz="0" w:space="0" w:color="auto"/>
        <w:left w:val="none" w:sz="0" w:space="0" w:color="auto"/>
        <w:bottom w:val="none" w:sz="0" w:space="0" w:color="auto"/>
        <w:right w:val="none" w:sz="0" w:space="0" w:color="auto"/>
      </w:divBdr>
    </w:div>
    <w:div w:id="1416126385">
      <w:bodyDiv w:val="1"/>
      <w:marLeft w:val="0"/>
      <w:marRight w:val="0"/>
      <w:marTop w:val="0"/>
      <w:marBottom w:val="0"/>
      <w:divBdr>
        <w:top w:val="none" w:sz="0" w:space="0" w:color="auto"/>
        <w:left w:val="none" w:sz="0" w:space="0" w:color="auto"/>
        <w:bottom w:val="none" w:sz="0" w:space="0" w:color="auto"/>
        <w:right w:val="none" w:sz="0" w:space="0" w:color="auto"/>
      </w:divBdr>
    </w:div>
    <w:div w:id="1443570065">
      <w:bodyDiv w:val="1"/>
      <w:marLeft w:val="0"/>
      <w:marRight w:val="0"/>
      <w:marTop w:val="0"/>
      <w:marBottom w:val="0"/>
      <w:divBdr>
        <w:top w:val="none" w:sz="0" w:space="0" w:color="auto"/>
        <w:left w:val="none" w:sz="0" w:space="0" w:color="auto"/>
        <w:bottom w:val="none" w:sz="0" w:space="0" w:color="auto"/>
        <w:right w:val="none" w:sz="0" w:space="0" w:color="auto"/>
      </w:divBdr>
    </w:div>
    <w:div w:id="1454057005">
      <w:bodyDiv w:val="1"/>
      <w:marLeft w:val="0"/>
      <w:marRight w:val="0"/>
      <w:marTop w:val="0"/>
      <w:marBottom w:val="0"/>
      <w:divBdr>
        <w:top w:val="none" w:sz="0" w:space="0" w:color="auto"/>
        <w:left w:val="none" w:sz="0" w:space="0" w:color="auto"/>
        <w:bottom w:val="none" w:sz="0" w:space="0" w:color="auto"/>
        <w:right w:val="none" w:sz="0" w:space="0" w:color="auto"/>
      </w:divBdr>
    </w:div>
    <w:div w:id="1502161837">
      <w:bodyDiv w:val="1"/>
      <w:marLeft w:val="0"/>
      <w:marRight w:val="0"/>
      <w:marTop w:val="0"/>
      <w:marBottom w:val="0"/>
      <w:divBdr>
        <w:top w:val="none" w:sz="0" w:space="0" w:color="auto"/>
        <w:left w:val="none" w:sz="0" w:space="0" w:color="auto"/>
        <w:bottom w:val="none" w:sz="0" w:space="0" w:color="auto"/>
        <w:right w:val="none" w:sz="0" w:space="0" w:color="auto"/>
      </w:divBdr>
    </w:div>
    <w:div w:id="1561554292">
      <w:bodyDiv w:val="1"/>
      <w:marLeft w:val="0"/>
      <w:marRight w:val="0"/>
      <w:marTop w:val="0"/>
      <w:marBottom w:val="0"/>
      <w:divBdr>
        <w:top w:val="none" w:sz="0" w:space="0" w:color="auto"/>
        <w:left w:val="none" w:sz="0" w:space="0" w:color="auto"/>
        <w:bottom w:val="none" w:sz="0" w:space="0" w:color="auto"/>
        <w:right w:val="none" w:sz="0" w:space="0" w:color="auto"/>
      </w:divBdr>
      <w:divsChild>
        <w:div w:id="609317702">
          <w:marLeft w:val="0"/>
          <w:marRight w:val="0"/>
          <w:marTop w:val="0"/>
          <w:marBottom w:val="0"/>
          <w:divBdr>
            <w:top w:val="none" w:sz="0" w:space="0" w:color="auto"/>
            <w:left w:val="none" w:sz="0" w:space="0" w:color="auto"/>
            <w:bottom w:val="none" w:sz="0" w:space="0" w:color="auto"/>
            <w:right w:val="none" w:sz="0" w:space="0" w:color="auto"/>
          </w:divBdr>
        </w:div>
      </w:divsChild>
    </w:div>
    <w:div w:id="1566911845">
      <w:bodyDiv w:val="1"/>
      <w:marLeft w:val="0"/>
      <w:marRight w:val="0"/>
      <w:marTop w:val="0"/>
      <w:marBottom w:val="0"/>
      <w:divBdr>
        <w:top w:val="none" w:sz="0" w:space="0" w:color="auto"/>
        <w:left w:val="none" w:sz="0" w:space="0" w:color="auto"/>
        <w:bottom w:val="none" w:sz="0" w:space="0" w:color="auto"/>
        <w:right w:val="none" w:sz="0" w:space="0" w:color="auto"/>
      </w:divBdr>
      <w:divsChild>
        <w:div w:id="60718548">
          <w:marLeft w:val="0"/>
          <w:marRight w:val="0"/>
          <w:marTop w:val="0"/>
          <w:marBottom w:val="0"/>
          <w:divBdr>
            <w:top w:val="none" w:sz="0" w:space="0" w:color="auto"/>
            <w:left w:val="none" w:sz="0" w:space="0" w:color="auto"/>
            <w:bottom w:val="none" w:sz="0" w:space="0" w:color="auto"/>
            <w:right w:val="none" w:sz="0" w:space="0" w:color="auto"/>
          </w:divBdr>
        </w:div>
      </w:divsChild>
    </w:div>
    <w:div w:id="1579948241">
      <w:bodyDiv w:val="1"/>
      <w:marLeft w:val="0"/>
      <w:marRight w:val="0"/>
      <w:marTop w:val="0"/>
      <w:marBottom w:val="0"/>
      <w:divBdr>
        <w:top w:val="none" w:sz="0" w:space="0" w:color="auto"/>
        <w:left w:val="none" w:sz="0" w:space="0" w:color="auto"/>
        <w:bottom w:val="none" w:sz="0" w:space="0" w:color="auto"/>
        <w:right w:val="none" w:sz="0" w:space="0" w:color="auto"/>
      </w:divBdr>
    </w:div>
    <w:div w:id="1600869334">
      <w:bodyDiv w:val="1"/>
      <w:marLeft w:val="0"/>
      <w:marRight w:val="0"/>
      <w:marTop w:val="0"/>
      <w:marBottom w:val="0"/>
      <w:divBdr>
        <w:top w:val="none" w:sz="0" w:space="0" w:color="auto"/>
        <w:left w:val="none" w:sz="0" w:space="0" w:color="auto"/>
        <w:bottom w:val="none" w:sz="0" w:space="0" w:color="auto"/>
        <w:right w:val="none" w:sz="0" w:space="0" w:color="auto"/>
      </w:divBdr>
    </w:div>
    <w:div w:id="1617827416">
      <w:bodyDiv w:val="1"/>
      <w:marLeft w:val="0"/>
      <w:marRight w:val="0"/>
      <w:marTop w:val="0"/>
      <w:marBottom w:val="0"/>
      <w:divBdr>
        <w:top w:val="none" w:sz="0" w:space="0" w:color="auto"/>
        <w:left w:val="none" w:sz="0" w:space="0" w:color="auto"/>
        <w:bottom w:val="none" w:sz="0" w:space="0" w:color="auto"/>
        <w:right w:val="none" w:sz="0" w:space="0" w:color="auto"/>
      </w:divBdr>
      <w:divsChild>
        <w:div w:id="97868702">
          <w:marLeft w:val="0"/>
          <w:marRight w:val="0"/>
          <w:marTop w:val="0"/>
          <w:marBottom w:val="0"/>
          <w:divBdr>
            <w:top w:val="none" w:sz="0" w:space="0" w:color="auto"/>
            <w:left w:val="none" w:sz="0" w:space="0" w:color="auto"/>
            <w:bottom w:val="none" w:sz="0" w:space="0" w:color="auto"/>
            <w:right w:val="none" w:sz="0" w:space="0" w:color="auto"/>
          </w:divBdr>
        </w:div>
      </w:divsChild>
    </w:div>
    <w:div w:id="1670521162">
      <w:bodyDiv w:val="1"/>
      <w:marLeft w:val="0"/>
      <w:marRight w:val="0"/>
      <w:marTop w:val="0"/>
      <w:marBottom w:val="0"/>
      <w:divBdr>
        <w:top w:val="none" w:sz="0" w:space="0" w:color="auto"/>
        <w:left w:val="none" w:sz="0" w:space="0" w:color="auto"/>
        <w:bottom w:val="none" w:sz="0" w:space="0" w:color="auto"/>
        <w:right w:val="none" w:sz="0" w:space="0" w:color="auto"/>
      </w:divBdr>
    </w:div>
    <w:div w:id="1681158073">
      <w:bodyDiv w:val="1"/>
      <w:marLeft w:val="0"/>
      <w:marRight w:val="0"/>
      <w:marTop w:val="0"/>
      <w:marBottom w:val="0"/>
      <w:divBdr>
        <w:top w:val="none" w:sz="0" w:space="0" w:color="auto"/>
        <w:left w:val="none" w:sz="0" w:space="0" w:color="auto"/>
        <w:bottom w:val="none" w:sz="0" w:space="0" w:color="auto"/>
        <w:right w:val="none" w:sz="0" w:space="0" w:color="auto"/>
      </w:divBdr>
      <w:divsChild>
        <w:div w:id="1082142289">
          <w:marLeft w:val="0"/>
          <w:marRight w:val="0"/>
          <w:marTop w:val="0"/>
          <w:marBottom w:val="0"/>
          <w:divBdr>
            <w:top w:val="none" w:sz="0" w:space="0" w:color="auto"/>
            <w:left w:val="none" w:sz="0" w:space="0" w:color="auto"/>
            <w:bottom w:val="none" w:sz="0" w:space="0" w:color="auto"/>
            <w:right w:val="none" w:sz="0" w:space="0" w:color="auto"/>
          </w:divBdr>
        </w:div>
      </w:divsChild>
    </w:div>
    <w:div w:id="1830174530">
      <w:bodyDiv w:val="1"/>
      <w:marLeft w:val="0"/>
      <w:marRight w:val="0"/>
      <w:marTop w:val="0"/>
      <w:marBottom w:val="0"/>
      <w:divBdr>
        <w:top w:val="none" w:sz="0" w:space="0" w:color="auto"/>
        <w:left w:val="none" w:sz="0" w:space="0" w:color="auto"/>
        <w:bottom w:val="none" w:sz="0" w:space="0" w:color="auto"/>
        <w:right w:val="none" w:sz="0" w:space="0" w:color="auto"/>
      </w:divBdr>
    </w:div>
    <w:div w:id="1862890615">
      <w:bodyDiv w:val="1"/>
      <w:marLeft w:val="0"/>
      <w:marRight w:val="0"/>
      <w:marTop w:val="0"/>
      <w:marBottom w:val="0"/>
      <w:divBdr>
        <w:top w:val="none" w:sz="0" w:space="0" w:color="auto"/>
        <w:left w:val="none" w:sz="0" w:space="0" w:color="auto"/>
        <w:bottom w:val="none" w:sz="0" w:space="0" w:color="auto"/>
        <w:right w:val="none" w:sz="0" w:space="0" w:color="auto"/>
      </w:divBdr>
    </w:div>
    <w:div w:id="1871608544">
      <w:bodyDiv w:val="1"/>
      <w:marLeft w:val="0"/>
      <w:marRight w:val="0"/>
      <w:marTop w:val="0"/>
      <w:marBottom w:val="0"/>
      <w:divBdr>
        <w:top w:val="none" w:sz="0" w:space="0" w:color="auto"/>
        <w:left w:val="none" w:sz="0" w:space="0" w:color="auto"/>
        <w:bottom w:val="none" w:sz="0" w:space="0" w:color="auto"/>
        <w:right w:val="none" w:sz="0" w:space="0" w:color="auto"/>
      </w:divBdr>
    </w:div>
    <w:div w:id="1873376048">
      <w:bodyDiv w:val="1"/>
      <w:marLeft w:val="0"/>
      <w:marRight w:val="0"/>
      <w:marTop w:val="0"/>
      <w:marBottom w:val="0"/>
      <w:divBdr>
        <w:top w:val="none" w:sz="0" w:space="0" w:color="auto"/>
        <w:left w:val="none" w:sz="0" w:space="0" w:color="auto"/>
        <w:bottom w:val="none" w:sz="0" w:space="0" w:color="auto"/>
        <w:right w:val="none" w:sz="0" w:space="0" w:color="auto"/>
      </w:divBdr>
    </w:div>
    <w:div w:id="1875921513">
      <w:bodyDiv w:val="1"/>
      <w:marLeft w:val="0"/>
      <w:marRight w:val="0"/>
      <w:marTop w:val="0"/>
      <w:marBottom w:val="0"/>
      <w:divBdr>
        <w:top w:val="none" w:sz="0" w:space="0" w:color="auto"/>
        <w:left w:val="none" w:sz="0" w:space="0" w:color="auto"/>
        <w:bottom w:val="none" w:sz="0" w:space="0" w:color="auto"/>
        <w:right w:val="none" w:sz="0" w:space="0" w:color="auto"/>
      </w:divBdr>
      <w:divsChild>
        <w:div w:id="1652831038">
          <w:marLeft w:val="0"/>
          <w:marRight w:val="0"/>
          <w:marTop w:val="0"/>
          <w:marBottom w:val="0"/>
          <w:divBdr>
            <w:top w:val="none" w:sz="0" w:space="0" w:color="auto"/>
            <w:left w:val="none" w:sz="0" w:space="0" w:color="auto"/>
            <w:bottom w:val="none" w:sz="0" w:space="0" w:color="auto"/>
            <w:right w:val="none" w:sz="0" w:space="0" w:color="auto"/>
          </w:divBdr>
        </w:div>
      </w:divsChild>
    </w:div>
    <w:div w:id="1878196984">
      <w:bodyDiv w:val="1"/>
      <w:marLeft w:val="0"/>
      <w:marRight w:val="0"/>
      <w:marTop w:val="0"/>
      <w:marBottom w:val="0"/>
      <w:divBdr>
        <w:top w:val="none" w:sz="0" w:space="0" w:color="auto"/>
        <w:left w:val="none" w:sz="0" w:space="0" w:color="auto"/>
        <w:bottom w:val="none" w:sz="0" w:space="0" w:color="auto"/>
        <w:right w:val="none" w:sz="0" w:space="0" w:color="auto"/>
      </w:divBdr>
      <w:divsChild>
        <w:div w:id="121272154">
          <w:marLeft w:val="0"/>
          <w:marRight w:val="0"/>
          <w:marTop w:val="0"/>
          <w:marBottom w:val="0"/>
          <w:divBdr>
            <w:top w:val="none" w:sz="0" w:space="0" w:color="auto"/>
            <w:left w:val="none" w:sz="0" w:space="0" w:color="auto"/>
            <w:bottom w:val="none" w:sz="0" w:space="0" w:color="auto"/>
            <w:right w:val="none" w:sz="0" w:space="0" w:color="auto"/>
          </w:divBdr>
        </w:div>
      </w:divsChild>
    </w:div>
    <w:div w:id="1901096151">
      <w:bodyDiv w:val="1"/>
      <w:marLeft w:val="0"/>
      <w:marRight w:val="0"/>
      <w:marTop w:val="0"/>
      <w:marBottom w:val="0"/>
      <w:divBdr>
        <w:top w:val="none" w:sz="0" w:space="0" w:color="auto"/>
        <w:left w:val="none" w:sz="0" w:space="0" w:color="auto"/>
        <w:bottom w:val="none" w:sz="0" w:space="0" w:color="auto"/>
        <w:right w:val="none" w:sz="0" w:space="0" w:color="auto"/>
      </w:divBdr>
    </w:div>
    <w:div w:id="1925453999">
      <w:bodyDiv w:val="1"/>
      <w:marLeft w:val="0"/>
      <w:marRight w:val="0"/>
      <w:marTop w:val="0"/>
      <w:marBottom w:val="0"/>
      <w:divBdr>
        <w:top w:val="none" w:sz="0" w:space="0" w:color="auto"/>
        <w:left w:val="none" w:sz="0" w:space="0" w:color="auto"/>
        <w:bottom w:val="none" w:sz="0" w:space="0" w:color="auto"/>
        <w:right w:val="none" w:sz="0" w:space="0" w:color="auto"/>
      </w:divBdr>
    </w:div>
    <w:div w:id="1961259771">
      <w:bodyDiv w:val="1"/>
      <w:marLeft w:val="0"/>
      <w:marRight w:val="0"/>
      <w:marTop w:val="0"/>
      <w:marBottom w:val="0"/>
      <w:divBdr>
        <w:top w:val="none" w:sz="0" w:space="0" w:color="auto"/>
        <w:left w:val="none" w:sz="0" w:space="0" w:color="auto"/>
        <w:bottom w:val="none" w:sz="0" w:space="0" w:color="auto"/>
        <w:right w:val="none" w:sz="0" w:space="0" w:color="auto"/>
      </w:divBdr>
    </w:div>
    <w:div w:id="1962034934">
      <w:bodyDiv w:val="1"/>
      <w:marLeft w:val="0"/>
      <w:marRight w:val="0"/>
      <w:marTop w:val="0"/>
      <w:marBottom w:val="0"/>
      <w:divBdr>
        <w:top w:val="none" w:sz="0" w:space="0" w:color="auto"/>
        <w:left w:val="none" w:sz="0" w:space="0" w:color="auto"/>
        <w:bottom w:val="none" w:sz="0" w:space="0" w:color="auto"/>
        <w:right w:val="none" w:sz="0" w:space="0" w:color="auto"/>
      </w:divBdr>
      <w:divsChild>
        <w:div w:id="767891844">
          <w:marLeft w:val="0"/>
          <w:marRight w:val="0"/>
          <w:marTop w:val="0"/>
          <w:marBottom w:val="0"/>
          <w:divBdr>
            <w:top w:val="none" w:sz="0" w:space="0" w:color="auto"/>
            <w:left w:val="none" w:sz="0" w:space="0" w:color="auto"/>
            <w:bottom w:val="none" w:sz="0" w:space="0" w:color="auto"/>
            <w:right w:val="none" w:sz="0" w:space="0" w:color="auto"/>
          </w:divBdr>
        </w:div>
      </w:divsChild>
    </w:div>
    <w:div w:id="1971010785">
      <w:bodyDiv w:val="1"/>
      <w:marLeft w:val="0"/>
      <w:marRight w:val="0"/>
      <w:marTop w:val="0"/>
      <w:marBottom w:val="0"/>
      <w:divBdr>
        <w:top w:val="none" w:sz="0" w:space="0" w:color="auto"/>
        <w:left w:val="none" w:sz="0" w:space="0" w:color="auto"/>
        <w:bottom w:val="none" w:sz="0" w:space="0" w:color="auto"/>
        <w:right w:val="none" w:sz="0" w:space="0" w:color="auto"/>
      </w:divBdr>
    </w:div>
    <w:div w:id="2007976288">
      <w:bodyDiv w:val="1"/>
      <w:marLeft w:val="0"/>
      <w:marRight w:val="0"/>
      <w:marTop w:val="0"/>
      <w:marBottom w:val="0"/>
      <w:divBdr>
        <w:top w:val="none" w:sz="0" w:space="0" w:color="auto"/>
        <w:left w:val="none" w:sz="0" w:space="0" w:color="auto"/>
        <w:bottom w:val="none" w:sz="0" w:space="0" w:color="auto"/>
        <w:right w:val="none" w:sz="0" w:space="0" w:color="auto"/>
      </w:divBdr>
    </w:div>
    <w:div w:id="2026251516">
      <w:bodyDiv w:val="1"/>
      <w:marLeft w:val="0"/>
      <w:marRight w:val="0"/>
      <w:marTop w:val="0"/>
      <w:marBottom w:val="0"/>
      <w:divBdr>
        <w:top w:val="none" w:sz="0" w:space="0" w:color="auto"/>
        <w:left w:val="none" w:sz="0" w:space="0" w:color="auto"/>
        <w:bottom w:val="none" w:sz="0" w:space="0" w:color="auto"/>
        <w:right w:val="none" w:sz="0" w:space="0" w:color="auto"/>
      </w:divBdr>
    </w:div>
    <w:div w:id="2051225081">
      <w:bodyDiv w:val="1"/>
      <w:marLeft w:val="0"/>
      <w:marRight w:val="0"/>
      <w:marTop w:val="0"/>
      <w:marBottom w:val="0"/>
      <w:divBdr>
        <w:top w:val="none" w:sz="0" w:space="0" w:color="auto"/>
        <w:left w:val="none" w:sz="0" w:space="0" w:color="auto"/>
        <w:bottom w:val="none" w:sz="0" w:space="0" w:color="auto"/>
        <w:right w:val="none" w:sz="0" w:space="0" w:color="auto"/>
      </w:divBdr>
      <w:divsChild>
        <w:div w:id="1417703965">
          <w:marLeft w:val="0"/>
          <w:marRight w:val="0"/>
          <w:marTop w:val="0"/>
          <w:marBottom w:val="0"/>
          <w:divBdr>
            <w:top w:val="none" w:sz="0" w:space="0" w:color="auto"/>
            <w:left w:val="none" w:sz="0" w:space="0" w:color="auto"/>
            <w:bottom w:val="none" w:sz="0" w:space="0" w:color="auto"/>
            <w:right w:val="none" w:sz="0" w:space="0" w:color="auto"/>
          </w:divBdr>
        </w:div>
      </w:divsChild>
    </w:div>
    <w:div w:id="2106462505">
      <w:bodyDiv w:val="1"/>
      <w:marLeft w:val="0"/>
      <w:marRight w:val="0"/>
      <w:marTop w:val="0"/>
      <w:marBottom w:val="0"/>
      <w:divBdr>
        <w:top w:val="none" w:sz="0" w:space="0" w:color="auto"/>
        <w:left w:val="none" w:sz="0" w:space="0" w:color="auto"/>
        <w:bottom w:val="none" w:sz="0" w:space="0" w:color="auto"/>
        <w:right w:val="none" w:sz="0" w:space="0" w:color="auto"/>
      </w:divBdr>
    </w:div>
    <w:div w:id="2130315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cumentlibrary.flexco.com/X2638_enAU_2523_INSCCTcorrosion_0813.pdf" TargetMode="Externa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www.hse.gov.uk/pubns/books/l23.htm"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5b5973eb-81ed-491a-85a3-ef9c071bf2ca@eurprd06.prod.outlook.com"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17</Pages>
  <Words>2402</Words>
  <Characters>13694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Christopher</dc:creator>
  <cp:keywords/>
  <dc:description/>
  <cp:lastModifiedBy>Morgan, Christopher</cp:lastModifiedBy>
  <cp:revision>6</cp:revision>
  <dcterms:created xsi:type="dcterms:W3CDTF">2026-01-31T21:31:00Z</dcterms:created>
  <dcterms:modified xsi:type="dcterms:W3CDTF">2026-01-31T21:42:00Z</dcterms:modified>
</cp:coreProperties>
</file>