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963305537"/>
        <w:docPartObj>
          <w:docPartGallery w:val="Cover Pages"/>
          <w:docPartUnique/>
        </w:docPartObj>
      </w:sdtPr>
      <w:sdtEndPr>
        <w:rPr>
          <w:rFonts w:ascii="Times New Roman" w:hAnsi="Times New Roman" w:cs="Times New Roman"/>
          <w:b/>
          <w:bCs/>
          <w:sz w:val="32"/>
          <w:szCs w:val="32"/>
          <w:lang w:val="en-US"/>
        </w:rPr>
      </w:sdtEndPr>
      <w:sdtContent>
        <w:p w14:paraId="247064D8" w14:textId="5634969F" w:rsidR="0049109A" w:rsidRDefault="0049109A" w:rsidP="004A11D0">
          <w:pPr>
            <w:spacing w:line="360" w:lineRule="auto"/>
            <w:jc w:val="both"/>
          </w:pPr>
        </w:p>
        <w:p w14:paraId="154510D5" w14:textId="048F4520" w:rsidR="0049109A" w:rsidRDefault="0049109A" w:rsidP="004A11D0">
          <w:pPr>
            <w:spacing w:line="360" w:lineRule="auto"/>
            <w:jc w:val="both"/>
            <w:rPr>
              <w:rFonts w:ascii="Times New Roman" w:hAnsi="Times New Roman" w:cs="Times New Roman"/>
              <w:b/>
              <w:bCs/>
              <w:sz w:val="32"/>
              <w:szCs w:val="32"/>
              <w:lang w:val="en-US"/>
            </w:rPr>
          </w:pPr>
          <w:r>
            <w:rPr>
              <w:noProof/>
              <w:lang w:eastAsia="zh-CN"/>
            </w:rPr>
            <mc:AlternateContent>
              <mc:Choice Requires="wps">
                <w:drawing>
                  <wp:anchor distT="0" distB="0" distL="114300" distR="114300" simplePos="0" relativeHeight="251661312" behindDoc="0" locked="0" layoutInCell="1" allowOverlap="1" wp14:anchorId="59675BF6" wp14:editId="075B9E5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D7356" w14:textId="0B8AD30F" w:rsidR="0049109A" w:rsidRDefault="002C318A">
                                <w:pPr>
                                  <w:pStyle w:val="NoSpacing"/>
                                  <w:jc w:val="right"/>
                                  <w:rPr>
                                    <w:caps/>
                                    <w:color w:val="262626" w:themeColor="text1" w:themeTint="D9"/>
                                    <w:sz w:val="20"/>
                                    <w:szCs w:val="20"/>
                                  </w:rPr>
                                </w:pPr>
                                <w:r w:rsidRPr="002C318A">
                                  <w:rPr>
                                    <w:caps/>
                                    <w:color w:val="262626" w:themeColor="text1" w:themeTint="D9"/>
                                    <w:sz w:val="24"/>
                                    <w:szCs w:val="24"/>
                                  </w:rPr>
                                  <w:t xml:space="preserve">Drashti </w:t>
                                </w:r>
                                <w:r w:rsidRPr="002C318A">
                                  <w:rPr>
                                    <w:caps/>
                                    <w:color w:val="262626" w:themeColor="text1" w:themeTint="D9"/>
                                    <w:sz w:val="24"/>
                                    <w:szCs w:val="24"/>
                                  </w:rPr>
                                  <w:t>MORVADIYA</w:t>
                                </w:r>
                                <w:r w:rsidRPr="002C318A">
                                  <w:rPr>
                                    <w:caps/>
                                    <w:color w:val="262626" w:themeColor="text1" w:themeTint="D9"/>
                                    <w:sz w:val="28"/>
                                    <w:szCs w:val="28"/>
                                  </w:rPr>
                                  <w:t>,</w:t>
                                </w:r>
                                <w:r>
                                  <w:rPr>
                                    <w:caps/>
                                    <w:color w:val="262626" w:themeColor="text1" w:themeTint="D9"/>
                                    <w:sz w:val="20"/>
                                    <w:szCs w:val="20"/>
                                  </w:rPr>
                                  <w:t xml:space="preserve"> 2531881</w:t>
                                </w:r>
                              </w:p>
                              <w:p w14:paraId="11F8099D" w14:textId="77777777" w:rsidR="002C318A" w:rsidRPr="002C318A" w:rsidRDefault="002C318A" w:rsidP="002C318A">
                                <w:pPr>
                                  <w:pStyle w:val="NoSpacing"/>
                                  <w:jc w:val="right"/>
                                  <w:rPr>
                                    <w:caps/>
                                    <w:color w:val="262626" w:themeColor="text1" w:themeTint="D9"/>
                                    <w:sz w:val="20"/>
                                    <w:szCs w:val="20"/>
                                  </w:rPr>
                                </w:pPr>
                                <w:r w:rsidRPr="002C318A">
                                  <w:rPr>
                                    <w:caps/>
                                    <w:color w:val="262626" w:themeColor="text1" w:themeTint="D9"/>
                                    <w:sz w:val="20"/>
                                    <w:szCs w:val="20"/>
                                  </w:rPr>
                                  <w:t xml:space="preserve">Module: social epidemiology and public health development </w:t>
                                </w:r>
                              </w:p>
                              <w:p w14:paraId="2492B0C7" w14:textId="73957F6F" w:rsidR="002C318A" w:rsidRDefault="002C318A" w:rsidP="002C318A">
                                <w:pPr>
                                  <w:pStyle w:val="NoSpacing"/>
                                  <w:jc w:val="right"/>
                                  <w:rPr>
                                    <w:caps/>
                                    <w:color w:val="262626" w:themeColor="text1" w:themeTint="D9"/>
                                    <w:sz w:val="20"/>
                                    <w:szCs w:val="20"/>
                                  </w:rPr>
                                </w:pPr>
                                <w:r w:rsidRPr="002C318A">
                                  <w:rPr>
                                    <w:caps/>
                                    <w:color w:val="262626" w:themeColor="text1" w:themeTint="D9"/>
                                    <w:sz w:val="20"/>
                                    <w:szCs w:val="20"/>
                                  </w:rPr>
                                  <w:t>Module code: LCHS7000</w:t>
                                </w:r>
                              </w:p>
                              <w:p w14:paraId="7CD9B424" w14:textId="77777777" w:rsidR="002C318A" w:rsidRDefault="002C318A">
                                <w:pPr>
                                  <w:pStyle w:val="NoSpacing"/>
                                  <w:jc w:val="right"/>
                                  <w:rPr>
                                    <w:caps/>
                                    <w:color w:val="262626" w:themeColor="text1" w:themeTint="D9"/>
                                    <w:sz w:val="20"/>
                                    <w:szCs w:val="20"/>
                                  </w:rPr>
                                </w:pPr>
                              </w:p>
                              <w:p w14:paraId="2B9E97CA" w14:textId="68314955" w:rsidR="0049109A"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49109A">
                                      <w:rPr>
                                        <w:color w:val="262626" w:themeColor="text1" w:themeTint="D9"/>
                                        <w:sz w:val="20"/>
                                        <w:szCs w:val="20"/>
                                      </w:rPr>
                                      <w:t xml:space="preserve">     </w:t>
                                    </w:r>
                                  </w:sdtContent>
                                </w:sdt>
                                <w:r w:rsidR="0049109A">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59675BF6" id="_x0000_t202" coordsize="21600,21600" o:spt="202" path="m,l,21600r21600,l21600,xe">
                    <v:stroke joinstyle="miter"/>
                    <v:path gradientshapeok="t" o:connecttype="rect"/>
                  </v:shapetype>
                  <v:shape id="Text Box 93" o:spid="_x0000_s1026"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GyG/mDaAAAACgEAAA8AAABkcnMvZG93bnJldi54bWxM&#13;&#10;T8tOwzAQvCPxD9YicaM2FVQljVNVLYQzhQ/YxtskaryOYrcJfD0LF7iMNJrdeeTryXfqQkNsA1u4&#13;&#10;nxlQxFVwLdcWPt5f7pagYkJ22AUmC58UYV1cX+WYuTDyG132qVZiwjFDC01KfaZ1rBryGGehJxbt&#13;&#10;GAaPSehQazfgKOa+03NjFtpjy5LQYE/bhqrT/uwl5Gv3Wj4cN4+O8fTcbEs/mlBae3sz7VYCmxWo&#13;&#10;RFP6+4CfDdIfCil2CGd2UXUWZE36RdGezELoQY7MfAm6yPX/CcU3AAAA//8DAFBLAQItABQABgAI&#13;&#10;AAAAIQC2gziS/gAAAOEBAAATAAAAAAAAAAAAAAAAAAAAAABbQ29udGVudF9UeXBlc10ueG1sUEsB&#13;&#10;Ai0AFAAGAAgAAAAhADj9If/WAAAAlAEAAAsAAAAAAAAAAAAAAAAALwEAAF9yZWxzLy5yZWxzUEsB&#13;&#10;Ai0AFAAGAAgAAAAhAOs3vVFeAgAALQUAAA4AAAAAAAAAAAAAAAAALgIAAGRycy9lMm9Eb2MueG1s&#13;&#10;UEsBAi0AFAAGAAgAAAAhAGyG/mDaAAAACgEAAA8AAAAAAAAAAAAAAAAAuAQAAGRycy9kb3ducmV2&#13;&#10;LnhtbFBLBQYAAAAABAAEAPMAAAC/BQAAAAA=&#13;&#10;" filled="f" stroked="f" strokeweight=".5pt">
                    <v:textbox inset="0,0,0,0">
                      <w:txbxContent>
                        <w:p w14:paraId="55DD7356" w14:textId="0B8AD30F" w:rsidR="0049109A" w:rsidRDefault="002C318A">
                          <w:pPr>
                            <w:pStyle w:val="NoSpacing"/>
                            <w:jc w:val="right"/>
                            <w:rPr>
                              <w:caps/>
                              <w:color w:val="262626" w:themeColor="text1" w:themeTint="D9"/>
                              <w:sz w:val="20"/>
                              <w:szCs w:val="20"/>
                            </w:rPr>
                          </w:pPr>
                          <w:r w:rsidRPr="002C318A">
                            <w:rPr>
                              <w:caps/>
                              <w:color w:val="262626" w:themeColor="text1" w:themeTint="D9"/>
                              <w:sz w:val="24"/>
                              <w:szCs w:val="24"/>
                            </w:rPr>
                            <w:t xml:space="preserve">Drashti </w:t>
                          </w:r>
                          <w:r w:rsidRPr="002C318A">
                            <w:rPr>
                              <w:caps/>
                              <w:color w:val="262626" w:themeColor="text1" w:themeTint="D9"/>
                              <w:sz w:val="24"/>
                              <w:szCs w:val="24"/>
                            </w:rPr>
                            <w:t>MORVADIYA</w:t>
                          </w:r>
                          <w:r w:rsidRPr="002C318A">
                            <w:rPr>
                              <w:caps/>
                              <w:color w:val="262626" w:themeColor="text1" w:themeTint="D9"/>
                              <w:sz w:val="28"/>
                              <w:szCs w:val="28"/>
                            </w:rPr>
                            <w:t>,</w:t>
                          </w:r>
                          <w:r>
                            <w:rPr>
                              <w:caps/>
                              <w:color w:val="262626" w:themeColor="text1" w:themeTint="D9"/>
                              <w:sz w:val="20"/>
                              <w:szCs w:val="20"/>
                            </w:rPr>
                            <w:t xml:space="preserve"> 2531881</w:t>
                          </w:r>
                        </w:p>
                        <w:p w14:paraId="11F8099D" w14:textId="77777777" w:rsidR="002C318A" w:rsidRPr="002C318A" w:rsidRDefault="002C318A" w:rsidP="002C318A">
                          <w:pPr>
                            <w:pStyle w:val="NoSpacing"/>
                            <w:jc w:val="right"/>
                            <w:rPr>
                              <w:caps/>
                              <w:color w:val="262626" w:themeColor="text1" w:themeTint="D9"/>
                              <w:sz w:val="20"/>
                              <w:szCs w:val="20"/>
                            </w:rPr>
                          </w:pPr>
                          <w:r w:rsidRPr="002C318A">
                            <w:rPr>
                              <w:caps/>
                              <w:color w:val="262626" w:themeColor="text1" w:themeTint="D9"/>
                              <w:sz w:val="20"/>
                              <w:szCs w:val="20"/>
                            </w:rPr>
                            <w:t xml:space="preserve">Module: social epidemiology and public health development </w:t>
                          </w:r>
                        </w:p>
                        <w:p w14:paraId="2492B0C7" w14:textId="73957F6F" w:rsidR="002C318A" w:rsidRDefault="002C318A" w:rsidP="002C318A">
                          <w:pPr>
                            <w:pStyle w:val="NoSpacing"/>
                            <w:jc w:val="right"/>
                            <w:rPr>
                              <w:caps/>
                              <w:color w:val="262626" w:themeColor="text1" w:themeTint="D9"/>
                              <w:sz w:val="20"/>
                              <w:szCs w:val="20"/>
                            </w:rPr>
                          </w:pPr>
                          <w:r w:rsidRPr="002C318A">
                            <w:rPr>
                              <w:caps/>
                              <w:color w:val="262626" w:themeColor="text1" w:themeTint="D9"/>
                              <w:sz w:val="20"/>
                              <w:szCs w:val="20"/>
                            </w:rPr>
                            <w:t>Module code: LCHS7000</w:t>
                          </w:r>
                        </w:p>
                        <w:p w14:paraId="7CD9B424" w14:textId="77777777" w:rsidR="002C318A" w:rsidRDefault="002C318A">
                          <w:pPr>
                            <w:pStyle w:val="NoSpacing"/>
                            <w:jc w:val="right"/>
                            <w:rPr>
                              <w:caps/>
                              <w:color w:val="262626" w:themeColor="text1" w:themeTint="D9"/>
                              <w:sz w:val="20"/>
                              <w:szCs w:val="20"/>
                            </w:rPr>
                          </w:pPr>
                        </w:p>
                        <w:p w14:paraId="2B9E97CA" w14:textId="68314955" w:rsidR="0049109A"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49109A">
                                <w:rPr>
                                  <w:color w:val="262626" w:themeColor="text1" w:themeTint="D9"/>
                                  <w:sz w:val="20"/>
                                  <w:szCs w:val="20"/>
                                </w:rPr>
                                <w:t xml:space="preserve">     </w:t>
                              </w:r>
                            </w:sdtContent>
                          </w:sdt>
                          <w:r w:rsidR="0049109A">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452A73D4" wp14:editId="08AA5EF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CF8B9B" w14:textId="2F94D06E" w:rsidR="0049109A"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E68C6" w:rsidRPr="00BE68C6">
                                      <w:rPr>
                                        <w:caps/>
                                        <w:color w:val="323E4F" w:themeColor="text2" w:themeShade="BF"/>
                                        <w:sz w:val="52"/>
                                        <w:szCs w:val="52"/>
                                      </w:rPr>
                                      <w:t>Social Epidemiology and Public Health Development</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42B9D57" w14:textId="6AF874DD" w:rsidR="0049109A" w:rsidRDefault="0049109A">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52A73D4" id="Text Box 95" o:spid="_x0000_s1027"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5BCF8B9B" w14:textId="2F94D06E" w:rsidR="0049109A" w:rsidRDefault="00BE68C6">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E68C6">
                                <w:rPr>
                                  <w:caps/>
                                  <w:color w:val="323E4F" w:themeColor="text2" w:themeShade="BF"/>
                                  <w:sz w:val="52"/>
                                  <w:szCs w:val="52"/>
                                </w:rPr>
                                <w:t>Social Epidemiology and Public Health Development</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42B9D57" w14:textId="6AF874DD" w:rsidR="0049109A" w:rsidRDefault="0049109A">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0B09E022" wp14:editId="14E826E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067BD57"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Pr>
              <w:rFonts w:ascii="Times New Roman" w:hAnsi="Times New Roman" w:cs="Times New Roman"/>
              <w:b/>
              <w:bCs/>
              <w:sz w:val="32"/>
              <w:szCs w:val="32"/>
              <w:lang w:val="en-US"/>
            </w:rPr>
            <w:br w:type="page"/>
          </w:r>
        </w:p>
      </w:sdtContent>
    </w:sdt>
    <w:p w14:paraId="5C299965" w14:textId="6621E755" w:rsidR="001B29F1" w:rsidRPr="000750EF" w:rsidRDefault="000750EF" w:rsidP="004A11D0">
      <w:pPr>
        <w:spacing w:line="360" w:lineRule="auto"/>
        <w:jc w:val="center"/>
        <w:rPr>
          <w:rFonts w:ascii="Times New Roman" w:hAnsi="Times New Roman" w:cs="Times New Roman"/>
          <w:b/>
          <w:bCs/>
          <w:sz w:val="32"/>
          <w:szCs w:val="32"/>
          <w:lang w:val="en-US"/>
        </w:rPr>
      </w:pPr>
      <w:r w:rsidRPr="000750EF">
        <w:rPr>
          <w:rFonts w:ascii="Times New Roman" w:hAnsi="Times New Roman" w:cs="Times New Roman" w:hint="cs"/>
          <w:b/>
          <w:bCs/>
          <w:sz w:val="32"/>
          <w:szCs w:val="32"/>
          <w:lang w:val="en-US"/>
        </w:rPr>
        <w:lastRenderedPageBreak/>
        <w:t>Task 1: Social Epidemiological Analysis</w:t>
      </w:r>
    </w:p>
    <w:p w14:paraId="52BA35F5" w14:textId="1DAA0CDF"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Introduction</w:t>
      </w:r>
    </w:p>
    <w:p w14:paraId="506C75BE" w14:textId="360140A5" w:rsidR="00476099" w:rsidRDefault="00476099" w:rsidP="004A11D0">
      <w:pPr>
        <w:spacing w:line="360" w:lineRule="auto"/>
        <w:jc w:val="both"/>
        <w:rPr>
          <w:rFonts w:ascii="Times New Roman" w:hAnsi="Times New Roman" w:cs="Times New Roman"/>
          <w:lang w:val="en-US"/>
        </w:rPr>
      </w:pPr>
      <w:r w:rsidRPr="00476099">
        <w:rPr>
          <w:rFonts w:ascii="Times New Roman" w:hAnsi="Times New Roman" w:cs="Times New Roman"/>
          <w:lang w:val="en-US"/>
        </w:rPr>
        <w:t>Health inequalities are avoidable and unfair differences in the outcomes of health which come from unequal social, environmental and economic conditions rather than only the biological differences</w:t>
      </w:r>
      <w:r>
        <w:rPr>
          <w:rFonts w:ascii="Times New Roman" w:hAnsi="Times New Roman" w:cs="Times New Roman"/>
          <w:lang w:val="en-US"/>
        </w:rPr>
        <w:t xml:space="preserve"> </w:t>
      </w:r>
      <w:r w:rsidRPr="00476099">
        <w:rPr>
          <w:rFonts w:ascii="Times New Roman" w:hAnsi="Times New Roman" w:cs="Times New Roman"/>
          <w:lang w:val="en-US"/>
        </w:rPr>
        <w:t>(Office for Health Improvement and Disparities (OHID), 2023</w:t>
      </w:r>
      <w:r w:rsidR="002C318A">
        <w:rPr>
          <w:rFonts w:ascii="Times New Roman" w:hAnsi="Times New Roman" w:cs="Times New Roman"/>
          <w:lang w:val="en-US"/>
        </w:rPr>
        <w:t xml:space="preserve">; </w:t>
      </w:r>
      <w:r w:rsidR="002C318A" w:rsidRPr="002C318A">
        <w:rPr>
          <w:rFonts w:ascii="Times New Roman" w:hAnsi="Times New Roman" w:cs="Times New Roman"/>
          <w:lang w:val="en-US"/>
        </w:rPr>
        <w:t>Marmot et al., 2020</w:t>
      </w:r>
      <w:r w:rsidRPr="00476099">
        <w:rPr>
          <w:rFonts w:ascii="Times New Roman" w:hAnsi="Times New Roman" w:cs="Times New Roman"/>
          <w:lang w:val="en-US"/>
        </w:rPr>
        <w:t>).</w:t>
      </w:r>
      <w:r w:rsidRPr="00476099">
        <w:t xml:space="preserve"> </w:t>
      </w:r>
      <w:r w:rsidRPr="00476099">
        <w:rPr>
          <w:rFonts w:ascii="Times New Roman" w:hAnsi="Times New Roman" w:cs="Times New Roman"/>
          <w:lang w:val="en-US"/>
        </w:rPr>
        <w:t>In the United Kingdom,</w:t>
      </w:r>
      <w:r w:rsidR="00E07D59" w:rsidRPr="00E07D59">
        <w:t xml:space="preserve"> </w:t>
      </w:r>
      <w:r w:rsidR="00E07D59" w:rsidRPr="00E07D59">
        <w:rPr>
          <w:rFonts w:ascii="Times New Roman" w:hAnsi="Times New Roman" w:cs="Times New Roman"/>
          <w:lang w:val="en-US"/>
        </w:rPr>
        <w:t>Ethnic minority communities often experience disproportionate</w:t>
      </w:r>
      <w:r w:rsidR="00EA69D8">
        <w:rPr>
          <w:rFonts w:ascii="Times New Roman" w:hAnsi="Times New Roman" w:cs="Times New Roman"/>
          <w:lang w:val="en-US"/>
        </w:rPr>
        <w:t>ly</w:t>
      </w:r>
      <w:r w:rsidR="00E07D59" w:rsidRPr="00E07D59">
        <w:rPr>
          <w:rFonts w:ascii="Times New Roman" w:hAnsi="Times New Roman" w:cs="Times New Roman"/>
          <w:lang w:val="en-US"/>
        </w:rPr>
        <w:t xml:space="preserve"> poor health outcomes as compared to the white British population.</w:t>
      </w:r>
      <w:r w:rsidR="00E07D59">
        <w:rPr>
          <w:rFonts w:ascii="Times New Roman" w:hAnsi="Times New Roman" w:cs="Times New Roman"/>
          <w:lang w:val="en-US"/>
        </w:rPr>
        <w:t xml:space="preserve"> </w:t>
      </w:r>
      <w:r w:rsidRPr="00476099">
        <w:rPr>
          <w:rFonts w:ascii="Times New Roman" w:hAnsi="Times New Roman" w:cs="Times New Roman"/>
          <w:lang w:val="en-US"/>
        </w:rPr>
        <w:t>According to the 2021 census, approximately 18% of the UK population identifies with ethnic minority groups</w:t>
      </w:r>
      <w:r w:rsidR="00E07D59">
        <w:rPr>
          <w:rFonts w:ascii="Times New Roman" w:hAnsi="Times New Roman" w:cs="Times New Roman"/>
          <w:lang w:val="en-US"/>
        </w:rPr>
        <w:t xml:space="preserve"> </w:t>
      </w:r>
      <w:r w:rsidR="00E07D59" w:rsidRPr="00E07D59">
        <w:rPr>
          <w:rFonts w:ascii="Times New Roman" w:hAnsi="Times New Roman" w:cs="Times New Roman"/>
          <w:lang w:val="en-US"/>
        </w:rPr>
        <w:t>(Office for National Statistics (ONS), 2022)</w:t>
      </w:r>
      <w:r w:rsidRPr="00476099">
        <w:rPr>
          <w:rFonts w:ascii="Times New Roman" w:hAnsi="Times New Roman" w:cs="Times New Roman"/>
          <w:lang w:val="en-US"/>
        </w:rPr>
        <w:t>.</w:t>
      </w:r>
      <w:r>
        <w:rPr>
          <w:rFonts w:ascii="Times New Roman" w:hAnsi="Times New Roman" w:cs="Times New Roman"/>
          <w:lang w:val="en-US"/>
        </w:rPr>
        <w:t xml:space="preserve"> </w:t>
      </w:r>
      <w:r w:rsidR="00E07D59" w:rsidRPr="00E07D59">
        <w:rPr>
          <w:rFonts w:ascii="Times New Roman" w:hAnsi="Times New Roman" w:cs="Times New Roman"/>
          <w:lang w:val="en-US"/>
        </w:rPr>
        <w:t>This report will analyze how ethnicity contributes towards the health inequality while examining three major health issues and the three social determinants before reviewing the current national response.</w:t>
      </w:r>
    </w:p>
    <w:p w14:paraId="1C2691A1" w14:textId="77777777" w:rsidR="00476099" w:rsidRPr="00476099" w:rsidRDefault="00476099" w:rsidP="004A11D0">
      <w:pPr>
        <w:spacing w:line="360" w:lineRule="auto"/>
        <w:ind w:left="360"/>
        <w:jc w:val="both"/>
        <w:rPr>
          <w:rFonts w:ascii="Times New Roman" w:hAnsi="Times New Roman" w:cs="Times New Roman"/>
          <w:lang w:val="en-US"/>
        </w:rPr>
      </w:pPr>
    </w:p>
    <w:p w14:paraId="219926B3" w14:textId="00683D87"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 xml:space="preserve">Disease 1: Type 2 Diabetes </w:t>
      </w:r>
    </w:p>
    <w:p w14:paraId="13A40F57" w14:textId="1E2E334F" w:rsidR="00476099" w:rsidRDefault="00E07D59" w:rsidP="004A11D0">
      <w:pPr>
        <w:spacing w:line="360" w:lineRule="auto"/>
        <w:jc w:val="both"/>
        <w:rPr>
          <w:rFonts w:ascii="Times New Roman" w:hAnsi="Times New Roman" w:cs="Times New Roman"/>
          <w:lang w:val="en-US"/>
        </w:rPr>
      </w:pPr>
      <w:r w:rsidRPr="00E07D59">
        <w:rPr>
          <w:rFonts w:ascii="Times New Roman" w:hAnsi="Times New Roman" w:cs="Times New Roman"/>
          <w:lang w:val="en-US"/>
        </w:rPr>
        <w:t>Evidence suggests that</w:t>
      </w:r>
      <w:r w:rsidR="00476099" w:rsidRPr="00476099">
        <w:rPr>
          <w:rFonts w:ascii="Times New Roman" w:hAnsi="Times New Roman" w:cs="Times New Roman"/>
          <w:lang w:val="en-US"/>
        </w:rPr>
        <w:t xml:space="preserve"> individuals of South Asian origin are six times more likely to develop type 2 diabetes, while black and black Caribbean populations are approximately two to three times more likely to be diagnosed compared to the white population</w:t>
      </w:r>
      <w:r>
        <w:rPr>
          <w:rFonts w:ascii="Times New Roman" w:hAnsi="Times New Roman" w:cs="Times New Roman"/>
          <w:lang w:val="en-US"/>
        </w:rPr>
        <w:t xml:space="preserve"> </w:t>
      </w:r>
      <w:r w:rsidRPr="00E07D59">
        <w:rPr>
          <w:rFonts w:ascii="Times New Roman" w:hAnsi="Times New Roman" w:cs="Times New Roman"/>
          <w:lang w:val="en-US"/>
        </w:rPr>
        <w:t>(Diabetes UK, 2024)</w:t>
      </w:r>
      <w:r w:rsidR="00476099" w:rsidRPr="00476099">
        <w:rPr>
          <w:rFonts w:ascii="Times New Roman" w:hAnsi="Times New Roman" w:cs="Times New Roman"/>
          <w:lang w:val="en-US"/>
        </w:rPr>
        <w:t>.</w:t>
      </w:r>
      <w:r w:rsidR="00476099">
        <w:rPr>
          <w:rFonts w:ascii="Times New Roman" w:hAnsi="Times New Roman" w:cs="Times New Roman"/>
          <w:lang w:val="en-US"/>
        </w:rPr>
        <w:t xml:space="preserve"> </w:t>
      </w:r>
      <w:r w:rsidRPr="00E07D59">
        <w:rPr>
          <w:rFonts w:ascii="Times New Roman" w:hAnsi="Times New Roman" w:cs="Times New Roman"/>
          <w:lang w:val="en-US"/>
        </w:rPr>
        <w:t>These disparities are influenced due to combination of genetic predisposition and also wider social determinants which include unhealthy diets, physical inactivity, social‑economic deprivation and limited access to preventive healthcare.</w:t>
      </w:r>
      <w:r>
        <w:rPr>
          <w:rFonts w:ascii="Times New Roman" w:hAnsi="Times New Roman" w:cs="Times New Roman"/>
          <w:lang w:val="en-US"/>
        </w:rPr>
        <w:t xml:space="preserve"> </w:t>
      </w:r>
      <w:r w:rsidRPr="00E07D59">
        <w:rPr>
          <w:rFonts w:ascii="Times New Roman" w:hAnsi="Times New Roman" w:cs="Times New Roman"/>
          <w:lang w:val="en-US"/>
        </w:rPr>
        <w:t>The lower health literacy and delay in physical diagnosis increase the risk of complications such as kidney failure and cardiovascular disease.</w:t>
      </w:r>
      <w:r>
        <w:rPr>
          <w:rFonts w:ascii="Times New Roman" w:hAnsi="Times New Roman" w:cs="Times New Roman"/>
          <w:lang w:val="en-US"/>
        </w:rPr>
        <w:t xml:space="preserve"> </w:t>
      </w:r>
      <w:r w:rsidRPr="00E07D59">
        <w:rPr>
          <w:rFonts w:ascii="Times New Roman" w:hAnsi="Times New Roman" w:cs="Times New Roman"/>
          <w:lang w:val="en-US"/>
        </w:rPr>
        <w:t>The expansion of culturally tailored health education, early intervention programs, and community-based screening can help improve disease prevention, narrow ethnic health inequalities, and reduce complications</w:t>
      </w:r>
      <w:r>
        <w:rPr>
          <w:rFonts w:ascii="Times New Roman" w:hAnsi="Times New Roman" w:cs="Times New Roman"/>
          <w:lang w:val="en-US"/>
        </w:rPr>
        <w:t xml:space="preserve"> </w:t>
      </w:r>
      <w:r w:rsidRPr="00E07D59">
        <w:rPr>
          <w:rFonts w:ascii="Times New Roman" w:hAnsi="Times New Roman" w:cs="Times New Roman"/>
          <w:lang w:val="en-US"/>
        </w:rPr>
        <w:t>(NHS England, 2024</w:t>
      </w:r>
      <w:r w:rsidR="00EA69D8">
        <w:rPr>
          <w:rFonts w:ascii="Times New Roman" w:hAnsi="Times New Roman" w:cs="Times New Roman"/>
          <w:lang w:val="en-US"/>
        </w:rPr>
        <w:t>a</w:t>
      </w:r>
      <w:r w:rsidRPr="00E07D59">
        <w:rPr>
          <w:rFonts w:ascii="Times New Roman" w:hAnsi="Times New Roman" w:cs="Times New Roman"/>
          <w:lang w:val="en-US"/>
        </w:rPr>
        <w:t>).</w:t>
      </w:r>
    </w:p>
    <w:p w14:paraId="59B70C0F" w14:textId="77777777" w:rsidR="00476099" w:rsidRDefault="00476099" w:rsidP="004A11D0">
      <w:pPr>
        <w:spacing w:line="360" w:lineRule="auto"/>
        <w:ind w:left="360"/>
        <w:jc w:val="both"/>
        <w:rPr>
          <w:rFonts w:ascii="Times New Roman" w:hAnsi="Times New Roman" w:cs="Times New Roman"/>
          <w:lang w:val="en-US"/>
        </w:rPr>
      </w:pPr>
    </w:p>
    <w:p w14:paraId="2CA53DAF" w14:textId="58E773BA"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 xml:space="preserve">Disease 2: Cardiovascular Disease </w:t>
      </w:r>
    </w:p>
    <w:p w14:paraId="20273F34" w14:textId="6D7318D1" w:rsidR="00E07D59" w:rsidRPr="00E07D59" w:rsidRDefault="00E07D59" w:rsidP="004A11D0">
      <w:pPr>
        <w:spacing w:line="360" w:lineRule="auto"/>
        <w:jc w:val="both"/>
        <w:rPr>
          <w:rFonts w:ascii="Times New Roman" w:hAnsi="Times New Roman" w:cs="Times New Roman"/>
          <w:lang w:val="en-US"/>
        </w:rPr>
      </w:pPr>
      <w:r w:rsidRPr="00E07D59">
        <w:rPr>
          <w:rFonts w:ascii="Times New Roman" w:hAnsi="Times New Roman" w:cs="Times New Roman"/>
          <w:lang w:val="en-US"/>
        </w:rPr>
        <w:t>Research show that South Asian populations have 50% more risk of coronary heart disease, while Black African and Black Caribbean communities also experience higher levels of hypertension, which increases the risk of heart failure and stroke</w:t>
      </w:r>
      <w:r>
        <w:rPr>
          <w:rFonts w:ascii="Times New Roman" w:hAnsi="Times New Roman" w:cs="Times New Roman"/>
          <w:lang w:val="en-US"/>
        </w:rPr>
        <w:t xml:space="preserve"> </w:t>
      </w:r>
      <w:r w:rsidRPr="00E07D59">
        <w:rPr>
          <w:rFonts w:ascii="Times New Roman" w:hAnsi="Times New Roman" w:cs="Times New Roman"/>
          <w:lang w:val="en-US"/>
        </w:rPr>
        <w:t>(British Heart Foundation, 2024).</w:t>
      </w:r>
      <w:r>
        <w:rPr>
          <w:rFonts w:ascii="Times New Roman" w:hAnsi="Times New Roman" w:cs="Times New Roman"/>
          <w:lang w:val="en-US"/>
        </w:rPr>
        <w:t xml:space="preserve"> </w:t>
      </w:r>
      <w:r w:rsidRPr="00E07D59">
        <w:rPr>
          <w:rFonts w:ascii="Times New Roman" w:hAnsi="Times New Roman" w:cs="Times New Roman"/>
          <w:lang w:val="en-US"/>
        </w:rPr>
        <w:t xml:space="preserve">These disparities are due to high levels of obesity, hypertension, and diabetes, while there are wider determinants such as chronic stress, poor housing, poverty, and unequal access </w:t>
      </w:r>
      <w:r w:rsidRPr="00E07D59">
        <w:rPr>
          <w:rFonts w:ascii="Times New Roman" w:hAnsi="Times New Roman" w:cs="Times New Roman"/>
          <w:lang w:val="en-US"/>
        </w:rPr>
        <w:lastRenderedPageBreak/>
        <w:t>to health care.</w:t>
      </w:r>
      <w:r>
        <w:rPr>
          <w:rFonts w:ascii="Times New Roman" w:hAnsi="Times New Roman" w:cs="Times New Roman"/>
          <w:lang w:val="en-US"/>
        </w:rPr>
        <w:t xml:space="preserve"> </w:t>
      </w:r>
      <w:r w:rsidRPr="00E07D59">
        <w:rPr>
          <w:rFonts w:ascii="Times New Roman" w:hAnsi="Times New Roman" w:cs="Times New Roman"/>
          <w:lang w:val="en-US"/>
        </w:rPr>
        <w:t xml:space="preserve">The lower participation in NHS </w:t>
      </w:r>
      <w:r w:rsidR="00EA69D8">
        <w:rPr>
          <w:rFonts w:ascii="Times New Roman" w:hAnsi="Times New Roman" w:cs="Times New Roman"/>
          <w:lang w:val="en-US"/>
        </w:rPr>
        <w:t>H</w:t>
      </w:r>
      <w:r w:rsidRPr="00E07D59">
        <w:rPr>
          <w:rFonts w:ascii="Times New Roman" w:hAnsi="Times New Roman" w:cs="Times New Roman"/>
          <w:lang w:val="en-US"/>
        </w:rPr>
        <w:t xml:space="preserve">ealth </w:t>
      </w:r>
      <w:r w:rsidR="00EA69D8">
        <w:rPr>
          <w:rFonts w:ascii="Times New Roman" w:hAnsi="Times New Roman" w:cs="Times New Roman"/>
          <w:lang w:val="en-US"/>
        </w:rPr>
        <w:t>C</w:t>
      </w:r>
      <w:r w:rsidRPr="00E07D59">
        <w:rPr>
          <w:rFonts w:ascii="Times New Roman" w:hAnsi="Times New Roman" w:cs="Times New Roman"/>
          <w:lang w:val="en-US"/>
        </w:rPr>
        <w:t>hecks can also delay the identification and management of the risk factors.</w:t>
      </w:r>
      <w:r>
        <w:rPr>
          <w:rFonts w:ascii="Times New Roman" w:hAnsi="Times New Roman" w:cs="Times New Roman"/>
          <w:lang w:val="en-US"/>
        </w:rPr>
        <w:t xml:space="preserve"> </w:t>
      </w:r>
      <w:r w:rsidRPr="00E07D59">
        <w:rPr>
          <w:rFonts w:ascii="Times New Roman" w:hAnsi="Times New Roman" w:cs="Times New Roman"/>
          <w:lang w:val="en-US"/>
        </w:rPr>
        <w:t>This can be solved if there is expansion of culturally appropriate health promotion, increasing access to routine checks while also improving lifestyle support within local communities to prevent premature disease and improve quality of life</w:t>
      </w:r>
      <w:r>
        <w:rPr>
          <w:rFonts w:ascii="Times New Roman" w:hAnsi="Times New Roman" w:cs="Times New Roman"/>
          <w:lang w:val="en-US"/>
        </w:rPr>
        <w:t xml:space="preserve"> </w:t>
      </w:r>
      <w:r w:rsidRPr="00E07D59">
        <w:rPr>
          <w:rFonts w:ascii="Times New Roman" w:hAnsi="Times New Roman" w:cs="Times New Roman"/>
          <w:lang w:val="en-US"/>
        </w:rPr>
        <w:t>(NHS England, 2024</w:t>
      </w:r>
      <w:r w:rsidR="00EA69D8">
        <w:rPr>
          <w:rFonts w:ascii="Times New Roman" w:hAnsi="Times New Roman" w:cs="Times New Roman"/>
          <w:lang w:val="en-US"/>
        </w:rPr>
        <w:t>b</w:t>
      </w:r>
      <w:r w:rsidRPr="00E07D59">
        <w:rPr>
          <w:rFonts w:ascii="Times New Roman" w:hAnsi="Times New Roman" w:cs="Times New Roman"/>
          <w:lang w:val="en-US"/>
        </w:rPr>
        <w:t>).</w:t>
      </w:r>
    </w:p>
    <w:p w14:paraId="0E2A5BD3" w14:textId="77777777" w:rsidR="00E07D59" w:rsidRPr="000750EF" w:rsidRDefault="00E07D59" w:rsidP="004A11D0">
      <w:pPr>
        <w:spacing w:line="360" w:lineRule="auto"/>
        <w:ind w:left="360"/>
        <w:jc w:val="both"/>
        <w:rPr>
          <w:rFonts w:ascii="Times New Roman" w:hAnsi="Times New Roman" w:cs="Times New Roman"/>
          <w:b/>
          <w:bCs/>
          <w:sz w:val="28"/>
          <w:szCs w:val="28"/>
          <w:lang w:val="en-US"/>
        </w:rPr>
      </w:pPr>
    </w:p>
    <w:p w14:paraId="347FF0D3" w14:textId="2E6031FD"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Disease 3</w:t>
      </w:r>
      <w:r w:rsidR="00E07D59">
        <w:rPr>
          <w:rFonts w:ascii="Times New Roman" w:hAnsi="Times New Roman" w:cs="Times New Roman"/>
          <w:b/>
          <w:bCs/>
          <w:sz w:val="28"/>
          <w:szCs w:val="28"/>
          <w:lang w:val="en-US"/>
        </w:rPr>
        <w:t xml:space="preserve">: </w:t>
      </w:r>
      <w:r w:rsidRPr="000750EF">
        <w:rPr>
          <w:rFonts w:ascii="Times New Roman" w:hAnsi="Times New Roman" w:cs="Times New Roman" w:hint="cs"/>
          <w:b/>
          <w:bCs/>
          <w:sz w:val="28"/>
          <w:szCs w:val="28"/>
          <w:lang w:val="en-US"/>
        </w:rPr>
        <w:t xml:space="preserve">Maternal Mortality </w:t>
      </w:r>
    </w:p>
    <w:p w14:paraId="7DA55C71" w14:textId="738BEFD3" w:rsidR="00E07D59" w:rsidRDefault="00E07D59" w:rsidP="004A11D0">
      <w:pPr>
        <w:spacing w:line="360" w:lineRule="auto"/>
        <w:jc w:val="both"/>
        <w:rPr>
          <w:rFonts w:ascii="Times New Roman" w:hAnsi="Times New Roman" w:cs="Times New Roman"/>
          <w:lang w:val="en-US"/>
        </w:rPr>
      </w:pPr>
      <w:r w:rsidRPr="00E07D59">
        <w:rPr>
          <w:rFonts w:ascii="Times New Roman" w:hAnsi="Times New Roman" w:cs="Times New Roman"/>
          <w:lang w:val="en-US"/>
        </w:rPr>
        <w:t>The national evidence shows that black women are almost three times more likely to die during pregnancy or within six weeks of birth, while Asian women are around twice as likely to die as compared to white women</w:t>
      </w:r>
      <w:r>
        <w:rPr>
          <w:rFonts w:ascii="Times New Roman" w:hAnsi="Times New Roman" w:cs="Times New Roman"/>
          <w:lang w:val="en-US"/>
        </w:rPr>
        <w:t xml:space="preserve"> </w:t>
      </w:r>
      <w:r w:rsidRPr="00E07D59">
        <w:rPr>
          <w:rFonts w:ascii="Times New Roman" w:hAnsi="Times New Roman" w:cs="Times New Roman"/>
          <w:lang w:val="en-US"/>
        </w:rPr>
        <w:t>(MBRRACE-UK, 2024).</w:t>
      </w:r>
      <w:r>
        <w:rPr>
          <w:rFonts w:ascii="Times New Roman" w:hAnsi="Times New Roman" w:cs="Times New Roman"/>
          <w:lang w:val="en-US"/>
        </w:rPr>
        <w:t xml:space="preserve"> </w:t>
      </w:r>
      <w:r w:rsidRPr="00E07D59">
        <w:rPr>
          <w:rFonts w:ascii="Times New Roman" w:hAnsi="Times New Roman" w:cs="Times New Roman"/>
          <w:lang w:val="en-US"/>
        </w:rPr>
        <w:t>These inequalities are associated with pre‑existing health conditions, delayed access to antenatal care, language barriers, socio‑economic disadvantage, and the experience of discrimination.</w:t>
      </w:r>
      <w:r>
        <w:rPr>
          <w:rFonts w:ascii="Times New Roman" w:hAnsi="Times New Roman" w:cs="Times New Roman"/>
          <w:lang w:val="en-US"/>
        </w:rPr>
        <w:t xml:space="preserve"> </w:t>
      </w:r>
      <w:r w:rsidRPr="00E07D59">
        <w:rPr>
          <w:rFonts w:ascii="Times New Roman" w:hAnsi="Times New Roman" w:cs="Times New Roman"/>
          <w:lang w:val="en-US"/>
        </w:rPr>
        <w:t xml:space="preserve">This type of disparity highlights that </w:t>
      </w:r>
      <w:r>
        <w:rPr>
          <w:rFonts w:ascii="Times New Roman" w:hAnsi="Times New Roman" w:cs="Times New Roman"/>
          <w:lang w:val="en-US"/>
        </w:rPr>
        <w:t>e</w:t>
      </w:r>
      <w:r w:rsidRPr="00E07D59">
        <w:rPr>
          <w:rFonts w:ascii="Times New Roman" w:hAnsi="Times New Roman" w:cs="Times New Roman"/>
          <w:lang w:val="en-US"/>
        </w:rPr>
        <w:t>qual access to healthcare does not only come with equitable outcomes for health.</w:t>
      </w:r>
      <w:r>
        <w:rPr>
          <w:rFonts w:ascii="Times New Roman" w:hAnsi="Times New Roman" w:cs="Times New Roman"/>
          <w:lang w:val="en-US"/>
        </w:rPr>
        <w:t xml:space="preserve"> </w:t>
      </w:r>
      <w:r w:rsidRPr="00E07D59">
        <w:rPr>
          <w:rFonts w:ascii="Times New Roman" w:hAnsi="Times New Roman" w:cs="Times New Roman"/>
          <w:lang w:val="en-US"/>
        </w:rPr>
        <w:t>To reduce maternal mortality, it is important to have culturally competent maternity services, professional interpreting services, earlier engagement with antenatal care, and improved continuity of care to ensure that women receive high‑quality, person‑centered maternity support</w:t>
      </w:r>
      <w:r>
        <w:rPr>
          <w:rFonts w:ascii="Times New Roman" w:hAnsi="Times New Roman" w:cs="Times New Roman"/>
          <w:lang w:val="en-US"/>
        </w:rPr>
        <w:t xml:space="preserve"> </w:t>
      </w:r>
      <w:r w:rsidRPr="00E07D59">
        <w:rPr>
          <w:rFonts w:ascii="Times New Roman" w:hAnsi="Times New Roman" w:cs="Times New Roman"/>
          <w:lang w:val="en-US"/>
        </w:rPr>
        <w:t>(NHS England, 2024</w:t>
      </w:r>
      <w:r w:rsidR="00EA69D8">
        <w:rPr>
          <w:rFonts w:ascii="Times New Roman" w:hAnsi="Times New Roman" w:cs="Times New Roman"/>
          <w:lang w:val="en-US"/>
        </w:rPr>
        <w:t>c</w:t>
      </w:r>
      <w:r w:rsidRPr="00E07D59">
        <w:rPr>
          <w:rFonts w:ascii="Times New Roman" w:hAnsi="Times New Roman" w:cs="Times New Roman"/>
          <w:lang w:val="en-US"/>
        </w:rPr>
        <w:t>).</w:t>
      </w:r>
    </w:p>
    <w:p w14:paraId="784B4234" w14:textId="77777777" w:rsidR="00E07D59" w:rsidRPr="00E07D59" w:rsidRDefault="00E07D59" w:rsidP="004A11D0">
      <w:pPr>
        <w:spacing w:line="360" w:lineRule="auto"/>
        <w:ind w:left="360"/>
        <w:jc w:val="both"/>
        <w:rPr>
          <w:rFonts w:ascii="Times New Roman" w:hAnsi="Times New Roman" w:cs="Times New Roman"/>
          <w:lang w:val="en-US"/>
        </w:rPr>
      </w:pPr>
    </w:p>
    <w:p w14:paraId="3536212B" w14:textId="01B702BA"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Poverty and Socioeconomic Deprivation</w:t>
      </w:r>
    </w:p>
    <w:p w14:paraId="48FE4D7B" w14:textId="552EEE78" w:rsidR="00E07D59" w:rsidRDefault="00E07D59" w:rsidP="004A11D0">
      <w:pPr>
        <w:spacing w:line="360" w:lineRule="auto"/>
        <w:jc w:val="both"/>
        <w:rPr>
          <w:rFonts w:ascii="Times New Roman" w:hAnsi="Times New Roman" w:cs="Times New Roman"/>
          <w:lang w:val="en-US"/>
        </w:rPr>
      </w:pPr>
      <w:r w:rsidRPr="00E07D59">
        <w:rPr>
          <w:rFonts w:ascii="Times New Roman" w:hAnsi="Times New Roman" w:cs="Times New Roman"/>
          <w:lang w:val="en-US"/>
        </w:rPr>
        <w:t>The ethnic minority groups are likely to experience low income, unemployment and the residence in deprived neighborhoods as compared to the white British population</w:t>
      </w:r>
      <w:r>
        <w:rPr>
          <w:rFonts w:ascii="Times New Roman" w:hAnsi="Times New Roman" w:cs="Times New Roman"/>
          <w:lang w:val="en-US"/>
        </w:rPr>
        <w:t xml:space="preserve"> </w:t>
      </w:r>
      <w:r w:rsidRPr="00E07D59">
        <w:rPr>
          <w:rFonts w:ascii="Times New Roman" w:hAnsi="Times New Roman" w:cs="Times New Roman"/>
          <w:lang w:val="en-US"/>
        </w:rPr>
        <w:t>(ONS, 2023).</w:t>
      </w:r>
      <w:r>
        <w:rPr>
          <w:rFonts w:ascii="Times New Roman" w:hAnsi="Times New Roman" w:cs="Times New Roman"/>
          <w:lang w:val="en-US"/>
        </w:rPr>
        <w:t xml:space="preserve"> </w:t>
      </w:r>
      <w:r w:rsidRPr="00E07D59">
        <w:rPr>
          <w:rFonts w:ascii="Times New Roman" w:hAnsi="Times New Roman" w:cs="Times New Roman"/>
          <w:lang w:val="en-US"/>
        </w:rPr>
        <w:t>These conditions can reduce access to safe housing, education, healthcare and nutritious food, which increases the risk for poor mental health and chronic diseases.</w:t>
      </w:r>
      <w:r>
        <w:rPr>
          <w:rFonts w:ascii="Times New Roman" w:hAnsi="Times New Roman" w:cs="Times New Roman"/>
          <w:lang w:val="en-US"/>
        </w:rPr>
        <w:t xml:space="preserve"> </w:t>
      </w:r>
      <w:r w:rsidRPr="00E07D59">
        <w:rPr>
          <w:rFonts w:ascii="Times New Roman" w:hAnsi="Times New Roman" w:cs="Times New Roman"/>
          <w:lang w:val="en-US"/>
        </w:rPr>
        <w:t>Financial hardship of these individuals can also discourage them from gaining preventive healthcare appointments due to transport costs, childcare responsibilities, and work commitments.</w:t>
      </w:r>
      <w:r>
        <w:rPr>
          <w:rFonts w:ascii="Times New Roman" w:hAnsi="Times New Roman" w:cs="Times New Roman"/>
          <w:lang w:val="en-US"/>
        </w:rPr>
        <w:t xml:space="preserve"> </w:t>
      </w:r>
      <w:r w:rsidRPr="00E07D59">
        <w:rPr>
          <w:rFonts w:ascii="Times New Roman" w:hAnsi="Times New Roman" w:cs="Times New Roman"/>
          <w:lang w:val="en-US"/>
        </w:rPr>
        <w:t>Reducing these inequalities will require coordinated action through employment support, targeted programs, equitable access to healthcare services, and affordable housing.</w:t>
      </w:r>
      <w:r>
        <w:rPr>
          <w:rFonts w:ascii="Times New Roman" w:hAnsi="Times New Roman" w:cs="Times New Roman"/>
          <w:lang w:val="en-US"/>
        </w:rPr>
        <w:t xml:space="preserve"> </w:t>
      </w:r>
      <w:r w:rsidRPr="00E07D59">
        <w:rPr>
          <w:rFonts w:ascii="Times New Roman" w:hAnsi="Times New Roman" w:cs="Times New Roman"/>
          <w:lang w:val="en-US"/>
        </w:rPr>
        <w:t>This will help the disadvantaged communities to get better health outcomes</w:t>
      </w:r>
      <w:r>
        <w:rPr>
          <w:rFonts w:ascii="Times New Roman" w:hAnsi="Times New Roman" w:cs="Times New Roman"/>
          <w:lang w:val="en-US"/>
        </w:rPr>
        <w:t xml:space="preserve"> </w:t>
      </w:r>
      <w:r w:rsidRPr="00E07D59">
        <w:rPr>
          <w:rFonts w:ascii="Times New Roman" w:hAnsi="Times New Roman" w:cs="Times New Roman"/>
          <w:lang w:val="en-US"/>
        </w:rPr>
        <w:t>(Office for Health Improvement and Disparities (OHID, 2023).</w:t>
      </w:r>
    </w:p>
    <w:p w14:paraId="78686453" w14:textId="77777777" w:rsidR="00E07D59" w:rsidRPr="00E07D59" w:rsidRDefault="00E07D59" w:rsidP="004A11D0">
      <w:pPr>
        <w:spacing w:line="360" w:lineRule="auto"/>
        <w:ind w:left="360"/>
        <w:jc w:val="both"/>
        <w:rPr>
          <w:rFonts w:ascii="Times New Roman" w:hAnsi="Times New Roman" w:cs="Times New Roman"/>
          <w:lang w:val="en-US"/>
        </w:rPr>
      </w:pPr>
    </w:p>
    <w:p w14:paraId="72D10B22" w14:textId="774D7A18"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lastRenderedPageBreak/>
        <w:t>Language and Health Literacy Barriers</w:t>
      </w:r>
    </w:p>
    <w:p w14:paraId="72ED9B5A" w14:textId="5F671EF1" w:rsidR="00E07D59" w:rsidRDefault="009632A0" w:rsidP="004A11D0">
      <w:pPr>
        <w:spacing w:line="360" w:lineRule="auto"/>
        <w:jc w:val="both"/>
        <w:rPr>
          <w:rFonts w:ascii="Times New Roman" w:hAnsi="Times New Roman" w:cs="Times New Roman"/>
          <w:lang w:val="en-US"/>
        </w:rPr>
      </w:pPr>
      <w:r w:rsidRPr="009632A0">
        <w:rPr>
          <w:rFonts w:ascii="Times New Roman" w:hAnsi="Times New Roman" w:cs="Times New Roman"/>
          <w:lang w:val="en-US"/>
        </w:rPr>
        <w:t>Individuals who have limited English proficiency can experience difficulty understanding health information, navigating the NHS service, and communicating with professionals, which reduces the use of preventive care such as vaccination programs and cancer screening</w:t>
      </w:r>
      <w:r>
        <w:rPr>
          <w:rFonts w:ascii="Times New Roman" w:hAnsi="Times New Roman" w:cs="Times New Roman"/>
          <w:lang w:val="en-US"/>
        </w:rPr>
        <w:t xml:space="preserve"> </w:t>
      </w:r>
      <w:r w:rsidRPr="009632A0">
        <w:rPr>
          <w:rFonts w:ascii="Times New Roman" w:hAnsi="Times New Roman" w:cs="Times New Roman"/>
          <w:lang w:val="en-US"/>
        </w:rPr>
        <w:t>(NHS England, 2024</w:t>
      </w:r>
      <w:r w:rsidR="00EA69D8">
        <w:rPr>
          <w:rFonts w:ascii="Times New Roman" w:hAnsi="Times New Roman" w:cs="Times New Roman"/>
          <w:lang w:val="en-US"/>
        </w:rPr>
        <w:t>d</w:t>
      </w:r>
      <w:r w:rsidRPr="009632A0">
        <w:rPr>
          <w:rFonts w:ascii="Times New Roman" w:hAnsi="Times New Roman" w:cs="Times New Roman"/>
          <w:lang w:val="en-US"/>
        </w:rPr>
        <w:t>).</w:t>
      </w:r>
      <w:r>
        <w:rPr>
          <w:rFonts w:ascii="Times New Roman" w:hAnsi="Times New Roman" w:cs="Times New Roman"/>
          <w:lang w:val="en-US"/>
        </w:rPr>
        <w:t xml:space="preserve"> </w:t>
      </w:r>
      <w:r w:rsidRPr="009632A0">
        <w:rPr>
          <w:rFonts w:ascii="Times New Roman" w:hAnsi="Times New Roman" w:cs="Times New Roman"/>
          <w:lang w:val="en-US"/>
        </w:rPr>
        <w:t>The lower health literacy can also have an impact upon the utterance of medication, self-management regarding long-term conditions and informed decision-making process.</w:t>
      </w:r>
      <w:r>
        <w:rPr>
          <w:rFonts w:ascii="Times New Roman" w:hAnsi="Times New Roman" w:cs="Times New Roman"/>
          <w:lang w:val="en-US"/>
        </w:rPr>
        <w:t xml:space="preserve"> </w:t>
      </w:r>
      <w:r w:rsidRPr="009632A0">
        <w:rPr>
          <w:rFonts w:ascii="Times New Roman" w:hAnsi="Times New Roman" w:cs="Times New Roman"/>
          <w:lang w:val="en-US"/>
        </w:rPr>
        <w:t>This type of barrier contributes towards delayed diagnosis and poorer health outcomes despite having the provision of health care.</w:t>
      </w:r>
      <w:r>
        <w:rPr>
          <w:rFonts w:ascii="Times New Roman" w:hAnsi="Times New Roman" w:cs="Times New Roman"/>
          <w:lang w:val="en-US"/>
        </w:rPr>
        <w:t xml:space="preserve"> </w:t>
      </w:r>
      <w:r w:rsidRPr="009632A0">
        <w:rPr>
          <w:rFonts w:ascii="Times New Roman" w:hAnsi="Times New Roman" w:cs="Times New Roman"/>
          <w:lang w:val="en-US"/>
        </w:rPr>
        <w:t>Improving access to interpreters, culturally appropriate communication, and multilingual health information with trained professionals can help enhance engagement with the patient and also improve the accessibility of services</w:t>
      </w:r>
      <w:r>
        <w:rPr>
          <w:rFonts w:ascii="Times New Roman" w:hAnsi="Times New Roman" w:cs="Times New Roman"/>
          <w:lang w:val="en-US"/>
        </w:rPr>
        <w:t xml:space="preserve"> </w:t>
      </w:r>
      <w:r w:rsidRPr="009632A0">
        <w:rPr>
          <w:rFonts w:ascii="Times New Roman" w:hAnsi="Times New Roman" w:cs="Times New Roman"/>
          <w:lang w:val="en-US"/>
        </w:rPr>
        <w:t>(OHID, 2023).</w:t>
      </w:r>
    </w:p>
    <w:p w14:paraId="7B305004" w14:textId="77777777" w:rsidR="009632A0" w:rsidRPr="00E07D59" w:rsidRDefault="009632A0" w:rsidP="004A11D0">
      <w:pPr>
        <w:spacing w:line="360" w:lineRule="auto"/>
        <w:ind w:left="360"/>
        <w:jc w:val="both"/>
        <w:rPr>
          <w:rFonts w:ascii="Times New Roman" w:hAnsi="Times New Roman" w:cs="Times New Roman"/>
          <w:lang w:val="en-US"/>
        </w:rPr>
      </w:pPr>
    </w:p>
    <w:p w14:paraId="4A3B6217" w14:textId="3128EA9C"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Housing and Environmental Conditions</w:t>
      </w:r>
    </w:p>
    <w:p w14:paraId="0641956D" w14:textId="39F57D16" w:rsidR="009632A0" w:rsidRPr="009632A0" w:rsidRDefault="009632A0" w:rsidP="004A11D0">
      <w:pPr>
        <w:spacing w:line="360" w:lineRule="auto"/>
        <w:jc w:val="both"/>
        <w:rPr>
          <w:rFonts w:ascii="Times New Roman" w:hAnsi="Times New Roman" w:cs="Times New Roman"/>
          <w:lang w:val="en-US"/>
        </w:rPr>
      </w:pPr>
      <w:r w:rsidRPr="009632A0">
        <w:rPr>
          <w:rFonts w:ascii="Times New Roman" w:hAnsi="Times New Roman" w:cs="Times New Roman"/>
          <w:lang w:val="en-US"/>
        </w:rPr>
        <w:t>Ethnic minority houses are likely to experience poor quality housing, residence in areas with high pollution and overcrowding (ONS, 2023). These conditions increase the risk for respiratory disease, infectious illness, poor mental health, and cardiovascular disease while also limiting the opportunity for healthy living and physical activity. The poor housing and environmental exposure are also in coexistence with socio-economic deprivation, which creates health disadvantages. Addressing these inequalities will require investment in improved housing standards, affordable housing, urban planning, and a cleaner environment that can promote healthy neighborhoods (OHID, 2023).</w:t>
      </w:r>
    </w:p>
    <w:p w14:paraId="1FE39504" w14:textId="77777777" w:rsidR="009632A0" w:rsidRPr="000750EF" w:rsidRDefault="009632A0" w:rsidP="004A11D0">
      <w:pPr>
        <w:spacing w:line="360" w:lineRule="auto"/>
        <w:ind w:left="360"/>
        <w:jc w:val="both"/>
        <w:rPr>
          <w:rFonts w:ascii="Times New Roman" w:hAnsi="Times New Roman" w:cs="Times New Roman"/>
          <w:b/>
          <w:bCs/>
          <w:sz w:val="28"/>
          <w:szCs w:val="28"/>
          <w:lang w:val="en-US"/>
        </w:rPr>
      </w:pPr>
    </w:p>
    <w:p w14:paraId="3B45E515" w14:textId="7E57F85D"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National Response to Ethnicity and Health Inequalities</w:t>
      </w:r>
    </w:p>
    <w:p w14:paraId="106D01B4" w14:textId="7E1F9D0C" w:rsidR="009632A0" w:rsidRDefault="009632A0" w:rsidP="004A11D0">
      <w:pPr>
        <w:spacing w:line="360" w:lineRule="auto"/>
        <w:jc w:val="both"/>
        <w:rPr>
          <w:rFonts w:ascii="Times New Roman" w:hAnsi="Times New Roman" w:cs="Times New Roman"/>
          <w:lang w:val="en-US"/>
        </w:rPr>
      </w:pPr>
      <w:r w:rsidRPr="009632A0">
        <w:rPr>
          <w:rFonts w:ascii="Times New Roman" w:hAnsi="Times New Roman" w:cs="Times New Roman"/>
          <w:lang w:val="en-US"/>
        </w:rPr>
        <w:t>The UK government and NHS have introduced different initiatives to reduce ethnic health inequalities.</w:t>
      </w:r>
      <w:r>
        <w:rPr>
          <w:rFonts w:ascii="Times New Roman" w:hAnsi="Times New Roman" w:cs="Times New Roman"/>
          <w:lang w:val="en-US"/>
        </w:rPr>
        <w:t xml:space="preserve"> </w:t>
      </w:r>
      <w:r w:rsidRPr="009632A0">
        <w:rPr>
          <w:rFonts w:ascii="Times New Roman" w:hAnsi="Times New Roman" w:cs="Times New Roman"/>
          <w:lang w:val="en-US"/>
        </w:rPr>
        <w:t xml:space="preserve">NHS England's </w:t>
      </w:r>
      <w:r>
        <w:rPr>
          <w:rFonts w:ascii="Times New Roman" w:hAnsi="Times New Roman" w:cs="Times New Roman"/>
          <w:lang w:val="en-US"/>
        </w:rPr>
        <w:t>C</w:t>
      </w:r>
      <w:r w:rsidRPr="009632A0">
        <w:rPr>
          <w:rFonts w:ascii="Times New Roman" w:hAnsi="Times New Roman" w:cs="Times New Roman"/>
          <w:lang w:val="en-US"/>
        </w:rPr>
        <w:t>ore20</w:t>
      </w:r>
      <w:r>
        <w:rPr>
          <w:rFonts w:ascii="Times New Roman" w:hAnsi="Times New Roman" w:cs="Times New Roman"/>
          <w:lang w:val="en-US"/>
        </w:rPr>
        <w:t>P</w:t>
      </w:r>
      <w:r w:rsidRPr="009632A0">
        <w:rPr>
          <w:rFonts w:ascii="Times New Roman" w:hAnsi="Times New Roman" w:cs="Times New Roman"/>
          <w:lang w:val="en-US"/>
        </w:rPr>
        <w:t>lus5 improv</w:t>
      </w:r>
      <w:r>
        <w:rPr>
          <w:rFonts w:ascii="Times New Roman" w:hAnsi="Times New Roman" w:cs="Times New Roman"/>
          <w:lang w:val="en-US"/>
        </w:rPr>
        <w:t>es</w:t>
      </w:r>
      <w:r w:rsidRPr="009632A0">
        <w:rPr>
          <w:rFonts w:ascii="Times New Roman" w:hAnsi="Times New Roman" w:cs="Times New Roman"/>
          <w:lang w:val="en-US"/>
        </w:rPr>
        <w:t xml:space="preserve"> health outcomes for communities which are deprived and population which experience greater inequalities</w:t>
      </w:r>
      <w:r>
        <w:rPr>
          <w:rFonts w:ascii="Times New Roman" w:hAnsi="Times New Roman" w:cs="Times New Roman"/>
          <w:lang w:val="en-US"/>
        </w:rPr>
        <w:t xml:space="preserve"> </w:t>
      </w:r>
      <w:r w:rsidRPr="009632A0">
        <w:rPr>
          <w:rFonts w:ascii="Times New Roman" w:hAnsi="Times New Roman" w:cs="Times New Roman"/>
          <w:lang w:val="en-US"/>
        </w:rPr>
        <w:t>(NHS England, 2024</w:t>
      </w:r>
      <w:r w:rsidR="00EA69D8">
        <w:rPr>
          <w:rFonts w:ascii="Times New Roman" w:hAnsi="Times New Roman" w:cs="Times New Roman"/>
          <w:lang w:val="en-US"/>
        </w:rPr>
        <w:t>e</w:t>
      </w:r>
      <w:r w:rsidRPr="009632A0">
        <w:rPr>
          <w:rFonts w:ascii="Times New Roman" w:hAnsi="Times New Roman" w:cs="Times New Roman"/>
          <w:lang w:val="en-US"/>
        </w:rPr>
        <w:t>). Additionally, the Office for Health Improvement and Disparities also support local authority for health surveillance, prevention programs and evidence-based policies which target maternity care, chronic disease and cancer screening.</w:t>
      </w:r>
      <w:r>
        <w:rPr>
          <w:rFonts w:ascii="Times New Roman" w:hAnsi="Times New Roman" w:cs="Times New Roman"/>
          <w:lang w:val="en-US"/>
        </w:rPr>
        <w:t xml:space="preserve"> </w:t>
      </w:r>
      <w:r w:rsidRPr="009632A0">
        <w:rPr>
          <w:rFonts w:ascii="Times New Roman" w:hAnsi="Times New Roman" w:cs="Times New Roman"/>
          <w:lang w:val="en-US"/>
        </w:rPr>
        <w:t xml:space="preserve">These initiatives helped in promoting </w:t>
      </w:r>
      <w:r w:rsidRPr="009632A0">
        <w:rPr>
          <w:rFonts w:ascii="Times New Roman" w:hAnsi="Times New Roman" w:cs="Times New Roman"/>
          <w:lang w:val="en-US"/>
        </w:rPr>
        <w:lastRenderedPageBreak/>
        <w:t>equitable access to healthcare, although continued action is necessary to achieve the improvements</w:t>
      </w:r>
      <w:r w:rsidR="002C318A">
        <w:rPr>
          <w:rFonts w:ascii="Times New Roman" w:hAnsi="Times New Roman" w:cs="Times New Roman"/>
          <w:lang w:val="en-US"/>
        </w:rPr>
        <w:t xml:space="preserve"> (</w:t>
      </w:r>
      <w:r w:rsidR="002C318A" w:rsidRPr="002C318A">
        <w:rPr>
          <w:rFonts w:ascii="Times New Roman" w:hAnsi="Times New Roman" w:cs="Times New Roman"/>
          <w:lang w:val="en-US"/>
        </w:rPr>
        <w:t>The King's Fund</w:t>
      </w:r>
      <w:r w:rsidR="002C318A">
        <w:rPr>
          <w:rFonts w:ascii="Times New Roman" w:hAnsi="Times New Roman" w:cs="Times New Roman"/>
          <w:lang w:val="en-US"/>
        </w:rPr>
        <w:t xml:space="preserve">, </w:t>
      </w:r>
      <w:r w:rsidR="002C318A" w:rsidRPr="002C318A">
        <w:rPr>
          <w:rFonts w:ascii="Times New Roman" w:hAnsi="Times New Roman" w:cs="Times New Roman"/>
          <w:lang w:val="en-US"/>
        </w:rPr>
        <w:t>2024).</w:t>
      </w:r>
    </w:p>
    <w:p w14:paraId="3DDC903F" w14:textId="77777777" w:rsidR="009632A0" w:rsidRPr="009632A0" w:rsidRDefault="009632A0" w:rsidP="004A11D0">
      <w:pPr>
        <w:spacing w:line="360" w:lineRule="auto"/>
        <w:ind w:left="360"/>
        <w:jc w:val="both"/>
        <w:rPr>
          <w:rFonts w:ascii="Times New Roman" w:hAnsi="Times New Roman" w:cs="Times New Roman"/>
          <w:lang w:val="en-US"/>
        </w:rPr>
      </w:pPr>
    </w:p>
    <w:p w14:paraId="1DBF67C4" w14:textId="528E57B7"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 xml:space="preserve">Supporting </w:t>
      </w:r>
      <w:proofErr w:type="spellStart"/>
      <w:r w:rsidRPr="000750EF">
        <w:rPr>
          <w:rFonts w:ascii="Times New Roman" w:hAnsi="Times New Roman" w:cs="Times New Roman" w:hint="cs"/>
          <w:b/>
          <w:bCs/>
          <w:sz w:val="28"/>
          <w:szCs w:val="28"/>
          <w:lang w:val="en-US"/>
        </w:rPr>
        <w:t>Organisation</w:t>
      </w:r>
      <w:proofErr w:type="spellEnd"/>
      <w:r w:rsidRPr="000750EF">
        <w:rPr>
          <w:rFonts w:ascii="Times New Roman" w:hAnsi="Times New Roman" w:cs="Times New Roman" w:hint="cs"/>
          <w:b/>
          <w:bCs/>
          <w:sz w:val="28"/>
          <w:szCs w:val="28"/>
          <w:lang w:val="en-US"/>
        </w:rPr>
        <w:t>: Race Equality Foundation</w:t>
      </w:r>
    </w:p>
    <w:p w14:paraId="18DD4D34" w14:textId="516F952B" w:rsidR="009632A0" w:rsidRDefault="009632A0" w:rsidP="004A11D0">
      <w:pPr>
        <w:spacing w:line="360" w:lineRule="auto"/>
        <w:jc w:val="both"/>
        <w:rPr>
          <w:rFonts w:ascii="Times New Roman" w:hAnsi="Times New Roman" w:cs="Times New Roman"/>
          <w:lang w:val="en-US"/>
        </w:rPr>
      </w:pPr>
      <w:r w:rsidRPr="009632A0">
        <w:rPr>
          <w:rFonts w:ascii="Times New Roman" w:hAnsi="Times New Roman" w:cs="Times New Roman"/>
          <w:lang w:val="en-US"/>
        </w:rPr>
        <w:t>The Race Equality Foundation in the UK is a charity that focuses on reducing racial inequalities in social and healthcare through policy development, community engagement, and research.</w:t>
      </w:r>
      <w:r>
        <w:rPr>
          <w:rFonts w:ascii="Times New Roman" w:hAnsi="Times New Roman" w:cs="Times New Roman"/>
          <w:lang w:val="en-US"/>
        </w:rPr>
        <w:t xml:space="preserve"> It c</w:t>
      </w:r>
      <w:r w:rsidRPr="009632A0">
        <w:rPr>
          <w:rFonts w:ascii="Times New Roman" w:hAnsi="Times New Roman" w:cs="Times New Roman"/>
          <w:lang w:val="en-US"/>
        </w:rPr>
        <w:t xml:space="preserve">ollaborates with NHS, voluntary </w:t>
      </w:r>
      <w:proofErr w:type="spellStart"/>
      <w:r w:rsidRPr="009632A0">
        <w:rPr>
          <w:rFonts w:ascii="Times New Roman" w:hAnsi="Times New Roman" w:cs="Times New Roman"/>
          <w:lang w:val="en-US"/>
        </w:rPr>
        <w:t>organisations</w:t>
      </w:r>
      <w:proofErr w:type="spellEnd"/>
      <w:r w:rsidRPr="009632A0">
        <w:rPr>
          <w:rFonts w:ascii="Times New Roman" w:hAnsi="Times New Roman" w:cs="Times New Roman"/>
          <w:lang w:val="en-US"/>
        </w:rPr>
        <w:t xml:space="preserve"> and local authorities to improve the culturally appropriate healthcare while also increasing awareness about health inequalities.</w:t>
      </w:r>
      <w:r>
        <w:rPr>
          <w:rFonts w:ascii="Times New Roman" w:hAnsi="Times New Roman" w:cs="Times New Roman"/>
          <w:lang w:val="en-US"/>
        </w:rPr>
        <w:t xml:space="preserve"> </w:t>
      </w:r>
      <w:r w:rsidRPr="009632A0">
        <w:rPr>
          <w:rFonts w:ascii="Times New Roman" w:hAnsi="Times New Roman" w:cs="Times New Roman"/>
          <w:lang w:val="en-US"/>
        </w:rPr>
        <w:t>The foundation also provides professional training, community resources, and evidence-based guidance to improve accessibility to healthcare and ensure that services can meet the needs of these communities</w:t>
      </w:r>
      <w:r>
        <w:rPr>
          <w:rFonts w:ascii="Times New Roman" w:hAnsi="Times New Roman" w:cs="Times New Roman"/>
          <w:lang w:val="en-US"/>
        </w:rPr>
        <w:t xml:space="preserve"> </w:t>
      </w:r>
      <w:r w:rsidRPr="009632A0">
        <w:rPr>
          <w:rFonts w:ascii="Times New Roman" w:hAnsi="Times New Roman" w:cs="Times New Roman"/>
          <w:lang w:val="en-US"/>
        </w:rPr>
        <w:t>(Race Equality Foundation, 2024).</w:t>
      </w:r>
    </w:p>
    <w:p w14:paraId="4CAE87B8" w14:textId="77777777" w:rsidR="009632A0" w:rsidRPr="009632A0" w:rsidRDefault="009632A0" w:rsidP="004A11D0">
      <w:pPr>
        <w:spacing w:line="360" w:lineRule="auto"/>
        <w:ind w:left="360"/>
        <w:jc w:val="both"/>
        <w:rPr>
          <w:rFonts w:ascii="Times New Roman" w:hAnsi="Times New Roman" w:cs="Times New Roman"/>
          <w:lang w:val="en-US"/>
        </w:rPr>
      </w:pPr>
    </w:p>
    <w:p w14:paraId="466EDDB1" w14:textId="1F2EDAE1" w:rsidR="000750EF" w:rsidRP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Conclusion</w:t>
      </w:r>
    </w:p>
    <w:p w14:paraId="1A329A43" w14:textId="77300552" w:rsidR="000750EF" w:rsidRDefault="009632A0" w:rsidP="004A11D0">
      <w:pPr>
        <w:spacing w:line="360" w:lineRule="auto"/>
        <w:jc w:val="both"/>
        <w:rPr>
          <w:rFonts w:ascii="Times New Roman" w:hAnsi="Times New Roman" w:cs="Times New Roman"/>
          <w:lang w:val="en-US"/>
        </w:rPr>
      </w:pPr>
      <w:r w:rsidRPr="009632A0">
        <w:rPr>
          <w:rFonts w:ascii="Times New Roman" w:hAnsi="Times New Roman" w:cs="Times New Roman"/>
          <w:lang w:val="en-US"/>
        </w:rPr>
        <w:t>Ethnicity is one of the major determinants of health inequality in the United Kingdom. The higher rate of type 2 diabetes, maternal mortality and cardiovascular disease in combination with language barriers, poor housing conditions and socio-economic deprivation are disadvantaging many ethnic communities.</w:t>
      </w:r>
      <w:r>
        <w:rPr>
          <w:rFonts w:ascii="Times New Roman" w:hAnsi="Times New Roman" w:cs="Times New Roman"/>
          <w:lang w:val="en-US"/>
        </w:rPr>
        <w:t xml:space="preserve"> </w:t>
      </w:r>
      <w:r w:rsidRPr="009632A0">
        <w:rPr>
          <w:rFonts w:ascii="Times New Roman" w:hAnsi="Times New Roman" w:cs="Times New Roman"/>
          <w:lang w:val="en-US"/>
        </w:rPr>
        <w:t>Although national initiatives</w:t>
      </w:r>
      <w:r>
        <w:rPr>
          <w:rFonts w:ascii="Times New Roman" w:hAnsi="Times New Roman" w:cs="Times New Roman"/>
          <w:lang w:val="en-US"/>
        </w:rPr>
        <w:t xml:space="preserve"> and</w:t>
      </w:r>
      <w:r w:rsidRPr="009632A0">
        <w:rPr>
          <w:rFonts w:ascii="Times New Roman" w:hAnsi="Times New Roman" w:cs="Times New Roman"/>
          <w:lang w:val="en-US"/>
        </w:rPr>
        <w:t xml:space="preserve"> Race Equality Foundation has put forward the efforts to address these disparities, but inequalities are still</w:t>
      </w:r>
      <w:r>
        <w:rPr>
          <w:rFonts w:ascii="Times New Roman" w:hAnsi="Times New Roman" w:cs="Times New Roman"/>
          <w:lang w:val="en-US"/>
        </w:rPr>
        <w:t xml:space="preserve"> remains</w:t>
      </w:r>
      <w:r w:rsidRPr="009632A0">
        <w:rPr>
          <w:rFonts w:ascii="Times New Roman" w:hAnsi="Times New Roman" w:cs="Times New Roman"/>
          <w:lang w:val="en-US"/>
        </w:rPr>
        <w:t>.</w:t>
      </w:r>
      <w:r>
        <w:rPr>
          <w:rFonts w:ascii="Times New Roman" w:hAnsi="Times New Roman" w:cs="Times New Roman"/>
          <w:lang w:val="en-US"/>
        </w:rPr>
        <w:t xml:space="preserve"> </w:t>
      </w:r>
      <w:r w:rsidRPr="009632A0">
        <w:rPr>
          <w:rFonts w:ascii="Times New Roman" w:hAnsi="Times New Roman" w:cs="Times New Roman"/>
          <w:lang w:val="en-US"/>
        </w:rPr>
        <w:t>The reduction in ethnic health inequalities will require a coordinated public health action in comparison with equitable health care, policy addressing poverty and culturally appropriate interventions.</w:t>
      </w:r>
    </w:p>
    <w:p w14:paraId="226E6FF5" w14:textId="77777777" w:rsidR="009632A0" w:rsidRPr="009632A0" w:rsidRDefault="009632A0" w:rsidP="004A11D0">
      <w:pPr>
        <w:spacing w:line="360" w:lineRule="auto"/>
        <w:ind w:left="360"/>
        <w:jc w:val="both"/>
        <w:rPr>
          <w:rFonts w:ascii="Times New Roman" w:hAnsi="Times New Roman" w:cs="Times New Roman"/>
          <w:lang w:val="en-US"/>
        </w:rPr>
      </w:pPr>
    </w:p>
    <w:p w14:paraId="2A30E553" w14:textId="77777777" w:rsidR="000750EF" w:rsidRPr="000750EF" w:rsidRDefault="000750EF" w:rsidP="004A11D0">
      <w:pPr>
        <w:spacing w:line="360" w:lineRule="auto"/>
        <w:ind w:left="360"/>
        <w:jc w:val="both"/>
        <w:rPr>
          <w:rFonts w:ascii="Times New Roman" w:hAnsi="Times New Roman" w:cs="Times New Roman"/>
          <w:b/>
          <w:bCs/>
          <w:sz w:val="28"/>
          <w:szCs w:val="28"/>
          <w:lang w:val="en-US"/>
        </w:rPr>
      </w:pPr>
    </w:p>
    <w:p w14:paraId="7D10E3EA" w14:textId="77777777" w:rsidR="0049109A" w:rsidRDefault="0049109A" w:rsidP="004A11D0">
      <w:pPr>
        <w:spacing w:line="360" w:lineRule="auto"/>
        <w:jc w:val="both"/>
        <w:rPr>
          <w:rFonts w:ascii="Times New Roman" w:hAnsi="Times New Roman" w:cs="Times New Roman"/>
          <w:b/>
          <w:bCs/>
          <w:sz w:val="28"/>
          <w:szCs w:val="28"/>
          <w:lang w:val="en-US"/>
        </w:rPr>
      </w:pPr>
    </w:p>
    <w:p w14:paraId="617796D3" w14:textId="77777777" w:rsidR="004A11D0" w:rsidRDefault="004A11D0" w:rsidP="004A11D0">
      <w:pPr>
        <w:spacing w:line="360" w:lineRule="auto"/>
        <w:jc w:val="both"/>
        <w:rPr>
          <w:rFonts w:ascii="Times New Roman" w:hAnsi="Times New Roman" w:cs="Times New Roman"/>
          <w:b/>
          <w:bCs/>
          <w:sz w:val="28"/>
          <w:szCs w:val="28"/>
          <w:lang w:val="en-US"/>
        </w:rPr>
      </w:pPr>
    </w:p>
    <w:p w14:paraId="537FBA7B" w14:textId="77777777" w:rsidR="004A11D0" w:rsidRPr="000750EF" w:rsidRDefault="004A11D0" w:rsidP="004A11D0">
      <w:pPr>
        <w:spacing w:line="360" w:lineRule="auto"/>
        <w:jc w:val="both"/>
        <w:rPr>
          <w:rFonts w:ascii="Times New Roman" w:hAnsi="Times New Roman" w:cs="Times New Roman"/>
          <w:b/>
          <w:bCs/>
          <w:sz w:val="28"/>
          <w:szCs w:val="28"/>
          <w:lang w:val="en-US"/>
        </w:rPr>
      </w:pPr>
    </w:p>
    <w:p w14:paraId="76C72D9E" w14:textId="77777777" w:rsidR="000750EF" w:rsidRDefault="000750EF" w:rsidP="004A11D0">
      <w:pPr>
        <w:spacing w:line="360" w:lineRule="auto"/>
        <w:ind w:left="360"/>
        <w:jc w:val="both"/>
        <w:rPr>
          <w:rFonts w:ascii="Times New Roman" w:hAnsi="Times New Roman" w:cs="Times New Roman"/>
          <w:b/>
          <w:bCs/>
          <w:sz w:val="28"/>
          <w:szCs w:val="28"/>
          <w:lang w:val="en-US"/>
        </w:rPr>
      </w:pPr>
    </w:p>
    <w:p w14:paraId="1AADD635" w14:textId="6D412221" w:rsidR="000750EF" w:rsidRPr="000750EF" w:rsidRDefault="000750EF" w:rsidP="004A11D0">
      <w:pPr>
        <w:spacing w:line="360" w:lineRule="auto"/>
        <w:ind w:left="360"/>
        <w:jc w:val="center"/>
        <w:rPr>
          <w:rFonts w:ascii="Times New Roman" w:hAnsi="Times New Roman" w:cs="Times New Roman"/>
          <w:b/>
          <w:bCs/>
          <w:sz w:val="32"/>
          <w:szCs w:val="32"/>
          <w:lang w:val="en-US"/>
        </w:rPr>
      </w:pPr>
      <w:r w:rsidRPr="000750EF">
        <w:rPr>
          <w:rFonts w:ascii="Times New Roman" w:hAnsi="Times New Roman" w:cs="Times New Roman" w:hint="cs"/>
          <w:b/>
          <w:bCs/>
          <w:sz w:val="32"/>
          <w:szCs w:val="32"/>
          <w:lang w:val="en-US"/>
        </w:rPr>
        <w:lastRenderedPageBreak/>
        <w:t>Task 2: Epidemiological Analysis</w:t>
      </w:r>
    </w:p>
    <w:p w14:paraId="5BFFB1C1" w14:textId="1B894C42"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Introduction</w:t>
      </w:r>
    </w:p>
    <w:p w14:paraId="402D7F67" w14:textId="7B4EEEDB" w:rsidR="00FF0870" w:rsidRDefault="00EA69D8" w:rsidP="004A11D0">
      <w:pPr>
        <w:spacing w:line="360" w:lineRule="auto"/>
        <w:jc w:val="both"/>
        <w:rPr>
          <w:rFonts w:ascii="Times New Roman" w:hAnsi="Times New Roman" w:cs="Times New Roman"/>
          <w:lang w:val="en-US"/>
        </w:rPr>
      </w:pPr>
      <w:r>
        <w:rPr>
          <w:rFonts w:ascii="Times New Roman" w:hAnsi="Times New Roman" w:cs="Times New Roman"/>
          <w:lang w:val="en-US"/>
        </w:rPr>
        <w:t>C</w:t>
      </w:r>
      <w:r w:rsidR="00BF1168" w:rsidRPr="00BF1168">
        <w:rPr>
          <w:rFonts w:ascii="Times New Roman" w:hAnsi="Times New Roman" w:cs="Times New Roman"/>
          <w:lang w:val="en-US"/>
        </w:rPr>
        <w:t xml:space="preserve">ervical cancer is a preventable disease which remains </w:t>
      </w:r>
      <w:r w:rsidR="00BC4FD4" w:rsidRPr="00BF1168">
        <w:rPr>
          <w:rFonts w:ascii="Times New Roman" w:hAnsi="Times New Roman" w:cs="Times New Roman"/>
          <w:lang w:val="en-US"/>
        </w:rPr>
        <w:t>a</w:t>
      </w:r>
      <w:r w:rsidR="00BF1168" w:rsidRPr="00BF1168">
        <w:rPr>
          <w:rFonts w:ascii="Times New Roman" w:hAnsi="Times New Roman" w:cs="Times New Roman"/>
          <w:lang w:val="en-US"/>
        </w:rPr>
        <w:t xml:space="preserve"> public health issue despite the advancement in vaccination and screening programs.</w:t>
      </w:r>
      <w:r w:rsidR="00BF1168">
        <w:rPr>
          <w:rFonts w:ascii="Times New Roman" w:hAnsi="Times New Roman" w:cs="Times New Roman"/>
          <w:lang w:val="en-US"/>
        </w:rPr>
        <w:t xml:space="preserve"> </w:t>
      </w:r>
      <w:r w:rsidR="00BF1168" w:rsidRPr="00BF1168">
        <w:rPr>
          <w:rFonts w:ascii="Times New Roman" w:hAnsi="Times New Roman" w:cs="Times New Roman"/>
          <w:lang w:val="en-US"/>
        </w:rPr>
        <w:t>Persistent infection with high-risk human papillomavirus</w:t>
      </w:r>
      <w:r w:rsidR="00BF1168">
        <w:rPr>
          <w:rFonts w:ascii="Times New Roman" w:hAnsi="Times New Roman" w:cs="Times New Roman"/>
          <w:lang w:val="en-US"/>
        </w:rPr>
        <w:t xml:space="preserve"> (HPV)</w:t>
      </w:r>
      <w:r w:rsidR="00BF1168" w:rsidRPr="00BF1168">
        <w:rPr>
          <w:rFonts w:ascii="Times New Roman" w:hAnsi="Times New Roman" w:cs="Times New Roman"/>
          <w:lang w:val="en-US"/>
        </w:rPr>
        <w:t xml:space="preserve"> causes cervical cancer, which makes early detection and prevention important to reduce the incidence of the disease</w:t>
      </w:r>
      <w:r w:rsidR="00BF1168">
        <w:rPr>
          <w:rFonts w:ascii="Times New Roman" w:hAnsi="Times New Roman" w:cs="Times New Roman"/>
          <w:lang w:val="en-US"/>
        </w:rPr>
        <w:t xml:space="preserve"> </w:t>
      </w:r>
      <w:r w:rsidR="00BF1168" w:rsidRPr="00BF1168">
        <w:rPr>
          <w:rFonts w:ascii="Times New Roman" w:hAnsi="Times New Roman" w:cs="Times New Roman"/>
          <w:lang w:val="en-US"/>
        </w:rPr>
        <w:t>(World Health Organization (WHO), 2024).</w:t>
      </w:r>
      <w:r w:rsidR="00BF1168">
        <w:rPr>
          <w:rFonts w:ascii="Times New Roman" w:hAnsi="Times New Roman" w:cs="Times New Roman"/>
          <w:lang w:val="en-US"/>
        </w:rPr>
        <w:t xml:space="preserve"> </w:t>
      </w:r>
      <w:r>
        <w:rPr>
          <w:rFonts w:ascii="Times New Roman" w:hAnsi="Times New Roman" w:cs="Times New Roman"/>
          <w:lang w:val="en-US"/>
        </w:rPr>
        <w:t>T</w:t>
      </w:r>
      <w:r w:rsidR="00BF1168" w:rsidRPr="00BF1168">
        <w:rPr>
          <w:rFonts w:ascii="Times New Roman" w:hAnsi="Times New Roman" w:cs="Times New Roman"/>
          <w:lang w:val="en-US"/>
        </w:rPr>
        <w:t>he NHS cervical screening program</w:t>
      </w:r>
      <w:r w:rsidR="00BF1168">
        <w:rPr>
          <w:rFonts w:ascii="Times New Roman" w:hAnsi="Times New Roman" w:cs="Times New Roman"/>
          <w:lang w:val="en-US"/>
        </w:rPr>
        <w:t>s</w:t>
      </w:r>
      <w:r w:rsidR="00BF1168" w:rsidRPr="00BF1168">
        <w:rPr>
          <w:rFonts w:ascii="Times New Roman" w:hAnsi="Times New Roman" w:cs="Times New Roman"/>
          <w:lang w:val="en-US"/>
        </w:rPr>
        <w:t xml:space="preserve"> </w:t>
      </w:r>
      <w:r>
        <w:rPr>
          <w:rFonts w:ascii="Times New Roman" w:hAnsi="Times New Roman" w:cs="Times New Roman"/>
          <w:lang w:val="en-US"/>
        </w:rPr>
        <w:t xml:space="preserve">in England have </w:t>
      </w:r>
      <w:r w:rsidR="00BF1168" w:rsidRPr="00BF1168">
        <w:rPr>
          <w:rFonts w:ascii="Times New Roman" w:hAnsi="Times New Roman" w:cs="Times New Roman"/>
          <w:lang w:val="en-US"/>
        </w:rPr>
        <w:t>significantly reduced cervical cancer incidences as well as the mortality.</w:t>
      </w:r>
      <w:r w:rsidR="00BF1168">
        <w:rPr>
          <w:rFonts w:ascii="Times New Roman" w:hAnsi="Times New Roman" w:cs="Times New Roman"/>
          <w:lang w:val="en-US"/>
        </w:rPr>
        <w:t xml:space="preserve"> </w:t>
      </w:r>
      <w:r w:rsidR="00BF1168" w:rsidRPr="00BF1168">
        <w:rPr>
          <w:rFonts w:ascii="Times New Roman" w:hAnsi="Times New Roman" w:cs="Times New Roman"/>
          <w:lang w:val="en-US"/>
        </w:rPr>
        <w:t>However, the inequality in screening continues to affect certain populations.</w:t>
      </w:r>
      <w:r w:rsidR="00BF1168">
        <w:rPr>
          <w:rFonts w:ascii="Times New Roman" w:hAnsi="Times New Roman" w:cs="Times New Roman"/>
          <w:lang w:val="en-US"/>
        </w:rPr>
        <w:t xml:space="preserve"> </w:t>
      </w:r>
      <w:r w:rsidR="00BF1168" w:rsidRPr="00BF1168">
        <w:rPr>
          <w:rFonts w:ascii="Times New Roman" w:hAnsi="Times New Roman" w:cs="Times New Roman"/>
          <w:lang w:val="en-US"/>
        </w:rPr>
        <w:t>This report will focus on women aged 25 to 64 living in London</w:t>
      </w:r>
      <w:r w:rsidR="00BF1168">
        <w:rPr>
          <w:rFonts w:ascii="Times New Roman" w:hAnsi="Times New Roman" w:cs="Times New Roman"/>
          <w:lang w:val="en-US"/>
        </w:rPr>
        <w:t xml:space="preserve"> B</w:t>
      </w:r>
      <w:r w:rsidR="00BF1168" w:rsidRPr="00BF1168">
        <w:rPr>
          <w:rFonts w:ascii="Times New Roman" w:hAnsi="Times New Roman" w:cs="Times New Roman"/>
          <w:lang w:val="en-US"/>
        </w:rPr>
        <w:t>or</w:t>
      </w:r>
      <w:r w:rsidR="00BF1168">
        <w:rPr>
          <w:rFonts w:ascii="Times New Roman" w:hAnsi="Times New Roman" w:cs="Times New Roman"/>
          <w:lang w:val="en-US"/>
        </w:rPr>
        <w:t xml:space="preserve">ough </w:t>
      </w:r>
      <w:r w:rsidR="00BF1168" w:rsidRPr="00BF1168">
        <w:rPr>
          <w:rFonts w:ascii="Times New Roman" w:hAnsi="Times New Roman" w:cs="Times New Roman"/>
          <w:lang w:val="en-US"/>
        </w:rPr>
        <w:t>of Tower Hamlets, where cervical screening coverage remains below the England average</w:t>
      </w:r>
      <w:r w:rsidR="00BF1168">
        <w:rPr>
          <w:rFonts w:ascii="Times New Roman" w:hAnsi="Times New Roman" w:cs="Times New Roman"/>
          <w:lang w:val="en-US"/>
        </w:rPr>
        <w:t xml:space="preserve"> </w:t>
      </w:r>
      <w:r w:rsidR="00BF1168" w:rsidRPr="00BF1168">
        <w:rPr>
          <w:rFonts w:ascii="Times New Roman" w:hAnsi="Times New Roman" w:cs="Times New Roman"/>
          <w:lang w:val="en-US"/>
        </w:rPr>
        <w:t>(Tower Hamlets JSNA, 2024).</w:t>
      </w:r>
      <w:r w:rsidR="00BF1168">
        <w:rPr>
          <w:rFonts w:ascii="Times New Roman" w:hAnsi="Times New Roman" w:cs="Times New Roman"/>
          <w:lang w:val="en-US"/>
        </w:rPr>
        <w:t xml:space="preserve"> </w:t>
      </w:r>
      <w:r w:rsidR="00BC4FD4">
        <w:rPr>
          <w:rFonts w:ascii="Times New Roman" w:hAnsi="Times New Roman" w:cs="Times New Roman"/>
          <w:lang w:val="en-US"/>
        </w:rPr>
        <w:t>T</w:t>
      </w:r>
      <w:r w:rsidR="00BF1168" w:rsidRPr="00BF1168">
        <w:rPr>
          <w:rFonts w:ascii="Times New Roman" w:hAnsi="Times New Roman" w:cs="Times New Roman"/>
          <w:lang w:val="en-US"/>
        </w:rPr>
        <w:t>his report will analyze the epidemiology of cervical</w:t>
      </w:r>
      <w:r w:rsidR="00BF1168">
        <w:rPr>
          <w:rFonts w:ascii="Times New Roman" w:hAnsi="Times New Roman" w:cs="Times New Roman"/>
          <w:lang w:val="en-US"/>
        </w:rPr>
        <w:t xml:space="preserve"> c</w:t>
      </w:r>
      <w:r w:rsidR="00BF1168" w:rsidRPr="00BF1168">
        <w:rPr>
          <w:rFonts w:ascii="Times New Roman" w:hAnsi="Times New Roman" w:cs="Times New Roman"/>
          <w:lang w:val="en-US"/>
        </w:rPr>
        <w:t>ancer while identifying the local determinants of disease and recommending evidence-based public health intervention.</w:t>
      </w:r>
    </w:p>
    <w:p w14:paraId="47D71092" w14:textId="77777777" w:rsidR="00BF1168" w:rsidRPr="00FF0870" w:rsidRDefault="00BF1168" w:rsidP="004A11D0">
      <w:pPr>
        <w:spacing w:line="360" w:lineRule="auto"/>
        <w:ind w:left="360"/>
        <w:jc w:val="both"/>
        <w:rPr>
          <w:rFonts w:ascii="Times New Roman" w:hAnsi="Times New Roman" w:cs="Times New Roman"/>
          <w:lang w:val="en-US"/>
        </w:rPr>
      </w:pPr>
    </w:p>
    <w:p w14:paraId="0093CD8D" w14:textId="562E2EEA"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Definition and Epidemiology</w:t>
      </w:r>
    </w:p>
    <w:p w14:paraId="2EB15DAD" w14:textId="449F25D2" w:rsidR="00BF1168" w:rsidRPr="00BF1168" w:rsidRDefault="00BF1168" w:rsidP="004A11D0">
      <w:pPr>
        <w:spacing w:line="360" w:lineRule="auto"/>
        <w:jc w:val="both"/>
        <w:rPr>
          <w:rFonts w:ascii="Times New Roman" w:hAnsi="Times New Roman" w:cs="Times New Roman"/>
          <w:lang w:val="en-US"/>
        </w:rPr>
      </w:pPr>
      <w:r w:rsidRPr="00BF1168">
        <w:rPr>
          <w:rFonts w:ascii="Times New Roman" w:hAnsi="Times New Roman" w:cs="Times New Roman"/>
          <w:lang w:val="en-US"/>
        </w:rPr>
        <w:t>Cervical cancer is a malignant disease which develops in the cells of the cervix after persistent infection with the high‑risk types of human papillomavirus.</w:t>
      </w:r>
      <w:r>
        <w:rPr>
          <w:rFonts w:ascii="Times New Roman" w:hAnsi="Times New Roman" w:cs="Times New Roman"/>
          <w:lang w:val="en-US"/>
        </w:rPr>
        <w:t xml:space="preserve"> </w:t>
      </w:r>
      <w:r w:rsidRPr="00BF1168">
        <w:rPr>
          <w:rFonts w:ascii="Times New Roman" w:hAnsi="Times New Roman" w:cs="Times New Roman"/>
          <w:lang w:val="en-US"/>
        </w:rPr>
        <w:t>HPV vaccines are common, but only a small proportion of persistent infections progress to precancerous lesions and invasive cervical cancers if they are not detected and treated at an earlier stage</w:t>
      </w:r>
      <w:r>
        <w:rPr>
          <w:rFonts w:ascii="Times New Roman" w:hAnsi="Times New Roman" w:cs="Times New Roman"/>
          <w:lang w:val="en-US"/>
        </w:rPr>
        <w:t xml:space="preserve"> (WHO, 2024</w:t>
      </w:r>
      <w:r w:rsidR="002C318A">
        <w:rPr>
          <w:rFonts w:ascii="Times New Roman" w:hAnsi="Times New Roman" w:cs="Times New Roman"/>
          <w:lang w:val="en-US"/>
        </w:rPr>
        <w:t xml:space="preserve">; </w:t>
      </w:r>
      <w:r w:rsidR="002C318A" w:rsidRPr="002C318A">
        <w:rPr>
          <w:rFonts w:ascii="Times New Roman" w:hAnsi="Times New Roman" w:cs="Times New Roman"/>
          <w:lang w:val="en-US"/>
        </w:rPr>
        <w:t>UK Health Security Agency</w:t>
      </w:r>
      <w:r w:rsidR="002C318A">
        <w:rPr>
          <w:rFonts w:ascii="Times New Roman" w:hAnsi="Times New Roman" w:cs="Times New Roman"/>
          <w:lang w:val="en-US"/>
        </w:rPr>
        <w:t xml:space="preserve">, </w:t>
      </w:r>
      <w:r w:rsidR="002C318A" w:rsidRPr="002C318A">
        <w:rPr>
          <w:rFonts w:ascii="Times New Roman" w:hAnsi="Times New Roman" w:cs="Times New Roman"/>
          <w:lang w:val="en-US"/>
        </w:rPr>
        <w:t>2024</w:t>
      </w:r>
      <w:r>
        <w:rPr>
          <w:rFonts w:ascii="Times New Roman" w:hAnsi="Times New Roman" w:cs="Times New Roman"/>
          <w:lang w:val="en-US"/>
        </w:rPr>
        <w:t>)</w:t>
      </w:r>
      <w:r w:rsidRPr="00BF1168">
        <w:rPr>
          <w:rFonts w:ascii="Times New Roman" w:hAnsi="Times New Roman" w:cs="Times New Roman"/>
          <w:lang w:val="en-US"/>
        </w:rPr>
        <w:t>.</w:t>
      </w:r>
      <w:r>
        <w:rPr>
          <w:rFonts w:ascii="Times New Roman" w:hAnsi="Times New Roman" w:cs="Times New Roman"/>
          <w:lang w:val="en-US"/>
        </w:rPr>
        <w:t xml:space="preserve"> </w:t>
      </w:r>
      <w:r w:rsidRPr="00BF1168">
        <w:rPr>
          <w:rFonts w:ascii="Times New Roman" w:hAnsi="Times New Roman" w:cs="Times New Roman"/>
          <w:lang w:val="en-US"/>
        </w:rPr>
        <w:t>Globally, the cervical cancer remains a public health issue where there are estimated 6,60</w:t>
      </w:r>
      <w:r>
        <w:rPr>
          <w:rFonts w:ascii="Times New Roman" w:hAnsi="Times New Roman" w:cs="Times New Roman"/>
          <w:lang w:val="en-US"/>
        </w:rPr>
        <w:t>,000</w:t>
      </w:r>
      <w:r w:rsidRPr="00BF1168">
        <w:rPr>
          <w:rFonts w:ascii="Times New Roman" w:hAnsi="Times New Roman" w:cs="Times New Roman"/>
          <w:lang w:val="en-US"/>
        </w:rPr>
        <w:t xml:space="preserve"> new cases and 3</w:t>
      </w:r>
      <w:r>
        <w:rPr>
          <w:rFonts w:ascii="Times New Roman" w:hAnsi="Times New Roman" w:cs="Times New Roman"/>
          <w:lang w:val="en-US"/>
        </w:rPr>
        <w:t>50,000</w:t>
      </w:r>
      <w:r w:rsidRPr="00BF1168">
        <w:rPr>
          <w:rFonts w:ascii="Times New Roman" w:hAnsi="Times New Roman" w:cs="Times New Roman"/>
          <w:lang w:val="en-US"/>
        </w:rPr>
        <w:t xml:space="preserve"> deaths reported in 2022.</w:t>
      </w:r>
      <w:r>
        <w:rPr>
          <w:rFonts w:ascii="Times New Roman" w:hAnsi="Times New Roman" w:cs="Times New Roman"/>
          <w:lang w:val="en-US"/>
        </w:rPr>
        <w:t xml:space="preserve"> </w:t>
      </w:r>
      <w:r w:rsidRPr="00BF1168">
        <w:rPr>
          <w:rFonts w:ascii="Times New Roman" w:hAnsi="Times New Roman" w:cs="Times New Roman"/>
          <w:lang w:val="en-US"/>
        </w:rPr>
        <w:t xml:space="preserve">The highest mortality and incidence occur in </w:t>
      </w:r>
      <w:r w:rsidR="00C911B8" w:rsidRPr="00BF1168">
        <w:rPr>
          <w:rFonts w:ascii="Times New Roman" w:hAnsi="Times New Roman" w:cs="Times New Roman"/>
          <w:lang w:val="en-US"/>
        </w:rPr>
        <w:t>low- and middle-income</w:t>
      </w:r>
      <w:r w:rsidRPr="00BF1168">
        <w:rPr>
          <w:rFonts w:ascii="Times New Roman" w:hAnsi="Times New Roman" w:cs="Times New Roman"/>
          <w:lang w:val="en-US"/>
        </w:rPr>
        <w:t xml:space="preserve"> countries where access to HPV vaccination, treatment, and screening is limited</w:t>
      </w:r>
      <w:r>
        <w:rPr>
          <w:rFonts w:ascii="Times New Roman" w:hAnsi="Times New Roman" w:cs="Times New Roman"/>
          <w:lang w:val="en-US"/>
        </w:rPr>
        <w:t xml:space="preserve"> (WHO, 2024)</w:t>
      </w:r>
      <w:r w:rsidRPr="00BF1168">
        <w:rPr>
          <w:rFonts w:ascii="Times New Roman" w:hAnsi="Times New Roman" w:cs="Times New Roman"/>
          <w:lang w:val="en-US"/>
        </w:rPr>
        <w:t>.</w:t>
      </w:r>
      <w:r>
        <w:rPr>
          <w:rFonts w:ascii="Times New Roman" w:hAnsi="Times New Roman" w:cs="Times New Roman"/>
          <w:lang w:val="en-US"/>
        </w:rPr>
        <w:t xml:space="preserve"> </w:t>
      </w:r>
      <w:r w:rsidR="00C911B8" w:rsidRPr="00C911B8">
        <w:rPr>
          <w:rFonts w:ascii="Times New Roman" w:hAnsi="Times New Roman" w:cs="Times New Roman"/>
          <w:lang w:val="en-US"/>
        </w:rPr>
        <w:t>In the UK, 3,300 new cases and 85</w:t>
      </w:r>
      <w:r w:rsidR="00EA69D8">
        <w:rPr>
          <w:rFonts w:ascii="Times New Roman" w:hAnsi="Times New Roman" w:cs="Times New Roman"/>
          <w:lang w:val="en-US"/>
        </w:rPr>
        <w:t>0</w:t>
      </w:r>
      <w:r w:rsidR="00C911B8" w:rsidRPr="00C911B8">
        <w:rPr>
          <w:rFonts w:ascii="Times New Roman" w:hAnsi="Times New Roman" w:cs="Times New Roman"/>
          <w:lang w:val="en-US"/>
        </w:rPr>
        <w:t xml:space="preserve"> deaths are recorded annually, while incidences are highest among women between the age group of 30-34</w:t>
      </w:r>
      <w:r w:rsidR="00C911B8">
        <w:rPr>
          <w:rFonts w:ascii="Times New Roman" w:hAnsi="Times New Roman" w:cs="Times New Roman"/>
          <w:lang w:val="en-US"/>
        </w:rPr>
        <w:t xml:space="preserve"> </w:t>
      </w:r>
      <w:r w:rsidR="00C911B8" w:rsidRPr="00C911B8">
        <w:rPr>
          <w:rFonts w:ascii="Times New Roman" w:hAnsi="Times New Roman" w:cs="Times New Roman"/>
          <w:lang w:val="en-US"/>
        </w:rPr>
        <w:t>(Cancer Research UK, 2025).</w:t>
      </w:r>
      <w:r w:rsidR="00C911B8">
        <w:rPr>
          <w:rFonts w:ascii="Times New Roman" w:hAnsi="Times New Roman" w:cs="Times New Roman"/>
          <w:lang w:val="en-US"/>
        </w:rPr>
        <w:t xml:space="preserve"> </w:t>
      </w:r>
      <w:r w:rsidR="00BC4FD4">
        <w:rPr>
          <w:rFonts w:ascii="Times New Roman" w:hAnsi="Times New Roman" w:cs="Times New Roman"/>
          <w:lang w:val="en-US"/>
        </w:rPr>
        <w:t>T</w:t>
      </w:r>
      <w:r w:rsidR="00C911B8" w:rsidRPr="00C911B8">
        <w:rPr>
          <w:rFonts w:ascii="Times New Roman" w:hAnsi="Times New Roman" w:cs="Times New Roman"/>
          <w:lang w:val="en-US"/>
        </w:rPr>
        <w:t xml:space="preserve">he NHS cervical screening program has reduced the incidences of cervical </w:t>
      </w:r>
      <w:r w:rsidR="00EA69D8" w:rsidRPr="00C911B8">
        <w:rPr>
          <w:rFonts w:ascii="Times New Roman" w:hAnsi="Times New Roman" w:cs="Times New Roman"/>
          <w:lang w:val="en-US"/>
        </w:rPr>
        <w:t>cancer;</w:t>
      </w:r>
      <w:r w:rsidR="00C911B8" w:rsidRPr="00C911B8">
        <w:rPr>
          <w:rFonts w:ascii="Times New Roman" w:hAnsi="Times New Roman" w:cs="Times New Roman"/>
          <w:lang w:val="en-US"/>
        </w:rPr>
        <w:t xml:space="preserve"> the inequality remains across communities.</w:t>
      </w:r>
      <w:r w:rsidR="00C911B8">
        <w:rPr>
          <w:rFonts w:ascii="Times New Roman" w:hAnsi="Times New Roman" w:cs="Times New Roman"/>
          <w:lang w:val="en-US"/>
        </w:rPr>
        <w:t xml:space="preserve"> </w:t>
      </w:r>
      <w:r w:rsidR="00C911B8" w:rsidRPr="00C911B8">
        <w:rPr>
          <w:rFonts w:ascii="Times New Roman" w:hAnsi="Times New Roman" w:cs="Times New Roman"/>
          <w:lang w:val="en-US"/>
        </w:rPr>
        <w:t>In the London Borough of Tower Hamlets, cervical screening is inconsistent and lower than the England average, which contributes to delays in diagnosis and increases the risk of preventable cancer</w:t>
      </w:r>
      <w:r w:rsidR="00C911B8">
        <w:rPr>
          <w:rFonts w:ascii="Times New Roman" w:hAnsi="Times New Roman" w:cs="Times New Roman"/>
          <w:lang w:val="en-US"/>
        </w:rPr>
        <w:t xml:space="preserve"> (</w:t>
      </w:r>
      <w:r w:rsidR="00C911B8" w:rsidRPr="00C911B8">
        <w:rPr>
          <w:rFonts w:ascii="Times New Roman" w:hAnsi="Times New Roman" w:cs="Times New Roman"/>
          <w:lang w:val="en-US"/>
        </w:rPr>
        <w:t xml:space="preserve">Tower Hamlets </w:t>
      </w:r>
      <w:r w:rsidR="005122FD">
        <w:rPr>
          <w:rFonts w:ascii="Times New Roman" w:hAnsi="Times New Roman" w:cs="Times New Roman"/>
          <w:lang w:val="en-US"/>
        </w:rPr>
        <w:t>JSNA</w:t>
      </w:r>
      <w:r w:rsidR="00C911B8" w:rsidRPr="00C911B8">
        <w:rPr>
          <w:rFonts w:ascii="Times New Roman" w:hAnsi="Times New Roman" w:cs="Times New Roman"/>
          <w:lang w:val="en-US"/>
        </w:rPr>
        <w:t>, 2024).</w:t>
      </w:r>
    </w:p>
    <w:p w14:paraId="15B38DFF" w14:textId="77777777" w:rsidR="00BF1168" w:rsidRPr="000750EF" w:rsidRDefault="00BF1168" w:rsidP="004A11D0">
      <w:pPr>
        <w:spacing w:line="360" w:lineRule="auto"/>
        <w:ind w:left="360"/>
        <w:jc w:val="both"/>
        <w:rPr>
          <w:rFonts w:ascii="Times New Roman" w:hAnsi="Times New Roman" w:cs="Times New Roman"/>
          <w:b/>
          <w:bCs/>
          <w:sz w:val="28"/>
          <w:szCs w:val="28"/>
          <w:lang w:val="en-US"/>
        </w:rPr>
      </w:pPr>
    </w:p>
    <w:p w14:paraId="52A52DF8" w14:textId="1B106722"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lastRenderedPageBreak/>
        <w:t>Public Health Measures: Prevention, Protection and Health Promotion</w:t>
      </w:r>
    </w:p>
    <w:p w14:paraId="1C9A7AE7" w14:textId="522A61E3" w:rsidR="00C911B8" w:rsidRDefault="00C911B8" w:rsidP="004A11D0">
      <w:pPr>
        <w:spacing w:line="360" w:lineRule="auto"/>
        <w:jc w:val="both"/>
        <w:rPr>
          <w:rFonts w:ascii="Times New Roman" w:hAnsi="Times New Roman" w:cs="Times New Roman"/>
          <w:lang w:val="en-US"/>
        </w:rPr>
      </w:pPr>
      <w:r w:rsidRPr="00C911B8">
        <w:rPr>
          <w:rFonts w:ascii="Times New Roman" w:hAnsi="Times New Roman" w:cs="Times New Roman"/>
          <w:lang w:val="en-US"/>
        </w:rPr>
        <w:t>The public health strategies for cervical cancer in Tower Hamlets are based on three P's, which include protection, prevention, and health promotion.</w:t>
      </w:r>
      <w:r>
        <w:rPr>
          <w:rFonts w:ascii="Times New Roman" w:hAnsi="Times New Roman" w:cs="Times New Roman"/>
          <w:lang w:val="en-US"/>
        </w:rPr>
        <w:t xml:space="preserve"> </w:t>
      </w:r>
      <w:r w:rsidRPr="00C911B8">
        <w:rPr>
          <w:rFonts w:ascii="Times New Roman" w:hAnsi="Times New Roman" w:cs="Times New Roman"/>
          <w:lang w:val="en-US"/>
        </w:rPr>
        <w:t>The prevention focuses on reducing HPV infection through the NHS HPV vaccination program, which provides vaccination to adolescents before they become sexually active, together with cervical screening for women in the 25 to 64 age group to detect and treat precancerous cervical abnormalities</w:t>
      </w:r>
      <w:r>
        <w:rPr>
          <w:rFonts w:ascii="Times New Roman" w:hAnsi="Times New Roman" w:cs="Times New Roman"/>
          <w:lang w:val="en-US"/>
        </w:rPr>
        <w:t xml:space="preserve"> </w:t>
      </w:r>
      <w:r w:rsidRPr="00C911B8">
        <w:rPr>
          <w:rFonts w:ascii="Times New Roman" w:hAnsi="Times New Roman" w:cs="Times New Roman"/>
          <w:lang w:val="en-US"/>
        </w:rPr>
        <w:t>(NHS England, 2024).</w:t>
      </w:r>
      <w:r>
        <w:rPr>
          <w:rFonts w:ascii="Times New Roman" w:hAnsi="Times New Roman" w:cs="Times New Roman"/>
          <w:lang w:val="en-US"/>
        </w:rPr>
        <w:t xml:space="preserve"> </w:t>
      </w:r>
      <w:r w:rsidRPr="00C911B8">
        <w:rPr>
          <w:rFonts w:ascii="Times New Roman" w:hAnsi="Times New Roman" w:cs="Times New Roman"/>
          <w:lang w:val="en-US"/>
        </w:rPr>
        <w:t xml:space="preserve">The protection has involvement of maintenance of high-quality laboratory testing and timely referral through the NHS cancer pathways, infection control standards and high-quality assurance within the screening services to ensure that there </w:t>
      </w:r>
      <w:r w:rsidR="00BC4FD4" w:rsidRPr="00C911B8">
        <w:rPr>
          <w:rFonts w:ascii="Times New Roman" w:hAnsi="Times New Roman" w:cs="Times New Roman"/>
          <w:lang w:val="en-US"/>
        </w:rPr>
        <w:t>are</w:t>
      </w:r>
      <w:r w:rsidRPr="00C911B8">
        <w:rPr>
          <w:rFonts w:ascii="Times New Roman" w:hAnsi="Times New Roman" w:cs="Times New Roman"/>
          <w:lang w:val="en-US"/>
        </w:rPr>
        <w:t xml:space="preserve"> prompt diagnosis and treatment.</w:t>
      </w:r>
      <w:r>
        <w:rPr>
          <w:rFonts w:ascii="Times New Roman" w:hAnsi="Times New Roman" w:cs="Times New Roman"/>
          <w:lang w:val="en-US"/>
        </w:rPr>
        <w:t xml:space="preserve"> </w:t>
      </w:r>
      <w:r w:rsidR="00BC4FD4">
        <w:rPr>
          <w:rFonts w:ascii="Times New Roman" w:hAnsi="Times New Roman" w:cs="Times New Roman"/>
          <w:lang w:val="en-US"/>
        </w:rPr>
        <w:t>T</w:t>
      </w:r>
      <w:r w:rsidRPr="00C911B8">
        <w:rPr>
          <w:rFonts w:ascii="Times New Roman" w:hAnsi="Times New Roman" w:cs="Times New Roman"/>
          <w:lang w:val="en-US"/>
        </w:rPr>
        <w:t>he health promotion has the aim to increase awareness regarding cervical cancer so that participation in screening programs can be encouraged and there can be reduction in misconception about HPV through educational campaigns which are culturally appropriate, community outreach and multilingual information.</w:t>
      </w:r>
      <w:r>
        <w:rPr>
          <w:rFonts w:ascii="Times New Roman" w:hAnsi="Times New Roman" w:cs="Times New Roman"/>
          <w:lang w:val="en-US"/>
        </w:rPr>
        <w:t xml:space="preserve"> </w:t>
      </w:r>
      <w:r w:rsidRPr="00C911B8">
        <w:rPr>
          <w:rFonts w:ascii="Times New Roman" w:hAnsi="Times New Roman" w:cs="Times New Roman"/>
          <w:lang w:val="en-US"/>
        </w:rPr>
        <w:t xml:space="preserve">In Tower Hamlets, local NHS services form collaboration with community </w:t>
      </w:r>
      <w:proofErr w:type="spellStart"/>
      <w:r w:rsidRPr="00C911B8">
        <w:rPr>
          <w:rFonts w:ascii="Times New Roman" w:hAnsi="Times New Roman" w:cs="Times New Roman"/>
          <w:lang w:val="en-US"/>
        </w:rPr>
        <w:t>organisations</w:t>
      </w:r>
      <w:proofErr w:type="spellEnd"/>
      <w:r w:rsidRPr="00C911B8">
        <w:rPr>
          <w:rFonts w:ascii="Times New Roman" w:hAnsi="Times New Roman" w:cs="Times New Roman"/>
          <w:lang w:val="en-US"/>
        </w:rPr>
        <w:t xml:space="preserve"> and primary care providers to improve the screening in ethnically diverse and socio-economically disadvantaged populations</w:t>
      </w:r>
      <w:r>
        <w:rPr>
          <w:rFonts w:ascii="Times New Roman" w:hAnsi="Times New Roman" w:cs="Times New Roman"/>
          <w:lang w:val="en-US"/>
        </w:rPr>
        <w:t xml:space="preserve"> </w:t>
      </w:r>
      <w:r w:rsidRPr="00C911B8">
        <w:rPr>
          <w:rFonts w:ascii="Times New Roman" w:hAnsi="Times New Roman" w:cs="Times New Roman"/>
          <w:lang w:val="en-US"/>
        </w:rPr>
        <w:t>(Tower Hamlets J</w:t>
      </w:r>
      <w:r w:rsidR="005122FD">
        <w:rPr>
          <w:rFonts w:ascii="Times New Roman" w:hAnsi="Times New Roman" w:cs="Times New Roman"/>
          <w:lang w:val="en-US"/>
        </w:rPr>
        <w:t>SNA</w:t>
      </w:r>
      <w:r w:rsidRPr="00C911B8">
        <w:rPr>
          <w:rFonts w:ascii="Times New Roman" w:hAnsi="Times New Roman" w:cs="Times New Roman"/>
          <w:lang w:val="en-US"/>
        </w:rPr>
        <w:t>, 2024).</w:t>
      </w:r>
    </w:p>
    <w:p w14:paraId="38DC68F1" w14:textId="77777777" w:rsidR="00C911B8" w:rsidRPr="00C911B8" w:rsidRDefault="00C911B8" w:rsidP="004A11D0">
      <w:pPr>
        <w:spacing w:line="360" w:lineRule="auto"/>
        <w:ind w:left="360"/>
        <w:jc w:val="both"/>
        <w:rPr>
          <w:rFonts w:ascii="Times New Roman" w:hAnsi="Times New Roman" w:cs="Times New Roman"/>
          <w:lang w:val="en-US"/>
        </w:rPr>
      </w:pPr>
    </w:p>
    <w:p w14:paraId="4AB9A8CA" w14:textId="0A1B826F"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Determinants and Risk Factors</w:t>
      </w:r>
    </w:p>
    <w:p w14:paraId="37C9A0F7" w14:textId="33895EE4" w:rsidR="00C911B8" w:rsidRDefault="00BC4FD4" w:rsidP="004A11D0">
      <w:pPr>
        <w:spacing w:line="360" w:lineRule="auto"/>
        <w:jc w:val="both"/>
        <w:rPr>
          <w:rFonts w:ascii="Times New Roman" w:hAnsi="Times New Roman" w:cs="Times New Roman"/>
          <w:lang w:val="en-US"/>
        </w:rPr>
      </w:pPr>
      <w:r>
        <w:rPr>
          <w:rFonts w:ascii="Times New Roman" w:hAnsi="Times New Roman" w:cs="Times New Roman"/>
          <w:lang w:val="en-US"/>
        </w:rPr>
        <w:t>S</w:t>
      </w:r>
      <w:r w:rsidR="00C911B8" w:rsidRPr="00C911B8">
        <w:rPr>
          <w:rFonts w:ascii="Times New Roman" w:hAnsi="Times New Roman" w:cs="Times New Roman"/>
          <w:lang w:val="en-US"/>
        </w:rPr>
        <w:t>ocial, biological, and behavioral determinants can influence the development of cervical cancer among women aged 25 to 64.</w:t>
      </w:r>
      <w:r w:rsidR="00C911B8">
        <w:rPr>
          <w:rFonts w:ascii="Times New Roman" w:hAnsi="Times New Roman" w:cs="Times New Roman"/>
          <w:lang w:val="en-US"/>
        </w:rPr>
        <w:t xml:space="preserve"> </w:t>
      </w:r>
      <w:r w:rsidR="00C911B8" w:rsidRPr="00C911B8">
        <w:rPr>
          <w:rFonts w:ascii="Times New Roman" w:hAnsi="Times New Roman" w:cs="Times New Roman"/>
          <w:lang w:val="en-US"/>
        </w:rPr>
        <w:t>Persistent infection with high‑risk HPV can be considered a primary cause for cervical cancer, while additional risk factors include immunosuppression, earlier sexual activity, smoking, long use of oral contraceptives, and multiple sexual partners</w:t>
      </w:r>
      <w:r w:rsidR="00C911B8">
        <w:rPr>
          <w:rFonts w:ascii="Times New Roman" w:hAnsi="Times New Roman" w:cs="Times New Roman"/>
          <w:lang w:val="en-US"/>
        </w:rPr>
        <w:t xml:space="preserve"> (WHO, 2024)</w:t>
      </w:r>
      <w:r w:rsidR="00C911B8" w:rsidRPr="00C911B8">
        <w:rPr>
          <w:rFonts w:ascii="Times New Roman" w:hAnsi="Times New Roman" w:cs="Times New Roman"/>
          <w:lang w:val="en-US"/>
        </w:rPr>
        <w:t>.</w:t>
      </w:r>
      <w:r w:rsidR="00C911B8">
        <w:rPr>
          <w:rFonts w:ascii="Times New Roman" w:hAnsi="Times New Roman" w:cs="Times New Roman"/>
          <w:lang w:val="en-US"/>
        </w:rPr>
        <w:t xml:space="preserve"> </w:t>
      </w:r>
      <w:r w:rsidR="00C911B8" w:rsidRPr="00C911B8">
        <w:rPr>
          <w:rFonts w:ascii="Times New Roman" w:hAnsi="Times New Roman" w:cs="Times New Roman"/>
          <w:lang w:val="en-US"/>
        </w:rPr>
        <w:t>Social determinants also contribute towards increasing the risk of the disease.</w:t>
      </w:r>
      <w:r w:rsidR="00C911B8">
        <w:rPr>
          <w:rFonts w:ascii="Times New Roman" w:hAnsi="Times New Roman" w:cs="Times New Roman"/>
          <w:lang w:val="en-US"/>
        </w:rPr>
        <w:t xml:space="preserve"> </w:t>
      </w:r>
      <w:r w:rsidR="00C911B8" w:rsidRPr="00C911B8">
        <w:rPr>
          <w:rFonts w:ascii="Times New Roman" w:hAnsi="Times New Roman" w:cs="Times New Roman"/>
          <w:lang w:val="en-US"/>
        </w:rPr>
        <w:t>Women living in deprived communities might experience low participation in screening for cervical cancer due to financial constraints, limited health literacy, cultural beliefs and competing family responsibilities.</w:t>
      </w:r>
      <w:r w:rsidR="00C911B8">
        <w:rPr>
          <w:rFonts w:ascii="Times New Roman" w:hAnsi="Times New Roman" w:cs="Times New Roman"/>
          <w:lang w:val="en-US"/>
        </w:rPr>
        <w:t xml:space="preserve"> </w:t>
      </w:r>
      <w:r w:rsidR="00C911B8" w:rsidRPr="00C911B8">
        <w:rPr>
          <w:rFonts w:ascii="Times New Roman" w:hAnsi="Times New Roman" w:cs="Times New Roman"/>
          <w:lang w:val="en-US"/>
        </w:rPr>
        <w:t>In Tower Hamlets, there is a high level of deprivation, language barrier, and ethnic diversity, and it can be associated with low screening uptake as compared to the England average, which increases the likelihood of delay in diagnosis and poor outcomes</w:t>
      </w:r>
      <w:r w:rsidR="002C318A">
        <w:rPr>
          <w:rFonts w:ascii="Times New Roman" w:hAnsi="Times New Roman" w:cs="Times New Roman"/>
          <w:lang w:val="en-US"/>
        </w:rPr>
        <w:t xml:space="preserve"> (</w:t>
      </w:r>
      <w:r w:rsidR="002C318A" w:rsidRPr="002C318A">
        <w:rPr>
          <w:rFonts w:ascii="Times New Roman" w:hAnsi="Times New Roman" w:cs="Times New Roman"/>
          <w:lang w:val="en-US"/>
        </w:rPr>
        <w:t>NHS Digital</w:t>
      </w:r>
      <w:r w:rsidR="002C318A">
        <w:rPr>
          <w:rFonts w:ascii="Times New Roman" w:hAnsi="Times New Roman" w:cs="Times New Roman"/>
          <w:lang w:val="en-US"/>
        </w:rPr>
        <w:t xml:space="preserve">, </w:t>
      </w:r>
      <w:r w:rsidR="002C318A" w:rsidRPr="002C318A">
        <w:rPr>
          <w:rFonts w:ascii="Times New Roman" w:hAnsi="Times New Roman" w:cs="Times New Roman"/>
          <w:lang w:val="en-US"/>
        </w:rPr>
        <w:t>2024)</w:t>
      </w:r>
      <w:r w:rsidR="00C911B8" w:rsidRPr="00C911B8">
        <w:rPr>
          <w:rFonts w:ascii="Times New Roman" w:hAnsi="Times New Roman" w:cs="Times New Roman"/>
          <w:lang w:val="en-US"/>
        </w:rPr>
        <w:t>.</w:t>
      </w:r>
      <w:r w:rsidR="00C911B8">
        <w:rPr>
          <w:rFonts w:ascii="Times New Roman" w:hAnsi="Times New Roman" w:cs="Times New Roman"/>
          <w:lang w:val="en-US"/>
        </w:rPr>
        <w:t xml:space="preserve"> </w:t>
      </w:r>
      <w:r w:rsidR="00C911B8" w:rsidRPr="00C911B8">
        <w:rPr>
          <w:rFonts w:ascii="Times New Roman" w:hAnsi="Times New Roman" w:cs="Times New Roman"/>
          <w:lang w:val="en-US"/>
        </w:rPr>
        <w:t xml:space="preserve">These interacting determinants </w:t>
      </w:r>
      <w:r>
        <w:rPr>
          <w:rFonts w:ascii="Times New Roman" w:hAnsi="Times New Roman" w:cs="Times New Roman"/>
          <w:lang w:val="en-US"/>
        </w:rPr>
        <w:t>sho</w:t>
      </w:r>
      <w:r w:rsidR="00EA69D8">
        <w:rPr>
          <w:rFonts w:ascii="Times New Roman" w:hAnsi="Times New Roman" w:cs="Times New Roman"/>
          <w:lang w:val="en-US"/>
        </w:rPr>
        <w:t>w</w:t>
      </w:r>
      <w:r>
        <w:rPr>
          <w:rFonts w:ascii="Times New Roman" w:hAnsi="Times New Roman" w:cs="Times New Roman"/>
          <w:lang w:val="en-US"/>
        </w:rPr>
        <w:t xml:space="preserve"> </w:t>
      </w:r>
      <w:r w:rsidR="00C911B8" w:rsidRPr="00C911B8">
        <w:rPr>
          <w:rFonts w:ascii="Times New Roman" w:hAnsi="Times New Roman" w:cs="Times New Roman"/>
          <w:lang w:val="en-US"/>
        </w:rPr>
        <w:t>effective cervical cancer prevention will require clinical intervention as well as addressing the socio‑economic inequalities.</w:t>
      </w:r>
    </w:p>
    <w:p w14:paraId="7C2EF276" w14:textId="77777777" w:rsidR="00C911B8" w:rsidRPr="00C911B8" w:rsidRDefault="00C911B8" w:rsidP="004A11D0">
      <w:pPr>
        <w:spacing w:line="360" w:lineRule="auto"/>
        <w:ind w:left="360"/>
        <w:jc w:val="both"/>
        <w:rPr>
          <w:rFonts w:ascii="Times New Roman" w:hAnsi="Times New Roman" w:cs="Times New Roman"/>
          <w:lang w:val="en-US"/>
        </w:rPr>
      </w:pPr>
    </w:p>
    <w:p w14:paraId="0EECFBA7" w14:textId="317D73F1"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Health Needs Assessment</w:t>
      </w:r>
    </w:p>
    <w:p w14:paraId="16F4B685" w14:textId="407C5A5D" w:rsidR="00C911B8" w:rsidRDefault="00C911B8" w:rsidP="004A11D0">
      <w:pPr>
        <w:spacing w:line="360" w:lineRule="auto"/>
        <w:jc w:val="both"/>
        <w:rPr>
          <w:rFonts w:ascii="Times New Roman" w:hAnsi="Times New Roman" w:cs="Times New Roman"/>
          <w:lang w:val="en-US"/>
        </w:rPr>
      </w:pPr>
      <w:r w:rsidRPr="00C911B8">
        <w:rPr>
          <w:rFonts w:ascii="Times New Roman" w:hAnsi="Times New Roman" w:cs="Times New Roman"/>
          <w:lang w:val="en-US"/>
        </w:rPr>
        <w:t>A health needs assessment can be known as a systematic process which is used to identify the health needs of a population while prioritizing the service to improve the health outcome.</w:t>
      </w:r>
      <w:r>
        <w:rPr>
          <w:rFonts w:ascii="Times New Roman" w:hAnsi="Times New Roman" w:cs="Times New Roman"/>
          <w:lang w:val="en-US"/>
        </w:rPr>
        <w:t xml:space="preserve"> </w:t>
      </w:r>
      <w:r w:rsidRPr="00C911B8">
        <w:rPr>
          <w:rFonts w:ascii="Times New Roman" w:hAnsi="Times New Roman" w:cs="Times New Roman"/>
          <w:lang w:val="en-US"/>
        </w:rPr>
        <w:t>For cervical cancer, an HNA will combine epidemiological evidence, local healthcare data, and demographic information to identify the groups that are at high risk and inform the service plan.</w:t>
      </w:r>
      <w:r>
        <w:rPr>
          <w:rFonts w:ascii="Times New Roman" w:hAnsi="Times New Roman" w:cs="Times New Roman"/>
          <w:lang w:val="en-US"/>
        </w:rPr>
        <w:t xml:space="preserve"> </w:t>
      </w:r>
      <w:r w:rsidRPr="00C911B8">
        <w:rPr>
          <w:rFonts w:ascii="Times New Roman" w:hAnsi="Times New Roman" w:cs="Times New Roman"/>
          <w:lang w:val="en-US"/>
        </w:rPr>
        <w:t>In Tower Hamlets, women aged 25 to 64, those living in deprived areas or from ethnic communities, have lower cervical screening uptake than the England average, which increases the risk of later diagnosis.</w:t>
      </w:r>
      <w:r>
        <w:rPr>
          <w:rFonts w:ascii="Times New Roman" w:hAnsi="Times New Roman" w:cs="Times New Roman"/>
          <w:lang w:val="en-US"/>
        </w:rPr>
        <w:t xml:space="preserve"> </w:t>
      </w:r>
      <w:r w:rsidRPr="00C911B8">
        <w:rPr>
          <w:rFonts w:ascii="Times New Roman" w:hAnsi="Times New Roman" w:cs="Times New Roman"/>
          <w:lang w:val="en-US"/>
        </w:rPr>
        <w:t>The epidemiological studies demonstrate that reduction in screening attendance can be associated with high risk of cervical cancer incidences and mortality due to pre‑cancerous changes not being detected early.</w:t>
      </w:r>
      <w:r>
        <w:rPr>
          <w:rFonts w:ascii="Times New Roman" w:hAnsi="Times New Roman" w:cs="Times New Roman"/>
          <w:lang w:val="en-US"/>
        </w:rPr>
        <w:t xml:space="preserve"> </w:t>
      </w:r>
      <w:r w:rsidRPr="00C911B8">
        <w:rPr>
          <w:rFonts w:ascii="Times New Roman" w:hAnsi="Times New Roman" w:cs="Times New Roman"/>
          <w:lang w:val="en-US"/>
        </w:rPr>
        <w:t>Local health needs assessment is recommended to improve the access to screening through a communication which is culturally appropriate, community outreach, flexible appointment times and targeted educational program.</w:t>
      </w:r>
      <w:r>
        <w:rPr>
          <w:rFonts w:ascii="Times New Roman" w:hAnsi="Times New Roman" w:cs="Times New Roman"/>
          <w:lang w:val="en-US"/>
        </w:rPr>
        <w:t xml:space="preserve"> </w:t>
      </w:r>
      <w:r w:rsidRPr="00C911B8">
        <w:rPr>
          <w:rFonts w:ascii="Times New Roman" w:hAnsi="Times New Roman" w:cs="Times New Roman"/>
          <w:lang w:val="en-US"/>
        </w:rPr>
        <w:t>These strategies help healthcare providers allocate resources</w:t>
      </w:r>
      <w:r w:rsidR="00BC4FD4">
        <w:rPr>
          <w:rFonts w:ascii="Times New Roman" w:hAnsi="Times New Roman" w:cs="Times New Roman"/>
          <w:lang w:val="en-US"/>
        </w:rPr>
        <w:t xml:space="preserve"> </w:t>
      </w:r>
      <w:r w:rsidRPr="00C911B8">
        <w:rPr>
          <w:rFonts w:ascii="Times New Roman" w:hAnsi="Times New Roman" w:cs="Times New Roman"/>
          <w:lang w:val="en-US"/>
        </w:rPr>
        <w:t>and also reduce inequalities in cervical cancer prevention.</w:t>
      </w:r>
    </w:p>
    <w:p w14:paraId="5E834CA1" w14:textId="77777777" w:rsidR="00C911B8" w:rsidRPr="00C911B8" w:rsidRDefault="00C911B8" w:rsidP="004A11D0">
      <w:pPr>
        <w:spacing w:line="360" w:lineRule="auto"/>
        <w:ind w:left="360"/>
        <w:jc w:val="both"/>
        <w:rPr>
          <w:rFonts w:ascii="Times New Roman" w:hAnsi="Times New Roman" w:cs="Times New Roman"/>
          <w:lang w:val="en-US"/>
        </w:rPr>
      </w:pPr>
    </w:p>
    <w:p w14:paraId="058E842B" w14:textId="45AB903F"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Surveillance and Monitoring</w:t>
      </w:r>
    </w:p>
    <w:p w14:paraId="4EE20EA6" w14:textId="28D3149F" w:rsidR="00C911B8" w:rsidRPr="004A11D0" w:rsidRDefault="00C911B8" w:rsidP="004A11D0">
      <w:pPr>
        <w:spacing w:line="360" w:lineRule="auto"/>
        <w:jc w:val="both"/>
        <w:rPr>
          <w:rFonts w:ascii="Times New Roman" w:hAnsi="Times New Roman" w:cs="Times New Roman"/>
          <w:lang w:val="en-US"/>
        </w:rPr>
      </w:pPr>
      <w:r w:rsidRPr="004A11D0">
        <w:rPr>
          <w:rFonts w:ascii="Times New Roman" w:hAnsi="Times New Roman" w:cs="Times New Roman"/>
          <w:lang w:val="en-US"/>
        </w:rPr>
        <w:t>Public health surveillance is for monitoring the inciden</w:t>
      </w:r>
      <w:r w:rsidR="00EA69D8">
        <w:rPr>
          <w:rFonts w:ascii="Times New Roman" w:hAnsi="Times New Roman" w:cs="Times New Roman"/>
          <w:lang w:val="en-US"/>
        </w:rPr>
        <w:t>ce</w:t>
      </w:r>
      <w:r w:rsidRPr="004A11D0">
        <w:rPr>
          <w:rFonts w:ascii="Times New Roman" w:hAnsi="Times New Roman" w:cs="Times New Roman"/>
          <w:lang w:val="en-US"/>
        </w:rPr>
        <w:t>, evaluating the effectiveness of prevention programs</w:t>
      </w:r>
      <w:r w:rsidR="00BC4FD4">
        <w:rPr>
          <w:rFonts w:ascii="Times New Roman" w:hAnsi="Times New Roman" w:cs="Times New Roman"/>
          <w:lang w:val="en-US"/>
        </w:rPr>
        <w:t xml:space="preserve">. </w:t>
      </w:r>
      <w:r w:rsidRPr="004A11D0">
        <w:rPr>
          <w:rFonts w:ascii="Times New Roman" w:hAnsi="Times New Roman" w:cs="Times New Roman"/>
          <w:lang w:val="en-US"/>
        </w:rPr>
        <w:t>In England, the surveillance data are collected through National Cancer Registration and Analysis Services</w:t>
      </w:r>
      <w:r w:rsidR="00EA69D8">
        <w:rPr>
          <w:rFonts w:ascii="Times New Roman" w:hAnsi="Times New Roman" w:cs="Times New Roman"/>
          <w:lang w:val="en-US"/>
        </w:rPr>
        <w:t xml:space="preserve"> (NCRAS)</w:t>
      </w:r>
      <w:r w:rsidRPr="004A11D0">
        <w:rPr>
          <w:rFonts w:ascii="Times New Roman" w:hAnsi="Times New Roman" w:cs="Times New Roman"/>
          <w:lang w:val="en-US"/>
        </w:rPr>
        <w:t xml:space="preserve">, the NHS Screening </w:t>
      </w:r>
      <w:proofErr w:type="spellStart"/>
      <w:r w:rsidRPr="004A11D0">
        <w:rPr>
          <w:rFonts w:ascii="Times New Roman" w:hAnsi="Times New Roman" w:cs="Times New Roman"/>
          <w:lang w:val="en-US"/>
        </w:rPr>
        <w:t>Programme</w:t>
      </w:r>
      <w:proofErr w:type="spellEnd"/>
      <w:r w:rsidRPr="004A11D0">
        <w:rPr>
          <w:rFonts w:ascii="Times New Roman" w:hAnsi="Times New Roman" w:cs="Times New Roman"/>
          <w:lang w:val="en-US"/>
        </w:rPr>
        <w:t>, the UK Health Security Agency, and the Office for National Statistics</w:t>
      </w:r>
      <w:r w:rsidR="002C318A">
        <w:rPr>
          <w:rFonts w:ascii="Times New Roman" w:hAnsi="Times New Roman" w:cs="Times New Roman"/>
          <w:lang w:val="en-US"/>
        </w:rPr>
        <w:t xml:space="preserve"> (</w:t>
      </w:r>
      <w:r w:rsidR="002C318A" w:rsidRPr="002C318A">
        <w:rPr>
          <w:rFonts w:ascii="Times New Roman" w:hAnsi="Times New Roman" w:cs="Times New Roman"/>
          <w:lang w:val="en-US"/>
        </w:rPr>
        <w:t>National Cancer Registration and Analysis Service (NCRAS)</w:t>
      </w:r>
      <w:r w:rsidR="002C318A">
        <w:rPr>
          <w:rFonts w:ascii="Times New Roman" w:hAnsi="Times New Roman" w:cs="Times New Roman"/>
          <w:lang w:val="en-US"/>
        </w:rPr>
        <w:t xml:space="preserve">, </w:t>
      </w:r>
      <w:r w:rsidR="002C318A" w:rsidRPr="002C318A">
        <w:rPr>
          <w:rFonts w:ascii="Times New Roman" w:hAnsi="Times New Roman" w:cs="Times New Roman"/>
          <w:lang w:val="en-US"/>
        </w:rPr>
        <w:t>2024).</w:t>
      </w:r>
      <w:r w:rsidRPr="004A11D0">
        <w:rPr>
          <w:rFonts w:ascii="Times New Roman" w:hAnsi="Times New Roman" w:cs="Times New Roman"/>
          <w:lang w:val="en-US"/>
        </w:rPr>
        <w:t xml:space="preserve"> These systems monitor cervical cancer incidences, HPV vaccination coverage, survival trends, mortality, and screening uptake so that geographic and population inequalities can be identified. At the local level, the Tower Hamlets Joint Strategic Ne</w:t>
      </w:r>
      <w:r w:rsidR="00EA69D8">
        <w:rPr>
          <w:rFonts w:ascii="Times New Roman" w:hAnsi="Times New Roman" w:cs="Times New Roman"/>
          <w:lang w:val="en-US"/>
        </w:rPr>
        <w:t xml:space="preserve">eds </w:t>
      </w:r>
      <w:r w:rsidRPr="004A11D0">
        <w:rPr>
          <w:rFonts w:ascii="Times New Roman" w:hAnsi="Times New Roman" w:cs="Times New Roman"/>
          <w:lang w:val="en-US"/>
        </w:rPr>
        <w:t xml:space="preserve">Assessment used these data to understand the participation of screening, identify underserved groups and guide public health planning. </w:t>
      </w:r>
      <w:r w:rsidR="004A11D0" w:rsidRPr="004A11D0">
        <w:rPr>
          <w:rFonts w:ascii="Times New Roman" w:hAnsi="Times New Roman" w:cs="Times New Roman"/>
          <w:lang w:val="en-US"/>
        </w:rPr>
        <w:t>The surveillance helps in identification of changes within the disease pattern, which helps in evaluating if the public health interventions are improving the screening and reducing the cervical cancer incidences.</w:t>
      </w:r>
    </w:p>
    <w:p w14:paraId="3438ABB5" w14:textId="77777777" w:rsidR="004A11D0" w:rsidRPr="000750EF" w:rsidRDefault="004A11D0" w:rsidP="004A11D0">
      <w:pPr>
        <w:spacing w:line="360" w:lineRule="auto"/>
        <w:ind w:left="360"/>
        <w:jc w:val="both"/>
        <w:rPr>
          <w:rFonts w:ascii="Times New Roman" w:hAnsi="Times New Roman" w:cs="Times New Roman"/>
          <w:b/>
          <w:bCs/>
          <w:sz w:val="28"/>
          <w:szCs w:val="28"/>
          <w:lang w:val="en-US"/>
        </w:rPr>
      </w:pPr>
    </w:p>
    <w:p w14:paraId="0E97DF5E" w14:textId="434C63DF"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Public Health Impact</w:t>
      </w:r>
    </w:p>
    <w:p w14:paraId="79B973A8" w14:textId="19220E03" w:rsidR="004A11D0" w:rsidRDefault="004A11D0" w:rsidP="004A11D0">
      <w:pPr>
        <w:spacing w:line="360" w:lineRule="auto"/>
        <w:jc w:val="both"/>
        <w:rPr>
          <w:rFonts w:ascii="Times New Roman" w:hAnsi="Times New Roman" w:cs="Times New Roman"/>
          <w:lang w:val="en-US"/>
        </w:rPr>
      </w:pPr>
      <w:r w:rsidRPr="004A11D0">
        <w:rPr>
          <w:rFonts w:ascii="Times New Roman" w:hAnsi="Times New Roman" w:cs="Times New Roman"/>
          <w:lang w:val="en-US"/>
        </w:rPr>
        <w:lastRenderedPageBreak/>
        <w:t>Cervical cancer has short‑term and long‑term consequences for families, the healthcare system, and individuals.</w:t>
      </w:r>
      <w:r>
        <w:rPr>
          <w:rFonts w:ascii="Times New Roman" w:hAnsi="Times New Roman" w:cs="Times New Roman"/>
          <w:lang w:val="en-US"/>
        </w:rPr>
        <w:t xml:space="preserve"> </w:t>
      </w:r>
      <w:r w:rsidRPr="004A11D0">
        <w:rPr>
          <w:rFonts w:ascii="Times New Roman" w:hAnsi="Times New Roman" w:cs="Times New Roman"/>
          <w:lang w:val="en-US"/>
        </w:rPr>
        <w:t>In the short term, women diagnosed with cervical cancer can experience physical symptoms, disruption to employment, and psychological stress.</w:t>
      </w:r>
      <w:r>
        <w:rPr>
          <w:rFonts w:ascii="Times New Roman" w:hAnsi="Times New Roman" w:cs="Times New Roman"/>
          <w:lang w:val="en-US"/>
        </w:rPr>
        <w:t xml:space="preserve"> </w:t>
      </w:r>
      <w:r w:rsidRPr="004A11D0">
        <w:rPr>
          <w:rFonts w:ascii="Times New Roman" w:hAnsi="Times New Roman" w:cs="Times New Roman"/>
          <w:lang w:val="en-US"/>
        </w:rPr>
        <w:t>The advanced disease can require surgery, radiotherapy, which can lead to complications such as sexual dysfunction, reduction in quality of life, and infertility</w:t>
      </w:r>
      <w:r>
        <w:rPr>
          <w:rFonts w:ascii="Times New Roman" w:hAnsi="Times New Roman" w:cs="Times New Roman"/>
          <w:lang w:val="en-US"/>
        </w:rPr>
        <w:t xml:space="preserve"> </w:t>
      </w:r>
      <w:r w:rsidRPr="004A11D0">
        <w:rPr>
          <w:rFonts w:ascii="Times New Roman" w:hAnsi="Times New Roman" w:cs="Times New Roman"/>
          <w:lang w:val="en-US"/>
        </w:rPr>
        <w:t>(Cancer Research UK, 2025).</w:t>
      </w:r>
      <w:r>
        <w:rPr>
          <w:rFonts w:ascii="Times New Roman" w:hAnsi="Times New Roman" w:cs="Times New Roman"/>
          <w:lang w:val="en-US"/>
        </w:rPr>
        <w:t xml:space="preserve"> </w:t>
      </w:r>
      <w:r w:rsidR="00BC4FD4">
        <w:rPr>
          <w:rFonts w:ascii="Times New Roman" w:hAnsi="Times New Roman" w:cs="Times New Roman"/>
          <w:lang w:val="en-US"/>
        </w:rPr>
        <w:t>T</w:t>
      </w:r>
      <w:r w:rsidRPr="004A11D0">
        <w:rPr>
          <w:rFonts w:ascii="Times New Roman" w:hAnsi="Times New Roman" w:cs="Times New Roman"/>
          <w:lang w:val="en-US"/>
        </w:rPr>
        <w:t>he long-term consequences can include health concerns, increased cost of health care and need for follow-up care.</w:t>
      </w:r>
      <w:r>
        <w:rPr>
          <w:rFonts w:ascii="Times New Roman" w:hAnsi="Times New Roman" w:cs="Times New Roman"/>
          <w:lang w:val="en-US"/>
        </w:rPr>
        <w:t xml:space="preserve"> </w:t>
      </w:r>
      <w:r w:rsidR="00BC4FD4">
        <w:rPr>
          <w:rFonts w:ascii="Times New Roman" w:hAnsi="Times New Roman" w:cs="Times New Roman"/>
          <w:lang w:val="en-US"/>
        </w:rPr>
        <w:t>T</w:t>
      </w:r>
      <w:r w:rsidRPr="004A11D0">
        <w:rPr>
          <w:rFonts w:ascii="Times New Roman" w:hAnsi="Times New Roman" w:cs="Times New Roman"/>
          <w:lang w:val="en-US"/>
        </w:rPr>
        <w:t>he delayed diagnosis can contribute to high cost and poor survival outcomes.</w:t>
      </w:r>
      <w:r>
        <w:rPr>
          <w:rFonts w:ascii="Times New Roman" w:hAnsi="Times New Roman" w:cs="Times New Roman"/>
          <w:lang w:val="en-US"/>
        </w:rPr>
        <w:t xml:space="preserve"> </w:t>
      </w:r>
      <w:r w:rsidRPr="004A11D0">
        <w:rPr>
          <w:rFonts w:ascii="Times New Roman" w:hAnsi="Times New Roman" w:cs="Times New Roman"/>
          <w:lang w:val="en-US"/>
        </w:rPr>
        <w:t>In Tower Hamlets, the lower screening uptake increases the likelihood of late‑stage diagnosis, which highlights the importance of early detection and prevention</w:t>
      </w:r>
      <w:r w:rsidR="002C318A">
        <w:rPr>
          <w:rFonts w:ascii="Times New Roman" w:hAnsi="Times New Roman" w:cs="Times New Roman"/>
          <w:lang w:val="en-US"/>
        </w:rPr>
        <w:t xml:space="preserve"> (</w:t>
      </w:r>
      <w:r w:rsidR="002C318A" w:rsidRPr="002C318A">
        <w:rPr>
          <w:rFonts w:ascii="Times New Roman" w:hAnsi="Times New Roman" w:cs="Times New Roman"/>
          <w:lang w:val="en-US"/>
        </w:rPr>
        <w:t>Cancer Research UK</w:t>
      </w:r>
      <w:r w:rsidR="002C318A">
        <w:rPr>
          <w:rFonts w:ascii="Times New Roman" w:hAnsi="Times New Roman" w:cs="Times New Roman"/>
          <w:lang w:val="en-US"/>
        </w:rPr>
        <w:t xml:space="preserve">, </w:t>
      </w:r>
      <w:r w:rsidR="002C318A" w:rsidRPr="002C318A">
        <w:rPr>
          <w:rFonts w:ascii="Times New Roman" w:hAnsi="Times New Roman" w:cs="Times New Roman"/>
          <w:lang w:val="en-US"/>
        </w:rPr>
        <w:t>2025).</w:t>
      </w:r>
    </w:p>
    <w:p w14:paraId="25D32E03" w14:textId="77777777" w:rsidR="004A11D0" w:rsidRPr="004A11D0" w:rsidRDefault="004A11D0" w:rsidP="004A11D0">
      <w:pPr>
        <w:spacing w:line="360" w:lineRule="auto"/>
        <w:ind w:left="360"/>
        <w:jc w:val="both"/>
        <w:rPr>
          <w:rFonts w:ascii="Times New Roman" w:hAnsi="Times New Roman" w:cs="Times New Roman"/>
          <w:lang w:val="en-US"/>
        </w:rPr>
      </w:pPr>
    </w:p>
    <w:p w14:paraId="734A1EAC" w14:textId="0C72022E"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Proposed Public Health Intervention</w:t>
      </w:r>
    </w:p>
    <w:p w14:paraId="062DB5BC" w14:textId="2989F938" w:rsidR="00771AD5" w:rsidRDefault="00EA69D8" w:rsidP="004A11D0">
      <w:pPr>
        <w:spacing w:line="360" w:lineRule="auto"/>
        <w:jc w:val="both"/>
        <w:rPr>
          <w:rFonts w:ascii="Times New Roman" w:hAnsi="Times New Roman" w:cs="Times New Roman"/>
          <w:lang w:val="en-US"/>
        </w:rPr>
      </w:pPr>
      <w:r w:rsidRPr="004A11D0">
        <w:rPr>
          <w:rFonts w:ascii="Times New Roman" w:hAnsi="Times New Roman" w:cs="Times New Roman"/>
          <w:lang w:val="en-US"/>
        </w:rPr>
        <w:t>An</w:t>
      </w:r>
      <w:r w:rsidR="004A11D0" w:rsidRPr="004A11D0">
        <w:rPr>
          <w:rFonts w:ascii="Times New Roman" w:hAnsi="Times New Roman" w:cs="Times New Roman"/>
          <w:lang w:val="en-US"/>
        </w:rPr>
        <w:t xml:space="preserve"> intervention should be implemented to increase the screening uptake among wome</w:t>
      </w:r>
      <w:r w:rsidR="004A11D0">
        <w:rPr>
          <w:rFonts w:ascii="Times New Roman" w:hAnsi="Times New Roman" w:cs="Times New Roman"/>
          <w:lang w:val="en-US"/>
        </w:rPr>
        <w:t>n</w:t>
      </w:r>
      <w:r w:rsidR="004A11D0" w:rsidRPr="004A11D0">
        <w:rPr>
          <w:rFonts w:ascii="Times New Roman" w:hAnsi="Times New Roman" w:cs="Times New Roman"/>
          <w:lang w:val="en-US"/>
        </w:rPr>
        <w:t>. The program should be focused on women who are ethnically diverse or from socioeconomic disadvantage communities</w:t>
      </w:r>
      <w:r w:rsidR="002C318A">
        <w:rPr>
          <w:rFonts w:ascii="Times New Roman" w:hAnsi="Times New Roman" w:cs="Times New Roman"/>
          <w:lang w:val="en-US"/>
        </w:rPr>
        <w:t xml:space="preserve"> (</w:t>
      </w:r>
      <w:r w:rsidR="002C318A" w:rsidRPr="002C318A">
        <w:rPr>
          <w:rFonts w:ascii="Times New Roman" w:hAnsi="Times New Roman" w:cs="Times New Roman"/>
          <w:lang w:val="en-US"/>
        </w:rPr>
        <w:t>World Health Organization</w:t>
      </w:r>
      <w:r w:rsidR="002C318A">
        <w:rPr>
          <w:rFonts w:ascii="Times New Roman" w:hAnsi="Times New Roman" w:cs="Times New Roman"/>
          <w:lang w:val="en-US"/>
        </w:rPr>
        <w:t xml:space="preserve">, </w:t>
      </w:r>
      <w:r w:rsidR="002C318A" w:rsidRPr="002C318A">
        <w:rPr>
          <w:rFonts w:ascii="Times New Roman" w:hAnsi="Times New Roman" w:cs="Times New Roman"/>
          <w:lang w:val="en-US"/>
        </w:rPr>
        <w:t>2023)</w:t>
      </w:r>
      <w:r w:rsidR="004A11D0" w:rsidRPr="004A11D0">
        <w:rPr>
          <w:rFonts w:ascii="Times New Roman" w:hAnsi="Times New Roman" w:cs="Times New Roman"/>
          <w:lang w:val="en-US"/>
        </w:rPr>
        <w:t xml:space="preserve">. This intervention would combine community education, improved access to screening services and culturally appropriate health promotions. Health education session can be delivered through community centers, local voluntary groups, and GP practice using multilingual information. </w:t>
      </w:r>
      <w:r w:rsidR="00BC4FD4">
        <w:rPr>
          <w:rFonts w:ascii="Times New Roman" w:hAnsi="Times New Roman" w:cs="Times New Roman"/>
          <w:lang w:val="en-US"/>
        </w:rPr>
        <w:t>S</w:t>
      </w:r>
      <w:r w:rsidR="004A11D0" w:rsidRPr="004A11D0">
        <w:rPr>
          <w:rFonts w:ascii="Times New Roman" w:hAnsi="Times New Roman" w:cs="Times New Roman"/>
          <w:lang w:val="en-US"/>
        </w:rPr>
        <w:t xml:space="preserve">ession should be explaining the importance of vaccination, screening and early detection to address the common myths. Additionally, GP practice should also introduce personalized invitation reminders through calls, messages, and letters. Finally, to improve accessibility, screening appointments should be offered during weekends and evenings, while mobile screening should also be available. </w:t>
      </w:r>
      <w:r w:rsidR="00771AD5">
        <w:rPr>
          <w:rFonts w:ascii="Times New Roman" w:hAnsi="Times New Roman" w:cs="Times New Roman"/>
          <w:lang w:val="en-US"/>
        </w:rPr>
        <w:t xml:space="preserve">The overall effectiveness of the intervention can be assessed through monitoring which will include factors such as screening uptake, participant feedback, abnormal cervical lesions found during screening and stage of diagnosis. The process can help promote the earlier diagnosis, mortality while decreasing mortality. </w:t>
      </w:r>
    </w:p>
    <w:p w14:paraId="3966AA9E" w14:textId="77777777" w:rsidR="004A11D0" w:rsidRPr="000750EF" w:rsidRDefault="004A11D0" w:rsidP="004A11D0">
      <w:pPr>
        <w:spacing w:line="360" w:lineRule="auto"/>
        <w:ind w:left="360"/>
        <w:jc w:val="both"/>
        <w:rPr>
          <w:rFonts w:ascii="Times New Roman" w:hAnsi="Times New Roman" w:cs="Times New Roman"/>
          <w:b/>
          <w:bCs/>
          <w:sz w:val="28"/>
          <w:szCs w:val="28"/>
          <w:lang w:val="en-US"/>
        </w:rPr>
      </w:pPr>
    </w:p>
    <w:p w14:paraId="4B496FE2" w14:textId="4502DC8F"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Evaluation of the Proposed Intervention</w:t>
      </w:r>
    </w:p>
    <w:p w14:paraId="64D2BDA0" w14:textId="03C19133" w:rsidR="006021F5" w:rsidRPr="006021F5" w:rsidRDefault="006021F5" w:rsidP="004A11D0">
      <w:pPr>
        <w:spacing w:line="360" w:lineRule="auto"/>
        <w:jc w:val="both"/>
        <w:rPr>
          <w:rFonts w:ascii="Times New Roman" w:hAnsi="Times New Roman" w:cs="Times New Roman"/>
          <w:highlight w:val="yellow"/>
          <w:lang w:val="en-US"/>
        </w:rPr>
      </w:pPr>
      <w:r w:rsidRPr="006021F5">
        <w:rPr>
          <w:rFonts w:ascii="Times New Roman" w:hAnsi="Times New Roman" w:cs="Times New Roman"/>
          <w:lang w:val="en-US"/>
        </w:rPr>
        <w:t>The proposed intervention will be evaluated using process and outcome measures to determine if they are effective.</w:t>
      </w:r>
      <w:r>
        <w:rPr>
          <w:rFonts w:ascii="Times New Roman" w:hAnsi="Times New Roman" w:cs="Times New Roman"/>
          <w:lang w:val="en-US"/>
        </w:rPr>
        <w:t xml:space="preserve"> </w:t>
      </w:r>
      <w:r w:rsidRPr="006021F5">
        <w:rPr>
          <w:rFonts w:ascii="Times New Roman" w:hAnsi="Times New Roman" w:cs="Times New Roman"/>
          <w:lang w:val="en-US"/>
        </w:rPr>
        <w:t xml:space="preserve">Process evaluation would be to assess whether the planned activities are implemented, which includes distribution of the multilingual information, education sessions </w:t>
      </w:r>
      <w:r w:rsidRPr="006021F5">
        <w:rPr>
          <w:rFonts w:ascii="Times New Roman" w:hAnsi="Times New Roman" w:cs="Times New Roman"/>
          <w:lang w:val="en-US"/>
        </w:rPr>
        <w:lastRenderedPageBreak/>
        <w:t>being delivered, attendance rates, and the proportion of women who are eligible are receiving the invitation for the screening.</w:t>
      </w:r>
      <w:r>
        <w:rPr>
          <w:rFonts w:ascii="Times New Roman" w:hAnsi="Times New Roman" w:cs="Times New Roman"/>
          <w:lang w:val="en-US"/>
        </w:rPr>
        <w:t xml:space="preserve"> </w:t>
      </w:r>
      <w:r w:rsidRPr="006021F5">
        <w:rPr>
          <w:rFonts w:ascii="Times New Roman" w:hAnsi="Times New Roman" w:cs="Times New Roman"/>
          <w:lang w:val="en-US"/>
        </w:rPr>
        <w:t>This type of information is important as</w:t>
      </w:r>
      <w:r>
        <w:rPr>
          <w:rFonts w:ascii="Times New Roman" w:hAnsi="Times New Roman" w:cs="Times New Roman"/>
          <w:lang w:val="en-US"/>
        </w:rPr>
        <w:t xml:space="preserve"> i</w:t>
      </w:r>
      <w:r w:rsidRPr="006021F5">
        <w:rPr>
          <w:rFonts w:ascii="Times New Roman" w:hAnsi="Times New Roman" w:cs="Times New Roman"/>
          <w:lang w:val="en-US"/>
        </w:rPr>
        <w:t>t will help in understanding if the process is effective or there are certain things which will need the improvement.</w:t>
      </w:r>
      <w:r>
        <w:rPr>
          <w:rFonts w:ascii="Times New Roman" w:hAnsi="Times New Roman" w:cs="Times New Roman"/>
          <w:lang w:val="en-US"/>
        </w:rPr>
        <w:t xml:space="preserve"> </w:t>
      </w:r>
      <w:r w:rsidRPr="006021F5">
        <w:rPr>
          <w:rFonts w:ascii="Times New Roman" w:hAnsi="Times New Roman" w:cs="Times New Roman"/>
          <w:lang w:val="en-US"/>
        </w:rPr>
        <w:t>Outcome evaluation will help in understanding if the intervention is able to achieve the public health objectives.</w:t>
      </w:r>
      <w:r>
        <w:rPr>
          <w:rFonts w:ascii="Times New Roman" w:hAnsi="Times New Roman" w:cs="Times New Roman"/>
          <w:lang w:val="en-US"/>
        </w:rPr>
        <w:t xml:space="preserve"> </w:t>
      </w:r>
      <w:r w:rsidRPr="006021F5">
        <w:rPr>
          <w:rFonts w:ascii="Times New Roman" w:hAnsi="Times New Roman" w:cs="Times New Roman"/>
          <w:lang w:val="en-US"/>
        </w:rPr>
        <w:t>The key indicators in this process will be increase in the screening, improvement of awareness regarding HPP vaccination, early detection and also reduction in rate of mortality.</w:t>
      </w:r>
    </w:p>
    <w:p w14:paraId="60BA07F7" w14:textId="77777777" w:rsidR="004A11D0" w:rsidRPr="000750EF" w:rsidRDefault="004A11D0" w:rsidP="004A11D0">
      <w:pPr>
        <w:spacing w:line="360" w:lineRule="auto"/>
        <w:jc w:val="both"/>
        <w:rPr>
          <w:rFonts w:ascii="Times New Roman" w:hAnsi="Times New Roman" w:cs="Times New Roman"/>
          <w:b/>
          <w:bCs/>
          <w:sz w:val="28"/>
          <w:szCs w:val="28"/>
          <w:lang w:val="en-US"/>
        </w:rPr>
      </w:pPr>
    </w:p>
    <w:p w14:paraId="7A3E7BCC" w14:textId="350031D6"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Strengths and Limitations</w:t>
      </w:r>
    </w:p>
    <w:p w14:paraId="7F8EB448" w14:textId="1996DA98" w:rsidR="006021F5" w:rsidRDefault="006021F5" w:rsidP="004A11D0">
      <w:pPr>
        <w:spacing w:line="360" w:lineRule="auto"/>
        <w:jc w:val="both"/>
        <w:rPr>
          <w:rFonts w:ascii="Times New Roman" w:hAnsi="Times New Roman" w:cs="Times New Roman"/>
          <w:highlight w:val="yellow"/>
          <w:lang w:val="en-US"/>
        </w:rPr>
      </w:pPr>
      <w:r w:rsidRPr="006021F5">
        <w:rPr>
          <w:rFonts w:ascii="Times New Roman" w:hAnsi="Times New Roman" w:cs="Times New Roman"/>
          <w:lang w:val="en-US"/>
        </w:rPr>
        <w:t>There are several strengths and limitations for the proposed evaluation and they need to be understood effectively.</w:t>
      </w:r>
      <w:r>
        <w:rPr>
          <w:rFonts w:ascii="Times New Roman" w:hAnsi="Times New Roman" w:cs="Times New Roman"/>
          <w:lang w:val="en-US"/>
        </w:rPr>
        <w:t xml:space="preserve"> </w:t>
      </w:r>
      <w:r w:rsidRPr="006021F5">
        <w:rPr>
          <w:rFonts w:ascii="Times New Roman" w:hAnsi="Times New Roman" w:cs="Times New Roman"/>
          <w:lang w:val="en-US"/>
        </w:rPr>
        <w:t>Community centered approach is effective as it is made to work with voluntary groups, GP practices and local communities so that there can be awareness.</w:t>
      </w:r>
      <w:r>
        <w:rPr>
          <w:rFonts w:ascii="Times New Roman" w:hAnsi="Times New Roman" w:cs="Times New Roman"/>
          <w:lang w:val="en-US"/>
        </w:rPr>
        <w:t xml:space="preserve"> </w:t>
      </w:r>
      <w:r w:rsidRPr="006021F5">
        <w:rPr>
          <w:rFonts w:ascii="Times New Roman" w:hAnsi="Times New Roman" w:cs="Times New Roman"/>
          <w:lang w:val="en-US"/>
        </w:rPr>
        <w:t>Usage of multilingual information and culturally sensitive communication can help reduce the barrier of language while also improving health literacy.</w:t>
      </w:r>
      <w:r>
        <w:rPr>
          <w:rFonts w:ascii="Times New Roman" w:hAnsi="Times New Roman" w:cs="Times New Roman"/>
          <w:lang w:val="en-US"/>
        </w:rPr>
        <w:t xml:space="preserve"> </w:t>
      </w:r>
      <w:r w:rsidRPr="006021F5">
        <w:rPr>
          <w:rFonts w:ascii="Times New Roman" w:hAnsi="Times New Roman" w:cs="Times New Roman"/>
          <w:lang w:val="en-US"/>
        </w:rPr>
        <w:t>At the same time, flexible timing for appointment and mobile screening can also help to provide access to the women who do not have resources to attend the appointment.</w:t>
      </w:r>
      <w:r>
        <w:rPr>
          <w:rFonts w:ascii="Times New Roman" w:hAnsi="Times New Roman" w:cs="Times New Roman"/>
          <w:lang w:val="en-US"/>
        </w:rPr>
        <w:t xml:space="preserve"> </w:t>
      </w:r>
      <w:r w:rsidRPr="006021F5">
        <w:rPr>
          <w:rFonts w:ascii="Times New Roman" w:hAnsi="Times New Roman" w:cs="Times New Roman"/>
          <w:lang w:val="en-US"/>
        </w:rPr>
        <w:t>There are limitations as well where there will be a requirement of high investment and collaboration between trained professionals and the organizations.</w:t>
      </w:r>
      <w:r>
        <w:rPr>
          <w:rFonts w:ascii="Times New Roman" w:hAnsi="Times New Roman" w:cs="Times New Roman"/>
          <w:lang w:val="en-US"/>
        </w:rPr>
        <w:t xml:space="preserve"> </w:t>
      </w:r>
      <w:r w:rsidRPr="006021F5">
        <w:rPr>
          <w:rFonts w:ascii="Times New Roman" w:hAnsi="Times New Roman" w:cs="Times New Roman"/>
          <w:lang w:val="en-US"/>
        </w:rPr>
        <w:t>The behavioral change can also take some time as women can continue to avoid the screening due to various factors including fear and cultural beliefs.</w:t>
      </w:r>
    </w:p>
    <w:p w14:paraId="53DB6793" w14:textId="77777777" w:rsidR="004A11D0" w:rsidRPr="004A11D0" w:rsidRDefault="004A11D0" w:rsidP="004A11D0">
      <w:pPr>
        <w:spacing w:line="360" w:lineRule="auto"/>
        <w:jc w:val="both"/>
        <w:rPr>
          <w:rFonts w:ascii="Times New Roman" w:hAnsi="Times New Roman" w:cs="Times New Roman"/>
          <w:lang w:val="en-US"/>
        </w:rPr>
      </w:pPr>
    </w:p>
    <w:p w14:paraId="736B17AA" w14:textId="1F6E4FD0" w:rsidR="000750EF" w:rsidRDefault="000750EF" w:rsidP="004A11D0">
      <w:pPr>
        <w:spacing w:line="360" w:lineRule="auto"/>
        <w:jc w:val="both"/>
        <w:rPr>
          <w:rFonts w:ascii="Times New Roman" w:hAnsi="Times New Roman" w:cs="Times New Roman"/>
          <w:b/>
          <w:bCs/>
          <w:sz w:val="28"/>
          <w:szCs w:val="28"/>
          <w:lang w:val="en-US"/>
        </w:rPr>
      </w:pPr>
      <w:r w:rsidRPr="000750EF">
        <w:rPr>
          <w:rFonts w:ascii="Times New Roman" w:hAnsi="Times New Roman" w:cs="Times New Roman" w:hint="cs"/>
          <w:b/>
          <w:bCs/>
          <w:sz w:val="28"/>
          <w:szCs w:val="28"/>
          <w:lang w:val="en-US"/>
        </w:rPr>
        <w:t>Conclusion</w:t>
      </w:r>
    </w:p>
    <w:p w14:paraId="4A1C26F7" w14:textId="1DD8D2F1" w:rsidR="006021F5" w:rsidRPr="002C318A" w:rsidRDefault="006021F5" w:rsidP="004A11D0">
      <w:pPr>
        <w:spacing w:line="360" w:lineRule="auto"/>
        <w:jc w:val="both"/>
        <w:rPr>
          <w:rFonts w:ascii="Times New Roman" w:hAnsi="Times New Roman" w:cs="Times New Roman"/>
          <w:highlight w:val="yellow"/>
          <w:lang w:val="en-US"/>
        </w:rPr>
      </w:pPr>
      <w:r w:rsidRPr="006021F5">
        <w:rPr>
          <w:rFonts w:ascii="Times New Roman" w:hAnsi="Times New Roman" w:cs="Times New Roman"/>
          <w:lang w:val="en-US"/>
        </w:rPr>
        <w:t>In conclusion, cervical cancer is one of the public health issues which is being ignored by many despite having preventable pattern through the vaccination and screening.</w:t>
      </w:r>
      <w:r>
        <w:rPr>
          <w:rFonts w:ascii="Times New Roman" w:hAnsi="Times New Roman" w:cs="Times New Roman"/>
          <w:lang w:val="en-US"/>
        </w:rPr>
        <w:t xml:space="preserve"> </w:t>
      </w:r>
      <w:r w:rsidRPr="006021F5">
        <w:rPr>
          <w:rFonts w:ascii="Times New Roman" w:hAnsi="Times New Roman" w:cs="Times New Roman"/>
          <w:lang w:val="en-US"/>
        </w:rPr>
        <w:t>Even though the UK has a significant reduction in the cases, there are still several inequalities among women who are from ethnically diverse backgrounds or are deprived of resources.</w:t>
      </w:r>
      <w:r>
        <w:rPr>
          <w:rFonts w:ascii="Times New Roman" w:hAnsi="Times New Roman" w:cs="Times New Roman"/>
          <w:lang w:val="en-US"/>
        </w:rPr>
        <w:t xml:space="preserve"> </w:t>
      </w:r>
      <w:r w:rsidRPr="006021F5">
        <w:rPr>
          <w:rFonts w:ascii="Times New Roman" w:hAnsi="Times New Roman" w:cs="Times New Roman"/>
          <w:lang w:val="en-US"/>
        </w:rPr>
        <w:t>The low level of screening increases the risk towards health while the delayed outcomes can also cause mortality.</w:t>
      </w:r>
      <w:r>
        <w:rPr>
          <w:rFonts w:ascii="Times New Roman" w:hAnsi="Times New Roman" w:cs="Times New Roman"/>
          <w:lang w:val="en-US"/>
        </w:rPr>
        <w:t xml:space="preserve"> </w:t>
      </w:r>
      <w:r w:rsidRPr="006021F5">
        <w:rPr>
          <w:rFonts w:ascii="Times New Roman" w:hAnsi="Times New Roman" w:cs="Times New Roman"/>
          <w:lang w:val="en-US"/>
        </w:rPr>
        <w:t>The public health strategy on the basis of protection, prevention and promotion can help with surveillance, which will create awareness and improve the screening.</w:t>
      </w:r>
    </w:p>
    <w:p w14:paraId="4FEAA449" w14:textId="77777777" w:rsidR="005122FD" w:rsidRDefault="005122FD" w:rsidP="004A11D0">
      <w:pPr>
        <w:spacing w:line="360" w:lineRule="auto"/>
        <w:jc w:val="both"/>
        <w:rPr>
          <w:rFonts w:ascii="Times New Roman" w:hAnsi="Times New Roman" w:cs="Times New Roman"/>
          <w:lang w:val="en-US"/>
        </w:rPr>
      </w:pPr>
    </w:p>
    <w:p w14:paraId="503DAA46" w14:textId="77777777" w:rsidR="005122FD" w:rsidRDefault="005122FD" w:rsidP="004A11D0">
      <w:pPr>
        <w:spacing w:line="360" w:lineRule="auto"/>
        <w:jc w:val="both"/>
        <w:rPr>
          <w:rFonts w:ascii="Times New Roman" w:hAnsi="Times New Roman" w:cs="Times New Roman"/>
          <w:lang w:val="en-US"/>
        </w:rPr>
      </w:pPr>
    </w:p>
    <w:p w14:paraId="00FA709C" w14:textId="636E31AF" w:rsidR="00EA69D8" w:rsidRDefault="00EA69D8" w:rsidP="004A11D0">
      <w:pPr>
        <w:spacing w:line="360" w:lineRule="auto"/>
        <w:jc w:val="both"/>
        <w:rPr>
          <w:rFonts w:ascii="Times New Roman" w:hAnsi="Times New Roman" w:cs="Times New Roman"/>
          <w:b/>
          <w:bCs/>
          <w:sz w:val="28"/>
          <w:szCs w:val="28"/>
          <w:lang w:val="en-US"/>
        </w:rPr>
      </w:pPr>
      <w:r w:rsidRPr="00EA69D8">
        <w:rPr>
          <w:rFonts w:ascii="Times New Roman" w:hAnsi="Times New Roman" w:cs="Times New Roman"/>
          <w:b/>
          <w:bCs/>
          <w:sz w:val="28"/>
          <w:szCs w:val="28"/>
          <w:lang w:val="en-US"/>
        </w:rPr>
        <w:lastRenderedPageBreak/>
        <w:t>References</w:t>
      </w:r>
    </w:p>
    <w:p w14:paraId="64CDFD68" w14:textId="77777777" w:rsidR="002C318A" w:rsidRDefault="002C318A" w:rsidP="002C318A">
      <w:pPr>
        <w:pStyle w:val="pdq2pgselectionanchorcontainer"/>
        <w:spacing w:line="360" w:lineRule="auto"/>
        <w:jc w:val="both"/>
      </w:pPr>
      <w:r>
        <w:t xml:space="preserve">British Heart Foundation. (2024). </w:t>
      </w:r>
      <w:r>
        <w:rPr>
          <w:rStyle w:val="Emphasis"/>
        </w:rPr>
        <w:t>Heart statistics</w:t>
      </w:r>
      <w:r>
        <w:t xml:space="preserve">. </w:t>
      </w:r>
      <w:hyperlink r:id="rId8" w:tgtFrame="_new" w:history="1">
        <w:r>
          <w:rPr>
            <w:rStyle w:val="Hyperlink"/>
          </w:rPr>
          <w:t>https://www.bhf.org.uk/what-we-do/our-research/heart-statistics</w:t>
        </w:r>
      </w:hyperlink>
    </w:p>
    <w:p w14:paraId="4D7F7A30" w14:textId="77777777" w:rsidR="002C318A" w:rsidRPr="002C318A" w:rsidRDefault="002C318A" w:rsidP="002C318A">
      <w:pPr>
        <w:spacing w:line="360" w:lineRule="auto"/>
        <w:jc w:val="both"/>
        <w:rPr>
          <w:rFonts w:ascii="Times New Roman" w:hAnsi="Times New Roman" w:cs="Times New Roman" w:hint="cs"/>
        </w:rPr>
      </w:pPr>
      <w:r w:rsidRPr="002C318A">
        <w:rPr>
          <w:rFonts w:ascii="Times New Roman" w:hAnsi="Times New Roman" w:cs="Times New Roman" w:hint="cs"/>
        </w:rPr>
        <w:t xml:space="preserve">Cancer Research UK. (2025). </w:t>
      </w:r>
      <w:r w:rsidRPr="002C318A">
        <w:rPr>
          <w:rStyle w:val="Emphasis"/>
          <w:rFonts w:ascii="Times New Roman" w:hAnsi="Times New Roman" w:cs="Times New Roman" w:hint="cs"/>
        </w:rPr>
        <w:t>About cervical cancer</w:t>
      </w:r>
      <w:r w:rsidRPr="002C318A">
        <w:rPr>
          <w:rFonts w:ascii="Times New Roman" w:hAnsi="Times New Roman" w:cs="Times New Roman" w:hint="cs"/>
        </w:rPr>
        <w:t xml:space="preserve">. </w:t>
      </w:r>
      <w:hyperlink r:id="rId9" w:tgtFrame="_new" w:history="1">
        <w:r w:rsidRPr="002C318A">
          <w:rPr>
            <w:rStyle w:val="Hyperlink"/>
            <w:rFonts w:ascii="Times New Roman" w:hAnsi="Times New Roman" w:cs="Times New Roman" w:hint="cs"/>
          </w:rPr>
          <w:t>https://www.cancerresearchuk.org/about-cancer/cervical-cancer</w:t>
        </w:r>
      </w:hyperlink>
      <w:r w:rsidRPr="002C318A">
        <w:rPr>
          <w:rFonts w:ascii="Times New Roman" w:hAnsi="Times New Roman" w:cs="Times New Roman" w:hint="cs"/>
        </w:rPr>
        <w:t xml:space="preserve"> </w:t>
      </w:r>
    </w:p>
    <w:p w14:paraId="2E7F637F" w14:textId="77777777" w:rsidR="002C318A" w:rsidRDefault="002C318A" w:rsidP="002C318A">
      <w:pPr>
        <w:pStyle w:val="NormalWeb"/>
        <w:spacing w:line="360" w:lineRule="auto"/>
        <w:jc w:val="both"/>
      </w:pPr>
      <w:r>
        <w:t xml:space="preserve">Cancer Research UK. (2025). </w:t>
      </w:r>
      <w:r>
        <w:rPr>
          <w:rStyle w:val="Emphasis"/>
        </w:rPr>
        <w:t>Cervical cancer statistics</w:t>
      </w:r>
      <w:r>
        <w:t xml:space="preserve">. </w:t>
      </w:r>
      <w:hyperlink r:id="rId10" w:tgtFrame="_new" w:history="1">
        <w:r>
          <w:rPr>
            <w:rStyle w:val="Hyperlink"/>
          </w:rPr>
          <w:t>https://www.cancerresearchuk.org/health-professional/cancer-statistics/statistics-by-cancer-type/cervical-cancer</w:t>
        </w:r>
      </w:hyperlink>
    </w:p>
    <w:p w14:paraId="6818D3BB" w14:textId="77777777" w:rsidR="002C318A" w:rsidRDefault="002C318A" w:rsidP="002C318A">
      <w:pPr>
        <w:pStyle w:val="NormalWeb"/>
        <w:spacing w:line="360" w:lineRule="auto"/>
        <w:jc w:val="both"/>
      </w:pPr>
      <w:r>
        <w:t xml:space="preserve">Diabetes UK. (2024). </w:t>
      </w:r>
      <w:r>
        <w:rPr>
          <w:rStyle w:val="Emphasis"/>
        </w:rPr>
        <w:t>Diabetes prevalence 2024</w:t>
      </w:r>
      <w:r>
        <w:t>. https://www.diabetes.org.uk/about-us/statistics</w:t>
      </w:r>
    </w:p>
    <w:p w14:paraId="1B7F898C" w14:textId="77777777" w:rsidR="002C318A" w:rsidRPr="002C318A" w:rsidRDefault="002C318A" w:rsidP="002C318A">
      <w:pPr>
        <w:spacing w:line="360" w:lineRule="auto"/>
        <w:jc w:val="both"/>
        <w:rPr>
          <w:rFonts w:ascii="Times New Roman" w:hAnsi="Times New Roman" w:cs="Times New Roman" w:hint="cs"/>
        </w:rPr>
      </w:pPr>
      <w:r w:rsidRPr="002C318A">
        <w:rPr>
          <w:rFonts w:ascii="Times New Roman" w:hAnsi="Times New Roman" w:cs="Times New Roman" w:hint="cs"/>
        </w:rPr>
        <w:t xml:space="preserve">Institute of Health Equity. (2020). </w:t>
      </w:r>
      <w:r w:rsidRPr="002C318A">
        <w:rPr>
          <w:rStyle w:val="Emphasis"/>
          <w:rFonts w:ascii="Times New Roman" w:hAnsi="Times New Roman" w:cs="Times New Roman" w:hint="cs"/>
        </w:rPr>
        <w:t>Health equity in England: The Marmot review 10 years on</w:t>
      </w:r>
      <w:r w:rsidRPr="002C318A">
        <w:rPr>
          <w:rFonts w:ascii="Times New Roman" w:hAnsi="Times New Roman" w:cs="Times New Roman" w:hint="cs"/>
        </w:rPr>
        <w:t xml:space="preserve">. </w:t>
      </w:r>
      <w:hyperlink r:id="rId11" w:tgtFrame="_new" w:history="1">
        <w:r w:rsidRPr="002C318A">
          <w:rPr>
            <w:rStyle w:val="Hyperlink"/>
            <w:rFonts w:ascii="Times New Roman" w:hAnsi="Times New Roman" w:cs="Times New Roman" w:hint="cs"/>
          </w:rPr>
          <w:t>https://www.health.org.uk/publications/reports/the-marmot-review-10-years-on</w:t>
        </w:r>
      </w:hyperlink>
      <w:r w:rsidRPr="002C318A">
        <w:rPr>
          <w:rFonts w:ascii="Times New Roman" w:hAnsi="Times New Roman" w:cs="Times New Roman" w:hint="cs"/>
        </w:rPr>
        <w:t xml:space="preserve"> </w:t>
      </w:r>
    </w:p>
    <w:p w14:paraId="06CC86D2" w14:textId="77777777" w:rsidR="002C318A" w:rsidRDefault="002C318A" w:rsidP="002C318A">
      <w:pPr>
        <w:pStyle w:val="NormalWeb"/>
        <w:spacing w:line="360" w:lineRule="auto"/>
        <w:jc w:val="both"/>
      </w:pPr>
      <w:r>
        <w:t xml:space="preserve">MBRRACE-UK. (2024). </w:t>
      </w:r>
      <w:r>
        <w:rPr>
          <w:rStyle w:val="Emphasis"/>
        </w:rPr>
        <w:t>Saving lives, improving mothers' care: Lessons learned to inform maternity care from the UK and Ireland confidential enquiries into maternal deaths and morbidity 2020–2022</w:t>
      </w:r>
      <w:r>
        <w:t>. National Perinatal Epidemiology Unit, University of Oxford.</w:t>
      </w:r>
    </w:p>
    <w:p w14:paraId="6F5CDA49" w14:textId="77777777" w:rsidR="002C318A" w:rsidRPr="002C318A" w:rsidRDefault="002C318A" w:rsidP="002C318A">
      <w:pPr>
        <w:spacing w:line="360" w:lineRule="auto"/>
        <w:jc w:val="both"/>
        <w:rPr>
          <w:rFonts w:ascii="Times New Roman" w:hAnsi="Times New Roman" w:cs="Times New Roman" w:hint="cs"/>
        </w:rPr>
      </w:pPr>
      <w:r w:rsidRPr="002C318A">
        <w:rPr>
          <w:rFonts w:ascii="Times New Roman" w:hAnsi="Times New Roman" w:cs="Times New Roman" w:hint="cs"/>
        </w:rPr>
        <w:t xml:space="preserve">National Cancer Registration and Analysis Service. (2024). </w:t>
      </w:r>
      <w:r w:rsidRPr="002C318A">
        <w:rPr>
          <w:rStyle w:val="Emphasis"/>
          <w:rFonts w:ascii="Times New Roman" w:hAnsi="Times New Roman" w:cs="Times New Roman" w:hint="cs"/>
        </w:rPr>
        <w:t>Cancer outcomes and services data</w:t>
      </w:r>
      <w:r w:rsidRPr="002C318A">
        <w:rPr>
          <w:rFonts w:ascii="Times New Roman" w:hAnsi="Times New Roman" w:cs="Times New Roman" w:hint="cs"/>
        </w:rPr>
        <w:t xml:space="preserve">. NHS England. https://www.england.nhs.uk/cancer/our-work/ncras/ </w:t>
      </w:r>
    </w:p>
    <w:p w14:paraId="582F24F8" w14:textId="77777777" w:rsidR="002C318A" w:rsidRPr="002C318A" w:rsidRDefault="002C318A" w:rsidP="002C318A">
      <w:pPr>
        <w:spacing w:line="360" w:lineRule="auto"/>
        <w:jc w:val="both"/>
        <w:rPr>
          <w:rFonts w:ascii="Times New Roman" w:hAnsi="Times New Roman" w:cs="Times New Roman" w:hint="cs"/>
        </w:rPr>
      </w:pPr>
      <w:r w:rsidRPr="002C318A">
        <w:rPr>
          <w:rFonts w:ascii="Times New Roman" w:hAnsi="Times New Roman" w:cs="Times New Roman" w:hint="cs"/>
        </w:rPr>
        <w:t xml:space="preserve">NHS Digital. (2024). </w:t>
      </w:r>
      <w:r w:rsidRPr="002C318A">
        <w:rPr>
          <w:rStyle w:val="Emphasis"/>
          <w:rFonts w:ascii="Times New Roman" w:hAnsi="Times New Roman" w:cs="Times New Roman" w:hint="cs"/>
        </w:rPr>
        <w:t>Cervical Screening Programme, England</w:t>
      </w:r>
      <w:r w:rsidRPr="002C318A">
        <w:rPr>
          <w:rFonts w:ascii="Times New Roman" w:hAnsi="Times New Roman" w:cs="Times New Roman" w:hint="cs"/>
        </w:rPr>
        <w:t xml:space="preserve">. https://digital.nhs.uk/services/screening </w:t>
      </w:r>
    </w:p>
    <w:p w14:paraId="23AA2113" w14:textId="77777777" w:rsidR="002C318A" w:rsidRDefault="002C318A" w:rsidP="002C318A">
      <w:pPr>
        <w:pStyle w:val="NormalWeb"/>
        <w:spacing w:line="360" w:lineRule="auto"/>
        <w:jc w:val="both"/>
      </w:pPr>
      <w:r>
        <w:t xml:space="preserve">NHS England. (2024a). </w:t>
      </w:r>
      <w:r>
        <w:rPr>
          <w:rStyle w:val="Emphasis"/>
        </w:rPr>
        <w:t>Type 2 diabetes prevention programme</w:t>
      </w:r>
      <w:r>
        <w:t xml:space="preserve">. </w:t>
      </w:r>
      <w:hyperlink r:id="rId12" w:tgtFrame="_new" w:history="1">
        <w:r>
          <w:rPr>
            <w:rStyle w:val="Hyperlink"/>
          </w:rPr>
          <w:t>https://www.england.nhs.uk/diabetes/</w:t>
        </w:r>
      </w:hyperlink>
    </w:p>
    <w:p w14:paraId="50C3ADB8" w14:textId="77777777" w:rsidR="002C318A" w:rsidRDefault="002C318A" w:rsidP="002C318A">
      <w:pPr>
        <w:pStyle w:val="NormalWeb"/>
        <w:spacing w:line="360" w:lineRule="auto"/>
        <w:jc w:val="both"/>
      </w:pPr>
      <w:r>
        <w:t xml:space="preserve">NHS England. (2024b). </w:t>
      </w:r>
      <w:r>
        <w:rPr>
          <w:rStyle w:val="Emphasis"/>
        </w:rPr>
        <w:t>NHS Health Check programme</w:t>
      </w:r>
      <w:r>
        <w:t xml:space="preserve">. </w:t>
      </w:r>
      <w:hyperlink r:id="rId13" w:tgtFrame="_new" w:history="1">
        <w:r>
          <w:rPr>
            <w:rStyle w:val="Hyperlink"/>
          </w:rPr>
          <w:t>https://www.healthcheck.nhs.uk/</w:t>
        </w:r>
      </w:hyperlink>
    </w:p>
    <w:p w14:paraId="7DEC412F" w14:textId="77777777" w:rsidR="002C318A" w:rsidRDefault="002C318A" w:rsidP="002C318A">
      <w:pPr>
        <w:pStyle w:val="NormalWeb"/>
        <w:spacing w:line="360" w:lineRule="auto"/>
        <w:jc w:val="both"/>
      </w:pPr>
      <w:r>
        <w:t xml:space="preserve">NHS England. (2024c). </w:t>
      </w:r>
      <w:r>
        <w:rPr>
          <w:rStyle w:val="Emphasis"/>
        </w:rPr>
        <w:t>Three-year delivery plan for maternity and neonatal services</w:t>
      </w:r>
      <w:r>
        <w:t>. https://www.england.nhs.uk/maternity/</w:t>
      </w:r>
    </w:p>
    <w:p w14:paraId="6B8DA401" w14:textId="77777777" w:rsidR="002C318A" w:rsidRDefault="002C318A" w:rsidP="002C318A">
      <w:pPr>
        <w:pStyle w:val="NormalWeb"/>
        <w:spacing w:line="360" w:lineRule="auto"/>
        <w:jc w:val="both"/>
      </w:pPr>
      <w:r>
        <w:t xml:space="preserve">NHS England. (2024d). </w:t>
      </w:r>
      <w:r>
        <w:rPr>
          <w:rStyle w:val="Emphasis"/>
        </w:rPr>
        <w:t>Accessible Information Standard</w:t>
      </w:r>
      <w:r>
        <w:t xml:space="preserve">. </w:t>
      </w:r>
      <w:hyperlink r:id="rId14" w:tgtFrame="_new" w:history="1">
        <w:r>
          <w:rPr>
            <w:rStyle w:val="Hyperlink"/>
          </w:rPr>
          <w:t>https://www.england.nhs.uk/ourwork/accessibleinfo/</w:t>
        </w:r>
      </w:hyperlink>
    </w:p>
    <w:p w14:paraId="33D9A4D6" w14:textId="77777777" w:rsidR="002C318A" w:rsidRDefault="002C318A" w:rsidP="002C318A">
      <w:pPr>
        <w:pStyle w:val="NormalWeb"/>
        <w:spacing w:line="360" w:lineRule="auto"/>
        <w:jc w:val="both"/>
      </w:pPr>
      <w:r>
        <w:lastRenderedPageBreak/>
        <w:t xml:space="preserve">NHS England. (2024e). </w:t>
      </w:r>
      <w:r>
        <w:rPr>
          <w:rStyle w:val="Emphasis"/>
        </w:rPr>
        <w:t>Core20PLUS5: An approach to reducing healthcare inequalities</w:t>
      </w:r>
      <w:r>
        <w:t xml:space="preserve">. </w:t>
      </w:r>
      <w:hyperlink r:id="rId15" w:tgtFrame="_new" w:history="1">
        <w:r>
          <w:rPr>
            <w:rStyle w:val="Hyperlink"/>
          </w:rPr>
          <w:t>https://www.england.nhs.uk/about/equality/equality-hub/core20plus5/</w:t>
        </w:r>
      </w:hyperlink>
    </w:p>
    <w:p w14:paraId="3F9583ED" w14:textId="77777777" w:rsidR="002C318A" w:rsidRDefault="002C318A" w:rsidP="002C318A">
      <w:pPr>
        <w:pStyle w:val="NormalWeb"/>
        <w:spacing w:line="360" w:lineRule="auto"/>
        <w:jc w:val="both"/>
      </w:pPr>
      <w:r>
        <w:t xml:space="preserve">Office for Health Improvement and Disparities. (2023). </w:t>
      </w:r>
      <w:r>
        <w:rPr>
          <w:rStyle w:val="Emphasis"/>
        </w:rPr>
        <w:t>Health inequalities: Place-based approaches to reduce inequalities</w:t>
      </w:r>
      <w:r>
        <w:t xml:space="preserve">. </w:t>
      </w:r>
      <w:hyperlink r:id="rId16" w:tgtFrame="_new" w:history="1">
        <w:r>
          <w:rPr>
            <w:rStyle w:val="Hyperlink"/>
          </w:rPr>
          <w:t>https://www.gov.uk/government/organisations/office-for-health-improvement-and-disparities</w:t>
        </w:r>
      </w:hyperlink>
    </w:p>
    <w:p w14:paraId="65F3014C" w14:textId="77777777" w:rsidR="002C318A" w:rsidRDefault="002C318A" w:rsidP="002C318A">
      <w:pPr>
        <w:pStyle w:val="NormalWeb"/>
        <w:spacing w:line="360" w:lineRule="auto"/>
        <w:jc w:val="both"/>
      </w:pPr>
      <w:r>
        <w:t xml:space="preserve">Office for National Statistics. (2022). </w:t>
      </w:r>
      <w:r>
        <w:rPr>
          <w:rStyle w:val="Emphasis"/>
        </w:rPr>
        <w:t>Ethnic group, England and Wales: Census 2021</w:t>
      </w:r>
      <w:r>
        <w:t xml:space="preserve">. </w:t>
      </w:r>
      <w:hyperlink r:id="rId17" w:tgtFrame="_new" w:history="1">
        <w:r>
          <w:rPr>
            <w:rStyle w:val="Hyperlink"/>
          </w:rPr>
          <w:t>https://www.ons.gov.uk/peoplepopulationandcommunity/culturalidentity/ethnicity</w:t>
        </w:r>
      </w:hyperlink>
    </w:p>
    <w:p w14:paraId="3685B785" w14:textId="77777777" w:rsidR="002C318A" w:rsidRDefault="002C318A" w:rsidP="002C318A">
      <w:pPr>
        <w:pStyle w:val="NormalWeb"/>
        <w:spacing w:line="360" w:lineRule="auto"/>
        <w:jc w:val="both"/>
      </w:pPr>
      <w:r>
        <w:t xml:space="preserve">Office for National Statistics. (2023). </w:t>
      </w:r>
      <w:r>
        <w:rPr>
          <w:rStyle w:val="Emphasis"/>
        </w:rPr>
        <w:t>Health, disability and unpaid care by ethnic group, England and Wales</w:t>
      </w:r>
      <w:r>
        <w:t xml:space="preserve">. </w:t>
      </w:r>
      <w:hyperlink r:id="rId18" w:tgtFrame="_new" w:history="1">
        <w:r>
          <w:rPr>
            <w:rStyle w:val="Hyperlink"/>
          </w:rPr>
          <w:t>https://www.ons.gov.uk/</w:t>
        </w:r>
      </w:hyperlink>
    </w:p>
    <w:p w14:paraId="42DE4D45" w14:textId="77777777" w:rsidR="002C318A" w:rsidRDefault="002C318A" w:rsidP="002C318A">
      <w:pPr>
        <w:pStyle w:val="NormalWeb"/>
        <w:spacing w:line="360" w:lineRule="auto"/>
        <w:jc w:val="both"/>
      </w:pPr>
      <w:r>
        <w:t xml:space="preserve">Race Equality Foundation. (2024). </w:t>
      </w:r>
      <w:r>
        <w:rPr>
          <w:rStyle w:val="Emphasis"/>
        </w:rPr>
        <w:t>Health inequalities</w:t>
      </w:r>
      <w:r>
        <w:t xml:space="preserve">. </w:t>
      </w:r>
      <w:hyperlink r:id="rId19" w:tgtFrame="_new" w:history="1">
        <w:r>
          <w:rPr>
            <w:rStyle w:val="Hyperlink"/>
          </w:rPr>
          <w:t>https://raceequalityfoundation.org.uk/</w:t>
        </w:r>
      </w:hyperlink>
    </w:p>
    <w:p w14:paraId="654735BE" w14:textId="77777777" w:rsidR="002C318A" w:rsidRPr="002C318A" w:rsidRDefault="002C318A" w:rsidP="002C318A">
      <w:pPr>
        <w:spacing w:line="360" w:lineRule="auto"/>
        <w:jc w:val="both"/>
        <w:rPr>
          <w:rFonts w:ascii="Times New Roman" w:hAnsi="Times New Roman" w:cs="Times New Roman" w:hint="cs"/>
        </w:rPr>
      </w:pPr>
      <w:r w:rsidRPr="002C318A">
        <w:rPr>
          <w:rFonts w:ascii="Times New Roman" w:hAnsi="Times New Roman" w:cs="Times New Roman" w:hint="cs"/>
        </w:rPr>
        <w:t xml:space="preserve">The King's Fund. (2024). </w:t>
      </w:r>
      <w:r w:rsidRPr="002C318A">
        <w:rPr>
          <w:rStyle w:val="Emphasis"/>
          <w:rFonts w:ascii="Times New Roman" w:hAnsi="Times New Roman" w:cs="Times New Roman" w:hint="cs"/>
        </w:rPr>
        <w:t>Health inequalities in England</w:t>
      </w:r>
      <w:r w:rsidRPr="002C318A">
        <w:rPr>
          <w:rFonts w:ascii="Times New Roman" w:hAnsi="Times New Roman" w:cs="Times New Roman" w:hint="cs"/>
        </w:rPr>
        <w:t xml:space="preserve">. https://www.kingsfund.org.uk/insight-and-analysis/long-reads/health-inequalities-explained </w:t>
      </w:r>
    </w:p>
    <w:p w14:paraId="77E5A684" w14:textId="77777777" w:rsidR="002C318A" w:rsidRDefault="002C318A" w:rsidP="002C318A">
      <w:pPr>
        <w:pStyle w:val="NormalWeb"/>
        <w:spacing w:line="360" w:lineRule="auto"/>
        <w:jc w:val="both"/>
      </w:pPr>
      <w:r>
        <w:t xml:space="preserve">Tower Hamlets Council. (2024). </w:t>
      </w:r>
      <w:r>
        <w:rPr>
          <w:rStyle w:val="Emphasis"/>
        </w:rPr>
        <w:t>Joint Strategic Needs Assessment (JSNA).</w:t>
      </w:r>
      <w:r>
        <w:t xml:space="preserve"> https://www.towerhamlets.gov.uk/lgnl/health__social_care/health/Joint-Strategic-Needs-Assessment.aspx</w:t>
      </w:r>
    </w:p>
    <w:p w14:paraId="403216C1" w14:textId="77777777" w:rsidR="002C318A" w:rsidRPr="002C318A" w:rsidRDefault="002C318A" w:rsidP="002C318A">
      <w:pPr>
        <w:spacing w:line="360" w:lineRule="auto"/>
        <w:jc w:val="both"/>
        <w:rPr>
          <w:rFonts w:ascii="Times New Roman" w:hAnsi="Times New Roman" w:cs="Times New Roman" w:hint="cs"/>
        </w:rPr>
      </w:pPr>
      <w:r w:rsidRPr="002C318A">
        <w:rPr>
          <w:rFonts w:ascii="Times New Roman" w:hAnsi="Times New Roman" w:cs="Times New Roman" w:hint="cs"/>
        </w:rPr>
        <w:t xml:space="preserve">UK Health Security Agency. (2024). </w:t>
      </w:r>
      <w:r w:rsidRPr="002C318A">
        <w:rPr>
          <w:rStyle w:val="Emphasis"/>
          <w:rFonts w:ascii="Times New Roman" w:hAnsi="Times New Roman" w:cs="Times New Roman" w:hint="cs"/>
        </w:rPr>
        <w:t>Human papillomavirus (HPV) vaccination programme</w:t>
      </w:r>
      <w:r w:rsidRPr="002C318A">
        <w:rPr>
          <w:rFonts w:ascii="Times New Roman" w:hAnsi="Times New Roman" w:cs="Times New Roman" w:hint="cs"/>
        </w:rPr>
        <w:t xml:space="preserve">. </w:t>
      </w:r>
      <w:hyperlink r:id="rId20" w:tgtFrame="_new" w:history="1">
        <w:r w:rsidRPr="002C318A">
          <w:rPr>
            <w:rStyle w:val="Hyperlink"/>
            <w:rFonts w:ascii="Times New Roman" w:hAnsi="Times New Roman" w:cs="Times New Roman" w:hint="cs"/>
          </w:rPr>
          <w:t>https://www.gov.uk/government/collections/hpv-vaccination-programme</w:t>
        </w:r>
      </w:hyperlink>
      <w:r w:rsidRPr="002C318A">
        <w:rPr>
          <w:rFonts w:ascii="Times New Roman" w:hAnsi="Times New Roman" w:cs="Times New Roman" w:hint="cs"/>
        </w:rPr>
        <w:t xml:space="preserve"> </w:t>
      </w:r>
    </w:p>
    <w:p w14:paraId="5C9FCD3E" w14:textId="77777777" w:rsidR="002C318A" w:rsidRPr="002C318A" w:rsidRDefault="002C318A" w:rsidP="002C318A">
      <w:pPr>
        <w:spacing w:line="360" w:lineRule="auto"/>
        <w:jc w:val="both"/>
        <w:rPr>
          <w:rFonts w:ascii="Times New Roman" w:hAnsi="Times New Roman" w:cs="Times New Roman" w:hint="cs"/>
          <w:lang w:val="en-US"/>
        </w:rPr>
      </w:pPr>
      <w:r w:rsidRPr="002C318A">
        <w:rPr>
          <w:rFonts w:ascii="Times New Roman" w:hAnsi="Times New Roman" w:cs="Times New Roman" w:hint="cs"/>
        </w:rPr>
        <w:t xml:space="preserve"> World Health Organization. (2023). </w:t>
      </w:r>
      <w:r w:rsidRPr="002C318A">
        <w:rPr>
          <w:rStyle w:val="Emphasis"/>
          <w:rFonts w:ascii="Times New Roman" w:hAnsi="Times New Roman" w:cs="Times New Roman" w:hint="cs"/>
        </w:rPr>
        <w:t>Global strategy to accelerate the elimination of cervical cancer as a public health problem</w:t>
      </w:r>
      <w:r w:rsidRPr="002C318A">
        <w:rPr>
          <w:rFonts w:ascii="Times New Roman" w:hAnsi="Times New Roman" w:cs="Times New Roman" w:hint="cs"/>
        </w:rPr>
        <w:t xml:space="preserve">. </w:t>
      </w:r>
      <w:hyperlink r:id="rId21" w:tgtFrame="_new" w:history="1">
        <w:r w:rsidRPr="002C318A">
          <w:rPr>
            <w:rStyle w:val="Hyperlink"/>
            <w:rFonts w:ascii="Times New Roman" w:hAnsi="Times New Roman" w:cs="Times New Roman" w:hint="cs"/>
          </w:rPr>
          <w:t>https://www.who.int/initiatives/cervical-cancer-elimination-initiative</w:t>
        </w:r>
      </w:hyperlink>
    </w:p>
    <w:p w14:paraId="7991A946" w14:textId="77777777" w:rsidR="002C318A" w:rsidRDefault="002C318A" w:rsidP="002C318A">
      <w:pPr>
        <w:pStyle w:val="NormalWeb"/>
        <w:spacing w:line="360" w:lineRule="auto"/>
        <w:jc w:val="both"/>
      </w:pPr>
      <w:r>
        <w:t xml:space="preserve">World Health Organization. (2024). </w:t>
      </w:r>
      <w:r>
        <w:rPr>
          <w:rStyle w:val="Emphasis"/>
        </w:rPr>
        <w:t>Cervical cancer</w:t>
      </w:r>
      <w:r>
        <w:t xml:space="preserve">. </w:t>
      </w:r>
      <w:hyperlink r:id="rId22" w:tgtFrame="_new" w:history="1">
        <w:r>
          <w:rPr>
            <w:rStyle w:val="Hyperlink"/>
          </w:rPr>
          <w:t>https://www.who.int/news-room/fact-sheets/detail/cervical-cancer</w:t>
        </w:r>
      </w:hyperlink>
    </w:p>
    <w:p w14:paraId="4061CDB7" w14:textId="77777777" w:rsidR="00EA69D8" w:rsidRPr="004A11D0" w:rsidRDefault="00EA69D8" w:rsidP="004A11D0">
      <w:pPr>
        <w:spacing w:line="360" w:lineRule="auto"/>
        <w:jc w:val="both"/>
        <w:rPr>
          <w:rFonts w:ascii="Times New Roman" w:hAnsi="Times New Roman" w:cs="Times New Roman"/>
          <w:lang w:val="en-US"/>
        </w:rPr>
      </w:pPr>
    </w:p>
    <w:sectPr w:rsidR="00EA69D8" w:rsidRPr="004A11D0" w:rsidSect="0049109A">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8BDB4A3" w14:textId="77777777" w:rsidR="00E440B5" w:rsidRDefault="00E440B5" w:rsidP="0049109A">
      <w:pPr>
        <w:spacing w:after="0" w:line="240" w:lineRule="auto"/>
      </w:pPr>
      <w:r>
        <w:separator/>
      </w:r>
    </w:p>
  </w:endnote>
  <w:endnote w:type="continuationSeparator" w:id="0">
    <w:p w14:paraId="34146B20" w14:textId="77777777" w:rsidR="00E440B5" w:rsidRDefault="00E440B5" w:rsidP="00491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1"/>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5625614"/>
      <w:docPartObj>
        <w:docPartGallery w:val="Page Numbers (Bottom of Page)"/>
        <w:docPartUnique/>
      </w:docPartObj>
    </w:sdtPr>
    <w:sdtContent>
      <w:p w14:paraId="779A2DD2" w14:textId="632F7701" w:rsidR="0049109A" w:rsidRDefault="0049109A" w:rsidP="00FA09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90F3613" w14:textId="77777777" w:rsidR="0049109A" w:rsidRDefault="0049109A" w:rsidP="004910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04583873"/>
      <w:docPartObj>
        <w:docPartGallery w:val="Page Numbers (Bottom of Page)"/>
        <w:docPartUnique/>
      </w:docPartObj>
    </w:sdtPr>
    <w:sdtContent>
      <w:p w14:paraId="799B8031" w14:textId="627FD132" w:rsidR="0049109A" w:rsidRDefault="0049109A" w:rsidP="00FA09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BBD308" w14:textId="77777777" w:rsidR="0049109A" w:rsidRDefault="0049109A" w:rsidP="004910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17F834" w14:textId="77777777" w:rsidR="00E440B5" w:rsidRDefault="00E440B5" w:rsidP="0049109A">
      <w:pPr>
        <w:spacing w:after="0" w:line="240" w:lineRule="auto"/>
      </w:pPr>
      <w:r>
        <w:separator/>
      </w:r>
    </w:p>
  </w:footnote>
  <w:footnote w:type="continuationSeparator" w:id="0">
    <w:p w14:paraId="37381722" w14:textId="77777777" w:rsidR="00E440B5" w:rsidRDefault="00E440B5" w:rsidP="004910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177899"/>
    <w:multiLevelType w:val="hybridMultilevel"/>
    <w:tmpl w:val="F9328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8E1090"/>
    <w:multiLevelType w:val="hybridMultilevel"/>
    <w:tmpl w:val="160A0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168990">
    <w:abstractNumId w:val="0"/>
  </w:num>
  <w:num w:numId="2" w16cid:durableId="181502325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3F0"/>
    <w:rsid w:val="000750EF"/>
    <w:rsid w:val="000C73F0"/>
    <w:rsid w:val="001B29F1"/>
    <w:rsid w:val="002C318A"/>
    <w:rsid w:val="00476099"/>
    <w:rsid w:val="0049109A"/>
    <w:rsid w:val="004A11D0"/>
    <w:rsid w:val="005122FD"/>
    <w:rsid w:val="00542B10"/>
    <w:rsid w:val="005F3990"/>
    <w:rsid w:val="006021F5"/>
    <w:rsid w:val="00735A38"/>
    <w:rsid w:val="00771AD5"/>
    <w:rsid w:val="008653B5"/>
    <w:rsid w:val="009632A0"/>
    <w:rsid w:val="00B80FDE"/>
    <w:rsid w:val="00BC4FD4"/>
    <w:rsid w:val="00BE68C6"/>
    <w:rsid w:val="00BF1168"/>
    <w:rsid w:val="00C911B8"/>
    <w:rsid w:val="00CF1F24"/>
    <w:rsid w:val="00D67345"/>
    <w:rsid w:val="00E07D59"/>
    <w:rsid w:val="00E440B5"/>
    <w:rsid w:val="00EA5974"/>
    <w:rsid w:val="00EA69D8"/>
    <w:rsid w:val="00FF08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B6C7C"/>
  <w15:chartTrackingRefBased/>
  <w15:docId w15:val="{689AC6B6-828E-CF41-9523-14A7C826E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3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73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73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73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73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73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3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3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3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3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C73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73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73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73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73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3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3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3F0"/>
    <w:rPr>
      <w:rFonts w:eastAsiaTheme="majorEastAsia" w:cstheme="majorBidi"/>
      <w:color w:val="272727" w:themeColor="text1" w:themeTint="D8"/>
    </w:rPr>
  </w:style>
  <w:style w:type="paragraph" w:styleId="Title">
    <w:name w:val="Title"/>
    <w:basedOn w:val="Normal"/>
    <w:next w:val="Normal"/>
    <w:link w:val="TitleChar"/>
    <w:uiPriority w:val="10"/>
    <w:qFormat/>
    <w:rsid w:val="000C7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3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3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3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3F0"/>
    <w:pPr>
      <w:spacing w:before="160"/>
      <w:jc w:val="center"/>
    </w:pPr>
    <w:rPr>
      <w:i/>
      <w:iCs/>
      <w:color w:val="404040" w:themeColor="text1" w:themeTint="BF"/>
    </w:rPr>
  </w:style>
  <w:style w:type="character" w:customStyle="1" w:styleId="QuoteChar">
    <w:name w:val="Quote Char"/>
    <w:basedOn w:val="DefaultParagraphFont"/>
    <w:link w:val="Quote"/>
    <w:uiPriority w:val="29"/>
    <w:rsid w:val="000C73F0"/>
    <w:rPr>
      <w:i/>
      <w:iCs/>
      <w:color w:val="404040" w:themeColor="text1" w:themeTint="BF"/>
    </w:rPr>
  </w:style>
  <w:style w:type="paragraph" w:styleId="ListParagraph">
    <w:name w:val="List Paragraph"/>
    <w:basedOn w:val="Normal"/>
    <w:uiPriority w:val="34"/>
    <w:qFormat/>
    <w:rsid w:val="000C73F0"/>
    <w:pPr>
      <w:ind w:left="720"/>
      <w:contextualSpacing/>
    </w:pPr>
  </w:style>
  <w:style w:type="character" w:styleId="IntenseEmphasis">
    <w:name w:val="Intense Emphasis"/>
    <w:basedOn w:val="DefaultParagraphFont"/>
    <w:uiPriority w:val="21"/>
    <w:qFormat/>
    <w:rsid w:val="000C73F0"/>
    <w:rPr>
      <w:i/>
      <w:iCs/>
      <w:color w:val="2F5496" w:themeColor="accent1" w:themeShade="BF"/>
    </w:rPr>
  </w:style>
  <w:style w:type="paragraph" w:styleId="IntenseQuote">
    <w:name w:val="Intense Quote"/>
    <w:basedOn w:val="Normal"/>
    <w:next w:val="Normal"/>
    <w:link w:val="IntenseQuoteChar"/>
    <w:uiPriority w:val="30"/>
    <w:qFormat/>
    <w:rsid w:val="000C73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73F0"/>
    <w:rPr>
      <w:i/>
      <w:iCs/>
      <w:color w:val="2F5496" w:themeColor="accent1" w:themeShade="BF"/>
    </w:rPr>
  </w:style>
  <w:style w:type="character" w:styleId="IntenseReference">
    <w:name w:val="Intense Reference"/>
    <w:basedOn w:val="DefaultParagraphFont"/>
    <w:uiPriority w:val="32"/>
    <w:qFormat/>
    <w:rsid w:val="000C73F0"/>
    <w:rPr>
      <w:b/>
      <w:bCs/>
      <w:smallCaps/>
      <w:color w:val="2F5496" w:themeColor="accent1" w:themeShade="BF"/>
      <w:spacing w:val="5"/>
    </w:rPr>
  </w:style>
  <w:style w:type="paragraph" w:styleId="Footer">
    <w:name w:val="footer"/>
    <w:basedOn w:val="Normal"/>
    <w:link w:val="FooterChar"/>
    <w:uiPriority w:val="99"/>
    <w:unhideWhenUsed/>
    <w:rsid w:val="00491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09A"/>
  </w:style>
  <w:style w:type="character" w:styleId="PageNumber">
    <w:name w:val="page number"/>
    <w:basedOn w:val="DefaultParagraphFont"/>
    <w:uiPriority w:val="99"/>
    <w:semiHidden/>
    <w:unhideWhenUsed/>
    <w:rsid w:val="0049109A"/>
  </w:style>
  <w:style w:type="paragraph" w:styleId="NoSpacing">
    <w:name w:val="No Spacing"/>
    <w:link w:val="NoSpacingChar"/>
    <w:uiPriority w:val="1"/>
    <w:qFormat/>
    <w:rsid w:val="0049109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9109A"/>
    <w:rPr>
      <w:rFonts w:eastAsiaTheme="minorEastAsia"/>
      <w:kern w:val="0"/>
      <w:sz w:val="22"/>
      <w:szCs w:val="22"/>
      <w:lang w:val="en-US" w:eastAsia="zh-CN"/>
      <w14:ligatures w14:val="none"/>
    </w:rPr>
  </w:style>
  <w:style w:type="paragraph" w:customStyle="1" w:styleId="pdq2pgselectionanchorcontainer">
    <w:name w:val="pdq2pg_selectionanchorcontainer"/>
    <w:basedOn w:val="Normal"/>
    <w:rsid w:val="00EA69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A69D8"/>
    <w:rPr>
      <w:i/>
      <w:iCs/>
    </w:rPr>
  </w:style>
  <w:style w:type="character" w:styleId="Hyperlink">
    <w:name w:val="Hyperlink"/>
    <w:basedOn w:val="DefaultParagraphFont"/>
    <w:uiPriority w:val="99"/>
    <w:semiHidden/>
    <w:unhideWhenUsed/>
    <w:rsid w:val="00EA69D8"/>
    <w:rPr>
      <w:color w:val="0000FF"/>
      <w:u w:val="single"/>
    </w:rPr>
  </w:style>
  <w:style w:type="paragraph" w:styleId="NormalWeb">
    <w:name w:val="Normal (Web)"/>
    <w:basedOn w:val="Normal"/>
    <w:uiPriority w:val="99"/>
    <w:semiHidden/>
    <w:unhideWhenUsed/>
    <w:rsid w:val="00EA69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what-we-do/our-research/heart-statistics" TargetMode="External"/><Relationship Id="rId13" Type="http://schemas.openxmlformats.org/officeDocument/2006/relationships/hyperlink" Target="https://www.healthcheck.nhs.uk/" TargetMode="External"/><Relationship Id="rId18" Type="http://schemas.openxmlformats.org/officeDocument/2006/relationships/hyperlink" Target="https://www.ons.gov.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ho.int/initiatives/cervical-cancer-elimination-initiative" TargetMode="External"/><Relationship Id="rId7" Type="http://schemas.openxmlformats.org/officeDocument/2006/relationships/endnotes" Target="endnotes.xml"/><Relationship Id="rId12" Type="http://schemas.openxmlformats.org/officeDocument/2006/relationships/hyperlink" Target="https://www.england.nhs.uk/diabetes/" TargetMode="External"/><Relationship Id="rId17" Type="http://schemas.openxmlformats.org/officeDocument/2006/relationships/hyperlink" Target="https://www.ons.gov.uk/peoplepopulationandcommunity/culturalidentity/ethnicit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organisations/office-for-health-improvement-and-disparities" TargetMode="External"/><Relationship Id="rId20" Type="http://schemas.openxmlformats.org/officeDocument/2006/relationships/hyperlink" Target="https://www.gov.uk/government/collections/hpv-vaccination-program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publications/reports/the-marmot-review-10-years-on"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ngland.nhs.uk/about/equality/equality-hub/core20plus5/" TargetMode="External"/><Relationship Id="rId23" Type="http://schemas.openxmlformats.org/officeDocument/2006/relationships/footer" Target="footer1.xml"/><Relationship Id="rId10" Type="http://schemas.openxmlformats.org/officeDocument/2006/relationships/hyperlink" Target="https://www.cancerresearchuk.org/health-professional/cancer-statistics/statistics-by-cancer-type/cervical-cancer?utm_source=chatgpt.com" TargetMode="External"/><Relationship Id="rId19" Type="http://schemas.openxmlformats.org/officeDocument/2006/relationships/hyperlink" Target="https://raceequalityfoundation.org.uk/" TargetMode="External"/><Relationship Id="rId4" Type="http://schemas.openxmlformats.org/officeDocument/2006/relationships/settings" Target="settings.xml"/><Relationship Id="rId9" Type="http://schemas.openxmlformats.org/officeDocument/2006/relationships/hyperlink" Target="https://www.cancerresearchuk.org/about-cancer/cervical-cancer" TargetMode="External"/><Relationship Id="rId14" Type="http://schemas.openxmlformats.org/officeDocument/2006/relationships/hyperlink" Target="https://www.england.nhs.uk/ourwork/accessibleinfo/" TargetMode="External"/><Relationship Id="rId22" Type="http://schemas.openxmlformats.org/officeDocument/2006/relationships/hyperlink" Target="https://www.who.int/news-room/fact-sheets/detail/cervical-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12</Pages>
  <Words>3585</Words>
  <Characters>20440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Social Epidemiology and Public Health Development</vt:lpstr>
    </vt:vector>
  </TitlesOfParts>
  <Company>Students ID:</Company>
  <LinksUpToDate>false</LinksUpToDate>
  <CharactersWithSpaces>23978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Epidemiology and Public Health Development</dc:title>
  <dc:subject/>
  <dc:creator>Student’s Name:</dc:creator>
  <cp:keywords/>
  <dc:description/>
  <cp:lastModifiedBy>User</cp:lastModifiedBy>
  <cp:revision>10</cp:revision>
  <dcterms:created xsi:type="dcterms:W3CDTF">2026-07-19T11:40:00Z</dcterms:created>
  <dcterms:modified xsi:type="dcterms:W3CDTF">2026-07-21T18:37:00Z</dcterms:modified>
</cp:coreProperties>
</file>