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114300" distT="114300" distL="114300" distR="114300">
            <wp:extent cx="5038725" cy="1657350"/>
            <wp:effectExtent b="0" l="0" r="0" t="0"/>
            <wp:docPr id="1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6"/>
                    <a:srcRect b="15461" l="9468" r="2657" t="41147"/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16573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Mindmap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/>
        <w:drawing>
          <wp:inline distB="114300" distT="114300" distL="114300" distR="114300">
            <wp:extent cx="3278312" cy="2947988"/>
            <wp:effectExtent b="0" l="0" r="0" t="0"/>
            <wp:docPr id="7" name="image7.jpg"/>
            <a:graphic>
              <a:graphicData uri="http://schemas.openxmlformats.org/drawingml/2006/picture">
                <pic:pic>
                  <pic:nvPicPr>
                    <pic:cNvPr id="0" name="image7.jpg"/>
                    <pic:cNvPicPr preferRelativeResize="0"/>
                  </pic:nvPicPr>
                  <pic:blipFill>
                    <a:blip r:embed="rId7"/>
                    <a:srcRect b="10149" l="5315" r="7308" t="11148"/>
                    <a:stretch>
                      <a:fillRect/>
                    </a:stretch>
                  </pic:blipFill>
                  <pic:spPr>
                    <a:xfrm>
                      <a:off x="0" y="0"/>
                      <a:ext cx="3278312" cy="29479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Logo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711200"/>
            <wp:effectExtent b="0" l="0" r="0" t="0"/>
            <wp:docPr id="3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711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Youtube header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/>
        <w:drawing>
          <wp:inline distB="114300" distT="114300" distL="114300" distR="114300">
            <wp:extent cx="3048000" cy="476250"/>
            <wp:effectExtent b="0" l="0" r="0" t="0"/>
            <wp:docPr id="4" name="image4.jpg"/>
            <a:graphic>
              <a:graphicData uri="http://schemas.openxmlformats.org/drawingml/2006/picture">
                <pic:pic>
                  <pic:nvPicPr>
                    <pic:cNvPr id="0" name="image4.jp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4762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Mobile banner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/>
        <w:drawing>
          <wp:inline distB="114300" distT="114300" distL="114300" distR="114300">
            <wp:extent cx="3200400" cy="2667000"/>
            <wp:effectExtent b="0" l="0" r="0" t="0"/>
            <wp:docPr id="2" name="image5.jpg"/>
            <a:graphic>
              <a:graphicData uri="http://schemas.openxmlformats.org/drawingml/2006/picture">
                <pic:pic>
                  <pic:nvPicPr>
                    <pic:cNvPr id="0" name="image5.jp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667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Promotional image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/>
        <w:drawing>
          <wp:inline distB="114300" distT="114300" distL="114300" distR="114300">
            <wp:extent cx="2857500" cy="2381250"/>
            <wp:effectExtent b="0" l="0" r="0" t="0"/>
            <wp:docPr id="5" name="image3.jpg"/>
            <a:graphic>
              <a:graphicData uri="http://schemas.openxmlformats.org/drawingml/2006/picture">
                <pic:pic>
                  <pic:nvPicPr>
                    <pic:cNvPr id="0" name="image3.jp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3812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Short film promotional image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/>
        <w:drawing>
          <wp:inline distB="114300" distT="114300" distL="114300" distR="114300">
            <wp:extent cx="2274094" cy="4548188"/>
            <wp:effectExtent b="0" l="0" r="0" t="0"/>
            <wp:docPr id="6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274094" cy="45481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Banner ad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hyperlink r:id="rId13">
        <w:r w:rsidDel="00000000" w:rsidR="00000000" w:rsidRPr="00000000">
          <w:rPr>
            <w:color w:val="1155cc"/>
            <w:u w:val="single"/>
            <w:rtl w:val="0"/>
          </w:rPr>
          <w:t xml:space="preserve">https://youtu.be/uW2cGKr7o0c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Motion sequence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(youtube reduced quality can send file if needed)</w:t>
      </w:r>
      <w:r w:rsidDel="00000000" w:rsidR="00000000" w:rsidRPr="00000000">
        <w:rPr>
          <w:rtl w:val="0"/>
        </w:rPr>
      </w:r>
    </w:p>
    <w:sectPr>
      <w:headerReference r:id="rId14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19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3.jpg"/><Relationship Id="rId10" Type="http://schemas.openxmlformats.org/officeDocument/2006/relationships/image" Target="media/image5.jpg"/><Relationship Id="rId13" Type="http://schemas.openxmlformats.org/officeDocument/2006/relationships/hyperlink" Target="https://youtu.be/uW2cGKr7o0c" TargetMode="External"/><Relationship Id="rId12" Type="http://schemas.openxmlformats.org/officeDocument/2006/relationships/image" Target="media/image1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4.jpg"/><Relationship Id="rId14" Type="http://schemas.openxmlformats.org/officeDocument/2006/relationships/header" Target="header1.xml"/><Relationship Id="rId5" Type="http://schemas.openxmlformats.org/officeDocument/2006/relationships/styles" Target="styles.xml"/><Relationship Id="rId6" Type="http://schemas.openxmlformats.org/officeDocument/2006/relationships/image" Target="media/image6.png"/><Relationship Id="rId7" Type="http://schemas.openxmlformats.org/officeDocument/2006/relationships/image" Target="media/image7.jpg"/><Relationship Id="rId8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