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D71BCC" w14:textId="77777777" w:rsidR="00CA6F62" w:rsidRPr="0035103E" w:rsidRDefault="00CA6F62" w:rsidP="0035103E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C521676" w14:textId="2D8B0059" w:rsidR="00CA6F62" w:rsidRDefault="00CA6F62" w:rsidP="0035103E">
      <w:pPr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b/>
          <w:sz w:val="24"/>
          <w:szCs w:val="24"/>
          <w:lang w:val="en-US"/>
        </w:rPr>
        <w:t>Title</w:t>
      </w:r>
      <w:r w:rsidR="00B8642A" w:rsidRPr="0035103E">
        <w:rPr>
          <w:rFonts w:ascii="Times New Roman" w:hAnsi="Times New Roman" w:cs="Times New Roman"/>
          <w:b/>
          <w:sz w:val="24"/>
          <w:szCs w:val="24"/>
          <w:lang w:val="en-US"/>
        </w:rPr>
        <w:t xml:space="preserve">: </w:t>
      </w:r>
      <w:r w:rsidR="00B7525F" w:rsidRPr="0035103E">
        <w:rPr>
          <w:rFonts w:ascii="Times New Roman" w:hAnsi="Times New Roman" w:cs="Times New Roman"/>
          <w:b/>
          <w:sz w:val="24"/>
          <w:szCs w:val="24"/>
          <w:lang w:val="en-US"/>
        </w:rPr>
        <w:t>Hotel Handbook for Inter</w:t>
      </w:r>
      <w:r w:rsidR="00291EAC">
        <w:rPr>
          <w:rFonts w:ascii="Times New Roman" w:hAnsi="Times New Roman" w:cs="Times New Roman"/>
          <w:b/>
          <w:sz w:val="24"/>
          <w:szCs w:val="24"/>
          <w:lang w:val="en-US"/>
        </w:rPr>
        <w:t>cultural</w:t>
      </w:r>
      <w:r w:rsidR="00B7525F" w:rsidRPr="0035103E">
        <w:rPr>
          <w:rFonts w:ascii="Times New Roman" w:hAnsi="Times New Roman" w:cs="Times New Roman"/>
          <w:b/>
          <w:sz w:val="24"/>
          <w:szCs w:val="24"/>
          <w:lang w:val="en-US"/>
        </w:rPr>
        <w:t xml:space="preserve"> Competence</w:t>
      </w:r>
    </w:p>
    <w:p w14:paraId="4899108D" w14:textId="0A10D996" w:rsidR="00291EAC" w:rsidRPr="0035103E" w:rsidRDefault="00291EAC" w:rsidP="0035103E">
      <w:pPr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sz w:val="24"/>
          <w:szCs w:val="24"/>
          <w:lang w:val="en-US"/>
        </w:rPr>
        <w:t xml:space="preserve">Student Name – Syed </w:t>
      </w:r>
      <w:proofErr w:type="spellStart"/>
      <w:r>
        <w:rPr>
          <w:rFonts w:ascii="Times New Roman" w:hAnsi="Times New Roman" w:cs="Times New Roman"/>
          <w:b/>
          <w:sz w:val="24"/>
          <w:szCs w:val="24"/>
          <w:lang w:val="en-US"/>
        </w:rPr>
        <w:t>Arif</w:t>
      </w:r>
      <w:proofErr w:type="spellEnd"/>
      <w:r>
        <w:rPr>
          <w:rFonts w:ascii="Times New Roman" w:hAnsi="Times New Roman" w:cs="Times New Roman"/>
          <w:b/>
          <w:sz w:val="24"/>
          <w:szCs w:val="24"/>
          <w:lang w:val="en-US"/>
        </w:rPr>
        <w:t xml:space="preserve"> Ahmed</w:t>
      </w:r>
    </w:p>
    <w:p w14:paraId="14346CEF" w14:textId="37364F49" w:rsidR="00CA6F62" w:rsidRPr="0035103E" w:rsidRDefault="00CA6F62" w:rsidP="0035103E">
      <w:pPr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t>Student ID</w:t>
      </w:r>
      <w:r w:rsidR="00213004" w:rsidRPr="0035103E">
        <w:rPr>
          <w:rFonts w:ascii="Times New Roman" w:hAnsi="Times New Roman" w:cs="Times New Roman"/>
          <w:sz w:val="24"/>
          <w:szCs w:val="24"/>
          <w:lang w:val="en-US"/>
        </w:rPr>
        <w:t>:</w:t>
      </w:r>
      <w:r w:rsidR="00291EAC">
        <w:rPr>
          <w:rFonts w:ascii="Times New Roman" w:hAnsi="Times New Roman" w:cs="Times New Roman"/>
          <w:sz w:val="24"/>
          <w:szCs w:val="24"/>
          <w:lang w:val="en-US"/>
        </w:rPr>
        <w:t xml:space="preserve"> 2121873</w:t>
      </w:r>
    </w:p>
    <w:p w14:paraId="3A43CBEA" w14:textId="77777777" w:rsidR="00CA6F62" w:rsidRPr="0035103E" w:rsidRDefault="00CA6F62" w:rsidP="0035103E">
      <w:pPr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Module </w:t>
      </w:r>
      <w:r w:rsidR="00DC484F" w:rsidRPr="0035103E">
        <w:rPr>
          <w:rFonts w:ascii="Times New Roman" w:hAnsi="Times New Roman" w:cs="Times New Roman"/>
          <w:sz w:val="24"/>
          <w:szCs w:val="24"/>
          <w:lang w:val="en-US"/>
        </w:rPr>
        <w:t>Code</w:t>
      </w:r>
      <w:r w:rsidR="00213004" w:rsidRPr="0035103E">
        <w:rPr>
          <w:rFonts w:ascii="Times New Roman" w:hAnsi="Times New Roman" w:cs="Times New Roman"/>
          <w:sz w:val="24"/>
          <w:szCs w:val="24"/>
          <w:lang w:val="en-US"/>
        </w:rPr>
        <w:t>:</w:t>
      </w:r>
      <w:r w:rsidR="0035103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D7D51" w:rsidRPr="0035103E">
        <w:rPr>
          <w:rFonts w:ascii="Times New Roman" w:hAnsi="Times New Roman" w:cs="Times New Roman"/>
          <w:sz w:val="24"/>
          <w:szCs w:val="24"/>
          <w:shd w:val="clear" w:color="auto" w:fill="FFFFFF"/>
        </w:rPr>
        <w:t>BMI</w:t>
      </w:r>
      <w:r w:rsidR="00285684" w:rsidRPr="0035103E">
        <w:rPr>
          <w:rFonts w:ascii="Times New Roman" w:hAnsi="Times New Roman" w:cs="Times New Roman"/>
          <w:sz w:val="24"/>
          <w:szCs w:val="24"/>
          <w:shd w:val="clear" w:color="auto" w:fill="FFFFFF"/>
        </w:rPr>
        <w:t>H5003</w:t>
      </w:r>
    </w:p>
    <w:p w14:paraId="55F2A799" w14:textId="77777777" w:rsidR="00464F41" w:rsidRPr="0035103E" w:rsidRDefault="00464F41" w:rsidP="0035103E">
      <w:pPr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Module Title: </w:t>
      </w:r>
      <w:r w:rsidR="00285684" w:rsidRPr="0035103E">
        <w:rPr>
          <w:rFonts w:ascii="Times New Roman" w:hAnsi="Times New Roman" w:cs="Times New Roman"/>
          <w:sz w:val="24"/>
          <w:szCs w:val="24"/>
        </w:rPr>
        <w:t>Cultural Awareness</w:t>
      </w:r>
    </w:p>
    <w:p w14:paraId="59147F62" w14:textId="24C38C08" w:rsidR="00CA6F62" w:rsidRPr="0035103E" w:rsidRDefault="00291EAC" w:rsidP="0035103E">
      <w:pPr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 xml:space="preserve">Lecturer </w:t>
      </w:r>
      <w:r w:rsidR="00F75E6F" w:rsidRPr="0035103E">
        <w:rPr>
          <w:rFonts w:ascii="Times New Roman" w:hAnsi="Times New Roman" w:cs="Times New Roman"/>
          <w:sz w:val="24"/>
          <w:szCs w:val="24"/>
          <w:lang w:val="en-US"/>
        </w:rPr>
        <w:t>:</w:t>
      </w:r>
      <w:proofErr w:type="gramEnd"/>
      <w:r w:rsidR="00F75E6F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85684" w:rsidRPr="0035103E">
        <w:rPr>
          <w:rFonts w:ascii="Times New Roman" w:hAnsi="Times New Roman" w:cs="Times New Roman"/>
          <w:sz w:val="24"/>
          <w:szCs w:val="24"/>
          <w:lang w:val="en-US"/>
        </w:rPr>
        <w:t>Rodrigo F. Aguilera</w:t>
      </w:r>
    </w:p>
    <w:p w14:paraId="0267B489" w14:textId="2762FBC9" w:rsidR="00CA6F62" w:rsidRPr="0035103E" w:rsidRDefault="00CA6F62" w:rsidP="0035103E">
      <w:pPr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5F85AEC1" w14:textId="77777777" w:rsidR="00CA6F62" w:rsidRPr="0035103E" w:rsidRDefault="00CA6F62" w:rsidP="0035103E">
      <w:pPr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268E0ACB" w14:textId="77777777" w:rsidR="00CA6F62" w:rsidRPr="0035103E" w:rsidRDefault="00CA6F62" w:rsidP="0035103E">
      <w:pPr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3240CEB6" w14:textId="77777777" w:rsidR="00CA6F62" w:rsidRPr="0035103E" w:rsidRDefault="00CA6F62" w:rsidP="0035103E">
      <w:pPr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7B46E219" w14:textId="77777777" w:rsidR="00484AC6" w:rsidRPr="0035103E" w:rsidRDefault="00484AC6" w:rsidP="0035103E">
      <w:pPr>
        <w:tabs>
          <w:tab w:val="left" w:pos="5218"/>
        </w:tabs>
        <w:rPr>
          <w:rFonts w:ascii="Times New Roman" w:hAnsi="Times New Roman" w:cs="Times New Roman"/>
          <w:sz w:val="24"/>
          <w:szCs w:val="24"/>
          <w:lang w:val="en-US"/>
        </w:rPr>
      </w:pPr>
    </w:p>
    <w:p w14:paraId="695CCBF2" w14:textId="77777777" w:rsidR="00CA6F62" w:rsidRPr="0035103E" w:rsidRDefault="00CA6F62" w:rsidP="0035103E">
      <w:pPr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b/>
          <w:sz w:val="24"/>
          <w:szCs w:val="24"/>
          <w:lang w:val="en-US"/>
        </w:rPr>
        <w:br w:type="page"/>
      </w:r>
      <w:r w:rsidR="004F54A9" w:rsidRPr="0035103E">
        <w:rPr>
          <w:rFonts w:ascii="Times New Roman" w:hAnsi="Times New Roman" w:cs="Times New Roman"/>
          <w:b/>
          <w:sz w:val="24"/>
          <w:szCs w:val="24"/>
          <w:lang w:val="en-US"/>
        </w:rPr>
        <w:lastRenderedPageBreak/>
        <w:t>Executive Summ</w:t>
      </w:r>
      <w:r w:rsidR="003B08B3" w:rsidRPr="0035103E">
        <w:rPr>
          <w:rFonts w:ascii="Times New Roman" w:hAnsi="Times New Roman" w:cs="Times New Roman"/>
          <w:b/>
          <w:sz w:val="24"/>
          <w:szCs w:val="24"/>
          <w:lang w:val="en-US"/>
        </w:rPr>
        <w:t>a</w:t>
      </w:r>
      <w:r w:rsidR="004F54A9" w:rsidRPr="0035103E">
        <w:rPr>
          <w:rFonts w:ascii="Times New Roman" w:hAnsi="Times New Roman" w:cs="Times New Roman"/>
          <w:b/>
          <w:sz w:val="24"/>
          <w:szCs w:val="24"/>
          <w:lang w:val="en-US"/>
        </w:rPr>
        <w:t xml:space="preserve">ry </w:t>
      </w:r>
    </w:p>
    <w:p w14:paraId="2808EE4A" w14:textId="7D1E5AB0" w:rsidR="00364A74" w:rsidRPr="0035103E" w:rsidRDefault="003B08B3" w:rsidP="0035103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t>The h</w:t>
      </w:r>
      <w:r w:rsidR="000960A8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ospitality industry always revolves around the concept of understanding the mindset and cultural values of the customers to </w:t>
      </w:r>
      <w:r w:rsidR="00B3769F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increase customer base and revenue. </w:t>
      </w:r>
      <w:r w:rsidR="0020191C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Premier Inn Hotel in England </w:t>
      </w:r>
      <w:r w:rsidR="00A66D07" w:rsidRPr="0035103E">
        <w:rPr>
          <w:rFonts w:ascii="Times New Roman" w:hAnsi="Times New Roman" w:cs="Times New Roman"/>
          <w:sz w:val="24"/>
          <w:szCs w:val="24"/>
          <w:lang w:val="en-US"/>
        </w:rPr>
        <w:t>has an important element in its framework which is cross</w:t>
      </w:r>
      <w:r w:rsidRPr="0035103E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A66D07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cultural importance and its training in employees so that </w:t>
      </w:r>
      <w:r w:rsidR="007D74B5" w:rsidRPr="0035103E">
        <w:rPr>
          <w:rFonts w:ascii="Times New Roman" w:hAnsi="Times New Roman" w:cs="Times New Roman"/>
          <w:sz w:val="24"/>
          <w:szCs w:val="24"/>
          <w:lang w:val="en-US"/>
        </w:rPr>
        <w:t>guest</w:t>
      </w:r>
      <w:r w:rsidRPr="0035103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7D74B5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5103E" w:rsidRPr="0035103E">
        <w:rPr>
          <w:rFonts w:ascii="Times New Roman" w:hAnsi="Times New Roman" w:cs="Times New Roman"/>
          <w:sz w:val="24"/>
          <w:szCs w:val="24"/>
          <w:lang w:val="en-US"/>
        </w:rPr>
        <w:t>from different cultural backgrounds</w:t>
      </w:r>
      <w:r w:rsidR="007D74B5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can merge in</w:t>
      </w:r>
      <w:r w:rsidRPr="0035103E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7D74B5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the hotel environment </w:t>
      </w:r>
      <w:r w:rsidR="00800C7D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without developing any issues. </w:t>
      </w:r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proofErr w:type="spellStart"/>
      <w:r w:rsidRPr="0035103E">
        <w:rPr>
          <w:rFonts w:ascii="Times New Roman" w:hAnsi="Times New Roman" w:cs="Times New Roman"/>
          <w:sz w:val="24"/>
          <w:szCs w:val="24"/>
          <w:lang w:val="en-US"/>
        </w:rPr>
        <w:t>h</w:t>
      </w:r>
      <w:r w:rsidR="00640453" w:rsidRPr="0035103E">
        <w:rPr>
          <w:rFonts w:ascii="Times New Roman" w:hAnsi="Times New Roman" w:cs="Times New Roman"/>
          <w:sz w:val="24"/>
          <w:szCs w:val="24"/>
          <w:lang w:val="en-US"/>
        </w:rPr>
        <w:t>ofstede</w:t>
      </w:r>
      <w:proofErr w:type="spellEnd"/>
      <w:r w:rsidR="0064045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cultural dimension is the empowering tool </w:t>
      </w:r>
      <w:r w:rsidR="00A929F1" w:rsidRPr="0035103E">
        <w:rPr>
          <w:rFonts w:ascii="Times New Roman" w:hAnsi="Times New Roman" w:cs="Times New Roman"/>
          <w:sz w:val="24"/>
          <w:szCs w:val="24"/>
          <w:lang w:val="en-US"/>
        </w:rPr>
        <w:t>in analyzing the six dimensions of the culture of guest</w:t>
      </w:r>
      <w:r w:rsidRPr="0035103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A929F1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which are individualism-collectivism, prevention of uncertainty, power distance, </w:t>
      </w:r>
      <w:r w:rsidR="00574BFA" w:rsidRPr="0035103E">
        <w:rPr>
          <w:rFonts w:ascii="Times New Roman" w:hAnsi="Times New Roman" w:cs="Times New Roman"/>
          <w:sz w:val="24"/>
          <w:szCs w:val="24"/>
          <w:lang w:val="en-US"/>
        </w:rPr>
        <w:t>and gender</w:t>
      </w:r>
      <w:r w:rsidR="00F01BA7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, long-term </w:t>
      </w:r>
      <w:r w:rsidR="000C4FCB" w:rsidRPr="0035103E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F01BA7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short-</w:t>
      </w:r>
      <w:r w:rsidR="00A929F1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term </w:t>
      </w:r>
      <w:r w:rsidR="00291EAC" w:rsidRPr="0035103E">
        <w:rPr>
          <w:rFonts w:ascii="Times New Roman" w:hAnsi="Times New Roman" w:cs="Times New Roman"/>
          <w:sz w:val="24"/>
          <w:szCs w:val="24"/>
          <w:lang w:val="en-US"/>
        </w:rPr>
        <w:t>orientation,</w:t>
      </w:r>
      <w:r w:rsidR="00574BFA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EE05FA" w:rsidRPr="0035103E">
        <w:rPr>
          <w:rFonts w:ascii="Times New Roman" w:hAnsi="Times New Roman" w:cs="Times New Roman"/>
          <w:sz w:val="24"/>
          <w:szCs w:val="24"/>
          <w:lang w:val="en-US"/>
        </w:rPr>
        <w:t>indulgence v</w:t>
      </w:r>
      <w:r w:rsidR="000C4FCB" w:rsidRPr="0035103E">
        <w:rPr>
          <w:rFonts w:ascii="Times New Roman" w:hAnsi="Times New Roman" w:cs="Times New Roman"/>
          <w:sz w:val="24"/>
          <w:szCs w:val="24"/>
          <w:lang w:val="en-US"/>
        </w:rPr>
        <w:t>ersu</w:t>
      </w:r>
      <w:r w:rsidR="00EE05FA" w:rsidRPr="0035103E">
        <w:rPr>
          <w:rFonts w:ascii="Times New Roman" w:hAnsi="Times New Roman" w:cs="Times New Roman"/>
          <w:sz w:val="24"/>
          <w:szCs w:val="24"/>
          <w:lang w:val="en-US"/>
        </w:rPr>
        <w:t>s restraint</w:t>
      </w:r>
      <w:r w:rsidR="004306DC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. By using this tool Premier Inn can </w:t>
      </w:r>
      <w:r w:rsidR="003554E1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construct an efficient handbook for </w:t>
      </w:r>
      <w:r w:rsidR="00591837" w:rsidRPr="0035103E">
        <w:rPr>
          <w:rFonts w:ascii="Times New Roman" w:hAnsi="Times New Roman" w:cs="Times New Roman"/>
          <w:sz w:val="24"/>
          <w:szCs w:val="24"/>
          <w:lang w:val="en-US"/>
        </w:rPr>
        <w:t>competitive practice internationally.</w:t>
      </w:r>
    </w:p>
    <w:p w14:paraId="79AA4B85" w14:textId="77777777" w:rsidR="00FD5D7C" w:rsidRPr="0035103E" w:rsidRDefault="00FD5D7C" w:rsidP="0035103E">
      <w:pPr>
        <w:jc w:val="left"/>
        <w:rPr>
          <w:rFonts w:ascii="Times New Roman" w:hAnsi="Times New Roman" w:cs="Times New Roman"/>
          <w:sz w:val="24"/>
          <w:szCs w:val="24"/>
          <w:lang w:val="en-US"/>
        </w:rPr>
      </w:pPr>
    </w:p>
    <w:p w14:paraId="152027D4" w14:textId="77777777" w:rsidR="00FD5D7C" w:rsidRPr="0035103E" w:rsidRDefault="00FD5D7C" w:rsidP="0035103E">
      <w:pPr>
        <w:jc w:val="left"/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  <w:id w:val="-20015687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DA4A2E5" w14:textId="77777777" w:rsidR="00FD5D7C" w:rsidRPr="0035103E" w:rsidRDefault="00FD5D7C" w:rsidP="0035103E">
          <w:pPr>
            <w:pStyle w:val="TOCHeading"/>
            <w:spacing w:before="0" w:line="360" w:lineRule="auto"/>
            <w:jc w:val="center"/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</w:pPr>
          <w:r w:rsidRPr="0035103E"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  <w:t>Table of Contents</w:t>
          </w:r>
        </w:p>
        <w:p w14:paraId="0009EB7C" w14:textId="77777777" w:rsidR="000C4FCB" w:rsidRPr="0035103E" w:rsidRDefault="00E63D22" w:rsidP="0035103E">
          <w:pPr>
            <w:pStyle w:val="TOC1"/>
            <w:tabs>
              <w:tab w:val="left" w:pos="660"/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r w:rsidRPr="0035103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D5D7C" w:rsidRPr="0035103E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35103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27918004" w:history="1">
            <w:r w:rsidR="000C4FCB" w:rsidRPr="0035103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1.0.</w:t>
            </w:r>
            <w:r w:rsidR="000C4FCB" w:rsidRPr="0035103E">
              <w:rPr>
                <w:rFonts w:ascii="Times New Roman" w:eastAsiaTheme="minorEastAsia" w:hAnsi="Times New Roman" w:cs="Times New Roman"/>
                <w:noProof/>
                <w:sz w:val="24"/>
                <w:szCs w:val="24"/>
                <w:lang w:val="en-US"/>
              </w:rPr>
              <w:tab/>
            </w:r>
            <w:r w:rsidR="000C4FCB" w:rsidRPr="0035103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Introduction – England, (The Location of Premier Inn Hotel)</w:t>
            </w:r>
            <w:r w:rsidR="000C4FCB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0C4FCB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_Toc127918004 \h </w:instrText>
            </w:r>
            <w:r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C4FCB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79BA1AE" w14:textId="77777777" w:rsidR="000C4FCB" w:rsidRPr="0035103E" w:rsidRDefault="00776634" w:rsidP="0035103E">
          <w:pPr>
            <w:pStyle w:val="TOC2"/>
            <w:tabs>
              <w:tab w:val="left" w:pos="880"/>
              <w:tab w:val="right" w:leader="dot" w:pos="9350"/>
            </w:tabs>
            <w:spacing w:after="0" w:line="360" w:lineRule="auto"/>
            <w:rPr>
              <w:rFonts w:ascii="Times New Roman" w:hAnsi="Times New Roman"/>
              <w:noProof/>
              <w:sz w:val="24"/>
              <w:szCs w:val="24"/>
            </w:rPr>
          </w:pPr>
          <w:hyperlink w:anchor="_Toc127918005" w:history="1"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1.1</w:t>
            </w:r>
            <w:r w:rsidR="000C4FCB" w:rsidRPr="0035103E">
              <w:rPr>
                <w:rFonts w:ascii="Times New Roman" w:hAnsi="Times New Roman"/>
                <w:noProof/>
                <w:sz w:val="24"/>
                <w:szCs w:val="24"/>
              </w:rPr>
              <w:tab/>
            </w:r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Power Distance</w:t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_Toc127918005 \h </w:instrTex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>4</w: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8965B71" w14:textId="77777777" w:rsidR="000C4FCB" w:rsidRPr="0035103E" w:rsidRDefault="00776634" w:rsidP="0035103E">
          <w:pPr>
            <w:pStyle w:val="TOC2"/>
            <w:tabs>
              <w:tab w:val="left" w:pos="880"/>
              <w:tab w:val="right" w:leader="dot" w:pos="9350"/>
            </w:tabs>
            <w:spacing w:after="0" w:line="360" w:lineRule="auto"/>
            <w:rPr>
              <w:rFonts w:ascii="Times New Roman" w:hAnsi="Times New Roman"/>
              <w:noProof/>
              <w:sz w:val="24"/>
              <w:szCs w:val="24"/>
            </w:rPr>
          </w:pPr>
          <w:hyperlink w:anchor="_Toc127918006" w:history="1"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1.2</w:t>
            </w:r>
            <w:r w:rsidR="000C4FCB" w:rsidRPr="0035103E">
              <w:rPr>
                <w:rFonts w:ascii="Times New Roman" w:hAnsi="Times New Roman"/>
                <w:noProof/>
                <w:sz w:val="24"/>
                <w:szCs w:val="24"/>
              </w:rPr>
              <w:tab/>
            </w:r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Uncertainty Avoidance</w:t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_Toc127918006 \h </w:instrTex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>4</w: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3ECD45" w14:textId="77777777" w:rsidR="000C4FCB" w:rsidRPr="0035103E" w:rsidRDefault="00776634" w:rsidP="0035103E">
          <w:pPr>
            <w:pStyle w:val="TOC2"/>
            <w:tabs>
              <w:tab w:val="left" w:pos="880"/>
              <w:tab w:val="right" w:leader="dot" w:pos="9350"/>
            </w:tabs>
            <w:spacing w:after="0" w:line="360" w:lineRule="auto"/>
            <w:rPr>
              <w:rFonts w:ascii="Times New Roman" w:hAnsi="Times New Roman"/>
              <w:noProof/>
              <w:sz w:val="24"/>
              <w:szCs w:val="24"/>
            </w:rPr>
          </w:pPr>
          <w:hyperlink w:anchor="_Toc127918007" w:history="1"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1.3</w:t>
            </w:r>
            <w:r w:rsidR="000C4FCB" w:rsidRPr="0035103E">
              <w:rPr>
                <w:rFonts w:ascii="Times New Roman" w:hAnsi="Times New Roman"/>
                <w:noProof/>
                <w:sz w:val="24"/>
                <w:szCs w:val="24"/>
              </w:rPr>
              <w:tab/>
            </w:r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Individualism – Collectivism</w:t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_Toc127918007 \h </w:instrTex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>4</w: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355A1D0" w14:textId="77777777" w:rsidR="000C4FCB" w:rsidRPr="0035103E" w:rsidRDefault="00776634" w:rsidP="0035103E">
          <w:pPr>
            <w:pStyle w:val="TOC2"/>
            <w:tabs>
              <w:tab w:val="left" w:pos="880"/>
              <w:tab w:val="right" w:leader="dot" w:pos="9350"/>
            </w:tabs>
            <w:spacing w:after="0" w:line="360" w:lineRule="auto"/>
            <w:rPr>
              <w:rFonts w:ascii="Times New Roman" w:hAnsi="Times New Roman"/>
              <w:noProof/>
              <w:sz w:val="24"/>
              <w:szCs w:val="24"/>
            </w:rPr>
          </w:pPr>
          <w:hyperlink w:anchor="_Toc127918008" w:history="1"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1.4</w:t>
            </w:r>
            <w:r w:rsidR="000C4FCB" w:rsidRPr="0035103E">
              <w:rPr>
                <w:rFonts w:ascii="Times New Roman" w:hAnsi="Times New Roman"/>
                <w:noProof/>
                <w:sz w:val="24"/>
                <w:szCs w:val="24"/>
              </w:rPr>
              <w:tab/>
            </w:r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Masculinity – Femininity</w:t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_Toc127918008 \h </w:instrTex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>4</w: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72D88EC" w14:textId="77777777" w:rsidR="000C4FCB" w:rsidRPr="0035103E" w:rsidRDefault="00776634" w:rsidP="0035103E">
          <w:pPr>
            <w:pStyle w:val="TOC1"/>
            <w:tabs>
              <w:tab w:val="left" w:pos="660"/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27918009" w:history="1">
            <w:r w:rsidR="000C4FCB" w:rsidRPr="0035103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2.0.</w:t>
            </w:r>
            <w:r w:rsidR="000C4FCB" w:rsidRPr="0035103E">
              <w:rPr>
                <w:rFonts w:ascii="Times New Roman" w:eastAsiaTheme="minorEastAsia" w:hAnsi="Times New Roman" w:cs="Times New Roman"/>
                <w:noProof/>
                <w:sz w:val="24"/>
                <w:szCs w:val="24"/>
                <w:lang w:val="en-US"/>
              </w:rPr>
              <w:tab/>
            </w:r>
            <w:r w:rsidR="000C4FCB" w:rsidRPr="0035103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Bangladesh (Guest’s home country)</w:t>
            </w:r>
            <w:r w:rsidR="000C4FCB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0C4FCB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_Toc127918009 \h </w:instrText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C4FCB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8EA8FD7" w14:textId="77777777" w:rsidR="000C4FCB" w:rsidRPr="0035103E" w:rsidRDefault="00776634" w:rsidP="0035103E">
          <w:pPr>
            <w:pStyle w:val="TOC2"/>
            <w:tabs>
              <w:tab w:val="left" w:pos="880"/>
              <w:tab w:val="right" w:leader="dot" w:pos="9350"/>
            </w:tabs>
            <w:spacing w:after="0" w:line="360" w:lineRule="auto"/>
            <w:rPr>
              <w:rFonts w:ascii="Times New Roman" w:hAnsi="Times New Roman"/>
              <w:noProof/>
              <w:sz w:val="24"/>
              <w:szCs w:val="24"/>
            </w:rPr>
          </w:pPr>
          <w:hyperlink w:anchor="_Toc127918010" w:history="1"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2.1</w:t>
            </w:r>
            <w:r w:rsidR="000C4FCB" w:rsidRPr="0035103E">
              <w:rPr>
                <w:rFonts w:ascii="Times New Roman" w:hAnsi="Times New Roman"/>
                <w:noProof/>
                <w:sz w:val="24"/>
                <w:szCs w:val="24"/>
              </w:rPr>
              <w:tab/>
            </w:r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Power Distance</w:t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_Toc127918010 \h </w:instrTex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>5</w: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99CF73C" w14:textId="77777777" w:rsidR="000C4FCB" w:rsidRPr="0035103E" w:rsidRDefault="00776634" w:rsidP="0035103E">
          <w:pPr>
            <w:pStyle w:val="TOC2"/>
            <w:tabs>
              <w:tab w:val="left" w:pos="880"/>
              <w:tab w:val="right" w:leader="dot" w:pos="9350"/>
            </w:tabs>
            <w:spacing w:after="0" w:line="360" w:lineRule="auto"/>
            <w:rPr>
              <w:rFonts w:ascii="Times New Roman" w:hAnsi="Times New Roman"/>
              <w:noProof/>
              <w:sz w:val="24"/>
              <w:szCs w:val="24"/>
            </w:rPr>
          </w:pPr>
          <w:hyperlink w:anchor="_Toc127918011" w:history="1"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2.2</w:t>
            </w:r>
            <w:r w:rsidR="000C4FCB" w:rsidRPr="0035103E">
              <w:rPr>
                <w:rFonts w:ascii="Times New Roman" w:hAnsi="Times New Roman"/>
                <w:noProof/>
                <w:sz w:val="24"/>
                <w:szCs w:val="24"/>
              </w:rPr>
              <w:tab/>
            </w:r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Uncertainty Avoidance</w:t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_Toc127918011 \h </w:instrTex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>5</w: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5C58141" w14:textId="77777777" w:rsidR="000C4FCB" w:rsidRPr="0035103E" w:rsidRDefault="00776634" w:rsidP="0035103E">
          <w:pPr>
            <w:pStyle w:val="TOC2"/>
            <w:tabs>
              <w:tab w:val="left" w:pos="880"/>
              <w:tab w:val="right" w:leader="dot" w:pos="9350"/>
            </w:tabs>
            <w:spacing w:after="0" w:line="360" w:lineRule="auto"/>
            <w:rPr>
              <w:rFonts w:ascii="Times New Roman" w:hAnsi="Times New Roman"/>
              <w:noProof/>
              <w:sz w:val="24"/>
              <w:szCs w:val="24"/>
            </w:rPr>
          </w:pPr>
          <w:hyperlink w:anchor="_Toc127918012" w:history="1"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2.3</w:t>
            </w:r>
            <w:r w:rsidR="000C4FCB" w:rsidRPr="0035103E">
              <w:rPr>
                <w:rFonts w:ascii="Times New Roman" w:hAnsi="Times New Roman"/>
                <w:noProof/>
                <w:sz w:val="24"/>
                <w:szCs w:val="24"/>
              </w:rPr>
              <w:tab/>
            </w:r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Individualism – Collectivism</w:t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_Toc127918012 \h </w:instrTex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>5</w: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4FC66E3" w14:textId="77777777" w:rsidR="000C4FCB" w:rsidRPr="0035103E" w:rsidRDefault="00776634" w:rsidP="0035103E">
          <w:pPr>
            <w:pStyle w:val="TOC2"/>
            <w:tabs>
              <w:tab w:val="left" w:pos="880"/>
              <w:tab w:val="right" w:leader="dot" w:pos="9350"/>
            </w:tabs>
            <w:spacing w:after="0" w:line="360" w:lineRule="auto"/>
            <w:rPr>
              <w:rFonts w:ascii="Times New Roman" w:hAnsi="Times New Roman"/>
              <w:noProof/>
              <w:sz w:val="24"/>
              <w:szCs w:val="24"/>
            </w:rPr>
          </w:pPr>
          <w:hyperlink w:anchor="_Toc127918013" w:history="1"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2.4</w:t>
            </w:r>
            <w:r w:rsidR="000C4FCB" w:rsidRPr="0035103E">
              <w:rPr>
                <w:rFonts w:ascii="Times New Roman" w:hAnsi="Times New Roman"/>
                <w:noProof/>
                <w:sz w:val="24"/>
                <w:szCs w:val="24"/>
              </w:rPr>
              <w:tab/>
            </w:r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Masculinity – Femininity</w:t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_Toc127918013 \h </w:instrTex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>5</w: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2040F39" w14:textId="77777777" w:rsidR="000C4FCB" w:rsidRPr="0035103E" w:rsidRDefault="00776634" w:rsidP="0035103E">
          <w:pPr>
            <w:pStyle w:val="TOC1"/>
            <w:tabs>
              <w:tab w:val="left" w:pos="660"/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27918014" w:history="1">
            <w:r w:rsidR="000C4FCB" w:rsidRPr="0035103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3.0.</w:t>
            </w:r>
            <w:r w:rsidR="000C4FCB" w:rsidRPr="0035103E">
              <w:rPr>
                <w:rFonts w:ascii="Times New Roman" w:eastAsiaTheme="minorEastAsia" w:hAnsi="Times New Roman" w:cs="Times New Roman"/>
                <w:noProof/>
                <w:sz w:val="24"/>
                <w:szCs w:val="24"/>
                <w:lang w:val="en-US"/>
              </w:rPr>
              <w:tab/>
            </w:r>
            <w:r w:rsidR="000C4FCB" w:rsidRPr="0035103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Country Analysis- Culture and Hospitality</w:t>
            </w:r>
            <w:r w:rsidR="000C4FCB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0C4FCB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_Toc127918014 \h </w:instrText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C4FCB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0C8C1D1" w14:textId="77777777" w:rsidR="000C4FCB" w:rsidRPr="0035103E" w:rsidRDefault="00776634" w:rsidP="0035103E">
          <w:pPr>
            <w:pStyle w:val="TOC2"/>
            <w:tabs>
              <w:tab w:val="left" w:pos="880"/>
              <w:tab w:val="right" w:leader="dot" w:pos="9350"/>
            </w:tabs>
            <w:spacing w:after="0" w:line="360" w:lineRule="auto"/>
            <w:rPr>
              <w:rFonts w:ascii="Times New Roman" w:hAnsi="Times New Roman"/>
              <w:noProof/>
              <w:sz w:val="24"/>
              <w:szCs w:val="24"/>
            </w:rPr>
          </w:pPr>
          <w:hyperlink w:anchor="_Toc127918015" w:history="1"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3.1</w:t>
            </w:r>
            <w:r w:rsidR="000C4FCB" w:rsidRPr="0035103E">
              <w:rPr>
                <w:rFonts w:ascii="Times New Roman" w:hAnsi="Times New Roman"/>
                <w:noProof/>
                <w:sz w:val="24"/>
                <w:szCs w:val="24"/>
              </w:rPr>
              <w:tab/>
            </w:r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Comparison Analysis</w:t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_Toc127918015 \h </w:instrTex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>6</w: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0C04D08" w14:textId="77777777" w:rsidR="000C4FCB" w:rsidRPr="0035103E" w:rsidRDefault="00776634" w:rsidP="0035103E">
          <w:pPr>
            <w:pStyle w:val="TOC2"/>
            <w:tabs>
              <w:tab w:val="left" w:pos="880"/>
              <w:tab w:val="right" w:leader="dot" w:pos="9350"/>
            </w:tabs>
            <w:spacing w:after="0" w:line="360" w:lineRule="auto"/>
            <w:rPr>
              <w:rFonts w:ascii="Times New Roman" w:hAnsi="Times New Roman"/>
              <w:noProof/>
              <w:sz w:val="24"/>
              <w:szCs w:val="24"/>
            </w:rPr>
          </w:pPr>
          <w:hyperlink w:anchor="_Toc127918016" w:history="1"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3.2</w:t>
            </w:r>
            <w:r w:rsidR="000C4FCB" w:rsidRPr="0035103E">
              <w:rPr>
                <w:rFonts w:ascii="Times New Roman" w:hAnsi="Times New Roman"/>
                <w:noProof/>
                <w:sz w:val="24"/>
                <w:szCs w:val="24"/>
              </w:rPr>
              <w:tab/>
            </w:r>
            <w:r w:rsidR="000C4FCB" w:rsidRPr="0035103E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Critical analysis</w:t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_Toc127918016 \h </w:instrTex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0C4FCB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t>6</w:t>
            </w:r>
            <w:r w:rsidR="00E63D22" w:rsidRPr="0035103E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C583182" w14:textId="77777777" w:rsidR="000C4FCB" w:rsidRPr="0035103E" w:rsidRDefault="00776634" w:rsidP="0035103E">
          <w:pPr>
            <w:pStyle w:val="TOC1"/>
            <w:tabs>
              <w:tab w:val="left" w:pos="660"/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27918017" w:history="1">
            <w:r w:rsidR="000C4FCB" w:rsidRPr="0035103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4.0.</w:t>
            </w:r>
            <w:r w:rsidR="000C4FCB" w:rsidRPr="0035103E">
              <w:rPr>
                <w:rFonts w:ascii="Times New Roman" w:eastAsiaTheme="minorEastAsia" w:hAnsi="Times New Roman" w:cs="Times New Roman"/>
                <w:noProof/>
                <w:sz w:val="24"/>
                <w:szCs w:val="24"/>
                <w:lang w:val="en-US"/>
              </w:rPr>
              <w:tab/>
            </w:r>
            <w:r w:rsidR="000C4FCB" w:rsidRPr="0035103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Hotel Handbook- Recommendations</w:t>
            </w:r>
            <w:r w:rsidR="000C4FCB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0C4FCB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_Toc127918017 \h </w:instrText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C4FCB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6FF69B" w14:textId="77777777" w:rsidR="000C4FCB" w:rsidRPr="0035103E" w:rsidRDefault="00776634" w:rsidP="0035103E">
          <w:pPr>
            <w:pStyle w:val="TOC1"/>
            <w:tabs>
              <w:tab w:val="left" w:pos="660"/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27918018" w:history="1">
            <w:r w:rsidR="000C4FCB" w:rsidRPr="0035103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5.0.</w:t>
            </w:r>
            <w:r w:rsidR="000C4FCB" w:rsidRPr="0035103E">
              <w:rPr>
                <w:rFonts w:ascii="Times New Roman" w:eastAsiaTheme="minorEastAsia" w:hAnsi="Times New Roman" w:cs="Times New Roman"/>
                <w:noProof/>
                <w:sz w:val="24"/>
                <w:szCs w:val="24"/>
                <w:lang w:val="en-US"/>
              </w:rPr>
              <w:tab/>
            </w:r>
            <w:r w:rsidR="000C4FCB" w:rsidRPr="0035103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Summery-Conclusion</w:t>
            </w:r>
            <w:r w:rsidR="000C4FCB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0C4FCB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_Toc127918018 \h </w:instrText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C4FCB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85482DC" w14:textId="77777777" w:rsidR="000C4FCB" w:rsidRPr="0035103E" w:rsidRDefault="00776634" w:rsidP="0035103E">
          <w:pPr>
            <w:pStyle w:val="TOC1"/>
            <w:tabs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27918019" w:history="1">
            <w:r w:rsidR="000C4FCB" w:rsidRPr="0035103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References</w:t>
            </w:r>
            <w:r w:rsidR="000C4FCB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0C4FCB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_Toc127918019 \h </w:instrText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C4FCB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E63D22" w:rsidRPr="0035103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D2CF0C9" w14:textId="77777777" w:rsidR="00FD5D7C" w:rsidRPr="0035103E" w:rsidRDefault="00E63D22" w:rsidP="0035103E">
          <w:pPr>
            <w:spacing w:after="0"/>
            <w:rPr>
              <w:rFonts w:ascii="Times New Roman" w:hAnsi="Times New Roman" w:cs="Times New Roman"/>
              <w:sz w:val="24"/>
              <w:szCs w:val="24"/>
            </w:rPr>
          </w:pPr>
          <w:r w:rsidRPr="0035103E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501E3811" w14:textId="77777777" w:rsidR="00FD5D7C" w:rsidRPr="0035103E" w:rsidRDefault="00364A74" w:rsidP="0035103E">
      <w:pPr>
        <w:jc w:val="left"/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3259D757" w14:textId="77777777" w:rsidR="00FD5D7C" w:rsidRPr="0035103E" w:rsidRDefault="00FD5D7C" w:rsidP="0035103E">
      <w:pPr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lastRenderedPageBreak/>
        <w:t>Report: Hotel Handbook for International Competence</w:t>
      </w:r>
    </w:p>
    <w:p w14:paraId="3BA7056A" w14:textId="77777777" w:rsidR="00A10CAA" w:rsidRPr="0035103E" w:rsidRDefault="006D488A" w:rsidP="0035103E">
      <w:pPr>
        <w:pStyle w:val="Heading1"/>
        <w:numPr>
          <w:ilvl w:val="0"/>
          <w:numId w:val="28"/>
        </w:numPr>
        <w:rPr>
          <w:rFonts w:ascii="Times New Roman" w:hAnsi="Times New Roman" w:cs="Times New Roman"/>
          <w:szCs w:val="24"/>
          <w:lang w:val="en-US"/>
        </w:rPr>
      </w:pPr>
      <w:bookmarkStart w:id="0" w:name="_Toc127918004"/>
      <w:r w:rsidRPr="0035103E">
        <w:rPr>
          <w:rFonts w:ascii="Times New Roman" w:hAnsi="Times New Roman" w:cs="Times New Roman"/>
          <w:szCs w:val="24"/>
          <w:lang w:val="en-US"/>
        </w:rPr>
        <w:t>Introduction – England, (The Location of Premier Inn Hotel)</w:t>
      </w:r>
      <w:bookmarkEnd w:id="0"/>
    </w:p>
    <w:p w14:paraId="11878110" w14:textId="1DBE2B9E" w:rsidR="009A6726" w:rsidRPr="0035103E" w:rsidRDefault="009A6726" w:rsidP="0035103E">
      <w:pPr>
        <w:rPr>
          <w:rFonts w:ascii="Times New Roman" w:hAnsi="Times New Roman" w:cs="Times New Roman"/>
          <w:sz w:val="24"/>
          <w:szCs w:val="24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England is a Country located in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United Kingdom. The country shares borders with Scotland and whales. The country </w:t>
      </w:r>
      <w:r w:rsidR="00C952F1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has London as its capital and </w:t>
      </w:r>
      <w:r w:rsidR="00BC503A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is considered one of the most developed countries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BC503A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7364B3" w:rsidRPr="0035103E">
        <w:rPr>
          <w:rFonts w:ascii="Times New Roman" w:hAnsi="Times New Roman" w:cs="Times New Roman"/>
          <w:sz w:val="24"/>
          <w:szCs w:val="24"/>
          <w:lang w:val="en-US"/>
        </w:rPr>
        <w:t>w</w:t>
      </w:r>
      <w:r w:rsidR="00BC503A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orld. </w:t>
      </w:r>
      <w:r w:rsidR="003C2FEC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Since the era of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3C2FEC" w:rsidRPr="0035103E">
        <w:rPr>
          <w:rFonts w:ascii="Times New Roman" w:hAnsi="Times New Roman" w:cs="Times New Roman"/>
          <w:sz w:val="24"/>
          <w:szCs w:val="24"/>
          <w:lang w:val="en-US"/>
        </w:rPr>
        <w:t>industrial revolution</w:t>
      </w:r>
      <w:r w:rsidR="007120ED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, many companies are </w:t>
      </w:r>
      <w:r w:rsidR="00E47E4A" w:rsidRPr="0035103E">
        <w:rPr>
          <w:rFonts w:ascii="Times New Roman" w:hAnsi="Times New Roman" w:cs="Times New Roman"/>
          <w:sz w:val="24"/>
          <w:szCs w:val="24"/>
          <w:lang w:val="en-US"/>
        </w:rPr>
        <w:t>established in England and are thriving in their business</w: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910553" w:rsidRPr="0035103E">
        <w:rPr>
          <w:rFonts w:ascii="Times New Roman" w:hAnsi="Times New Roman" w:cs="Times New Roman"/>
          <w:sz w:val="24"/>
          <w:szCs w:val="24"/>
          <w:lang w:val="en-US"/>
        </w:rPr>
        <w:instrText xml:space="preserve"> ADDIN ZOTERO_ITEM CSL_CITATION {"citationID":"qCLWkgBz","properties":{"formattedCitation":"(Allen, 2009)","plainCitation":"(Allen, 2009)","noteIndex":0},"citationItems":[{"id":1932,"uris":["http://zotero.org/users/local/WZK3f6PP/items/9SBA79LE"],"itemData":{"id":1932,"type":"book","ISBN":"1-107-46967-8","publisher":"Cambridge University Press","title":"The British industrial revolution in global perspective","author":[{"family":"Allen","given":"Robert C."}],"issued":{"date-parts":[["2009"]]}}}],"schema":"https://github.com/citation-style-language/schema/raw/master/csl-citation.json"} </w:instrTex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910553" w:rsidRPr="0035103E">
        <w:rPr>
          <w:rFonts w:ascii="Times New Roman" w:hAnsi="Times New Roman" w:cs="Times New Roman"/>
          <w:sz w:val="24"/>
          <w:szCs w:val="24"/>
        </w:rPr>
        <w:t>(Allen, 2009)</w: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E47E4A" w:rsidRPr="0035103E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CF735D" w:rsidRPr="0035103E">
        <w:rPr>
          <w:rFonts w:ascii="Times New Roman" w:hAnsi="Times New Roman" w:cs="Times New Roman"/>
          <w:sz w:val="24"/>
          <w:szCs w:val="24"/>
        </w:rPr>
        <w:t>The Culture of England along with the cross</w:t>
      </w:r>
      <w:r w:rsidR="003B08B3" w:rsidRPr="0035103E">
        <w:rPr>
          <w:rFonts w:ascii="Times New Roman" w:hAnsi="Times New Roman" w:cs="Times New Roman"/>
          <w:sz w:val="24"/>
          <w:szCs w:val="24"/>
        </w:rPr>
        <w:t>-</w:t>
      </w:r>
      <w:r w:rsidR="00CF735D" w:rsidRPr="0035103E">
        <w:rPr>
          <w:rFonts w:ascii="Times New Roman" w:hAnsi="Times New Roman" w:cs="Times New Roman"/>
          <w:sz w:val="24"/>
          <w:szCs w:val="24"/>
        </w:rPr>
        <w:t xml:space="preserve">culture analysation </w:t>
      </w:r>
      <w:r w:rsidR="00E94EF0" w:rsidRPr="0035103E">
        <w:rPr>
          <w:rFonts w:ascii="Times New Roman" w:hAnsi="Times New Roman" w:cs="Times New Roman"/>
          <w:sz w:val="24"/>
          <w:szCs w:val="24"/>
        </w:rPr>
        <w:t xml:space="preserve">is </w:t>
      </w:r>
      <w:r w:rsidR="003B08B3" w:rsidRPr="0035103E">
        <w:rPr>
          <w:rFonts w:ascii="Times New Roman" w:hAnsi="Times New Roman" w:cs="Times New Roman"/>
          <w:sz w:val="24"/>
          <w:szCs w:val="24"/>
        </w:rPr>
        <w:t>a</w:t>
      </w:r>
      <w:r w:rsidR="00E94EF0" w:rsidRPr="0035103E">
        <w:rPr>
          <w:rFonts w:ascii="Times New Roman" w:hAnsi="Times New Roman" w:cs="Times New Roman"/>
          <w:sz w:val="24"/>
          <w:szCs w:val="24"/>
        </w:rPr>
        <w:t xml:space="preserve"> powerful tool </w:t>
      </w:r>
      <w:r w:rsidR="003B08B3" w:rsidRPr="0035103E">
        <w:rPr>
          <w:rFonts w:ascii="Times New Roman" w:hAnsi="Times New Roman" w:cs="Times New Roman"/>
          <w:sz w:val="24"/>
          <w:szCs w:val="24"/>
        </w:rPr>
        <w:t>for</w:t>
      </w:r>
      <w:r w:rsidR="00291EAC">
        <w:rPr>
          <w:rFonts w:ascii="Times New Roman" w:hAnsi="Times New Roman" w:cs="Times New Roman"/>
          <w:sz w:val="24"/>
          <w:szCs w:val="24"/>
        </w:rPr>
        <w:t xml:space="preserve"> </w:t>
      </w:r>
      <w:r w:rsidR="009652C8" w:rsidRPr="0035103E">
        <w:rPr>
          <w:rFonts w:ascii="Times New Roman" w:hAnsi="Times New Roman" w:cs="Times New Roman"/>
          <w:sz w:val="24"/>
          <w:szCs w:val="24"/>
        </w:rPr>
        <w:t xml:space="preserve">developing a business plan in England. </w:t>
      </w:r>
      <w:r w:rsidR="00CA402E" w:rsidRPr="0035103E">
        <w:rPr>
          <w:rFonts w:ascii="Times New Roman" w:hAnsi="Times New Roman" w:cs="Times New Roman"/>
          <w:sz w:val="24"/>
          <w:szCs w:val="24"/>
        </w:rPr>
        <w:t xml:space="preserve">A hospitality firm like Premier Inn </w:t>
      </w:r>
      <w:r w:rsidR="00AF76CC" w:rsidRPr="0035103E">
        <w:rPr>
          <w:rFonts w:ascii="Times New Roman" w:hAnsi="Times New Roman" w:cs="Times New Roman"/>
          <w:sz w:val="24"/>
          <w:szCs w:val="24"/>
        </w:rPr>
        <w:t xml:space="preserve">uses </w:t>
      </w:r>
      <w:r w:rsidR="003B08B3" w:rsidRPr="0035103E">
        <w:rPr>
          <w:rFonts w:ascii="Times New Roman" w:hAnsi="Times New Roman" w:cs="Times New Roman"/>
          <w:sz w:val="24"/>
          <w:szCs w:val="24"/>
        </w:rPr>
        <w:t xml:space="preserve">the </w:t>
      </w:r>
      <w:r w:rsidR="00AF76CC" w:rsidRPr="0035103E">
        <w:rPr>
          <w:rFonts w:ascii="Times New Roman" w:hAnsi="Times New Roman" w:cs="Times New Roman"/>
          <w:b/>
          <w:sz w:val="24"/>
          <w:szCs w:val="24"/>
        </w:rPr>
        <w:t>Hofstede model</w:t>
      </w:r>
      <w:r w:rsidR="00291EAC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E21C9F" w:rsidRPr="0035103E">
        <w:rPr>
          <w:rFonts w:ascii="Times New Roman" w:hAnsi="Times New Roman" w:cs="Times New Roman"/>
          <w:sz w:val="24"/>
          <w:szCs w:val="24"/>
        </w:rPr>
        <w:t>to examine the culture of England</w:t>
      </w:r>
      <w:r w:rsidR="00E775BE" w:rsidRPr="0035103E">
        <w:rPr>
          <w:rFonts w:ascii="Times New Roman" w:hAnsi="Times New Roman" w:cs="Times New Roman"/>
          <w:sz w:val="24"/>
          <w:szCs w:val="24"/>
        </w:rPr>
        <w:t xml:space="preserve"> of which four </w:t>
      </w:r>
      <w:r w:rsidR="00972B07" w:rsidRPr="0035103E">
        <w:rPr>
          <w:rFonts w:ascii="Times New Roman" w:hAnsi="Times New Roman" w:cs="Times New Roman"/>
          <w:sz w:val="24"/>
          <w:szCs w:val="24"/>
        </w:rPr>
        <w:t xml:space="preserve">dimensions are </w:t>
      </w:r>
      <w:r w:rsidR="003B08B3" w:rsidRPr="0035103E">
        <w:rPr>
          <w:rFonts w:ascii="Times New Roman" w:hAnsi="Times New Roman" w:cs="Times New Roman"/>
          <w:sz w:val="24"/>
          <w:szCs w:val="24"/>
        </w:rPr>
        <w:t xml:space="preserve">the </w:t>
      </w:r>
      <w:r w:rsidR="000C0816" w:rsidRPr="0035103E">
        <w:rPr>
          <w:rFonts w:ascii="Times New Roman" w:hAnsi="Times New Roman" w:cs="Times New Roman"/>
          <w:sz w:val="24"/>
          <w:szCs w:val="24"/>
        </w:rPr>
        <w:t>most important</w:t>
      </w:r>
      <w:r w:rsidR="00E63D22" w:rsidRPr="0035103E">
        <w:rPr>
          <w:rFonts w:ascii="Times New Roman" w:hAnsi="Times New Roman" w:cs="Times New Roman"/>
          <w:sz w:val="24"/>
          <w:szCs w:val="24"/>
        </w:rPr>
        <w:fldChar w:fldCharType="begin"/>
      </w:r>
      <w:r w:rsidR="00783972" w:rsidRPr="0035103E">
        <w:rPr>
          <w:rFonts w:ascii="Times New Roman" w:hAnsi="Times New Roman" w:cs="Times New Roman"/>
          <w:sz w:val="24"/>
          <w:szCs w:val="24"/>
        </w:rPr>
        <w:instrText xml:space="preserve"> ADDIN ZOTERO_ITEM CSL_CITATION {"citationID":"jXfYCyHp","properties":{"formattedCitation":"(Shackleton and Ali, 1990)","plainCitation":"(Shackleton and Ali, 1990)","noteIndex":0},"citationItems":[{"id":1933,"uris":["http://zotero.org/users/local/WZK3f6PP/items/4PZUIJTH"],"itemData":{"id":1933,"type":"article-journal","container-title":"Journal of cross-cultural psychology","issue":"1","note":"ISBN: 0022-0221\npublisher: Sage Publications Sage CA: Thousand Oaks, CA","page":"109-118","title":"Work-related values of managers: A test of the Hofstede model","volume":"21","author":[{"family":"Shackleton","given":"Viv J."},{"family":"Ali","given":"Abbas H."}],"issued":{"date-parts":[["1990"]]}}}],"schema":"https://github.com/citation-style-language/schema/raw/master/csl-citation.json"} </w:instrText>
      </w:r>
      <w:r w:rsidR="00E63D22" w:rsidRPr="0035103E">
        <w:rPr>
          <w:rFonts w:ascii="Times New Roman" w:hAnsi="Times New Roman" w:cs="Times New Roman"/>
          <w:sz w:val="24"/>
          <w:szCs w:val="24"/>
        </w:rPr>
        <w:fldChar w:fldCharType="separate"/>
      </w:r>
      <w:r w:rsidR="00783972" w:rsidRPr="0035103E">
        <w:rPr>
          <w:rFonts w:ascii="Times New Roman" w:hAnsi="Times New Roman" w:cs="Times New Roman"/>
          <w:sz w:val="24"/>
          <w:szCs w:val="24"/>
        </w:rPr>
        <w:t>(Shackleton and Ali, 1990)</w:t>
      </w:r>
      <w:r w:rsidR="00E63D22" w:rsidRPr="0035103E">
        <w:rPr>
          <w:rFonts w:ascii="Times New Roman" w:hAnsi="Times New Roman" w:cs="Times New Roman"/>
          <w:sz w:val="24"/>
          <w:szCs w:val="24"/>
        </w:rPr>
        <w:fldChar w:fldCharType="end"/>
      </w:r>
      <w:r w:rsidR="00E21C9F" w:rsidRPr="0035103E">
        <w:rPr>
          <w:rFonts w:ascii="Times New Roman" w:hAnsi="Times New Roman" w:cs="Times New Roman"/>
          <w:sz w:val="24"/>
          <w:szCs w:val="24"/>
        </w:rPr>
        <w:t>.</w:t>
      </w:r>
    </w:p>
    <w:p w14:paraId="166EF637" w14:textId="77777777" w:rsidR="00405462" w:rsidRPr="0035103E" w:rsidRDefault="00405462" w:rsidP="0035103E">
      <w:pPr>
        <w:pStyle w:val="Heading2"/>
        <w:rPr>
          <w:rFonts w:ascii="Times New Roman" w:hAnsi="Times New Roman" w:cs="Times New Roman"/>
          <w:sz w:val="24"/>
          <w:szCs w:val="24"/>
          <w:lang w:val="en-US"/>
        </w:rPr>
      </w:pPr>
      <w:bookmarkStart w:id="1" w:name="_Toc127918005"/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Power </w:t>
      </w:r>
      <w:r w:rsidR="001771C0" w:rsidRPr="0035103E">
        <w:rPr>
          <w:rFonts w:ascii="Times New Roman" w:hAnsi="Times New Roman" w:cs="Times New Roman"/>
          <w:sz w:val="24"/>
          <w:szCs w:val="24"/>
          <w:lang w:val="en-US"/>
        </w:rPr>
        <w:t>Distance</w:t>
      </w:r>
      <w:bookmarkEnd w:id="1"/>
    </w:p>
    <w:p w14:paraId="39E866AF" w14:textId="77777777" w:rsidR="002335CD" w:rsidRPr="0035103E" w:rsidRDefault="002335CD" w:rsidP="0035103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D60929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phenomenon of unequal power distribution in the country towards pall members is called power distance. </w:t>
      </w:r>
      <w:r w:rsidR="00F94482" w:rsidRPr="0035103E">
        <w:rPr>
          <w:rFonts w:ascii="Times New Roman" w:hAnsi="Times New Roman" w:cs="Times New Roman"/>
          <w:sz w:val="24"/>
          <w:szCs w:val="24"/>
          <w:lang w:val="en-US"/>
        </w:rPr>
        <w:t>In England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F94482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only 35% of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F94482" w:rsidRPr="0035103E">
        <w:rPr>
          <w:rFonts w:ascii="Times New Roman" w:hAnsi="Times New Roman" w:cs="Times New Roman"/>
          <w:sz w:val="24"/>
          <w:szCs w:val="24"/>
          <w:lang w:val="en-US"/>
        </w:rPr>
        <w:t>population thinks that they are treated unequally.</w:t>
      </w:r>
    </w:p>
    <w:p w14:paraId="23B82516" w14:textId="77777777" w:rsidR="00405462" w:rsidRPr="0035103E" w:rsidRDefault="00405462" w:rsidP="0035103E">
      <w:pPr>
        <w:pStyle w:val="Heading2"/>
        <w:rPr>
          <w:rFonts w:ascii="Times New Roman" w:hAnsi="Times New Roman" w:cs="Times New Roman"/>
          <w:sz w:val="24"/>
          <w:szCs w:val="24"/>
          <w:lang w:val="en-US"/>
        </w:rPr>
      </w:pPr>
      <w:bookmarkStart w:id="2" w:name="_Toc127918006"/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Uncertainty </w:t>
      </w:r>
      <w:r w:rsidR="001771C0" w:rsidRPr="0035103E">
        <w:rPr>
          <w:rFonts w:ascii="Times New Roman" w:hAnsi="Times New Roman" w:cs="Times New Roman"/>
          <w:sz w:val="24"/>
          <w:szCs w:val="24"/>
          <w:lang w:val="en-US"/>
        </w:rPr>
        <w:t>Avoidance</w:t>
      </w:r>
      <w:bookmarkEnd w:id="2"/>
    </w:p>
    <w:p w14:paraId="6A738AD7" w14:textId="77777777" w:rsidR="00A67084" w:rsidRPr="0035103E" w:rsidRDefault="00A67084" w:rsidP="0035103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t>35% of the population in England ha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developed certain beliefs to </w:t>
      </w:r>
      <w:r w:rsidR="00CB5CF7" w:rsidRPr="0035103E">
        <w:rPr>
          <w:rFonts w:ascii="Times New Roman" w:hAnsi="Times New Roman" w:cs="Times New Roman"/>
          <w:sz w:val="24"/>
          <w:szCs w:val="24"/>
          <w:lang w:val="en-US"/>
        </w:rPr>
        <w:t>avoid the u</w:t>
      </w:r>
      <w:r w:rsidR="0035103E">
        <w:rPr>
          <w:rFonts w:ascii="Times New Roman" w:hAnsi="Times New Roman" w:cs="Times New Roman"/>
          <w:sz w:val="24"/>
          <w:szCs w:val="24"/>
          <w:lang w:val="en-US"/>
        </w:rPr>
        <w:t>ncertainty of future situations w</w:t>
      </w:r>
      <w:r w:rsidR="004B1696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hich is lea than the average population in other countries. England is more </w:t>
      </w:r>
      <w:r w:rsidR="003867AB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flexible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concerning</w:t>
      </w:r>
      <w:r w:rsidR="003867AB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culture.</w:t>
      </w:r>
    </w:p>
    <w:p w14:paraId="6DA24FBE" w14:textId="77777777" w:rsidR="00405462" w:rsidRPr="0035103E" w:rsidRDefault="00405462" w:rsidP="0035103E">
      <w:pPr>
        <w:pStyle w:val="Heading2"/>
        <w:rPr>
          <w:rFonts w:ascii="Times New Roman" w:hAnsi="Times New Roman" w:cs="Times New Roman"/>
          <w:sz w:val="24"/>
          <w:szCs w:val="24"/>
          <w:lang w:val="en-US"/>
        </w:rPr>
      </w:pPr>
      <w:bookmarkStart w:id="3" w:name="_Toc127918007"/>
      <w:r w:rsidRPr="0035103E">
        <w:rPr>
          <w:rFonts w:ascii="Times New Roman" w:hAnsi="Times New Roman" w:cs="Times New Roman"/>
          <w:sz w:val="24"/>
          <w:szCs w:val="24"/>
          <w:lang w:val="en-US"/>
        </w:rPr>
        <w:t>Individualism</w:t>
      </w:r>
      <w:r w:rsidR="001771C0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– </w:t>
      </w:r>
      <w:r w:rsidRPr="0035103E">
        <w:rPr>
          <w:rFonts w:ascii="Times New Roman" w:hAnsi="Times New Roman" w:cs="Times New Roman"/>
          <w:sz w:val="24"/>
          <w:szCs w:val="24"/>
          <w:lang w:val="en-US"/>
        </w:rPr>
        <w:t>Collectivism</w:t>
      </w:r>
      <w:bookmarkEnd w:id="3"/>
    </w:p>
    <w:p w14:paraId="06DA0C9C" w14:textId="77777777" w:rsidR="00110603" w:rsidRPr="0035103E" w:rsidRDefault="00110603" w:rsidP="0035103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people in England are more </w:t>
      </w:r>
      <w:r w:rsidR="00F73427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individualistic than </w:t>
      </w:r>
      <w:r w:rsidR="000C0816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collectivistic. </w:t>
      </w:r>
      <w:r w:rsidR="00111CD9" w:rsidRPr="0035103E">
        <w:rPr>
          <w:rFonts w:ascii="Times New Roman" w:hAnsi="Times New Roman" w:cs="Times New Roman"/>
          <w:sz w:val="24"/>
          <w:szCs w:val="24"/>
          <w:lang w:val="en-US"/>
        </w:rPr>
        <w:t>They believe in independence in society as individual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111CD9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. Individuality is observed in </w:t>
      </w:r>
      <w:r w:rsidR="003C5B26" w:rsidRPr="0035103E">
        <w:rPr>
          <w:rFonts w:ascii="Times New Roman" w:hAnsi="Times New Roman" w:cs="Times New Roman"/>
          <w:sz w:val="24"/>
          <w:szCs w:val="24"/>
          <w:lang w:val="en-US"/>
        </w:rPr>
        <w:t>89% of the total population</w: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783972" w:rsidRPr="0035103E">
        <w:rPr>
          <w:rFonts w:ascii="Times New Roman" w:hAnsi="Times New Roman" w:cs="Times New Roman"/>
          <w:sz w:val="24"/>
          <w:szCs w:val="24"/>
          <w:lang w:val="en-US"/>
        </w:rPr>
        <w:instrText xml:space="preserve"> ADDIN ZOTERO_ITEM CSL_CITATION {"citationID":"7dXEIg9K","properties":{"formattedCitation":"(Chirkov {\\i{}et al.}, 2003)","plainCitation":"(Chirkov et al., 2003)","noteIndex":0},"citationItems":[{"id":1934,"uris":["http://zotero.org/users/local/WZK3f6PP/items/NMU3PPSA"],"itemData":{"id":1934,"type":"article-journal","container-title":"Journal of personality and social psychology","issue":"1","note":"ISBN: 1939-1315\npublisher: American Psychological Association","page":"97","title":"Differentiating autonomy from individualism and independence: a self-determination theory perspective on internalization of cultural orientations and well-being.","volume":"84","author":[{"family":"Chirkov","given":"Valery"},{"family":"Ryan","given":"Richard M."},{"family":"Kim","given":"Youngmee"},{"family":"Kaplan","given":"Ulas"}],"issued":{"date-parts":[["2003"]]}}}],"schema":"https://github.com/citation-style-language/schema/raw/master/csl-citation.json"} </w:instrTex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783972" w:rsidRPr="0035103E">
        <w:rPr>
          <w:rFonts w:ascii="Times New Roman" w:hAnsi="Times New Roman" w:cs="Times New Roman"/>
          <w:sz w:val="24"/>
          <w:szCs w:val="24"/>
        </w:rPr>
        <w:t xml:space="preserve">(Chirkov </w:t>
      </w:r>
      <w:r w:rsidR="00783972" w:rsidRPr="0035103E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="00783972" w:rsidRPr="0035103E">
        <w:rPr>
          <w:rFonts w:ascii="Times New Roman" w:hAnsi="Times New Roman" w:cs="Times New Roman"/>
          <w:sz w:val="24"/>
          <w:szCs w:val="24"/>
        </w:rPr>
        <w:t>, 2003)</w: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3C5B26" w:rsidRPr="0035103E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76227564" w14:textId="77777777" w:rsidR="00405462" w:rsidRPr="0035103E" w:rsidRDefault="00405462" w:rsidP="0035103E">
      <w:pPr>
        <w:pStyle w:val="Heading2"/>
        <w:rPr>
          <w:rFonts w:ascii="Times New Roman" w:hAnsi="Times New Roman" w:cs="Times New Roman"/>
          <w:sz w:val="24"/>
          <w:szCs w:val="24"/>
          <w:lang w:val="en-US"/>
        </w:rPr>
      </w:pPr>
      <w:bookmarkStart w:id="4" w:name="_Toc127918008"/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Masculinity </w:t>
      </w:r>
      <w:r w:rsidR="001771C0" w:rsidRPr="0035103E">
        <w:rPr>
          <w:rFonts w:ascii="Times New Roman" w:hAnsi="Times New Roman" w:cs="Times New Roman"/>
          <w:sz w:val="24"/>
          <w:szCs w:val="24"/>
          <w:lang w:val="en-US"/>
        </w:rPr>
        <w:t>– Femininity</w:t>
      </w:r>
      <w:bookmarkEnd w:id="4"/>
    </w:p>
    <w:p w14:paraId="22FE6A6D" w14:textId="77777777" w:rsidR="00513493" w:rsidRPr="0035103E" w:rsidRDefault="003669CE" w:rsidP="0035103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masculine dominance in the work and expertise </w:t>
      </w:r>
      <w:r w:rsidR="002B02A5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="0035103E">
        <w:rPr>
          <w:rFonts w:ascii="Times New Roman" w:hAnsi="Times New Roman" w:cs="Times New Roman"/>
          <w:sz w:val="24"/>
          <w:szCs w:val="24"/>
          <w:lang w:val="en-US"/>
        </w:rPr>
        <w:t>England, t</w:t>
      </w:r>
      <w:r w:rsidR="005D49A3" w:rsidRPr="0035103E">
        <w:rPr>
          <w:rFonts w:ascii="Times New Roman" w:hAnsi="Times New Roman" w:cs="Times New Roman"/>
          <w:sz w:val="24"/>
          <w:szCs w:val="24"/>
          <w:lang w:val="en-US"/>
        </w:rPr>
        <w:t>he percentage of masculinity in England is 66%.</w:t>
      </w:r>
    </w:p>
    <w:p w14:paraId="15459D0F" w14:textId="77777777" w:rsidR="00364A74" w:rsidRPr="0035103E" w:rsidRDefault="00364A74" w:rsidP="0035103E">
      <w:pPr>
        <w:pStyle w:val="Heading1"/>
        <w:rPr>
          <w:rFonts w:ascii="Times New Roman" w:hAnsi="Times New Roman" w:cs="Times New Roman"/>
          <w:szCs w:val="24"/>
          <w:lang w:val="en-US"/>
        </w:rPr>
      </w:pPr>
      <w:bookmarkStart w:id="5" w:name="_Toc127918009"/>
      <w:r w:rsidRPr="0035103E">
        <w:rPr>
          <w:rFonts w:ascii="Times New Roman" w:hAnsi="Times New Roman" w:cs="Times New Roman"/>
          <w:szCs w:val="24"/>
          <w:lang w:val="en-US"/>
        </w:rPr>
        <w:t xml:space="preserve">Bangladesh </w:t>
      </w:r>
      <w:r w:rsidR="001D4B35" w:rsidRPr="0035103E">
        <w:rPr>
          <w:rFonts w:ascii="Times New Roman" w:hAnsi="Times New Roman" w:cs="Times New Roman"/>
          <w:szCs w:val="24"/>
          <w:lang w:val="en-US"/>
        </w:rPr>
        <w:t>(Guest’s home country)</w:t>
      </w:r>
      <w:bookmarkEnd w:id="5"/>
    </w:p>
    <w:p w14:paraId="2AA70A8A" w14:textId="77777777" w:rsidR="001771C0" w:rsidRPr="0035103E" w:rsidRDefault="0042398C" w:rsidP="0035103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Bangladesh is also known as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35103E">
        <w:rPr>
          <w:rFonts w:ascii="Times New Roman" w:hAnsi="Times New Roman" w:cs="Times New Roman"/>
          <w:sz w:val="24"/>
          <w:szCs w:val="24"/>
          <w:lang w:val="en-US"/>
        </w:rPr>
        <w:t>People's Republic of Bangladesh</w:t>
      </w:r>
      <w:r w:rsidR="00604849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. It is a country in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604849" w:rsidRPr="0035103E">
        <w:rPr>
          <w:rFonts w:ascii="Times New Roman" w:hAnsi="Times New Roman" w:cs="Times New Roman"/>
          <w:sz w:val="24"/>
          <w:szCs w:val="24"/>
          <w:lang w:val="en-US"/>
        </w:rPr>
        <w:t>outh Asia and shares its borders with India and Myanmar</w:t>
      </w:r>
      <w:r w:rsidR="00F7679E" w:rsidRPr="0035103E">
        <w:rPr>
          <w:rFonts w:ascii="Times New Roman" w:hAnsi="Times New Roman" w:cs="Times New Roman"/>
          <w:sz w:val="24"/>
          <w:szCs w:val="24"/>
          <w:lang w:val="en-US"/>
        </w:rPr>
        <w:t>. The dominant religion of Bangladesh is Islam</w:t>
      </w:r>
      <w:r w:rsidR="002624B2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and the </w:t>
      </w:r>
      <w:r w:rsidR="00B3041C" w:rsidRPr="0035103E">
        <w:rPr>
          <w:rFonts w:ascii="Times New Roman" w:hAnsi="Times New Roman" w:cs="Times New Roman"/>
          <w:sz w:val="24"/>
          <w:szCs w:val="24"/>
          <w:lang w:val="en-US"/>
        </w:rPr>
        <w:t>beliefs</w:t>
      </w:r>
      <w:r w:rsidR="002624B2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of the people revolve around the practices of Islam</w: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910553" w:rsidRPr="0035103E">
        <w:rPr>
          <w:rFonts w:ascii="Times New Roman" w:hAnsi="Times New Roman" w:cs="Times New Roman"/>
          <w:sz w:val="24"/>
          <w:szCs w:val="24"/>
          <w:lang w:val="en-US"/>
        </w:rPr>
        <w:instrText xml:space="preserve"> ADDIN ZOTERO_ITEM CSL_CITATION {"citationID":"3g8pIWc5","properties":{"formattedCitation":"(Baxter, 2018; Van Schendel, 2020)","plainCitation":"(Baxter, 2018; Van Schendel, 2020)","noteIndex":0},"citationItems":[{"id":1930,"uris":["http://zotero.org/users/local/WZK3f6PP/items/26KT53KR"],"itemData":{"id":1930,"type":"book","ISBN":"0-429-50213-3","publisher":"Routledge","title":"Bangladesh: From a nation to a state","author":[{"family":"Baxter","given":"Craig"}],"issued":{"date-parts":[["2018"]]}}},{"id":1931,"uris":["http://zotero.org/users/local/WZK3f6PP/items/DLYYF754"],"itemData":{"id":1931,"type":"book","ISBN":"1-108-47369-5","publisher":"Cambridge University Press","title":"A history of Bangladesh","author":[{"family":"Van Schendel","given":"Willem"}],"issued":{"date-parts":[["2020"]]}}}],"schema":"https://github.com/citation-style-language/schema/raw/master/csl-citation.json"} </w:instrTex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910553" w:rsidRPr="0035103E">
        <w:rPr>
          <w:rFonts w:ascii="Times New Roman" w:hAnsi="Times New Roman" w:cs="Times New Roman"/>
          <w:sz w:val="24"/>
          <w:szCs w:val="24"/>
        </w:rPr>
        <w:t>(Baxter, 2018; Van Schendel, 2020)</w: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8A51B2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. When Bangladeshis </w:t>
      </w:r>
      <w:r w:rsidR="00682E45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people are </w:t>
      </w:r>
      <w:r w:rsidR="001B4FAF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guests </w:t>
      </w:r>
      <w:r w:rsidR="00763819" w:rsidRPr="0035103E">
        <w:rPr>
          <w:rFonts w:ascii="Times New Roman" w:hAnsi="Times New Roman" w:cs="Times New Roman"/>
          <w:sz w:val="24"/>
          <w:szCs w:val="24"/>
          <w:lang w:val="en-US"/>
        </w:rPr>
        <w:t>in Premier</w:t>
      </w:r>
      <w:r w:rsidR="00B3041C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Inn Hotel of England</w:t>
      </w:r>
      <w:r w:rsidR="008668C2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then</w:t>
      </w:r>
      <w:r w:rsidR="00B3041C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their </w:t>
      </w:r>
      <w:r w:rsidR="00BE6986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culture is the </w:t>
      </w:r>
      <w:r w:rsidR="00BE6986" w:rsidRPr="0035103E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main factor that </w:t>
      </w:r>
      <w:r w:rsidR="001D65FE" w:rsidRPr="0035103E">
        <w:rPr>
          <w:rFonts w:ascii="Times New Roman" w:hAnsi="Times New Roman" w:cs="Times New Roman"/>
          <w:sz w:val="24"/>
          <w:szCs w:val="24"/>
          <w:lang w:val="en-US"/>
        </w:rPr>
        <w:t>affects the business and customer base of the hotel.</w:t>
      </w:r>
      <w:r w:rsidR="00B73C74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Hofstede model is considered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B73C74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cultural study tool for the hospitality industry to </w:t>
      </w:r>
      <w:r w:rsidR="003A0260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plan their strategic management </w:t>
      </w:r>
      <w:r w:rsidR="00C37DE3" w:rsidRPr="0035103E">
        <w:rPr>
          <w:rFonts w:ascii="Times New Roman" w:hAnsi="Times New Roman" w:cs="Times New Roman"/>
          <w:sz w:val="24"/>
          <w:szCs w:val="24"/>
          <w:lang w:val="en-US"/>
        </w:rPr>
        <w:t>and globalization of their business.</w:t>
      </w:r>
    </w:p>
    <w:p w14:paraId="654C0B8D" w14:textId="77777777" w:rsidR="001771C0" w:rsidRPr="0035103E" w:rsidRDefault="001771C0" w:rsidP="0035103E">
      <w:pPr>
        <w:pStyle w:val="Heading2"/>
        <w:rPr>
          <w:rFonts w:ascii="Times New Roman" w:hAnsi="Times New Roman" w:cs="Times New Roman"/>
          <w:sz w:val="24"/>
          <w:szCs w:val="24"/>
          <w:lang w:val="en-US"/>
        </w:rPr>
      </w:pPr>
      <w:bookmarkStart w:id="6" w:name="_Toc127918010"/>
      <w:r w:rsidRPr="0035103E">
        <w:rPr>
          <w:rFonts w:ascii="Times New Roman" w:hAnsi="Times New Roman" w:cs="Times New Roman"/>
          <w:sz w:val="24"/>
          <w:szCs w:val="24"/>
          <w:lang w:val="en-US"/>
        </w:rPr>
        <w:t>Power Distance</w:t>
      </w:r>
      <w:bookmarkEnd w:id="6"/>
    </w:p>
    <w:p w14:paraId="3163FBA3" w14:textId="77777777" w:rsidR="00E54709" w:rsidRPr="0035103E" w:rsidRDefault="00E54709" w:rsidP="0035103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80% of the population of Bangladesh considers the hierarchy order in power distribution in the country. </w:t>
      </w:r>
      <w:r w:rsidR="00910E27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This concept reflects the inequalities and </w:t>
      </w:r>
      <w:proofErr w:type="spellStart"/>
      <w:r w:rsidR="008B30ED" w:rsidRPr="0035103E">
        <w:rPr>
          <w:rFonts w:ascii="Times New Roman" w:hAnsi="Times New Roman" w:cs="Times New Roman"/>
          <w:sz w:val="24"/>
          <w:szCs w:val="24"/>
          <w:lang w:val="en-US"/>
        </w:rPr>
        <w:t>centralis</w:t>
      </w:r>
      <w:r w:rsidR="00910E27" w:rsidRPr="0035103E">
        <w:rPr>
          <w:rFonts w:ascii="Times New Roman" w:hAnsi="Times New Roman" w:cs="Times New Roman"/>
          <w:sz w:val="24"/>
          <w:szCs w:val="24"/>
          <w:lang w:val="en-US"/>
        </w:rPr>
        <w:t>ation</w:t>
      </w:r>
      <w:proofErr w:type="spellEnd"/>
      <w:r w:rsidR="00910E27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of </w:t>
      </w:r>
      <w:r w:rsidR="003972A3" w:rsidRPr="0035103E">
        <w:rPr>
          <w:rFonts w:ascii="Times New Roman" w:hAnsi="Times New Roman" w:cs="Times New Roman"/>
          <w:sz w:val="24"/>
          <w:szCs w:val="24"/>
          <w:lang w:val="en-US"/>
        </w:rPr>
        <w:t>popul</w:t>
      </w:r>
      <w:r w:rsidR="008B30ED" w:rsidRPr="0035103E">
        <w:rPr>
          <w:rFonts w:ascii="Times New Roman" w:hAnsi="Times New Roman" w:cs="Times New Roman"/>
          <w:sz w:val="24"/>
          <w:szCs w:val="24"/>
          <w:lang w:val="en-US"/>
        </w:rPr>
        <w:t>ar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ity</w: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F7034F" w:rsidRPr="0035103E">
        <w:rPr>
          <w:rFonts w:ascii="Times New Roman" w:hAnsi="Times New Roman" w:cs="Times New Roman"/>
          <w:sz w:val="24"/>
          <w:szCs w:val="24"/>
          <w:lang w:val="en-US"/>
        </w:rPr>
        <w:instrText xml:space="preserve"> ADDIN ZOTERO_ITEM CSL_CITATION {"citationID":"1c27CUye","properties":{"formattedCitation":"(Haque and Mohammad, 2013)","plainCitation":"(Haque and Mohammad, 2013)","noteIndex":0},"citationItems":[{"id":1929,"uris":["http://zotero.org/users/local/WZK3f6PP/items/XDYG7WYS"],"itemData":{"id":1929,"type":"article-journal","container-title":"International Journal of Public Administration","issue":"13","note":"ISBN: 0190-0692\npublisher: Taylor &amp; Francis","page":"996-1006","title":"Administrative culture and incidence of corruption in Bangladesh: A search for the potential linkage","volume":"36","author":[{"family":"Haque","given":"Sk Tawfique M."},{"family":"Mohammad","given":"Sheikh Noor"}],"issued":{"date-parts":[["2013"]]}}}],"schema":"https://github.com/citation-style-language/schema/raw/master/csl-citation.json"} </w:instrTex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F7034F" w:rsidRPr="0035103E">
        <w:rPr>
          <w:rFonts w:ascii="Times New Roman" w:hAnsi="Times New Roman" w:cs="Times New Roman"/>
          <w:sz w:val="24"/>
          <w:szCs w:val="24"/>
        </w:rPr>
        <w:t>(Haque and Mohammad, 2013)</w: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8B30ED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63B966C4" w14:textId="77777777" w:rsidR="001771C0" w:rsidRPr="0035103E" w:rsidRDefault="001771C0" w:rsidP="0035103E">
      <w:pPr>
        <w:pStyle w:val="Heading2"/>
        <w:rPr>
          <w:rFonts w:ascii="Times New Roman" w:hAnsi="Times New Roman" w:cs="Times New Roman"/>
          <w:sz w:val="24"/>
          <w:szCs w:val="24"/>
          <w:lang w:val="en-US"/>
        </w:rPr>
      </w:pPr>
      <w:bookmarkStart w:id="7" w:name="_Toc127918011"/>
      <w:r w:rsidRPr="0035103E">
        <w:rPr>
          <w:rFonts w:ascii="Times New Roman" w:hAnsi="Times New Roman" w:cs="Times New Roman"/>
          <w:sz w:val="24"/>
          <w:szCs w:val="24"/>
          <w:lang w:val="en-US"/>
        </w:rPr>
        <w:t>Uncertainty Avoidance</w:t>
      </w:r>
      <w:bookmarkEnd w:id="7"/>
    </w:p>
    <w:p w14:paraId="5AA86324" w14:textId="731CE45B" w:rsidR="00B67AF2" w:rsidRPr="0035103E" w:rsidRDefault="00B67AF2" w:rsidP="0035103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t>The dimension of uncertainty avoidance i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found in a higher percentage in </w:t>
      </w:r>
      <w:r w:rsidR="00F47127" w:rsidRPr="0035103E">
        <w:rPr>
          <w:rFonts w:ascii="Times New Roman" w:hAnsi="Times New Roman" w:cs="Times New Roman"/>
          <w:sz w:val="24"/>
          <w:szCs w:val="24"/>
          <w:lang w:val="en-US"/>
        </w:rPr>
        <w:t>Bangladesh</w:t>
      </w:r>
      <w:r w:rsidR="003E44C2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. The people have firm </w:t>
      </w:r>
      <w:r w:rsidR="00291EAC" w:rsidRPr="0035103E">
        <w:rPr>
          <w:rFonts w:ascii="Times New Roman" w:hAnsi="Times New Roman" w:cs="Times New Roman"/>
          <w:sz w:val="24"/>
          <w:szCs w:val="24"/>
          <w:lang w:val="en-US"/>
        </w:rPr>
        <w:t>beliefs,</w:t>
      </w:r>
      <w:r w:rsidR="003E44C2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and they are not flexible in their cultural practices. Uncertainty avoidance in Bangladesh is 60%.</w:t>
      </w:r>
    </w:p>
    <w:p w14:paraId="08F0322D" w14:textId="77777777" w:rsidR="001771C0" w:rsidRPr="0035103E" w:rsidRDefault="001771C0" w:rsidP="0035103E">
      <w:pPr>
        <w:pStyle w:val="Heading2"/>
        <w:rPr>
          <w:rFonts w:ascii="Times New Roman" w:hAnsi="Times New Roman" w:cs="Times New Roman"/>
          <w:sz w:val="24"/>
          <w:szCs w:val="24"/>
          <w:lang w:val="en-US"/>
        </w:rPr>
      </w:pPr>
      <w:bookmarkStart w:id="8" w:name="_Toc127918012"/>
      <w:r w:rsidRPr="0035103E">
        <w:rPr>
          <w:rFonts w:ascii="Times New Roman" w:hAnsi="Times New Roman" w:cs="Times New Roman"/>
          <w:sz w:val="24"/>
          <w:szCs w:val="24"/>
          <w:lang w:val="en-US"/>
        </w:rPr>
        <w:t>Individualism – Collectivism</w:t>
      </w:r>
      <w:bookmarkEnd w:id="8"/>
    </w:p>
    <w:p w14:paraId="01C19083" w14:textId="654B3092" w:rsidR="002B0ED5" w:rsidRPr="0035103E" w:rsidRDefault="00A84C62" w:rsidP="0035103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20% of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Bangladeshi population believes in </w:t>
      </w:r>
      <w:r w:rsidR="005474D8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concept of individualism while </w:t>
      </w:r>
      <w:r w:rsidR="00DC5D2E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80% practice collectivism. </w:t>
      </w:r>
      <w:r w:rsidR="00150E91" w:rsidRPr="0035103E">
        <w:rPr>
          <w:rFonts w:ascii="Times New Roman" w:hAnsi="Times New Roman" w:cs="Times New Roman"/>
          <w:sz w:val="24"/>
          <w:szCs w:val="24"/>
          <w:lang w:val="en-US"/>
        </w:rPr>
        <w:t>In this way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150E91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Bangladeshis think that they can prosper </w:t>
      </w:r>
      <w:r w:rsidR="00291EAC" w:rsidRPr="0035103E">
        <w:rPr>
          <w:rFonts w:ascii="Times New Roman" w:hAnsi="Times New Roman" w:cs="Times New Roman"/>
          <w:sz w:val="24"/>
          <w:szCs w:val="24"/>
          <w:lang w:val="en-US"/>
        </w:rPr>
        <w:t>together,</w:t>
      </w:r>
      <w:r w:rsidR="00BB18EA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and they cannot </w:t>
      </w:r>
      <w:r w:rsidR="00CC755B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do anything alone. </w:t>
      </w:r>
    </w:p>
    <w:p w14:paraId="79D1B2D9" w14:textId="77777777" w:rsidR="001771C0" w:rsidRPr="0035103E" w:rsidRDefault="001771C0" w:rsidP="0035103E">
      <w:pPr>
        <w:pStyle w:val="Heading2"/>
        <w:rPr>
          <w:rFonts w:ascii="Times New Roman" w:hAnsi="Times New Roman" w:cs="Times New Roman"/>
          <w:sz w:val="24"/>
          <w:szCs w:val="24"/>
          <w:lang w:val="en-US"/>
        </w:rPr>
      </w:pPr>
      <w:bookmarkStart w:id="9" w:name="_Toc127918013"/>
      <w:r w:rsidRPr="0035103E">
        <w:rPr>
          <w:rFonts w:ascii="Times New Roman" w:hAnsi="Times New Roman" w:cs="Times New Roman"/>
          <w:sz w:val="24"/>
          <w:szCs w:val="24"/>
          <w:lang w:val="en-US"/>
        </w:rPr>
        <w:t>Masculinity – Femininity</w:t>
      </w:r>
      <w:bookmarkEnd w:id="9"/>
    </w:p>
    <w:p w14:paraId="7CC7370D" w14:textId="77777777" w:rsidR="001771C0" w:rsidRPr="0035103E" w:rsidRDefault="0031273B" w:rsidP="0035103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2E3A2A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preference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2E3A2A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masculinity </w:t>
      </w:r>
      <w:r w:rsidR="00C927FE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in work practices is 55% </w:t>
      </w:r>
      <w:r w:rsidR="0038019E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in Bangladesh. </w:t>
      </w:r>
      <w:r w:rsidR="00482B20" w:rsidRPr="0035103E">
        <w:rPr>
          <w:rFonts w:ascii="Times New Roman" w:hAnsi="Times New Roman" w:cs="Times New Roman"/>
          <w:sz w:val="24"/>
          <w:szCs w:val="24"/>
          <w:lang w:val="en-US"/>
        </w:rPr>
        <w:t>They prefer male workers in restaurant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5F2AFA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or workplace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F7034F" w:rsidRPr="0035103E">
        <w:rPr>
          <w:rFonts w:ascii="Times New Roman" w:hAnsi="Times New Roman" w:cs="Times New Roman"/>
          <w:sz w:val="24"/>
          <w:szCs w:val="24"/>
          <w:lang w:val="en-US"/>
        </w:rPr>
        <w:instrText xml:space="preserve"> ADDIN ZOTERO_ITEM CSL_CITATION {"citationID":"UL4Y44CG","properties":{"formattedCitation":"(Mooney, 2020)","plainCitation":"(Mooney, 2020)","noteIndex":0},"citationItems":[{"id":1928,"uris":["http://zotero.org/users/local/WZK3f6PP/items/5JRT57CN"],"itemData":{"id":1928,"type":"article-journal","container-title":"International Journal of Contemporary Hospitality Management","issue":"5","note":"ISBN: 0959-6119\npublisher: Emerald Publishing Limited","page":"1861-1879","title":"Gender research in hospitality and tourism management: time to change the guard","volume":"32","author":[{"family":"Mooney","given":"Shelagh K."}],"issued":{"date-parts":[["2020"]]}}}],"schema":"https://github.com/citation-style-language/schema/raw/master/csl-citation.json"} </w:instrTex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F7034F" w:rsidRPr="0035103E">
        <w:rPr>
          <w:rFonts w:ascii="Times New Roman" w:hAnsi="Times New Roman" w:cs="Times New Roman"/>
          <w:sz w:val="24"/>
          <w:szCs w:val="24"/>
        </w:rPr>
        <w:t>(Mooney, 2020)</w: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EB4666" w:rsidRPr="0035103E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0197E730" w14:textId="77777777" w:rsidR="0037751B" w:rsidRPr="0035103E" w:rsidRDefault="0037751B" w:rsidP="0035103E">
      <w:pPr>
        <w:pStyle w:val="Heading1"/>
        <w:rPr>
          <w:rFonts w:ascii="Times New Roman" w:hAnsi="Times New Roman" w:cs="Times New Roman"/>
          <w:szCs w:val="24"/>
          <w:lang w:val="en-US"/>
        </w:rPr>
      </w:pPr>
      <w:bookmarkStart w:id="10" w:name="_Toc127918014"/>
      <w:r w:rsidRPr="0035103E">
        <w:rPr>
          <w:rFonts w:ascii="Times New Roman" w:hAnsi="Times New Roman" w:cs="Times New Roman"/>
          <w:szCs w:val="24"/>
          <w:lang w:val="en-US"/>
        </w:rPr>
        <w:t>Country Analysis</w:t>
      </w:r>
      <w:r w:rsidR="00236905" w:rsidRPr="0035103E">
        <w:rPr>
          <w:rFonts w:ascii="Times New Roman" w:hAnsi="Times New Roman" w:cs="Times New Roman"/>
          <w:szCs w:val="24"/>
          <w:lang w:val="en-US"/>
        </w:rPr>
        <w:t>- Culture and Hospitality</w:t>
      </w:r>
      <w:bookmarkEnd w:id="10"/>
    </w:p>
    <w:p w14:paraId="3B8CBA7C" w14:textId="77777777" w:rsidR="00F848BC" w:rsidRPr="0035103E" w:rsidRDefault="00F848BC" w:rsidP="0035103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In Premier Inn Hotel,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DD639F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general manager needs to have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DD639F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critical understanding of the </w:t>
      </w:r>
      <w:r w:rsidR="00ED4722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cultural differences in both countries </w:t>
      </w:r>
      <w:r w:rsidR="0090336F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to attract more Bangladeshi </w:t>
      </w:r>
      <w:r w:rsidR="00A97F97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customers. The malfunctioning of cultural practices in Premier Inn Hotel can be avoided </w:t>
      </w:r>
      <w:r w:rsidR="005C035A" w:rsidRPr="0035103E">
        <w:rPr>
          <w:rFonts w:ascii="Times New Roman" w:hAnsi="Times New Roman" w:cs="Times New Roman"/>
          <w:sz w:val="24"/>
          <w:szCs w:val="24"/>
          <w:lang w:val="en-US"/>
        </w:rPr>
        <w:t>by Cultural analysis. In this context</w:t>
      </w:r>
      <w:r w:rsidR="0035103E" w:rsidRPr="0035103E">
        <w:rPr>
          <w:rFonts w:ascii="Times New Roman" w:hAnsi="Times New Roman" w:cs="Times New Roman"/>
          <w:sz w:val="24"/>
          <w:szCs w:val="24"/>
          <w:lang w:val="en-US"/>
        </w:rPr>
        <w:t>, the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92C3F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Hofstede model can be proved as a comparison </w:t>
      </w:r>
      <w:r w:rsidR="006D333A" w:rsidRPr="0035103E">
        <w:rPr>
          <w:rFonts w:ascii="Times New Roman" w:hAnsi="Times New Roman" w:cs="Times New Roman"/>
          <w:sz w:val="24"/>
          <w:szCs w:val="24"/>
          <w:lang w:val="en-US"/>
        </w:rPr>
        <w:t>tool for both companies.</w:t>
      </w:r>
    </w:p>
    <w:p w14:paraId="20DAFAAC" w14:textId="77777777" w:rsidR="007B712B" w:rsidRPr="0035103E" w:rsidRDefault="007E0EEC" w:rsidP="0035103E">
      <w:pPr>
        <w:pStyle w:val="Heading2"/>
        <w:rPr>
          <w:rFonts w:ascii="Times New Roman" w:hAnsi="Times New Roman" w:cs="Times New Roman"/>
          <w:sz w:val="24"/>
          <w:szCs w:val="24"/>
          <w:lang w:val="en-US"/>
        </w:rPr>
      </w:pPr>
      <w:bookmarkStart w:id="11" w:name="_Toc127918015"/>
      <w:r w:rsidRPr="0035103E">
        <w:rPr>
          <w:rFonts w:ascii="Times New Roman" w:hAnsi="Times New Roman" w:cs="Times New Roman"/>
          <w:noProof/>
          <w:sz w:val="24"/>
          <w:szCs w:val="24"/>
          <w:lang w:eastAsia="en-GB"/>
        </w:rPr>
        <w:lastRenderedPageBreak/>
        <w:drawing>
          <wp:anchor distT="0" distB="0" distL="114300" distR="114300" simplePos="0" relativeHeight="251658240" behindDoc="0" locked="0" layoutInCell="1" allowOverlap="1" wp14:anchorId="1F16C212" wp14:editId="471FE902">
            <wp:simplePos x="0" y="0"/>
            <wp:positionH relativeFrom="column">
              <wp:posOffset>0</wp:posOffset>
            </wp:positionH>
            <wp:positionV relativeFrom="paragraph">
              <wp:posOffset>315536</wp:posOffset>
            </wp:positionV>
            <wp:extent cx="5886450" cy="3990975"/>
            <wp:effectExtent l="0" t="0" r="0" b="952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5468B.tmp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6450" cy="39909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B712B" w:rsidRPr="0035103E">
        <w:rPr>
          <w:rFonts w:ascii="Times New Roman" w:hAnsi="Times New Roman" w:cs="Times New Roman"/>
          <w:sz w:val="24"/>
          <w:szCs w:val="24"/>
          <w:lang w:val="en-US"/>
        </w:rPr>
        <w:t>Comparison Analysis</w:t>
      </w:r>
      <w:bookmarkEnd w:id="11"/>
    </w:p>
    <w:p w14:paraId="0BCF4C57" w14:textId="41E273B1" w:rsidR="004204FA" w:rsidRPr="0035103E" w:rsidRDefault="000451B2" w:rsidP="0035103E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E3ABB9B" wp14:editId="4001AF0F">
                <wp:simplePos x="0" y="0"/>
                <wp:positionH relativeFrom="column">
                  <wp:posOffset>0</wp:posOffset>
                </wp:positionH>
                <wp:positionV relativeFrom="paragraph">
                  <wp:posOffset>4062730</wp:posOffset>
                </wp:positionV>
                <wp:extent cx="5886450" cy="389890"/>
                <wp:effectExtent l="0" t="0" r="0" b="0"/>
                <wp:wrapTopAndBottom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5886450" cy="38989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A68DAD1" w14:textId="77777777" w:rsidR="00E652D4" w:rsidRPr="00D3392C" w:rsidRDefault="00E652D4" w:rsidP="00E652D4">
                            <w:pPr>
                              <w:pStyle w:val="Caption"/>
                              <w:rPr>
                                <w:b/>
                                <w:noProof/>
                                <w:color w:val="000000" w:themeColor="text1"/>
                                <w:sz w:val="22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Source: </w:t>
                            </w:r>
                            <w:r w:rsidRPr="00AE21AE">
                              <w:t>Hofstede Insights (2023) ‘Country Comparison’, Hofstede Insights, 21 February. Available at: https://www.hofstede-insights.com/country-comparison/ (Accessed: 21 February 2023).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E3ABB9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319.9pt;width:463.5pt;height:30.7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" stroked="f">
                <v:textbox style="mso-fit-shape-to-text:t" inset="0,0,0,0">
                  <w:txbxContent>
                    <w:p w14:paraId="2A68DAD1" w14:textId="77777777" w:rsidR="00E652D4" w:rsidRPr="00D3392C" w:rsidRDefault="00E652D4" w:rsidP="00E652D4">
                      <w:pPr>
                        <w:pStyle w:val="Caption"/>
                        <w:rPr>
                          <w:b/>
                          <w:noProof/>
                          <w:color w:val="000000" w:themeColor="text1"/>
                          <w:sz w:val="22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Source: </w:t>
                      </w:r>
                      <w:r w:rsidRPr="00AE21AE">
                        <w:t>Hofstede Insights (2023) ‘Country Comparison’, Hofstede Insights, 21 February. Available at: https://www.hofstede-insights.com/country-comparison/ (Accessed: 21 February 2023).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E405D1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comparison analysis of </w:t>
      </w:r>
      <w:r w:rsidR="00D93B38" w:rsidRPr="0035103E">
        <w:rPr>
          <w:rFonts w:ascii="Times New Roman" w:hAnsi="Times New Roman" w:cs="Times New Roman"/>
          <w:sz w:val="24"/>
          <w:szCs w:val="24"/>
          <w:lang w:val="en-US"/>
        </w:rPr>
        <w:t>both countries reveals that England ha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D93B38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individualis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D93B38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practices with </w:t>
      </w:r>
      <w:r w:rsidR="004967F0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89% population proportion and </w:t>
      </w:r>
      <w:r w:rsidR="00577AEC" w:rsidRPr="0035103E">
        <w:rPr>
          <w:rFonts w:ascii="Times New Roman" w:hAnsi="Times New Roman" w:cs="Times New Roman"/>
          <w:sz w:val="24"/>
          <w:szCs w:val="24"/>
          <w:lang w:val="en-US"/>
        </w:rPr>
        <w:t>Bangladesh has 80% collectivis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577AEC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practices. The people in </w:t>
      </w:r>
      <w:r w:rsidR="002558BC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England want to progress individually while Bangladeshis </w:t>
      </w:r>
      <w:r w:rsidR="00BE0524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believe in collective progress.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M</w:t>
      </w:r>
      <w:r w:rsidR="00BE0524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asculinity prevails in both countries </w:t>
      </w:r>
      <w:r w:rsidR="00F11974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but is 11% higher in England than in </w:t>
      </w:r>
      <w:r w:rsidR="00291EAC" w:rsidRPr="0035103E">
        <w:rPr>
          <w:rFonts w:ascii="Times New Roman" w:hAnsi="Times New Roman" w:cs="Times New Roman"/>
          <w:sz w:val="24"/>
          <w:szCs w:val="24"/>
          <w:lang w:val="en-US"/>
        </w:rPr>
        <w:t>Bangladesh. Uncertainty</w:t>
      </w:r>
      <w:r w:rsidR="00970EEC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avoidance </w:t>
      </w:r>
      <w:r w:rsidR="00BB6BB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is strong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among</w:t>
      </w:r>
      <w:r w:rsidR="00BB6BB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Bangladesh citizens with </w:t>
      </w:r>
      <w:r w:rsidR="005D310A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a percentage of 60% population. They are fixed on their </w:t>
      </w:r>
      <w:r w:rsidR="006A0E7C" w:rsidRPr="0035103E">
        <w:rPr>
          <w:rFonts w:ascii="Times New Roman" w:hAnsi="Times New Roman" w:cs="Times New Roman"/>
          <w:sz w:val="24"/>
          <w:szCs w:val="24"/>
          <w:lang w:val="en-US"/>
        </w:rPr>
        <w:t>beliefs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6A0E7C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unlike English people who are </w:t>
      </w:r>
      <w:r w:rsidR="00FE2B4C" w:rsidRPr="0035103E">
        <w:rPr>
          <w:rFonts w:ascii="Times New Roman" w:hAnsi="Times New Roman" w:cs="Times New Roman"/>
          <w:sz w:val="24"/>
          <w:szCs w:val="24"/>
          <w:lang w:val="en-US"/>
        </w:rPr>
        <w:t>flexible with 35%</w:t>
      </w:r>
      <w:r w:rsidR="00A07F60" w:rsidRPr="0035103E">
        <w:rPr>
          <w:rFonts w:ascii="Times New Roman" w:hAnsi="Times New Roman" w:cs="Times New Roman"/>
          <w:sz w:val="24"/>
          <w:szCs w:val="24"/>
          <w:lang w:val="en-US"/>
        </w:rPr>
        <w:t>uncertainty</w:t>
      </w:r>
      <w:r w:rsidR="00D41CB6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avoidance in their population.</w:t>
      </w:r>
      <w:r w:rsidR="004F725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Moreover,</w:t>
      </w:r>
      <w:r w:rsidR="008F6F84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power distance is 80% in Bangladesh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602215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35% in England; long-term orientation is almost equal in both England and Bangladesh with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602215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percentage of 51% and 47% respectively. Indulgence covers 20% population in Bangladesh and 69% </w:t>
      </w:r>
      <w:proofErr w:type="spellStart"/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6C3E29" w:rsidRPr="0035103E">
        <w:rPr>
          <w:rFonts w:ascii="Times New Roman" w:hAnsi="Times New Roman" w:cs="Times New Roman"/>
          <w:sz w:val="24"/>
          <w:szCs w:val="24"/>
          <w:lang w:val="en-US"/>
        </w:rPr>
        <w:t>England</w:t>
      </w:r>
      <w:proofErr w:type="spellEnd"/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F7034F" w:rsidRPr="0035103E">
        <w:rPr>
          <w:rFonts w:ascii="Times New Roman" w:hAnsi="Times New Roman" w:cs="Times New Roman"/>
          <w:sz w:val="24"/>
          <w:szCs w:val="24"/>
          <w:lang w:val="en-US"/>
        </w:rPr>
        <w:instrText xml:space="preserve"> ADDIN ZOTERO_ITEM CSL_CITATION {"citationID":"NxcBWM1J","properties":{"formattedCitation":"(Hofstede Insights, 2023)","plainCitation":"(Hofstede Insights, 2023)","noteIndex":0},"citationItems":[{"id":1926,"uris":["http://zotero.org/users/local/WZK3f6PP/items/5KUEFG8M"],"itemData":{"id":1926,"type":"post-weblog","abstract":"Country comparison Select one or several countries/regions in the menu below to see the values for the 6 dimensions. Go further, discover our cultural survey tool, the Culture Compass™ or join our…","container-title":"Hofstede Insights","language":"en-US","title":"Country Comparison","URL":"https://www.hofstede-insights.com/country-comparison/","author":[{"family":"Hofstede Insights","given":""}],"accessed":{"date-parts":[["2023",2,21]]},"issued":{"date-parts":[["2023",2,21]]}}}],"schema":"https://github.com/citation-style-language/schema/raw/master/csl-citation.json"} </w:instrTex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F7034F" w:rsidRPr="0035103E">
        <w:rPr>
          <w:rFonts w:ascii="Times New Roman" w:hAnsi="Times New Roman" w:cs="Times New Roman"/>
          <w:sz w:val="24"/>
          <w:szCs w:val="24"/>
        </w:rPr>
        <w:t>(Hofstede Insights, 2023)</w: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602215" w:rsidRPr="0035103E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2AB04D65" w14:textId="77777777" w:rsidR="00703984" w:rsidRPr="0035103E" w:rsidRDefault="007B712B" w:rsidP="0035103E">
      <w:pPr>
        <w:pStyle w:val="Heading2"/>
        <w:rPr>
          <w:rFonts w:ascii="Times New Roman" w:hAnsi="Times New Roman" w:cs="Times New Roman"/>
          <w:sz w:val="24"/>
          <w:szCs w:val="24"/>
          <w:lang w:val="en-US"/>
        </w:rPr>
      </w:pPr>
      <w:bookmarkStart w:id="12" w:name="_Toc127918016"/>
      <w:r w:rsidRPr="0035103E">
        <w:rPr>
          <w:rFonts w:ascii="Times New Roman" w:hAnsi="Times New Roman" w:cs="Times New Roman"/>
          <w:sz w:val="24"/>
          <w:szCs w:val="24"/>
          <w:lang w:val="en-US"/>
        </w:rPr>
        <w:t>Critical analysis</w:t>
      </w:r>
      <w:bookmarkEnd w:id="12"/>
    </w:p>
    <w:p w14:paraId="4895E07A" w14:textId="688835E4" w:rsidR="00113C34" w:rsidRPr="0035103E" w:rsidRDefault="009C00C6" w:rsidP="0035103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Through </w:t>
      </w:r>
      <w:r w:rsidR="003112D3" w:rsidRPr="0035103E">
        <w:rPr>
          <w:rFonts w:ascii="Times New Roman" w:hAnsi="Times New Roman" w:cs="Times New Roman"/>
          <w:sz w:val="24"/>
          <w:szCs w:val="24"/>
          <w:lang w:val="en-US"/>
        </w:rPr>
        <w:t>Hofstede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's</w:t>
      </w:r>
      <w:r w:rsidR="003112D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model, the </w:t>
      </w:r>
      <w:r w:rsidR="00915E82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cultural difference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between</w:t>
      </w:r>
      <w:r w:rsidR="00915E82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England and Bangladesh can be </w:t>
      </w:r>
      <w:r w:rsidR="00DB5498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examined. There are </w:t>
      </w:r>
      <w:r w:rsidR="00CE3393" w:rsidRPr="0035103E">
        <w:rPr>
          <w:rFonts w:ascii="Times New Roman" w:hAnsi="Times New Roman" w:cs="Times New Roman"/>
          <w:sz w:val="24"/>
          <w:szCs w:val="24"/>
          <w:lang w:val="en-US"/>
        </w:rPr>
        <w:t>certain</w:t>
      </w:r>
      <w:r w:rsidR="00DB5498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factors in cultural practices in </w:t>
      </w:r>
      <w:r w:rsidR="00CE339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Bangladesh that the Premier Inn needs </w:t>
      </w:r>
      <w:r w:rsidR="00E74E7B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to follow in order not to </w:t>
      </w:r>
      <w:r w:rsidR="00291EAC" w:rsidRPr="0035103E">
        <w:rPr>
          <w:rFonts w:ascii="Times New Roman" w:hAnsi="Times New Roman" w:cs="Times New Roman"/>
          <w:sz w:val="24"/>
          <w:szCs w:val="24"/>
          <w:lang w:val="en-US"/>
        </w:rPr>
        <w:t>lose its</w:t>
      </w:r>
      <w:r w:rsidR="008B6B5E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Bengali </w:t>
      </w:r>
      <w:r w:rsidR="00291EAC" w:rsidRPr="0035103E">
        <w:rPr>
          <w:rFonts w:ascii="Times New Roman" w:hAnsi="Times New Roman" w:cs="Times New Roman"/>
          <w:sz w:val="24"/>
          <w:szCs w:val="24"/>
          <w:lang w:val="en-US"/>
        </w:rPr>
        <w:t>customers. Male</w:t>
      </w:r>
      <w:r w:rsidR="00A60935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employees can be preferred t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o take</w:t>
      </w:r>
      <w:r w:rsidR="00A60935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C50A43" w:rsidRPr="0035103E">
        <w:rPr>
          <w:rFonts w:ascii="Times New Roman" w:hAnsi="Times New Roman" w:cs="Times New Roman"/>
          <w:sz w:val="24"/>
          <w:szCs w:val="24"/>
          <w:lang w:val="en-US"/>
        </w:rPr>
        <w:lastRenderedPageBreak/>
        <w:t>masculinity percentage in Bangladesh.</w:t>
      </w:r>
      <w:r w:rsidR="000B2F9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The greeting should be in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0B2F93" w:rsidRPr="0035103E">
        <w:rPr>
          <w:rFonts w:ascii="Times New Roman" w:hAnsi="Times New Roman" w:cs="Times New Roman"/>
          <w:sz w:val="24"/>
          <w:szCs w:val="24"/>
          <w:lang w:val="en-US"/>
        </w:rPr>
        <w:t>Bengali language</w:t>
      </w:r>
      <w:r w:rsidR="00CD0EAA" w:rsidRPr="0035103E">
        <w:rPr>
          <w:rFonts w:ascii="Times New Roman" w:hAnsi="Times New Roman" w:cs="Times New Roman"/>
          <w:sz w:val="24"/>
          <w:szCs w:val="24"/>
          <w:lang w:val="en-US"/>
        </w:rPr>
        <w:t>. In addition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CD0EAA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the front desk and </w:t>
      </w:r>
      <w:r w:rsidR="00291EAC" w:rsidRPr="0035103E">
        <w:rPr>
          <w:rFonts w:ascii="Times New Roman" w:hAnsi="Times New Roman" w:cs="Times New Roman"/>
          <w:sz w:val="24"/>
          <w:szCs w:val="24"/>
          <w:lang w:val="en-US"/>
        </w:rPr>
        <w:t>most</w:t>
      </w:r>
      <w:r w:rsidR="00CD0EAA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employees are needed to be </w:t>
      </w:r>
      <w:r w:rsidR="00D715C2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aware of </w:t>
      </w:r>
      <w:r w:rsidR="00733B3D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Bengali to proceed with </w:t>
      </w:r>
      <w:r w:rsidR="002B2244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orders and basic conversations. </w:t>
      </w:r>
      <w:r w:rsidR="00C00270" w:rsidRPr="0035103E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2229DE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s </w:t>
      </w:r>
      <w:r w:rsidR="00291EAC" w:rsidRPr="0035103E">
        <w:rPr>
          <w:rFonts w:ascii="Times New Roman" w:hAnsi="Times New Roman" w:cs="Times New Roman"/>
          <w:sz w:val="24"/>
          <w:szCs w:val="24"/>
          <w:lang w:val="en-US"/>
        </w:rPr>
        <w:t>most</w:t>
      </w:r>
      <w:r w:rsidR="002229DE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guests are expected to be Muslims, Hotel needs to prepare a special place for their religious practices. </w:t>
      </w:r>
      <w:r w:rsidR="00F10EA9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Moreover, items should be passed to Bengali guests with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F10EA9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right hand and alcohol should not be offered. </w:t>
      </w:r>
      <w:r w:rsidR="00A96990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Furthermore,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701F98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family offers should be given to them </w:t>
      </w:r>
      <w:r w:rsidR="00C95D59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as Bengalis believe in collectivism.  </w:t>
      </w:r>
    </w:p>
    <w:p w14:paraId="38D1786B" w14:textId="77777777" w:rsidR="00364A74" w:rsidRPr="0035103E" w:rsidRDefault="0037751B" w:rsidP="0035103E">
      <w:pPr>
        <w:pStyle w:val="Heading1"/>
        <w:rPr>
          <w:rFonts w:ascii="Times New Roman" w:hAnsi="Times New Roman" w:cs="Times New Roman"/>
          <w:szCs w:val="24"/>
          <w:lang w:val="en-US"/>
        </w:rPr>
      </w:pPr>
      <w:bookmarkStart w:id="13" w:name="_Toc127918017"/>
      <w:r w:rsidRPr="0035103E">
        <w:rPr>
          <w:rFonts w:ascii="Times New Roman" w:hAnsi="Times New Roman" w:cs="Times New Roman"/>
          <w:szCs w:val="24"/>
          <w:lang w:val="en-US"/>
        </w:rPr>
        <w:t xml:space="preserve">Hotel </w:t>
      </w:r>
      <w:r w:rsidR="00A633B5" w:rsidRPr="0035103E">
        <w:rPr>
          <w:rFonts w:ascii="Times New Roman" w:hAnsi="Times New Roman" w:cs="Times New Roman"/>
          <w:szCs w:val="24"/>
          <w:lang w:val="en-US"/>
        </w:rPr>
        <w:t>Handbook- Recommendations</w:t>
      </w:r>
      <w:bookmarkEnd w:id="13"/>
    </w:p>
    <w:tbl>
      <w:tblPr>
        <w:tblStyle w:val="GridTable4-Accent51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4125D6" w:rsidRPr="0035103E" w14:paraId="26FF140B" w14:textId="77777777" w:rsidTr="004B601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14:paraId="57058161" w14:textId="77777777" w:rsidR="004125D6" w:rsidRPr="0035103E" w:rsidRDefault="004125D6" w:rsidP="0035103E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Do’s</w:t>
            </w:r>
          </w:p>
        </w:tc>
        <w:tc>
          <w:tcPr>
            <w:tcW w:w="4675" w:type="dxa"/>
          </w:tcPr>
          <w:p w14:paraId="09413E48" w14:textId="77777777" w:rsidR="004125D6" w:rsidRPr="0035103E" w:rsidRDefault="004125D6" w:rsidP="0035103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Don’t</w:t>
            </w:r>
          </w:p>
        </w:tc>
      </w:tr>
      <w:tr w:rsidR="004125D6" w:rsidRPr="0035103E" w14:paraId="7C8888AD" w14:textId="77777777" w:rsidTr="00F65E1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  <w:vAlign w:val="center"/>
          </w:tcPr>
          <w:p w14:paraId="22B0B334" w14:textId="77777777" w:rsidR="004125D6" w:rsidRPr="0035103E" w:rsidRDefault="00CB436E" w:rsidP="0035103E">
            <w:pPr>
              <w:pStyle w:val="ListParagraph"/>
              <w:numPr>
                <w:ilvl w:val="0"/>
                <w:numId w:val="29"/>
              </w:numPr>
              <w:jc w:val="left"/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</w:pPr>
            <w:r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 xml:space="preserve">The staff should </w:t>
            </w:r>
            <w:r w:rsidR="000B1598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 xml:space="preserve">communicate in </w:t>
            </w:r>
            <w:r w:rsidR="003B08B3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 xml:space="preserve">the </w:t>
            </w:r>
            <w:r w:rsidR="000B1598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>Bengali language.</w:t>
            </w:r>
          </w:p>
          <w:p w14:paraId="6FD7971F" w14:textId="77777777" w:rsidR="00B20663" w:rsidRPr="0035103E" w:rsidRDefault="00B20663" w:rsidP="0035103E">
            <w:pPr>
              <w:pStyle w:val="ListParagraph"/>
              <w:ind w:left="1080"/>
              <w:jc w:val="left"/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</w:pPr>
          </w:p>
          <w:p w14:paraId="3CCD7A2C" w14:textId="77777777" w:rsidR="000B1598" w:rsidRPr="0035103E" w:rsidRDefault="000B1598" w:rsidP="0035103E">
            <w:pPr>
              <w:pStyle w:val="ListParagraph"/>
              <w:numPr>
                <w:ilvl w:val="0"/>
                <w:numId w:val="29"/>
              </w:numPr>
              <w:jc w:val="left"/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</w:pPr>
            <w:r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 xml:space="preserve">Bengali TV channels should be available </w:t>
            </w:r>
            <w:r w:rsidR="003B08B3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>o</w:t>
            </w:r>
            <w:r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>n the hotel TV.</w:t>
            </w:r>
          </w:p>
          <w:p w14:paraId="31D4B1D8" w14:textId="77777777" w:rsidR="001B42A3" w:rsidRPr="0035103E" w:rsidRDefault="001B42A3" w:rsidP="0035103E">
            <w:pPr>
              <w:pStyle w:val="ListParagraph"/>
              <w:numPr>
                <w:ilvl w:val="0"/>
                <w:numId w:val="29"/>
              </w:numPr>
              <w:jc w:val="left"/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</w:pPr>
            <w:r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>Family discounts and family booking should be made available to these guests.</w:t>
            </w:r>
          </w:p>
          <w:p w14:paraId="47B7665D" w14:textId="77777777" w:rsidR="00621854" w:rsidRPr="0035103E" w:rsidRDefault="001B42A3" w:rsidP="0035103E">
            <w:pPr>
              <w:pStyle w:val="ListParagraph"/>
              <w:numPr>
                <w:ilvl w:val="0"/>
                <w:numId w:val="29"/>
              </w:numPr>
              <w:jc w:val="left"/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</w:pPr>
            <w:r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>The food offered by the</w:t>
            </w:r>
            <w:r w:rsidR="006B4DA7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 xml:space="preserve"> Hotel should include </w:t>
            </w:r>
            <w:r w:rsidR="00F92079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>Bengali</w:t>
            </w:r>
            <w:r w:rsidR="00265C70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 xml:space="preserve"> traditional dishes. </w:t>
            </w:r>
          </w:p>
          <w:p w14:paraId="61DECEC8" w14:textId="77777777" w:rsidR="00DA29BF" w:rsidRPr="0035103E" w:rsidRDefault="00182D50" w:rsidP="0035103E">
            <w:pPr>
              <w:pStyle w:val="ListParagraph"/>
              <w:numPr>
                <w:ilvl w:val="0"/>
                <w:numId w:val="29"/>
              </w:numPr>
              <w:jc w:val="left"/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</w:pPr>
            <w:r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>A prayer area should be made specific</w:t>
            </w:r>
            <w:r w:rsidR="003B08B3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>ally</w:t>
            </w:r>
            <w:r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 xml:space="preserve"> for </w:t>
            </w:r>
            <w:r w:rsidR="00777715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>Muslim Bengali guests</w:t>
            </w:r>
            <w:r w:rsidR="00E63D22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fldChar w:fldCharType="begin"/>
            </w:r>
            <w:r w:rsidR="00783972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instrText xml:space="preserve"> ADDIN ZOTERO_ITEM CSL_CITATION {"citationID":"zb8QC8gq","properties":{"formattedCitation":"(Healy, Bradley and Forson, 2011)","plainCitation":"(Healy, Bradley and Forson, 2011)","noteIndex":0},"citationItems":[{"id":1936,"uris":["http://zotero.org/users/local/WZK3f6PP/items/JJV3JKLP"],"itemData":{"id":1936,"type":"article-journal","container-title":"Gender, Work &amp; Organization","issue":"5","note":"ISBN: 0968-6673\npublisher: Wiley Online Library","page":"467-487","title":"Intersectional sensibilities in analysing inequality regimes in public sector organizations","volume":"18","author":[{"family":"Healy","given":"Geraldine"},{"family":"Bradley","given":"Harriet"},{"family":"Forson","given":"Cynthia"}],"issued":{"date-parts":[["2011"]]}}}],"schema":"https://github.com/citation-style-language/schema/raw/master/csl-citation.json"} </w:instrText>
            </w:r>
            <w:r w:rsidR="00E63D22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fldChar w:fldCharType="separate"/>
            </w:r>
            <w:r w:rsidR="00783972" w:rsidRPr="0035103E">
              <w:rPr>
                <w:rFonts w:ascii="Times New Roman" w:hAnsi="Times New Roman" w:cs="Times New Roman"/>
                <w:sz w:val="24"/>
                <w:szCs w:val="24"/>
              </w:rPr>
              <w:t>(Healy, Bradley and Forson, 2011)</w:t>
            </w:r>
            <w:r w:rsidR="00E63D22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fldChar w:fldCharType="end"/>
            </w:r>
            <w:r w:rsidR="00777715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>.</w:t>
            </w:r>
          </w:p>
          <w:p w14:paraId="3BAFB60F" w14:textId="13C2816F" w:rsidR="00182D50" w:rsidRPr="0035103E" w:rsidRDefault="003B08B3" w:rsidP="0035103E">
            <w:pPr>
              <w:pStyle w:val="ListParagraph"/>
              <w:numPr>
                <w:ilvl w:val="0"/>
                <w:numId w:val="29"/>
              </w:numPr>
              <w:jc w:val="left"/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</w:pPr>
            <w:r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>The g</w:t>
            </w:r>
            <w:r w:rsidR="00EA046E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 xml:space="preserve">reeting should be </w:t>
            </w:r>
            <w:proofErr w:type="spellStart"/>
            <w:r w:rsidR="00EA046E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>Assalam</w:t>
            </w:r>
            <w:proofErr w:type="spellEnd"/>
            <w:r w:rsidR="00EA046E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 xml:space="preserve"> u </w:t>
            </w:r>
            <w:proofErr w:type="spellStart"/>
            <w:r w:rsidR="00EA046E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>Alikum</w:t>
            </w:r>
            <w:proofErr w:type="spellEnd"/>
            <w:r w:rsidR="00EA046E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 xml:space="preserve"> or placing </w:t>
            </w:r>
            <w:r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 xml:space="preserve">a </w:t>
            </w:r>
            <w:r w:rsidR="00EA046E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 xml:space="preserve">hand on </w:t>
            </w:r>
            <w:r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 xml:space="preserve">the </w:t>
            </w:r>
            <w:r w:rsidR="00EA046E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 xml:space="preserve">heart </w:t>
            </w:r>
            <w:r w:rsidR="00776634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>of the</w:t>
            </w:r>
            <w:r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 xml:space="preserve"> </w:t>
            </w:r>
            <w:r w:rsidR="00EA046E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>opposite gender</w:t>
            </w:r>
            <w:r w:rsidR="00BF0316" w:rsidRPr="0035103E">
              <w:rPr>
                <w:rFonts w:ascii="Times New Roman" w:hAnsi="Times New Roman" w:cs="Times New Roman"/>
                <w:b w:val="0"/>
                <w:sz w:val="24"/>
                <w:szCs w:val="24"/>
                <w:lang w:val="en-US"/>
              </w:rPr>
              <w:t>.</w:t>
            </w:r>
          </w:p>
        </w:tc>
        <w:tc>
          <w:tcPr>
            <w:tcW w:w="4675" w:type="dxa"/>
            <w:vAlign w:val="center"/>
          </w:tcPr>
          <w:p w14:paraId="5EE82A66" w14:textId="77777777" w:rsidR="004125D6" w:rsidRPr="0035103E" w:rsidRDefault="00A06C91" w:rsidP="0035103E">
            <w:pPr>
              <w:pStyle w:val="ListParagraph"/>
              <w:numPr>
                <w:ilvl w:val="0"/>
                <w:numId w:val="29"/>
              </w:numPr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Alcohol should not be offered to </w:t>
            </w:r>
            <w:proofErr w:type="spellStart"/>
            <w:r w:rsidR="00B54F65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MuslimBengali</w:t>
            </w:r>
            <w:proofErr w:type="spellEnd"/>
            <w:r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 guests</w:t>
            </w:r>
            <w:r w:rsidR="00B54F65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.</w:t>
            </w:r>
          </w:p>
          <w:p w14:paraId="0BAF79CD" w14:textId="77777777" w:rsidR="005A101C" w:rsidRPr="0035103E" w:rsidRDefault="005A101C" w:rsidP="0035103E">
            <w:pPr>
              <w:pStyle w:val="ListParagraph"/>
              <w:numPr>
                <w:ilvl w:val="0"/>
                <w:numId w:val="29"/>
              </w:numPr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The meat from cows should be avoided for </w:t>
            </w:r>
            <w:r w:rsidR="00CC3FD1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Hindu </w:t>
            </w:r>
            <w:r w:rsidR="004C252A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Bengali Guests.</w:t>
            </w:r>
          </w:p>
          <w:p w14:paraId="65E072C8" w14:textId="77777777" w:rsidR="004C252A" w:rsidRPr="0035103E" w:rsidRDefault="003B08B3" w:rsidP="0035103E">
            <w:pPr>
              <w:pStyle w:val="ListParagraph"/>
              <w:numPr>
                <w:ilvl w:val="0"/>
                <w:numId w:val="29"/>
              </w:numPr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C</w:t>
            </w:r>
            <w:r w:rsidR="00821726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ommunication should follow hierarchical order </w:t>
            </w:r>
            <w:proofErr w:type="gramStart"/>
            <w:r w:rsidR="00821726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hence,</w:t>
            </w:r>
            <w:proofErr w:type="gramEnd"/>
            <w:r w:rsidR="00821726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 the oldest person is respected the most. </w:t>
            </w:r>
            <w:r w:rsidR="00BB27D3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Using </w:t>
            </w:r>
            <w:r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the </w:t>
            </w:r>
            <w:r w:rsidR="00BB27D3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direct name of the person should be avoided</w:t>
            </w:r>
            <w:r w:rsidR="00E63D22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fldChar w:fldCharType="begin"/>
            </w:r>
            <w:r w:rsidR="00B20663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instrText xml:space="preserve"> ADDIN ZOTERO_ITEM CSL_CITATION {"citationID":"Ili3KCzv","properties":{"formattedCitation":"(Rao, 2006)","plainCitation":"(Rao, 2006)","noteIndex":0},"citationItems":[{"id":1937,"uris":["http://zotero.org/users/local/WZK3f6PP/items/SMVCKA4L"],"itemData":{"id":1937,"type":"article-journal","container-title":"Disability &amp; Society","issue":"2","note":"ISBN: 0968-7599\npublisher: Taylor &amp; Francis","page":"159-178","title":"Parameters of normality and cultural constructions of ‘mental retardation’: perspectives of Bengali families","volume":"21","author":[{"family":"Rao","given":"Shridevi"}],"issued":{"date-parts":[["2006"]]}}}],"schema":"https://github.com/citation-style-language/schema/raw/master/csl-citation.json"} </w:instrText>
            </w:r>
            <w:r w:rsidR="00E63D22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fldChar w:fldCharType="separate"/>
            </w:r>
            <w:r w:rsidR="00B20663" w:rsidRPr="0035103E">
              <w:rPr>
                <w:rFonts w:ascii="Times New Roman" w:hAnsi="Times New Roman" w:cs="Times New Roman"/>
                <w:sz w:val="24"/>
                <w:szCs w:val="24"/>
              </w:rPr>
              <w:t>(Rao, 2006)</w:t>
            </w:r>
            <w:r w:rsidR="00E63D22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fldChar w:fldCharType="end"/>
            </w:r>
            <w:r w:rsidR="00BB27D3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.</w:t>
            </w:r>
          </w:p>
          <w:p w14:paraId="6EA03D2B" w14:textId="77777777" w:rsidR="00BB27D3" w:rsidRPr="0035103E" w:rsidRDefault="008D3994" w:rsidP="0035103E">
            <w:pPr>
              <w:pStyle w:val="ListParagraph"/>
              <w:numPr>
                <w:ilvl w:val="0"/>
                <w:numId w:val="29"/>
              </w:numPr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Bangladeshis are often not good with punctuality so </w:t>
            </w:r>
            <w:r w:rsidR="00B26CE8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bookings should not be cance</w:t>
            </w:r>
            <w:r w:rsidR="003B08B3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l</w:t>
            </w:r>
            <w:r w:rsidR="00B26CE8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led in case of their late arrival.</w:t>
            </w:r>
          </w:p>
          <w:p w14:paraId="145784A6" w14:textId="77777777" w:rsidR="00193875" w:rsidRPr="0035103E" w:rsidRDefault="00193875" w:rsidP="0035103E">
            <w:pPr>
              <w:pStyle w:val="ListParagraph"/>
              <w:numPr>
                <w:ilvl w:val="0"/>
                <w:numId w:val="29"/>
              </w:numPr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The </w:t>
            </w:r>
            <w:r w:rsidR="0017373C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new change or renovation should not </w:t>
            </w:r>
            <w:r w:rsidR="00331224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oppose any of the Bengali</w:t>
            </w:r>
            <w:r w:rsidR="000E67FA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 belief</w:t>
            </w:r>
            <w:r w:rsidR="003B08B3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s</w:t>
            </w:r>
            <w:r w:rsidR="00331224" w:rsidRPr="0035103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 as they are not flexible for any change. </w:t>
            </w:r>
          </w:p>
        </w:tc>
      </w:tr>
    </w:tbl>
    <w:p w14:paraId="1CF053C7" w14:textId="77777777" w:rsidR="004125D6" w:rsidRPr="0035103E" w:rsidRDefault="004125D6" w:rsidP="0035103E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4ACAC7BE" w14:textId="77777777" w:rsidR="00364A74" w:rsidRPr="0035103E" w:rsidRDefault="00364A74" w:rsidP="0035103E">
      <w:pPr>
        <w:pStyle w:val="Heading1"/>
        <w:rPr>
          <w:rFonts w:ascii="Times New Roman" w:hAnsi="Times New Roman" w:cs="Times New Roman"/>
          <w:szCs w:val="24"/>
          <w:lang w:val="en-US"/>
        </w:rPr>
      </w:pPr>
      <w:bookmarkStart w:id="14" w:name="_Toc127918018"/>
      <w:r w:rsidRPr="0035103E">
        <w:rPr>
          <w:rFonts w:ascii="Times New Roman" w:hAnsi="Times New Roman" w:cs="Times New Roman"/>
          <w:szCs w:val="24"/>
          <w:lang w:val="en-US"/>
        </w:rPr>
        <w:t>Summery</w:t>
      </w:r>
      <w:r w:rsidR="00A633B5" w:rsidRPr="0035103E">
        <w:rPr>
          <w:rFonts w:ascii="Times New Roman" w:hAnsi="Times New Roman" w:cs="Times New Roman"/>
          <w:szCs w:val="24"/>
          <w:lang w:val="en-US"/>
        </w:rPr>
        <w:t>-Conclusion</w:t>
      </w:r>
      <w:bookmarkEnd w:id="14"/>
    </w:p>
    <w:p w14:paraId="605DA4AE" w14:textId="5F75C520" w:rsidR="00767D22" w:rsidRPr="0035103E" w:rsidRDefault="0028517C" w:rsidP="0035103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Premier </w:t>
      </w:r>
      <w:r w:rsidR="0093431D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Inn Hotel </w:t>
      </w:r>
      <w:r w:rsidR="00776634" w:rsidRPr="0035103E">
        <w:rPr>
          <w:rFonts w:ascii="Times New Roman" w:hAnsi="Times New Roman" w:cs="Times New Roman"/>
          <w:sz w:val="24"/>
          <w:szCs w:val="24"/>
          <w:lang w:val="en-US"/>
        </w:rPr>
        <w:t>is in</w:t>
      </w:r>
      <w:r w:rsidR="0093431D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England which is the host country </w:t>
      </w:r>
      <w:r w:rsidR="008757D4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while Bangladeshi </w:t>
      </w:r>
      <w:r w:rsidR="00B25044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customers are guests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B25044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Premier </w:t>
      </w:r>
      <w:r w:rsidR="00776634" w:rsidRPr="0035103E">
        <w:rPr>
          <w:rFonts w:ascii="Times New Roman" w:hAnsi="Times New Roman" w:cs="Times New Roman"/>
          <w:sz w:val="24"/>
          <w:szCs w:val="24"/>
          <w:lang w:val="en-US"/>
        </w:rPr>
        <w:t>Inn. The</w:t>
      </w:r>
      <w:r w:rsidR="000B1298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cross-cultural difference can make hospitality practice difficult for the hotel</w:t>
      </w:r>
      <w:r w:rsidR="00813272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813272" w:rsidRPr="0035103E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Therefore,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813272" w:rsidRPr="0035103E">
        <w:rPr>
          <w:rFonts w:ascii="Times New Roman" w:hAnsi="Times New Roman" w:cs="Times New Roman"/>
          <w:sz w:val="24"/>
          <w:szCs w:val="24"/>
          <w:lang w:val="en-US"/>
        </w:rPr>
        <w:t>general mana</w:t>
      </w:r>
      <w:r w:rsidR="00366DA0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ger of the Premier Inn needs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366DA0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Hofstede model to </w:t>
      </w:r>
      <w:r w:rsidR="00776634" w:rsidRPr="0035103E">
        <w:rPr>
          <w:rFonts w:ascii="Times New Roman" w:hAnsi="Times New Roman" w:cs="Times New Roman"/>
          <w:sz w:val="24"/>
          <w:szCs w:val="24"/>
          <w:lang w:val="en-US"/>
        </w:rPr>
        <w:t>analyses</w:t>
      </w:r>
      <w:r w:rsidR="00366DA0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613643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culture and cultural differences between England and Bangladesh. </w:t>
      </w:r>
      <w:r w:rsidR="00890562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As </w:t>
      </w:r>
      <w:r w:rsidR="00680F19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a result, a list of Do’s and </w:t>
      </w:r>
      <w:r w:rsidR="00776634">
        <w:rPr>
          <w:rFonts w:ascii="Times New Roman" w:hAnsi="Times New Roman" w:cs="Times New Roman"/>
          <w:sz w:val="24"/>
          <w:szCs w:val="24"/>
          <w:lang w:val="en-US"/>
        </w:rPr>
        <w:t>Don’t</w:t>
      </w:r>
      <w:r w:rsidR="00776634" w:rsidRPr="0035103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680F19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can be generated which will </w:t>
      </w:r>
      <w:r w:rsidR="003B08B3" w:rsidRPr="0035103E">
        <w:rPr>
          <w:rFonts w:ascii="Times New Roman" w:hAnsi="Times New Roman" w:cs="Times New Roman"/>
          <w:sz w:val="24"/>
          <w:szCs w:val="24"/>
          <w:lang w:val="en-US"/>
        </w:rPr>
        <w:t>help train</w:t>
      </w:r>
      <w:r w:rsidR="00680F19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employees </w:t>
      </w:r>
      <w:r w:rsidR="00E16414" w:rsidRPr="0035103E">
        <w:rPr>
          <w:rFonts w:ascii="Times New Roman" w:hAnsi="Times New Roman" w:cs="Times New Roman"/>
          <w:sz w:val="24"/>
          <w:szCs w:val="24"/>
          <w:lang w:val="en-US"/>
        </w:rPr>
        <w:t>to deal with Bangladeshi</w:t>
      </w:r>
      <w:r w:rsidR="00C07AC2" w:rsidRPr="0035103E">
        <w:rPr>
          <w:rFonts w:ascii="Times New Roman" w:hAnsi="Times New Roman" w:cs="Times New Roman"/>
          <w:sz w:val="24"/>
          <w:szCs w:val="24"/>
          <w:lang w:val="en-US"/>
        </w:rPr>
        <w:t xml:space="preserve"> guests, more efficiently</w: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156D67" w:rsidRPr="0035103E">
        <w:rPr>
          <w:rFonts w:ascii="Times New Roman" w:hAnsi="Times New Roman" w:cs="Times New Roman"/>
          <w:sz w:val="24"/>
          <w:szCs w:val="24"/>
          <w:lang w:val="en-US"/>
        </w:rPr>
        <w:instrText xml:space="preserve"> ADDIN ZOTERO_ITEM CSL_CITATION {"citationID":"oD2xR7vo","properties":{"formattedCitation":"(Palmer, 2013)","plainCitation":"(Palmer, 2013)","noteIndex":0},"citationItems":[{"id":1939,"uris":["http://zotero.org/users/local/WZK3f6PP/items/LKEQU4GS"],"itemData":{"id":1939,"type":"book","ISBN":"0-07-715237-9","publisher":"McGraw Hill","title":"EBOOK: Principles of services marketing","author":[{"family":"Palmer","given":"Adrian"}],"issued":{"date-parts":[["2013"]]}}}],"schema":"https://github.com/citation-style-language/schema/raw/master/csl-citation.json"} </w:instrTex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156D67" w:rsidRPr="0035103E">
        <w:rPr>
          <w:rFonts w:ascii="Times New Roman" w:hAnsi="Times New Roman" w:cs="Times New Roman"/>
          <w:sz w:val="24"/>
          <w:szCs w:val="24"/>
        </w:rPr>
        <w:t>(Palmer, 2013)</w:t>
      </w:r>
      <w:r w:rsidR="00E63D22"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C07AC2" w:rsidRPr="0035103E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03838D31" w14:textId="77777777" w:rsidR="000C4FCB" w:rsidRPr="0035103E" w:rsidRDefault="000C4FCB" w:rsidP="0035103E">
      <w:pPr>
        <w:jc w:val="left"/>
        <w:rPr>
          <w:rFonts w:ascii="Times New Roman" w:eastAsiaTheme="majorEastAsia" w:hAnsi="Times New Roman" w:cs="Times New Roman"/>
          <w:b/>
          <w:i/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68CC4C71" w14:textId="77777777" w:rsidR="00EC60BD" w:rsidRPr="0035103E" w:rsidRDefault="00EC60BD" w:rsidP="0035103E">
      <w:pPr>
        <w:pStyle w:val="Heading1"/>
        <w:numPr>
          <w:ilvl w:val="0"/>
          <w:numId w:val="0"/>
        </w:numPr>
        <w:ind w:left="432" w:hanging="432"/>
        <w:rPr>
          <w:rFonts w:ascii="Times New Roman" w:hAnsi="Times New Roman" w:cs="Times New Roman"/>
          <w:szCs w:val="24"/>
          <w:lang w:val="en-US"/>
        </w:rPr>
      </w:pPr>
      <w:bookmarkStart w:id="15" w:name="_Toc127918019"/>
      <w:r w:rsidRPr="0035103E">
        <w:rPr>
          <w:rFonts w:ascii="Times New Roman" w:hAnsi="Times New Roman" w:cs="Times New Roman"/>
          <w:szCs w:val="24"/>
          <w:lang w:val="en-US"/>
        </w:rPr>
        <w:lastRenderedPageBreak/>
        <w:t>References</w:t>
      </w:r>
      <w:bookmarkEnd w:id="15"/>
    </w:p>
    <w:p w14:paraId="009D7B5F" w14:textId="77777777" w:rsidR="00156D67" w:rsidRPr="0035103E" w:rsidRDefault="00E63D22" w:rsidP="0035103E">
      <w:pPr>
        <w:pStyle w:val="Bibliography"/>
        <w:ind w:left="720" w:hanging="720"/>
        <w:jc w:val="left"/>
        <w:rPr>
          <w:rFonts w:ascii="Times New Roman" w:hAnsi="Times New Roman" w:cs="Times New Roman"/>
          <w:sz w:val="24"/>
          <w:szCs w:val="24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156D67" w:rsidRPr="0035103E">
        <w:rPr>
          <w:rFonts w:ascii="Times New Roman" w:hAnsi="Times New Roman" w:cs="Times New Roman"/>
          <w:sz w:val="24"/>
          <w:szCs w:val="24"/>
          <w:lang w:val="en-US"/>
        </w:rPr>
        <w:instrText xml:space="preserve"> ADDIN ZOTERO_BIBL {"uncited":[],"omitted":[],"custom":[]} CSL_BIBLIOGRAPHY </w:instrText>
      </w:r>
      <w:r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156D67" w:rsidRPr="0035103E">
        <w:rPr>
          <w:rFonts w:ascii="Times New Roman" w:hAnsi="Times New Roman" w:cs="Times New Roman"/>
          <w:sz w:val="24"/>
          <w:szCs w:val="24"/>
        </w:rPr>
        <w:t xml:space="preserve">Allen, R.C. (2009) </w:t>
      </w:r>
      <w:r w:rsidR="00156D67" w:rsidRPr="0035103E">
        <w:rPr>
          <w:rFonts w:ascii="Times New Roman" w:hAnsi="Times New Roman" w:cs="Times New Roman"/>
          <w:i/>
          <w:iCs/>
          <w:sz w:val="24"/>
          <w:szCs w:val="24"/>
        </w:rPr>
        <w:t>The British industrial revolution in global perspective</w:t>
      </w:r>
      <w:r w:rsidR="00156D67" w:rsidRPr="0035103E">
        <w:rPr>
          <w:rFonts w:ascii="Times New Roman" w:hAnsi="Times New Roman" w:cs="Times New Roman"/>
          <w:sz w:val="24"/>
          <w:szCs w:val="24"/>
        </w:rPr>
        <w:t>. Cambridge University Press.</w:t>
      </w:r>
    </w:p>
    <w:p w14:paraId="3492A9B4" w14:textId="77777777" w:rsidR="00156D67" w:rsidRPr="0035103E" w:rsidRDefault="00156D67" w:rsidP="0035103E">
      <w:pPr>
        <w:pStyle w:val="Bibliography"/>
        <w:ind w:left="720" w:hanging="720"/>
        <w:jc w:val="left"/>
        <w:rPr>
          <w:rFonts w:ascii="Times New Roman" w:hAnsi="Times New Roman" w:cs="Times New Roman"/>
          <w:sz w:val="24"/>
          <w:szCs w:val="24"/>
        </w:rPr>
      </w:pPr>
      <w:r w:rsidRPr="0035103E">
        <w:rPr>
          <w:rFonts w:ascii="Times New Roman" w:hAnsi="Times New Roman" w:cs="Times New Roman"/>
          <w:sz w:val="24"/>
          <w:szCs w:val="24"/>
        </w:rPr>
        <w:t xml:space="preserve">Baxter, C. (2018) </w:t>
      </w:r>
      <w:r w:rsidRPr="0035103E">
        <w:rPr>
          <w:rFonts w:ascii="Times New Roman" w:hAnsi="Times New Roman" w:cs="Times New Roman"/>
          <w:i/>
          <w:iCs/>
          <w:sz w:val="24"/>
          <w:szCs w:val="24"/>
        </w:rPr>
        <w:t>Bangladesh: From a nation to a state</w:t>
      </w:r>
      <w:r w:rsidRPr="0035103E">
        <w:rPr>
          <w:rFonts w:ascii="Times New Roman" w:hAnsi="Times New Roman" w:cs="Times New Roman"/>
          <w:sz w:val="24"/>
          <w:szCs w:val="24"/>
        </w:rPr>
        <w:t>. Routledge.</w:t>
      </w:r>
    </w:p>
    <w:p w14:paraId="79852F16" w14:textId="77777777" w:rsidR="00156D67" w:rsidRPr="0035103E" w:rsidRDefault="00156D67" w:rsidP="0035103E">
      <w:pPr>
        <w:pStyle w:val="Bibliography"/>
        <w:ind w:left="720" w:hanging="720"/>
        <w:jc w:val="left"/>
        <w:rPr>
          <w:rFonts w:ascii="Times New Roman" w:hAnsi="Times New Roman" w:cs="Times New Roman"/>
          <w:sz w:val="24"/>
          <w:szCs w:val="24"/>
        </w:rPr>
      </w:pPr>
      <w:r w:rsidRPr="0035103E">
        <w:rPr>
          <w:rFonts w:ascii="Times New Roman" w:hAnsi="Times New Roman" w:cs="Times New Roman"/>
          <w:sz w:val="24"/>
          <w:szCs w:val="24"/>
        </w:rPr>
        <w:t xml:space="preserve">Chirkov, V. </w:t>
      </w:r>
      <w:r w:rsidRPr="0035103E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Pr="0035103E">
        <w:rPr>
          <w:rFonts w:ascii="Times New Roman" w:hAnsi="Times New Roman" w:cs="Times New Roman"/>
          <w:sz w:val="24"/>
          <w:szCs w:val="24"/>
        </w:rPr>
        <w:t xml:space="preserve"> (2003) ‘Differentiating autonomy from individualism and independence: a self-determination theory perspective on internalization of cultural orientations and well-being.’, </w:t>
      </w:r>
      <w:r w:rsidRPr="0035103E">
        <w:rPr>
          <w:rFonts w:ascii="Times New Roman" w:hAnsi="Times New Roman" w:cs="Times New Roman"/>
          <w:i/>
          <w:iCs/>
          <w:sz w:val="24"/>
          <w:szCs w:val="24"/>
        </w:rPr>
        <w:t>Journal of personality and social psychology</w:t>
      </w:r>
      <w:r w:rsidRPr="0035103E">
        <w:rPr>
          <w:rFonts w:ascii="Times New Roman" w:hAnsi="Times New Roman" w:cs="Times New Roman"/>
          <w:sz w:val="24"/>
          <w:szCs w:val="24"/>
        </w:rPr>
        <w:t>, 84(1), p. 97.</w:t>
      </w:r>
    </w:p>
    <w:p w14:paraId="056C5C63" w14:textId="77777777" w:rsidR="00156D67" w:rsidRPr="0035103E" w:rsidRDefault="00156D67" w:rsidP="0035103E">
      <w:pPr>
        <w:pStyle w:val="Bibliography"/>
        <w:ind w:left="720" w:hanging="720"/>
        <w:jc w:val="left"/>
        <w:rPr>
          <w:rFonts w:ascii="Times New Roman" w:hAnsi="Times New Roman" w:cs="Times New Roman"/>
          <w:sz w:val="24"/>
          <w:szCs w:val="24"/>
        </w:rPr>
      </w:pPr>
      <w:r w:rsidRPr="0035103E">
        <w:rPr>
          <w:rFonts w:ascii="Times New Roman" w:hAnsi="Times New Roman" w:cs="Times New Roman"/>
          <w:sz w:val="24"/>
          <w:szCs w:val="24"/>
        </w:rPr>
        <w:t xml:space="preserve">Haque, S.T.M. and Mohammad, S.N. (2013) ‘Administrative culture and incidence of corruption in Bangladesh: A search for the potential linkage’, </w:t>
      </w:r>
      <w:r w:rsidRPr="0035103E">
        <w:rPr>
          <w:rFonts w:ascii="Times New Roman" w:hAnsi="Times New Roman" w:cs="Times New Roman"/>
          <w:i/>
          <w:iCs/>
          <w:sz w:val="24"/>
          <w:szCs w:val="24"/>
        </w:rPr>
        <w:t>International Journal of Public Administration</w:t>
      </w:r>
      <w:r w:rsidRPr="0035103E">
        <w:rPr>
          <w:rFonts w:ascii="Times New Roman" w:hAnsi="Times New Roman" w:cs="Times New Roman"/>
          <w:sz w:val="24"/>
          <w:szCs w:val="24"/>
        </w:rPr>
        <w:t>, 36(13), pp. 996–1006.</w:t>
      </w:r>
    </w:p>
    <w:p w14:paraId="292107BA" w14:textId="77777777" w:rsidR="00156D67" w:rsidRPr="0035103E" w:rsidRDefault="00156D67" w:rsidP="0035103E">
      <w:pPr>
        <w:pStyle w:val="Bibliography"/>
        <w:ind w:left="720" w:hanging="720"/>
        <w:jc w:val="left"/>
        <w:rPr>
          <w:rFonts w:ascii="Times New Roman" w:hAnsi="Times New Roman" w:cs="Times New Roman"/>
          <w:sz w:val="24"/>
          <w:szCs w:val="24"/>
        </w:rPr>
      </w:pPr>
      <w:r w:rsidRPr="0035103E">
        <w:rPr>
          <w:rFonts w:ascii="Times New Roman" w:hAnsi="Times New Roman" w:cs="Times New Roman"/>
          <w:sz w:val="24"/>
          <w:szCs w:val="24"/>
        </w:rPr>
        <w:t xml:space="preserve">Healy, G., Bradley, H. and Forson, C. (2011) ‘Intersectional sensibilities in analysing inequality regimes in public sector organizations’, </w:t>
      </w:r>
      <w:r w:rsidRPr="0035103E">
        <w:rPr>
          <w:rFonts w:ascii="Times New Roman" w:hAnsi="Times New Roman" w:cs="Times New Roman"/>
          <w:i/>
          <w:iCs/>
          <w:sz w:val="24"/>
          <w:szCs w:val="24"/>
        </w:rPr>
        <w:t>Gender, Work &amp; Organization</w:t>
      </w:r>
      <w:r w:rsidRPr="0035103E">
        <w:rPr>
          <w:rFonts w:ascii="Times New Roman" w:hAnsi="Times New Roman" w:cs="Times New Roman"/>
          <w:sz w:val="24"/>
          <w:szCs w:val="24"/>
        </w:rPr>
        <w:t>, 18(5), pp. 467–487.</w:t>
      </w:r>
    </w:p>
    <w:p w14:paraId="7332222A" w14:textId="77777777" w:rsidR="00156D67" w:rsidRPr="0035103E" w:rsidRDefault="00156D67" w:rsidP="0035103E">
      <w:pPr>
        <w:pStyle w:val="Bibliography"/>
        <w:ind w:left="720" w:hanging="720"/>
        <w:jc w:val="left"/>
        <w:rPr>
          <w:rFonts w:ascii="Times New Roman" w:hAnsi="Times New Roman" w:cs="Times New Roman"/>
          <w:sz w:val="24"/>
          <w:szCs w:val="24"/>
        </w:rPr>
      </w:pPr>
      <w:r w:rsidRPr="0035103E">
        <w:rPr>
          <w:rFonts w:ascii="Times New Roman" w:hAnsi="Times New Roman" w:cs="Times New Roman"/>
          <w:sz w:val="24"/>
          <w:szCs w:val="24"/>
        </w:rPr>
        <w:t xml:space="preserve">Hofstede Insights (2023) ‘Country Comparison’, </w:t>
      </w:r>
      <w:r w:rsidRPr="0035103E">
        <w:rPr>
          <w:rFonts w:ascii="Times New Roman" w:hAnsi="Times New Roman" w:cs="Times New Roman"/>
          <w:i/>
          <w:iCs/>
          <w:sz w:val="24"/>
          <w:szCs w:val="24"/>
        </w:rPr>
        <w:t>Hofstede Insights</w:t>
      </w:r>
      <w:r w:rsidRPr="0035103E">
        <w:rPr>
          <w:rFonts w:ascii="Times New Roman" w:hAnsi="Times New Roman" w:cs="Times New Roman"/>
          <w:sz w:val="24"/>
          <w:szCs w:val="24"/>
        </w:rPr>
        <w:t>, 21 February. Available at: https://www.hofstede-insights.com/country-comparison/ (Accessed: 21 February 2023).</w:t>
      </w:r>
    </w:p>
    <w:p w14:paraId="65559CEB" w14:textId="77777777" w:rsidR="00156D67" w:rsidRPr="0035103E" w:rsidRDefault="00156D67" w:rsidP="0035103E">
      <w:pPr>
        <w:pStyle w:val="Bibliography"/>
        <w:ind w:left="720" w:hanging="720"/>
        <w:jc w:val="left"/>
        <w:rPr>
          <w:rFonts w:ascii="Times New Roman" w:hAnsi="Times New Roman" w:cs="Times New Roman"/>
          <w:sz w:val="24"/>
          <w:szCs w:val="24"/>
        </w:rPr>
      </w:pPr>
      <w:r w:rsidRPr="0035103E">
        <w:rPr>
          <w:rFonts w:ascii="Times New Roman" w:hAnsi="Times New Roman" w:cs="Times New Roman"/>
          <w:sz w:val="24"/>
          <w:szCs w:val="24"/>
        </w:rPr>
        <w:t xml:space="preserve">Mooney, S.K. (2020) ‘Gender research in hospitality and tourism management: time to change the guard’, </w:t>
      </w:r>
      <w:r w:rsidRPr="0035103E">
        <w:rPr>
          <w:rFonts w:ascii="Times New Roman" w:hAnsi="Times New Roman" w:cs="Times New Roman"/>
          <w:i/>
          <w:iCs/>
          <w:sz w:val="24"/>
          <w:szCs w:val="24"/>
        </w:rPr>
        <w:t>International Journal of Contemporary Hospitality Management</w:t>
      </w:r>
      <w:r w:rsidRPr="0035103E">
        <w:rPr>
          <w:rFonts w:ascii="Times New Roman" w:hAnsi="Times New Roman" w:cs="Times New Roman"/>
          <w:sz w:val="24"/>
          <w:szCs w:val="24"/>
        </w:rPr>
        <w:t>, 32(5), pp. 1861–1879.</w:t>
      </w:r>
    </w:p>
    <w:p w14:paraId="2071C05C" w14:textId="77777777" w:rsidR="00156D67" w:rsidRPr="0035103E" w:rsidRDefault="00156D67" w:rsidP="0035103E">
      <w:pPr>
        <w:pStyle w:val="Bibliography"/>
        <w:ind w:left="720" w:hanging="720"/>
        <w:jc w:val="left"/>
        <w:rPr>
          <w:rFonts w:ascii="Times New Roman" w:hAnsi="Times New Roman" w:cs="Times New Roman"/>
          <w:sz w:val="24"/>
          <w:szCs w:val="24"/>
        </w:rPr>
      </w:pPr>
      <w:r w:rsidRPr="0035103E">
        <w:rPr>
          <w:rFonts w:ascii="Times New Roman" w:hAnsi="Times New Roman" w:cs="Times New Roman"/>
          <w:sz w:val="24"/>
          <w:szCs w:val="24"/>
        </w:rPr>
        <w:t xml:space="preserve">Palmer, A. (2013) </w:t>
      </w:r>
      <w:r w:rsidRPr="0035103E">
        <w:rPr>
          <w:rFonts w:ascii="Times New Roman" w:hAnsi="Times New Roman" w:cs="Times New Roman"/>
          <w:i/>
          <w:iCs/>
          <w:sz w:val="24"/>
          <w:szCs w:val="24"/>
        </w:rPr>
        <w:t>EBOOK: Principles of services marketing</w:t>
      </w:r>
      <w:r w:rsidRPr="0035103E">
        <w:rPr>
          <w:rFonts w:ascii="Times New Roman" w:hAnsi="Times New Roman" w:cs="Times New Roman"/>
          <w:sz w:val="24"/>
          <w:szCs w:val="24"/>
        </w:rPr>
        <w:t>. McGraw Hill.</w:t>
      </w:r>
    </w:p>
    <w:p w14:paraId="46ED4CDB" w14:textId="77777777" w:rsidR="00156D67" w:rsidRPr="0035103E" w:rsidRDefault="00156D67" w:rsidP="0035103E">
      <w:pPr>
        <w:pStyle w:val="Bibliography"/>
        <w:ind w:left="720" w:hanging="720"/>
        <w:jc w:val="left"/>
        <w:rPr>
          <w:rFonts w:ascii="Times New Roman" w:hAnsi="Times New Roman" w:cs="Times New Roman"/>
          <w:sz w:val="24"/>
          <w:szCs w:val="24"/>
        </w:rPr>
      </w:pPr>
      <w:r w:rsidRPr="0035103E">
        <w:rPr>
          <w:rFonts w:ascii="Times New Roman" w:hAnsi="Times New Roman" w:cs="Times New Roman"/>
          <w:sz w:val="24"/>
          <w:szCs w:val="24"/>
        </w:rPr>
        <w:t xml:space="preserve">Rao, S. (2006) ‘Parameters of normality and cultural constructions of “mental retardation”: perspectives of Bengali families’, </w:t>
      </w:r>
      <w:r w:rsidRPr="0035103E">
        <w:rPr>
          <w:rFonts w:ascii="Times New Roman" w:hAnsi="Times New Roman" w:cs="Times New Roman"/>
          <w:i/>
          <w:iCs/>
          <w:sz w:val="24"/>
          <w:szCs w:val="24"/>
        </w:rPr>
        <w:t>Disability &amp; Society</w:t>
      </w:r>
      <w:r w:rsidRPr="0035103E">
        <w:rPr>
          <w:rFonts w:ascii="Times New Roman" w:hAnsi="Times New Roman" w:cs="Times New Roman"/>
          <w:sz w:val="24"/>
          <w:szCs w:val="24"/>
        </w:rPr>
        <w:t>, 21(2), pp. 159–178.</w:t>
      </w:r>
    </w:p>
    <w:p w14:paraId="18AA59AF" w14:textId="77777777" w:rsidR="00156D67" w:rsidRPr="0035103E" w:rsidRDefault="00156D67" w:rsidP="0035103E">
      <w:pPr>
        <w:pStyle w:val="Bibliography"/>
        <w:ind w:left="720" w:hanging="720"/>
        <w:jc w:val="left"/>
        <w:rPr>
          <w:rFonts w:ascii="Times New Roman" w:hAnsi="Times New Roman" w:cs="Times New Roman"/>
          <w:sz w:val="24"/>
          <w:szCs w:val="24"/>
        </w:rPr>
      </w:pPr>
      <w:r w:rsidRPr="0035103E">
        <w:rPr>
          <w:rFonts w:ascii="Times New Roman" w:hAnsi="Times New Roman" w:cs="Times New Roman"/>
          <w:sz w:val="24"/>
          <w:szCs w:val="24"/>
        </w:rPr>
        <w:t xml:space="preserve">Shackleton, V.J. and Ali, A.H. (1990) ‘Work-related values of managers: A test of the Hofstede model’, </w:t>
      </w:r>
      <w:r w:rsidRPr="0035103E">
        <w:rPr>
          <w:rFonts w:ascii="Times New Roman" w:hAnsi="Times New Roman" w:cs="Times New Roman"/>
          <w:i/>
          <w:iCs/>
          <w:sz w:val="24"/>
          <w:szCs w:val="24"/>
        </w:rPr>
        <w:t>Journal of cross-cultural psychology</w:t>
      </w:r>
      <w:r w:rsidRPr="0035103E">
        <w:rPr>
          <w:rFonts w:ascii="Times New Roman" w:hAnsi="Times New Roman" w:cs="Times New Roman"/>
          <w:sz w:val="24"/>
          <w:szCs w:val="24"/>
        </w:rPr>
        <w:t>, 21(1), pp. 109–118.</w:t>
      </w:r>
    </w:p>
    <w:p w14:paraId="5A3F462B" w14:textId="77777777" w:rsidR="00156D67" w:rsidRPr="0035103E" w:rsidRDefault="00156D67" w:rsidP="0035103E">
      <w:pPr>
        <w:pStyle w:val="Bibliography"/>
        <w:ind w:left="720" w:hanging="720"/>
        <w:jc w:val="left"/>
        <w:rPr>
          <w:rFonts w:ascii="Times New Roman" w:hAnsi="Times New Roman" w:cs="Times New Roman"/>
          <w:sz w:val="24"/>
          <w:szCs w:val="24"/>
        </w:rPr>
      </w:pPr>
      <w:r w:rsidRPr="0035103E">
        <w:rPr>
          <w:rFonts w:ascii="Times New Roman" w:hAnsi="Times New Roman" w:cs="Times New Roman"/>
          <w:sz w:val="24"/>
          <w:szCs w:val="24"/>
        </w:rPr>
        <w:t xml:space="preserve">Van Schendel, W. (2020) </w:t>
      </w:r>
      <w:r w:rsidRPr="0035103E">
        <w:rPr>
          <w:rFonts w:ascii="Times New Roman" w:hAnsi="Times New Roman" w:cs="Times New Roman"/>
          <w:i/>
          <w:iCs/>
          <w:sz w:val="24"/>
          <w:szCs w:val="24"/>
        </w:rPr>
        <w:t>A history of Bangladesh</w:t>
      </w:r>
      <w:r w:rsidRPr="0035103E">
        <w:rPr>
          <w:rFonts w:ascii="Times New Roman" w:hAnsi="Times New Roman" w:cs="Times New Roman"/>
          <w:sz w:val="24"/>
          <w:szCs w:val="24"/>
        </w:rPr>
        <w:t>. Cambridge University Press.</w:t>
      </w:r>
    </w:p>
    <w:p w14:paraId="4873D748" w14:textId="77777777" w:rsidR="00364A74" w:rsidRPr="0035103E" w:rsidRDefault="00E63D22" w:rsidP="0035103E">
      <w:pPr>
        <w:ind w:left="720" w:hanging="720"/>
        <w:jc w:val="left"/>
        <w:rPr>
          <w:sz w:val="24"/>
          <w:szCs w:val="24"/>
          <w:lang w:val="en-US"/>
        </w:rPr>
      </w:pPr>
      <w:r w:rsidRPr="0035103E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</w:p>
    <w:sectPr w:rsidR="00364A74" w:rsidRPr="0035103E" w:rsidSect="00BB4E59">
      <w:headerReference w:type="default" r:id="rId9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C41B0B" w14:textId="77777777" w:rsidR="00AC67F9" w:rsidRDefault="00AC67F9">
      <w:pPr>
        <w:spacing w:after="0" w:line="240" w:lineRule="auto"/>
      </w:pPr>
      <w:r>
        <w:separator/>
      </w:r>
    </w:p>
  </w:endnote>
  <w:endnote w:type="continuationSeparator" w:id="0">
    <w:p w14:paraId="5DC8872D" w14:textId="77777777" w:rsidR="00AC67F9" w:rsidRDefault="00AC67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3C06E5" w14:textId="77777777" w:rsidR="00AC67F9" w:rsidRDefault="00AC67F9">
      <w:pPr>
        <w:spacing w:after="0" w:line="240" w:lineRule="auto"/>
      </w:pPr>
      <w:r>
        <w:separator/>
      </w:r>
    </w:p>
  </w:footnote>
  <w:footnote w:type="continuationSeparator" w:id="0">
    <w:p w14:paraId="0260C23F" w14:textId="77777777" w:rsidR="00AC67F9" w:rsidRDefault="00AC67F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B6225F" w14:textId="77777777" w:rsidR="00BB4E59" w:rsidRPr="000C4FCB" w:rsidRDefault="00CA6F62">
    <w:pPr>
      <w:pStyle w:val="Header"/>
      <w:rPr>
        <w:rFonts w:ascii="Times New Roman" w:hAnsi="Times New Roman" w:cs="Times New Roman"/>
        <w:sz w:val="24"/>
      </w:rPr>
    </w:pPr>
    <w:r w:rsidRPr="000C4FCB">
      <w:rPr>
        <w:rFonts w:ascii="Times New Roman" w:hAnsi="Times New Roman" w:cs="Times New Roman"/>
        <w:sz w:val="24"/>
      </w:rPr>
      <w:tab/>
    </w:r>
    <w:r w:rsidRPr="000C4FCB">
      <w:rPr>
        <w:rFonts w:ascii="Times New Roman" w:hAnsi="Times New Roman" w:cs="Times New Roman"/>
        <w:sz w:val="24"/>
      </w:rPr>
      <w:tab/>
    </w:r>
    <w:r w:rsidR="00B7525F" w:rsidRPr="000C4FCB">
      <w:rPr>
        <w:rFonts w:ascii="Times New Roman" w:hAnsi="Times New Roman" w:cs="Times New Roman"/>
        <w:sz w:val="24"/>
        <w:lang w:val="en-US"/>
      </w:rPr>
      <w:t xml:space="preserve">CULTURAL AWARENESS </w:t>
    </w:r>
    <w:r w:rsidR="00E63D22" w:rsidRPr="000C4FCB">
      <w:rPr>
        <w:rFonts w:ascii="Times New Roman" w:hAnsi="Times New Roman" w:cs="Times New Roman"/>
        <w:sz w:val="24"/>
      </w:rPr>
      <w:fldChar w:fldCharType="begin"/>
    </w:r>
    <w:r w:rsidRPr="000C4FCB">
      <w:rPr>
        <w:rFonts w:ascii="Times New Roman" w:hAnsi="Times New Roman" w:cs="Times New Roman"/>
        <w:sz w:val="24"/>
      </w:rPr>
      <w:instrText xml:space="preserve"> PAGE   \* MERGEFORMAT </w:instrText>
    </w:r>
    <w:r w:rsidR="00E63D22" w:rsidRPr="000C4FCB">
      <w:rPr>
        <w:rFonts w:ascii="Times New Roman" w:hAnsi="Times New Roman" w:cs="Times New Roman"/>
        <w:sz w:val="24"/>
      </w:rPr>
      <w:fldChar w:fldCharType="separate"/>
    </w:r>
    <w:r w:rsidR="0035103E">
      <w:rPr>
        <w:rFonts w:ascii="Times New Roman" w:hAnsi="Times New Roman" w:cs="Times New Roman"/>
        <w:noProof/>
        <w:sz w:val="24"/>
      </w:rPr>
      <w:t>2</w:t>
    </w:r>
    <w:r w:rsidR="00E63D22" w:rsidRPr="000C4FCB">
      <w:rPr>
        <w:rFonts w:ascii="Times New Roman" w:hAnsi="Times New Roman" w:cs="Times New Roman"/>
        <w:noProof/>
        <w:sz w:val="24"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C1E16"/>
    <w:multiLevelType w:val="hybridMultilevel"/>
    <w:tmpl w:val="D8C0FB82"/>
    <w:lvl w:ilvl="0" w:tplc="E94CB1FC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C02BA4"/>
    <w:multiLevelType w:val="hybridMultilevel"/>
    <w:tmpl w:val="B0789600"/>
    <w:lvl w:ilvl="0" w:tplc="0809000F">
      <w:start w:val="1"/>
      <w:numFmt w:val="decimal"/>
      <w:lvlText w:val="%1."/>
      <w:lvlJc w:val="left"/>
      <w:pPr>
        <w:ind w:left="2429" w:hanging="360"/>
      </w:pPr>
    </w:lvl>
    <w:lvl w:ilvl="1" w:tplc="08090019" w:tentative="1">
      <w:start w:val="1"/>
      <w:numFmt w:val="lowerLetter"/>
      <w:lvlText w:val="%2."/>
      <w:lvlJc w:val="left"/>
      <w:pPr>
        <w:ind w:left="3149" w:hanging="360"/>
      </w:pPr>
    </w:lvl>
    <w:lvl w:ilvl="2" w:tplc="0809001B" w:tentative="1">
      <w:start w:val="1"/>
      <w:numFmt w:val="lowerRoman"/>
      <w:lvlText w:val="%3."/>
      <w:lvlJc w:val="right"/>
      <w:pPr>
        <w:ind w:left="3869" w:hanging="180"/>
      </w:pPr>
    </w:lvl>
    <w:lvl w:ilvl="3" w:tplc="0809000F" w:tentative="1">
      <w:start w:val="1"/>
      <w:numFmt w:val="decimal"/>
      <w:lvlText w:val="%4."/>
      <w:lvlJc w:val="left"/>
      <w:pPr>
        <w:ind w:left="4589" w:hanging="360"/>
      </w:pPr>
    </w:lvl>
    <w:lvl w:ilvl="4" w:tplc="08090019" w:tentative="1">
      <w:start w:val="1"/>
      <w:numFmt w:val="lowerLetter"/>
      <w:lvlText w:val="%5."/>
      <w:lvlJc w:val="left"/>
      <w:pPr>
        <w:ind w:left="5309" w:hanging="360"/>
      </w:pPr>
    </w:lvl>
    <w:lvl w:ilvl="5" w:tplc="0809001B" w:tentative="1">
      <w:start w:val="1"/>
      <w:numFmt w:val="lowerRoman"/>
      <w:lvlText w:val="%6."/>
      <w:lvlJc w:val="right"/>
      <w:pPr>
        <w:ind w:left="6029" w:hanging="180"/>
      </w:pPr>
    </w:lvl>
    <w:lvl w:ilvl="6" w:tplc="0809000F" w:tentative="1">
      <w:start w:val="1"/>
      <w:numFmt w:val="decimal"/>
      <w:lvlText w:val="%7."/>
      <w:lvlJc w:val="left"/>
      <w:pPr>
        <w:ind w:left="6749" w:hanging="360"/>
      </w:pPr>
    </w:lvl>
    <w:lvl w:ilvl="7" w:tplc="08090019" w:tentative="1">
      <w:start w:val="1"/>
      <w:numFmt w:val="lowerLetter"/>
      <w:lvlText w:val="%8."/>
      <w:lvlJc w:val="left"/>
      <w:pPr>
        <w:ind w:left="7469" w:hanging="360"/>
      </w:pPr>
    </w:lvl>
    <w:lvl w:ilvl="8" w:tplc="0809001B" w:tentative="1">
      <w:start w:val="1"/>
      <w:numFmt w:val="lowerRoman"/>
      <w:lvlText w:val="%9."/>
      <w:lvlJc w:val="right"/>
      <w:pPr>
        <w:ind w:left="8189" w:hanging="180"/>
      </w:pPr>
    </w:lvl>
  </w:abstractNum>
  <w:abstractNum w:abstractNumId="2" w15:restartNumberingAfterBreak="0">
    <w:nsid w:val="0A146277"/>
    <w:multiLevelType w:val="hybridMultilevel"/>
    <w:tmpl w:val="7DD497DC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0CDE4C89"/>
    <w:multiLevelType w:val="hybridMultilevel"/>
    <w:tmpl w:val="404E490C"/>
    <w:lvl w:ilvl="0" w:tplc="E94CB1FC">
      <w:start w:val="1"/>
      <w:numFmt w:val="decimal"/>
      <w:lvlText w:val="%1."/>
      <w:lvlJc w:val="left"/>
      <w:pPr>
        <w:ind w:left="1778" w:hanging="360"/>
      </w:pPr>
      <w:rPr>
        <w:rFonts w:hint="default"/>
        <w:b w:val="0"/>
        <w:bCs w:val="0"/>
        <w:color w:val="auto"/>
      </w:rPr>
    </w:lvl>
    <w:lvl w:ilvl="1" w:tplc="FFFFFFFF" w:tentative="1">
      <w:start w:val="1"/>
      <w:numFmt w:val="bullet"/>
      <w:lvlText w:val="o"/>
      <w:lvlJc w:val="left"/>
      <w:pPr>
        <w:ind w:left="2517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3237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957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677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5397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6117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837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7557" w:hanging="360"/>
      </w:pPr>
      <w:rPr>
        <w:rFonts w:ascii="Wingdings" w:hAnsi="Wingdings" w:hint="default"/>
      </w:rPr>
    </w:lvl>
  </w:abstractNum>
  <w:abstractNum w:abstractNumId="4" w15:restartNumberingAfterBreak="0">
    <w:nsid w:val="0EE80896"/>
    <w:multiLevelType w:val="multilevel"/>
    <w:tmpl w:val="09A09072"/>
    <w:lvl w:ilvl="0">
      <w:start w:val="1"/>
      <w:numFmt w:val="decimal"/>
      <w:lvlText w:val="%1.0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5" w15:restartNumberingAfterBreak="0">
    <w:nsid w:val="16B2523E"/>
    <w:multiLevelType w:val="hybridMultilevel"/>
    <w:tmpl w:val="A268F8F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A5C68E1"/>
    <w:multiLevelType w:val="hybridMultilevel"/>
    <w:tmpl w:val="78A0FF0C"/>
    <w:lvl w:ilvl="0" w:tplc="E94CB1FC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BAB333C"/>
    <w:multiLevelType w:val="hybridMultilevel"/>
    <w:tmpl w:val="86C83138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CC73628"/>
    <w:multiLevelType w:val="hybridMultilevel"/>
    <w:tmpl w:val="9CFAC39C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D931F16"/>
    <w:multiLevelType w:val="hybridMultilevel"/>
    <w:tmpl w:val="79345F5C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C6C4B90"/>
    <w:multiLevelType w:val="hybridMultilevel"/>
    <w:tmpl w:val="82D81AD4"/>
    <w:lvl w:ilvl="0" w:tplc="0809000F">
      <w:start w:val="1"/>
      <w:numFmt w:val="decimal"/>
      <w:lvlText w:val="%1."/>
      <w:lvlJc w:val="left"/>
      <w:pPr>
        <w:ind w:left="1636" w:hanging="360"/>
      </w:pPr>
    </w:lvl>
    <w:lvl w:ilvl="1" w:tplc="FFFFFFFF">
      <w:start w:val="1"/>
      <w:numFmt w:val="lowerLetter"/>
      <w:lvlText w:val="%2."/>
      <w:lvlJc w:val="left"/>
      <w:pPr>
        <w:ind w:left="2356" w:hanging="360"/>
      </w:pPr>
    </w:lvl>
    <w:lvl w:ilvl="2" w:tplc="FFFFFFFF">
      <w:start w:val="1"/>
      <w:numFmt w:val="lowerRoman"/>
      <w:lvlText w:val="%3."/>
      <w:lvlJc w:val="right"/>
      <w:pPr>
        <w:ind w:left="3076" w:hanging="180"/>
      </w:pPr>
    </w:lvl>
    <w:lvl w:ilvl="3" w:tplc="FFFFFFFF">
      <w:start w:val="1"/>
      <w:numFmt w:val="decimal"/>
      <w:lvlText w:val="%4."/>
      <w:lvlJc w:val="left"/>
      <w:pPr>
        <w:ind w:left="3796" w:hanging="360"/>
      </w:pPr>
    </w:lvl>
    <w:lvl w:ilvl="4" w:tplc="FFFFFFFF">
      <w:start w:val="1"/>
      <w:numFmt w:val="lowerLetter"/>
      <w:lvlText w:val="%5."/>
      <w:lvlJc w:val="left"/>
      <w:pPr>
        <w:ind w:left="4516" w:hanging="360"/>
      </w:pPr>
    </w:lvl>
    <w:lvl w:ilvl="5" w:tplc="FFFFFFFF">
      <w:start w:val="1"/>
      <w:numFmt w:val="lowerRoman"/>
      <w:lvlText w:val="%6."/>
      <w:lvlJc w:val="right"/>
      <w:pPr>
        <w:ind w:left="5236" w:hanging="180"/>
      </w:pPr>
    </w:lvl>
    <w:lvl w:ilvl="6" w:tplc="FFFFFFFF">
      <w:start w:val="1"/>
      <w:numFmt w:val="decimal"/>
      <w:lvlText w:val="%7."/>
      <w:lvlJc w:val="left"/>
      <w:pPr>
        <w:ind w:left="5956" w:hanging="360"/>
      </w:pPr>
    </w:lvl>
    <w:lvl w:ilvl="7" w:tplc="FFFFFFFF">
      <w:start w:val="1"/>
      <w:numFmt w:val="lowerLetter"/>
      <w:lvlText w:val="%8."/>
      <w:lvlJc w:val="left"/>
      <w:pPr>
        <w:ind w:left="6676" w:hanging="360"/>
      </w:pPr>
    </w:lvl>
    <w:lvl w:ilvl="8" w:tplc="FFFFFFFF">
      <w:start w:val="1"/>
      <w:numFmt w:val="lowerRoman"/>
      <w:lvlText w:val="%9."/>
      <w:lvlJc w:val="right"/>
      <w:pPr>
        <w:ind w:left="7396" w:hanging="180"/>
      </w:pPr>
    </w:lvl>
  </w:abstractNum>
  <w:abstractNum w:abstractNumId="11" w15:restartNumberingAfterBreak="0">
    <w:nsid w:val="45D53557"/>
    <w:multiLevelType w:val="hybridMultilevel"/>
    <w:tmpl w:val="28EE76CE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60C746C"/>
    <w:multiLevelType w:val="hybridMultilevel"/>
    <w:tmpl w:val="F600F0A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C8F5947"/>
    <w:multiLevelType w:val="hybridMultilevel"/>
    <w:tmpl w:val="60DC60FA"/>
    <w:lvl w:ilvl="0" w:tplc="32F6755C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516713C2"/>
    <w:multiLevelType w:val="hybridMultilevel"/>
    <w:tmpl w:val="DC007176"/>
    <w:lvl w:ilvl="0" w:tplc="32F6755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4812D12"/>
    <w:multiLevelType w:val="hybridMultilevel"/>
    <w:tmpl w:val="A6A6B7C4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50B3C69"/>
    <w:multiLevelType w:val="hybridMultilevel"/>
    <w:tmpl w:val="7A5EFA64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5BD0A08"/>
    <w:multiLevelType w:val="hybridMultilevel"/>
    <w:tmpl w:val="404E490C"/>
    <w:lvl w:ilvl="0" w:tplc="E94CB1FC">
      <w:start w:val="1"/>
      <w:numFmt w:val="decimal"/>
      <w:lvlText w:val="%1."/>
      <w:lvlJc w:val="left"/>
      <w:pPr>
        <w:ind w:left="1778" w:hanging="360"/>
      </w:pPr>
      <w:rPr>
        <w:rFonts w:hint="default"/>
        <w:b w:val="0"/>
        <w:bCs w:val="0"/>
        <w:color w:val="auto"/>
      </w:rPr>
    </w:lvl>
    <w:lvl w:ilvl="1" w:tplc="FFFFFFFF" w:tentative="1">
      <w:start w:val="1"/>
      <w:numFmt w:val="bullet"/>
      <w:lvlText w:val="o"/>
      <w:lvlJc w:val="left"/>
      <w:pPr>
        <w:ind w:left="2517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3237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957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677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5397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6117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837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7557" w:hanging="360"/>
      </w:pPr>
      <w:rPr>
        <w:rFonts w:ascii="Wingdings" w:hAnsi="Wingdings" w:hint="default"/>
      </w:rPr>
    </w:lvl>
  </w:abstractNum>
  <w:abstractNum w:abstractNumId="18" w15:restartNumberingAfterBreak="0">
    <w:nsid w:val="57523974"/>
    <w:multiLevelType w:val="hybridMultilevel"/>
    <w:tmpl w:val="4B0097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8C415F2"/>
    <w:multiLevelType w:val="hybridMultilevel"/>
    <w:tmpl w:val="ACDCECCC"/>
    <w:lvl w:ilvl="0" w:tplc="0B3A28CE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10EABA7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1" w15:restartNumberingAfterBreak="0">
    <w:nsid w:val="68F42549"/>
    <w:multiLevelType w:val="hybridMultilevel"/>
    <w:tmpl w:val="49468E54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ABC74E0"/>
    <w:multiLevelType w:val="hybridMultilevel"/>
    <w:tmpl w:val="EFBC87A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05245E9"/>
    <w:multiLevelType w:val="hybridMultilevel"/>
    <w:tmpl w:val="6E16AE2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 w15:restartNumberingAfterBreak="0">
    <w:nsid w:val="779573A3"/>
    <w:multiLevelType w:val="multilevel"/>
    <w:tmpl w:val="FFC488BE"/>
    <w:lvl w:ilvl="0">
      <w:start w:val="1"/>
      <w:numFmt w:val="decimal"/>
      <w:pStyle w:val="Heading1"/>
      <w:lvlText w:val="%1.0. 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5" w15:restartNumberingAfterBreak="0">
    <w:nsid w:val="7F8B59CD"/>
    <w:multiLevelType w:val="hybridMultilevel"/>
    <w:tmpl w:val="0E74F1A6"/>
    <w:lvl w:ilvl="0" w:tplc="CB16B74E">
      <w:start w:val="1"/>
      <w:numFmt w:val="decimal"/>
      <w:lvlText w:val="%1.0. 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FE6764C"/>
    <w:multiLevelType w:val="hybridMultilevel"/>
    <w:tmpl w:val="158C0468"/>
    <w:lvl w:ilvl="0" w:tplc="656A1AB4">
      <w:start w:val="1"/>
      <w:numFmt w:val="decimal"/>
      <w:lvlText w:val="1.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7698863">
    <w:abstractNumId w:val="4"/>
  </w:num>
  <w:num w:numId="2" w16cid:durableId="1425689560">
    <w:abstractNumId w:val="3"/>
  </w:num>
  <w:num w:numId="3" w16cid:durableId="509413227">
    <w:abstractNumId w:val="1"/>
  </w:num>
  <w:num w:numId="4" w16cid:durableId="546180963">
    <w:abstractNumId w:val="2"/>
  </w:num>
  <w:num w:numId="5" w16cid:durableId="302584286">
    <w:abstractNumId w:val="25"/>
  </w:num>
  <w:num w:numId="6" w16cid:durableId="1609508757">
    <w:abstractNumId w:val="26"/>
  </w:num>
  <w:num w:numId="7" w16cid:durableId="228809917">
    <w:abstractNumId w:val="24"/>
  </w:num>
  <w:num w:numId="8" w16cid:durableId="1365057849">
    <w:abstractNumId w:val="16"/>
  </w:num>
  <w:num w:numId="9" w16cid:durableId="646128842">
    <w:abstractNumId w:val="1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1022710803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 w16cid:durableId="492918091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 w16cid:durableId="756098994">
    <w:abstractNumId w:val="14"/>
  </w:num>
  <w:num w:numId="13" w16cid:durableId="1324579693">
    <w:abstractNumId w:val="13"/>
  </w:num>
  <w:num w:numId="14" w16cid:durableId="2087026078">
    <w:abstractNumId w:val="19"/>
  </w:num>
  <w:num w:numId="15" w16cid:durableId="663363250">
    <w:abstractNumId w:val="17"/>
  </w:num>
  <w:num w:numId="16" w16cid:durableId="1915117766">
    <w:abstractNumId w:val="18"/>
  </w:num>
  <w:num w:numId="17" w16cid:durableId="577713074">
    <w:abstractNumId w:val="0"/>
  </w:num>
  <w:num w:numId="18" w16cid:durableId="756366842">
    <w:abstractNumId w:val="6"/>
  </w:num>
  <w:num w:numId="19" w16cid:durableId="174851902">
    <w:abstractNumId w:val="20"/>
  </w:num>
  <w:num w:numId="20" w16cid:durableId="551961342">
    <w:abstractNumId w:val="21"/>
  </w:num>
  <w:num w:numId="21" w16cid:durableId="1175530123">
    <w:abstractNumId w:val="9"/>
  </w:num>
  <w:num w:numId="22" w16cid:durableId="1549999184">
    <w:abstractNumId w:val="8"/>
  </w:num>
  <w:num w:numId="23" w16cid:durableId="1220826868">
    <w:abstractNumId w:val="11"/>
  </w:num>
  <w:num w:numId="24" w16cid:durableId="1951355625">
    <w:abstractNumId w:val="15"/>
  </w:num>
  <w:num w:numId="25" w16cid:durableId="1958678967">
    <w:abstractNumId w:val="7"/>
  </w:num>
  <w:num w:numId="26" w16cid:durableId="55128884">
    <w:abstractNumId w:val="5"/>
  </w:num>
  <w:num w:numId="27" w16cid:durableId="202522709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8" w16cid:durableId="1866364188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9" w16cid:durableId="1277131144">
    <w:abstractNumId w:val="23"/>
  </w:num>
  <w:num w:numId="30" w16cid:durableId="1699164094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921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tDC0MDYzNbA0NzQ3NLRQ0lEKTi0uzszPAymwqAUAnqEzPywAAAA="/>
  </w:docVars>
  <w:rsids>
    <w:rsidRoot w:val="00CA6F62"/>
    <w:rsid w:val="0000361F"/>
    <w:rsid w:val="0000553F"/>
    <w:rsid w:val="00005AD6"/>
    <w:rsid w:val="00007CA4"/>
    <w:rsid w:val="0001131E"/>
    <w:rsid w:val="00014A56"/>
    <w:rsid w:val="00016051"/>
    <w:rsid w:val="0001701D"/>
    <w:rsid w:val="0001739A"/>
    <w:rsid w:val="00026147"/>
    <w:rsid w:val="00030864"/>
    <w:rsid w:val="00033D2D"/>
    <w:rsid w:val="00033D60"/>
    <w:rsid w:val="00035954"/>
    <w:rsid w:val="000421C6"/>
    <w:rsid w:val="00042629"/>
    <w:rsid w:val="00042BCC"/>
    <w:rsid w:val="00044BD8"/>
    <w:rsid w:val="000451B2"/>
    <w:rsid w:val="00045895"/>
    <w:rsid w:val="00050CFB"/>
    <w:rsid w:val="00050F06"/>
    <w:rsid w:val="00061688"/>
    <w:rsid w:val="0006208E"/>
    <w:rsid w:val="00062219"/>
    <w:rsid w:val="00062E67"/>
    <w:rsid w:val="00063179"/>
    <w:rsid w:val="000644CF"/>
    <w:rsid w:val="00067FA4"/>
    <w:rsid w:val="00070724"/>
    <w:rsid w:val="00075D8D"/>
    <w:rsid w:val="00077770"/>
    <w:rsid w:val="0008063E"/>
    <w:rsid w:val="000879C9"/>
    <w:rsid w:val="0009089A"/>
    <w:rsid w:val="0009165C"/>
    <w:rsid w:val="00092C3F"/>
    <w:rsid w:val="000960A8"/>
    <w:rsid w:val="00096F95"/>
    <w:rsid w:val="000A6090"/>
    <w:rsid w:val="000B1298"/>
    <w:rsid w:val="000B1598"/>
    <w:rsid w:val="000B2616"/>
    <w:rsid w:val="000B2F93"/>
    <w:rsid w:val="000B45B9"/>
    <w:rsid w:val="000B772A"/>
    <w:rsid w:val="000C0816"/>
    <w:rsid w:val="000C1885"/>
    <w:rsid w:val="000C4FCB"/>
    <w:rsid w:val="000D04C6"/>
    <w:rsid w:val="000D215C"/>
    <w:rsid w:val="000D2DF7"/>
    <w:rsid w:val="000D32DE"/>
    <w:rsid w:val="000D5A01"/>
    <w:rsid w:val="000D7D51"/>
    <w:rsid w:val="000E4AFD"/>
    <w:rsid w:val="000E64F7"/>
    <w:rsid w:val="000E67FA"/>
    <w:rsid w:val="000F405D"/>
    <w:rsid w:val="000F486E"/>
    <w:rsid w:val="000F6C6F"/>
    <w:rsid w:val="0010697D"/>
    <w:rsid w:val="00110603"/>
    <w:rsid w:val="00111CD9"/>
    <w:rsid w:val="00112470"/>
    <w:rsid w:val="00112D01"/>
    <w:rsid w:val="00112EFE"/>
    <w:rsid w:val="00113461"/>
    <w:rsid w:val="00113BD5"/>
    <w:rsid w:val="00113C34"/>
    <w:rsid w:val="001149DE"/>
    <w:rsid w:val="00120113"/>
    <w:rsid w:val="001229DC"/>
    <w:rsid w:val="00122C7E"/>
    <w:rsid w:val="001235AB"/>
    <w:rsid w:val="00125574"/>
    <w:rsid w:val="00125696"/>
    <w:rsid w:val="00126BA8"/>
    <w:rsid w:val="00126DA1"/>
    <w:rsid w:val="001305FD"/>
    <w:rsid w:val="001324D8"/>
    <w:rsid w:val="0013262C"/>
    <w:rsid w:val="00135693"/>
    <w:rsid w:val="001356C1"/>
    <w:rsid w:val="0013677C"/>
    <w:rsid w:val="00136EAE"/>
    <w:rsid w:val="00141C6E"/>
    <w:rsid w:val="00142358"/>
    <w:rsid w:val="00142A88"/>
    <w:rsid w:val="001500BB"/>
    <w:rsid w:val="00150E91"/>
    <w:rsid w:val="00151FC5"/>
    <w:rsid w:val="00152ADA"/>
    <w:rsid w:val="00152FE6"/>
    <w:rsid w:val="00155531"/>
    <w:rsid w:val="00155628"/>
    <w:rsid w:val="00156575"/>
    <w:rsid w:val="00156D06"/>
    <w:rsid w:val="00156D67"/>
    <w:rsid w:val="001605CE"/>
    <w:rsid w:val="00160CD5"/>
    <w:rsid w:val="0016281B"/>
    <w:rsid w:val="00164352"/>
    <w:rsid w:val="001649B9"/>
    <w:rsid w:val="00164E23"/>
    <w:rsid w:val="00170821"/>
    <w:rsid w:val="0017232D"/>
    <w:rsid w:val="00172DAC"/>
    <w:rsid w:val="0017373C"/>
    <w:rsid w:val="00173E9A"/>
    <w:rsid w:val="001761F1"/>
    <w:rsid w:val="0017664B"/>
    <w:rsid w:val="001767DC"/>
    <w:rsid w:val="001771C0"/>
    <w:rsid w:val="00180C38"/>
    <w:rsid w:val="001812D4"/>
    <w:rsid w:val="00182D50"/>
    <w:rsid w:val="00184C42"/>
    <w:rsid w:val="0018500B"/>
    <w:rsid w:val="00193875"/>
    <w:rsid w:val="001947C3"/>
    <w:rsid w:val="0019521A"/>
    <w:rsid w:val="00196A37"/>
    <w:rsid w:val="00197BA3"/>
    <w:rsid w:val="001A35B3"/>
    <w:rsid w:val="001B03CB"/>
    <w:rsid w:val="001B25A7"/>
    <w:rsid w:val="001B3F98"/>
    <w:rsid w:val="001B42A3"/>
    <w:rsid w:val="001B4716"/>
    <w:rsid w:val="001B4FAF"/>
    <w:rsid w:val="001B51F7"/>
    <w:rsid w:val="001B5480"/>
    <w:rsid w:val="001C185D"/>
    <w:rsid w:val="001C18DE"/>
    <w:rsid w:val="001C2926"/>
    <w:rsid w:val="001C2D0A"/>
    <w:rsid w:val="001C39E9"/>
    <w:rsid w:val="001C4D5D"/>
    <w:rsid w:val="001C67F8"/>
    <w:rsid w:val="001C7AF5"/>
    <w:rsid w:val="001D0CDA"/>
    <w:rsid w:val="001D0E93"/>
    <w:rsid w:val="001D2193"/>
    <w:rsid w:val="001D2C6C"/>
    <w:rsid w:val="001D4B35"/>
    <w:rsid w:val="001D65FE"/>
    <w:rsid w:val="001E0F5F"/>
    <w:rsid w:val="001E1743"/>
    <w:rsid w:val="001E22F9"/>
    <w:rsid w:val="001E3BFF"/>
    <w:rsid w:val="001E5286"/>
    <w:rsid w:val="001E6036"/>
    <w:rsid w:val="001F0DD6"/>
    <w:rsid w:val="001F1883"/>
    <w:rsid w:val="001F2790"/>
    <w:rsid w:val="001F7879"/>
    <w:rsid w:val="0020175E"/>
    <w:rsid w:val="0020191C"/>
    <w:rsid w:val="00205037"/>
    <w:rsid w:val="0021145B"/>
    <w:rsid w:val="00213004"/>
    <w:rsid w:val="00214079"/>
    <w:rsid w:val="0022196C"/>
    <w:rsid w:val="00221DF6"/>
    <w:rsid w:val="002229DE"/>
    <w:rsid w:val="002234E8"/>
    <w:rsid w:val="00225F0E"/>
    <w:rsid w:val="002335CD"/>
    <w:rsid w:val="00233694"/>
    <w:rsid w:val="0023434A"/>
    <w:rsid w:val="00234896"/>
    <w:rsid w:val="00235A6A"/>
    <w:rsid w:val="00236905"/>
    <w:rsid w:val="00247BC6"/>
    <w:rsid w:val="00251A69"/>
    <w:rsid w:val="00253EB6"/>
    <w:rsid w:val="002558BC"/>
    <w:rsid w:val="00256D01"/>
    <w:rsid w:val="00260875"/>
    <w:rsid w:val="002624B2"/>
    <w:rsid w:val="00265C70"/>
    <w:rsid w:val="00266ECC"/>
    <w:rsid w:val="00270D39"/>
    <w:rsid w:val="00271D4B"/>
    <w:rsid w:val="0027223A"/>
    <w:rsid w:val="002733B7"/>
    <w:rsid w:val="00274646"/>
    <w:rsid w:val="00275090"/>
    <w:rsid w:val="00281F75"/>
    <w:rsid w:val="002846CC"/>
    <w:rsid w:val="0028517C"/>
    <w:rsid w:val="00285684"/>
    <w:rsid w:val="0028692F"/>
    <w:rsid w:val="002902E3"/>
    <w:rsid w:val="00290691"/>
    <w:rsid w:val="002908CA"/>
    <w:rsid w:val="00291EAC"/>
    <w:rsid w:val="00297BA6"/>
    <w:rsid w:val="002A1457"/>
    <w:rsid w:val="002A3588"/>
    <w:rsid w:val="002A3D8B"/>
    <w:rsid w:val="002A55E5"/>
    <w:rsid w:val="002A6896"/>
    <w:rsid w:val="002A760C"/>
    <w:rsid w:val="002A7A22"/>
    <w:rsid w:val="002B02A5"/>
    <w:rsid w:val="002B04FB"/>
    <w:rsid w:val="002B0ED5"/>
    <w:rsid w:val="002B1F1A"/>
    <w:rsid w:val="002B2244"/>
    <w:rsid w:val="002B389D"/>
    <w:rsid w:val="002B39E3"/>
    <w:rsid w:val="002B3B4A"/>
    <w:rsid w:val="002B3FF7"/>
    <w:rsid w:val="002B4FF3"/>
    <w:rsid w:val="002D054B"/>
    <w:rsid w:val="002D28D6"/>
    <w:rsid w:val="002D3E92"/>
    <w:rsid w:val="002D4092"/>
    <w:rsid w:val="002D454D"/>
    <w:rsid w:val="002D5762"/>
    <w:rsid w:val="002E0AD7"/>
    <w:rsid w:val="002E239A"/>
    <w:rsid w:val="002E3A2A"/>
    <w:rsid w:val="002E6663"/>
    <w:rsid w:val="002F1193"/>
    <w:rsid w:val="002F1BDF"/>
    <w:rsid w:val="002F2A27"/>
    <w:rsid w:val="002F2F40"/>
    <w:rsid w:val="002F3268"/>
    <w:rsid w:val="002F35C0"/>
    <w:rsid w:val="002F4560"/>
    <w:rsid w:val="002F4645"/>
    <w:rsid w:val="002F547D"/>
    <w:rsid w:val="002F63E5"/>
    <w:rsid w:val="002F7533"/>
    <w:rsid w:val="00306B5C"/>
    <w:rsid w:val="00306FA1"/>
    <w:rsid w:val="003078C2"/>
    <w:rsid w:val="003112D3"/>
    <w:rsid w:val="00311548"/>
    <w:rsid w:val="0031273B"/>
    <w:rsid w:val="00312DA2"/>
    <w:rsid w:val="003154ED"/>
    <w:rsid w:val="00315924"/>
    <w:rsid w:val="003224DD"/>
    <w:rsid w:val="00326CF1"/>
    <w:rsid w:val="00326F3A"/>
    <w:rsid w:val="0032724A"/>
    <w:rsid w:val="00330528"/>
    <w:rsid w:val="00331224"/>
    <w:rsid w:val="00332017"/>
    <w:rsid w:val="00332246"/>
    <w:rsid w:val="00332FEE"/>
    <w:rsid w:val="0034091E"/>
    <w:rsid w:val="00344D6A"/>
    <w:rsid w:val="00347317"/>
    <w:rsid w:val="00347A91"/>
    <w:rsid w:val="0035103E"/>
    <w:rsid w:val="003511D7"/>
    <w:rsid w:val="00351C9E"/>
    <w:rsid w:val="00354153"/>
    <w:rsid w:val="003554E1"/>
    <w:rsid w:val="00356A20"/>
    <w:rsid w:val="00356F99"/>
    <w:rsid w:val="00360EAE"/>
    <w:rsid w:val="003616D4"/>
    <w:rsid w:val="003624E6"/>
    <w:rsid w:val="00364393"/>
    <w:rsid w:val="00364A74"/>
    <w:rsid w:val="003669CE"/>
    <w:rsid w:val="00366DA0"/>
    <w:rsid w:val="0036725F"/>
    <w:rsid w:val="00370DB6"/>
    <w:rsid w:val="00373985"/>
    <w:rsid w:val="0037751B"/>
    <w:rsid w:val="0038019E"/>
    <w:rsid w:val="00382AFC"/>
    <w:rsid w:val="00383388"/>
    <w:rsid w:val="003838B8"/>
    <w:rsid w:val="00384506"/>
    <w:rsid w:val="003867AB"/>
    <w:rsid w:val="00390E3D"/>
    <w:rsid w:val="00392B69"/>
    <w:rsid w:val="003972A3"/>
    <w:rsid w:val="003A0260"/>
    <w:rsid w:val="003A2196"/>
    <w:rsid w:val="003A4B74"/>
    <w:rsid w:val="003A6C69"/>
    <w:rsid w:val="003A74DE"/>
    <w:rsid w:val="003B06FE"/>
    <w:rsid w:val="003B08B3"/>
    <w:rsid w:val="003B1C07"/>
    <w:rsid w:val="003B286B"/>
    <w:rsid w:val="003B51B6"/>
    <w:rsid w:val="003B7C18"/>
    <w:rsid w:val="003C0E6D"/>
    <w:rsid w:val="003C12AA"/>
    <w:rsid w:val="003C1C3D"/>
    <w:rsid w:val="003C2FEC"/>
    <w:rsid w:val="003C5B26"/>
    <w:rsid w:val="003C6E54"/>
    <w:rsid w:val="003D0995"/>
    <w:rsid w:val="003D1526"/>
    <w:rsid w:val="003D2C4C"/>
    <w:rsid w:val="003D3349"/>
    <w:rsid w:val="003E3884"/>
    <w:rsid w:val="003E3F86"/>
    <w:rsid w:val="003E44C2"/>
    <w:rsid w:val="003E4FB4"/>
    <w:rsid w:val="003F0B87"/>
    <w:rsid w:val="003F1641"/>
    <w:rsid w:val="003F61A5"/>
    <w:rsid w:val="0040090B"/>
    <w:rsid w:val="00402D5C"/>
    <w:rsid w:val="00403355"/>
    <w:rsid w:val="004045AC"/>
    <w:rsid w:val="0040464A"/>
    <w:rsid w:val="00405462"/>
    <w:rsid w:val="00405935"/>
    <w:rsid w:val="00406F17"/>
    <w:rsid w:val="00410484"/>
    <w:rsid w:val="004125D6"/>
    <w:rsid w:val="00412708"/>
    <w:rsid w:val="00412FBB"/>
    <w:rsid w:val="0041300B"/>
    <w:rsid w:val="00413BC9"/>
    <w:rsid w:val="00416F68"/>
    <w:rsid w:val="004204FA"/>
    <w:rsid w:val="004228D8"/>
    <w:rsid w:val="004230E8"/>
    <w:rsid w:val="0042398C"/>
    <w:rsid w:val="00423E10"/>
    <w:rsid w:val="004261F7"/>
    <w:rsid w:val="004306DC"/>
    <w:rsid w:val="00430A98"/>
    <w:rsid w:val="00431CF0"/>
    <w:rsid w:val="0043580D"/>
    <w:rsid w:val="004403E4"/>
    <w:rsid w:val="0044345C"/>
    <w:rsid w:val="0044413D"/>
    <w:rsid w:val="004448E7"/>
    <w:rsid w:val="00451990"/>
    <w:rsid w:val="004521B3"/>
    <w:rsid w:val="00456871"/>
    <w:rsid w:val="004638B0"/>
    <w:rsid w:val="00464F41"/>
    <w:rsid w:val="00467B06"/>
    <w:rsid w:val="004731CC"/>
    <w:rsid w:val="00473CB1"/>
    <w:rsid w:val="00475B46"/>
    <w:rsid w:val="00476D3B"/>
    <w:rsid w:val="00477F95"/>
    <w:rsid w:val="00482B20"/>
    <w:rsid w:val="004837DE"/>
    <w:rsid w:val="00484AC6"/>
    <w:rsid w:val="00484FBB"/>
    <w:rsid w:val="00487AC9"/>
    <w:rsid w:val="0049173F"/>
    <w:rsid w:val="00491ABC"/>
    <w:rsid w:val="00491FD0"/>
    <w:rsid w:val="004929A9"/>
    <w:rsid w:val="004951F7"/>
    <w:rsid w:val="00495DE7"/>
    <w:rsid w:val="00495EAA"/>
    <w:rsid w:val="004967F0"/>
    <w:rsid w:val="004969A3"/>
    <w:rsid w:val="004A092E"/>
    <w:rsid w:val="004A14BD"/>
    <w:rsid w:val="004A20F2"/>
    <w:rsid w:val="004A4205"/>
    <w:rsid w:val="004A49C5"/>
    <w:rsid w:val="004B005D"/>
    <w:rsid w:val="004B1696"/>
    <w:rsid w:val="004B1FFF"/>
    <w:rsid w:val="004B2B44"/>
    <w:rsid w:val="004B2C25"/>
    <w:rsid w:val="004B2DFC"/>
    <w:rsid w:val="004B528A"/>
    <w:rsid w:val="004B52F2"/>
    <w:rsid w:val="004B601D"/>
    <w:rsid w:val="004B7049"/>
    <w:rsid w:val="004B7DC2"/>
    <w:rsid w:val="004B7DC3"/>
    <w:rsid w:val="004C226A"/>
    <w:rsid w:val="004C240A"/>
    <w:rsid w:val="004C252A"/>
    <w:rsid w:val="004C458A"/>
    <w:rsid w:val="004C45A1"/>
    <w:rsid w:val="004D3762"/>
    <w:rsid w:val="004D3FA1"/>
    <w:rsid w:val="004E16A6"/>
    <w:rsid w:val="004E24A1"/>
    <w:rsid w:val="004E30F5"/>
    <w:rsid w:val="004E315B"/>
    <w:rsid w:val="004E7F9A"/>
    <w:rsid w:val="004F0F43"/>
    <w:rsid w:val="004F17B4"/>
    <w:rsid w:val="004F54A9"/>
    <w:rsid w:val="004F56D3"/>
    <w:rsid w:val="004F7253"/>
    <w:rsid w:val="004F7A48"/>
    <w:rsid w:val="005008A3"/>
    <w:rsid w:val="00502EC0"/>
    <w:rsid w:val="005047FE"/>
    <w:rsid w:val="0050684C"/>
    <w:rsid w:val="00510892"/>
    <w:rsid w:val="00513493"/>
    <w:rsid w:val="005151F0"/>
    <w:rsid w:val="00516D7D"/>
    <w:rsid w:val="0051702A"/>
    <w:rsid w:val="0052126C"/>
    <w:rsid w:val="0052254F"/>
    <w:rsid w:val="00524BB5"/>
    <w:rsid w:val="00526C1C"/>
    <w:rsid w:val="00527253"/>
    <w:rsid w:val="0052791D"/>
    <w:rsid w:val="00531C49"/>
    <w:rsid w:val="00534588"/>
    <w:rsid w:val="00535C6D"/>
    <w:rsid w:val="00535CF1"/>
    <w:rsid w:val="00536043"/>
    <w:rsid w:val="0054488A"/>
    <w:rsid w:val="00544BD9"/>
    <w:rsid w:val="0054553D"/>
    <w:rsid w:val="00545F9B"/>
    <w:rsid w:val="00546D6D"/>
    <w:rsid w:val="005474D8"/>
    <w:rsid w:val="00550899"/>
    <w:rsid w:val="00550B03"/>
    <w:rsid w:val="0055154D"/>
    <w:rsid w:val="00551F49"/>
    <w:rsid w:val="0055312A"/>
    <w:rsid w:val="00560D0B"/>
    <w:rsid w:val="00561335"/>
    <w:rsid w:val="005616DA"/>
    <w:rsid w:val="00561C7F"/>
    <w:rsid w:val="00562237"/>
    <w:rsid w:val="00565CA2"/>
    <w:rsid w:val="00571089"/>
    <w:rsid w:val="005710F4"/>
    <w:rsid w:val="00574BFA"/>
    <w:rsid w:val="00576971"/>
    <w:rsid w:val="00576D38"/>
    <w:rsid w:val="00577AEC"/>
    <w:rsid w:val="00586007"/>
    <w:rsid w:val="0058602F"/>
    <w:rsid w:val="005875F0"/>
    <w:rsid w:val="00591390"/>
    <w:rsid w:val="00591620"/>
    <w:rsid w:val="00591837"/>
    <w:rsid w:val="00591BA6"/>
    <w:rsid w:val="00593E4B"/>
    <w:rsid w:val="00594403"/>
    <w:rsid w:val="00595F6E"/>
    <w:rsid w:val="005A101C"/>
    <w:rsid w:val="005A10E6"/>
    <w:rsid w:val="005A1C11"/>
    <w:rsid w:val="005A3A2A"/>
    <w:rsid w:val="005A48E7"/>
    <w:rsid w:val="005A4FF5"/>
    <w:rsid w:val="005B282D"/>
    <w:rsid w:val="005B3938"/>
    <w:rsid w:val="005B46C8"/>
    <w:rsid w:val="005B5A91"/>
    <w:rsid w:val="005C035A"/>
    <w:rsid w:val="005C2DB4"/>
    <w:rsid w:val="005C6845"/>
    <w:rsid w:val="005D1B6E"/>
    <w:rsid w:val="005D310A"/>
    <w:rsid w:val="005D4443"/>
    <w:rsid w:val="005D49A3"/>
    <w:rsid w:val="005D592B"/>
    <w:rsid w:val="005E7297"/>
    <w:rsid w:val="005F09CD"/>
    <w:rsid w:val="005F17BD"/>
    <w:rsid w:val="005F1F01"/>
    <w:rsid w:val="005F2AFA"/>
    <w:rsid w:val="005F4C71"/>
    <w:rsid w:val="005F6655"/>
    <w:rsid w:val="005F7833"/>
    <w:rsid w:val="00600422"/>
    <w:rsid w:val="00602215"/>
    <w:rsid w:val="00603C0D"/>
    <w:rsid w:val="00604368"/>
    <w:rsid w:val="00604849"/>
    <w:rsid w:val="00604C41"/>
    <w:rsid w:val="00604FCA"/>
    <w:rsid w:val="006057D7"/>
    <w:rsid w:val="006073DA"/>
    <w:rsid w:val="00610F6F"/>
    <w:rsid w:val="00613643"/>
    <w:rsid w:val="006138E8"/>
    <w:rsid w:val="00616DF2"/>
    <w:rsid w:val="00621854"/>
    <w:rsid w:val="00621D10"/>
    <w:rsid w:val="00622987"/>
    <w:rsid w:val="00627BA8"/>
    <w:rsid w:val="00630009"/>
    <w:rsid w:val="00630789"/>
    <w:rsid w:val="006321DF"/>
    <w:rsid w:val="00632899"/>
    <w:rsid w:val="00632B2D"/>
    <w:rsid w:val="006355ED"/>
    <w:rsid w:val="00635C85"/>
    <w:rsid w:val="00636B7F"/>
    <w:rsid w:val="00640453"/>
    <w:rsid w:val="006436B7"/>
    <w:rsid w:val="00644054"/>
    <w:rsid w:val="006449C0"/>
    <w:rsid w:val="00647B2B"/>
    <w:rsid w:val="006527D4"/>
    <w:rsid w:val="00654D99"/>
    <w:rsid w:val="0066547B"/>
    <w:rsid w:val="00666BEC"/>
    <w:rsid w:val="006711A1"/>
    <w:rsid w:val="006738BE"/>
    <w:rsid w:val="00673F6C"/>
    <w:rsid w:val="00675CD6"/>
    <w:rsid w:val="00676D7B"/>
    <w:rsid w:val="00680F19"/>
    <w:rsid w:val="00682E45"/>
    <w:rsid w:val="00683E1D"/>
    <w:rsid w:val="006840E8"/>
    <w:rsid w:val="00691880"/>
    <w:rsid w:val="006958DB"/>
    <w:rsid w:val="0069705A"/>
    <w:rsid w:val="006A0E7C"/>
    <w:rsid w:val="006A48D3"/>
    <w:rsid w:val="006A6D6A"/>
    <w:rsid w:val="006B15A6"/>
    <w:rsid w:val="006B22FC"/>
    <w:rsid w:val="006B307E"/>
    <w:rsid w:val="006B3204"/>
    <w:rsid w:val="006B3CF0"/>
    <w:rsid w:val="006B4DA7"/>
    <w:rsid w:val="006B7340"/>
    <w:rsid w:val="006C3E29"/>
    <w:rsid w:val="006C54AF"/>
    <w:rsid w:val="006D12B5"/>
    <w:rsid w:val="006D31BC"/>
    <w:rsid w:val="006D333A"/>
    <w:rsid w:val="006D488A"/>
    <w:rsid w:val="006D4B0C"/>
    <w:rsid w:val="006E63AF"/>
    <w:rsid w:val="006E6A5C"/>
    <w:rsid w:val="006F0CFD"/>
    <w:rsid w:val="006F2389"/>
    <w:rsid w:val="006F40E8"/>
    <w:rsid w:val="006F47AD"/>
    <w:rsid w:val="006F591F"/>
    <w:rsid w:val="006F648C"/>
    <w:rsid w:val="00701F98"/>
    <w:rsid w:val="00702BA2"/>
    <w:rsid w:val="00703984"/>
    <w:rsid w:val="00704801"/>
    <w:rsid w:val="00705A5E"/>
    <w:rsid w:val="00705E34"/>
    <w:rsid w:val="00710103"/>
    <w:rsid w:val="00710C62"/>
    <w:rsid w:val="007120ED"/>
    <w:rsid w:val="0071600E"/>
    <w:rsid w:val="00721BDC"/>
    <w:rsid w:val="00727409"/>
    <w:rsid w:val="007303B5"/>
    <w:rsid w:val="00733B3D"/>
    <w:rsid w:val="007364B3"/>
    <w:rsid w:val="0073711F"/>
    <w:rsid w:val="007427B4"/>
    <w:rsid w:val="00745986"/>
    <w:rsid w:val="00745C41"/>
    <w:rsid w:val="00750D31"/>
    <w:rsid w:val="00751851"/>
    <w:rsid w:val="00753476"/>
    <w:rsid w:val="0075355D"/>
    <w:rsid w:val="00755096"/>
    <w:rsid w:val="00755BB1"/>
    <w:rsid w:val="00756B09"/>
    <w:rsid w:val="007612F1"/>
    <w:rsid w:val="0076138D"/>
    <w:rsid w:val="00761FBF"/>
    <w:rsid w:val="00762E7E"/>
    <w:rsid w:val="00763819"/>
    <w:rsid w:val="0076400F"/>
    <w:rsid w:val="0076484C"/>
    <w:rsid w:val="00764BC9"/>
    <w:rsid w:val="00767182"/>
    <w:rsid w:val="007675D5"/>
    <w:rsid w:val="00767D22"/>
    <w:rsid w:val="007702CC"/>
    <w:rsid w:val="007719D3"/>
    <w:rsid w:val="00773028"/>
    <w:rsid w:val="007738E2"/>
    <w:rsid w:val="00776634"/>
    <w:rsid w:val="00777715"/>
    <w:rsid w:val="00777CB6"/>
    <w:rsid w:val="00783972"/>
    <w:rsid w:val="0078460E"/>
    <w:rsid w:val="00790DC2"/>
    <w:rsid w:val="007930CA"/>
    <w:rsid w:val="007944CB"/>
    <w:rsid w:val="0079555F"/>
    <w:rsid w:val="00795EFB"/>
    <w:rsid w:val="00797FE1"/>
    <w:rsid w:val="007A041A"/>
    <w:rsid w:val="007A3D28"/>
    <w:rsid w:val="007A6872"/>
    <w:rsid w:val="007A78A9"/>
    <w:rsid w:val="007B25F8"/>
    <w:rsid w:val="007B2FFD"/>
    <w:rsid w:val="007B3AC3"/>
    <w:rsid w:val="007B712B"/>
    <w:rsid w:val="007B746E"/>
    <w:rsid w:val="007C1384"/>
    <w:rsid w:val="007C42C5"/>
    <w:rsid w:val="007D1422"/>
    <w:rsid w:val="007D7325"/>
    <w:rsid w:val="007D74B5"/>
    <w:rsid w:val="007E0088"/>
    <w:rsid w:val="007E03E7"/>
    <w:rsid w:val="007E0EEC"/>
    <w:rsid w:val="007E138C"/>
    <w:rsid w:val="007E266A"/>
    <w:rsid w:val="007E5BAF"/>
    <w:rsid w:val="007E7551"/>
    <w:rsid w:val="007E7DF9"/>
    <w:rsid w:val="007F02C1"/>
    <w:rsid w:val="007F0779"/>
    <w:rsid w:val="007F12C0"/>
    <w:rsid w:val="007F1770"/>
    <w:rsid w:val="007F3903"/>
    <w:rsid w:val="007F3B3F"/>
    <w:rsid w:val="007F47EC"/>
    <w:rsid w:val="007F4A4D"/>
    <w:rsid w:val="00800C7D"/>
    <w:rsid w:val="00800F1C"/>
    <w:rsid w:val="008011B0"/>
    <w:rsid w:val="0080236B"/>
    <w:rsid w:val="0080678B"/>
    <w:rsid w:val="008120B5"/>
    <w:rsid w:val="00813272"/>
    <w:rsid w:val="008139C4"/>
    <w:rsid w:val="00813D1E"/>
    <w:rsid w:val="0081458D"/>
    <w:rsid w:val="008166E9"/>
    <w:rsid w:val="00816873"/>
    <w:rsid w:val="00821726"/>
    <w:rsid w:val="008218A3"/>
    <w:rsid w:val="00822B5F"/>
    <w:rsid w:val="00823470"/>
    <w:rsid w:val="00826302"/>
    <w:rsid w:val="00827BB1"/>
    <w:rsid w:val="00831D0E"/>
    <w:rsid w:val="008360D7"/>
    <w:rsid w:val="00837DCA"/>
    <w:rsid w:val="008407CB"/>
    <w:rsid w:val="00844928"/>
    <w:rsid w:val="00844B07"/>
    <w:rsid w:val="00845C16"/>
    <w:rsid w:val="00846670"/>
    <w:rsid w:val="00847329"/>
    <w:rsid w:val="00847900"/>
    <w:rsid w:val="00850902"/>
    <w:rsid w:val="00852075"/>
    <w:rsid w:val="00854F62"/>
    <w:rsid w:val="00860EEA"/>
    <w:rsid w:val="00862CA2"/>
    <w:rsid w:val="0086346C"/>
    <w:rsid w:val="0086372F"/>
    <w:rsid w:val="00866649"/>
    <w:rsid w:val="008668C2"/>
    <w:rsid w:val="00867AEC"/>
    <w:rsid w:val="008725F2"/>
    <w:rsid w:val="0087412F"/>
    <w:rsid w:val="008757D4"/>
    <w:rsid w:val="008774A8"/>
    <w:rsid w:val="0087752D"/>
    <w:rsid w:val="00880827"/>
    <w:rsid w:val="00880BDE"/>
    <w:rsid w:val="00882B5B"/>
    <w:rsid w:val="00883977"/>
    <w:rsid w:val="00883BEE"/>
    <w:rsid w:val="0088597D"/>
    <w:rsid w:val="00885D8F"/>
    <w:rsid w:val="00887536"/>
    <w:rsid w:val="00890562"/>
    <w:rsid w:val="008927F8"/>
    <w:rsid w:val="00896BCD"/>
    <w:rsid w:val="00897241"/>
    <w:rsid w:val="008A22F5"/>
    <w:rsid w:val="008A3CBE"/>
    <w:rsid w:val="008A51B2"/>
    <w:rsid w:val="008B1A15"/>
    <w:rsid w:val="008B30ED"/>
    <w:rsid w:val="008B36F2"/>
    <w:rsid w:val="008B4005"/>
    <w:rsid w:val="008B4F63"/>
    <w:rsid w:val="008B50A1"/>
    <w:rsid w:val="008B6B5E"/>
    <w:rsid w:val="008C0944"/>
    <w:rsid w:val="008C187A"/>
    <w:rsid w:val="008C1D61"/>
    <w:rsid w:val="008C2F95"/>
    <w:rsid w:val="008C3243"/>
    <w:rsid w:val="008C36B6"/>
    <w:rsid w:val="008D07B7"/>
    <w:rsid w:val="008D3994"/>
    <w:rsid w:val="008D48E7"/>
    <w:rsid w:val="008D7665"/>
    <w:rsid w:val="008D7A05"/>
    <w:rsid w:val="008D7E93"/>
    <w:rsid w:val="008D7FB4"/>
    <w:rsid w:val="008E057E"/>
    <w:rsid w:val="008E1C0A"/>
    <w:rsid w:val="008E2992"/>
    <w:rsid w:val="008E3CF5"/>
    <w:rsid w:val="008E3E20"/>
    <w:rsid w:val="008E41C2"/>
    <w:rsid w:val="008E5438"/>
    <w:rsid w:val="008E6A95"/>
    <w:rsid w:val="008F00E1"/>
    <w:rsid w:val="008F24C0"/>
    <w:rsid w:val="008F24D5"/>
    <w:rsid w:val="008F4D70"/>
    <w:rsid w:val="008F625A"/>
    <w:rsid w:val="008F6F84"/>
    <w:rsid w:val="008F7247"/>
    <w:rsid w:val="009013DA"/>
    <w:rsid w:val="00901BF0"/>
    <w:rsid w:val="00902B5F"/>
    <w:rsid w:val="0090336F"/>
    <w:rsid w:val="009044E2"/>
    <w:rsid w:val="00906C7D"/>
    <w:rsid w:val="009103A8"/>
    <w:rsid w:val="00910553"/>
    <w:rsid w:val="00910A3B"/>
    <w:rsid w:val="00910E27"/>
    <w:rsid w:val="00914A67"/>
    <w:rsid w:val="00915E82"/>
    <w:rsid w:val="00916FCD"/>
    <w:rsid w:val="00917A64"/>
    <w:rsid w:val="009206E3"/>
    <w:rsid w:val="009237D1"/>
    <w:rsid w:val="00924487"/>
    <w:rsid w:val="00925923"/>
    <w:rsid w:val="009261AB"/>
    <w:rsid w:val="009266ED"/>
    <w:rsid w:val="0093059F"/>
    <w:rsid w:val="009326E7"/>
    <w:rsid w:val="0093431D"/>
    <w:rsid w:val="00934562"/>
    <w:rsid w:val="00935CBA"/>
    <w:rsid w:val="0093700C"/>
    <w:rsid w:val="0093715B"/>
    <w:rsid w:val="0094170D"/>
    <w:rsid w:val="009440CC"/>
    <w:rsid w:val="0094541A"/>
    <w:rsid w:val="00947D0A"/>
    <w:rsid w:val="00950575"/>
    <w:rsid w:val="00950D40"/>
    <w:rsid w:val="0095329E"/>
    <w:rsid w:val="0095379B"/>
    <w:rsid w:val="0095388C"/>
    <w:rsid w:val="00957E4B"/>
    <w:rsid w:val="0096508B"/>
    <w:rsid w:val="009652C8"/>
    <w:rsid w:val="00970220"/>
    <w:rsid w:val="00970EEC"/>
    <w:rsid w:val="00972B07"/>
    <w:rsid w:val="009742B4"/>
    <w:rsid w:val="00981037"/>
    <w:rsid w:val="00981DD3"/>
    <w:rsid w:val="00983169"/>
    <w:rsid w:val="00983741"/>
    <w:rsid w:val="0098382D"/>
    <w:rsid w:val="00985A11"/>
    <w:rsid w:val="00990AAE"/>
    <w:rsid w:val="00992EFB"/>
    <w:rsid w:val="00996D87"/>
    <w:rsid w:val="00997980"/>
    <w:rsid w:val="009A2F56"/>
    <w:rsid w:val="009A43F9"/>
    <w:rsid w:val="009A48FB"/>
    <w:rsid w:val="009A545B"/>
    <w:rsid w:val="009A6726"/>
    <w:rsid w:val="009A6942"/>
    <w:rsid w:val="009B0622"/>
    <w:rsid w:val="009B3213"/>
    <w:rsid w:val="009B5B93"/>
    <w:rsid w:val="009B7513"/>
    <w:rsid w:val="009C00C6"/>
    <w:rsid w:val="009C14A2"/>
    <w:rsid w:val="009C2471"/>
    <w:rsid w:val="009C37E6"/>
    <w:rsid w:val="009C6906"/>
    <w:rsid w:val="009D06AF"/>
    <w:rsid w:val="009D0C37"/>
    <w:rsid w:val="009D2264"/>
    <w:rsid w:val="009D22A9"/>
    <w:rsid w:val="009D49DC"/>
    <w:rsid w:val="009D50FF"/>
    <w:rsid w:val="009D526F"/>
    <w:rsid w:val="009D7202"/>
    <w:rsid w:val="009D7F8C"/>
    <w:rsid w:val="009E3E6F"/>
    <w:rsid w:val="009E554E"/>
    <w:rsid w:val="009F151C"/>
    <w:rsid w:val="009F156C"/>
    <w:rsid w:val="009F21A7"/>
    <w:rsid w:val="009F23A5"/>
    <w:rsid w:val="009F6972"/>
    <w:rsid w:val="009F704F"/>
    <w:rsid w:val="009F7DC4"/>
    <w:rsid w:val="00A00FB0"/>
    <w:rsid w:val="00A06144"/>
    <w:rsid w:val="00A068F0"/>
    <w:rsid w:val="00A06C91"/>
    <w:rsid w:val="00A07312"/>
    <w:rsid w:val="00A07E15"/>
    <w:rsid w:val="00A07ED5"/>
    <w:rsid w:val="00A07F60"/>
    <w:rsid w:val="00A10CAA"/>
    <w:rsid w:val="00A122BE"/>
    <w:rsid w:val="00A122C5"/>
    <w:rsid w:val="00A137C7"/>
    <w:rsid w:val="00A205A6"/>
    <w:rsid w:val="00A206E0"/>
    <w:rsid w:val="00A213E3"/>
    <w:rsid w:val="00A2408A"/>
    <w:rsid w:val="00A2522B"/>
    <w:rsid w:val="00A252AE"/>
    <w:rsid w:val="00A25EC4"/>
    <w:rsid w:val="00A32760"/>
    <w:rsid w:val="00A328C5"/>
    <w:rsid w:val="00A344C1"/>
    <w:rsid w:val="00A35571"/>
    <w:rsid w:val="00A35C5A"/>
    <w:rsid w:val="00A36CDE"/>
    <w:rsid w:val="00A37BB3"/>
    <w:rsid w:val="00A41DEC"/>
    <w:rsid w:val="00A42C7E"/>
    <w:rsid w:val="00A435E7"/>
    <w:rsid w:val="00A4458B"/>
    <w:rsid w:val="00A458C9"/>
    <w:rsid w:val="00A47429"/>
    <w:rsid w:val="00A50BBE"/>
    <w:rsid w:val="00A52FFE"/>
    <w:rsid w:val="00A53576"/>
    <w:rsid w:val="00A54888"/>
    <w:rsid w:val="00A55355"/>
    <w:rsid w:val="00A60935"/>
    <w:rsid w:val="00A61973"/>
    <w:rsid w:val="00A6240F"/>
    <w:rsid w:val="00A6294F"/>
    <w:rsid w:val="00A633B5"/>
    <w:rsid w:val="00A63DB7"/>
    <w:rsid w:val="00A63E6B"/>
    <w:rsid w:val="00A6481E"/>
    <w:rsid w:val="00A6569D"/>
    <w:rsid w:val="00A65C40"/>
    <w:rsid w:val="00A66BED"/>
    <w:rsid w:val="00A66D07"/>
    <w:rsid w:val="00A67084"/>
    <w:rsid w:val="00A678BF"/>
    <w:rsid w:val="00A7243D"/>
    <w:rsid w:val="00A72C07"/>
    <w:rsid w:val="00A73FDA"/>
    <w:rsid w:val="00A77F95"/>
    <w:rsid w:val="00A802DE"/>
    <w:rsid w:val="00A82998"/>
    <w:rsid w:val="00A84C62"/>
    <w:rsid w:val="00A9258A"/>
    <w:rsid w:val="00A929F1"/>
    <w:rsid w:val="00A92A36"/>
    <w:rsid w:val="00A96990"/>
    <w:rsid w:val="00A97D51"/>
    <w:rsid w:val="00A97F97"/>
    <w:rsid w:val="00AA505E"/>
    <w:rsid w:val="00AB3A22"/>
    <w:rsid w:val="00AB3B66"/>
    <w:rsid w:val="00AB7754"/>
    <w:rsid w:val="00AC67F9"/>
    <w:rsid w:val="00AC6FB0"/>
    <w:rsid w:val="00AD1C0D"/>
    <w:rsid w:val="00AD3645"/>
    <w:rsid w:val="00AD54AF"/>
    <w:rsid w:val="00AE10F9"/>
    <w:rsid w:val="00AE55DA"/>
    <w:rsid w:val="00AE64F8"/>
    <w:rsid w:val="00AE786A"/>
    <w:rsid w:val="00AF15A1"/>
    <w:rsid w:val="00AF40B6"/>
    <w:rsid w:val="00AF6EBD"/>
    <w:rsid w:val="00AF761C"/>
    <w:rsid w:val="00AF76CC"/>
    <w:rsid w:val="00AF798A"/>
    <w:rsid w:val="00AF7A1F"/>
    <w:rsid w:val="00B0010A"/>
    <w:rsid w:val="00B0348F"/>
    <w:rsid w:val="00B03D04"/>
    <w:rsid w:val="00B04917"/>
    <w:rsid w:val="00B05A24"/>
    <w:rsid w:val="00B103E0"/>
    <w:rsid w:val="00B10402"/>
    <w:rsid w:val="00B13D54"/>
    <w:rsid w:val="00B14F0E"/>
    <w:rsid w:val="00B15835"/>
    <w:rsid w:val="00B20663"/>
    <w:rsid w:val="00B240C2"/>
    <w:rsid w:val="00B24C4D"/>
    <w:rsid w:val="00B25044"/>
    <w:rsid w:val="00B25F7A"/>
    <w:rsid w:val="00B26CE8"/>
    <w:rsid w:val="00B3041C"/>
    <w:rsid w:val="00B310B8"/>
    <w:rsid w:val="00B3769F"/>
    <w:rsid w:val="00B37B76"/>
    <w:rsid w:val="00B41E68"/>
    <w:rsid w:val="00B44620"/>
    <w:rsid w:val="00B51306"/>
    <w:rsid w:val="00B54F65"/>
    <w:rsid w:val="00B56448"/>
    <w:rsid w:val="00B5672B"/>
    <w:rsid w:val="00B610BA"/>
    <w:rsid w:val="00B61981"/>
    <w:rsid w:val="00B61FED"/>
    <w:rsid w:val="00B67AF2"/>
    <w:rsid w:val="00B734DB"/>
    <w:rsid w:val="00B73C74"/>
    <w:rsid w:val="00B745B6"/>
    <w:rsid w:val="00B75130"/>
    <w:rsid w:val="00B7525F"/>
    <w:rsid w:val="00B765EB"/>
    <w:rsid w:val="00B77785"/>
    <w:rsid w:val="00B82C66"/>
    <w:rsid w:val="00B82E0D"/>
    <w:rsid w:val="00B84D6D"/>
    <w:rsid w:val="00B8642A"/>
    <w:rsid w:val="00B9388C"/>
    <w:rsid w:val="00B94B8C"/>
    <w:rsid w:val="00B94EC4"/>
    <w:rsid w:val="00B9622D"/>
    <w:rsid w:val="00B966CE"/>
    <w:rsid w:val="00B9764B"/>
    <w:rsid w:val="00BA3604"/>
    <w:rsid w:val="00BA378B"/>
    <w:rsid w:val="00BA6075"/>
    <w:rsid w:val="00BB147B"/>
    <w:rsid w:val="00BB18EA"/>
    <w:rsid w:val="00BB27D3"/>
    <w:rsid w:val="00BB3CB8"/>
    <w:rsid w:val="00BB58E4"/>
    <w:rsid w:val="00BB6BB3"/>
    <w:rsid w:val="00BC0222"/>
    <w:rsid w:val="00BC4358"/>
    <w:rsid w:val="00BC503A"/>
    <w:rsid w:val="00BC526D"/>
    <w:rsid w:val="00BC7E92"/>
    <w:rsid w:val="00BD0D8E"/>
    <w:rsid w:val="00BD1CAC"/>
    <w:rsid w:val="00BD2DE1"/>
    <w:rsid w:val="00BD4DB5"/>
    <w:rsid w:val="00BE0524"/>
    <w:rsid w:val="00BE08AD"/>
    <w:rsid w:val="00BE1E29"/>
    <w:rsid w:val="00BE1FC9"/>
    <w:rsid w:val="00BE34E9"/>
    <w:rsid w:val="00BE5417"/>
    <w:rsid w:val="00BE5662"/>
    <w:rsid w:val="00BE5C9D"/>
    <w:rsid w:val="00BE6986"/>
    <w:rsid w:val="00BF0316"/>
    <w:rsid w:val="00BF0D21"/>
    <w:rsid w:val="00BF1A32"/>
    <w:rsid w:val="00BF36A3"/>
    <w:rsid w:val="00BF4F04"/>
    <w:rsid w:val="00BF51A6"/>
    <w:rsid w:val="00BF6763"/>
    <w:rsid w:val="00BF7CDE"/>
    <w:rsid w:val="00C00270"/>
    <w:rsid w:val="00C002A7"/>
    <w:rsid w:val="00C00AFF"/>
    <w:rsid w:val="00C02729"/>
    <w:rsid w:val="00C05FB4"/>
    <w:rsid w:val="00C0612C"/>
    <w:rsid w:val="00C07243"/>
    <w:rsid w:val="00C07AC2"/>
    <w:rsid w:val="00C07B6A"/>
    <w:rsid w:val="00C1177F"/>
    <w:rsid w:val="00C15044"/>
    <w:rsid w:val="00C23325"/>
    <w:rsid w:val="00C26476"/>
    <w:rsid w:val="00C31661"/>
    <w:rsid w:val="00C32BE6"/>
    <w:rsid w:val="00C336E3"/>
    <w:rsid w:val="00C33C02"/>
    <w:rsid w:val="00C33CE9"/>
    <w:rsid w:val="00C37DE3"/>
    <w:rsid w:val="00C44B62"/>
    <w:rsid w:val="00C45E59"/>
    <w:rsid w:val="00C47C48"/>
    <w:rsid w:val="00C50A43"/>
    <w:rsid w:val="00C50DAB"/>
    <w:rsid w:val="00C53E9C"/>
    <w:rsid w:val="00C54625"/>
    <w:rsid w:val="00C54646"/>
    <w:rsid w:val="00C55314"/>
    <w:rsid w:val="00C57E6B"/>
    <w:rsid w:val="00C606DF"/>
    <w:rsid w:val="00C608B7"/>
    <w:rsid w:val="00C61171"/>
    <w:rsid w:val="00C66FB6"/>
    <w:rsid w:val="00C67AF4"/>
    <w:rsid w:val="00C74A25"/>
    <w:rsid w:val="00C75C59"/>
    <w:rsid w:val="00C82FB3"/>
    <w:rsid w:val="00C84B04"/>
    <w:rsid w:val="00C863E1"/>
    <w:rsid w:val="00C86AB0"/>
    <w:rsid w:val="00C86C87"/>
    <w:rsid w:val="00C86D6A"/>
    <w:rsid w:val="00C90439"/>
    <w:rsid w:val="00C91267"/>
    <w:rsid w:val="00C91AB7"/>
    <w:rsid w:val="00C927FE"/>
    <w:rsid w:val="00C952F1"/>
    <w:rsid w:val="00C95D59"/>
    <w:rsid w:val="00C969DE"/>
    <w:rsid w:val="00C96D51"/>
    <w:rsid w:val="00C97D7A"/>
    <w:rsid w:val="00CA402E"/>
    <w:rsid w:val="00CA6469"/>
    <w:rsid w:val="00CA679B"/>
    <w:rsid w:val="00CA6F62"/>
    <w:rsid w:val="00CB0215"/>
    <w:rsid w:val="00CB27A0"/>
    <w:rsid w:val="00CB436E"/>
    <w:rsid w:val="00CB5473"/>
    <w:rsid w:val="00CB55EF"/>
    <w:rsid w:val="00CB5C0D"/>
    <w:rsid w:val="00CB5CF7"/>
    <w:rsid w:val="00CC0126"/>
    <w:rsid w:val="00CC0BC8"/>
    <w:rsid w:val="00CC1785"/>
    <w:rsid w:val="00CC2A37"/>
    <w:rsid w:val="00CC3FD1"/>
    <w:rsid w:val="00CC440E"/>
    <w:rsid w:val="00CC4623"/>
    <w:rsid w:val="00CC4782"/>
    <w:rsid w:val="00CC55D9"/>
    <w:rsid w:val="00CC6071"/>
    <w:rsid w:val="00CC6E74"/>
    <w:rsid w:val="00CC755B"/>
    <w:rsid w:val="00CC75BC"/>
    <w:rsid w:val="00CC7F69"/>
    <w:rsid w:val="00CD03BE"/>
    <w:rsid w:val="00CD07CB"/>
    <w:rsid w:val="00CD0EAA"/>
    <w:rsid w:val="00CD3B70"/>
    <w:rsid w:val="00CD452A"/>
    <w:rsid w:val="00CD5E1B"/>
    <w:rsid w:val="00CE0690"/>
    <w:rsid w:val="00CE0CE0"/>
    <w:rsid w:val="00CE0E03"/>
    <w:rsid w:val="00CE1EE1"/>
    <w:rsid w:val="00CE32AA"/>
    <w:rsid w:val="00CE3393"/>
    <w:rsid w:val="00CE37F1"/>
    <w:rsid w:val="00CE5BBF"/>
    <w:rsid w:val="00CF0287"/>
    <w:rsid w:val="00CF313E"/>
    <w:rsid w:val="00CF6654"/>
    <w:rsid w:val="00CF735D"/>
    <w:rsid w:val="00CF7E58"/>
    <w:rsid w:val="00D02429"/>
    <w:rsid w:val="00D074DD"/>
    <w:rsid w:val="00D107B5"/>
    <w:rsid w:val="00D10FA1"/>
    <w:rsid w:val="00D10FB3"/>
    <w:rsid w:val="00D1170F"/>
    <w:rsid w:val="00D11BA0"/>
    <w:rsid w:val="00D12729"/>
    <w:rsid w:val="00D14134"/>
    <w:rsid w:val="00D17284"/>
    <w:rsid w:val="00D2081C"/>
    <w:rsid w:val="00D22FD5"/>
    <w:rsid w:val="00D24D42"/>
    <w:rsid w:val="00D2560C"/>
    <w:rsid w:val="00D260A8"/>
    <w:rsid w:val="00D3058D"/>
    <w:rsid w:val="00D30A73"/>
    <w:rsid w:val="00D30D74"/>
    <w:rsid w:val="00D31271"/>
    <w:rsid w:val="00D41CB6"/>
    <w:rsid w:val="00D46C7D"/>
    <w:rsid w:val="00D46CA4"/>
    <w:rsid w:val="00D47E23"/>
    <w:rsid w:val="00D50186"/>
    <w:rsid w:val="00D50718"/>
    <w:rsid w:val="00D5122D"/>
    <w:rsid w:val="00D525C5"/>
    <w:rsid w:val="00D53BFF"/>
    <w:rsid w:val="00D545C1"/>
    <w:rsid w:val="00D54785"/>
    <w:rsid w:val="00D5763F"/>
    <w:rsid w:val="00D60929"/>
    <w:rsid w:val="00D61E28"/>
    <w:rsid w:val="00D63638"/>
    <w:rsid w:val="00D644B7"/>
    <w:rsid w:val="00D648F3"/>
    <w:rsid w:val="00D715C2"/>
    <w:rsid w:val="00D71614"/>
    <w:rsid w:val="00D74113"/>
    <w:rsid w:val="00D758A8"/>
    <w:rsid w:val="00D83B40"/>
    <w:rsid w:val="00D83D0D"/>
    <w:rsid w:val="00D84B64"/>
    <w:rsid w:val="00D873C0"/>
    <w:rsid w:val="00D91C1D"/>
    <w:rsid w:val="00D924E0"/>
    <w:rsid w:val="00D93B38"/>
    <w:rsid w:val="00D94BA5"/>
    <w:rsid w:val="00DA023D"/>
    <w:rsid w:val="00DA29BF"/>
    <w:rsid w:val="00DA4547"/>
    <w:rsid w:val="00DA5881"/>
    <w:rsid w:val="00DA7133"/>
    <w:rsid w:val="00DB09D1"/>
    <w:rsid w:val="00DB3F60"/>
    <w:rsid w:val="00DB3FDF"/>
    <w:rsid w:val="00DB4D16"/>
    <w:rsid w:val="00DB4E7E"/>
    <w:rsid w:val="00DB5498"/>
    <w:rsid w:val="00DB76BA"/>
    <w:rsid w:val="00DC00B3"/>
    <w:rsid w:val="00DC0ACC"/>
    <w:rsid w:val="00DC484F"/>
    <w:rsid w:val="00DC4CBE"/>
    <w:rsid w:val="00DC5D2E"/>
    <w:rsid w:val="00DC5FD7"/>
    <w:rsid w:val="00DC637D"/>
    <w:rsid w:val="00DC6B94"/>
    <w:rsid w:val="00DC79D8"/>
    <w:rsid w:val="00DD43A0"/>
    <w:rsid w:val="00DD639F"/>
    <w:rsid w:val="00DE2053"/>
    <w:rsid w:val="00DE29D9"/>
    <w:rsid w:val="00DE7AC5"/>
    <w:rsid w:val="00DF0A31"/>
    <w:rsid w:val="00DF0E6B"/>
    <w:rsid w:val="00DF285B"/>
    <w:rsid w:val="00DF2CD9"/>
    <w:rsid w:val="00DF48FF"/>
    <w:rsid w:val="00DF598B"/>
    <w:rsid w:val="00DF6BAE"/>
    <w:rsid w:val="00E04BF1"/>
    <w:rsid w:val="00E04C71"/>
    <w:rsid w:val="00E13A0C"/>
    <w:rsid w:val="00E14381"/>
    <w:rsid w:val="00E14A36"/>
    <w:rsid w:val="00E15F99"/>
    <w:rsid w:val="00E16414"/>
    <w:rsid w:val="00E16AB8"/>
    <w:rsid w:val="00E178A4"/>
    <w:rsid w:val="00E201C3"/>
    <w:rsid w:val="00E21C9F"/>
    <w:rsid w:val="00E2233E"/>
    <w:rsid w:val="00E233D4"/>
    <w:rsid w:val="00E2567D"/>
    <w:rsid w:val="00E267D6"/>
    <w:rsid w:val="00E3111F"/>
    <w:rsid w:val="00E32EDD"/>
    <w:rsid w:val="00E35A6A"/>
    <w:rsid w:val="00E37105"/>
    <w:rsid w:val="00E377CB"/>
    <w:rsid w:val="00E3790B"/>
    <w:rsid w:val="00E405D1"/>
    <w:rsid w:val="00E426C7"/>
    <w:rsid w:val="00E43A9D"/>
    <w:rsid w:val="00E43B99"/>
    <w:rsid w:val="00E47E4A"/>
    <w:rsid w:val="00E52176"/>
    <w:rsid w:val="00E5352D"/>
    <w:rsid w:val="00E53B59"/>
    <w:rsid w:val="00E540B4"/>
    <w:rsid w:val="00E54709"/>
    <w:rsid w:val="00E54F49"/>
    <w:rsid w:val="00E559CF"/>
    <w:rsid w:val="00E6037E"/>
    <w:rsid w:val="00E62F73"/>
    <w:rsid w:val="00E63D22"/>
    <w:rsid w:val="00E642C3"/>
    <w:rsid w:val="00E643D7"/>
    <w:rsid w:val="00E652D4"/>
    <w:rsid w:val="00E6618B"/>
    <w:rsid w:val="00E66C4E"/>
    <w:rsid w:val="00E7116D"/>
    <w:rsid w:val="00E74E7B"/>
    <w:rsid w:val="00E77276"/>
    <w:rsid w:val="00E775BE"/>
    <w:rsid w:val="00E84FCC"/>
    <w:rsid w:val="00E87EE6"/>
    <w:rsid w:val="00E905AA"/>
    <w:rsid w:val="00E94666"/>
    <w:rsid w:val="00E94EF0"/>
    <w:rsid w:val="00E97180"/>
    <w:rsid w:val="00EA046E"/>
    <w:rsid w:val="00EA0D3A"/>
    <w:rsid w:val="00EA27C5"/>
    <w:rsid w:val="00EA3B87"/>
    <w:rsid w:val="00EA4F4D"/>
    <w:rsid w:val="00EA515D"/>
    <w:rsid w:val="00EA5549"/>
    <w:rsid w:val="00EA604D"/>
    <w:rsid w:val="00EB0377"/>
    <w:rsid w:val="00EB24A9"/>
    <w:rsid w:val="00EB4449"/>
    <w:rsid w:val="00EB4666"/>
    <w:rsid w:val="00EB5C58"/>
    <w:rsid w:val="00EC0286"/>
    <w:rsid w:val="00EC112B"/>
    <w:rsid w:val="00EC2A87"/>
    <w:rsid w:val="00EC2FC6"/>
    <w:rsid w:val="00EC60BD"/>
    <w:rsid w:val="00EC7F60"/>
    <w:rsid w:val="00ED4722"/>
    <w:rsid w:val="00ED5180"/>
    <w:rsid w:val="00ED5584"/>
    <w:rsid w:val="00EE04A0"/>
    <w:rsid w:val="00EE05FA"/>
    <w:rsid w:val="00EE0836"/>
    <w:rsid w:val="00EE5B2E"/>
    <w:rsid w:val="00EE7DFF"/>
    <w:rsid w:val="00EF398E"/>
    <w:rsid w:val="00EF5C72"/>
    <w:rsid w:val="00EF5E52"/>
    <w:rsid w:val="00EF605D"/>
    <w:rsid w:val="00EF689F"/>
    <w:rsid w:val="00EF701E"/>
    <w:rsid w:val="00F012B4"/>
    <w:rsid w:val="00F01BA7"/>
    <w:rsid w:val="00F03D6C"/>
    <w:rsid w:val="00F05A89"/>
    <w:rsid w:val="00F064BD"/>
    <w:rsid w:val="00F06772"/>
    <w:rsid w:val="00F079CC"/>
    <w:rsid w:val="00F10EA9"/>
    <w:rsid w:val="00F11974"/>
    <w:rsid w:val="00F12F2D"/>
    <w:rsid w:val="00F13F88"/>
    <w:rsid w:val="00F14E04"/>
    <w:rsid w:val="00F16B64"/>
    <w:rsid w:val="00F17642"/>
    <w:rsid w:val="00F176C9"/>
    <w:rsid w:val="00F275AE"/>
    <w:rsid w:val="00F33FFD"/>
    <w:rsid w:val="00F348F6"/>
    <w:rsid w:val="00F34BBD"/>
    <w:rsid w:val="00F35A21"/>
    <w:rsid w:val="00F37A67"/>
    <w:rsid w:val="00F43AE8"/>
    <w:rsid w:val="00F47127"/>
    <w:rsid w:val="00F47962"/>
    <w:rsid w:val="00F50326"/>
    <w:rsid w:val="00F505D3"/>
    <w:rsid w:val="00F50FB8"/>
    <w:rsid w:val="00F53A3B"/>
    <w:rsid w:val="00F55D56"/>
    <w:rsid w:val="00F56250"/>
    <w:rsid w:val="00F640AF"/>
    <w:rsid w:val="00F65E1A"/>
    <w:rsid w:val="00F7034F"/>
    <w:rsid w:val="00F73427"/>
    <w:rsid w:val="00F75E6F"/>
    <w:rsid w:val="00F7679E"/>
    <w:rsid w:val="00F772B8"/>
    <w:rsid w:val="00F82441"/>
    <w:rsid w:val="00F848BC"/>
    <w:rsid w:val="00F85AE8"/>
    <w:rsid w:val="00F87438"/>
    <w:rsid w:val="00F92020"/>
    <w:rsid w:val="00F92079"/>
    <w:rsid w:val="00F92564"/>
    <w:rsid w:val="00F94482"/>
    <w:rsid w:val="00F94745"/>
    <w:rsid w:val="00FA06D0"/>
    <w:rsid w:val="00FA37BC"/>
    <w:rsid w:val="00FB0236"/>
    <w:rsid w:val="00FB09DB"/>
    <w:rsid w:val="00FB230A"/>
    <w:rsid w:val="00FB690A"/>
    <w:rsid w:val="00FB6B7B"/>
    <w:rsid w:val="00FB7FED"/>
    <w:rsid w:val="00FC2D60"/>
    <w:rsid w:val="00FD0472"/>
    <w:rsid w:val="00FD0E03"/>
    <w:rsid w:val="00FD5D7C"/>
    <w:rsid w:val="00FD6226"/>
    <w:rsid w:val="00FD7B4C"/>
    <w:rsid w:val="00FD7FDC"/>
    <w:rsid w:val="00FE1F7B"/>
    <w:rsid w:val="00FE24CA"/>
    <w:rsid w:val="00FE27AF"/>
    <w:rsid w:val="00FE2B4C"/>
    <w:rsid w:val="00FE3BA5"/>
    <w:rsid w:val="00FF1626"/>
    <w:rsid w:val="00FF2A8F"/>
    <w:rsid w:val="00FF3B42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9217"/>
    <o:shapelayout v:ext="edit">
      <o:idmap v:ext="edit" data="1"/>
    </o:shapelayout>
  </w:shapeDefaults>
  <w:decimalSymbol w:val="."/>
  <w:listSeparator w:val=","/>
  <w14:docId w14:val="1E0388A2"/>
  <w15:docId w15:val="{8EA9968F-C9DD-49AF-B128-1BC642A866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525F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35A21"/>
    <w:pPr>
      <w:keepNext/>
      <w:keepLines/>
      <w:numPr>
        <w:numId w:val="7"/>
      </w:numPr>
      <w:spacing w:before="240" w:after="0"/>
      <w:outlineLvl w:val="0"/>
    </w:pPr>
    <w:rPr>
      <w:rFonts w:eastAsiaTheme="majorEastAsia" w:cstheme="majorBidi"/>
      <w:b/>
      <w:i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734DB"/>
    <w:pPr>
      <w:keepNext/>
      <w:keepLines/>
      <w:numPr>
        <w:ilvl w:val="1"/>
        <w:numId w:val="7"/>
      </w:numPr>
      <w:spacing w:before="40" w:after="0"/>
      <w:ind w:left="1296"/>
      <w:outlineLvl w:val="1"/>
    </w:pPr>
    <w:rPr>
      <w:rFonts w:eastAsiaTheme="majorEastAsia" w:cstheme="majorBidi"/>
      <w:b/>
      <w:i/>
      <w:color w:val="000000" w:themeColor="text1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81037"/>
    <w:pPr>
      <w:keepNext/>
      <w:keepLines/>
      <w:numPr>
        <w:ilvl w:val="2"/>
        <w:numId w:val="7"/>
      </w:numPr>
      <w:spacing w:before="40" w:after="0"/>
      <w:ind w:left="1440"/>
      <w:outlineLvl w:val="2"/>
    </w:pPr>
    <w:rPr>
      <w:rFonts w:asciiTheme="majorHAnsi" w:eastAsiaTheme="majorEastAsia" w:hAnsiTheme="majorHAnsi" w:cstheme="majorBidi"/>
      <w:i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3CF0"/>
    <w:pPr>
      <w:keepNext/>
      <w:keepLines/>
      <w:numPr>
        <w:ilvl w:val="3"/>
        <w:numId w:val="7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3CF0"/>
    <w:pPr>
      <w:keepNext/>
      <w:keepLines/>
      <w:numPr>
        <w:ilvl w:val="4"/>
        <w:numId w:val="7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3CF0"/>
    <w:pPr>
      <w:keepNext/>
      <w:keepLines/>
      <w:numPr>
        <w:ilvl w:val="5"/>
        <w:numId w:val="7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3CF0"/>
    <w:pPr>
      <w:keepNext/>
      <w:keepLines/>
      <w:numPr>
        <w:ilvl w:val="6"/>
        <w:numId w:val="7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3CF0"/>
    <w:pPr>
      <w:keepNext/>
      <w:keepLines/>
      <w:numPr>
        <w:ilvl w:val="7"/>
        <w:numId w:val="7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3CF0"/>
    <w:pPr>
      <w:keepNext/>
      <w:keepLines/>
      <w:numPr>
        <w:ilvl w:val="8"/>
        <w:numId w:val="7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A6F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6F62"/>
  </w:style>
  <w:style w:type="table" w:styleId="TableGrid">
    <w:name w:val="Table Grid"/>
    <w:aliases w:val="Guidance Table"/>
    <w:basedOn w:val="TableNormal"/>
    <w:uiPriority w:val="39"/>
    <w:rsid w:val="00CA6F6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CA6F6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A6F62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B864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642A"/>
  </w:style>
  <w:style w:type="character" w:customStyle="1" w:styleId="Heading1Char">
    <w:name w:val="Heading 1 Char"/>
    <w:basedOn w:val="DefaultParagraphFont"/>
    <w:link w:val="Heading1"/>
    <w:uiPriority w:val="9"/>
    <w:rsid w:val="00F35A21"/>
    <w:rPr>
      <w:rFonts w:ascii="Arial" w:eastAsiaTheme="majorEastAsia" w:hAnsi="Arial" w:cstheme="majorBidi"/>
      <w:b/>
      <w:i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734DB"/>
    <w:rPr>
      <w:rFonts w:eastAsiaTheme="majorEastAsia" w:cstheme="majorBidi"/>
      <w:b/>
      <w:i/>
      <w:color w:val="000000" w:themeColor="text1"/>
      <w:sz w:val="24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E2233E"/>
    <w:pPr>
      <w:numPr>
        <w:numId w:val="0"/>
      </w:numPr>
      <w:spacing w:line="259" w:lineRule="auto"/>
      <w:jc w:val="left"/>
      <w:outlineLvl w:val="9"/>
    </w:pPr>
    <w:rPr>
      <w:rFonts w:asciiTheme="majorHAnsi" w:hAnsiTheme="majorHAnsi"/>
      <w:b w:val="0"/>
      <w:i w:val="0"/>
      <w:color w:val="2E74B5" w:themeColor="accent1" w:themeShade="BF"/>
      <w:sz w:val="32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E2233E"/>
    <w:pPr>
      <w:spacing w:after="100" w:line="259" w:lineRule="auto"/>
      <w:ind w:left="220"/>
      <w:jc w:val="left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E2233E"/>
    <w:pPr>
      <w:spacing w:after="100" w:line="259" w:lineRule="auto"/>
      <w:ind w:left="440"/>
      <w:jc w:val="left"/>
    </w:pPr>
    <w:rPr>
      <w:rFonts w:eastAsiaTheme="minorEastAsia" w:cs="Times New Roman"/>
      <w:lang w:val="en-US"/>
    </w:rPr>
  </w:style>
  <w:style w:type="paragraph" w:customStyle="1" w:styleId="Heading31">
    <w:name w:val="Heading 31"/>
    <w:basedOn w:val="Normal"/>
    <w:link w:val="heading3Char0"/>
    <w:rsid w:val="006B3CF0"/>
    <w:rPr>
      <w:lang w:val="en-US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981037"/>
    <w:rPr>
      <w:rFonts w:asciiTheme="majorHAnsi" w:eastAsiaTheme="majorEastAsia" w:hAnsiTheme="majorHAnsi" w:cstheme="majorBidi"/>
      <w:i/>
      <w:sz w:val="24"/>
      <w:szCs w:val="24"/>
    </w:rPr>
  </w:style>
  <w:style w:type="character" w:customStyle="1" w:styleId="heading3Char0">
    <w:name w:val="heading 3 Char"/>
    <w:basedOn w:val="Heading1Char"/>
    <w:link w:val="Heading31"/>
    <w:rsid w:val="006B3CF0"/>
    <w:rPr>
      <w:rFonts w:ascii="Arial" w:eastAsiaTheme="majorEastAsia" w:hAnsi="Arial" w:cstheme="majorBidi"/>
      <w:b w:val="0"/>
      <w:i w:val="0"/>
      <w:sz w:val="24"/>
      <w:szCs w:val="32"/>
      <w:lang w:val="en-US"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3CF0"/>
    <w:rPr>
      <w:rFonts w:asciiTheme="majorHAnsi" w:eastAsiaTheme="majorEastAsia" w:hAnsiTheme="majorHAnsi" w:cstheme="majorBidi"/>
      <w:i/>
      <w:iCs/>
      <w:color w:val="2E74B5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3CF0"/>
    <w:rPr>
      <w:rFonts w:asciiTheme="majorHAnsi" w:eastAsiaTheme="majorEastAsia" w:hAnsiTheme="majorHAnsi" w:cstheme="majorBidi"/>
      <w:color w:val="2E74B5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3CF0"/>
    <w:rPr>
      <w:rFonts w:asciiTheme="majorHAnsi" w:eastAsiaTheme="majorEastAsia" w:hAnsiTheme="majorHAnsi" w:cstheme="majorBidi"/>
      <w:color w:val="1F4D78" w:themeColor="accent1" w:themeShade="7F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3CF0"/>
    <w:rPr>
      <w:rFonts w:asciiTheme="majorHAnsi" w:eastAsiaTheme="majorEastAsia" w:hAnsiTheme="majorHAnsi" w:cstheme="majorBidi"/>
      <w:i/>
      <w:iCs/>
      <w:color w:val="1F4D78" w:themeColor="accent1" w:themeShade="7F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3CF0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3CF0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styleId="BookTitle">
    <w:name w:val="Book Title"/>
    <w:basedOn w:val="DefaultParagraphFont"/>
    <w:uiPriority w:val="33"/>
    <w:qFormat/>
    <w:rsid w:val="009C6906"/>
    <w:rPr>
      <w:b/>
      <w:bCs/>
      <w:i/>
      <w:iCs/>
      <w:spacing w:val="5"/>
    </w:rPr>
  </w:style>
  <w:style w:type="paragraph" w:styleId="ListParagraph">
    <w:name w:val="List Paragraph"/>
    <w:basedOn w:val="Normal"/>
    <w:uiPriority w:val="34"/>
    <w:qFormat/>
    <w:rsid w:val="00925923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E642C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customStyle="1" w:styleId="pf0">
    <w:name w:val="pf0"/>
    <w:basedOn w:val="Normal"/>
    <w:rsid w:val="00AC6FB0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C07243"/>
  </w:style>
  <w:style w:type="table" w:customStyle="1" w:styleId="GridTable4-Accent31">
    <w:name w:val="Grid Table 4 - Accent 31"/>
    <w:basedOn w:val="TableNormal"/>
    <w:uiPriority w:val="49"/>
    <w:rsid w:val="00550B03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customStyle="1" w:styleId="GridTable4-Accent51">
    <w:name w:val="Grid Table 4 - Accent 51"/>
    <w:basedOn w:val="TableNormal"/>
    <w:uiPriority w:val="49"/>
    <w:rsid w:val="004B601D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35103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103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196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90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7364B2-EA01-4E1C-953D-DE51E547E2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2823</Words>
  <Characters>16094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Syed Ahmed</cp:lastModifiedBy>
  <cp:revision>2</cp:revision>
  <dcterms:created xsi:type="dcterms:W3CDTF">2023-03-04T00:59:00Z</dcterms:created>
  <dcterms:modified xsi:type="dcterms:W3CDTF">2023-03-04T00:59:00Z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zotero-version="6.0.20"&gt;&lt;session id="n0rSwg17"/&gt;&lt;style id="http://www.zotero.org/styles/harvard-cite-them-right-11th-edition" hasBibliography="1" bibliographyStyleHasBeenSet="1"/&gt;&lt;prefs&gt;&lt;pref name="fieldType" value="Field"/&gt;&lt;pref na</vt:lpwstr>
  </property>
  <property fmtid="{D5CDD505-2E9C-101B-9397-08002B2CF9AE}" pid="3" name="ZOTERO_PREF_2">
    <vt:lpwstr>me="automaticJournalAbbreviations" value="true"/&gt;&lt;/prefs&gt;&lt;/data&gt;</vt:lpwstr>
  </property>
</Properties>
</file>