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3C897C" w14:textId="6D64D7F9" w:rsidR="00591583" w:rsidRPr="00A90DDB" w:rsidRDefault="00A90DDB" w:rsidP="00757C23">
      <w:pPr>
        <w:spacing w:line="360" w:lineRule="auto"/>
        <w:jc w:val="both"/>
        <w:rPr>
          <w:b/>
          <w:color w:val="000000" w:themeColor="text1"/>
          <w:u w:val="single"/>
        </w:rPr>
      </w:pPr>
      <w:r w:rsidRPr="00A90DDB">
        <w:rPr>
          <w:b/>
          <w:color w:val="000000" w:themeColor="text1"/>
          <w:u w:val="single"/>
        </w:rPr>
        <w:t>Play</w:t>
      </w:r>
    </w:p>
    <w:p w14:paraId="3D33658F" w14:textId="77CBFBEF" w:rsidR="00591583" w:rsidRPr="00591583" w:rsidRDefault="00591583" w:rsidP="00757C23">
      <w:pPr>
        <w:spacing w:line="360" w:lineRule="auto"/>
        <w:jc w:val="both"/>
        <w:rPr>
          <w:b/>
          <w:color w:val="C45911" w:themeColor="accent2" w:themeShade="BF"/>
        </w:rPr>
      </w:pPr>
    </w:p>
    <w:p w14:paraId="1FD075FE" w14:textId="05FC0DE3" w:rsidR="00591583" w:rsidRPr="007C57C8" w:rsidRDefault="00591583" w:rsidP="00757C23">
      <w:pPr>
        <w:spacing w:line="360" w:lineRule="auto"/>
        <w:jc w:val="both"/>
      </w:pPr>
      <w:r w:rsidRPr="007C57C8">
        <w:t>The Welsh Government Play Policy (2002) defines play as ‘children's behaviour which is freely chosen, personally directed and intrinsically motivated. It is performed for no external goal or reward and is a fundamental and integral part of healthy development - not only for individual children, but also for the society in which they live.’</w:t>
      </w:r>
    </w:p>
    <w:p w14:paraId="4F1F95BD" w14:textId="09C06315" w:rsidR="00591583" w:rsidRPr="007C57C8" w:rsidRDefault="00591583" w:rsidP="00757C23">
      <w:pPr>
        <w:spacing w:line="360" w:lineRule="auto"/>
        <w:jc w:val="both"/>
      </w:pPr>
    </w:p>
    <w:p w14:paraId="34A5D3ED" w14:textId="70C0AC2B" w:rsidR="00591583" w:rsidRPr="007C57C8" w:rsidRDefault="00591583" w:rsidP="00757C23">
      <w:pPr>
        <w:spacing w:line="360" w:lineRule="auto"/>
        <w:jc w:val="both"/>
      </w:pPr>
      <w:r w:rsidRPr="007C57C8">
        <w:t xml:space="preserve">Conway </w:t>
      </w:r>
      <w:r w:rsidR="005949A2" w:rsidRPr="007C57C8">
        <w:t>(</w:t>
      </w:r>
      <w:r w:rsidRPr="007C57C8">
        <w:t>2008</w:t>
      </w:r>
      <w:r w:rsidR="005949A2" w:rsidRPr="007C57C8">
        <w:t>)</w:t>
      </w:r>
      <w:r w:rsidRPr="007C57C8">
        <w:t xml:space="preserve"> agrees, stating that self</w:t>
      </w:r>
      <w:r w:rsidR="004C1FA4" w:rsidRPr="007C57C8">
        <w:t>-</w:t>
      </w:r>
      <w:r w:rsidRPr="007C57C8">
        <w:t>directed play is as much as possible freely chosen, personally directed and intrinsically motivated</w:t>
      </w:r>
    </w:p>
    <w:p w14:paraId="3042CB29" w14:textId="0D78A04A" w:rsidR="00591583" w:rsidRDefault="00591583" w:rsidP="00757C23">
      <w:pPr>
        <w:spacing w:line="360" w:lineRule="auto"/>
        <w:jc w:val="both"/>
        <w:rPr>
          <w:color w:val="7F7F7F" w:themeColor="text1" w:themeTint="80"/>
        </w:rPr>
      </w:pPr>
    </w:p>
    <w:p w14:paraId="1624AB11" w14:textId="5A257060" w:rsidR="00591583" w:rsidRPr="007C57C8" w:rsidRDefault="00591583" w:rsidP="00757C23">
      <w:pPr>
        <w:spacing w:line="360" w:lineRule="auto"/>
        <w:jc w:val="both"/>
      </w:pPr>
      <w:r w:rsidRPr="007C57C8">
        <w:t>Housley</w:t>
      </w:r>
      <w:r w:rsidR="00263DD8">
        <w:t>-</w:t>
      </w:r>
      <w:proofErr w:type="spellStart"/>
      <w:r w:rsidRPr="007C57C8">
        <w:t>Juster</w:t>
      </w:r>
      <w:proofErr w:type="spellEnd"/>
      <w:r w:rsidRPr="007C57C8">
        <w:t xml:space="preserve"> (2015) includes in the idea of self</w:t>
      </w:r>
      <w:r w:rsidR="005949A2" w:rsidRPr="007C57C8">
        <w:t>-</w:t>
      </w:r>
      <w:r w:rsidRPr="007C57C8">
        <w:t xml:space="preserve">directed play, the necessity for children to make up their own rules, she goes to say how child directed play ‘fosters the development of the whole child’ enhancing the child’s ‘cognitive, social, emotional and physical skills’ and also feeds into academic achievements.  </w:t>
      </w:r>
    </w:p>
    <w:p w14:paraId="4065D80F" w14:textId="7F88C642" w:rsidR="00591583" w:rsidRPr="007C57C8" w:rsidRDefault="00591583" w:rsidP="00757C23">
      <w:pPr>
        <w:spacing w:line="360" w:lineRule="auto"/>
        <w:jc w:val="both"/>
      </w:pPr>
      <w:r w:rsidRPr="007C57C8">
        <w:t xml:space="preserve">Housley </w:t>
      </w:r>
      <w:proofErr w:type="spellStart"/>
      <w:r w:rsidRPr="007C57C8">
        <w:t>Juster</w:t>
      </w:r>
      <w:proofErr w:type="spellEnd"/>
      <w:r w:rsidRPr="007C57C8">
        <w:t xml:space="preserve"> (2015) goes on to say that self</w:t>
      </w:r>
      <w:r w:rsidR="005949A2" w:rsidRPr="007C57C8">
        <w:t>-</w:t>
      </w:r>
      <w:r w:rsidRPr="007C57C8">
        <w:t>directed play can also help children</w:t>
      </w:r>
      <w:r w:rsidR="004C1FA4" w:rsidRPr="007C57C8">
        <w:t>’</w:t>
      </w:r>
      <w:r w:rsidRPr="007C57C8">
        <w:t xml:space="preserve">s </w:t>
      </w:r>
      <w:proofErr w:type="gramStart"/>
      <w:r w:rsidRPr="007C57C8">
        <w:t>problem solving</w:t>
      </w:r>
      <w:proofErr w:type="gramEnd"/>
      <w:r w:rsidRPr="007C57C8">
        <w:t xml:space="preserve"> skills, help them to asses ‘healthy risk’ appropriate to their development, find creative ways to understand how the world works in ways that interest them personally. She also says it helps children learn to effectively communicate their feelings and understanding that others have a different point of view. Child directed play also helps children enjoy </w:t>
      </w:r>
      <w:proofErr w:type="spellStart"/>
      <w:r w:rsidRPr="007C57C8">
        <w:t>self discovery</w:t>
      </w:r>
      <w:proofErr w:type="spellEnd"/>
      <w:r w:rsidRPr="007C57C8">
        <w:t>, following their own creative ideas without ‘fear of failure that usually arises when there is one, predetermined way to be ‘right’ or ‘win’</w:t>
      </w:r>
      <w:r w:rsidR="004C1FA4" w:rsidRPr="007C57C8">
        <w:t>.</w:t>
      </w:r>
    </w:p>
    <w:p w14:paraId="3C8866FE" w14:textId="33F5EB2E" w:rsidR="00591583" w:rsidRPr="007C57C8" w:rsidRDefault="00591583" w:rsidP="00757C23">
      <w:pPr>
        <w:spacing w:line="360" w:lineRule="auto"/>
        <w:jc w:val="both"/>
      </w:pPr>
    </w:p>
    <w:p w14:paraId="7C4C1CCC" w14:textId="218231ED" w:rsidR="0057711D" w:rsidRPr="007C57C8" w:rsidRDefault="0057711D" w:rsidP="00757C23">
      <w:pPr>
        <w:spacing w:line="360" w:lineRule="auto"/>
        <w:jc w:val="both"/>
      </w:pPr>
      <w:r w:rsidRPr="007C57C8">
        <w:t xml:space="preserve">Houghton </w:t>
      </w:r>
      <w:r w:rsidR="005949A2" w:rsidRPr="007C57C8">
        <w:t>and</w:t>
      </w:r>
      <w:r w:rsidRPr="007C57C8">
        <w:t xml:space="preserve"> </w:t>
      </w:r>
      <w:proofErr w:type="spellStart"/>
      <w:r w:rsidRPr="007C57C8">
        <w:t>Worroll</w:t>
      </w:r>
      <w:proofErr w:type="spellEnd"/>
      <w:r w:rsidRPr="007C57C8">
        <w:t xml:space="preserve"> (2016) state that in forest schools, free play allows independence and gives children space and freedom to use imagination and enhance social skills, while activities that are ‘guided by adults’ help children learn new physical skills, build new words and vocabulary, and actively improve the ability to manage risk. Adult guided activities can also help children create positive identities and lay foundations for learning throughout their life.</w:t>
      </w:r>
    </w:p>
    <w:p w14:paraId="642D0F12" w14:textId="2FA81389" w:rsidR="0057711D" w:rsidRPr="007C57C8" w:rsidRDefault="0057711D" w:rsidP="00757C23">
      <w:pPr>
        <w:spacing w:line="360" w:lineRule="auto"/>
        <w:jc w:val="both"/>
      </w:pPr>
    </w:p>
    <w:p w14:paraId="5E023B1F" w14:textId="46104073" w:rsidR="0057711D" w:rsidRPr="007C57C8" w:rsidRDefault="005949A2" w:rsidP="00757C23">
      <w:pPr>
        <w:spacing w:line="360" w:lineRule="auto"/>
        <w:jc w:val="both"/>
      </w:pPr>
      <w:r w:rsidRPr="007C57C8">
        <w:t xml:space="preserve">Siraj-Blatchford et al (2002) and </w:t>
      </w:r>
      <w:r w:rsidR="0057711D" w:rsidRPr="007C57C8">
        <w:t xml:space="preserve">Sylva et al </w:t>
      </w:r>
      <w:r w:rsidRPr="007C57C8">
        <w:t>(</w:t>
      </w:r>
      <w:r w:rsidR="0057711D" w:rsidRPr="007C57C8">
        <w:t>2004</w:t>
      </w:r>
      <w:r w:rsidRPr="007C57C8">
        <w:t>) (cited in House, 2011</w:t>
      </w:r>
      <w:r w:rsidRPr="00911B3B">
        <w:t>, p.</w:t>
      </w:r>
      <w:r w:rsidR="00911B3B" w:rsidRPr="00911B3B">
        <w:t>205</w:t>
      </w:r>
      <w:r w:rsidR="007C57C8" w:rsidRPr="00911B3B">
        <w:t xml:space="preserve">) </w:t>
      </w:r>
      <w:r w:rsidR="0057711D" w:rsidRPr="00911B3B">
        <w:t>also agree in both types having good aspects, they state that ‘during the last 20 years practitioners have been advised that there should be a balance of adult led and child led activities.’</w:t>
      </w:r>
      <w:r w:rsidR="0057711D" w:rsidRPr="007C57C8">
        <w:t xml:space="preserve"> They go on to say this balance is best achieved when the practitioner knows the child well and has a good communication with the child’s parents.</w:t>
      </w:r>
    </w:p>
    <w:p w14:paraId="346005A0" w14:textId="62C48917" w:rsidR="0057711D" w:rsidRPr="007C57C8" w:rsidRDefault="0057711D" w:rsidP="00757C23">
      <w:pPr>
        <w:spacing w:line="360" w:lineRule="auto"/>
        <w:jc w:val="both"/>
      </w:pPr>
    </w:p>
    <w:p w14:paraId="2E77F231" w14:textId="0347338B" w:rsidR="0057711D" w:rsidRPr="007C57C8" w:rsidRDefault="0057711D" w:rsidP="00757C23">
      <w:pPr>
        <w:spacing w:line="360" w:lineRule="auto"/>
        <w:jc w:val="both"/>
      </w:pPr>
      <w:r w:rsidRPr="007C57C8">
        <w:lastRenderedPageBreak/>
        <w:t>Long-</w:t>
      </w:r>
      <w:proofErr w:type="spellStart"/>
      <w:r w:rsidRPr="007C57C8">
        <w:t>Breipohl</w:t>
      </w:r>
      <w:proofErr w:type="spellEnd"/>
      <w:r w:rsidRPr="007C57C8">
        <w:t xml:space="preserve"> (</w:t>
      </w:r>
      <w:r w:rsidR="005949A2" w:rsidRPr="007C57C8">
        <w:t>2010) makes the point that self-</w:t>
      </w:r>
      <w:r w:rsidRPr="007C57C8">
        <w:t xml:space="preserve">directed play is </w:t>
      </w:r>
      <w:r w:rsidR="005949A2" w:rsidRPr="007C57C8">
        <w:t>unfortunately</w:t>
      </w:r>
      <w:r w:rsidRPr="007C57C8">
        <w:t xml:space="preserve"> ‘disa</w:t>
      </w:r>
      <w:r w:rsidR="004C1FA4" w:rsidRPr="007C57C8">
        <w:t>p</w:t>
      </w:r>
      <w:r w:rsidRPr="007C57C8">
        <w:t>pearing fast from early childhood all over the world’</w:t>
      </w:r>
      <w:r w:rsidR="004C1FA4" w:rsidRPr="007C57C8">
        <w:t>.</w:t>
      </w:r>
      <w:r w:rsidR="005949A2" w:rsidRPr="007C57C8">
        <w:t xml:space="preserve"> </w:t>
      </w:r>
      <w:r w:rsidRPr="007C57C8">
        <w:t xml:space="preserve">They say that children playing unsupervised outside is becoming increasingly dangerous, children are </w:t>
      </w:r>
      <w:r w:rsidR="005949A2" w:rsidRPr="007C57C8">
        <w:t xml:space="preserve">now </w:t>
      </w:r>
      <w:r w:rsidRPr="007C57C8">
        <w:t>often supervised by adults whilst doing adult-led activities.</w:t>
      </w:r>
    </w:p>
    <w:p w14:paraId="6A880A59" w14:textId="0001F850" w:rsidR="0057711D" w:rsidRPr="007C57C8" w:rsidRDefault="0057711D" w:rsidP="00757C23">
      <w:pPr>
        <w:spacing w:line="360" w:lineRule="auto"/>
        <w:jc w:val="both"/>
      </w:pPr>
    </w:p>
    <w:p w14:paraId="669FD1D4" w14:textId="110B0650" w:rsidR="0057711D" w:rsidRPr="007C57C8" w:rsidRDefault="0057711D" w:rsidP="00757C23">
      <w:pPr>
        <w:spacing w:line="360" w:lineRule="auto"/>
        <w:jc w:val="both"/>
      </w:pPr>
      <w:r w:rsidRPr="007C57C8">
        <w:t xml:space="preserve">Gill </w:t>
      </w:r>
      <w:r w:rsidR="007C57C8" w:rsidRPr="007C57C8">
        <w:t xml:space="preserve">(2009) </w:t>
      </w:r>
      <w:r w:rsidRPr="007C57C8">
        <w:t>disagrees with this statement, he states that research shows that the crime rates have not i</w:t>
      </w:r>
      <w:r w:rsidR="004C1FA4" w:rsidRPr="007C57C8">
        <w:t>n</w:t>
      </w:r>
      <w:r w:rsidRPr="007C57C8">
        <w:t xml:space="preserve">creased significantly, but the media coverage has recently put all child related crime on </w:t>
      </w:r>
      <w:r w:rsidR="007C57C8" w:rsidRPr="007C57C8">
        <w:t xml:space="preserve">the </w:t>
      </w:r>
      <w:r w:rsidRPr="007C57C8">
        <w:t xml:space="preserve">front page, </w:t>
      </w:r>
      <w:r w:rsidR="0098416F" w:rsidRPr="007C57C8">
        <w:t>which increases people</w:t>
      </w:r>
      <w:r w:rsidR="004C1FA4" w:rsidRPr="007C57C8">
        <w:t>’</w:t>
      </w:r>
      <w:r w:rsidR="0098416F" w:rsidRPr="007C57C8">
        <w:t>s fear, therefor</w:t>
      </w:r>
      <w:r w:rsidR="004C1FA4" w:rsidRPr="007C57C8">
        <w:t>e</w:t>
      </w:r>
      <w:r w:rsidR="0098416F" w:rsidRPr="007C57C8">
        <w:t xml:space="preserve"> leading to less outdoor play and less children walking to school (8 out of 10 </w:t>
      </w:r>
      <w:proofErr w:type="gramStart"/>
      <w:r w:rsidR="0098416F" w:rsidRPr="007C57C8">
        <w:t>eight year</w:t>
      </w:r>
      <w:proofErr w:type="gramEnd"/>
      <w:r w:rsidR="0098416F" w:rsidRPr="007C57C8">
        <w:t xml:space="preserve"> olds</w:t>
      </w:r>
      <w:r w:rsidR="007C57C8" w:rsidRPr="007C57C8">
        <w:t xml:space="preserve"> in 1971</w:t>
      </w:r>
      <w:r w:rsidR="0098416F" w:rsidRPr="007C57C8">
        <w:t>, to less that 1 out of 10 walking to school</w:t>
      </w:r>
      <w:r w:rsidR="007C57C8" w:rsidRPr="007C57C8">
        <w:t xml:space="preserve"> in 1990</w:t>
      </w:r>
      <w:r w:rsidR="0098416F" w:rsidRPr="007C57C8">
        <w:t>)</w:t>
      </w:r>
      <w:r w:rsidR="004C1FA4" w:rsidRPr="007C57C8">
        <w:t>.</w:t>
      </w:r>
    </w:p>
    <w:p w14:paraId="618E22F7" w14:textId="77777777" w:rsidR="005949A2" w:rsidRPr="007C57C8" w:rsidRDefault="005949A2" w:rsidP="00757C23">
      <w:pPr>
        <w:spacing w:line="360" w:lineRule="auto"/>
        <w:jc w:val="both"/>
      </w:pPr>
    </w:p>
    <w:p w14:paraId="42191935" w14:textId="0FD7055C" w:rsidR="0098416F" w:rsidRPr="007C57C8" w:rsidRDefault="0098416F" w:rsidP="00757C23">
      <w:pPr>
        <w:spacing w:line="360" w:lineRule="auto"/>
        <w:jc w:val="both"/>
      </w:pPr>
      <w:r w:rsidRPr="007C57C8">
        <w:t xml:space="preserve">Crisis in the </w:t>
      </w:r>
      <w:r w:rsidR="0009140F">
        <w:t>K</w:t>
      </w:r>
      <w:r w:rsidRPr="007C57C8">
        <w:t>inde</w:t>
      </w:r>
      <w:r w:rsidR="007C57C8" w:rsidRPr="007C57C8">
        <w:t>rgarten (2009) agrees that self-</w:t>
      </w:r>
      <w:r w:rsidRPr="007C57C8">
        <w:t xml:space="preserve">directed play is </w:t>
      </w:r>
      <w:r w:rsidR="0009140F">
        <w:t>seen as less important than it should be. T</w:t>
      </w:r>
      <w:r w:rsidRPr="007C57C8">
        <w:t xml:space="preserve">heir research found that studies of American kindergartens shows that </w:t>
      </w:r>
      <w:r w:rsidR="0009140F">
        <w:t>self-</w:t>
      </w:r>
      <w:r w:rsidR="007C57C8" w:rsidRPr="007C57C8">
        <w:t>initiated play is now</w:t>
      </w:r>
      <w:r w:rsidRPr="007C57C8">
        <w:t xml:space="preserve"> a minor activity</w:t>
      </w:r>
      <w:r w:rsidR="0009140F">
        <w:t>, given on average only thirty</w:t>
      </w:r>
      <w:r w:rsidRPr="007C57C8">
        <w:t xml:space="preserve"> minutes a da</w:t>
      </w:r>
      <w:r w:rsidR="0009140F">
        <w:t>y, whereas tests and</w:t>
      </w:r>
      <w:r w:rsidRPr="007C57C8">
        <w:t xml:space="preserve"> test prep</w:t>
      </w:r>
      <w:r w:rsidR="0009140F">
        <w:t>aration,</w:t>
      </w:r>
      <w:r w:rsidRPr="007C57C8">
        <w:t xml:space="preserve"> especially for maths a</w:t>
      </w:r>
      <w:r w:rsidR="0009140F">
        <w:t>nd literacy are taking between two and three</w:t>
      </w:r>
      <w:r w:rsidRPr="007C57C8">
        <w:t xml:space="preserve"> hours a day. </w:t>
      </w:r>
      <w:r w:rsidR="0009140F">
        <w:t xml:space="preserve">Likewise, Long </w:t>
      </w:r>
      <w:proofErr w:type="spellStart"/>
      <w:r w:rsidR="0009140F">
        <w:t>Breipohl</w:t>
      </w:r>
      <w:proofErr w:type="spellEnd"/>
      <w:r w:rsidR="0009140F">
        <w:t xml:space="preserve"> (2010) b</w:t>
      </w:r>
      <w:r w:rsidRPr="007C57C8">
        <w:t>elieve that play is not given enough importance in the curriculum, therefor</w:t>
      </w:r>
      <w:r w:rsidR="004C1FA4" w:rsidRPr="007C57C8">
        <w:t>e</w:t>
      </w:r>
      <w:r w:rsidRPr="007C57C8">
        <w:t xml:space="preserve"> not enough time in the day.</w:t>
      </w:r>
    </w:p>
    <w:p w14:paraId="2790DB37" w14:textId="7B3699A1" w:rsidR="0098416F" w:rsidRPr="007C57C8" w:rsidRDefault="0098416F" w:rsidP="00757C23">
      <w:pPr>
        <w:spacing w:line="360" w:lineRule="auto"/>
        <w:jc w:val="both"/>
      </w:pPr>
    </w:p>
    <w:p w14:paraId="1F98BF0B" w14:textId="77777777" w:rsidR="007C57C8" w:rsidRPr="007C57C8" w:rsidRDefault="007C57C8" w:rsidP="00757C23">
      <w:pPr>
        <w:spacing w:line="360" w:lineRule="auto"/>
        <w:jc w:val="both"/>
      </w:pPr>
      <w:r w:rsidRPr="007C57C8">
        <w:t>Sylva et al (2004) and</w:t>
      </w:r>
      <w:r w:rsidR="0098416F" w:rsidRPr="007C57C8">
        <w:t xml:space="preserve"> Siraj</w:t>
      </w:r>
      <w:r w:rsidRPr="007C57C8">
        <w:t>-</w:t>
      </w:r>
      <w:r w:rsidR="0098416F" w:rsidRPr="007C57C8">
        <w:t>Bla</w:t>
      </w:r>
      <w:r w:rsidRPr="007C57C8">
        <w:t>tch</w:t>
      </w:r>
      <w:r w:rsidR="0098416F" w:rsidRPr="007C57C8">
        <w:t xml:space="preserve">ford et al </w:t>
      </w:r>
      <w:r w:rsidRPr="007C57C8">
        <w:t>(</w:t>
      </w:r>
      <w:r w:rsidR="0098416F" w:rsidRPr="007C57C8">
        <w:t>2002</w:t>
      </w:r>
      <w:r w:rsidRPr="007C57C8">
        <w:t>)</w:t>
      </w:r>
      <w:r w:rsidR="0098416F" w:rsidRPr="007C57C8">
        <w:t xml:space="preserve"> </w:t>
      </w:r>
      <w:r w:rsidRPr="007C57C8">
        <w:t xml:space="preserve">(cited in House, 2011) </w:t>
      </w:r>
      <w:r w:rsidR="0098416F" w:rsidRPr="007C57C8">
        <w:t>say that to get a good balance of adult led and child led play, the practitioner needs to know the child well, and have good communication with the child and their parents. The practitioner should also possess the following qualities</w:t>
      </w:r>
      <w:r w:rsidRPr="007C57C8">
        <w:t xml:space="preserve">: </w:t>
      </w:r>
    </w:p>
    <w:p w14:paraId="4BE7F77F" w14:textId="281FC13D" w:rsidR="0098416F" w:rsidRPr="007C57C8" w:rsidRDefault="007C57C8" w:rsidP="00757C23">
      <w:pPr>
        <w:pStyle w:val="ListParagraph"/>
        <w:numPr>
          <w:ilvl w:val="0"/>
          <w:numId w:val="7"/>
        </w:numPr>
        <w:spacing w:line="360" w:lineRule="auto"/>
        <w:jc w:val="both"/>
        <w:rPr>
          <w:rFonts w:ascii="Times New Roman" w:hAnsi="Times New Roman" w:cs="Times New Roman"/>
        </w:rPr>
      </w:pPr>
      <w:r w:rsidRPr="007C57C8">
        <w:rPr>
          <w:rFonts w:ascii="Times New Roman" w:hAnsi="Times New Roman" w:cs="Times New Roman"/>
        </w:rPr>
        <w:t>T</w:t>
      </w:r>
      <w:r w:rsidR="0098416F" w:rsidRPr="007C57C8">
        <w:rPr>
          <w:rFonts w:ascii="Times New Roman" w:hAnsi="Times New Roman" w:cs="Times New Roman"/>
        </w:rPr>
        <w:t>he ability to observe and listen, to understand well from the child</w:t>
      </w:r>
      <w:r w:rsidR="004C1FA4" w:rsidRPr="007C57C8">
        <w:rPr>
          <w:rFonts w:ascii="Times New Roman" w:hAnsi="Times New Roman" w:cs="Times New Roman"/>
        </w:rPr>
        <w:t>’</w:t>
      </w:r>
      <w:r w:rsidR="0098416F" w:rsidRPr="007C57C8">
        <w:rPr>
          <w:rFonts w:ascii="Times New Roman" w:hAnsi="Times New Roman" w:cs="Times New Roman"/>
        </w:rPr>
        <w:t xml:space="preserve">s play and other communication whether the child is achieving </w:t>
      </w:r>
      <w:proofErr w:type="gramStart"/>
      <w:r w:rsidR="0098416F" w:rsidRPr="007C57C8">
        <w:rPr>
          <w:rFonts w:ascii="Times New Roman" w:hAnsi="Times New Roman" w:cs="Times New Roman"/>
        </w:rPr>
        <w:t>things, or</w:t>
      </w:r>
      <w:proofErr w:type="gramEnd"/>
      <w:r w:rsidR="0098416F" w:rsidRPr="007C57C8">
        <w:rPr>
          <w:rFonts w:ascii="Times New Roman" w:hAnsi="Times New Roman" w:cs="Times New Roman"/>
        </w:rPr>
        <w:t xml:space="preserve"> causing concern.</w:t>
      </w:r>
    </w:p>
    <w:p w14:paraId="1421D964" w14:textId="52BF53EA" w:rsidR="0098416F" w:rsidRPr="007C57C8" w:rsidRDefault="0098416F" w:rsidP="00757C23">
      <w:pPr>
        <w:pStyle w:val="ListParagraph"/>
        <w:numPr>
          <w:ilvl w:val="0"/>
          <w:numId w:val="7"/>
        </w:numPr>
        <w:spacing w:line="360" w:lineRule="auto"/>
        <w:jc w:val="both"/>
        <w:rPr>
          <w:rFonts w:ascii="Times New Roman" w:hAnsi="Times New Roman" w:cs="Times New Roman"/>
        </w:rPr>
      </w:pPr>
      <w:r w:rsidRPr="007C57C8">
        <w:rPr>
          <w:rFonts w:ascii="Times New Roman" w:hAnsi="Times New Roman" w:cs="Times New Roman"/>
        </w:rPr>
        <w:t xml:space="preserve">They can sensitively intervene in play, with suggestions that the child is able to incorporate or not, such as ideas or props, </w:t>
      </w:r>
      <w:r w:rsidR="00FB2CA9" w:rsidRPr="007C57C8">
        <w:rPr>
          <w:rFonts w:ascii="Times New Roman" w:hAnsi="Times New Roman" w:cs="Times New Roman"/>
        </w:rPr>
        <w:t>making sure not to impose their views on the child</w:t>
      </w:r>
    </w:p>
    <w:p w14:paraId="34072BC2" w14:textId="59EF05B3" w:rsidR="0098416F" w:rsidRPr="007C57C8" w:rsidRDefault="0098416F" w:rsidP="00757C23">
      <w:pPr>
        <w:pStyle w:val="ListParagraph"/>
        <w:numPr>
          <w:ilvl w:val="0"/>
          <w:numId w:val="7"/>
        </w:numPr>
        <w:spacing w:line="360" w:lineRule="auto"/>
        <w:jc w:val="both"/>
        <w:rPr>
          <w:rFonts w:ascii="Times New Roman" w:hAnsi="Times New Roman" w:cs="Times New Roman"/>
        </w:rPr>
      </w:pPr>
      <w:r w:rsidRPr="007C57C8">
        <w:rPr>
          <w:rFonts w:ascii="Times New Roman" w:hAnsi="Times New Roman" w:cs="Times New Roman"/>
        </w:rPr>
        <w:t>The ability to join play without dominating</w:t>
      </w:r>
      <w:r w:rsidR="00FB2CA9" w:rsidRPr="007C57C8">
        <w:rPr>
          <w:rFonts w:ascii="Times New Roman" w:hAnsi="Times New Roman" w:cs="Times New Roman"/>
        </w:rPr>
        <w:t>, following the lead of the child</w:t>
      </w:r>
    </w:p>
    <w:p w14:paraId="41BA83F0" w14:textId="33D4D4CB" w:rsidR="00FB2CA9" w:rsidRPr="007C57C8" w:rsidRDefault="00FB2CA9" w:rsidP="00757C23">
      <w:pPr>
        <w:pStyle w:val="ListParagraph"/>
        <w:numPr>
          <w:ilvl w:val="0"/>
          <w:numId w:val="7"/>
        </w:numPr>
        <w:spacing w:line="360" w:lineRule="auto"/>
        <w:jc w:val="both"/>
        <w:rPr>
          <w:rFonts w:ascii="Times New Roman" w:hAnsi="Times New Roman" w:cs="Times New Roman"/>
        </w:rPr>
      </w:pPr>
      <w:r w:rsidRPr="007C57C8">
        <w:rPr>
          <w:rFonts w:ascii="Times New Roman" w:hAnsi="Times New Roman" w:cs="Times New Roman"/>
        </w:rPr>
        <w:t>Only intervening in play if they see something dangerous or harmful, and intervening in an empowering way, explaining carefully rather than crushing play with rules.</w:t>
      </w:r>
    </w:p>
    <w:p w14:paraId="251443D3" w14:textId="12DC81B3" w:rsidR="00FB2CA9" w:rsidRPr="007C57C8" w:rsidRDefault="00FB2CA9" w:rsidP="00757C23">
      <w:pPr>
        <w:pStyle w:val="ListParagraph"/>
        <w:numPr>
          <w:ilvl w:val="0"/>
          <w:numId w:val="7"/>
        </w:numPr>
        <w:spacing w:line="360" w:lineRule="auto"/>
        <w:jc w:val="both"/>
        <w:rPr>
          <w:rFonts w:ascii="Times New Roman" w:hAnsi="Times New Roman" w:cs="Times New Roman"/>
        </w:rPr>
      </w:pPr>
      <w:r w:rsidRPr="007C57C8">
        <w:rPr>
          <w:rFonts w:ascii="Times New Roman" w:hAnsi="Times New Roman" w:cs="Times New Roman"/>
        </w:rPr>
        <w:t xml:space="preserve">The ability to reflect on their </w:t>
      </w:r>
      <w:r w:rsidR="007C57C8" w:rsidRPr="007C57C8">
        <w:rPr>
          <w:rFonts w:ascii="Times New Roman" w:hAnsi="Times New Roman" w:cs="Times New Roman"/>
        </w:rPr>
        <w:t xml:space="preserve">own adult </w:t>
      </w:r>
      <w:r w:rsidRPr="007C57C8">
        <w:rPr>
          <w:rFonts w:ascii="Times New Roman" w:hAnsi="Times New Roman" w:cs="Times New Roman"/>
        </w:rPr>
        <w:t xml:space="preserve">influence </w:t>
      </w:r>
      <w:r w:rsidR="007C57C8" w:rsidRPr="007C57C8">
        <w:rPr>
          <w:rFonts w:ascii="Times New Roman" w:hAnsi="Times New Roman" w:cs="Times New Roman"/>
        </w:rPr>
        <w:t xml:space="preserve">on children’s play </w:t>
      </w:r>
    </w:p>
    <w:p w14:paraId="5AF4C0DD" w14:textId="77777777" w:rsidR="0098416F" w:rsidRDefault="0098416F" w:rsidP="00757C23">
      <w:pPr>
        <w:spacing w:line="360" w:lineRule="auto"/>
        <w:jc w:val="both"/>
        <w:rPr>
          <w:color w:val="7F7F7F" w:themeColor="text1" w:themeTint="80"/>
        </w:rPr>
      </w:pPr>
    </w:p>
    <w:p w14:paraId="3E4B04DA" w14:textId="3D4C2052" w:rsidR="00263DD8" w:rsidRPr="00D662F9" w:rsidRDefault="00FB2CA9" w:rsidP="00757C23">
      <w:pPr>
        <w:spacing w:line="360" w:lineRule="auto"/>
        <w:jc w:val="both"/>
      </w:pPr>
      <w:r w:rsidRPr="00D662F9">
        <w:lastRenderedPageBreak/>
        <w:t>Brown (2010) suggests that the concept of play might be difficult for adults to understand. Children are born knowing how to play intrinsically, which helps them learn about the world. As adults there is</w:t>
      </w:r>
      <w:r w:rsidR="007C57C8" w:rsidRPr="00D662F9">
        <w:t xml:space="preserve"> a stigma involved in play-</w:t>
      </w:r>
      <w:r w:rsidRPr="00D662F9">
        <w:t xml:space="preserve"> ‘We learn to feel guilty for playing’ and deem it unproductive</w:t>
      </w:r>
      <w:r w:rsidR="007C57C8" w:rsidRPr="00D662F9">
        <w:t xml:space="preserve"> (Brown, 2010)</w:t>
      </w:r>
      <w:r w:rsidRPr="00D662F9">
        <w:t xml:space="preserve">. The play that remains stigmatised </w:t>
      </w:r>
      <w:r w:rsidR="004C1FA4" w:rsidRPr="00D662F9">
        <w:t>i</w:t>
      </w:r>
      <w:r w:rsidRPr="00D662F9">
        <w:t>n the lives of adults is ‘le</w:t>
      </w:r>
      <w:r w:rsidR="004C1FA4" w:rsidRPr="00D662F9">
        <w:t>a</w:t>
      </w:r>
      <w:r w:rsidRPr="00D662F9">
        <w:t>gue sports, mostly very o</w:t>
      </w:r>
      <w:r w:rsidR="007C57C8" w:rsidRPr="00D662F9">
        <w:t xml:space="preserve">rganised, rigid and competitive (Brown, 2010). </w:t>
      </w:r>
      <w:r w:rsidRPr="00D662F9">
        <w:t xml:space="preserve"> </w:t>
      </w:r>
      <w:r w:rsidR="00263DD8">
        <w:t>‘</w:t>
      </w:r>
      <w:r w:rsidRPr="00D662F9">
        <w:t xml:space="preserve">We strive to always be productive and if an activity doesn’t teach us a skill, make us money or get on the </w:t>
      </w:r>
      <w:proofErr w:type="gramStart"/>
      <w:r w:rsidRPr="00D662F9">
        <w:t>bosses</w:t>
      </w:r>
      <w:proofErr w:type="gramEnd"/>
      <w:r w:rsidRPr="00D662F9">
        <w:t xml:space="preserve"> good side, then we</w:t>
      </w:r>
      <w:r w:rsidR="007C57C8" w:rsidRPr="00D662F9">
        <w:t xml:space="preserve"> feel we should not be doing it</w:t>
      </w:r>
      <w:r w:rsidRPr="00D662F9">
        <w:t xml:space="preserve">’ </w:t>
      </w:r>
      <w:r w:rsidR="007C57C8" w:rsidRPr="00D662F9">
        <w:t xml:space="preserve">(Brown, 2010). </w:t>
      </w:r>
      <w:r w:rsidRPr="00D662F9">
        <w:t>In this respect adults might find it hard to allow children to play as they want, and without the correct knowledge about the importance of play, may try and intervene to make it ‘educational’ th</w:t>
      </w:r>
      <w:r w:rsidR="00D662F9" w:rsidRPr="00D662F9">
        <w:t>us ruining the benefits of self-</w:t>
      </w:r>
      <w:r w:rsidRPr="00D662F9">
        <w:t>directed play, replacing it with the rigid</w:t>
      </w:r>
      <w:r w:rsidR="004C1FA4" w:rsidRPr="00D662F9">
        <w:t>it</w:t>
      </w:r>
      <w:r w:rsidRPr="00D662F9">
        <w:t>y of adult led play</w:t>
      </w:r>
      <w:r w:rsidR="00D662F9" w:rsidRPr="00D662F9">
        <w:t xml:space="preserve"> (Brown, 2010)</w:t>
      </w:r>
      <w:r w:rsidR="00263DD8">
        <w:t>.</w:t>
      </w:r>
    </w:p>
    <w:p w14:paraId="60514684" w14:textId="77777777" w:rsidR="00263DD8" w:rsidRDefault="00FB2CA9" w:rsidP="00757C23">
      <w:pPr>
        <w:spacing w:line="360" w:lineRule="auto"/>
        <w:jc w:val="both"/>
      </w:pPr>
      <w:r w:rsidRPr="00D662F9">
        <w:t xml:space="preserve">Knight </w:t>
      </w:r>
      <w:r w:rsidR="00D662F9" w:rsidRPr="00D662F9">
        <w:t xml:space="preserve">(2011) </w:t>
      </w:r>
      <w:r w:rsidRPr="00D662F9">
        <w:t>has a different opinion o</w:t>
      </w:r>
      <w:r w:rsidR="00D662F9" w:rsidRPr="00D662F9">
        <w:t>n the role of the practitioner. S</w:t>
      </w:r>
      <w:r w:rsidRPr="00D662F9">
        <w:t>he describes it as a unique role as they are able to ‘mediate pressures from family, culture and community’ allowing them to maximise their potential at a difficult time in a child’s life the</w:t>
      </w:r>
      <w:r w:rsidR="00D662F9" w:rsidRPr="00D662F9">
        <w:t>n they are developing self-awareness, self-</w:t>
      </w:r>
      <w:r w:rsidRPr="00D662F9">
        <w:t>esteem an</w:t>
      </w:r>
      <w:r w:rsidR="004C1FA4" w:rsidRPr="00D662F9">
        <w:t>d</w:t>
      </w:r>
      <w:r w:rsidR="00D662F9" w:rsidRPr="00D662F9">
        <w:t xml:space="preserve"> self-</w:t>
      </w:r>
      <w:r w:rsidRPr="00D662F9">
        <w:t>conf</w:t>
      </w:r>
      <w:r w:rsidR="004C1FA4" w:rsidRPr="00D662F9">
        <w:t>i</w:t>
      </w:r>
      <w:r w:rsidRPr="00D662F9">
        <w:t>dence all at the same time.</w:t>
      </w:r>
      <w:r w:rsidR="00757C23">
        <w:t xml:space="preserve"> </w:t>
      </w:r>
    </w:p>
    <w:p w14:paraId="2A8EB7B8" w14:textId="77777777" w:rsidR="00263DD8" w:rsidRDefault="00263DD8" w:rsidP="00757C23">
      <w:pPr>
        <w:spacing w:line="360" w:lineRule="auto"/>
        <w:jc w:val="both"/>
      </w:pPr>
    </w:p>
    <w:p w14:paraId="289B2934" w14:textId="290B1E1B" w:rsidR="00513469" w:rsidRPr="00E73F83" w:rsidRDefault="00D662F9" w:rsidP="00757C23">
      <w:pPr>
        <w:spacing w:line="360" w:lineRule="auto"/>
        <w:jc w:val="both"/>
      </w:pPr>
      <w:r w:rsidRPr="00D662F9">
        <w:t xml:space="preserve">Article 31 of the UNCRC </w:t>
      </w:r>
      <w:r w:rsidR="00E73F83" w:rsidRPr="00D662F9">
        <w:t>gives the child a right to play</w:t>
      </w:r>
      <w:r w:rsidRPr="00D662F9">
        <w:t xml:space="preserve"> (</w:t>
      </w:r>
      <w:r w:rsidR="00911B3B" w:rsidRPr="00911B3B">
        <w:t>UNICEF</w:t>
      </w:r>
      <w:r w:rsidRPr="00911B3B">
        <w:t>).</w:t>
      </w:r>
      <w:r>
        <w:t xml:space="preserve"> </w:t>
      </w:r>
      <w:r w:rsidR="00E73F83" w:rsidRPr="00D662F9">
        <w:t xml:space="preserve">The EYFP states that </w:t>
      </w:r>
      <w:r w:rsidRPr="00D662F9">
        <w:t>‘</w:t>
      </w:r>
      <w:r w:rsidR="00E73F83" w:rsidRPr="00D662F9">
        <w:t>We aim to ensure that all children and young people: have access to play, leisure, sporting and cultural activit</w:t>
      </w:r>
      <w:r w:rsidR="00E73F83" w:rsidRPr="00A90DDB">
        <w:t>ies</w:t>
      </w:r>
      <w:r w:rsidRPr="00A90DDB">
        <w:t xml:space="preserve">’ </w:t>
      </w:r>
      <w:r w:rsidR="00A90DDB" w:rsidRPr="00A90DDB">
        <w:t>Welsh Government (2015</w:t>
      </w:r>
      <w:r w:rsidRPr="00A90DDB">
        <w:t>)</w:t>
      </w:r>
      <w:r w:rsidR="00A90DDB">
        <w:t>.</w:t>
      </w:r>
      <w:r w:rsidR="00757C23" w:rsidRPr="00A90DDB">
        <w:t xml:space="preserve"> </w:t>
      </w:r>
      <w:r w:rsidR="00E16CB2">
        <w:t xml:space="preserve">House </w:t>
      </w:r>
      <w:r>
        <w:t>(</w:t>
      </w:r>
      <w:r w:rsidR="00E16CB2">
        <w:t>2011</w:t>
      </w:r>
      <w:r>
        <w:t>)</w:t>
      </w:r>
      <w:r w:rsidR="00E16CB2">
        <w:t xml:space="preserve"> Believes that ‘as long as the EYFS exists it involves government control in the background, which will inevitably corrupt everything by its inappropriate way of thinking’</w:t>
      </w:r>
    </w:p>
    <w:p w14:paraId="6AF49C14" w14:textId="6348C70C" w:rsidR="00FB2CA9" w:rsidRDefault="00FB2CA9" w:rsidP="00757C23">
      <w:pPr>
        <w:spacing w:line="360" w:lineRule="auto"/>
        <w:jc w:val="both"/>
        <w:rPr>
          <w:color w:val="7F7F7F" w:themeColor="text1" w:themeTint="80"/>
        </w:rPr>
      </w:pPr>
    </w:p>
    <w:p w14:paraId="15AD3298" w14:textId="45FBF94B" w:rsidR="00197E05" w:rsidRPr="00757C23" w:rsidRDefault="00091F38" w:rsidP="00757C23">
      <w:pPr>
        <w:spacing w:line="360" w:lineRule="auto"/>
        <w:jc w:val="both"/>
      </w:pPr>
      <w:r w:rsidRPr="00D662F9">
        <w:t xml:space="preserve">House </w:t>
      </w:r>
      <w:r w:rsidR="00263DD8">
        <w:t>(</w:t>
      </w:r>
      <w:r w:rsidRPr="00D662F9">
        <w:t>2011</w:t>
      </w:r>
      <w:r w:rsidR="00513469" w:rsidRPr="00D662F9">
        <w:t>) describes a spectrum of opinions on how adults can support play, ranging from the view that ‘children should be free to play without adult i</w:t>
      </w:r>
      <w:r w:rsidR="004C1FA4" w:rsidRPr="00D662F9">
        <w:t>n</w:t>
      </w:r>
      <w:r w:rsidR="00D662F9" w:rsidRPr="00D662F9">
        <w:t xml:space="preserve">volvement or interference’ </w:t>
      </w:r>
      <w:r w:rsidR="00513469" w:rsidRPr="00D662F9">
        <w:t>while others claim that it</w:t>
      </w:r>
      <w:r w:rsidR="0046799A" w:rsidRPr="00D662F9">
        <w:t xml:space="preserve"> is</w:t>
      </w:r>
      <w:r w:rsidR="00513469" w:rsidRPr="00D662F9">
        <w:t xml:space="preserve"> important for adult observation of play to safeguard it, and extend play using skilful intervention, props and ideas, while allowing the</w:t>
      </w:r>
      <w:r w:rsidR="00D662F9" w:rsidRPr="00D662F9">
        <w:t xml:space="preserve"> children to remain in control </w:t>
      </w:r>
      <w:r w:rsidR="00513469" w:rsidRPr="00D662F9">
        <w:t>(too much too soon)</w:t>
      </w:r>
      <w:r w:rsidR="0046799A" w:rsidRPr="00D662F9">
        <w:t>.</w:t>
      </w:r>
      <w:r w:rsidR="00513469" w:rsidRPr="00D662F9">
        <w:t xml:space="preserve"> </w:t>
      </w:r>
      <w:r w:rsidR="00D662F9" w:rsidRPr="00D662F9">
        <w:t>According to House (2011), o</w:t>
      </w:r>
      <w:r w:rsidR="00513469" w:rsidRPr="00D662F9">
        <w:t xml:space="preserve">thers </w:t>
      </w:r>
      <w:r w:rsidR="0046799A" w:rsidRPr="00D662F9">
        <w:t>b</w:t>
      </w:r>
      <w:r w:rsidR="00513469" w:rsidRPr="00D662F9">
        <w:t>elieve that teachers can ‘plan playful activities which they lead and direct’ is not child selected, directed or led, so no longer even counts as play no matter how skilful the practitioner is</w:t>
      </w:r>
      <w:r w:rsidR="00D662F9" w:rsidRPr="00D662F9">
        <w:t>.</w:t>
      </w:r>
      <w:r w:rsidR="00757C23">
        <w:t xml:space="preserve"> </w:t>
      </w:r>
      <w:r w:rsidR="00197E05" w:rsidRPr="00757C23">
        <w:t>Meanwhile, the lack of existing evidence that pretend play helps development should not be taken as an allowance for school programs to employ traditional teacher-</w:t>
      </w:r>
      <w:r w:rsidR="00BB1C21" w:rsidRPr="00757C23">
        <w:t>centred</w:t>
      </w:r>
      <w:r w:rsidR="00197E05" w:rsidRPr="00757C23">
        <w:t xml:space="preserve"> instructional approaches that research has clearly shown are inferior for young children</w:t>
      </w:r>
      <w:r w:rsidR="00757C23" w:rsidRPr="00757C23">
        <w:t xml:space="preserve"> (</w:t>
      </w:r>
      <w:proofErr w:type="spellStart"/>
      <w:r w:rsidR="00757C23" w:rsidRPr="00757C23">
        <w:t>Lillard</w:t>
      </w:r>
      <w:proofErr w:type="spellEnd"/>
      <w:r w:rsidR="00757C23" w:rsidRPr="00757C23">
        <w:t xml:space="preserve"> et al</w:t>
      </w:r>
      <w:r w:rsidR="00197E05" w:rsidRPr="00757C23">
        <w:t>.</w:t>
      </w:r>
      <w:r w:rsidR="00757C23" w:rsidRPr="00757C23">
        <w:t>, 2012).</w:t>
      </w:r>
      <w:r w:rsidR="00197E05" w:rsidRPr="00757C23">
        <w:t xml:space="preserve"> The hands-on, child</w:t>
      </w:r>
      <w:r w:rsidR="00757C23" w:rsidRPr="00757C23">
        <w:t>-</w:t>
      </w:r>
      <w:r w:rsidR="00197E05" w:rsidRPr="00757C23">
        <w:t xml:space="preserve">driven educational methods sometimes </w:t>
      </w:r>
      <w:r w:rsidR="00757C23" w:rsidRPr="00757C23">
        <w:t>referred to as ‘playful learning’</w:t>
      </w:r>
      <w:r w:rsidR="00197E05" w:rsidRPr="00757C23">
        <w:t xml:space="preserve"> (Hirsh-</w:t>
      </w:r>
      <w:proofErr w:type="spellStart"/>
      <w:r w:rsidR="00197E05" w:rsidRPr="00757C23">
        <w:t>Pasek</w:t>
      </w:r>
      <w:proofErr w:type="spellEnd"/>
      <w:r w:rsidR="00197E05" w:rsidRPr="00757C23">
        <w:t xml:space="preserve"> et al., 2009) are the most positive means yet known to help young children’s development.</w:t>
      </w:r>
    </w:p>
    <w:p w14:paraId="033D4366" w14:textId="77777777" w:rsidR="004D16CD" w:rsidRPr="00757C23" w:rsidRDefault="004D16CD" w:rsidP="00757C23">
      <w:pPr>
        <w:spacing w:line="360" w:lineRule="auto"/>
        <w:jc w:val="both"/>
      </w:pPr>
    </w:p>
    <w:p w14:paraId="0CD35D2B" w14:textId="199348E6" w:rsidR="00E73F83" w:rsidRPr="00757C23" w:rsidRDefault="00757C23" w:rsidP="00757C23">
      <w:pPr>
        <w:spacing w:line="360" w:lineRule="auto"/>
        <w:jc w:val="both"/>
      </w:pPr>
      <w:r w:rsidRPr="00757C23">
        <w:lastRenderedPageBreak/>
        <w:t xml:space="preserve">One type of play- </w:t>
      </w:r>
      <w:r w:rsidR="00FB2CA9" w:rsidRPr="00757C23">
        <w:t xml:space="preserve">rough and tumble </w:t>
      </w:r>
      <w:r w:rsidR="00E73F83" w:rsidRPr="00757C23">
        <w:t>play</w:t>
      </w:r>
      <w:r w:rsidRPr="00757C23">
        <w:t>-</w:t>
      </w:r>
      <w:r w:rsidR="00E73F83" w:rsidRPr="00757C23">
        <w:t xml:space="preserve"> is defined by Frost (</w:t>
      </w:r>
      <w:r w:rsidRPr="00757C23">
        <w:t>no date, cited in Long-</w:t>
      </w:r>
      <w:proofErr w:type="spellStart"/>
      <w:r w:rsidRPr="00757C23">
        <w:t>Breipohl</w:t>
      </w:r>
      <w:proofErr w:type="spellEnd"/>
      <w:r w:rsidRPr="00757C23">
        <w:t>, 2010</w:t>
      </w:r>
      <w:r w:rsidR="00E73F83" w:rsidRPr="00757C23">
        <w:t>) as friendly or play fighting, and this definition may be extended to loosely include any active play that includes body contact amongst children.</w:t>
      </w:r>
      <w:r w:rsidRPr="00757C23">
        <w:t xml:space="preserve"> Long-</w:t>
      </w:r>
      <w:proofErr w:type="spellStart"/>
      <w:r w:rsidRPr="00757C23">
        <w:t>Breipohl</w:t>
      </w:r>
      <w:proofErr w:type="spellEnd"/>
      <w:r w:rsidRPr="00757C23">
        <w:t xml:space="preserve"> (2010) state that r</w:t>
      </w:r>
      <w:r w:rsidR="00E73F83" w:rsidRPr="00757C23">
        <w:t xml:space="preserve">ough and tumble is mostly seen in children between the ages of 3 and 6 </w:t>
      </w:r>
      <w:r w:rsidRPr="00757C23">
        <w:t xml:space="preserve">and that </w:t>
      </w:r>
      <w:r w:rsidR="00E73F83" w:rsidRPr="00757C23">
        <w:t>‘Often there is not enough opportunity for positive and safe physical play experiences’</w:t>
      </w:r>
      <w:r w:rsidR="00BB1C21" w:rsidRPr="00757C23">
        <w:t>.</w:t>
      </w:r>
      <w:r>
        <w:t xml:space="preserve"> Furthermore, </w:t>
      </w:r>
      <w:proofErr w:type="spellStart"/>
      <w:r w:rsidR="00E73F83" w:rsidRPr="00757C23">
        <w:t>Almon</w:t>
      </w:r>
      <w:proofErr w:type="spellEnd"/>
      <w:r w:rsidR="00E73F83" w:rsidRPr="00757C23">
        <w:t xml:space="preserve"> </w:t>
      </w:r>
      <w:r w:rsidRPr="00757C23">
        <w:t xml:space="preserve">(2013) </w:t>
      </w:r>
      <w:r w:rsidR="00E73F83" w:rsidRPr="00757C23">
        <w:t>talks about the lack of physical play today, children that used to play outside and maintain normal weight, now remain indoors, are barely ever seen riding their bikes through town, even in safe nei</w:t>
      </w:r>
      <w:r w:rsidR="00BB1C21" w:rsidRPr="00757C23">
        <w:t>gh</w:t>
      </w:r>
      <w:r w:rsidR="00E73F83" w:rsidRPr="00757C23">
        <w:t xml:space="preserve">bourhoods, at the same time the obesity rate of children has </w:t>
      </w:r>
      <w:r w:rsidR="00263DD8">
        <w:t>dramatically increased.</w:t>
      </w:r>
    </w:p>
    <w:p w14:paraId="3B41B0A8" w14:textId="6222FBE4" w:rsidR="00E73F83" w:rsidRDefault="00E73F83" w:rsidP="00591583">
      <w:pPr>
        <w:rPr>
          <w:color w:val="7F7F7F" w:themeColor="text1" w:themeTint="80"/>
        </w:rPr>
      </w:pPr>
    </w:p>
    <w:p w14:paraId="5B110488" w14:textId="56C127DD" w:rsidR="00EC5CDC" w:rsidRPr="0009140F" w:rsidRDefault="0009140F" w:rsidP="0009140F">
      <w:pPr>
        <w:spacing w:line="360" w:lineRule="auto"/>
        <w:jc w:val="both"/>
      </w:pPr>
      <w:r w:rsidRPr="0009140F">
        <w:t>According to Brown (2010) r</w:t>
      </w:r>
      <w:r w:rsidR="00E73F83" w:rsidRPr="0009140F">
        <w:t>ough and tumble play is not just important for physical development</w:t>
      </w:r>
      <w:r w:rsidRPr="0009140F">
        <w:t>, but that</w:t>
      </w:r>
      <w:r w:rsidR="00EC5CDC" w:rsidRPr="0009140F">
        <w:t xml:space="preserve"> evidence shows it is beneficial for many aspects of the child’s development, including ‘maintenance of social awareness, cooperation, fairness and altruism.’</w:t>
      </w:r>
      <w:r>
        <w:t xml:space="preserve"> </w:t>
      </w:r>
      <w:r w:rsidRPr="0009140F">
        <w:t>Long</w:t>
      </w:r>
      <w:r w:rsidR="00EC5CDC" w:rsidRPr="0009140F">
        <w:t>-</w:t>
      </w:r>
      <w:proofErr w:type="spellStart"/>
      <w:r w:rsidR="00EC5CDC" w:rsidRPr="0009140F">
        <w:t>Breipohl</w:t>
      </w:r>
      <w:proofErr w:type="spellEnd"/>
      <w:r w:rsidR="00EC5CDC" w:rsidRPr="0009140F">
        <w:t xml:space="preserve"> </w:t>
      </w:r>
      <w:r w:rsidRPr="0009140F">
        <w:t>(2010) points</w:t>
      </w:r>
      <w:r w:rsidR="00EC5CDC" w:rsidRPr="0009140F">
        <w:t xml:space="preserve"> out that fathers are usually good instigators of </w:t>
      </w:r>
      <w:r w:rsidRPr="0009140F">
        <w:t>rough and tumble</w:t>
      </w:r>
      <w:r w:rsidR="00EC5CDC" w:rsidRPr="0009140F">
        <w:t xml:space="preserve"> play</w:t>
      </w:r>
      <w:r w:rsidRPr="0009140F">
        <w:t xml:space="preserve"> at home</w:t>
      </w:r>
      <w:r w:rsidR="00EC5CDC" w:rsidRPr="0009140F">
        <w:t xml:space="preserve">, </w:t>
      </w:r>
      <w:r w:rsidRPr="0009140F">
        <w:t xml:space="preserve">which is good </w:t>
      </w:r>
      <w:r w:rsidR="00EC5CDC" w:rsidRPr="0009140F">
        <w:t>as long as they make sure it is safe and non-competitive.</w:t>
      </w:r>
    </w:p>
    <w:p w14:paraId="6FDBAC08" w14:textId="5963B51A" w:rsidR="00EC5CDC" w:rsidRDefault="00EC5CDC" w:rsidP="00591583">
      <w:pPr>
        <w:rPr>
          <w:color w:val="7F7F7F" w:themeColor="text1" w:themeTint="80"/>
        </w:rPr>
      </w:pPr>
    </w:p>
    <w:p w14:paraId="5375AE79" w14:textId="62EA5014" w:rsidR="00AE4924" w:rsidRPr="00D81448" w:rsidRDefault="00EC5CDC" w:rsidP="00D81448">
      <w:pPr>
        <w:spacing w:line="360" w:lineRule="auto"/>
        <w:jc w:val="both"/>
      </w:pPr>
      <w:r w:rsidRPr="00D81448">
        <w:t>At schools and preschools</w:t>
      </w:r>
      <w:r w:rsidR="0009140F" w:rsidRPr="00D81448">
        <w:t>, h</w:t>
      </w:r>
      <w:r w:rsidRPr="00D81448">
        <w:t>oweve</w:t>
      </w:r>
      <w:r w:rsidR="0009140F" w:rsidRPr="00D81448">
        <w:t>r,</w:t>
      </w:r>
      <w:r w:rsidRPr="00D81448">
        <w:t xml:space="preserve"> adults are usually unappreciative of rough and tumble play</w:t>
      </w:r>
      <w:r w:rsidR="0009140F" w:rsidRPr="00D81448">
        <w:t xml:space="preserve"> (Brown, 2010).</w:t>
      </w:r>
      <w:r w:rsidRPr="00D81448">
        <w:t xml:space="preserve"> Anxious parents and teachers see hitting an</w:t>
      </w:r>
      <w:r w:rsidR="0009140F" w:rsidRPr="00D81448">
        <w:t>d being rough not as play but ‘</w:t>
      </w:r>
      <w:r w:rsidRPr="00D81448">
        <w:t>as a state of anarchy that must be controlled’ (Brown</w:t>
      </w:r>
      <w:r w:rsidR="0009140F" w:rsidRPr="00D81448">
        <w:t>,</w:t>
      </w:r>
      <w:r w:rsidRPr="00D81448">
        <w:t xml:space="preserve"> 2010)</w:t>
      </w:r>
      <w:r w:rsidR="00BB1C21" w:rsidRPr="00D81448">
        <w:t>.</w:t>
      </w:r>
      <w:r w:rsidR="0009140F" w:rsidRPr="00D81448">
        <w:t xml:space="preserve"> </w:t>
      </w:r>
      <w:r w:rsidRPr="00D81448">
        <w:t xml:space="preserve">Brown </w:t>
      </w:r>
      <w:r w:rsidR="0009140F" w:rsidRPr="00D81448">
        <w:t xml:space="preserve">(2010) </w:t>
      </w:r>
      <w:r w:rsidRPr="00D81448">
        <w:t>states that development benefits of rough play are shown clearly in research into play deprivation. The lack of this play in childhoo</w:t>
      </w:r>
      <w:r w:rsidR="00BB1C21" w:rsidRPr="00D81448">
        <w:t>d</w:t>
      </w:r>
      <w:r w:rsidRPr="00D81448">
        <w:t xml:space="preserve">, that helps with </w:t>
      </w:r>
      <w:r w:rsidR="00D81448" w:rsidRPr="00D81448">
        <w:t>understanding of social mastery</w:t>
      </w:r>
      <w:r w:rsidRPr="00D81448">
        <w:t>, can cause ‘adul</w:t>
      </w:r>
      <w:r w:rsidR="00BB1C21" w:rsidRPr="00D81448">
        <w:t>t</w:t>
      </w:r>
      <w:r w:rsidRPr="00D81448">
        <w:t>s to have poor control of vi</w:t>
      </w:r>
      <w:r w:rsidR="00BB1C21" w:rsidRPr="00D81448">
        <w:t>o</w:t>
      </w:r>
      <w:r w:rsidRPr="00D81448">
        <w:t>l</w:t>
      </w:r>
      <w:r w:rsidR="00BB1C21" w:rsidRPr="00D81448">
        <w:t>e</w:t>
      </w:r>
      <w:r w:rsidRPr="00D81448">
        <w:t>nt impulses later in life’</w:t>
      </w:r>
      <w:r w:rsidR="00D81448" w:rsidRPr="00D81448">
        <w:t xml:space="preserve"> (Brown, 2010).</w:t>
      </w:r>
      <w:r w:rsidRPr="00D81448">
        <w:t xml:space="preserve"> Studies of young murderers in Texas show the correlation between lack of rough </w:t>
      </w:r>
      <w:r w:rsidR="0009140F" w:rsidRPr="00D81448">
        <w:t>and tumble play compared to non-</w:t>
      </w:r>
      <w:r w:rsidRPr="00D81448">
        <w:t>murdere</w:t>
      </w:r>
      <w:r w:rsidR="00BB1C21" w:rsidRPr="00D81448">
        <w:t>r</w:t>
      </w:r>
      <w:r w:rsidRPr="00D81448">
        <w:t>s</w:t>
      </w:r>
      <w:r w:rsidR="00D81448" w:rsidRPr="00D81448">
        <w:t xml:space="preserve"> (Brown, 2010).</w:t>
      </w:r>
      <w:r w:rsidR="00D81448">
        <w:t xml:space="preserve"> </w:t>
      </w:r>
      <w:r w:rsidR="00513469" w:rsidRPr="00D81448">
        <w:t>The fact that ‘Many</w:t>
      </w:r>
      <w:r w:rsidR="00BB1C21" w:rsidRPr="00D81448">
        <w:t xml:space="preserve"> </w:t>
      </w:r>
      <w:r w:rsidR="00513469" w:rsidRPr="00D81448">
        <w:t xml:space="preserve">adults, including teachers are not able to distinguish </w:t>
      </w:r>
      <w:r w:rsidR="00AE4924" w:rsidRPr="00D81448">
        <w:t xml:space="preserve">between play fighting and real aggression, and prohibit any form of wrestling, shouting and </w:t>
      </w:r>
      <w:proofErr w:type="gramStart"/>
      <w:r w:rsidR="00AE4924" w:rsidRPr="00D81448">
        <w:t xml:space="preserve">make </w:t>
      </w:r>
      <w:r w:rsidR="00BB1C21" w:rsidRPr="00D81448">
        <w:t>b</w:t>
      </w:r>
      <w:r w:rsidR="00AE4924" w:rsidRPr="00D81448">
        <w:t>elieve</w:t>
      </w:r>
      <w:proofErr w:type="gramEnd"/>
      <w:r w:rsidR="00AE4924" w:rsidRPr="00D81448">
        <w:t xml:space="preserve"> aggression</w:t>
      </w:r>
      <w:r w:rsidR="00D81448" w:rsidRPr="00D81448">
        <w:t>’</w:t>
      </w:r>
      <w:r w:rsidR="00AE4924" w:rsidRPr="00D81448">
        <w:t xml:space="preserve"> suggests that in these cases the play would have been child-initiated as it was definitely not adult led</w:t>
      </w:r>
      <w:r w:rsidR="00D81448" w:rsidRPr="00D81448">
        <w:t xml:space="preserve"> (Brown, 2010)</w:t>
      </w:r>
      <w:r w:rsidR="00AE4924" w:rsidRPr="00D81448">
        <w:t>.</w:t>
      </w:r>
      <w:r w:rsidR="00D81448">
        <w:t xml:space="preserve"> </w:t>
      </w:r>
      <w:r w:rsidR="00AE4924" w:rsidRPr="00D81448">
        <w:t>Donaldson has shown that the positive social effects of rough and tumble, which he identifies as ‘the most fundamental form of play’ as it helps form the beginnings of loving relationships, rough and tumble begins when children are still very young, in the form of playing with hands and feet and bodies, and forming loving bonds with paren</w:t>
      </w:r>
      <w:r w:rsidR="00D81448" w:rsidRPr="00D81448">
        <w:t>ts through touch, care and love.</w:t>
      </w:r>
      <w:r w:rsidR="00D81448">
        <w:t xml:space="preserve"> </w:t>
      </w:r>
      <w:r w:rsidR="00D81448" w:rsidRPr="00D81448">
        <w:t>Long-</w:t>
      </w:r>
      <w:proofErr w:type="spellStart"/>
      <w:r w:rsidR="00AE4924" w:rsidRPr="00D81448">
        <w:t>Breipohl</w:t>
      </w:r>
      <w:proofErr w:type="spellEnd"/>
      <w:r w:rsidR="00AE4924" w:rsidRPr="00D81448">
        <w:t xml:space="preserve"> </w:t>
      </w:r>
      <w:r w:rsidR="00D81448" w:rsidRPr="00D81448">
        <w:t xml:space="preserve">(2010) </w:t>
      </w:r>
      <w:r w:rsidR="00AE4924" w:rsidRPr="00D81448">
        <w:t xml:space="preserve">agrees, </w:t>
      </w:r>
      <w:r w:rsidR="00D81448" w:rsidRPr="00D81448">
        <w:t>stating</w:t>
      </w:r>
      <w:r w:rsidR="00AE4924" w:rsidRPr="00D81448">
        <w:t xml:space="preserve"> that this play is essenti</w:t>
      </w:r>
      <w:r w:rsidR="00D81448" w:rsidRPr="00D81448">
        <w:t>al for ‘building healthy self-</w:t>
      </w:r>
      <w:r w:rsidR="00AE4924" w:rsidRPr="00D81448">
        <w:t>confidence and loving relationships with others’ and not only helps develop movement and control over limbs, but also promotes feelings of wellbeing, and feeling at home in your body.</w:t>
      </w:r>
    </w:p>
    <w:p w14:paraId="658DC53C" w14:textId="62026428" w:rsidR="00FB2CA9" w:rsidRDefault="00FB2CA9" w:rsidP="00591583">
      <w:pPr>
        <w:rPr>
          <w:color w:val="7F7F7F" w:themeColor="text1" w:themeTint="80"/>
        </w:rPr>
      </w:pPr>
    </w:p>
    <w:p w14:paraId="0E32AF46" w14:textId="77777777" w:rsidR="00D17791" w:rsidRDefault="00AE4924" w:rsidP="00D81448">
      <w:pPr>
        <w:spacing w:line="360" w:lineRule="auto"/>
        <w:jc w:val="both"/>
      </w:pPr>
      <w:r w:rsidRPr="00D81448">
        <w:t xml:space="preserve">Another type of play is Imaginary play. </w:t>
      </w:r>
    </w:p>
    <w:p w14:paraId="08AB8B13" w14:textId="66F26441" w:rsidR="00D17791" w:rsidRDefault="002A2633" w:rsidP="00D17791">
      <w:pPr>
        <w:ind w:left="720" w:right="720"/>
        <w:jc w:val="both"/>
      </w:pPr>
      <w:r w:rsidRPr="00D81448">
        <w:t>Fantasy and Imaginative Play: Children act out what is in their mind. These can be things children have experienced through the media, or something that they see in real lif</w:t>
      </w:r>
      <w:r w:rsidR="00D17791">
        <w:t>e and imagine what it is like</w:t>
      </w:r>
    </w:p>
    <w:p w14:paraId="651C46C3" w14:textId="2911A90C" w:rsidR="002A2633" w:rsidRPr="00D17791" w:rsidRDefault="00D81448" w:rsidP="00D81448">
      <w:pPr>
        <w:spacing w:line="360" w:lineRule="auto"/>
        <w:jc w:val="both"/>
      </w:pPr>
      <w:r w:rsidRPr="00D17791">
        <w:t xml:space="preserve"> </w:t>
      </w:r>
      <w:r w:rsidR="00D17791" w:rsidRPr="00D17791">
        <w:tab/>
      </w:r>
      <w:r w:rsidR="00D17791" w:rsidRPr="00D17791">
        <w:tab/>
      </w:r>
      <w:r w:rsidR="00D17791" w:rsidRPr="00D17791">
        <w:tab/>
      </w:r>
      <w:r w:rsidR="00D17791" w:rsidRPr="00D17791">
        <w:tab/>
      </w:r>
      <w:r w:rsidR="00D17791" w:rsidRPr="00D17791">
        <w:tab/>
      </w:r>
      <w:r w:rsidR="00D17791" w:rsidRPr="00D17791">
        <w:tab/>
      </w:r>
      <w:r w:rsidR="00D17791" w:rsidRPr="00D17791">
        <w:tab/>
      </w:r>
      <w:r w:rsidR="00D17791" w:rsidRPr="00D17791">
        <w:tab/>
      </w:r>
      <w:r w:rsidR="00D17791" w:rsidRPr="00D17791">
        <w:tab/>
      </w:r>
      <w:r w:rsidR="00D17791" w:rsidRPr="00D17791">
        <w:tab/>
      </w:r>
      <w:r w:rsidR="002A2633" w:rsidRPr="00D17791">
        <w:t xml:space="preserve"> </w:t>
      </w:r>
      <w:hyperlink r:id="rId7" w:history="1">
        <w:r w:rsidRPr="00D17791">
          <w:rPr>
            <w:rStyle w:val="Hyperlink"/>
            <w:color w:val="auto"/>
            <w:u w:val="none"/>
            <w:shd w:val="clear" w:color="auto" w:fill="FFFFFF"/>
          </w:rPr>
          <w:t>(Hughes,</w:t>
        </w:r>
      </w:hyperlink>
      <w:r w:rsidRPr="00D17791">
        <w:rPr>
          <w:rStyle w:val="Hyperlink"/>
          <w:color w:val="auto"/>
          <w:u w:val="none"/>
          <w:shd w:val="clear" w:color="auto" w:fill="FFFFFF"/>
        </w:rPr>
        <w:t xml:space="preserve"> 2006)</w:t>
      </w:r>
    </w:p>
    <w:p w14:paraId="0D54071D" w14:textId="48CFF0BE" w:rsidR="002A2633" w:rsidRPr="00D17791" w:rsidRDefault="002A2633" w:rsidP="00591583"/>
    <w:p w14:paraId="05D4F18C" w14:textId="5ED13886" w:rsidR="002A2633" w:rsidRPr="00D17791" w:rsidRDefault="00091F38" w:rsidP="00D17791">
      <w:pPr>
        <w:spacing w:line="360" w:lineRule="auto"/>
        <w:jc w:val="both"/>
      </w:pPr>
      <w:r w:rsidRPr="00D17791">
        <w:t xml:space="preserve">Smith, Cowie and Blades </w:t>
      </w:r>
      <w:r w:rsidR="005A620B" w:rsidRPr="00D17791">
        <w:t>(20</w:t>
      </w:r>
      <w:r w:rsidRPr="00D17791">
        <w:t>0</w:t>
      </w:r>
      <w:r w:rsidR="00D17791" w:rsidRPr="00D17791">
        <w:t>1) say</w:t>
      </w:r>
      <w:r w:rsidR="005A620B" w:rsidRPr="00D17791">
        <w:t xml:space="preserve"> that </w:t>
      </w:r>
      <w:r w:rsidRPr="00D17791">
        <w:t>fantasy</w:t>
      </w:r>
      <w:r w:rsidR="00D17791" w:rsidRPr="00D17791">
        <w:t xml:space="preserve"> play can be seen from twelve</w:t>
      </w:r>
      <w:r w:rsidR="005A620B" w:rsidRPr="00D17791">
        <w:t xml:space="preserve"> months, </w:t>
      </w:r>
      <w:proofErr w:type="spellStart"/>
      <w:r w:rsidR="005A620B" w:rsidRPr="00D17791">
        <w:t>Fenson</w:t>
      </w:r>
      <w:proofErr w:type="spellEnd"/>
      <w:r w:rsidR="005A620B" w:rsidRPr="00D17791">
        <w:t xml:space="preserve"> and</w:t>
      </w:r>
      <w:r w:rsidR="00D17791" w:rsidRPr="00D17791">
        <w:t xml:space="preserve"> Schell (1986) wrote about the three</w:t>
      </w:r>
      <w:r w:rsidR="005A620B" w:rsidRPr="00D17791">
        <w:t xml:space="preserve"> trends they foun</w:t>
      </w:r>
      <w:r w:rsidR="00D17791">
        <w:t>d in pretend play:</w:t>
      </w:r>
      <w:r w:rsidR="00D17791" w:rsidRPr="00D17791">
        <w:t xml:space="preserve"> Decentration- </w:t>
      </w:r>
      <w:r w:rsidR="005A620B" w:rsidRPr="00D17791">
        <w:t>child and doll pretends to drink,</w:t>
      </w:r>
      <w:r w:rsidR="00D17791" w:rsidRPr="00D17791">
        <w:t xml:space="preserve"> from empty cups. Decontextualiz</w:t>
      </w:r>
      <w:r w:rsidR="005A620B" w:rsidRPr="00D17791">
        <w:t>ation</w:t>
      </w:r>
      <w:r w:rsidR="00D17791">
        <w:t>-</w:t>
      </w:r>
      <w:r w:rsidRPr="00D17791">
        <w:t xml:space="preserve"> child preten</w:t>
      </w:r>
      <w:r w:rsidR="00BB1C21" w:rsidRPr="00D17791">
        <w:t>d</w:t>
      </w:r>
      <w:r w:rsidRPr="00D17791">
        <w:t xml:space="preserve">s to drink from an imaginary </w:t>
      </w:r>
      <w:proofErr w:type="gramStart"/>
      <w:r w:rsidRPr="00D17791">
        <w:t>cup, or</w:t>
      </w:r>
      <w:proofErr w:type="gramEnd"/>
      <w:r w:rsidRPr="00D17791">
        <w:t xml:space="preserve"> uses another object </w:t>
      </w:r>
      <w:r w:rsidR="00D17791" w:rsidRPr="00D17791">
        <w:t>to represent a cup. Integration-</w:t>
      </w:r>
      <w:r w:rsidRPr="00D17791">
        <w:t xml:space="preserve"> child pretends to feed dolls, then wash them and put them to bed.</w:t>
      </w:r>
      <w:r w:rsidR="005A620B" w:rsidRPr="00D17791">
        <w:t xml:space="preserve"> </w:t>
      </w:r>
      <w:r w:rsidR="00D17791" w:rsidRPr="00D17791">
        <w:t xml:space="preserve"> </w:t>
      </w:r>
      <w:r w:rsidRPr="00D17791">
        <w:t>Smith, Cowie and Blades (2001) state that early pretend play relies heavily on objects, which adults can provide. Adults can also ‘help the process, by modelling or prompting the pretend use’ for example using something to represent something else</w:t>
      </w:r>
      <w:r w:rsidR="00D17791" w:rsidRPr="00D17791">
        <w:t xml:space="preserve"> (Smith, Cowie and Blades, 2001)</w:t>
      </w:r>
      <w:r w:rsidRPr="00D17791">
        <w:t>.</w:t>
      </w:r>
      <w:r w:rsidR="00D17791">
        <w:t xml:space="preserve"> </w:t>
      </w:r>
      <w:r w:rsidR="00AE4924" w:rsidRPr="00D17791">
        <w:t>Paley (2004) ‘there is no activity for which young children are better prepared</w:t>
      </w:r>
      <w:r w:rsidR="002A2633" w:rsidRPr="00D17791">
        <w:t xml:space="preserve"> than fantasy pl</w:t>
      </w:r>
      <w:r w:rsidR="00D17791" w:rsidRPr="00D17791">
        <w:t xml:space="preserve">ay. Nothing is more dependable </w:t>
      </w:r>
      <w:r w:rsidR="002A2633" w:rsidRPr="00D17791">
        <w:t>and risk free, and the dangers are only pretend’</w:t>
      </w:r>
      <w:r w:rsidR="00BB1C21" w:rsidRPr="00D17791">
        <w:t>.</w:t>
      </w:r>
      <w:r w:rsidR="00D17791">
        <w:t xml:space="preserve"> </w:t>
      </w:r>
      <w:r w:rsidR="002A2633" w:rsidRPr="00D17791">
        <w:t xml:space="preserve">Brown </w:t>
      </w:r>
      <w:r w:rsidR="00D17791" w:rsidRPr="00D17791">
        <w:t>(2010) highlights how i</w:t>
      </w:r>
      <w:r w:rsidR="002A2633" w:rsidRPr="00D17791">
        <w:t xml:space="preserve">magination is a ‘powerful human ability’ </w:t>
      </w:r>
      <w:r w:rsidR="00D17791" w:rsidRPr="00D17791">
        <w:t xml:space="preserve">and that </w:t>
      </w:r>
      <w:r w:rsidR="002A2633" w:rsidRPr="00D17791">
        <w:t>children naturally engage in imaginative play and can freely flow between r</w:t>
      </w:r>
      <w:r w:rsidR="00D17791">
        <w:t>eal-</w:t>
      </w:r>
      <w:r w:rsidR="002A2633" w:rsidRPr="00D17791">
        <w:t>life and pretend.</w:t>
      </w:r>
      <w:r w:rsidR="00D17791">
        <w:t xml:space="preserve"> </w:t>
      </w:r>
      <w:r w:rsidR="00D17791" w:rsidRPr="00D17791">
        <w:t xml:space="preserve">Furthermore, </w:t>
      </w:r>
      <w:r w:rsidR="002A2633" w:rsidRPr="00D17791">
        <w:t xml:space="preserve">Brown </w:t>
      </w:r>
      <w:r w:rsidR="00D17791" w:rsidRPr="00D17791">
        <w:t xml:space="preserve">(2010) suggests that </w:t>
      </w:r>
      <w:r w:rsidR="002A2633" w:rsidRPr="00D17791">
        <w:t xml:space="preserve">children use their </w:t>
      </w:r>
      <w:r w:rsidR="00197E05" w:rsidRPr="00D17791">
        <w:t>imaginations</w:t>
      </w:r>
      <w:r w:rsidR="002A2633" w:rsidRPr="00D17791">
        <w:t xml:space="preserve"> to help work through emotional </w:t>
      </w:r>
      <w:r w:rsidR="00197E05" w:rsidRPr="00D17791">
        <w:t xml:space="preserve">and cognitive changes as they develop, and </w:t>
      </w:r>
      <w:r w:rsidR="00D17791" w:rsidRPr="00D17791">
        <w:t xml:space="preserve">that it is </w:t>
      </w:r>
      <w:r w:rsidR="00197E05" w:rsidRPr="00D17791">
        <w:t>also is critical for developing empathy, understanding, trust of others and the ability to cope.</w:t>
      </w:r>
    </w:p>
    <w:p w14:paraId="445EF0A5" w14:textId="44D71272" w:rsidR="00591583" w:rsidRPr="00591583" w:rsidRDefault="00D17791" w:rsidP="00591583">
      <w:pPr>
        <w:rPr>
          <w:color w:val="C45911" w:themeColor="accent2" w:themeShade="BF"/>
        </w:rPr>
      </w:pPr>
      <w:r w:rsidRPr="00591583">
        <w:rPr>
          <w:color w:val="C45911" w:themeColor="accent2" w:themeShade="BF"/>
        </w:rPr>
        <w:t xml:space="preserve"> </w:t>
      </w:r>
    </w:p>
    <w:p w14:paraId="2851A85B" w14:textId="5FB47157" w:rsidR="00591583" w:rsidRPr="00591583" w:rsidRDefault="00591583" w:rsidP="00591583">
      <w:pPr>
        <w:rPr>
          <w:color w:val="C45911" w:themeColor="accent2" w:themeShade="BF"/>
        </w:rPr>
      </w:pPr>
    </w:p>
    <w:p w14:paraId="6CE4E9EE" w14:textId="451351AF" w:rsidR="00197E05" w:rsidRPr="0090040E" w:rsidRDefault="00197E05" w:rsidP="00197E05">
      <w:pPr>
        <w:rPr>
          <w:b/>
          <w:color w:val="000000" w:themeColor="text1"/>
          <w:u w:val="single"/>
        </w:rPr>
      </w:pPr>
      <w:r w:rsidRPr="0090040E">
        <w:rPr>
          <w:b/>
          <w:color w:val="000000" w:themeColor="text1"/>
          <w:u w:val="single"/>
        </w:rPr>
        <w:t>Risk</w:t>
      </w:r>
    </w:p>
    <w:p w14:paraId="0A6E6E57" w14:textId="498BBACC" w:rsidR="00197E05" w:rsidRDefault="00197E05" w:rsidP="00591583">
      <w:pPr>
        <w:rPr>
          <w:b/>
          <w:color w:val="C45911" w:themeColor="accent2" w:themeShade="BF"/>
        </w:rPr>
      </w:pPr>
    </w:p>
    <w:p w14:paraId="108A10FC" w14:textId="6FBC54B1" w:rsidR="00197E05" w:rsidRPr="00DC369E" w:rsidRDefault="00197E05" w:rsidP="00591583">
      <w:pPr>
        <w:rPr>
          <w:b/>
          <w:color w:val="000000" w:themeColor="text1"/>
        </w:rPr>
      </w:pPr>
    </w:p>
    <w:p w14:paraId="270A0C74" w14:textId="37D969BE" w:rsidR="00790F98" w:rsidRPr="0090040E" w:rsidRDefault="00790F98" w:rsidP="0090040E">
      <w:pPr>
        <w:spacing w:line="360" w:lineRule="auto"/>
        <w:jc w:val="both"/>
        <w:rPr>
          <w:rFonts w:ascii="Times" w:hAnsi="Times"/>
          <w:color w:val="000000" w:themeColor="text1"/>
        </w:rPr>
      </w:pPr>
      <w:r w:rsidRPr="0090040E">
        <w:rPr>
          <w:rFonts w:ascii="Times" w:hAnsi="Times"/>
          <w:color w:val="000000" w:themeColor="text1"/>
        </w:rPr>
        <w:t>According to Play Wales</w:t>
      </w:r>
      <w:r w:rsidR="00263DD8">
        <w:rPr>
          <w:rFonts w:ascii="Times" w:hAnsi="Times"/>
          <w:color w:val="000000" w:themeColor="text1"/>
        </w:rPr>
        <w:t xml:space="preserve"> (2018)</w:t>
      </w:r>
      <w:r w:rsidRPr="0090040E">
        <w:rPr>
          <w:rFonts w:ascii="Times" w:hAnsi="Times"/>
          <w:color w:val="000000" w:themeColor="text1"/>
        </w:rPr>
        <w:t>, for children, seeking and experiencing risk is a natural part of being a child, it helps them to grow up, and learn how to ‘survive</w:t>
      </w:r>
      <w:r w:rsidR="00BB1C21" w:rsidRPr="0090040E">
        <w:rPr>
          <w:rFonts w:ascii="Times" w:hAnsi="Times"/>
          <w:color w:val="000000" w:themeColor="text1"/>
        </w:rPr>
        <w:t xml:space="preserve"> </w:t>
      </w:r>
      <w:r w:rsidRPr="0090040E">
        <w:rPr>
          <w:rFonts w:ascii="Times" w:hAnsi="Times"/>
          <w:color w:val="000000" w:themeColor="text1"/>
        </w:rPr>
        <w:t xml:space="preserve">and find their way in the world’ they go on to say that if we don’t give children these risk </w:t>
      </w:r>
      <w:r w:rsidR="00BB1C21" w:rsidRPr="0090040E">
        <w:rPr>
          <w:rFonts w:ascii="Times" w:hAnsi="Times"/>
          <w:color w:val="000000" w:themeColor="text1"/>
        </w:rPr>
        <w:t>experiences</w:t>
      </w:r>
      <w:r w:rsidRPr="0090040E">
        <w:rPr>
          <w:rFonts w:ascii="Times" w:hAnsi="Times"/>
          <w:color w:val="000000" w:themeColor="text1"/>
        </w:rPr>
        <w:t xml:space="preserve"> the lack of challenge may lead them to seek out risk on their own in ways that are less appropriate.</w:t>
      </w:r>
    </w:p>
    <w:p w14:paraId="4FD242C6" w14:textId="50587401" w:rsidR="00790F98" w:rsidRPr="0090040E" w:rsidRDefault="00790F98" w:rsidP="0090040E">
      <w:pPr>
        <w:spacing w:line="360" w:lineRule="auto"/>
        <w:jc w:val="both"/>
        <w:rPr>
          <w:rFonts w:ascii="Times" w:hAnsi="Times"/>
          <w:color w:val="767171" w:themeColor="background2" w:themeShade="80"/>
        </w:rPr>
      </w:pPr>
    </w:p>
    <w:p w14:paraId="6C672E8A" w14:textId="6260438F" w:rsidR="00790F98" w:rsidRPr="0090040E" w:rsidRDefault="00790F98" w:rsidP="0090040E">
      <w:pPr>
        <w:spacing w:line="360" w:lineRule="auto"/>
        <w:jc w:val="both"/>
        <w:rPr>
          <w:rFonts w:ascii="Times" w:hAnsi="Times"/>
          <w:color w:val="000000" w:themeColor="text1"/>
        </w:rPr>
      </w:pPr>
      <w:r w:rsidRPr="0090040E">
        <w:rPr>
          <w:rFonts w:ascii="Times" w:hAnsi="Times"/>
          <w:color w:val="000000" w:themeColor="text1"/>
        </w:rPr>
        <w:t>Tim Gill</w:t>
      </w:r>
      <w:r w:rsidR="00263DD8">
        <w:rPr>
          <w:rFonts w:ascii="Times" w:hAnsi="Times"/>
          <w:color w:val="000000" w:themeColor="text1"/>
        </w:rPr>
        <w:t xml:space="preserve"> (2010)</w:t>
      </w:r>
      <w:r w:rsidRPr="0090040E">
        <w:rPr>
          <w:rFonts w:ascii="Times" w:hAnsi="Times"/>
          <w:color w:val="000000" w:themeColor="text1"/>
        </w:rPr>
        <w:t xml:space="preserve"> agrees, he gives us four reasons to support the role of risk in childhood. The first one is that it feeds children’s innate need for risk, meaning that it prevents them from sourcing their own greater unmanaged </w:t>
      </w:r>
      <w:r w:rsidR="00437846" w:rsidRPr="0090040E">
        <w:rPr>
          <w:rFonts w:ascii="Times" w:hAnsi="Times"/>
          <w:color w:val="000000" w:themeColor="text1"/>
        </w:rPr>
        <w:t xml:space="preserve">more </w:t>
      </w:r>
      <w:r w:rsidRPr="0090040E">
        <w:rPr>
          <w:rFonts w:ascii="Times" w:hAnsi="Times"/>
          <w:color w:val="000000" w:themeColor="text1"/>
        </w:rPr>
        <w:t xml:space="preserve">dangerous risks for themselves. the second reason being risk helps children learn from a young age how to assess and manage risk. The third </w:t>
      </w:r>
      <w:r w:rsidRPr="0090040E">
        <w:rPr>
          <w:rFonts w:ascii="Times" w:hAnsi="Times"/>
          <w:color w:val="000000" w:themeColor="text1"/>
        </w:rPr>
        <w:lastRenderedPageBreak/>
        <w:t>reason is health and developmental benefits, the fourth is that risk is characte</w:t>
      </w:r>
      <w:r w:rsidR="00BB1C21" w:rsidRPr="0090040E">
        <w:rPr>
          <w:rFonts w:ascii="Times" w:hAnsi="Times"/>
          <w:color w:val="000000" w:themeColor="text1"/>
        </w:rPr>
        <w:t xml:space="preserve">r </w:t>
      </w:r>
      <w:r w:rsidRPr="0090040E">
        <w:rPr>
          <w:rFonts w:ascii="Times" w:hAnsi="Times"/>
          <w:color w:val="000000" w:themeColor="text1"/>
        </w:rPr>
        <w:t>bui</w:t>
      </w:r>
      <w:r w:rsidR="002D18FA" w:rsidRPr="0090040E">
        <w:rPr>
          <w:rFonts w:ascii="Times" w:hAnsi="Times"/>
          <w:color w:val="000000" w:themeColor="text1"/>
        </w:rPr>
        <w:t>l</w:t>
      </w:r>
      <w:r w:rsidRPr="0090040E">
        <w:rPr>
          <w:rFonts w:ascii="Times" w:hAnsi="Times"/>
          <w:color w:val="000000" w:themeColor="text1"/>
        </w:rPr>
        <w:t xml:space="preserve">ding, and enhances qualities such as resilience and </w:t>
      </w:r>
      <w:r w:rsidR="00DC369E" w:rsidRPr="0090040E">
        <w:rPr>
          <w:rFonts w:ascii="Times" w:hAnsi="Times"/>
          <w:color w:val="000000" w:themeColor="text1"/>
        </w:rPr>
        <w:t>self-reliance</w:t>
      </w:r>
      <w:r w:rsidRPr="0090040E">
        <w:rPr>
          <w:rFonts w:ascii="Times" w:hAnsi="Times"/>
          <w:color w:val="000000" w:themeColor="text1"/>
        </w:rPr>
        <w:t>.</w:t>
      </w:r>
    </w:p>
    <w:p w14:paraId="1D81A917" w14:textId="1240AB47" w:rsidR="00AA5A79" w:rsidRPr="0090040E" w:rsidRDefault="00AA5A79" w:rsidP="0090040E">
      <w:pPr>
        <w:spacing w:line="360" w:lineRule="auto"/>
        <w:jc w:val="both"/>
        <w:rPr>
          <w:rFonts w:ascii="Times" w:hAnsi="Times"/>
          <w:color w:val="767171" w:themeColor="background2" w:themeShade="80"/>
        </w:rPr>
      </w:pPr>
    </w:p>
    <w:p w14:paraId="777BC9F8" w14:textId="6AA6095B" w:rsidR="00F278E3" w:rsidRPr="0090040E" w:rsidRDefault="00AA5A79" w:rsidP="0090040E">
      <w:pPr>
        <w:spacing w:line="360" w:lineRule="auto"/>
        <w:jc w:val="both"/>
        <w:rPr>
          <w:rFonts w:ascii="Times" w:hAnsi="Times"/>
          <w:color w:val="000000" w:themeColor="text1"/>
        </w:rPr>
      </w:pPr>
      <w:r w:rsidRPr="0090040E">
        <w:rPr>
          <w:rFonts w:ascii="Times" w:hAnsi="Times"/>
          <w:color w:val="000000" w:themeColor="text1"/>
        </w:rPr>
        <w:t xml:space="preserve">Knight </w:t>
      </w:r>
      <w:r w:rsidR="00263DD8">
        <w:rPr>
          <w:rFonts w:ascii="Times" w:hAnsi="Times"/>
          <w:color w:val="000000" w:themeColor="text1"/>
        </w:rPr>
        <w:t xml:space="preserve">(2011) </w:t>
      </w:r>
      <w:r w:rsidRPr="0090040E">
        <w:rPr>
          <w:rFonts w:ascii="Times" w:hAnsi="Times"/>
          <w:color w:val="000000" w:themeColor="text1"/>
        </w:rPr>
        <w:t xml:space="preserve">agreed and thought that if children are trusted with reasonable risk, they will not need to find </w:t>
      </w:r>
      <w:r w:rsidR="00DC369E" w:rsidRPr="0090040E">
        <w:rPr>
          <w:rFonts w:ascii="Times" w:hAnsi="Times"/>
          <w:color w:val="000000" w:themeColor="text1"/>
        </w:rPr>
        <w:t>greater risks</w:t>
      </w:r>
      <w:r w:rsidRPr="0090040E">
        <w:rPr>
          <w:rFonts w:ascii="Times" w:hAnsi="Times"/>
          <w:color w:val="000000" w:themeColor="text1"/>
        </w:rPr>
        <w:t xml:space="preserve"> themselves</w:t>
      </w:r>
      <w:r w:rsidR="00DC369E" w:rsidRPr="0090040E">
        <w:rPr>
          <w:rFonts w:ascii="Times" w:hAnsi="Times"/>
          <w:color w:val="000000" w:themeColor="text1"/>
        </w:rPr>
        <w:t>.</w:t>
      </w:r>
      <w:r w:rsidRPr="0090040E">
        <w:rPr>
          <w:rFonts w:ascii="Times" w:hAnsi="Times"/>
          <w:color w:val="000000" w:themeColor="text1"/>
        </w:rPr>
        <w:t xml:space="preserve"> </w:t>
      </w:r>
      <w:r w:rsidR="00DC369E" w:rsidRPr="0090040E">
        <w:rPr>
          <w:rFonts w:ascii="Times" w:hAnsi="Times"/>
          <w:color w:val="000000" w:themeColor="text1"/>
        </w:rPr>
        <w:t>T</w:t>
      </w:r>
      <w:r w:rsidRPr="0090040E">
        <w:rPr>
          <w:rFonts w:ascii="Times" w:hAnsi="Times"/>
          <w:color w:val="000000" w:themeColor="text1"/>
        </w:rPr>
        <w:t xml:space="preserve">herefor </w:t>
      </w:r>
      <w:r w:rsidR="00DC369E" w:rsidRPr="0090040E">
        <w:rPr>
          <w:rFonts w:ascii="Times" w:hAnsi="Times"/>
          <w:color w:val="000000" w:themeColor="text1"/>
        </w:rPr>
        <w:t xml:space="preserve">she recommends </w:t>
      </w:r>
      <w:r w:rsidRPr="0090040E">
        <w:rPr>
          <w:rFonts w:ascii="Times" w:hAnsi="Times"/>
          <w:color w:val="000000" w:themeColor="text1"/>
        </w:rPr>
        <w:t>activities such as duke of Edinburgh award for older children</w:t>
      </w:r>
      <w:r w:rsidR="00DC369E" w:rsidRPr="0090040E">
        <w:rPr>
          <w:rFonts w:ascii="Times" w:hAnsi="Times"/>
          <w:color w:val="000000" w:themeColor="text1"/>
        </w:rPr>
        <w:t xml:space="preserve">, </w:t>
      </w:r>
      <w:r w:rsidRPr="0090040E">
        <w:rPr>
          <w:rFonts w:ascii="Times" w:hAnsi="Times"/>
          <w:color w:val="000000" w:themeColor="text1"/>
        </w:rPr>
        <w:t>and for younger children a pile of logs is their mountain.</w:t>
      </w:r>
    </w:p>
    <w:p w14:paraId="10AC4CDC" w14:textId="77777777" w:rsidR="0090040E" w:rsidRPr="0090040E" w:rsidRDefault="0090040E" w:rsidP="0090040E">
      <w:pPr>
        <w:spacing w:line="360" w:lineRule="auto"/>
        <w:jc w:val="both"/>
        <w:rPr>
          <w:rFonts w:ascii="Times" w:hAnsi="Times"/>
          <w:color w:val="000000" w:themeColor="text1"/>
        </w:rPr>
      </w:pPr>
    </w:p>
    <w:p w14:paraId="3A0791B2" w14:textId="1A35A3DC" w:rsidR="00437846" w:rsidRPr="0090040E" w:rsidRDefault="00F278E3" w:rsidP="0090040E">
      <w:pPr>
        <w:spacing w:line="360" w:lineRule="auto"/>
        <w:jc w:val="both"/>
        <w:rPr>
          <w:rFonts w:ascii="Times" w:hAnsi="Times"/>
          <w:color w:val="000000" w:themeColor="text1"/>
        </w:rPr>
      </w:pPr>
      <w:r w:rsidRPr="0090040E">
        <w:rPr>
          <w:rFonts w:ascii="Times" w:hAnsi="Times"/>
          <w:color w:val="000000" w:themeColor="text1"/>
        </w:rPr>
        <w:t xml:space="preserve">Haidt and </w:t>
      </w:r>
      <w:proofErr w:type="spellStart"/>
      <w:r w:rsidRPr="0090040E">
        <w:rPr>
          <w:rFonts w:ascii="Times" w:hAnsi="Times"/>
          <w:color w:val="000000" w:themeColor="text1"/>
        </w:rPr>
        <w:t>Paresky</w:t>
      </w:r>
      <w:proofErr w:type="spellEnd"/>
      <w:r w:rsidRPr="0090040E">
        <w:rPr>
          <w:rFonts w:ascii="Times" w:hAnsi="Times"/>
          <w:color w:val="000000" w:themeColor="text1"/>
        </w:rPr>
        <w:t xml:space="preserve"> </w:t>
      </w:r>
      <w:r w:rsidR="00263DD8">
        <w:rPr>
          <w:rFonts w:ascii="Times" w:hAnsi="Times"/>
          <w:color w:val="000000" w:themeColor="text1"/>
        </w:rPr>
        <w:t xml:space="preserve">(2019) </w:t>
      </w:r>
      <w:r w:rsidRPr="0090040E">
        <w:rPr>
          <w:rFonts w:ascii="Times" w:hAnsi="Times"/>
          <w:color w:val="000000" w:themeColor="text1"/>
        </w:rPr>
        <w:t xml:space="preserve">point out that taking risks and learning to ‘master small dangers’  is vital for the development of their social and physical capability, and experiencing risk extends their coping ability. </w:t>
      </w:r>
      <w:proofErr w:type="spellStart"/>
      <w:r w:rsidR="0090040E" w:rsidRPr="0090040E">
        <w:rPr>
          <w:rFonts w:ascii="Times" w:hAnsi="Times"/>
        </w:rPr>
        <w:t>Brussoni</w:t>
      </w:r>
      <w:proofErr w:type="spellEnd"/>
      <w:r w:rsidR="0090040E" w:rsidRPr="0090040E">
        <w:rPr>
          <w:rFonts w:ascii="Times" w:hAnsi="Times"/>
        </w:rPr>
        <w:t xml:space="preserve"> et al (2015) state that risky play has diminished with the increase of worries regarding safety for children</w:t>
      </w:r>
      <w:r w:rsidR="0090040E" w:rsidRPr="0090040E">
        <w:rPr>
          <w:rFonts w:ascii="Times" w:hAnsi="Times"/>
          <w:color w:val="000000" w:themeColor="text1"/>
        </w:rPr>
        <w:t xml:space="preserve">. Haidt and </w:t>
      </w:r>
      <w:proofErr w:type="spellStart"/>
      <w:r w:rsidR="0090040E" w:rsidRPr="0090040E">
        <w:rPr>
          <w:rFonts w:ascii="Times" w:hAnsi="Times"/>
          <w:color w:val="000000" w:themeColor="text1"/>
        </w:rPr>
        <w:t>Paresky</w:t>
      </w:r>
      <w:proofErr w:type="spellEnd"/>
      <w:r w:rsidR="00263DD8">
        <w:rPr>
          <w:rFonts w:ascii="Times" w:hAnsi="Times"/>
          <w:color w:val="000000" w:themeColor="text1"/>
        </w:rPr>
        <w:t xml:space="preserve"> (2019)</w:t>
      </w:r>
      <w:r w:rsidRPr="0090040E">
        <w:rPr>
          <w:rFonts w:ascii="Times" w:hAnsi="Times"/>
          <w:color w:val="000000" w:themeColor="text1"/>
        </w:rPr>
        <w:t xml:space="preserve"> go on to say ‘ we may observe an increased neuroticism or psychopathology in society if children are hindered from partaking in age adequate risky play’</w:t>
      </w:r>
    </w:p>
    <w:p w14:paraId="43C2C3AE" w14:textId="21D9C2C7" w:rsidR="00790F98" w:rsidRPr="0090040E" w:rsidRDefault="00790F98" w:rsidP="0090040E">
      <w:pPr>
        <w:spacing w:line="360" w:lineRule="auto"/>
        <w:jc w:val="both"/>
        <w:rPr>
          <w:rFonts w:ascii="Times" w:hAnsi="Times"/>
          <w:color w:val="767171" w:themeColor="background2" w:themeShade="80"/>
        </w:rPr>
      </w:pPr>
    </w:p>
    <w:p w14:paraId="1B9A4539" w14:textId="46870A01" w:rsidR="00B17B1F" w:rsidRPr="0090040E" w:rsidRDefault="00790F98" w:rsidP="0090040E">
      <w:pPr>
        <w:spacing w:line="360" w:lineRule="auto"/>
        <w:jc w:val="both"/>
        <w:rPr>
          <w:rFonts w:ascii="Times" w:hAnsi="Times"/>
          <w:color w:val="000000" w:themeColor="text1"/>
        </w:rPr>
      </w:pPr>
      <w:proofErr w:type="spellStart"/>
      <w:r w:rsidRPr="0090040E">
        <w:rPr>
          <w:rFonts w:ascii="Times" w:hAnsi="Times"/>
          <w:color w:val="000000" w:themeColor="text1"/>
        </w:rPr>
        <w:t>Almon</w:t>
      </w:r>
      <w:proofErr w:type="spellEnd"/>
      <w:r w:rsidRPr="0090040E">
        <w:rPr>
          <w:rFonts w:ascii="Times" w:hAnsi="Times"/>
          <w:color w:val="000000" w:themeColor="text1"/>
        </w:rPr>
        <w:t xml:space="preserve"> </w:t>
      </w:r>
      <w:r w:rsidR="00263DD8">
        <w:rPr>
          <w:rFonts w:ascii="Times" w:hAnsi="Times"/>
          <w:color w:val="000000" w:themeColor="text1"/>
        </w:rPr>
        <w:t xml:space="preserve">( 2013) </w:t>
      </w:r>
      <w:r w:rsidRPr="0090040E">
        <w:rPr>
          <w:rFonts w:ascii="Times" w:hAnsi="Times"/>
          <w:color w:val="000000" w:themeColor="text1"/>
        </w:rPr>
        <w:t>also believes that children use risk to ‘extend their abilities through risky play, they learn to master challenging environments’ sh</w:t>
      </w:r>
      <w:r w:rsidR="00F278E3" w:rsidRPr="0090040E">
        <w:rPr>
          <w:rFonts w:ascii="Times" w:hAnsi="Times"/>
          <w:color w:val="000000" w:themeColor="text1"/>
        </w:rPr>
        <w:t>e</w:t>
      </w:r>
      <w:r w:rsidRPr="0090040E">
        <w:rPr>
          <w:rFonts w:ascii="Times" w:hAnsi="Times"/>
          <w:color w:val="000000" w:themeColor="text1"/>
        </w:rPr>
        <w:t xml:space="preserve"> suggests that </w:t>
      </w:r>
      <w:r w:rsidR="00B17B1F" w:rsidRPr="0090040E">
        <w:rPr>
          <w:rFonts w:ascii="Times" w:hAnsi="Times"/>
          <w:color w:val="000000" w:themeColor="text1"/>
        </w:rPr>
        <w:t>they usually know how far to go without being dangerous or causing themselves harm</w:t>
      </w:r>
      <w:r w:rsidR="0090040E" w:rsidRPr="0090040E">
        <w:rPr>
          <w:rFonts w:ascii="Times" w:hAnsi="Times"/>
          <w:color w:val="000000" w:themeColor="text1"/>
        </w:rPr>
        <w:t>.</w:t>
      </w:r>
    </w:p>
    <w:p w14:paraId="47B9359F" w14:textId="77777777" w:rsidR="0090040E" w:rsidRPr="0090040E" w:rsidRDefault="0090040E" w:rsidP="0090040E">
      <w:pPr>
        <w:spacing w:line="360" w:lineRule="auto"/>
        <w:jc w:val="both"/>
        <w:rPr>
          <w:rFonts w:ascii="Times" w:hAnsi="Times"/>
          <w:color w:val="000000" w:themeColor="text1"/>
        </w:rPr>
      </w:pPr>
    </w:p>
    <w:p w14:paraId="253E8DAE" w14:textId="53B60BC6" w:rsidR="00B17B1F" w:rsidRPr="0090040E" w:rsidRDefault="00B17B1F" w:rsidP="0090040E">
      <w:pPr>
        <w:spacing w:line="360" w:lineRule="auto"/>
        <w:jc w:val="both"/>
        <w:rPr>
          <w:rFonts w:ascii="Times" w:hAnsi="Times"/>
          <w:color w:val="000000" w:themeColor="text1"/>
        </w:rPr>
      </w:pPr>
      <w:r w:rsidRPr="0090040E">
        <w:rPr>
          <w:rFonts w:ascii="Times" w:hAnsi="Times"/>
          <w:color w:val="000000" w:themeColor="text1"/>
        </w:rPr>
        <w:t xml:space="preserve">Forest school usually </w:t>
      </w:r>
      <w:r w:rsidR="00E70E92" w:rsidRPr="0090040E">
        <w:rPr>
          <w:rFonts w:ascii="Times" w:hAnsi="Times"/>
          <w:color w:val="000000" w:themeColor="text1"/>
        </w:rPr>
        <w:t>acknowledge</w:t>
      </w:r>
      <w:r w:rsidRPr="0090040E">
        <w:rPr>
          <w:rFonts w:ascii="Times" w:hAnsi="Times"/>
          <w:color w:val="000000" w:themeColor="text1"/>
        </w:rPr>
        <w:t xml:space="preserve"> the importance of risk. </w:t>
      </w:r>
      <w:proofErr w:type="spellStart"/>
      <w:r w:rsidR="0090040E" w:rsidRPr="0090040E">
        <w:rPr>
          <w:rFonts w:ascii="Times" w:hAnsi="Times"/>
          <w:color w:val="000000" w:themeColor="text1"/>
        </w:rPr>
        <w:t>Worroll</w:t>
      </w:r>
      <w:proofErr w:type="spellEnd"/>
      <w:r w:rsidR="0090040E" w:rsidRPr="0090040E">
        <w:rPr>
          <w:rFonts w:ascii="Times" w:hAnsi="Times"/>
          <w:color w:val="000000" w:themeColor="text1"/>
        </w:rPr>
        <w:t xml:space="preserve"> and Houghton (2016) </w:t>
      </w:r>
      <w:r w:rsidRPr="0090040E">
        <w:rPr>
          <w:rFonts w:ascii="Times" w:hAnsi="Times"/>
          <w:color w:val="000000" w:themeColor="text1"/>
        </w:rPr>
        <w:t>says the</w:t>
      </w:r>
      <w:r w:rsidR="0090040E" w:rsidRPr="0090040E">
        <w:rPr>
          <w:rFonts w:ascii="Times" w:hAnsi="Times"/>
          <w:color w:val="000000" w:themeColor="text1"/>
        </w:rPr>
        <w:t>y aim to ‘</w:t>
      </w:r>
      <w:r w:rsidRPr="0090040E">
        <w:rPr>
          <w:rFonts w:ascii="Times" w:hAnsi="Times"/>
          <w:color w:val="000000" w:themeColor="text1"/>
        </w:rPr>
        <w:t>maximise social, emotional and developmental potential by allowing children to manage risk, have more independence in  guiding their own learning, achieve goals, be active, play and learn through direct experience within nature.’</w:t>
      </w:r>
    </w:p>
    <w:p w14:paraId="0C3F24D1" w14:textId="6D7416A0" w:rsidR="00437846" w:rsidRPr="0090040E" w:rsidRDefault="00437846" w:rsidP="0090040E">
      <w:pPr>
        <w:spacing w:line="360" w:lineRule="auto"/>
        <w:jc w:val="both"/>
        <w:rPr>
          <w:rFonts w:ascii="Times" w:hAnsi="Times"/>
          <w:color w:val="767171" w:themeColor="background2" w:themeShade="80"/>
        </w:rPr>
      </w:pPr>
    </w:p>
    <w:p w14:paraId="3835BAA6" w14:textId="77777777" w:rsidR="00437846" w:rsidRPr="0090040E" w:rsidRDefault="00437846" w:rsidP="0090040E">
      <w:pPr>
        <w:spacing w:line="360" w:lineRule="auto"/>
        <w:jc w:val="both"/>
        <w:rPr>
          <w:rFonts w:ascii="Times" w:hAnsi="Times"/>
        </w:rPr>
      </w:pPr>
      <w:r w:rsidRPr="0090040E">
        <w:rPr>
          <w:rFonts w:ascii="Times" w:hAnsi="Times"/>
        </w:rPr>
        <w:t>Risk-taking is considered to have further benefits, which contribute to the development of desirable personality traits, including creativity (Susa and Benedict in Ball, 2002).</w:t>
      </w:r>
    </w:p>
    <w:p w14:paraId="746AA471" w14:textId="3A337BE9" w:rsidR="00B17B1F" w:rsidRPr="0090040E" w:rsidRDefault="00B17B1F" w:rsidP="0090040E">
      <w:pPr>
        <w:spacing w:line="360" w:lineRule="auto"/>
        <w:jc w:val="both"/>
        <w:rPr>
          <w:rFonts w:ascii="Times" w:hAnsi="Times"/>
          <w:color w:val="767171" w:themeColor="background2" w:themeShade="80"/>
        </w:rPr>
      </w:pPr>
    </w:p>
    <w:p w14:paraId="64257308" w14:textId="26111925" w:rsidR="00B17B1F" w:rsidRPr="0090040E" w:rsidRDefault="00B17B1F" w:rsidP="0090040E">
      <w:pPr>
        <w:spacing w:line="360" w:lineRule="auto"/>
        <w:jc w:val="both"/>
        <w:rPr>
          <w:rFonts w:ascii="Times" w:hAnsi="Times"/>
          <w:color w:val="000000" w:themeColor="text1"/>
        </w:rPr>
      </w:pPr>
      <w:r w:rsidRPr="0090040E">
        <w:rPr>
          <w:rFonts w:ascii="Times" w:hAnsi="Times"/>
          <w:color w:val="000000" w:themeColor="text1"/>
        </w:rPr>
        <w:t xml:space="preserve">Knight </w:t>
      </w:r>
      <w:r w:rsidR="00263DD8">
        <w:rPr>
          <w:rFonts w:ascii="Times" w:hAnsi="Times"/>
          <w:color w:val="000000" w:themeColor="text1"/>
        </w:rPr>
        <w:t xml:space="preserve">(2011) </w:t>
      </w:r>
      <w:r w:rsidRPr="0090040E">
        <w:rPr>
          <w:rFonts w:ascii="Times" w:hAnsi="Times"/>
          <w:color w:val="000000" w:themeColor="text1"/>
        </w:rPr>
        <w:t>suggests that a positive outcome of risk opportunities are they engage children ‘at a sensory and intellectual level with their environment.’; the additional benefits are a chance to  interact with their environment early on, mostly important because we live in ‘a world where climate change will be a real issue within their lifetime</w:t>
      </w:r>
      <w:r w:rsidR="00AA5A79" w:rsidRPr="0090040E">
        <w:rPr>
          <w:rFonts w:ascii="Times" w:hAnsi="Times"/>
          <w:color w:val="000000" w:themeColor="text1"/>
        </w:rPr>
        <w:t>’</w:t>
      </w:r>
      <w:r w:rsidRPr="0090040E">
        <w:rPr>
          <w:rFonts w:ascii="Times" w:hAnsi="Times"/>
          <w:color w:val="000000" w:themeColor="text1"/>
        </w:rPr>
        <w:t xml:space="preserve"> </w:t>
      </w:r>
    </w:p>
    <w:p w14:paraId="2158FD41" w14:textId="77777777" w:rsidR="00437846" w:rsidRPr="0090040E" w:rsidRDefault="00437846" w:rsidP="0090040E">
      <w:pPr>
        <w:spacing w:line="360" w:lineRule="auto"/>
        <w:jc w:val="both"/>
        <w:rPr>
          <w:rFonts w:ascii="Times" w:hAnsi="Times"/>
          <w:color w:val="767171" w:themeColor="background2" w:themeShade="80"/>
        </w:rPr>
      </w:pPr>
    </w:p>
    <w:p w14:paraId="21D60D8F" w14:textId="356B125D" w:rsidR="00AA5A79" w:rsidRPr="0090040E" w:rsidRDefault="00AA5A79" w:rsidP="0090040E">
      <w:pPr>
        <w:spacing w:line="360" w:lineRule="auto"/>
        <w:jc w:val="both"/>
        <w:rPr>
          <w:rFonts w:ascii="Times" w:hAnsi="Times"/>
          <w:color w:val="000000" w:themeColor="text1"/>
        </w:rPr>
      </w:pPr>
      <w:r w:rsidRPr="0090040E">
        <w:rPr>
          <w:rFonts w:ascii="Times" w:hAnsi="Times"/>
          <w:color w:val="000000" w:themeColor="text1"/>
        </w:rPr>
        <w:t>Risk is supported by policy in the following ways.</w:t>
      </w:r>
    </w:p>
    <w:p w14:paraId="67AC5C17" w14:textId="5A55C42F" w:rsidR="00AA5A79" w:rsidRPr="0090040E" w:rsidRDefault="00AA5A79" w:rsidP="0090040E">
      <w:pPr>
        <w:spacing w:line="360" w:lineRule="auto"/>
        <w:jc w:val="both"/>
        <w:rPr>
          <w:rFonts w:ascii="Times" w:hAnsi="Times"/>
          <w:color w:val="000000" w:themeColor="text1"/>
        </w:rPr>
      </w:pPr>
    </w:p>
    <w:p w14:paraId="795F4C81" w14:textId="77777777" w:rsidR="00AA5A79" w:rsidRPr="0090040E" w:rsidRDefault="00AA5A79" w:rsidP="0090040E">
      <w:pPr>
        <w:spacing w:line="360" w:lineRule="auto"/>
        <w:jc w:val="both"/>
        <w:rPr>
          <w:rFonts w:ascii="Times" w:hAnsi="Times"/>
          <w:color w:val="000000" w:themeColor="text1"/>
        </w:rPr>
      </w:pPr>
      <w:r w:rsidRPr="0090040E">
        <w:rPr>
          <w:rFonts w:ascii="Times" w:hAnsi="Times"/>
          <w:color w:val="000000" w:themeColor="text1"/>
        </w:rPr>
        <w:lastRenderedPageBreak/>
        <w:t xml:space="preserve">EYFS (2012) effective learning includes </w:t>
      </w:r>
    </w:p>
    <w:p w14:paraId="40300E90" w14:textId="77777777" w:rsidR="00AA5A79" w:rsidRPr="0090040E" w:rsidRDefault="00AA5A79" w:rsidP="0090040E">
      <w:pPr>
        <w:pStyle w:val="ListParagraph"/>
        <w:numPr>
          <w:ilvl w:val="0"/>
          <w:numId w:val="6"/>
        </w:numPr>
        <w:spacing w:line="360" w:lineRule="auto"/>
        <w:jc w:val="both"/>
        <w:rPr>
          <w:rFonts w:ascii="Times" w:hAnsi="Times"/>
          <w:color w:val="000000" w:themeColor="text1"/>
        </w:rPr>
      </w:pPr>
      <w:r w:rsidRPr="0090040E">
        <w:rPr>
          <w:rFonts w:ascii="Times" w:hAnsi="Times"/>
          <w:color w:val="000000" w:themeColor="text1"/>
        </w:rPr>
        <w:t>‘ support for children to take risks and explore,</w:t>
      </w:r>
    </w:p>
    <w:p w14:paraId="68C035F2" w14:textId="0EAB6F40" w:rsidR="00AA5A79" w:rsidRPr="0090040E" w:rsidRDefault="00AA5A79" w:rsidP="0090040E">
      <w:pPr>
        <w:pStyle w:val="ListParagraph"/>
        <w:numPr>
          <w:ilvl w:val="0"/>
          <w:numId w:val="6"/>
        </w:numPr>
        <w:spacing w:line="360" w:lineRule="auto"/>
        <w:jc w:val="both"/>
        <w:rPr>
          <w:rFonts w:ascii="Times" w:hAnsi="Times"/>
          <w:color w:val="000000" w:themeColor="text1"/>
        </w:rPr>
      </w:pPr>
      <w:r w:rsidRPr="0090040E">
        <w:rPr>
          <w:rFonts w:ascii="Times" w:hAnsi="Times"/>
          <w:color w:val="000000" w:themeColor="text1"/>
        </w:rPr>
        <w:t xml:space="preserve"> encourage children to try new activities and to judge  risks for themselves, </w:t>
      </w:r>
    </w:p>
    <w:p w14:paraId="27541325" w14:textId="7089AC68" w:rsidR="00AA5A79" w:rsidRPr="0090040E" w:rsidRDefault="00AA5A79" w:rsidP="0090040E">
      <w:pPr>
        <w:pStyle w:val="ListParagraph"/>
        <w:numPr>
          <w:ilvl w:val="0"/>
          <w:numId w:val="6"/>
        </w:numPr>
        <w:spacing w:line="360" w:lineRule="auto"/>
        <w:jc w:val="both"/>
        <w:rPr>
          <w:rFonts w:ascii="Times" w:hAnsi="Times"/>
          <w:color w:val="000000" w:themeColor="text1"/>
        </w:rPr>
      </w:pPr>
      <w:r w:rsidRPr="0090040E">
        <w:rPr>
          <w:rFonts w:ascii="Times" w:hAnsi="Times"/>
          <w:color w:val="000000" w:themeColor="text1"/>
        </w:rPr>
        <w:t>always res</w:t>
      </w:r>
      <w:r w:rsidR="00437846" w:rsidRPr="0090040E">
        <w:rPr>
          <w:rFonts w:ascii="Times" w:hAnsi="Times"/>
          <w:color w:val="000000" w:themeColor="text1"/>
        </w:rPr>
        <w:t>pect children’s efforts and ideas, so they feel safe to take a risk with a new idea</w:t>
      </w:r>
    </w:p>
    <w:p w14:paraId="6CA80A30" w14:textId="77777777" w:rsidR="00E16CB2" w:rsidRPr="0090040E" w:rsidRDefault="00E16CB2" w:rsidP="0090040E">
      <w:pPr>
        <w:pStyle w:val="ListParagraph"/>
        <w:spacing w:line="360" w:lineRule="auto"/>
        <w:jc w:val="both"/>
        <w:rPr>
          <w:rFonts w:ascii="Times" w:hAnsi="Times"/>
          <w:color w:val="767171" w:themeColor="background2" w:themeShade="80"/>
        </w:rPr>
      </w:pPr>
    </w:p>
    <w:p w14:paraId="401AEC67" w14:textId="6064FD6A" w:rsidR="00E16CB2" w:rsidRPr="0090040E" w:rsidRDefault="00E16CB2" w:rsidP="0090040E">
      <w:pPr>
        <w:spacing w:line="360" w:lineRule="auto"/>
        <w:jc w:val="both"/>
        <w:rPr>
          <w:rFonts w:ascii="Times" w:hAnsi="Times"/>
          <w:color w:val="000000" w:themeColor="text1"/>
        </w:rPr>
      </w:pPr>
      <w:r w:rsidRPr="0090040E">
        <w:rPr>
          <w:rFonts w:ascii="Times" w:hAnsi="Times"/>
          <w:color w:val="000000" w:themeColor="text1"/>
        </w:rPr>
        <w:t>House (2011) suggests that risk aversion is not addressed in the EYFS and is accidentally encouraged by the polici</w:t>
      </w:r>
      <w:r w:rsidR="00E70E92" w:rsidRPr="0090040E">
        <w:rPr>
          <w:rFonts w:ascii="Times" w:hAnsi="Times"/>
          <w:color w:val="000000" w:themeColor="text1"/>
        </w:rPr>
        <w:t>e</w:t>
      </w:r>
      <w:r w:rsidRPr="0090040E">
        <w:rPr>
          <w:rFonts w:ascii="Times" w:hAnsi="Times"/>
          <w:color w:val="000000" w:themeColor="text1"/>
        </w:rPr>
        <w:t>s e</w:t>
      </w:r>
      <w:r w:rsidR="00E70E92" w:rsidRPr="0090040E">
        <w:rPr>
          <w:rFonts w:ascii="Times" w:hAnsi="Times"/>
          <w:color w:val="000000" w:themeColor="text1"/>
        </w:rPr>
        <w:t>m</w:t>
      </w:r>
      <w:r w:rsidRPr="0090040E">
        <w:rPr>
          <w:rFonts w:ascii="Times" w:hAnsi="Times"/>
          <w:color w:val="000000" w:themeColor="text1"/>
        </w:rPr>
        <w:t>phasis on keeping children safe.</w:t>
      </w:r>
    </w:p>
    <w:p w14:paraId="78725C79" w14:textId="4AE6255A" w:rsidR="009E2EB8" w:rsidRPr="0090040E" w:rsidRDefault="009E2EB8" w:rsidP="0090040E">
      <w:pPr>
        <w:spacing w:line="360" w:lineRule="auto"/>
        <w:jc w:val="both"/>
        <w:rPr>
          <w:rFonts w:ascii="Times" w:hAnsi="Times"/>
          <w:color w:val="767171" w:themeColor="background2" w:themeShade="80"/>
        </w:rPr>
      </w:pPr>
    </w:p>
    <w:p w14:paraId="24956A5A" w14:textId="131DCFC5" w:rsidR="000B627B" w:rsidRDefault="000B627B" w:rsidP="009E2EB8">
      <w:pPr>
        <w:rPr>
          <w:b/>
          <w:color w:val="767171" w:themeColor="background2" w:themeShade="80"/>
        </w:rPr>
      </w:pPr>
    </w:p>
    <w:p w14:paraId="79B88092" w14:textId="24001DB7" w:rsidR="000B627B" w:rsidRPr="00A90DDB" w:rsidRDefault="000B627B" w:rsidP="00A90DDB">
      <w:pPr>
        <w:spacing w:line="360" w:lineRule="auto"/>
        <w:jc w:val="both"/>
        <w:rPr>
          <w:color w:val="000000" w:themeColor="text1"/>
        </w:rPr>
      </w:pPr>
      <w:r w:rsidRPr="00A90DDB">
        <w:rPr>
          <w:color w:val="000000" w:themeColor="text1"/>
        </w:rPr>
        <w:t xml:space="preserve">Lindon </w:t>
      </w:r>
      <w:r w:rsidR="00263DD8">
        <w:rPr>
          <w:color w:val="000000" w:themeColor="text1"/>
        </w:rPr>
        <w:t>(2011) s</w:t>
      </w:r>
      <w:r w:rsidRPr="00A90DDB">
        <w:rPr>
          <w:color w:val="000000" w:themeColor="text1"/>
        </w:rPr>
        <w:t>ays that parents and practition</w:t>
      </w:r>
      <w:r w:rsidR="00E70E92" w:rsidRPr="00A90DDB">
        <w:rPr>
          <w:color w:val="000000" w:themeColor="text1"/>
        </w:rPr>
        <w:t>er</w:t>
      </w:r>
      <w:r w:rsidRPr="00A90DDB">
        <w:rPr>
          <w:color w:val="000000" w:themeColor="text1"/>
        </w:rPr>
        <w:t>s are equally responsible for teaching children how to keep themselves safe</w:t>
      </w:r>
      <w:r w:rsidR="00F8264E" w:rsidRPr="00A90DDB">
        <w:rPr>
          <w:color w:val="000000" w:themeColor="text1"/>
        </w:rPr>
        <w:t xml:space="preserve"> step by step, and to give ‘well informed safety messages to children’ however she points out adults can be misled by the media about the rates of everyday risk.</w:t>
      </w:r>
    </w:p>
    <w:p w14:paraId="5835C32E" w14:textId="77777777" w:rsidR="0090040E" w:rsidRPr="00A90DDB" w:rsidRDefault="0090040E" w:rsidP="00A90DDB">
      <w:pPr>
        <w:spacing w:line="360" w:lineRule="auto"/>
        <w:jc w:val="both"/>
        <w:rPr>
          <w:color w:val="000000" w:themeColor="text1"/>
        </w:rPr>
      </w:pPr>
    </w:p>
    <w:p w14:paraId="158B1183" w14:textId="38F07BDB" w:rsidR="009E2EB8" w:rsidRPr="00A90DDB" w:rsidRDefault="009E2EB8" w:rsidP="00A90DDB">
      <w:pPr>
        <w:spacing w:line="360" w:lineRule="auto"/>
        <w:jc w:val="both"/>
        <w:rPr>
          <w:color w:val="000000" w:themeColor="text1"/>
        </w:rPr>
      </w:pPr>
      <w:r w:rsidRPr="00A90DDB">
        <w:rPr>
          <w:color w:val="000000" w:themeColor="text1"/>
        </w:rPr>
        <w:t>Somerset</w:t>
      </w:r>
      <w:r w:rsidR="00B47375" w:rsidRPr="00A90DDB">
        <w:rPr>
          <w:color w:val="000000" w:themeColor="text1"/>
        </w:rPr>
        <w:t xml:space="preserve"> County Council</w:t>
      </w:r>
      <w:r w:rsidR="0090040E" w:rsidRPr="00A90DDB">
        <w:rPr>
          <w:color w:val="000000" w:themeColor="text1"/>
        </w:rPr>
        <w:t xml:space="preserve"> (no date)</w:t>
      </w:r>
      <w:r w:rsidRPr="00A90DDB">
        <w:rPr>
          <w:color w:val="000000" w:themeColor="text1"/>
        </w:rPr>
        <w:t xml:space="preserve"> </w:t>
      </w:r>
      <w:r w:rsidR="005F51D9" w:rsidRPr="00A90DDB">
        <w:rPr>
          <w:color w:val="000000" w:themeColor="text1"/>
        </w:rPr>
        <w:t>states that risk assessments are used to manage risk, but they suggest a new approach to  doing risk assessments -reflect on ‘w</w:t>
      </w:r>
      <w:r w:rsidR="00E70E92" w:rsidRPr="00A90DDB">
        <w:rPr>
          <w:color w:val="000000" w:themeColor="text1"/>
        </w:rPr>
        <w:t>h</w:t>
      </w:r>
      <w:r w:rsidR="005F51D9" w:rsidRPr="00A90DDB">
        <w:rPr>
          <w:color w:val="000000" w:themeColor="text1"/>
        </w:rPr>
        <w:t xml:space="preserve">ether risks outweigh the benefits’ to come up with an idea of what is best for the children, rather than removing all risks. This risk benefit </w:t>
      </w:r>
      <w:r w:rsidR="005718C5" w:rsidRPr="00A90DDB">
        <w:rPr>
          <w:color w:val="000000" w:themeColor="text1"/>
        </w:rPr>
        <w:t>assessment examines benefits, risks, local factors and makes decisions such as:  ‘do nothing, monitor the situation, mitigate or manage the risks, remove the risks’</w:t>
      </w:r>
      <w:r w:rsidR="00E70E92" w:rsidRPr="00A90DDB">
        <w:rPr>
          <w:color w:val="000000" w:themeColor="text1"/>
        </w:rPr>
        <w:t>.</w:t>
      </w:r>
      <w:r w:rsidR="0090040E" w:rsidRPr="00A90DDB">
        <w:rPr>
          <w:color w:val="000000" w:themeColor="text1"/>
        </w:rPr>
        <w:t xml:space="preserve"> Play wales( 2018) also </w:t>
      </w:r>
      <w:r w:rsidR="00A90DDB" w:rsidRPr="00A90DDB">
        <w:rPr>
          <w:color w:val="000000" w:themeColor="text1"/>
        </w:rPr>
        <w:t xml:space="preserve">advocate risk-benefit </w:t>
      </w:r>
      <w:r w:rsidR="00263DD8" w:rsidRPr="00A90DDB">
        <w:rPr>
          <w:color w:val="000000" w:themeColor="text1"/>
        </w:rPr>
        <w:t>assessments</w:t>
      </w:r>
      <w:r w:rsidR="00A90DDB" w:rsidRPr="00A90DDB">
        <w:rPr>
          <w:color w:val="000000" w:themeColor="text1"/>
        </w:rPr>
        <w:t>.</w:t>
      </w:r>
    </w:p>
    <w:p w14:paraId="3ED95800" w14:textId="77777777" w:rsidR="00925F7D" w:rsidRPr="00A90DDB" w:rsidRDefault="00925F7D" w:rsidP="00A90DDB">
      <w:pPr>
        <w:spacing w:line="360" w:lineRule="auto"/>
        <w:jc w:val="both"/>
        <w:rPr>
          <w:color w:val="000000" w:themeColor="text1"/>
        </w:rPr>
      </w:pPr>
    </w:p>
    <w:p w14:paraId="13A5D9BE" w14:textId="666A1A02" w:rsidR="00925F7D" w:rsidRPr="00A90DDB" w:rsidRDefault="005718C5" w:rsidP="00A90DDB">
      <w:pPr>
        <w:spacing w:line="360" w:lineRule="auto"/>
        <w:jc w:val="both"/>
        <w:rPr>
          <w:color w:val="000000" w:themeColor="text1"/>
        </w:rPr>
      </w:pPr>
      <w:r w:rsidRPr="00A90DDB">
        <w:rPr>
          <w:color w:val="000000" w:themeColor="text1"/>
        </w:rPr>
        <w:t>Play wales says that ‘</w:t>
      </w:r>
      <w:r w:rsidR="00925F7D" w:rsidRPr="00A90DDB">
        <w:rPr>
          <w:color w:val="000000" w:themeColor="text1"/>
        </w:rPr>
        <w:t>parental</w:t>
      </w:r>
      <w:r w:rsidRPr="00A90DDB">
        <w:rPr>
          <w:color w:val="000000" w:themeColor="text1"/>
        </w:rPr>
        <w:t xml:space="preserve"> fear is often one of the largest barriers to children playing out with their friends.</w:t>
      </w:r>
      <w:r w:rsidR="00925F7D" w:rsidRPr="00A90DDB">
        <w:rPr>
          <w:color w:val="000000" w:themeColor="text1"/>
        </w:rPr>
        <w:t xml:space="preserve">’ And House </w:t>
      </w:r>
      <w:r w:rsidR="0090040E" w:rsidRPr="00A90DDB">
        <w:rPr>
          <w:color w:val="000000" w:themeColor="text1"/>
        </w:rPr>
        <w:t>(</w:t>
      </w:r>
      <w:r w:rsidR="00925F7D" w:rsidRPr="00A90DDB">
        <w:rPr>
          <w:color w:val="000000" w:themeColor="text1"/>
        </w:rPr>
        <w:t>2011</w:t>
      </w:r>
      <w:r w:rsidR="0090040E" w:rsidRPr="00A90DDB">
        <w:rPr>
          <w:color w:val="000000" w:themeColor="text1"/>
        </w:rPr>
        <w:t>)</w:t>
      </w:r>
      <w:r w:rsidR="00925F7D" w:rsidRPr="00A90DDB">
        <w:rPr>
          <w:color w:val="000000" w:themeColor="text1"/>
        </w:rPr>
        <w:t xml:space="preserve"> agrees, he states that caregivers and teachers are often</w:t>
      </w:r>
      <w:r w:rsidR="00BA45DA" w:rsidRPr="00A90DDB">
        <w:rPr>
          <w:color w:val="000000" w:themeColor="text1"/>
        </w:rPr>
        <w:t xml:space="preserve"> ‘controlled by</w:t>
      </w:r>
      <w:r w:rsidR="00925F7D" w:rsidRPr="00A90DDB">
        <w:rPr>
          <w:color w:val="000000" w:themeColor="text1"/>
        </w:rPr>
        <w:t xml:space="preserve"> local authorities </w:t>
      </w:r>
      <w:r w:rsidR="00BA45DA" w:rsidRPr="00A90DDB">
        <w:rPr>
          <w:color w:val="000000" w:themeColor="text1"/>
        </w:rPr>
        <w:t>with a (sadly realistic) fear of being sued by the parents of any child who gets hurt’</w:t>
      </w:r>
    </w:p>
    <w:p w14:paraId="5C8A8BD7" w14:textId="77777777" w:rsidR="00925F7D" w:rsidRPr="00A90DDB" w:rsidRDefault="00925F7D" w:rsidP="00A90DDB">
      <w:pPr>
        <w:spacing w:line="360" w:lineRule="auto"/>
        <w:jc w:val="both"/>
        <w:rPr>
          <w:color w:val="000000" w:themeColor="text1"/>
        </w:rPr>
      </w:pPr>
    </w:p>
    <w:p w14:paraId="52F90919" w14:textId="5D5C3830" w:rsidR="00AA5A79" w:rsidRPr="00A90DDB" w:rsidRDefault="009E2EB8" w:rsidP="00A90DDB">
      <w:pPr>
        <w:spacing w:line="360" w:lineRule="auto"/>
        <w:jc w:val="both"/>
        <w:rPr>
          <w:color w:val="000000" w:themeColor="text1"/>
        </w:rPr>
      </w:pPr>
      <w:r w:rsidRPr="00A90DDB">
        <w:rPr>
          <w:color w:val="000000" w:themeColor="text1"/>
        </w:rPr>
        <w:t xml:space="preserve">Knight </w:t>
      </w:r>
      <w:r w:rsidR="00717E40">
        <w:rPr>
          <w:color w:val="000000" w:themeColor="text1"/>
        </w:rPr>
        <w:t xml:space="preserve">(2011) </w:t>
      </w:r>
      <w:r w:rsidR="005F51D9" w:rsidRPr="00A90DDB">
        <w:rPr>
          <w:color w:val="000000" w:themeColor="text1"/>
        </w:rPr>
        <w:t xml:space="preserve">states that adults </w:t>
      </w:r>
      <w:r w:rsidR="005718C5" w:rsidRPr="00A90DDB">
        <w:rPr>
          <w:color w:val="000000" w:themeColor="text1"/>
        </w:rPr>
        <w:t xml:space="preserve">and practitioners </w:t>
      </w:r>
      <w:r w:rsidR="005F51D9" w:rsidRPr="00A90DDB">
        <w:rPr>
          <w:color w:val="000000" w:themeColor="text1"/>
        </w:rPr>
        <w:t>can often</w:t>
      </w:r>
      <w:r w:rsidR="0090040E" w:rsidRPr="00A90DDB">
        <w:rPr>
          <w:color w:val="000000" w:themeColor="text1"/>
        </w:rPr>
        <w:t xml:space="preserve"> get</w:t>
      </w:r>
      <w:r w:rsidR="005F51D9" w:rsidRPr="00A90DDB">
        <w:rPr>
          <w:color w:val="000000" w:themeColor="text1"/>
        </w:rPr>
        <w:t xml:space="preserve"> anxious about the increase of outdoor play, although </w:t>
      </w:r>
      <w:r w:rsidR="00263DD8">
        <w:rPr>
          <w:color w:val="000000" w:themeColor="text1"/>
        </w:rPr>
        <w:t>P</w:t>
      </w:r>
      <w:r w:rsidR="005F51D9" w:rsidRPr="00A90DDB">
        <w:rPr>
          <w:color w:val="000000" w:themeColor="text1"/>
        </w:rPr>
        <w:t xml:space="preserve">lay </w:t>
      </w:r>
      <w:r w:rsidR="00263DD8">
        <w:rPr>
          <w:color w:val="000000" w:themeColor="text1"/>
        </w:rPr>
        <w:t>W</w:t>
      </w:r>
      <w:r w:rsidR="005F51D9" w:rsidRPr="00A90DDB">
        <w:rPr>
          <w:color w:val="000000" w:themeColor="text1"/>
        </w:rPr>
        <w:t>a</w:t>
      </w:r>
      <w:r w:rsidR="00263DD8">
        <w:rPr>
          <w:color w:val="000000" w:themeColor="text1"/>
        </w:rPr>
        <w:t>le</w:t>
      </w:r>
      <w:r w:rsidR="005F51D9" w:rsidRPr="00A90DDB">
        <w:rPr>
          <w:color w:val="000000" w:themeColor="text1"/>
        </w:rPr>
        <w:t xml:space="preserve">s </w:t>
      </w:r>
      <w:r w:rsidR="00717E40">
        <w:rPr>
          <w:color w:val="000000" w:themeColor="text1"/>
        </w:rPr>
        <w:t>(</w:t>
      </w:r>
      <w:r w:rsidR="005F51D9" w:rsidRPr="00A90DDB">
        <w:rPr>
          <w:color w:val="000000" w:themeColor="text1"/>
        </w:rPr>
        <w:t>2008</w:t>
      </w:r>
      <w:r w:rsidR="00717E40">
        <w:rPr>
          <w:color w:val="000000" w:themeColor="text1"/>
        </w:rPr>
        <w:t>)</w:t>
      </w:r>
      <w:r w:rsidR="005F51D9" w:rsidRPr="00A90DDB">
        <w:rPr>
          <w:color w:val="000000" w:themeColor="text1"/>
        </w:rPr>
        <w:t xml:space="preserve"> states that the likelihood of a capable practitioner being sued for negligence is very low because there should always safeguards </w:t>
      </w:r>
      <w:r w:rsidR="00435458" w:rsidRPr="00A90DDB">
        <w:rPr>
          <w:color w:val="000000" w:themeColor="text1"/>
        </w:rPr>
        <w:t>in place to protect the children and adults.</w:t>
      </w:r>
    </w:p>
    <w:p w14:paraId="17FD6EF7" w14:textId="77777777" w:rsidR="00E859A9" w:rsidRPr="00A90DDB" w:rsidRDefault="00E859A9" w:rsidP="00A90DDB">
      <w:pPr>
        <w:spacing w:line="360" w:lineRule="auto"/>
        <w:jc w:val="both"/>
        <w:rPr>
          <w:color w:val="000000" w:themeColor="text1"/>
        </w:rPr>
      </w:pPr>
    </w:p>
    <w:p w14:paraId="2DBB782C" w14:textId="3763039B" w:rsidR="00435458" w:rsidRDefault="00435458" w:rsidP="00737529">
      <w:pPr>
        <w:spacing w:line="360" w:lineRule="auto"/>
        <w:jc w:val="both"/>
        <w:rPr>
          <w:color w:val="000000" w:themeColor="text1"/>
        </w:rPr>
      </w:pPr>
      <w:r w:rsidRPr="00A90DDB">
        <w:rPr>
          <w:color w:val="000000" w:themeColor="text1"/>
        </w:rPr>
        <w:t xml:space="preserve">Knight </w:t>
      </w:r>
      <w:r w:rsidR="00717E40">
        <w:rPr>
          <w:color w:val="000000" w:themeColor="text1"/>
        </w:rPr>
        <w:t xml:space="preserve">(2011) </w:t>
      </w:r>
      <w:r w:rsidRPr="00A90DDB">
        <w:rPr>
          <w:color w:val="000000" w:themeColor="text1"/>
        </w:rPr>
        <w:t>suggests that to help practitioners plan more adventurous play, first audit all the activities you currently do</w:t>
      </w:r>
      <w:r w:rsidR="000B627B" w:rsidRPr="00A90DDB">
        <w:rPr>
          <w:color w:val="000000" w:themeColor="text1"/>
        </w:rPr>
        <w:t xml:space="preserve"> outside</w:t>
      </w:r>
      <w:r w:rsidRPr="00A90DDB">
        <w:rPr>
          <w:color w:val="000000" w:themeColor="text1"/>
        </w:rPr>
        <w:t>, identifying</w:t>
      </w:r>
      <w:r w:rsidR="000B627B" w:rsidRPr="00A90DDB">
        <w:rPr>
          <w:color w:val="000000" w:themeColor="text1"/>
        </w:rPr>
        <w:t xml:space="preserve"> activities that allow experimentation and </w:t>
      </w:r>
      <w:r w:rsidR="000B627B" w:rsidRPr="00A90DDB">
        <w:rPr>
          <w:color w:val="000000" w:themeColor="text1"/>
        </w:rPr>
        <w:lastRenderedPageBreak/>
        <w:t>development of motor skills, looking at children’s developmental stages, and ‘which activities are in their zone of proximal development , and need an adult to scaffold suc</w:t>
      </w:r>
      <w:r w:rsidR="00E70E92" w:rsidRPr="00A90DDB">
        <w:rPr>
          <w:color w:val="000000" w:themeColor="text1"/>
        </w:rPr>
        <w:t>c</w:t>
      </w:r>
      <w:r w:rsidR="000B627B" w:rsidRPr="00A90DDB">
        <w:rPr>
          <w:color w:val="000000" w:themeColor="text1"/>
        </w:rPr>
        <w:t>ess.’ She goes on to say that even settings with no outdoor area, can use outings to offer needed risk, or even for the right age group making a sandwich is a risk as they learn to use tools and look after themselves.</w:t>
      </w:r>
    </w:p>
    <w:p w14:paraId="4806517F" w14:textId="35715964" w:rsidR="00737529" w:rsidRDefault="00737529" w:rsidP="00737529">
      <w:pPr>
        <w:spacing w:line="360" w:lineRule="auto"/>
        <w:jc w:val="both"/>
        <w:rPr>
          <w:color w:val="000000" w:themeColor="text1"/>
        </w:rPr>
      </w:pPr>
    </w:p>
    <w:p w14:paraId="21DB9FF8" w14:textId="77777777" w:rsidR="00737529" w:rsidRPr="00437846" w:rsidRDefault="00737529" w:rsidP="00737529">
      <w:pPr>
        <w:spacing w:line="360" w:lineRule="auto"/>
        <w:jc w:val="both"/>
      </w:pPr>
      <w:r w:rsidRPr="00437846">
        <w:t>Dweck</w:t>
      </w:r>
      <w:r>
        <w:t xml:space="preserve"> (2000)</w:t>
      </w:r>
      <w:r w:rsidRPr="00437846">
        <w:t xml:space="preserve"> suggests that risk can have positive implications for children’s developmental needs. She has concluded that risk permits children to push themselves to the limits of their capacities and encourages them to progress. Drawing on her own and other people’s research, she suggests that rising to challenges, embracing risks and taking an ‘I can do it’ attitude, are important characteristics of effective learners.</w:t>
      </w:r>
    </w:p>
    <w:p w14:paraId="587F2C84" w14:textId="77777777" w:rsidR="00737529" w:rsidRPr="00A90DDB" w:rsidRDefault="00737529" w:rsidP="00737529">
      <w:pPr>
        <w:spacing w:line="360" w:lineRule="auto"/>
        <w:jc w:val="both"/>
        <w:rPr>
          <w:color w:val="000000" w:themeColor="text1"/>
        </w:rPr>
      </w:pPr>
    </w:p>
    <w:p w14:paraId="0A973E8B" w14:textId="7D6E40AF" w:rsidR="00E859A9" w:rsidRDefault="00E859A9" w:rsidP="00A90DDB">
      <w:pPr>
        <w:spacing w:line="360" w:lineRule="auto"/>
        <w:jc w:val="both"/>
        <w:rPr>
          <w:color w:val="000000" w:themeColor="text1"/>
        </w:rPr>
      </w:pPr>
    </w:p>
    <w:p w14:paraId="09B47669" w14:textId="0E6CFF41" w:rsidR="00A90DDB" w:rsidRDefault="00A90DDB" w:rsidP="00A90DDB">
      <w:pPr>
        <w:spacing w:line="360" w:lineRule="auto"/>
        <w:jc w:val="both"/>
        <w:rPr>
          <w:color w:val="000000" w:themeColor="text1"/>
        </w:rPr>
      </w:pPr>
    </w:p>
    <w:p w14:paraId="06890BDA" w14:textId="52985641" w:rsidR="00A90DDB" w:rsidRDefault="00A90DDB" w:rsidP="00A90DDB">
      <w:pPr>
        <w:spacing w:line="360" w:lineRule="auto"/>
        <w:jc w:val="both"/>
        <w:rPr>
          <w:color w:val="000000" w:themeColor="text1"/>
        </w:rPr>
      </w:pPr>
    </w:p>
    <w:p w14:paraId="3931CDF6" w14:textId="46B721BF" w:rsidR="00A90DDB" w:rsidRDefault="00A90DDB" w:rsidP="00A90DDB">
      <w:pPr>
        <w:spacing w:line="360" w:lineRule="auto"/>
        <w:jc w:val="both"/>
        <w:rPr>
          <w:color w:val="000000" w:themeColor="text1"/>
        </w:rPr>
      </w:pPr>
    </w:p>
    <w:p w14:paraId="7A966BE2" w14:textId="77B5B296" w:rsidR="00A90DDB" w:rsidRDefault="00A90DDB" w:rsidP="00A90DDB">
      <w:pPr>
        <w:spacing w:line="360" w:lineRule="auto"/>
        <w:jc w:val="both"/>
        <w:rPr>
          <w:color w:val="000000" w:themeColor="text1"/>
        </w:rPr>
      </w:pPr>
    </w:p>
    <w:p w14:paraId="10911D81" w14:textId="2A259ED4" w:rsidR="00A90DDB" w:rsidRDefault="00A90DDB" w:rsidP="00A90DDB">
      <w:pPr>
        <w:spacing w:line="360" w:lineRule="auto"/>
        <w:jc w:val="both"/>
        <w:rPr>
          <w:color w:val="000000" w:themeColor="text1"/>
        </w:rPr>
      </w:pPr>
    </w:p>
    <w:p w14:paraId="004AF101" w14:textId="560C5980" w:rsidR="00A90DDB" w:rsidRDefault="00A90DDB" w:rsidP="00A90DDB">
      <w:pPr>
        <w:spacing w:line="360" w:lineRule="auto"/>
        <w:jc w:val="both"/>
        <w:rPr>
          <w:color w:val="000000" w:themeColor="text1"/>
        </w:rPr>
      </w:pPr>
    </w:p>
    <w:p w14:paraId="32D26ECD" w14:textId="4DF17488" w:rsidR="00A90DDB" w:rsidRDefault="00A90DDB" w:rsidP="00A90DDB">
      <w:pPr>
        <w:spacing w:line="360" w:lineRule="auto"/>
        <w:jc w:val="both"/>
        <w:rPr>
          <w:color w:val="000000" w:themeColor="text1"/>
        </w:rPr>
      </w:pPr>
    </w:p>
    <w:p w14:paraId="431058E0" w14:textId="652E708D" w:rsidR="00A90DDB" w:rsidRDefault="00A90DDB" w:rsidP="00A90DDB">
      <w:pPr>
        <w:spacing w:line="360" w:lineRule="auto"/>
        <w:jc w:val="both"/>
        <w:rPr>
          <w:color w:val="000000" w:themeColor="text1"/>
        </w:rPr>
      </w:pPr>
    </w:p>
    <w:p w14:paraId="41A0AFA2" w14:textId="4C7EAE98" w:rsidR="00A90DDB" w:rsidRDefault="00A90DDB" w:rsidP="00A90DDB">
      <w:pPr>
        <w:spacing w:line="360" w:lineRule="auto"/>
        <w:jc w:val="both"/>
        <w:rPr>
          <w:color w:val="000000" w:themeColor="text1"/>
        </w:rPr>
      </w:pPr>
    </w:p>
    <w:p w14:paraId="32FCE7C5" w14:textId="2B542F48" w:rsidR="00A90DDB" w:rsidRDefault="00A90DDB" w:rsidP="00A90DDB">
      <w:pPr>
        <w:spacing w:line="360" w:lineRule="auto"/>
        <w:jc w:val="both"/>
        <w:rPr>
          <w:color w:val="000000" w:themeColor="text1"/>
        </w:rPr>
      </w:pPr>
    </w:p>
    <w:p w14:paraId="57A6B845" w14:textId="31F8041C" w:rsidR="00A90DDB" w:rsidRDefault="00A90DDB" w:rsidP="00A90DDB">
      <w:pPr>
        <w:spacing w:line="360" w:lineRule="auto"/>
        <w:jc w:val="both"/>
        <w:rPr>
          <w:color w:val="000000" w:themeColor="text1"/>
        </w:rPr>
      </w:pPr>
    </w:p>
    <w:p w14:paraId="12C2863C" w14:textId="4BA45A07" w:rsidR="00A90DDB" w:rsidRDefault="00A90DDB" w:rsidP="00A90DDB">
      <w:pPr>
        <w:spacing w:line="360" w:lineRule="auto"/>
        <w:jc w:val="both"/>
        <w:rPr>
          <w:color w:val="000000" w:themeColor="text1"/>
        </w:rPr>
      </w:pPr>
    </w:p>
    <w:p w14:paraId="7B1E9B27" w14:textId="6033147D" w:rsidR="00A90DDB" w:rsidRDefault="00A90DDB" w:rsidP="00A90DDB">
      <w:pPr>
        <w:spacing w:line="360" w:lineRule="auto"/>
        <w:jc w:val="both"/>
        <w:rPr>
          <w:color w:val="000000" w:themeColor="text1"/>
        </w:rPr>
      </w:pPr>
    </w:p>
    <w:p w14:paraId="22A5D9DA" w14:textId="4FA33CE3" w:rsidR="00A90DDB" w:rsidRDefault="00A90DDB" w:rsidP="00A90DDB">
      <w:pPr>
        <w:spacing w:line="360" w:lineRule="auto"/>
        <w:jc w:val="both"/>
        <w:rPr>
          <w:color w:val="000000" w:themeColor="text1"/>
        </w:rPr>
      </w:pPr>
    </w:p>
    <w:p w14:paraId="4463AF40" w14:textId="3F46FB79" w:rsidR="00A90DDB" w:rsidRDefault="00A90DDB" w:rsidP="00A90DDB">
      <w:pPr>
        <w:spacing w:line="360" w:lineRule="auto"/>
        <w:jc w:val="both"/>
        <w:rPr>
          <w:color w:val="000000" w:themeColor="text1"/>
        </w:rPr>
      </w:pPr>
    </w:p>
    <w:p w14:paraId="212A26E7" w14:textId="69232C81" w:rsidR="00A90DDB" w:rsidRDefault="00A90DDB" w:rsidP="00A90DDB">
      <w:pPr>
        <w:spacing w:line="360" w:lineRule="auto"/>
        <w:jc w:val="both"/>
        <w:rPr>
          <w:color w:val="000000" w:themeColor="text1"/>
        </w:rPr>
      </w:pPr>
    </w:p>
    <w:p w14:paraId="056F40BC" w14:textId="1813270B" w:rsidR="00A90DDB" w:rsidRDefault="00A90DDB" w:rsidP="00A90DDB">
      <w:pPr>
        <w:spacing w:line="360" w:lineRule="auto"/>
        <w:jc w:val="both"/>
        <w:rPr>
          <w:color w:val="000000" w:themeColor="text1"/>
        </w:rPr>
      </w:pPr>
    </w:p>
    <w:p w14:paraId="31CD940F" w14:textId="36B5CCBB" w:rsidR="00A90DDB" w:rsidRDefault="00A90DDB" w:rsidP="00A90DDB">
      <w:pPr>
        <w:spacing w:line="360" w:lineRule="auto"/>
        <w:jc w:val="both"/>
        <w:rPr>
          <w:color w:val="000000" w:themeColor="text1"/>
        </w:rPr>
      </w:pPr>
    </w:p>
    <w:p w14:paraId="1E7919BF" w14:textId="77777777" w:rsidR="00737529" w:rsidRDefault="00737529" w:rsidP="00A90DDB">
      <w:pPr>
        <w:spacing w:line="360" w:lineRule="auto"/>
        <w:jc w:val="both"/>
        <w:rPr>
          <w:b/>
          <w:color w:val="000000" w:themeColor="text1"/>
          <w:u w:val="single"/>
        </w:rPr>
      </w:pPr>
    </w:p>
    <w:p w14:paraId="1BE58169" w14:textId="77777777" w:rsidR="00737529" w:rsidRDefault="00737529" w:rsidP="00A90DDB">
      <w:pPr>
        <w:spacing w:line="360" w:lineRule="auto"/>
        <w:jc w:val="both"/>
        <w:rPr>
          <w:b/>
          <w:color w:val="000000" w:themeColor="text1"/>
          <w:u w:val="single"/>
        </w:rPr>
      </w:pPr>
    </w:p>
    <w:p w14:paraId="44735526" w14:textId="77777777" w:rsidR="00737529" w:rsidRDefault="00737529" w:rsidP="00A90DDB">
      <w:pPr>
        <w:spacing w:line="360" w:lineRule="auto"/>
        <w:jc w:val="both"/>
        <w:rPr>
          <w:b/>
          <w:color w:val="000000" w:themeColor="text1"/>
          <w:u w:val="single"/>
        </w:rPr>
      </w:pPr>
    </w:p>
    <w:p w14:paraId="0E8E37C9" w14:textId="4EA253BD" w:rsidR="00A90DDB" w:rsidRPr="00A90DDB" w:rsidRDefault="00A90DDB" w:rsidP="00A90DDB">
      <w:pPr>
        <w:spacing w:line="360" w:lineRule="auto"/>
        <w:jc w:val="both"/>
        <w:rPr>
          <w:b/>
          <w:color w:val="000000" w:themeColor="text1"/>
          <w:u w:val="single"/>
        </w:rPr>
      </w:pPr>
      <w:r w:rsidRPr="00A90DDB">
        <w:rPr>
          <w:b/>
          <w:color w:val="000000" w:themeColor="text1"/>
          <w:u w:val="single"/>
        </w:rPr>
        <w:lastRenderedPageBreak/>
        <w:t>Risk Assessment</w:t>
      </w:r>
    </w:p>
    <w:p w14:paraId="35ABF557" w14:textId="1D645823" w:rsidR="00F94647" w:rsidRDefault="000E6888" w:rsidP="00591583">
      <w:pPr>
        <w:rPr>
          <w:color w:val="C45911" w:themeColor="accent2" w:themeShade="BF"/>
        </w:rPr>
      </w:pPr>
      <w:r>
        <w:rPr>
          <w:noProof/>
          <w:color w:val="C45911" w:themeColor="accent2" w:themeShade="BF"/>
          <w:lang w:eastAsia="en-GB"/>
        </w:rPr>
        <w:lastRenderedPageBreak/>
        <w:drawing>
          <wp:anchor distT="0" distB="0" distL="114300" distR="114300" simplePos="0" relativeHeight="251659264" behindDoc="0" locked="0" layoutInCell="1" allowOverlap="1" wp14:anchorId="5FCCB442" wp14:editId="4DB8E5D0">
            <wp:simplePos x="0" y="0"/>
            <wp:positionH relativeFrom="column">
              <wp:posOffset>141605</wp:posOffset>
            </wp:positionH>
            <wp:positionV relativeFrom="paragraph">
              <wp:posOffset>4612005</wp:posOffset>
            </wp:positionV>
            <wp:extent cx="5648325" cy="4216400"/>
            <wp:effectExtent l="0" t="0" r="317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1-28 at 11.13.0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48325" cy="4216400"/>
                    </a:xfrm>
                    <a:prstGeom prst="rect">
                      <a:avLst/>
                    </a:prstGeom>
                  </pic:spPr>
                </pic:pic>
              </a:graphicData>
            </a:graphic>
            <wp14:sizeRelH relativeFrom="page">
              <wp14:pctWidth>0</wp14:pctWidth>
            </wp14:sizeRelH>
            <wp14:sizeRelV relativeFrom="page">
              <wp14:pctHeight>0</wp14:pctHeight>
            </wp14:sizeRelV>
          </wp:anchor>
        </w:drawing>
      </w:r>
      <w:r>
        <w:rPr>
          <w:noProof/>
          <w:color w:val="C45911" w:themeColor="accent2" w:themeShade="BF"/>
          <w:lang w:eastAsia="en-GB"/>
        </w:rPr>
        <w:drawing>
          <wp:anchor distT="0" distB="0" distL="114300" distR="114300" simplePos="0" relativeHeight="251660288" behindDoc="0" locked="0" layoutInCell="1" allowOverlap="1" wp14:anchorId="40DE180F" wp14:editId="62D1A3D4">
            <wp:simplePos x="0" y="0"/>
            <wp:positionH relativeFrom="column">
              <wp:posOffset>142240</wp:posOffset>
            </wp:positionH>
            <wp:positionV relativeFrom="paragraph">
              <wp:posOffset>0</wp:posOffset>
            </wp:positionV>
            <wp:extent cx="5415280" cy="45821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1-28 at 11.12.4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15280" cy="4582160"/>
                    </a:xfrm>
                    <a:prstGeom prst="rect">
                      <a:avLst/>
                    </a:prstGeom>
                  </pic:spPr>
                </pic:pic>
              </a:graphicData>
            </a:graphic>
            <wp14:sizeRelH relativeFrom="page">
              <wp14:pctWidth>0</wp14:pctWidth>
            </wp14:sizeRelH>
            <wp14:sizeRelV relativeFrom="page">
              <wp14:pctHeight>0</wp14:pctHeight>
            </wp14:sizeRelV>
          </wp:anchor>
        </w:drawing>
      </w:r>
    </w:p>
    <w:p w14:paraId="2BF993A9" w14:textId="5AB3BD10" w:rsidR="00F94647" w:rsidRDefault="005F17D6" w:rsidP="00591583">
      <w:pPr>
        <w:rPr>
          <w:color w:val="C45911" w:themeColor="accent2" w:themeShade="BF"/>
        </w:rPr>
      </w:pPr>
      <w:r>
        <w:rPr>
          <w:noProof/>
          <w:color w:val="C45911" w:themeColor="accent2" w:themeShade="BF"/>
        </w:rPr>
        <w:lastRenderedPageBreak/>
        <w:drawing>
          <wp:anchor distT="0" distB="0" distL="114300" distR="114300" simplePos="0" relativeHeight="251661312" behindDoc="0" locked="0" layoutInCell="1" allowOverlap="1" wp14:anchorId="63DEE573" wp14:editId="4BDF776A">
            <wp:simplePos x="0" y="0"/>
            <wp:positionH relativeFrom="column">
              <wp:posOffset>135255</wp:posOffset>
            </wp:positionH>
            <wp:positionV relativeFrom="paragraph">
              <wp:posOffset>3535866</wp:posOffset>
            </wp:positionV>
            <wp:extent cx="5407025" cy="751205"/>
            <wp:effectExtent l="0" t="0" r="317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1-28 at 15.29.4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07025" cy="751205"/>
                    </a:xfrm>
                    <a:prstGeom prst="rect">
                      <a:avLst/>
                    </a:prstGeom>
                  </pic:spPr>
                </pic:pic>
              </a:graphicData>
            </a:graphic>
            <wp14:sizeRelH relativeFrom="page">
              <wp14:pctWidth>0</wp14:pctWidth>
            </wp14:sizeRelH>
            <wp14:sizeRelV relativeFrom="page">
              <wp14:pctHeight>0</wp14:pctHeight>
            </wp14:sizeRelV>
          </wp:anchor>
        </w:drawing>
      </w:r>
      <w:r w:rsidR="000E6888">
        <w:rPr>
          <w:noProof/>
          <w:color w:val="C45911" w:themeColor="accent2" w:themeShade="BF"/>
          <w:lang w:eastAsia="en-GB"/>
        </w:rPr>
        <w:drawing>
          <wp:anchor distT="0" distB="0" distL="114300" distR="114300" simplePos="0" relativeHeight="251658240" behindDoc="0" locked="0" layoutInCell="1" allowOverlap="1" wp14:anchorId="3056A444" wp14:editId="68F45CEE">
            <wp:simplePos x="0" y="0"/>
            <wp:positionH relativeFrom="column">
              <wp:posOffset>32127</wp:posOffset>
            </wp:positionH>
            <wp:positionV relativeFrom="paragraph">
              <wp:posOffset>558</wp:posOffset>
            </wp:positionV>
            <wp:extent cx="5727700" cy="3808095"/>
            <wp:effectExtent l="0" t="0" r="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1-28 at 11.13.14.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3808095"/>
                    </a:xfrm>
                    <a:prstGeom prst="rect">
                      <a:avLst/>
                    </a:prstGeom>
                  </pic:spPr>
                </pic:pic>
              </a:graphicData>
            </a:graphic>
            <wp14:sizeRelH relativeFrom="page">
              <wp14:pctWidth>0</wp14:pctWidth>
            </wp14:sizeRelH>
            <wp14:sizeRelV relativeFrom="page">
              <wp14:pctHeight>0</wp14:pctHeight>
            </wp14:sizeRelV>
          </wp:anchor>
        </w:drawing>
      </w:r>
    </w:p>
    <w:p w14:paraId="14A83B4E" w14:textId="09A05C48" w:rsidR="00F94647" w:rsidRDefault="00F94647" w:rsidP="00591583">
      <w:pPr>
        <w:rPr>
          <w:color w:val="C45911" w:themeColor="accent2" w:themeShade="BF"/>
        </w:rPr>
      </w:pPr>
    </w:p>
    <w:p w14:paraId="02CC8253" w14:textId="37B94C5F" w:rsidR="00F94647" w:rsidRDefault="00F94647" w:rsidP="00591583">
      <w:pPr>
        <w:rPr>
          <w:color w:val="C45911" w:themeColor="accent2" w:themeShade="BF"/>
        </w:rPr>
      </w:pPr>
    </w:p>
    <w:p w14:paraId="5A7AC15E" w14:textId="428E9F33" w:rsidR="00F94647" w:rsidRDefault="005F17D6" w:rsidP="00591583">
      <w:pPr>
        <w:rPr>
          <w:color w:val="C45911" w:themeColor="accent2" w:themeShade="BF"/>
        </w:rPr>
      </w:pPr>
      <w:r>
        <w:rPr>
          <w:color w:val="C45911" w:themeColor="accent2" w:themeShade="BF"/>
        </w:rPr>
        <w:t xml:space="preserve"> </w:t>
      </w:r>
    </w:p>
    <w:p w14:paraId="219E262F" w14:textId="62698295" w:rsidR="00F94647" w:rsidRDefault="00F94647" w:rsidP="00591583">
      <w:pPr>
        <w:rPr>
          <w:color w:val="C45911" w:themeColor="accent2" w:themeShade="BF"/>
        </w:rPr>
      </w:pPr>
    </w:p>
    <w:p w14:paraId="6076D1FF" w14:textId="5D0627E3" w:rsidR="00F94647" w:rsidRDefault="00F94647" w:rsidP="00591583">
      <w:pPr>
        <w:rPr>
          <w:color w:val="C45911" w:themeColor="accent2" w:themeShade="BF"/>
        </w:rPr>
      </w:pPr>
    </w:p>
    <w:p w14:paraId="78E49D7C" w14:textId="20CEEAD6" w:rsidR="00F94647" w:rsidRDefault="00F94647" w:rsidP="00591583">
      <w:pPr>
        <w:rPr>
          <w:color w:val="C45911" w:themeColor="accent2" w:themeShade="BF"/>
        </w:rPr>
      </w:pPr>
    </w:p>
    <w:p w14:paraId="7B2459DB" w14:textId="5E7D80DE" w:rsidR="00F94647" w:rsidRDefault="00F94647" w:rsidP="00591583">
      <w:pPr>
        <w:rPr>
          <w:color w:val="C45911" w:themeColor="accent2" w:themeShade="BF"/>
        </w:rPr>
      </w:pPr>
    </w:p>
    <w:p w14:paraId="35334BA8" w14:textId="310182E6" w:rsidR="00F94647" w:rsidRDefault="00F94647" w:rsidP="00591583">
      <w:pPr>
        <w:rPr>
          <w:color w:val="C45911" w:themeColor="accent2" w:themeShade="BF"/>
        </w:rPr>
      </w:pPr>
    </w:p>
    <w:p w14:paraId="323D1394" w14:textId="2ADDDA4B" w:rsidR="00F94647" w:rsidRDefault="00F94647" w:rsidP="00591583">
      <w:pPr>
        <w:rPr>
          <w:color w:val="C45911" w:themeColor="accent2" w:themeShade="BF"/>
        </w:rPr>
      </w:pPr>
    </w:p>
    <w:p w14:paraId="5CCC058B" w14:textId="06654990" w:rsidR="00F94647" w:rsidRDefault="00F94647" w:rsidP="00591583">
      <w:pPr>
        <w:rPr>
          <w:color w:val="C45911" w:themeColor="accent2" w:themeShade="BF"/>
        </w:rPr>
      </w:pPr>
    </w:p>
    <w:p w14:paraId="3018B4BD" w14:textId="4581F031" w:rsidR="00F94647" w:rsidRDefault="00F94647" w:rsidP="00591583">
      <w:pPr>
        <w:rPr>
          <w:color w:val="C45911" w:themeColor="accent2" w:themeShade="BF"/>
        </w:rPr>
      </w:pPr>
    </w:p>
    <w:p w14:paraId="60931F6E" w14:textId="1EC38AD3" w:rsidR="00F94647" w:rsidRDefault="00F94647" w:rsidP="00591583">
      <w:pPr>
        <w:rPr>
          <w:color w:val="C45911" w:themeColor="accent2" w:themeShade="BF"/>
        </w:rPr>
      </w:pPr>
    </w:p>
    <w:p w14:paraId="65A9162C" w14:textId="7BEC29BA" w:rsidR="00F94647" w:rsidRDefault="00F94647" w:rsidP="00591583">
      <w:pPr>
        <w:rPr>
          <w:color w:val="C45911" w:themeColor="accent2" w:themeShade="BF"/>
        </w:rPr>
      </w:pPr>
    </w:p>
    <w:p w14:paraId="67AEE48B" w14:textId="329D945B" w:rsidR="00F94647" w:rsidRDefault="00F94647" w:rsidP="00591583">
      <w:pPr>
        <w:rPr>
          <w:color w:val="C45911" w:themeColor="accent2" w:themeShade="BF"/>
        </w:rPr>
      </w:pPr>
    </w:p>
    <w:p w14:paraId="1B3BD2FB" w14:textId="09CB0DD3" w:rsidR="00F94647" w:rsidRDefault="00F94647" w:rsidP="00591583">
      <w:pPr>
        <w:rPr>
          <w:color w:val="C45911" w:themeColor="accent2" w:themeShade="BF"/>
        </w:rPr>
      </w:pPr>
    </w:p>
    <w:p w14:paraId="32D2A314" w14:textId="399EC40D" w:rsidR="00F94647" w:rsidRDefault="00F94647" w:rsidP="00591583">
      <w:pPr>
        <w:rPr>
          <w:color w:val="C45911" w:themeColor="accent2" w:themeShade="BF"/>
        </w:rPr>
      </w:pPr>
    </w:p>
    <w:p w14:paraId="4FA23A6A" w14:textId="1DA7C402" w:rsidR="00F94647" w:rsidRDefault="00F94647" w:rsidP="00591583">
      <w:pPr>
        <w:rPr>
          <w:color w:val="C45911" w:themeColor="accent2" w:themeShade="BF"/>
        </w:rPr>
      </w:pPr>
    </w:p>
    <w:p w14:paraId="48174FDA" w14:textId="415F30D7" w:rsidR="00F94647" w:rsidRDefault="00F94647" w:rsidP="00591583">
      <w:pPr>
        <w:rPr>
          <w:color w:val="C45911" w:themeColor="accent2" w:themeShade="BF"/>
        </w:rPr>
      </w:pPr>
    </w:p>
    <w:p w14:paraId="7BE18F5A" w14:textId="5EF3A04E" w:rsidR="00F94647" w:rsidRDefault="00F94647" w:rsidP="00591583">
      <w:pPr>
        <w:rPr>
          <w:color w:val="C45911" w:themeColor="accent2" w:themeShade="BF"/>
        </w:rPr>
      </w:pPr>
    </w:p>
    <w:p w14:paraId="5F9D4862" w14:textId="2FEEC97E" w:rsidR="00F94647" w:rsidRDefault="00F94647" w:rsidP="00591583">
      <w:pPr>
        <w:rPr>
          <w:color w:val="C45911" w:themeColor="accent2" w:themeShade="BF"/>
        </w:rPr>
      </w:pPr>
    </w:p>
    <w:p w14:paraId="76B4C435" w14:textId="0FD81281" w:rsidR="00F94647" w:rsidRDefault="00F94647" w:rsidP="00591583">
      <w:pPr>
        <w:rPr>
          <w:color w:val="C45911" w:themeColor="accent2" w:themeShade="BF"/>
        </w:rPr>
      </w:pPr>
    </w:p>
    <w:p w14:paraId="6F4A8C0B" w14:textId="19EB7025" w:rsidR="00F94647" w:rsidRDefault="00F94647" w:rsidP="00591583">
      <w:pPr>
        <w:rPr>
          <w:color w:val="C45911" w:themeColor="accent2" w:themeShade="BF"/>
        </w:rPr>
      </w:pPr>
    </w:p>
    <w:p w14:paraId="7839EF83" w14:textId="61A67E02" w:rsidR="00F94647" w:rsidRDefault="00F94647" w:rsidP="00591583">
      <w:pPr>
        <w:rPr>
          <w:color w:val="C45911" w:themeColor="accent2" w:themeShade="BF"/>
        </w:rPr>
      </w:pPr>
    </w:p>
    <w:p w14:paraId="4B3CF1A9" w14:textId="7C0FBF8D" w:rsidR="00F94647" w:rsidRDefault="00F94647" w:rsidP="00591583">
      <w:pPr>
        <w:rPr>
          <w:color w:val="C45911" w:themeColor="accent2" w:themeShade="BF"/>
        </w:rPr>
      </w:pPr>
    </w:p>
    <w:p w14:paraId="6F9C9987" w14:textId="77777777" w:rsidR="00A90DDB" w:rsidRDefault="00A90DDB" w:rsidP="00591583">
      <w:pPr>
        <w:rPr>
          <w:color w:val="C45911" w:themeColor="accent2" w:themeShade="BF"/>
        </w:rPr>
      </w:pPr>
    </w:p>
    <w:p w14:paraId="76E6E4AC" w14:textId="0DE165C6" w:rsidR="00591583" w:rsidRPr="00737529" w:rsidRDefault="00A90DDB" w:rsidP="00737529">
      <w:pPr>
        <w:rPr>
          <w:b/>
          <w:color w:val="000000" w:themeColor="text1"/>
          <w:u w:val="single"/>
        </w:rPr>
      </w:pPr>
      <w:r w:rsidRPr="00A90DDB">
        <w:rPr>
          <w:b/>
          <w:color w:val="000000" w:themeColor="text1"/>
          <w:u w:val="single"/>
        </w:rPr>
        <w:lastRenderedPageBreak/>
        <w:t>Reflection</w:t>
      </w:r>
    </w:p>
    <w:p w14:paraId="105D40D9" w14:textId="648D6F77" w:rsidR="00F8264E" w:rsidRPr="00737529" w:rsidRDefault="00F8264E" w:rsidP="00737529">
      <w:pPr>
        <w:spacing w:line="360" w:lineRule="auto"/>
        <w:jc w:val="both"/>
        <w:rPr>
          <w:color w:val="000000" w:themeColor="text1"/>
        </w:rPr>
      </w:pPr>
    </w:p>
    <w:p w14:paraId="20FA0FA2" w14:textId="4DA5002E" w:rsidR="00F8264E" w:rsidRPr="00737529" w:rsidRDefault="00A90DDB" w:rsidP="00737529">
      <w:pPr>
        <w:spacing w:line="360" w:lineRule="auto"/>
        <w:jc w:val="both"/>
        <w:rPr>
          <w:color w:val="000000" w:themeColor="text1"/>
        </w:rPr>
      </w:pPr>
      <w:r w:rsidRPr="00737529">
        <w:rPr>
          <w:color w:val="000000" w:themeColor="text1"/>
        </w:rPr>
        <w:t>W</w:t>
      </w:r>
      <w:r w:rsidR="00F8264E" w:rsidRPr="00737529">
        <w:rPr>
          <w:color w:val="000000" w:themeColor="text1"/>
        </w:rPr>
        <w:t xml:space="preserve">hen </w:t>
      </w:r>
      <w:r w:rsidRPr="00737529">
        <w:rPr>
          <w:color w:val="000000" w:themeColor="text1"/>
        </w:rPr>
        <w:t>I</w:t>
      </w:r>
      <w:r w:rsidR="00F8264E" w:rsidRPr="00737529">
        <w:rPr>
          <w:color w:val="000000" w:themeColor="text1"/>
        </w:rPr>
        <w:t xml:space="preserve"> started to think about writing a risk assessment for this activity</w:t>
      </w:r>
      <w:r w:rsidRPr="00737529">
        <w:rPr>
          <w:color w:val="000000" w:themeColor="text1"/>
        </w:rPr>
        <w:t>, I</w:t>
      </w:r>
      <w:r w:rsidR="00F8264E" w:rsidRPr="00737529">
        <w:rPr>
          <w:color w:val="000000" w:themeColor="text1"/>
        </w:rPr>
        <w:t xml:space="preserve"> first stood in the site of the activity and imagined </w:t>
      </w:r>
      <w:r w:rsidRPr="00737529">
        <w:rPr>
          <w:color w:val="000000" w:themeColor="text1"/>
        </w:rPr>
        <w:t>the event</w:t>
      </w:r>
      <w:r w:rsidR="00F8264E" w:rsidRPr="00737529">
        <w:rPr>
          <w:color w:val="000000" w:themeColor="text1"/>
        </w:rPr>
        <w:t xml:space="preserve"> from start to finish</w:t>
      </w:r>
      <w:r w:rsidRPr="00737529">
        <w:rPr>
          <w:color w:val="000000" w:themeColor="text1"/>
        </w:rPr>
        <w:t>.</w:t>
      </w:r>
      <w:r w:rsidR="00F8264E" w:rsidRPr="00737529">
        <w:rPr>
          <w:color w:val="000000" w:themeColor="text1"/>
        </w:rPr>
        <w:t xml:space="preserve"> </w:t>
      </w:r>
      <w:r w:rsidRPr="00737529">
        <w:rPr>
          <w:color w:val="000000" w:themeColor="text1"/>
        </w:rPr>
        <w:t>I</w:t>
      </w:r>
      <w:r w:rsidR="00F8264E" w:rsidRPr="00737529">
        <w:rPr>
          <w:color w:val="000000" w:themeColor="text1"/>
        </w:rPr>
        <w:t xml:space="preserve"> thought about the physical objects </w:t>
      </w:r>
      <w:r w:rsidRPr="00737529">
        <w:rPr>
          <w:color w:val="000000" w:themeColor="text1"/>
        </w:rPr>
        <w:t>that we needed and</w:t>
      </w:r>
      <w:r w:rsidR="00717E40">
        <w:rPr>
          <w:color w:val="000000" w:themeColor="text1"/>
        </w:rPr>
        <w:t xml:space="preserve"> that</w:t>
      </w:r>
      <w:r w:rsidRPr="00737529">
        <w:rPr>
          <w:color w:val="000000" w:themeColor="text1"/>
        </w:rPr>
        <w:t xml:space="preserve"> were in the way. I</w:t>
      </w:r>
      <w:r w:rsidR="00F8264E" w:rsidRPr="00737529">
        <w:rPr>
          <w:color w:val="000000" w:themeColor="text1"/>
        </w:rPr>
        <w:t xml:space="preserve"> sat on the floor to gain perspective </w:t>
      </w:r>
      <w:r w:rsidRPr="00737529">
        <w:rPr>
          <w:color w:val="000000" w:themeColor="text1"/>
        </w:rPr>
        <w:t>from</w:t>
      </w:r>
      <w:r w:rsidR="00F8264E" w:rsidRPr="00737529">
        <w:rPr>
          <w:color w:val="000000" w:themeColor="text1"/>
        </w:rPr>
        <w:t xml:space="preserve"> the height of children. </w:t>
      </w:r>
      <w:r w:rsidRPr="00737529">
        <w:rPr>
          <w:color w:val="000000" w:themeColor="text1"/>
        </w:rPr>
        <w:t>F</w:t>
      </w:r>
      <w:r w:rsidR="00F8264E" w:rsidRPr="00737529">
        <w:rPr>
          <w:color w:val="000000" w:themeColor="text1"/>
        </w:rPr>
        <w:t xml:space="preserve">rom this position </w:t>
      </w:r>
      <w:r w:rsidRPr="00737529">
        <w:rPr>
          <w:color w:val="000000" w:themeColor="text1"/>
        </w:rPr>
        <w:t>I</w:t>
      </w:r>
      <w:r w:rsidR="00F8264E" w:rsidRPr="00737529">
        <w:rPr>
          <w:color w:val="000000" w:themeColor="text1"/>
        </w:rPr>
        <w:t xml:space="preserve"> began to write down the risks </w:t>
      </w:r>
      <w:r w:rsidRPr="00737529">
        <w:rPr>
          <w:color w:val="000000" w:themeColor="text1"/>
        </w:rPr>
        <w:t>I</w:t>
      </w:r>
      <w:r w:rsidR="00F8264E" w:rsidRPr="00737529">
        <w:rPr>
          <w:color w:val="000000" w:themeColor="text1"/>
        </w:rPr>
        <w:t xml:space="preserve"> thought of in order of the activity. </w:t>
      </w:r>
      <w:r w:rsidRPr="00737529">
        <w:rPr>
          <w:color w:val="000000" w:themeColor="text1"/>
        </w:rPr>
        <w:t>S</w:t>
      </w:r>
      <w:r w:rsidR="00F8264E" w:rsidRPr="00737529">
        <w:rPr>
          <w:color w:val="000000" w:themeColor="text1"/>
        </w:rPr>
        <w:t>tarting with low risk</w:t>
      </w:r>
      <w:r w:rsidR="00717E40">
        <w:rPr>
          <w:color w:val="000000" w:themeColor="text1"/>
        </w:rPr>
        <w:t xml:space="preserve">s that were </w:t>
      </w:r>
      <w:r w:rsidR="00F8264E" w:rsidRPr="00737529">
        <w:rPr>
          <w:color w:val="000000" w:themeColor="text1"/>
        </w:rPr>
        <w:t xml:space="preserve">likely, to the high risk unlikely risks. </w:t>
      </w:r>
      <w:r w:rsidRPr="00737529">
        <w:rPr>
          <w:color w:val="000000" w:themeColor="text1"/>
        </w:rPr>
        <w:t>I</w:t>
      </w:r>
      <w:r w:rsidR="00F8264E" w:rsidRPr="00737529">
        <w:rPr>
          <w:color w:val="000000" w:themeColor="text1"/>
        </w:rPr>
        <w:t xml:space="preserve"> wrote notes while onsite and took </w:t>
      </w:r>
      <w:proofErr w:type="gramStart"/>
      <w:r w:rsidR="00F8264E" w:rsidRPr="00737529">
        <w:rPr>
          <w:color w:val="000000" w:themeColor="text1"/>
        </w:rPr>
        <w:t>pictures</w:t>
      </w:r>
      <w:proofErr w:type="gramEnd"/>
      <w:r w:rsidR="00F8264E" w:rsidRPr="00737529">
        <w:rPr>
          <w:color w:val="000000" w:themeColor="text1"/>
        </w:rPr>
        <w:t xml:space="preserve"> so </w:t>
      </w:r>
      <w:r w:rsidRPr="00737529">
        <w:rPr>
          <w:color w:val="000000" w:themeColor="text1"/>
        </w:rPr>
        <w:t>I</w:t>
      </w:r>
      <w:r w:rsidR="00F8264E" w:rsidRPr="00737529">
        <w:rPr>
          <w:color w:val="000000" w:themeColor="text1"/>
        </w:rPr>
        <w:t xml:space="preserve"> could look back after a few days. </w:t>
      </w:r>
      <w:r w:rsidRPr="00737529">
        <w:rPr>
          <w:color w:val="000000" w:themeColor="text1"/>
        </w:rPr>
        <w:t>W</w:t>
      </w:r>
      <w:r w:rsidR="00F8264E" w:rsidRPr="00737529">
        <w:rPr>
          <w:color w:val="000000" w:themeColor="text1"/>
        </w:rPr>
        <w:t xml:space="preserve">hen </w:t>
      </w:r>
      <w:r w:rsidRPr="00737529">
        <w:rPr>
          <w:color w:val="000000" w:themeColor="text1"/>
        </w:rPr>
        <w:t>I</w:t>
      </w:r>
      <w:r w:rsidR="00F8264E" w:rsidRPr="00737529">
        <w:rPr>
          <w:color w:val="000000" w:themeColor="text1"/>
        </w:rPr>
        <w:t xml:space="preserve"> had thought of everything, </w:t>
      </w:r>
      <w:r w:rsidRPr="00737529">
        <w:rPr>
          <w:color w:val="000000" w:themeColor="text1"/>
        </w:rPr>
        <w:t>I</w:t>
      </w:r>
      <w:r w:rsidR="00F8264E" w:rsidRPr="00737529">
        <w:rPr>
          <w:color w:val="000000" w:themeColor="text1"/>
        </w:rPr>
        <w:t xml:space="preserve"> asked a few people their opinion on the risks including a tree surgeon, who suggested </w:t>
      </w:r>
      <w:r w:rsidRPr="00737529">
        <w:rPr>
          <w:color w:val="000000" w:themeColor="text1"/>
        </w:rPr>
        <w:t xml:space="preserve">several </w:t>
      </w:r>
      <w:r w:rsidR="00F8264E" w:rsidRPr="00737529">
        <w:rPr>
          <w:color w:val="000000" w:themeColor="text1"/>
        </w:rPr>
        <w:t xml:space="preserve">things </w:t>
      </w:r>
      <w:r w:rsidRPr="00737529">
        <w:rPr>
          <w:color w:val="000000" w:themeColor="text1"/>
        </w:rPr>
        <w:t>related to</w:t>
      </w:r>
      <w:r w:rsidR="00F8264E" w:rsidRPr="00737529">
        <w:rPr>
          <w:color w:val="000000" w:themeColor="text1"/>
        </w:rPr>
        <w:t xml:space="preserve"> tree safely</w:t>
      </w:r>
      <w:r w:rsidRPr="00737529">
        <w:rPr>
          <w:color w:val="000000" w:themeColor="text1"/>
        </w:rPr>
        <w:t xml:space="preserve"> that</w:t>
      </w:r>
      <w:r w:rsidR="00F8264E" w:rsidRPr="00737529">
        <w:rPr>
          <w:color w:val="000000" w:themeColor="text1"/>
        </w:rPr>
        <w:t xml:space="preserve"> </w:t>
      </w:r>
      <w:r w:rsidRPr="00737529">
        <w:rPr>
          <w:color w:val="000000" w:themeColor="text1"/>
        </w:rPr>
        <w:t>I</w:t>
      </w:r>
      <w:r w:rsidR="00F8264E" w:rsidRPr="00737529">
        <w:rPr>
          <w:color w:val="000000" w:themeColor="text1"/>
        </w:rPr>
        <w:t xml:space="preserve"> would not have known. I then finally looked at a few forest school risk assessments online to check </w:t>
      </w:r>
      <w:r w:rsidRPr="00737529">
        <w:rPr>
          <w:color w:val="000000" w:themeColor="text1"/>
        </w:rPr>
        <w:t>I</w:t>
      </w:r>
      <w:r w:rsidR="00F8264E" w:rsidRPr="00737529">
        <w:rPr>
          <w:color w:val="000000" w:themeColor="text1"/>
        </w:rPr>
        <w:t xml:space="preserve"> </w:t>
      </w:r>
      <w:r w:rsidRPr="00737529">
        <w:rPr>
          <w:color w:val="000000" w:themeColor="text1"/>
        </w:rPr>
        <w:t>hadn’t</w:t>
      </w:r>
      <w:r w:rsidR="00F8264E" w:rsidRPr="00737529">
        <w:rPr>
          <w:color w:val="000000" w:themeColor="text1"/>
        </w:rPr>
        <w:t xml:space="preserve"> missed anything </w:t>
      </w:r>
      <w:r w:rsidRPr="00737529">
        <w:rPr>
          <w:color w:val="000000" w:themeColor="text1"/>
        </w:rPr>
        <w:t>important</w:t>
      </w:r>
      <w:r w:rsidR="00F8264E" w:rsidRPr="00737529">
        <w:rPr>
          <w:color w:val="000000" w:themeColor="text1"/>
        </w:rPr>
        <w:t>.</w:t>
      </w:r>
    </w:p>
    <w:p w14:paraId="30855913" w14:textId="06B6FC6E" w:rsidR="00F8264E" w:rsidRPr="00737529" w:rsidRDefault="00F8264E" w:rsidP="00737529">
      <w:pPr>
        <w:spacing w:line="360" w:lineRule="auto"/>
        <w:jc w:val="both"/>
        <w:rPr>
          <w:color w:val="000000" w:themeColor="text1"/>
        </w:rPr>
      </w:pPr>
    </w:p>
    <w:p w14:paraId="34FEC939" w14:textId="4086D7B4" w:rsidR="00F8264E" w:rsidRPr="00737529" w:rsidRDefault="00A90DDB" w:rsidP="00737529">
      <w:pPr>
        <w:spacing w:line="360" w:lineRule="auto"/>
        <w:jc w:val="both"/>
        <w:rPr>
          <w:color w:val="000000" w:themeColor="text1"/>
        </w:rPr>
      </w:pPr>
      <w:r w:rsidRPr="00737529">
        <w:rPr>
          <w:color w:val="000000" w:themeColor="text1"/>
        </w:rPr>
        <w:t>I</w:t>
      </w:r>
      <w:r w:rsidR="00F8264E" w:rsidRPr="00737529">
        <w:rPr>
          <w:color w:val="000000" w:themeColor="text1"/>
        </w:rPr>
        <w:t xml:space="preserve"> was looking forward to doing the risk </w:t>
      </w:r>
      <w:r w:rsidRPr="00737529">
        <w:rPr>
          <w:color w:val="000000" w:themeColor="text1"/>
        </w:rPr>
        <w:t>assessment</w:t>
      </w:r>
      <w:r w:rsidR="00717E40">
        <w:rPr>
          <w:color w:val="000000" w:themeColor="text1"/>
        </w:rPr>
        <w:t>.</w:t>
      </w:r>
      <w:r w:rsidR="00F8264E" w:rsidRPr="00737529">
        <w:rPr>
          <w:color w:val="000000" w:themeColor="text1"/>
        </w:rPr>
        <w:t xml:space="preserve"> </w:t>
      </w:r>
      <w:r w:rsidR="00717E40">
        <w:rPr>
          <w:color w:val="000000" w:themeColor="text1"/>
        </w:rPr>
        <w:t>A</w:t>
      </w:r>
      <w:r w:rsidR="00F8264E" w:rsidRPr="00737529">
        <w:rPr>
          <w:color w:val="000000" w:themeColor="text1"/>
        </w:rPr>
        <w:t xml:space="preserve">s </w:t>
      </w:r>
      <w:r w:rsidRPr="00737529">
        <w:rPr>
          <w:color w:val="000000" w:themeColor="text1"/>
        </w:rPr>
        <w:t>I</w:t>
      </w:r>
      <w:r w:rsidR="00F8264E" w:rsidRPr="00737529">
        <w:rPr>
          <w:color w:val="000000" w:themeColor="text1"/>
        </w:rPr>
        <w:t xml:space="preserve"> was an event production manager for 5 years</w:t>
      </w:r>
      <w:r w:rsidRPr="00737529">
        <w:rPr>
          <w:color w:val="000000" w:themeColor="text1"/>
        </w:rPr>
        <w:t>,</w:t>
      </w:r>
      <w:r w:rsidR="00F8264E" w:rsidRPr="00737529">
        <w:rPr>
          <w:color w:val="000000" w:themeColor="text1"/>
        </w:rPr>
        <w:t xml:space="preserve"> </w:t>
      </w:r>
      <w:r w:rsidRPr="00737529">
        <w:rPr>
          <w:color w:val="000000" w:themeColor="text1"/>
        </w:rPr>
        <w:t>I</w:t>
      </w:r>
      <w:r w:rsidR="00F8264E" w:rsidRPr="00737529">
        <w:rPr>
          <w:color w:val="000000" w:themeColor="text1"/>
        </w:rPr>
        <w:t xml:space="preserve"> am used to writing long risk assessments for the council and funders to check </w:t>
      </w:r>
      <w:r w:rsidR="00717E40">
        <w:rPr>
          <w:color w:val="000000" w:themeColor="text1"/>
        </w:rPr>
        <w:t xml:space="preserve">the </w:t>
      </w:r>
      <w:r w:rsidR="00F8264E" w:rsidRPr="00737529">
        <w:rPr>
          <w:color w:val="000000" w:themeColor="text1"/>
        </w:rPr>
        <w:t xml:space="preserve">viability of an activity.  I have never done a risk assessment for an early </w:t>
      </w:r>
      <w:proofErr w:type="gramStart"/>
      <w:r w:rsidR="00F8264E" w:rsidRPr="00737529">
        <w:rPr>
          <w:color w:val="000000" w:themeColor="text1"/>
        </w:rPr>
        <w:t>years</w:t>
      </w:r>
      <w:proofErr w:type="gramEnd"/>
      <w:r w:rsidR="00F8264E" w:rsidRPr="00737529">
        <w:rPr>
          <w:color w:val="000000" w:themeColor="text1"/>
        </w:rPr>
        <w:t xml:space="preserve"> activity before, so </w:t>
      </w:r>
      <w:r w:rsidRPr="00737529">
        <w:rPr>
          <w:color w:val="000000" w:themeColor="text1"/>
        </w:rPr>
        <w:t>I</w:t>
      </w:r>
      <w:r w:rsidR="00F8264E" w:rsidRPr="00737529">
        <w:rPr>
          <w:color w:val="000000" w:themeColor="text1"/>
        </w:rPr>
        <w:t xml:space="preserve"> was looking forward to applying my knowledge to a new activity. I knew that a risk assessment for this forest school activity was very important, as </w:t>
      </w:r>
      <w:r w:rsidR="00717E40">
        <w:rPr>
          <w:color w:val="000000" w:themeColor="text1"/>
        </w:rPr>
        <w:t xml:space="preserve">woodland </w:t>
      </w:r>
      <w:r w:rsidR="00F8264E" w:rsidRPr="00737529">
        <w:rPr>
          <w:color w:val="000000" w:themeColor="text1"/>
        </w:rPr>
        <w:t>location</w:t>
      </w:r>
      <w:r w:rsidR="00717E40">
        <w:rPr>
          <w:color w:val="000000" w:themeColor="text1"/>
        </w:rPr>
        <w:t xml:space="preserve">s </w:t>
      </w:r>
      <w:r w:rsidR="00F8264E" w:rsidRPr="00737529">
        <w:rPr>
          <w:color w:val="000000" w:themeColor="text1"/>
        </w:rPr>
        <w:t>can be very unpredictable and potentially dangerous</w:t>
      </w:r>
    </w:p>
    <w:p w14:paraId="5837D155" w14:textId="7066A0DD" w:rsidR="00F8264E" w:rsidRPr="00737529" w:rsidRDefault="00F8264E" w:rsidP="00737529">
      <w:pPr>
        <w:spacing w:line="360" w:lineRule="auto"/>
        <w:jc w:val="both"/>
        <w:rPr>
          <w:color w:val="000000" w:themeColor="text1"/>
        </w:rPr>
      </w:pPr>
    </w:p>
    <w:p w14:paraId="30C3B83A" w14:textId="75983E00" w:rsidR="00F8264E" w:rsidRPr="00737529" w:rsidRDefault="00A90DDB" w:rsidP="00737529">
      <w:pPr>
        <w:spacing w:line="360" w:lineRule="auto"/>
        <w:jc w:val="both"/>
        <w:rPr>
          <w:color w:val="000000" w:themeColor="text1"/>
        </w:rPr>
      </w:pPr>
      <w:r w:rsidRPr="00737529">
        <w:rPr>
          <w:color w:val="000000" w:themeColor="text1"/>
        </w:rPr>
        <w:t>My first thought when I had read the finished risk assessment, was</w:t>
      </w:r>
      <w:r w:rsidR="00F8264E" w:rsidRPr="00737529">
        <w:rPr>
          <w:color w:val="000000" w:themeColor="text1"/>
        </w:rPr>
        <w:t xml:space="preserve"> concern that </w:t>
      </w:r>
      <w:r w:rsidRPr="00737529">
        <w:rPr>
          <w:color w:val="000000" w:themeColor="text1"/>
        </w:rPr>
        <w:t>I</w:t>
      </w:r>
      <w:r w:rsidR="00F8264E" w:rsidRPr="00737529">
        <w:rPr>
          <w:color w:val="000000" w:themeColor="text1"/>
        </w:rPr>
        <w:t xml:space="preserve"> had written too much</w:t>
      </w:r>
      <w:r w:rsidRPr="00737529">
        <w:rPr>
          <w:color w:val="000000" w:themeColor="text1"/>
        </w:rPr>
        <w:t xml:space="preserve">. The risk assessments I looked at </w:t>
      </w:r>
      <w:r w:rsidR="00717E40">
        <w:rPr>
          <w:color w:val="000000" w:themeColor="text1"/>
        </w:rPr>
        <w:t xml:space="preserve">afterwards </w:t>
      </w:r>
      <w:r w:rsidRPr="00737529">
        <w:rPr>
          <w:color w:val="000000" w:themeColor="text1"/>
        </w:rPr>
        <w:t>online were short and missed several things out in my mind. M</w:t>
      </w:r>
      <w:r w:rsidR="00717E40">
        <w:rPr>
          <w:color w:val="000000" w:themeColor="text1"/>
        </w:rPr>
        <w:t>y risk assessment</w:t>
      </w:r>
      <w:r w:rsidRPr="00737529">
        <w:rPr>
          <w:color w:val="000000" w:themeColor="text1"/>
        </w:rPr>
        <w:t xml:space="preserve"> was longer and more detailed. B</w:t>
      </w:r>
      <w:r w:rsidR="00F8264E" w:rsidRPr="00737529">
        <w:rPr>
          <w:color w:val="000000" w:themeColor="text1"/>
        </w:rPr>
        <w:t xml:space="preserve">ut on reflection </w:t>
      </w:r>
      <w:r w:rsidRPr="00737529">
        <w:rPr>
          <w:color w:val="000000" w:themeColor="text1"/>
        </w:rPr>
        <w:t>I</w:t>
      </w:r>
      <w:r w:rsidR="00F8264E" w:rsidRPr="00737529">
        <w:rPr>
          <w:color w:val="000000" w:themeColor="text1"/>
        </w:rPr>
        <w:t xml:space="preserve"> would rather know that </w:t>
      </w:r>
      <w:r w:rsidRPr="00737529">
        <w:rPr>
          <w:color w:val="000000" w:themeColor="text1"/>
        </w:rPr>
        <w:t>I</w:t>
      </w:r>
      <w:r w:rsidR="00F8264E" w:rsidRPr="00737529">
        <w:rPr>
          <w:color w:val="000000" w:themeColor="text1"/>
        </w:rPr>
        <w:t xml:space="preserve"> have everything covered, which gives me security as a practitioner that</w:t>
      </w:r>
      <w:r w:rsidRPr="00737529">
        <w:rPr>
          <w:color w:val="000000" w:themeColor="text1"/>
        </w:rPr>
        <w:t xml:space="preserve"> the activity that I am </w:t>
      </w:r>
      <w:r w:rsidR="00F8264E" w:rsidRPr="00737529">
        <w:rPr>
          <w:color w:val="000000" w:themeColor="text1"/>
        </w:rPr>
        <w:t xml:space="preserve">offering is safe. I whittled it down </w:t>
      </w:r>
      <w:r w:rsidRPr="00737529">
        <w:rPr>
          <w:color w:val="000000" w:themeColor="text1"/>
        </w:rPr>
        <w:t xml:space="preserve">by </w:t>
      </w:r>
      <w:r w:rsidR="00F8264E" w:rsidRPr="00737529">
        <w:rPr>
          <w:color w:val="000000" w:themeColor="text1"/>
        </w:rPr>
        <w:t>cut</w:t>
      </w:r>
      <w:r w:rsidRPr="00737529">
        <w:rPr>
          <w:color w:val="000000" w:themeColor="text1"/>
        </w:rPr>
        <w:t>ting</w:t>
      </w:r>
      <w:r w:rsidR="00F8264E" w:rsidRPr="00737529">
        <w:rPr>
          <w:color w:val="000000" w:themeColor="text1"/>
        </w:rPr>
        <w:t xml:space="preserve"> any repetition,</w:t>
      </w:r>
      <w:r w:rsidRPr="00737529">
        <w:rPr>
          <w:color w:val="000000" w:themeColor="text1"/>
        </w:rPr>
        <w:t xml:space="preserve"> without losing content,</w:t>
      </w:r>
      <w:r w:rsidR="00F8264E" w:rsidRPr="00737529">
        <w:rPr>
          <w:color w:val="000000" w:themeColor="text1"/>
        </w:rPr>
        <w:t xml:space="preserve"> to </w:t>
      </w:r>
      <w:r w:rsidRPr="00737529">
        <w:rPr>
          <w:color w:val="000000" w:themeColor="text1"/>
        </w:rPr>
        <w:t xml:space="preserve">make sure </w:t>
      </w:r>
      <w:r w:rsidR="00737529" w:rsidRPr="00737529">
        <w:rPr>
          <w:color w:val="000000" w:themeColor="text1"/>
        </w:rPr>
        <w:t>it’s</w:t>
      </w:r>
      <w:r w:rsidRPr="00737529">
        <w:rPr>
          <w:color w:val="000000" w:themeColor="text1"/>
        </w:rPr>
        <w:t xml:space="preserve"> not too long for someone to read.</w:t>
      </w:r>
      <w:r w:rsidR="00F8264E" w:rsidRPr="00737529">
        <w:rPr>
          <w:color w:val="000000" w:themeColor="text1"/>
        </w:rPr>
        <w:t xml:space="preserve"> I think </w:t>
      </w:r>
      <w:r w:rsidR="00737529" w:rsidRPr="00737529">
        <w:rPr>
          <w:color w:val="000000" w:themeColor="text1"/>
        </w:rPr>
        <w:t xml:space="preserve">overall </w:t>
      </w:r>
      <w:r w:rsidR="00F8264E" w:rsidRPr="00737529">
        <w:rPr>
          <w:color w:val="000000" w:themeColor="text1"/>
        </w:rPr>
        <w:t xml:space="preserve">this is a good risk assessment, it includes several things that are unlikely to happen but have happened to me </w:t>
      </w:r>
      <w:r w:rsidR="00737529" w:rsidRPr="00737529">
        <w:rPr>
          <w:color w:val="000000" w:themeColor="text1"/>
        </w:rPr>
        <w:t>personally before</w:t>
      </w:r>
      <w:r w:rsidR="00717E40">
        <w:rPr>
          <w:color w:val="000000" w:themeColor="text1"/>
        </w:rPr>
        <w:t>,</w:t>
      </w:r>
      <w:r w:rsidR="00737529" w:rsidRPr="00737529">
        <w:rPr>
          <w:color w:val="000000" w:themeColor="text1"/>
        </w:rPr>
        <w:t xml:space="preserve"> including</w:t>
      </w:r>
      <w:r w:rsidR="00F8264E" w:rsidRPr="00737529">
        <w:rPr>
          <w:color w:val="000000" w:themeColor="text1"/>
        </w:rPr>
        <w:t xml:space="preserve"> </w:t>
      </w:r>
      <w:r w:rsidR="00737529" w:rsidRPr="00737529">
        <w:rPr>
          <w:color w:val="000000" w:themeColor="text1"/>
        </w:rPr>
        <w:t>surprise</w:t>
      </w:r>
      <w:r w:rsidR="00F8264E" w:rsidRPr="00737529">
        <w:rPr>
          <w:color w:val="000000" w:themeColor="text1"/>
        </w:rPr>
        <w:t xml:space="preserve"> anaphylaxis from a wasp sting</w:t>
      </w:r>
      <w:r w:rsidR="00737529" w:rsidRPr="00737529">
        <w:rPr>
          <w:color w:val="000000" w:themeColor="text1"/>
        </w:rPr>
        <w:t>. This experience has given me insight</w:t>
      </w:r>
      <w:r w:rsidR="00F8264E" w:rsidRPr="00737529">
        <w:rPr>
          <w:color w:val="000000" w:themeColor="text1"/>
        </w:rPr>
        <w:t xml:space="preserve"> that others may not have thought of. I think it was a good idea to ask others their </w:t>
      </w:r>
      <w:r w:rsidR="00737529" w:rsidRPr="00737529">
        <w:rPr>
          <w:color w:val="000000" w:themeColor="text1"/>
        </w:rPr>
        <w:t>advice</w:t>
      </w:r>
      <w:r w:rsidR="00F8264E" w:rsidRPr="00737529">
        <w:rPr>
          <w:color w:val="000000" w:themeColor="text1"/>
        </w:rPr>
        <w:t xml:space="preserve"> about the risks they can see onsite</w:t>
      </w:r>
      <w:r w:rsidR="00737529" w:rsidRPr="00737529">
        <w:rPr>
          <w:color w:val="000000" w:themeColor="text1"/>
        </w:rPr>
        <w:t xml:space="preserve">, </w:t>
      </w:r>
      <w:r w:rsidR="00F8264E" w:rsidRPr="00737529">
        <w:rPr>
          <w:color w:val="000000" w:themeColor="text1"/>
        </w:rPr>
        <w:t xml:space="preserve">as they have input </w:t>
      </w:r>
      <w:r w:rsidR="00737529" w:rsidRPr="00737529">
        <w:rPr>
          <w:color w:val="000000" w:themeColor="text1"/>
        </w:rPr>
        <w:t>a lot</w:t>
      </w:r>
      <w:r w:rsidR="00F8264E" w:rsidRPr="00737529">
        <w:rPr>
          <w:color w:val="000000" w:themeColor="text1"/>
        </w:rPr>
        <w:t xml:space="preserve"> of information from their experience that </w:t>
      </w:r>
      <w:r w:rsidR="00737529" w:rsidRPr="00737529">
        <w:rPr>
          <w:color w:val="000000" w:themeColor="text1"/>
        </w:rPr>
        <w:t>I</w:t>
      </w:r>
      <w:r w:rsidR="00F8264E" w:rsidRPr="00737529">
        <w:rPr>
          <w:color w:val="000000" w:themeColor="text1"/>
        </w:rPr>
        <w:t xml:space="preserve"> may not have thought of. </w:t>
      </w:r>
      <w:r w:rsidR="00737529" w:rsidRPr="00737529">
        <w:rPr>
          <w:color w:val="000000" w:themeColor="text1"/>
        </w:rPr>
        <w:t>I</w:t>
      </w:r>
      <w:r w:rsidR="00F8264E" w:rsidRPr="00737529">
        <w:rPr>
          <w:color w:val="000000" w:themeColor="text1"/>
        </w:rPr>
        <w:t xml:space="preserve">t was an especially good idea to ask </w:t>
      </w:r>
      <w:proofErr w:type="gramStart"/>
      <w:r w:rsidR="00F8264E" w:rsidRPr="00737529">
        <w:rPr>
          <w:color w:val="000000" w:themeColor="text1"/>
        </w:rPr>
        <w:t>a tree surgeon</w:t>
      </w:r>
      <w:r w:rsidR="00737529" w:rsidRPr="00737529">
        <w:rPr>
          <w:color w:val="000000" w:themeColor="text1"/>
        </w:rPr>
        <w:t>s</w:t>
      </w:r>
      <w:proofErr w:type="gramEnd"/>
      <w:r w:rsidR="00F8264E" w:rsidRPr="00737529">
        <w:rPr>
          <w:color w:val="000000" w:themeColor="text1"/>
        </w:rPr>
        <w:t xml:space="preserve"> advise as he gave some great </w:t>
      </w:r>
      <w:r w:rsidR="00737529" w:rsidRPr="00737529">
        <w:rPr>
          <w:color w:val="000000" w:themeColor="text1"/>
        </w:rPr>
        <w:t>information</w:t>
      </w:r>
      <w:r w:rsidR="00F8264E" w:rsidRPr="00737529">
        <w:rPr>
          <w:color w:val="000000" w:themeColor="text1"/>
        </w:rPr>
        <w:t xml:space="preserve"> about things that need to happen onsite to keep the trees a safe play space for children. The positive aspects of the risk assessment </w:t>
      </w:r>
      <w:proofErr w:type="gramStart"/>
      <w:r w:rsidR="00F8264E" w:rsidRPr="00737529">
        <w:rPr>
          <w:color w:val="000000" w:themeColor="text1"/>
        </w:rPr>
        <w:t>is</w:t>
      </w:r>
      <w:proofErr w:type="gramEnd"/>
      <w:r w:rsidR="00F8264E" w:rsidRPr="00737529">
        <w:rPr>
          <w:color w:val="000000" w:themeColor="text1"/>
        </w:rPr>
        <w:t xml:space="preserve"> that its in-depth and </w:t>
      </w:r>
      <w:r w:rsidR="00737529" w:rsidRPr="00737529">
        <w:rPr>
          <w:color w:val="000000" w:themeColor="text1"/>
        </w:rPr>
        <w:t>thorough.</w:t>
      </w:r>
      <w:r w:rsidR="00F8264E" w:rsidRPr="00737529">
        <w:rPr>
          <w:color w:val="000000" w:themeColor="text1"/>
        </w:rPr>
        <w:t xml:space="preserve"> </w:t>
      </w:r>
      <w:r w:rsidR="00737529" w:rsidRPr="00737529">
        <w:rPr>
          <w:color w:val="000000" w:themeColor="text1"/>
        </w:rPr>
        <w:t>T</w:t>
      </w:r>
      <w:r w:rsidR="00F8264E" w:rsidRPr="00737529">
        <w:rPr>
          <w:color w:val="000000" w:themeColor="text1"/>
        </w:rPr>
        <w:t xml:space="preserve">he negative aspect is that a risk assessment for the outdoors could be </w:t>
      </w:r>
      <w:r w:rsidR="00F8264E" w:rsidRPr="00737529">
        <w:rPr>
          <w:color w:val="000000" w:themeColor="text1"/>
        </w:rPr>
        <w:lastRenderedPageBreak/>
        <w:t>endless, and the space here is limited</w:t>
      </w:r>
      <w:r w:rsidR="00737529" w:rsidRPr="00737529">
        <w:rPr>
          <w:color w:val="000000" w:themeColor="text1"/>
        </w:rPr>
        <w:t xml:space="preserve"> as I would want a risk assessment to be short enough for someone to want to read it. Over long documents often can be ignored.</w:t>
      </w:r>
    </w:p>
    <w:p w14:paraId="335EA933" w14:textId="518DD6C7" w:rsidR="00F8264E" w:rsidRDefault="00F8264E" w:rsidP="00591583">
      <w:pPr>
        <w:rPr>
          <w:color w:val="767171" w:themeColor="background2" w:themeShade="80"/>
        </w:rPr>
      </w:pPr>
    </w:p>
    <w:p w14:paraId="4975748C" w14:textId="6443D357" w:rsidR="00F8264E" w:rsidRPr="00CF6AB1" w:rsidRDefault="00F8264E" w:rsidP="00CF6AB1">
      <w:pPr>
        <w:spacing w:line="360" w:lineRule="auto"/>
        <w:rPr>
          <w:rFonts w:ascii="Times" w:hAnsi="Times"/>
          <w:color w:val="000000" w:themeColor="text1"/>
        </w:rPr>
      </w:pPr>
      <w:r w:rsidRPr="00CF6AB1">
        <w:rPr>
          <w:rFonts w:ascii="Times" w:hAnsi="Times"/>
          <w:color w:val="000000" w:themeColor="text1"/>
        </w:rPr>
        <w:t>Analysis</w:t>
      </w:r>
    </w:p>
    <w:p w14:paraId="190F8D72" w14:textId="395508BC" w:rsidR="007847E8" w:rsidRPr="00CF6AB1" w:rsidRDefault="007847E8" w:rsidP="00CF6AB1">
      <w:pPr>
        <w:spacing w:line="360" w:lineRule="auto"/>
        <w:rPr>
          <w:rFonts w:ascii="Times" w:hAnsi="Times"/>
          <w:color w:val="000000" w:themeColor="text1"/>
        </w:rPr>
      </w:pPr>
    </w:p>
    <w:p w14:paraId="0E3CEC7E" w14:textId="35D8F795" w:rsidR="007847E8" w:rsidRPr="00CF6AB1" w:rsidRDefault="007847E8" w:rsidP="00CF6AB1">
      <w:pPr>
        <w:spacing w:line="360" w:lineRule="auto"/>
        <w:rPr>
          <w:rFonts w:ascii="Times" w:hAnsi="Times"/>
          <w:color w:val="000000" w:themeColor="text1"/>
        </w:rPr>
      </w:pPr>
      <w:r w:rsidRPr="00CF6AB1">
        <w:rPr>
          <w:rFonts w:ascii="Times" w:hAnsi="Times"/>
          <w:color w:val="000000" w:themeColor="text1"/>
        </w:rPr>
        <w:t xml:space="preserve">The play safety forum cited by </w:t>
      </w:r>
      <w:proofErr w:type="spellStart"/>
      <w:r w:rsidRPr="00CF6AB1">
        <w:rPr>
          <w:rFonts w:ascii="Times" w:hAnsi="Times"/>
          <w:color w:val="000000" w:themeColor="text1"/>
        </w:rPr>
        <w:t>Almon</w:t>
      </w:r>
      <w:proofErr w:type="spellEnd"/>
      <w:r w:rsidR="00CF6AB1">
        <w:rPr>
          <w:rFonts w:ascii="Times" w:hAnsi="Times"/>
          <w:color w:val="000000" w:themeColor="text1"/>
        </w:rPr>
        <w:t xml:space="preserve"> </w:t>
      </w:r>
      <w:r w:rsidRPr="00CF6AB1">
        <w:rPr>
          <w:rFonts w:ascii="Times" w:hAnsi="Times"/>
          <w:color w:val="000000" w:themeColor="text1"/>
        </w:rPr>
        <w:t>(2013)  'play provision aims to manage the level of risk so that children are not exposed to unacceptable risks of death or serious injury.’ This</w:t>
      </w:r>
      <w:r w:rsidR="00717E40">
        <w:rPr>
          <w:rFonts w:ascii="Times" w:hAnsi="Times"/>
          <w:color w:val="000000" w:themeColor="text1"/>
        </w:rPr>
        <w:t xml:space="preserve"> was my</w:t>
      </w:r>
      <w:r w:rsidRPr="00CF6AB1">
        <w:rPr>
          <w:rFonts w:ascii="Times" w:hAnsi="Times"/>
          <w:color w:val="000000" w:themeColor="text1"/>
        </w:rPr>
        <w:t xml:space="preserve"> starting point to think about safeguarding</w:t>
      </w:r>
      <w:r w:rsidR="00717E40">
        <w:rPr>
          <w:rFonts w:ascii="Times" w:hAnsi="Times"/>
          <w:color w:val="000000" w:themeColor="text1"/>
        </w:rPr>
        <w:t xml:space="preserve"> while writing my </w:t>
      </w:r>
      <w:r w:rsidRPr="00CF6AB1">
        <w:rPr>
          <w:rFonts w:ascii="Times" w:hAnsi="Times"/>
          <w:color w:val="000000" w:themeColor="text1"/>
        </w:rPr>
        <w:t>risk assessment</w:t>
      </w:r>
      <w:r w:rsidR="00717E40">
        <w:rPr>
          <w:rFonts w:ascii="Times" w:hAnsi="Times"/>
          <w:color w:val="000000" w:themeColor="text1"/>
        </w:rPr>
        <w:t xml:space="preserve">. </w:t>
      </w:r>
      <w:proofErr w:type="gramStart"/>
      <w:r w:rsidR="00717E40">
        <w:rPr>
          <w:rFonts w:ascii="Times" w:hAnsi="Times"/>
          <w:color w:val="000000" w:themeColor="text1"/>
        </w:rPr>
        <w:t>First</w:t>
      </w:r>
      <w:proofErr w:type="gramEnd"/>
      <w:r w:rsidR="00717E40">
        <w:rPr>
          <w:rFonts w:ascii="Times" w:hAnsi="Times"/>
          <w:color w:val="000000" w:themeColor="text1"/>
        </w:rPr>
        <w:t xml:space="preserve"> I</w:t>
      </w:r>
      <w:r w:rsidRPr="00CF6AB1">
        <w:rPr>
          <w:rFonts w:ascii="Times" w:hAnsi="Times"/>
          <w:color w:val="000000" w:themeColor="text1"/>
        </w:rPr>
        <w:t xml:space="preserve"> identif</w:t>
      </w:r>
      <w:r w:rsidR="00717E40">
        <w:rPr>
          <w:rFonts w:ascii="Times" w:hAnsi="Times"/>
          <w:color w:val="000000" w:themeColor="text1"/>
        </w:rPr>
        <w:t>ied</w:t>
      </w:r>
      <w:r w:rsidRPr="00CF6AB1">
        <w:rPr>
          <w:rFonts w:ascii="Times" w:hAnsi="Times"/>
          <w:color w:val="000000" w:themeColor="text1"/>
        </w:rPr>
        <w:t xml:space="preserve"> the risks that could cause death and try to limit the danger while not limiting the </w:t>
      </w:r>
      <w:r w:rsidR="00CF6AB1" w:rsidRPr="00CF6AB1">
        <w:rPr>
          <w:rFonts w:ascii="Times" w:hAnsi="Times"/>
          <w:color w:val="000000" w:themeColor="text1"/>
        </w:rPr>
        <w:t>activity</w:t>
      </w:r>
      <w:r w:rsidRPr="00CF6AB1">
        <w:rPr>
          <w:rFonts w:ascii="Times" w:hAnsi="Times"/>
          <w:color w:val="000000" w:themeColor="text1"/>
        </w:rPr>
        <w:t>.</w:t>
      </w:r>
    </w:p>
    <w:p w14:paraId="608B43C2" w14:textId="77777777" w:rsidR="007847E8" w:rsidRPr="00CF6AB1" w:rsidRDefault="007847E8" w:rsidP="00CF6AB1">
      <w:pPr>
        <w:spacing w:line="360" w:lineRule="auto"/>
        <w:rPr>
          <w:rFonts w:ascii="Times" w:hAnsi="Times"/>
          <w:color w:val="000000" w:themeColor="text1"/>
        </w:rPr>
      </w:pPr>
    </w:p>
    <w:p w14:paraId="7346F0D4" w14:textId="4C4CAC68" w:rsidR="000E6888" w:rsidRPr="00CF6AB1" w:rsidRDefault="000E6888" w:rsidP="00CF6AB1">
      <w:pPr>
        <w:spacing w:line="360" w:lineRule="auto"/>
        <w:rPr>
          <w:rFonts w:ascii="Times" w:hAnsi="Times"/>
          <w:color w:val="000000" w:themeColor="text1"/>
        </w:rPr>
      </w:pPr>
      <w:r w:rsidRPr="00CF6AB1">
        <w:rPr>
          <w:rFonts w:ascii="Times" w:hAnsi="Times"/>
          <w:color w:val="000000" w:themeColor="text1"/>
        </w:rPr>
        <w:t xml:space="preserve">Play </w:t>
      </w:r>
      <w:r w:rsidR="007847E8" w:rsidRPr="00CF6AB1">
        <w:rPr>
          <w:rFonts w:ascii="Times" w:hAnsi="Times"/>
          <w:color w:val="000000" w:themeColor="text1"/>
        </w:rPr>
        <w:t>W</w:t>
      </w:r>
      <w:r w:rsidRPr="00CF6AB1">
        <w:rPr>
          <w:rFonts w:ascii="Times" w:hAnsi="Times"/>
          <w:color w:val="000000" w:themeColor="text1"/>
        </w:rPr>
        <w:t xml:space="preserve">ales </w:t>
      </w:r>
      <w:r w:rsidR="007847E8" w:rsidRPr="00CF6AB1">
        <w:rPr>
          <w:rFonts w:ascii="Times" w:hAnsi="Times"/>
          <w:color w:val="000000" w:themeColor="text1"/>
        </w:rPr>
        <w:t xml:space="preserve">(2018) </w:t>
      </w:r>
      <w:r w:rsidRPr="00CF6AB1">
        <w:rPr>
          <w:rFonts w:ascii="Times" w:hAnsi="Times"/>
          <w:color w:val="000000" w:themeColor="text1"/>
        </w:rPr>
        <w:t xml:space="preserve">states that ‘ when completing a risk assessment for a play </w:t>
      </w:r>
      <w:r w:rsidR="00737529" w:rsidRPr="00CF6AB1">
        <w:rPr>
          <w:rFonts w:ascii="Times" w:hAnsi="Times"/>
          <w:color w:val="000000" w:themeColor="text1"/>
        </w:rPr>
        <w:t>activity</w:t>
      </w:r>
      <w:r w:rsidRPr="00CF6AB1">
        <w:rPr>
          <w:rFonts w:ascii="Times" w:hAnsi="Times"/>
          <w:color w:val="000000" w:themeColor="text1"/>
        </w:rPr>
        <w:t xml:space="preserve">, reflect on whether the risks outweigh the benefits or vice versa to help you  come to a conclusion that will </w:t>
      </w:r>
      <w:r w:rsidR="00737529" w:rsidRPr="00CF6AB1">
        <w:rPr>
          <w:rFonts w:ascii="Times" w:hAnsi="Times"/>
          <w:color w:val="000000" w:themeColor="text1"/>
        </w:rPr>
        <w:t>b</w:t>
      </w:r>
      <w:r w:rsidRPr="00CF6AB1">
        <w:rPr>
          <w:rFonts w:ascii="Times" w:hAnsi="Times"/>
          <w:color w:val="000000" w:themeColor="text1"/>
        </w:rPr>
        <w:t>e in the best interest of the children. This is known as a risk – benefit assessment.’</w:t>
      </w:r>
      <w:r w:rsidR="00737529" w:rsidRPr="00CF6AB1">
        <w:rPr>
          <w:rFonts w:ascii="Times" w:hAnsi="Times"/>
          <w:color w:val="000000" w:themeColor="text1"/>
        </w:rPr>
        <w:t xml:space="preserve"> This risk benefit assessment examines benefits, risks, local factors and makes decisions such as:  ‘do nothing, monitor the situation, mitigate or manage the risks, remove the risks’.</w:t>
      </w:r>
    </w:p>
    <w:p w14:paraId="6EF896DC" w14:textId="77777777" w:rsidR="00737529" w:rsidRPr="00CF6AB1" w:rsidRDefault="00737529" w:rsidP="00CF6AB1">
      <w:pPr>
        <w:spacing w:line="360" w:lineRule="auto"/>
        <w:rPr>
          <w:rFonts w:ascii="Times" w:hAnsi="Times"/>
          <w:color w:val="000000" w:themeColor="text1"/>
        </w:rPr>
      </w:pPr>
    </w:p>
    <w:p w14:paraId="2BBC5649" w14:textId="5936FB98" w:rsidR="000E6888" w:rsidRPr="00CF6AB1" w:rsidRDefault="00737529" w:rsidP="00CF6AB1">
      <w:pPr>
        <w:spacing w:line="360" w:lineRule="auto"/>
        <w:rPr>
          <w:rFonts w:ascii="Times" w:hAnsi="Times"/>
          <w:color w:val="000000" w:themeColor="text1"/>
        </w:rPr>
      </w:pPr>
      <w:r w:rsidRPr="00CF6AB1">
        <w:rPr>
          <w:rFonts w:ascii="Times" w:hAnsi="Times"/>
          <w:color w:val="000000" w:themeColor="text1"/>
        </w:rPr>
        <w:t>I used this</w:t>
      </w:r>
      <w:r w:rsidR="00B83C5B" w:rsidRPr="00CF6AB1">
        <w:rPr>
          <w:rFonts w:ascii="Times" w:hAnsi="Times"/>
          <w:color w:val="000000" w:themeColor="text1"/>
        </w:rPr>
        <w:t xml:space="preserve"> risk</w:t>
      </w:r>
      <w:r w:rsidRPr="00CF6AB1">
        <w:rPr>
          <w:rFonts w:ascii="Times" w:hAnsi="Times"/>
          <w:color w:val="000000" w:themeColor="text1"/>
        </w:rPr>
        <w:t xml:space="preserve"> </w:t>
      </w:r>
      <w:r w:rsidR="00B83C5B" w:rsidRPr="00CF6AB1">
        <w:rPr>
          <w:rFonts w:ascii="Times" w:hAnsi="Times"/>
          <w:color w:val="000000" w:themeColor="text1"/>
        </w:rPr>
        <w:t>benefit</w:t>
      </w:r>
      <w:r w:rsidRPr="00CF6AB1">
        <w:rPr>
          <w:rFonts w:ascii="Times" w:hAnsi="Times"/>
          <w:color w:val="000000" w:themeColor="text1"/>
        </w:rPr>
        <w:t xml:space="preserve"> </w:t>
      </w:r>
      <w:r w:rsidR="00B83C5B" w:rsidRPr="00CF6AB1">
        <w:rPr>
          <w:rFonts w:ascii="Times" w:hAnsi="Times"/>
          <w:color w:val="000000" w:themeColor="text1"/>
        </w:rPr>
        <w:t xml:space="preserve">idea </w:t>
      </w:r>
      <w:r w:rsidR="007847E8" w:rsidRPr="00CF6AB1">
        <w:rPr>
          <w:rFonts w:ascii="Times" w:hAnsi="Times"/>
          <w:color w:val="000000" w:themeColor="text1"/>
        </w:rPr>
        <w:t>throughout</w:t>
      </w:r>
      <w:r w:rsidRPr="00CF6AB1">
        <w:rPr>
          <w:rFonts w:ascii="Times" w:hAnsi="Times"/>
          <w:color w:val="000000" w:themeColor="text1"/>
        </w:rPr>
        <w:t xml:space="preserve"> my risk assessment</w:t>
      </w:r>
      <w:r w:rsidR="00B83C5B" w:rsidRPr="00CF6AB1">
        <w:rPr>
          <w:rFonts w:ascii="Times" w:hAnsi="Times"/>
          <w:color w:val="000000" w:themeColor="text1"/>
        </w:rPr>
        <w:t>.</w:t>
      </w:r>
      <w:r w:rsidRPr="00CF6AB1">
        <w:rPr>
          <w:rFonts w:ascii="Times" w:hAnsi="Times"/>
          <w:color w:val="000000" w:themeColor="text1"/>
        </w:rPr>
        <w:t xml:space="preserve"> I noticed that some risk assessments for forest school online had cut activities such as making fires and climbing trees. I </w:t>
      </w:r>
      <w:r w:rsidR="00717E40">
        <w:rPr>
          <w:rFonts w:ascii="Times" w:hAnsi="Times"/>
          <w:color w:val="000000" w:themeColor="text1"/>
        </w:rPr>
        <w:t>b</w:t>
      </w:r>
      <w:r w:rsidRPr="00CF6AB1">
        <w:rPr>
          <w:rFonts w:ascii="Times" w:hAnsi="Times"/>
          <w:color w:val="000000" w:themeColor="text1"/>
        </w:rPr>
        <w:t xml:space="preserve">elieve the benefits of these outweigh the potential risks. </w:t>
      </w:r>
      <w:r w:rsidR="00CF6AB1" w:rsidRPr="00CF6AB1">
        <w:rPr>
          <w:rFonts w:ascii="Times" w:hAnsi="Times"/>
          <w:color w:val="000000" w:themeColor="text1"/>
        </w:rPr>
        <w:t>As my risk assessment points out, i</w:t>
      </w:r>
      <w:r w:rsidR="007847E8" w:rsidRPr="00CF6AB1">
        <w:rPr>
          <w:rFonts w:ascii="Times" w:hAnsi="Times"/>
          <w:color w:val="000000" w:themeColor="text1"/>
        </w:rPr>
        <w:t xml:space="preserve">f a </w:t>
      </w:r>
      <w:proofErr w:type="gramStart"/>
      <w:r w:rsidR="007847E8" w:rsidRPr="00CF6AB1">
        <w:rPr>
          <w:rFonts w:ascii="Times" w:hAnsi="Times"/>
          <w:color w:val="000000" w:themeColor="text1"/>
        </w:rPr>
        <w:t>wasps</w:t>
      </w:r>
      <w:proofErr w:type="gramEnd"/>
      <w:r w:rsidR="007847E8" w:rsidRPr="00CF6AB1">
        <w:rPr>
          <w:rFonts w:ascii="Times" w:hAnsi="Times"/>
          <w:color w:val="000000" w:themeColor="text1"/>
        </w:rPr>
        <w:t xml:space="preserve"> nest were </w:t>
      </w:r>
      <w:r w:rsidR="00CF6AB1" w:rsidRPr="00CF6AB1">
        <w:rPr>
          <w:rFonts w:ascii="Times" w:hAnsi="Times"/>
          <w:color w:val="000000" w:themeColor="text1"/>
        </w:rPr>
        <w:t>found,</w:t>
      </w:r>
      <w:r w:rsidR="007847E8" w:rsidRPr="00CF6AB1">
        <w:rPr>
          <w:rFonts w:ascii="Times" w:hAnsi="Times"/>
          <w:color w:val="000000" w:themeColor="text1"/>
        </w:rPr>
        <w:t xml:space="preserve"> </w:t>
      </w:r>
      <w:r w:rsidR="00CF6AB1" w:rsidRPr="00CF6AB1">
        <w:rPr>
          <w:rFonts w:ascii="Times" w:hAnsi="Times"/>
          <w:color w:val="000000" w:themeColor="text1"/>
        </w:rPr>
        <w:t>I</w:t>
      </w:r>
      <w:r w:rsidR="007847E8" w:rsidRPr="00CF6AB1">
        <w:rPr>
          <w:rFonts w:ascii="Times" w:hAnsi="Times"/>
          <w:color w:val="000000" w:themeColor="text1"/>
        </w:rPr>
        <w:t xml:space="preserve"> would have to weigh up if it is better to remove it or leave it</w:t>
      </w:r>
      <w:r w:rsidR="00CF6AB1" w:rsidRPr="00CF6AB1">
        <w:rPr>
          <w:rFonts w:ascii="Times" w:hAnsi="Times"/>
          <w:color w:val="000000" w:themeColor="text1"/>
        </w:rPr>
        <w:t>.</w:t>
      </w:r>
      <w:r w:rsidR="007847E8" w:rsidRPr="00CF6AB1">
        <w:rPr>
          <w:rFonts w:ascii="Times" w:hAnsi="Times"/>
          <w:color w:val="000000" w:themeColor="text1"/>
        </w:rPr>
        <w:t xml:space="preserve"> I have chosen here to leave it but tell children</w:t>
      </w:r>
      <w:r w:rsidR="00717E40">
        <w:rPr>
          <w:rFonts w:ascii="Times" w:hAnsi="Times"/>
          <w:color w:val="000000" w:themeColor="text1"/>
        </w:rPr>
        <w:t xml:space="preserve"> where it is, and show them but ask that they</w:t>
      </w:r>
      <w:r w:rsidR="007847E8" w:rsidRPr="00CF6AB1">
        <w:rPr>
          <w:rFonts w:ascii="Times" w:hAnsi="Times"/>
          <w:color w:val="000000" w:themeColor="text1"/>
        </w:rPr>
        <w:t xml:space="preserve"> leave it alone</w:t>
      </w:r>
      <w:r w:rsidR="00717E40">
        <w:rPr>
          <w:rFonts w:ascii="Times" w:hAnsi="Times"/>
          <w:color w:val="000000" w:themeColor="text1"/>
        </w:rPr>
        <w:t>.</w:t>
      </w:r>
      <w:bookmarkStart w:id="0" w:name="_GoBack"/>
      <w:bookmarkEnd w:id="0"/>
      <w:r w:rsidR="007847E8" w:rsidRPr="00CF6AB1">
        <w:rPr>
          <w:rFonts w:ascii="Times" w:hAnsi="Times"/>
          <w:color w:val="000000" w:themeColor="text1"/>
        </w:rPr>
        <w:t xml:space="preserve"> I think it is more beneficial for children to know what a </w:t>
      </w:r>
      <w:proofErr w:type="gramStart"/>
      <w:r w:rsidR="007847E8" w:rsidRPr="00CF6AB1">
        <w:rPr>
          <w:rFonts w:ascii="Times" w:hAnsi="Times"/>
          <w:color w:val="000000" w:themeColor="text1"/>
        </w:rPr>
        <w:t>wasps</w:t>
      </w:r>
      <w:proofErr w:type="gramEnd"/>
      <w:r w:rsidR="007847E8" w:rsidRPr="00CF6AB1">
        <w:rPr>
          <w:rFonts w:ascii="Times" w:hAnsi="Times"/>
          <w:color w:val="000000" w:themeColor="text1"/>
        </w:rPr>
        <w:t xml:space="preserve"> nest looks like so they don’t get stung in the future when they are not in the presence of an adult who can watch out for any signs of anaphylaxis with the ability to drive them to </w:t>
      </w:r>
      <w:r w:rsidR="00CF6AB1" w:rsidRPr="00CF6AB1">
        <w:rPr>
          <w:rFonts w:ascii="Times" w:hAnsi="Times"/>
          <w:color w:val="000000" w:themeColor="text1"/>
        </w:rPr>
        <w:t>hospital</w:t>
      </w:r>
    </w:p>
    <w:p w14:paraId="0B59CB9A" w14:textId="77777777" w:rsidR="00737529" w:rsidRPr="00CF6AB1" w:rsidRDefault="00737529" w:rsidP="00CF6AB1">
      <w:pPr>
        <w:spacing w:line="360" w:lineRule="auto"/>
        <w:rPr>
          <w:rFonts w:ascii="Times" w:hAnsi="Times"/>
          <w:color w:val="000000" w:themeColor="text1"/>
        </w:rPr>
      </w:pPr>
    </w:p>
    <w:p w14:paraId="14F1DB88" w14:textId="4C4DA422" w:rsidR="00F8264E" w:rsidRPr="00CF6AB1" w:rsidRDefault="00F8264E" w:rsidP="00CF6AB1">
      <w:pPr>
        <w:spacing w:line="360" w:lineRule="auto"/>
        <w:rPr>
          <w:rFonts w:ascii="Times" w:hAnsi="Times"/>
          <w:color w:val="000000" w:themeColor="text1"/>
        </w:rPr>
      </w:pPr>
      <w:r w:rsidRPr="00CF6AB1">
        <w:rPr>
          <w:rFonts w:ascii="Times" w:hAnsi="Times"/>
          <w:color w:val="000000" w:themeColor="text1"/>
        </w:rPr>
        <w:t>Lindon</w:t>
      </w:r>
      <w:r w:rsidR="00CF6AB1" w:rsidRPr="00CF6AB1">
        <w:rPr>
          <w:rFonts w:ascii="Times" w:hAnsi="Times"/>
          <w:color w:val="000000" w:themeColor="text1"/>
        </w:rPr>
        <w:t xml:space="preserve"> (2011) says</w:t>
      </w:r>
      <w:r w:rsidRPr="00CF6AB1">
        <w:rPr>
          <w:rFonts w:ascii="Times" w:hAnsi="Times"/>
          <w:color w:val="000000" w:themeColor="text1"/>
        </w:rPr>
        <w:t xml:space="preserve"> 'any adult involved with children should of course be concerned for their safety and </w:t>
      </w:r>
      <w:proofErr w:type="spellStart"/>
      <w:r w:rsidRPr="00CF6AB1">
        <w:rPr>
          <w:rFonts w:ascii="Times" w:hAnsi="Times"/>
          <w:color w:val="000000" w:themeColor="text1"/>
        </w:rPr>
        <w:t>well being</w:t>
      </w:r>
      <w:proofErr w:type="spellEnd"/>
      <w:r w:rsidRPr="00CF6AB1">
        <w:rPr>
          <w:rFonts w:ascii="Times" w:hAnsi="Times"/>
          <w:color w:val="000000" w:themeColor="text1"/>
        </w:rPr>
        <w:t>.</w:t>
      </w:r>
      <w:r w:rsidR="00CF6AB1" w:rsidRPr="00CF6AB1">
        <w:rPr>
          <w:rFonts w:ascii="Times" w:hAnsi="Times"/>
          <w:color w:val="000000" w:themeColor="text1"/>
        </w:rPr>
        <w:t>.</w:t>
      </w:r>
      <w:r w:rsidRPr="00CF6AB1">
        <w:rPr>
          <w:rFonts w:ascii="Times" w:hAnsi="Times"/>
          <w:color w:val="000000" w:themeColor="text1"/>
        </w:rPr>
        <w:t xml:space="preserve">. however a safe enough environment should not distort daily life for young children by removing a wide range of interesting </w:t>
      </w:r>
      <w:r w:rsidR="00CF6AB1" w:rsidRPr="00CF6AB1">
        <w:rPr>
          <w:rFonts w:ascii="Times" w:hAnsi="Times"/>
          <w:color w:val="000000" w:themeColor="text1"/>
        </w:rPr>
        <w:t>experiences</w:t>
      </w:r>
      <w:r w:rsidRPr="00CF6AB1">
        <w:rPr>
          <w:rFonts w:ascii="Times" w:hAnsi="Times"/>
          <w:color w:val="000000" w:themeColor="text1"/>
        </w:rPr>
        <w:t xml:space="preserve"> and resources'</w:t>
      </w:r>
    </w:p>
    <w:p w14:paraId="6B4806C6" w14:textId="4538D57D" w:rsidR="00F8264E" w:rsidRPr="00CF6AB1" w:rsidRDefault="00F8264E" w:rsidP="00CF6AB1">
      <w:pPr>
        <w:spacing w:line="360" w:lineRule="auto"/>
        <w:rPr>
          <w:rFonts w:ascii="Times" w:hAnsi="Times"/>
          <w:color w:val="000000" w:themeColor="text1"/>
        </w:rPr>
      </w:pPr>
    </w:p>
    <w:p w14:paraId="363F7589" w14:textId="77777777" w:rsidR="00CF6AB1" w:rsidRPr="00CF6AB1" w:rsidRDefault="00737529" w:rsidP="00CF6AB1">
      <w:pPr>
        <w:spacing w:line="360" w:lineRule="auto"/>
        <w:rPr>
          <w:rFonts w:ascii="Times" w:hAnsi="Times"/>
          <w:color w:val="000000" w:themeColor="text1"/>
        </w:rPr>
      </w:pPr>
      <w:r w:rsidRPr="00CF6AB1">
        <w:rPr>
          <w:rFonts w:ascii="Times" w:hAnsi="Times"/>
          <w:color w:val="000000" w:themeColor="text1"/>
        </w:rPr>
        <w:t>F</w:t>
      </w:r>
      <w:r w:rsidR="00F8264E" w:rsidRPr="00CF6AB1">
        <w:rPr>
          <w:rFonts w:ascii="Times" w:hAnsi="Times"/>
          <w:color w:val="000000" w:themeColor="text1"/>
        </w:rPr>
        <w:t xml:space="preserve">ollowing this logic, we have removed the things we think are dangerous risks without </w:t>
      </w:r>
      <w:r w:rsidRPr="00CF6AB1">
        <w:rPr>
          <w:rFonts w:ascii="Times" w:hAnsi="Times"/>
          <w:color w:val="000000" w:themeColor="text1"/>
        </w:rPr>
        <w:t>compromising</w:t>
      </w:r>
      <w:r w:rsidR="00F8264E" w:rsidRPr="00CF6AB1">
        <w:rPr>
          <w:rFonts w:ascii="Times" w:hAnsi="Times"/>
          <w:color w:val="000000" w:themeColor="text1"/>
        </w:rPr>
        <w:t xml:space="preserve"> the child's ability to interact with the world and learn how to take care of themselves. </w:t>
      </w:r>
      <w:r w:rsidR="007847E8" w:rsidRPr="00CF6AB1">
        <w:rPr>
          <w:rFonts w:ascii="Times" w:hAnsi="Times"/>
          <w:color w:val="000000" w:themeColor="text1"/>
        </w:rPr>
        <w:t>For example, I noticed that</w:t>
      </w:r>
      <w:r w:rsidR="00F8264E" w:rsidRPr="00CF6AB1">
        <w:rPr>
          <w:rFonts w:ascii="Times" w:hAnsi="Times"/>
          <w:color w:val="000000" w:themeColor="text1"/>
        </w:rPr>
        <w:t xml:space="preserve"> in many of the </w:t>
      </w:r>
      <w:r w:rsidR="007847E8" w:rsidRPr="00CF6AB1">
        <w:rPr>
          <w:rFonts w:ascii="Times" w:hAnsi="Times"/>
          <w:color w:val="000000" w:themeColor="text1"/>
        </w:rPr>
        <w:t xml:space="preserve">forest school </w:t>
      </w:r>
      <w:r w:rsidR="00F8264E" w:rsidRPr="00CF6AB1">
        <w:rPr>
          <w:rFonts w:ascii="Times" w:hAnsi="Times"/>
          <w:color w:val="000000" w:themeColor="text1"/>
        </w:rPr>
        <w:t>risk assessments</w:t>
      </w:r>
      <w:r w:rsidR="007847E8" w:rsidRPr="00CF6AB1">
        <w:rPr>
          <w:rFonts w:ascii="Times" w:hAnsi="Times"/>
          <w:color w:val="000000" w:themeColor="text1"/>
        </w:rPr>
        <w:t xml:space="preserve"> I have read</w:t>
      </w:r>
      <w:r w:rsidR="00F8264E" w:rsidRPr="00CF6AB1">
        <w:rPr>
          <w:rFonts w:ascii="Times" w:hAnsi="Times"/>
          <w:color w:val="000000" w:themeColor="text1"/>
        </w:rPr>
        <w:t xml:space="preserve">, they talk about removing stinging nettles </w:t>
      </w:r>
      <w:r w:rsidR="007847E8" w:rsidRPr="00CF6AB1">
        <w:rPr>
          <w:rFonts w:ascii="Times" w:hAnsi="Times"/>
          <w:color w:val="000000" w:themeColor="text1"/>
        </w:rPr>
        <w:t xml:space="preserve">and brambles </w:t>
      </w:r>
      <w:r w:rsidR="00F8264E" w:rsidRPr="00CF6AB1">
        <w:rPr>
          <w:rFonts w:ascii="Times" w:hAnsi="Times"/>
          <w:color w:val="000000" w:themeColor="text1"/>
        </w:rPr>
        <w:t xml:space="preserve">totally to make sure children </w:t>
      </w:r>
      <w:r w:rsidR="007847E8" w:rsidRPr="00CF6AB1">
        <w:rPr>
          <w:rFonts w:ascii="Times" w:hAnsi="Times"/>
          <w:color w:val="000000" w:themeColor="text1"/>
        </w:rPr>
        <w:lastRenderedPageBreak/>
        <w:t>don’t</w:t>
      </w:r>
      <w:r w:rsidR="00F8264E" w:rsidRPr="00CF6AB1">
        <w:rPr>
          <w:rFonts w:ascii="Times" w:hAnsi="Times"/>
          <w:color w:val="000000" w:themeColor="text1"/>
        </w:rPr>
        <w:t xml:space="preserve"> sting themselves. </w:t>
      </w:r>
      <w:r w:rsidR="007847E8" w:rsidRPr="00CF6AB1">
        <w:rPr>
          <w:rFonts w:ascii="Times" w:hAnsi="Times"/>
          <w:color w:val="000000" w:themeColor="text1"/>
        </w:rPr>
        <w:t>T</w:t>
      </w:r>
      <w:r w:rsidR="00F8264E" w:rsidRPr="00CF6AB1">
        <w:rPr>
          <w:rFonts w:ascii="Times" w:hAnsi="Times"/>
          <w:color w:val="000000" w:themeColor="text1"/>
        </w:rPr>
        <w:t xml:space="preserve">his is taking away a range of 'interesting </w:t>
      </w:r>
      <w:r w:rsidR="007847E8" w:rsidRPr="00CF6AB1">
        <w:rPr>
          <w:rFonts w:ascii="Times" w:hAnsi="Times"/>
          <w:color w:val="000000" w:themeColor="text1"/>
        </w:rPr>
        <w:t>experiences</w:t>
      </w:r>
      <w:r w:rsidR="00F8264E" w:rsidRPr="00CF6AB1">
        <w:rPr>
          <w:rFonts w:ascii="Times" w:hAnsi="Times"/>
          <w:color w:val="000000" w:themeColor="text1"/>
        </w:rPr>
        <w:t xml:space="preserve"> and resources' </w:t>
      </w:r>
      <w:r w:rsidR="007847E8" w:rsidRPr="00CF6AB1">
        <w:rPr>
          <w:rFonts w:ascii="Times" w:hAnsi="Times"/>
          <w:color w:val="000000" w:themeColor="text1"/>
        </w:rPr>
        <w:t>as children will come into contact with stinging nettles regularly in the countryside. I</w:t>
      </w:r>
      <w:r w:rsidR="00F8264E" w:rsidRPr="00CF6AB1">
        <w:rPr>
          <w:rFonts w:ascii="Times" w:hAnsi="Times"/>
          <w:color w:val="000000" w:themeColor="text1"/>
        </w:rPr>
        <w:t xml:space="preserve">t is also putting the child at risk in </w:t>
      </w:r>
      <w:r w:rsidR="007847E8" w:rsidRPr="00CF6AB1">
        <w:rPr>
          <w:rFonts w:ascii="Times" w:hAnsi="Times"/>
          <w:color w:val="000000" w:themeColor="text1"/>
        </w:rPr>
        <w:t>future</w:t>
      </w:r>
      <w:r w:rsidR="00F8264E" w:rsidRPr="00CF6AB1">
        <w:rPr>
          <w:rFonts w:ascii="Times" w:hAnsi="Times"/>
          <w:color w:val="000000" w:themeColor="text1"/>
        </w:rPr>
        <w:t xml:space="preserve"> of being stung by a nettle as they don't know what it looks like. </w:t>
      </w:r>
      <w:r w:rsidR="007847E8" w:rsidRPr="00CF6AB1">
        <w:rPr>
          <w:rFonts w:ascii="Times" w:hAnsi="Times"/>
          <w:color w:val="000000" w:themeColor="text1"/>
        </w:rPr>
        <w:t xml:space="preserve">As </w:t>
      </w:r>
      <w:r w:rsidR="00F8264E" w:rsidRPr="00CF6AB1">
        <w:rPr>
          <w:rFonts w:ascii="Times" w:hAnsi="Times"/>
          <w:color w:val="000000" w:themeColor="text1"/>
        </w:rPr>
        <w:t>a compromise</w:t>
      </w:r>
      <w:r w:rsidR="007847E8" w:rsidRPr="00CF6AB1">
        <w:rPr>
          <w:rFonts w:ascii="Times" w:hAnsi="Times"/>
          <w:color w:val="000000" w:themeColor="text1"/>
        </w:rPr>
        <w:t>,</w:t>
      </w:r>
      <w:r w:rsidR="00F8264E" w:rsidRPr="00CF6AB1">
        <w:rPr>
          <w:rFonts w:ascii="Times" w:hAnsi="Times"/>
          <w:color w:val="000000" w:themeColor="text1"/>
        </w:rPr>
        <w:t xml:space="preserve"> my risk assessment includes teaching children about stinging nettles and brambles,</w:t>
      </w:r>
      <w:r w:rsidR="00CF6AB1" w:rsidRPr="00CF6AB1">
        <w:rPr>
          <w:rFonts w:ascii="Times" w:hAnsi="Times"/>
          <w:color w:val="000000" w:themeColor="text1"/>
        </w:rPr>
        <w:t xml:space="preserve"> including</w:t>
      </w:r>
      <w:r w:rsidR="00F8264E" w:rsidRPr="00CF6AB1">
        <w:rPr>
          <w:rFonts w:ascii="Times" w:hAnsi="Times"/>
          <w:color w:val="000000" w:themeColor="text1"/>
        </w:rPr>
        <w:t xml:space="preserve"> what to do if you get stung, how to look for a dock leaf</w:t>
      </w:r>
      <w:r w:rsidR="00CF6AB1" w:rsidRPr="00CF6AB1">
        <w:rPr>
          <w:rFonts w:ascii="Times" w:hAnsi="Times"/>
          <w:color w:val="000000" w:themeColor="text1"/>
        </w:rPr>
        <w:t>. To be balanced I would also do a session on</w:t>
      </w:r>
      <w:r w:rsidR="00F8264E" w:rsidRPr="00CF6AB1">
        <w:rPr>
          <w:rFonts w:ascii="Times" w:hAnsi="Times"/>
          <w:color w:val="000000" w:themeColor="text1"/>
        </w:rPr>
        <w:t xml:space="preserve"> the upsides of </w:t>
      </w:r>
      <w:r w:rsidR="00CF6AB1" w:rsidRPr="00CF6AB1">
        <w:rPr>
          <w:rFonts w:ascii="Times" w:hAnsi="Times"/>
          <w:color w:val="000000" w:themeColor="text1"/>
        </w:rPr>
        <w:t>these</w:t>
      </w:r>
      <w:r w:rsidR="00F8264E" w:rsidRPr="00CF6AB1">
        <w:rPr>
          <w:rFonts w:ascii="Times" w:hAnsi="Times"/>
          <w:color w:val="000000" w:themeColor="text1"/>
        </w:rPr>
        <w:t xml:space="preserve"> plants</w:t>
      </w:r>
      <w:r w:rsidR="00CF6AB1" w:rsidRPr="00CF6AB1">
        <w:rPr>
          <w:rFonts w:ascii="Times" w:hAnsi="Times"/>
          <w:color w:val="000000" w:themeColor="text1"/>
        </w:rPr>
        <w:t xml:space="preserve">, where we could </w:t>
      </w:r>
      <w:r w:rsidR="00F8264E" w:rsidRPr="00CF6AB1">
        <w:rPr>
          <w:rFonts w:ascii="Times" w:hAnsi="Times"/>
          <w:color w:val="000000" w:themeColor="text1"/>
        </w:rPr>
        <w:t xml:space="preserve">pick </w:t>
      </w:r>
      <w:r w:rsidR="00CF6AB1" w:rsidRPr="00CF6AB1">
        <w:rPr>
          <w:rFonts w:ascii="Times" w:hAnsi="Times"/>
          <w:color w:val="000000" w:themeColor="text1"/>
        </w:rPr>
        <w:t xml:space="preserve">and eat </w:t>
      </w:r>
      <w:r w:rsidR="00F8264E" w:rsidRPr="00CF6AB1">
        <w:rPr>
          <w:rFonts w:ascii="Times" w:hAnsi="Times"/>
          <w:color w:val="000000" w:themeColor="text1"/>
        </w:rPr>
        <w:t xml:space="preserve">blackberries from the </w:t>
      </w:r>
      <w:proofErr w:type="gramStart"/>
      <w:r w:rsidR="00F8264E" w:rsidRPr="00CF6AB1">
        <w:rPr>
          <w:rFonts w:ascii="Times" w:hAnsi="Times"/>
          <w:color w:val="000000" w:themeColor="text1"/>
        </w:rPr>
        <w:t>brambles, and</w:t>
      </w:r>
      <w:proofErr w:type="gramEnd"/>
      <w:r w:rsidR="00F8264E" w:rsidRPr="00CF6AB1">
        <w:rPr>
          <w:rFonts w:ascii="Times" w:hAnsi="Times"/>
          <w:color w:val="000000" w:themeColor="text1"/>
        </w:rPr>
        <w:t xml:space="preserve"> make nettle tea.</w:t>
      </w:r>
    </w:p>
    <w:p w14:paraId="2742E7D2" w14:textId="77777777" w:rsidR="00CF6AB1" w:rsidRPr="00CF6AB1" w:rsidRDefault="00CF6AB1" w:rsidP="00CF6AB1">
      <w:pPr>
        <w:spacing w:line="360" w:lineRule="auto"/>
        <w:rPr>
          <w:rFonts w:ascii="Times" w:hAnsi="Times"/>
          <w:color w:val="000000" w:themeColor="text1"/>
        </w:rPr>
      </w:pPr>
    </w:p>
    <w:p w14:paraId="145C8D91" w14:textId="38C061E9" w:rsidR="00F278E3" w:rsidRPr="00CF6AB1" w:rsidRDefault="00CF6AB1" w:rsidP="00CF6AB1">
      <w:pPr>
        <w:spacing w:line="360" w:lineRule="auto"/>
        <w:rPr>
          <w:rFonts w:ascii="Times" w:hAnsi="Times"/>
          <w:color w:val="000000" w:themeColor="text1"/>
        </w:rPr>
      </w:pPr>
      <w:r w:rsidRPr="00CF6AB1">
        <w:rPr>
          <w:rFonts w:ascii="Times" w:hAnsi="Times"/>
          <w:color w:val="000000" w:themeColor="text1"/>
        </w:rPr>
        <w:t xml:space="preserve"> Research indicates that a lack of supervision plays a key role in such child- hood injuries therefor a common control throughout my risk assessment is making sure there is a high enough staff ratio</w:t>
      </w:r>
    </w:p>
    <w:p w14:paraId="6EDD2F0B" w14:textId="4778FC17" w:rsidR="007847E8" w:rsidRPr="00CF6AB1" w:rsidRDefault="00737529" w:rsidP="00CF6AB1">
      <w:pPr>
        <w:pStyle w:val="NormalWeb"/>
        <w:spacing w:line="360" w:lineRule="auto"/>
        <w:rPr>
          <w:rFonts w:ascii="Times" w:hAnsi="Times"/>
          <w:color w:val="000000" w:themeColor="text1"/>
        </w:rPr>
      </w:pPr>
      <w:r w:rsidRPr="00CF6AB1">
        <w:rPr>
          <w:rFonts w:ascii="Times" w:hAnsi="Times"/>
          <w:color w:val="000000" w:themeColor="text1"/>
          <w:shd w:val="clear" w:color="auto" w:fill="FFFFFF"/>
        </w:rPr>
        <w:t>‘Bad risks and hazards are those that are difficult or impossible for children to assess for themselves, and that have no obvious benefits. These might include sharp edges or points on equipment, weak structures that may collapse, and items that include traps for heads or fingers.’ (Play England 2007)</w:t>
      </w:r>
    </w:p>
    <w:p w14:paraId="6B0D7179" w14:textId="7227120B" w:rsidR="007847E8" w:rsidRPr="00CF6AB1" w:rsidRDefault="007847E8" w:rsidP="00CF6AB1">
      <w:pPr>
        <w:spacing w:line="360" w:lineRule="auto"/>
        <w:rPr>
          <w:rFonts w:ascii="Times" w:hAnsi="Times"/>
          <w:color w:val="000000" w:themeColor="text1"/>
        </w:rPr>
      </w:pPr>
      <w:proofErr w:type="spellStart"/>
      <w:r w:rsidRPr="00CF6AB1">
        <w:rPr>
          <w:rFonts w:ascii="Times" w:hAnsi="Times"/>
          <w:color w:val="000000" w:themeColor="text1"/>
        </w:rPr>
        <w:t>Almon</w:t>
      </w:r>
      <w:proofErr w:type="spellEnd"/>
      <w:r w:rsidRPr="00CF6AB1">
        <w:rPr>
          <w:rFonts w:ascii="Times" w:hAnsi="Times"/>
          <w:color w:val="000000" w:themeColor="text1"/>
        </w:rPr>
        <w:t xml:space="preserve"> </w:t>
      </w:r>
      <w:r w:rsidR="00CF6AB1" w:rsidRPr="00CF6AB1">
        <w:rPr>
          <w:rFonts w:ascii="Times" w:hAnsi="Times"/>
          <w:color w:val="000000" w:themeColor="text1"/>
        </w:rPr>
        <w:t>(2013) agrees</w:t>
      </w:r>
      <w:r w:rsidRPr="00CF6AB1">
        <w:rPr>
          <w:rFonts w:ascii="Times" w:hAnsi="Times"/>
          <w:color w:val="000000" w:themeColor="text1"/>
        </w:rPr>
        <w:t xml:space="preserve">, she says ‘hazards as contrasted with a risk, has been defined as something that the child cannot be expected to see and </w:t>
      </w:r>
      <w:proofErr w:type="spellStart"/>
      <w:r w:rsidRPr="00CF6AB1">
        <w:rPr>
          <w:rFonts w:ascii="Times" w:hAnsi="Times"/>
          <w:color w:val="000000" w:themeColor="text1"/>
        </w:rPr>
        <w:t>therefor</w:t>
      </w:r>
      <w:proofErr w:type="spellEnd"/>
      <w:r w:rsidRPr="00CF6AB1">
        <w:rPr>
          <w:rFonts w:ascii="Times" w:hAnsi="Times"/>
          <w:color w:val="000000" w:themeColor="text1"/>
        </w:rPr>
        <w:t xml:space="preserve"> cannot avoid’ </w:t>
      </w:r>
    </w:p>
    <w:p w14:paraId="182CD546" w14:textId="0AFE9A00" w:rsidR="007847E8" w:rsidRPr="00CF6AB1" w:rsidRDefault="007847E8" w:rsidP="00CF6AB1">
      <w:pPr>
        <w:spacing w:line="360" w:lineRule="auto"/>
        <w:rPr>
          <w:rFonts w:ascii="Times" w:hAnsi="Times"/>
          <w:color w:val="000000" w:themeColor="text1"/>
        </w:rPr>
      </w:pPr>
    </w:p>
    <w:p w14:paraId="6466B4FC" w14:textId="277424F2" w:rsidR="007847E8" w:rsidRPr="00CF6AB1" w:rsidRDefault="007847E8" w:rsidP="00CF6AB1">
      <w:pPr>
        <w:spacing w:line="360" w:lineRule="auto"/>
        <w:rPr>
          <w:rFonts w:ascii="Times" w:hAnsi="Times"/>
          <w:color w:val="000000" w:themeColor="text1"/>
        </w:rPr>
      </w:pPr>
      <w:r w:rsidRPr="00CF6AB1">
        <w:rPr>
          <w:rFonts w:ascii="Times" w:hAnsi="Times"/>
          <w:color w:val="000000" w:themeColor="text1"/>
        </w:rPr>
        <w:t>An example of my risk assessment removing a hazard, is that children are permitted to climb trees, but the dead branches will be removed, as children climbing will not expect a branch to snap under them, it will possibly therefor not teach them anything and this would be very dangerous. There is an example of a compromise between safeguarding and overprotecting.</w:t>
      </w:r>
    </w:p>
    <w:p w14:paraId="6D68D416" w14:textId="1C09748C" w:rsidR="00CF6AB1" w:rsidRPr="00CF6AB1" w:rsidRDefault="00CF6AB1" w:rsidP="00CF6AB1">
      <w:pPr>
        <w:spacing w:line="360" w:lineRule="auto"/>
        <w:rPr>
          <w:rFonts w:ascii="Times" w:hAnsi="Times"/>
          <w:color w:val="000000" w:themeColor="text1"/>
        </w:rPr>
      </w:pPr>
      <w:r w:rsidRPr="00CF6AB1">
        <w:rPr>
          <w:rFonts w:ascii="Times" w:hAnsi="Times"/>
          <w:color w:val="000000" w:themeColor="text1"/>
        </w:rPr>
        <w:t xml:space="preserve">Voce ( 2008) points out that ‘half of </w:t>
      </w:r>
      <w:proofErr w:type="gramStart"/>
      <w:r w:rsidRPr="00CF6AB1">
        <w:rPr>
          <w:rFonts w:ascii="Times" w:hAnsi="Times"/>
          <w:color w:val="000000" w:themeColor="text1"/>
        </w:rPr>
        <w:t>7-12 year</w:t>
      </w:r>
      <w:proofErr w:type="gramEnd"/>
      <w:r w:rsidRPr="00CF6AB1">
        <w:rPr>
          <w:rFonts w:ascii="Times" w:hAnsi="Times"/>
          <w:color w:val="000000" w:themeColor="text1"/>
        </w:rPr>
        <w:t xml:space="preserve"> olds told us that they are not allowed to climb a tree without adult supervision or have been stopped from climbing trees because its considered too dangerous’  </w:t>
      </w:r>
    </w:p>
    <w:p w14:paraId="487EEB35" w14:textId="3F905469" w:rsidR="00CF6AB1" w:rsidRPr="00CF6AB1" w:rsidRDefault="00CF6AB1" w:rsidP="00CF6AB1">
      <w:pPr>
        <w:spacing w:line="360" w:lineRule="auto"/>
        <w:rPr>
          <w:rFonts w:ascii="Times" w:hAnsi="Times"/>
          <w:color w:val="000000" w:themeColor="text1"/>
        </w:rPr>
      </w:pPr>
      <w:r w:rsidRPr="00CF6AB1">
        <w:rPr>
          <w:rFonts w:ascii="Times" w:hAnsi="Times"/>
          <w:color w:val="000000" w:themeColor="text1"/>
        </w:rPr>
        <w:t xml:space="preserve">Wandsworth council recently banned climbing trees altogether, playing cricket and flying kites in their parks, in fact climbing up a tree without a ‘reasonable excuse’ could lead to a £500 fine in their 39 open spaces in London. </w:t>
      </w:r>
    </w:p>
    <w:p w14:paraId="4121BDCB" w14:textId="77777777" w:rsidR="00B47375" w:rsidRPr="00CF6AB1" w:rsidRDefault="00B47375" w:rsidP="00CF6AB1">
      <w:pPr>
        <w:spacing w:line="360" w:lineRule="auto"/>
        <w:rPr>
          <w:rFonts w:ascii="Times" w:hAnsi="Times"/>
          <w:color w:val="000000" w:themeColor="text1"/>
        </w:rPr>
      </w:pPr>
    </w:p>
    <w:p w14:paraId="39C6D82F" w14:textId="5EC7FAFF" w:rsidR="00F8264E" w:rsidRPr="00CF6AB1" w:rsidRDefault="00CF6AB1" w:rsidP="00CF6AB1">
      <w:pPr>
        <w:spacing w:line="360" w:lineRule="auto"/>
        <w:rPr>
          <w:rFonts w:ascii="Times" w:hAnsi="Times"/>
          <w:color w:val="000000" w:themeColor="text1"/>
        </w:rPr>
      </w:pPr>
      <w:r w:rsidRPr="00CF6AB1">
        <w:rPr>
          <w:rFonts w:ascii="Times" w:hAnsi="Times"/>
          <w:color w:val="000000" w:themeColor="text1"/>
        </w:rPr>
        <w:t>This overprotection is taking a normal part of childhood away from children, it</w:t>
      </w:r>
      <w:r w:rsidR="00B47375" w:rsidRPr="00CF6AB1">
        <w:rPr>
          <w:rFonts w:ascii="Times" w:hAnsi="Times"/>
          <w:color w:val="000000" w:themeColor="text1"/>
        </w:rPr>
        <w:t xml:space="preserve"> is not allowing children to test their limits and develop greater motor skills, and they miss out on </w:t>
      </w:r>
      <w:r w:rsidR="00B47375" w:rsidRPr="00CF6AB1">
        <w:rPr>
          <w:rFonts w:ascii="Times" w:hAnsi="Times"/>
          <w:color w:val="000000" w:themeColor="text1"/>
        </w:rPr>
        <w:lastRenderedPageBreak/>
        <w:t xml:space="preserve">the ‘positive </w:t>
      </w:r>
      <w:r w:rsidRPr="00CF6AB1">
        <w:rPr>
          <w:rFonts w:ascii="Times" w:hAnsi="Times"/>
          <w:color w:val="000000" w:themeColor="text1"/>
        </w:rPr>
        <w:t>experiences</w:t>
      </w:r>
      <w:r w:rsidR="00B47375" w:rsidRPr="00CF6AB1">
        <w:rPr>
          <w:rFonts w:ascii="Times" w:hAnsi="Times"/>
          <w:color w:val="000000" w:themeColor="text1"/>
        </w:rPr>
        <w:t xml:space="preserve">’ the risk taking brings as well as the ‘sense of achievement, and </w:t>
      </w:r>
      <w:proofErr w:type="spellStart"/>
      <w:r w:rsidR="00B47375" w:rsidRPr="00CF6AB1">
        <w:rPr>
          <w:rFonts w:ascii="Times" w:hAnsi="Times"/>
          <w:color w:val="000000" w:themeColor="text1"/>
        </w:rPr>
        <w:t>self esteem</w:t>
      </w:r>
      <w:proofErr w:type="spellEnd"/>
      <w:r w:rsidR="00B47375" w:rsidRPr="00CF6AB1">
        <w:rPr>
          <w:rFonts w:ascii="Times" w:hAnsi="Times"/>
          <w:color w:val="000000" w:themeColor="text1"/>
        </w:rPr>
        <w:t>.’</w:t>
      </w:r>
      <w:r w:rsidRPr="00CF6AB1">
        <w:rPr>
          <w:rFonts w:ascii="Times" w:hAnsi="Times"/>
          <w:color w:val="000000" w:themeColor="text1"/>
        </w:rPr>
        <w:t xml:space="preserve"> (</w:t>
      </w:r>
      <w:proofErr w:type="spellStart"/>
      <w:r w:rsidRPr="00CF6AB1">
        <w:rPr>
          <w:rFonts w:ascii="Times" w:hAnsi="Times"/>
          <w:color w:val="000000" w:themeColor="text1"/>
        </w:rPr>
        <w:t>Beate</w:t>
      </w:r>
      <w:proofErr w:type="spellEnd"/>
      <w:r w:rsidRPr="00CF6AB1">
        <w:rPr>
          <w:rFonts w:ascii="Times" w:hAnsi="Times"/>
          <w:color w:val="000000" w:themeColor="text1"/>
        </w:rPr>
        <w:t xml:space="preserve">, </w:t>
      </w:r>
      <w:proofErr w:type="spellStart"/>
      <w:r w:rsidRPr="00CF6AB1">
        <w:rPr>
          <w:rFonts w:ascii="Times" w:hAnsi="Times"/>
          <w:color w:val="000000" w:themeColor="text1"/>
        </w:rPr>
        <w:t>Dandseter</w:t>
      </w:r>
      <w:proofErr w:type="spellEnd"/>
      <w:r w:rsidRPr="00CF6AB1">
        <w:rPr>
          <w:rFonts w:ascii="Times" w:hAnsi="Times"/>
          <w:color w:val="000000" w:themeColor="text1"/>
        </w:rPr>
        <w:t xml:space="preserve"> and Sando 2016)</w:t>
      </w:r>
    </w:p>
    <w:p w14:paraId="100C2771" w14:textId="3D51E5BB" w:rsidR="000E6888" w:rsidRPr="00CF6AB1" w:rsidRDefault="000E6888" w:rsidP="00CF6AB1">
      <w:pPr>
        <w:spacing w:line="360" w:lineRule="auto"/>
        <w:rPr>
          <w:rFonts w:ascii="Times" w:hAnsi="Times"/>
          <w:color w:val="000000" w:themeColor="text1"/>
        </w:rPr>
      </w:pPr>
    </w:p>
    <w:p w14:paraId="7D0874B1" w14:textId="340CDA97" w:rsidR="000E6888" w:rsidRPr="00CF6AB1" w:rsidRDefault="000E6888" w:rsidP="00CF6AB1">
      <w:pPr>
        <w:spacing w:line="360" w:lineRule="auto"/>
        <w:rPr>
          <w:rFonts w:ascii="Times" w:hAnsi="Times"/>
          <w:color w:val="000000" w:themeColor="text1"/>
        </w:rPr>
      </w:pPr>
      <w:r w:rsidRPr="00CF6AB1">
        <w:rPr>
          <w:rFonts w:ascii="Times" w:hAnsi="Times"/>
          <w:color w:val="000000" w:themeColor="text1"/>
        </w:rPr>
        <w:t xml:space="preserve">In conclusion, I thought that the risk assessment and activity were a good choice, but I could perhaps introduce more risk into the activity, with added benefits. </w:t>
      </w:r>
      <w:r w:rsidR="00645BDF" w:rsidRPr="00CF6AB1">
        <w:rPr>
          <w:rFonts w:ascii="Times" w:hAnsi="Times"/>
          <w:color w:val="000000" w:themeColor="text1"/>
        </w:rPr>
        <w:t xml:space="preserve">For example, we could show the children how to make a fire or use tools, as even though these are supervised, this could increase </w:t>
      </w:r>
      <w:r w:rsidR="00CF6AB1" w:rsidRPr="00CF6AB1">
        <w:rPr>
          <w:rFonts w:ascii="Times" w:hAnsi="Times"/>
          <w:color w:val="000000" w:themeColor="text1"/>
        </w:rPr>
        <w:t>self-esteem</w:t>
      </w:r>
      <w:r w:rsidR="00645BDF" w:rsidRPr="00CF6AB1">
        <w:rPr>
          <w:rFonts w:ascii="Times" w:hAnsi="Times"/>
          <w:color w:val="000000" w:themeColor="text1"/>
        </w:rPr>
        <w:t xml:space="preserve"> and competence and risk. a </w:t>
      </w:r>
      <w:r w:rsidR="00CF6AB1" w:rsidRPr="00CF6AB1">
        <w:rPr>
          <w:rFonts w:ascii="Times" w:hAnsi="Times"/>
          <w:color w:val="000000" w:themeColor="text1"/>
        </w:rPr>
        <w:t>self-directed</w:t>
      </w:r>
      <w:r w:rsidR="00645BDF" w:rsidRPr="00CF6AB1">
        <w:rPr>
          <w:rFonts w:ascii="Times" w:hAnsi="Times"/>
          <w:color w:val="000000" w:themeColor="text1"/>
        </w:rPr>
        <w:t xml:space="preserve"> play example of a </w:t>
      </w:r>
      <w:proofErr w:type="gramStart"/>
      <w:r w:rsidR="00645BDF" w:rsidRPr="00CF6AB1">
        <w:rPr>
          <w:rFonts w:ascii="Times" w:hAnsi="Times"/>
          <w:color w:val="000000" w:themeColor="text1"/>
        </w:rPr>
        <w:t>more risky</w:t>
      </w:r>
      <w:proofErr w:type="gramEnd"/>
      <w:r w:rsidR="00645BDF" w:rsidRPr="00CF6AB1">
        <w:rPr>
          <w:rFonts w:ascii="Times" w:hAnsi="Times"/>
          <w:color w:val="000000" w:themeColor="text1"/>
        </w:rPr>
        <w:t xml:space="preserve"> activity could be playing near dangerous elements, for example they could put wellies on and play near the small stream at the boundary, which would teach them about water safety and is a type of sensory play if they use mud and water.</w:t>
      </w:r>
    </w:p>
    <w:p w14:paraId="551C1333" w14:textId="3119740E" w:rsidR="00F8264E" w:rsidRDefault="00F8264E" w:rsidP="00591583">
      <w:pPr>
        <w:rPr>
          <w:color w:val="767171" w:themeColor="background2" w:themeShade="80"/>
        </w:rPr>
      </w:pPr>
    </w:p>
    <w:p w14:paraId="28A16D21" w14:textId="77777777" w:rsidR="00B17B1F" w:rsidRPr="00CF6AB1" w:rsidRDefault="00B17B1F" w:rsidP="00591583">
      <w:pPr>
        <w:rPr>
          <w:b/>
          <w:color w:val="C45911" w:themeColor="accent2" w:themeShade="BF"/>
          <w:u w:val="single"/>
        </w:rPr>
      </w:pPr>
    </w:p>
    <w:p w14:paraId="423C16E2" w14:textId="6E5B3138" w:rsidR="002A2633" w:rsidRPr="00CF6AB1" w:rsidRDefault="002A2633" w:rsidP="00CF6AB1">
      <w:pPr>
        <w:spacing w:line="360" w:lineRule="auto"/>
        <w:jc w:val="both"/>
        <w:rPr>
          <w:rFonts w:ascii="Times" w:hAnsi="Times"/>
          <w:b/>
          <w:color w:val="000000" w:themeColor="text1"/>
          <w:u w:val="single"/>
        </w:rPr>
      </w:pPr>
      <w:r w:rsidRPr="00CF6AB1">
        <w:rPr>
          <w:rFonts w:ascii="Times" w:hAnsi="Times"/>
          <w:b/>
          <w:color w:val="000000" w:themeColor="text1"/>
          <w:u w:val="single"/>
        </w:rPr>
        <w:t>References</w:t>
      </w:r>
    </w:p>
    <w:p w14:paraId="5206A299" w14:textId="6398A6AA" w:rsidR="00437846" w:rsidRPr="00CF6AB1" w:rsidRDefault="00437846" w:rsidP="00CF6AB1">
      <w:pPr>
        <w:spacing w:line="360" w:lineRule="auto"/>
        <w:jc w:val="both"/>
        <w:rPr>
          <w:rFonts w:ascii="Times" w:hAnsi="Times"/>
          <w:color w:val="000000" w:themeColor="text1"/>
        </w:rPr>
      </w:pPr>
    </w:p>
    <w:p w14:paraId="3454503E" w14:textId="38F4F1D6" w:rsidR="0068292B" w:rsidRPr="00CF6AB1" w:rsidRDefault="0068292B" w:rsidP="00CF6AB1">
      <w:pPr>
        <w:spacing w:before="100" w:beforeAutospacing="1" w:after="100" w:afterAutospacing="1" w:line="360" w:lineRule="auto"/>
        <w:jc w:val="both"/>
        <w:rPr>
          <w:rFonts w:ascii="Times" w:hAnsi="Times"/>
          <w:color w:val="000000" w:themeColor="text1"/>
        </w:rPr>
      </w:pPr>
      <w:r w:rsidRPr="00CF6AB1">
        <w:rPr>
          <w:rFonts w:ascii="Times" w:hAnsi="Times"/>
          <w:color w:val="000000" w:themeColor="text1"/>
        </w:rPr>
        <w:t>Knight, S (2011) Risk and Adventure in Early Years Outdoor Play. London: Sage publications</w:t>
      </w:r>
    </w:p>
    <w:p w14:paraId="0B022914" w14:textId="27EE797B" w:rsidR="00254CDF" w:rsidRPr="00CF6AB1" w:rsidRDefault="00F72C03" w:rsidP="00B81B4F">
      <w:pPr>
        <w:spacing w:before="100" w:beforeAutospacing="1" w:after="100" w:afterAutospacing="1" w:line="360" w:lineRule="auto"/>
        <w:jc w:val="both"/>
        <w:rPr>
          <w:rFonts w:ascii="Times" w:hAnsi="Times"/>
          <w:color w:val="000000" w:themeColor="text1"/>
        </w:rPr>
      </w:pPr>
      <w:proofErr w:type="spellStart"/>
      <w:r w:rsidRPr="00CF6AB1">
        <w:rPr>
          <w:rFonts w:ascii="Times" w:hAnsi="Times"/>
          <w:color w:val="000000" w:themeColor="text1"/>
        </w:rPr>
        <w:t>Blundon</w:t>
      </w:r>
      <w:proofErr w:type="spellEnd"/>
      <w:r w:rsidRPr="00CF6AB1">
        <w:rPr>
          <w:rFonts w:ascii="Times" w:hAnsi="Times"/>
          <w:color w:val="000000" w:themeColor="text1"/>
        </w:rPr>
        <w:t xml:space="preserve">, M (2018) ‘ London borough of Wandsworth plans fines of up to £500 for climbing </w:t>
      </w:r>
      <w:proofErr w:type="spellStart"/>
      <w:r w:rsidRPr="00CF6AB1">
        <w:rPr>
          <w:rFonts w:ascii="Times" w:hAnsi="Times"/>
          <w:color w:val="000000" w:themeColor="text1"/>
        </w:rPr>
        <w:t>treesm</w:t>
      </w:r>
      <w:proofErr w:type="spellEnd"/>
      <w:r w:rsidRPr="00CF6AB1">
        <w:rPr>
          <w:rFonts w:ascii="Times" w:hAnsi="Times"/>
          <w:color w:val="000000" w:themeColor="text1"/>
        </w:rPr>
        <w:t>, flying kites or playing cricket in parks’</w:t>
      </w:r>
      <w:r w:rsidR="00531211" w:rsidRPr="00CF6AB1">
        <w:rPr>
          <w:rFonts w:ascii="Times" w:hAnsi="Times"/>
          <w:color w:val="000000" w:themeColor="text1"/>
        </w:rPr>
        <w:t xml:space="preserve"> </w:t>
      </w:r>
      <w:r w:rsidR="00531211" w:rsidRPr="00CF6AB1">
        <w:rPr>
          <w:rFonts w:ascii="Times" w:hAnsi="Times"/>
          <w:i/>
          <w:color w:val="000000" w:themeColor="text1"/>
        </w:rPr>
        <w:t>Evening Standard</w:t>
      </w:r>
      <w:r w:rsidR="0068292B" w:rsidRPr="00CF6AB1">
        <w:rPr>
          <w:rFonts w:ascii="Times" w:hAnsi="Times"/>
          <w:i/>
          <w:color w:val="000000" w:themeColor="text1"/>
        </w:rPr>
        <w:t xml:space="preserve">. </w:t>
      </w:r>
      <w:r w:rsidR="0068292B" w:rsidRPr="00CF6AB1">
        <w:rPr>
          <w:rFonts w:ascii="Times" w:hAnsi="Times"/>
          <w:color w:val="000000" w:themeColor="text1"/>
        </w:rPr>
        <w:t>Accessed 02/01/19 A</w:t>
      </w:r>
      <w:r w:rsidRPr="00CF6AB1">
        <w:rPr>
          <w:rFonts w:ascii="Times" w:hAnsi="Times"/>
          <w:color w:val="000000" w:themeColor="text1"/>
        </w:rPr>
        <w:t xml:space="preserve">vailable at : </w:t>
      </w:r>
      <w:r w:rsidR="008F5CB4" w:rsidRPr="00CF6AB1">
        <w:rPr>
          <w:rFonts w:ascii="Times" w:hAnsi="Times"/>
          <w:color w:val="000000" w:themeColor="text1"/>
        </w:rPr>
        <w:t>https://www.standard.co.uk/news/london/london-borough-of-wandsworth-to-issue-fines-of-up-to-500-for-climbing-trees-flying-kites-or-playing-a3768126.html</w:t>
      </w:r>
      <w:r w:rsidR="005A620B" w:rsidRPr="00CF6AB1">
        <w:rPr>
          <w:rFonts w:ascii="Times" w:hAnsi="Times"/>
          <w:color w:val="000000" w:themeColor="text1"/>
        </w:rPr>
        <w:t xml:space="preserve"> </w:t>
      </w:r>
    </w:p>
    <w:p w14:paraId="0251B432" w14:textId="02B73C41" w:rsidR="00254CDF" w:rsidRPr="00CF6AB1" w:rsidRDefault="00E23043" w:rsidP="00CF6AB1">
      <w:pPr>
        <w:spacing w:line="360" w:lineRule="auto"/>
        <w:jc w:val="both"/>
        <w:rPr>
          <w:rFonts w:ascii="Times" w:hAnsi="Times"/>
          <w:color w:val="000000" w:themeColor="text1"/>
        </w:rPr>
      </w:pPr>
      <w:r w:rsidRPr="00CF6AB1">
        <w:rPr>
          <w:rFonts w:ascii="Times" w:hAnsi="Times"/>
          <w:color w:val="000000" w:themeColor="text1"/>
        </w:rPr>
        <w:t xml:space="preserve">House, R (2011) </w:t>
      </w:r>
      <w:r w:rsidR="00254CDF" w:rsidRPr="00CF6AB1">
        <w:rPr>
          <w:rFonts w:ascii="Times" w:hAnsi="Times"/>
          <w:color w:val="000000" w:themeColor="text1"/>
        </w:rPr>
        <w:t xml:space="preserve">Too Much Too </w:t>
      </w:r>
      <w:r w:rsidRPr="00CF6AB1">
        <w:rPr>
          <w:rFonts w:ascii="Times" w:hAnsi="Times"/>
          <w:color w:val="000000" w:themeColor="text1"/>
        </w:rPr>
        <w:t>S</w:t>
      </w:r>
      <w:r w:rsidR="00254CDF" w:rsidRPr="00CF6AB1">
        <w:rPr>
          <w:rFonts w:ascii="Times" w:hAnsi="Times"/>
          <w:color w:val="000000" w:themeColor="text1"/>
        </w:rPr>
        <w:t>oon</w:t>
      </w:r>
      <w:r w:rsidRPr="00CF6AB1">
        <w:rPr>
          <w:rFonts w:ascii="Times" w:hAnsi="Times"/>
          <w:color w:val="000000" w:themeColor="text1"/>
        </w:rPr>
        <w:t xml:space="preserve">: early learning and the erosion of childhood. </w:t>
      </w:r>
      <w:proofErr w:type="spellStart"/>
      <w:r w:rsidRPr="00CF6AB1">
        <w:rPr>
          <w:rFonts w:ascii="Times" w:hAnsi="Times"/>
          <w:color w:val="000000" w:themeColor="text1"/>
        </w:rPr>
        <w:t>Glostershire</w:t>
      </w:r>
      <w:proofErr w:type="spellEnd"/>
      <w:r w:rsidRPr="00CF6AB1">
        <w:rPr>
          <w:rFonts w:ascii="Times" w:hAnsi="Times"/>
          <w:color w:val="000000" w:themeColor="text1"/>
        </w:rPr>
        <w:t>: Hawthorn Press</w:t>
      </w:r>
    </w:p>
    <w:p w14:paraId="167FA89C" w14:textId="3A741C26" w:rsidR="0068292B" w:rsidRPr="00CF6AB1" w:rsidRDefault="0068292B" w:rsidP="00CF6AB1">
      <w:pPr>
        <w:spacing w:line="360" w:lineRule="auto"/>
        <w:jc w:val="both"/>
        <w:rPr>
          <w:rFonts w:ascii="Times" w:hAnsi="Times"/>
          <w:color w:val="000000" w:themeColor="text1"/>
        </w:rPr>
      </w:pPr>
    </w:p>
    <w:p w14:paraId="137A9797" w14:textId="48854651" w:rsidR="00254CDF" w:rsidRPr="00CF6AB1" w:rsidRDefault="00E055A8" w:rsidP="00CF6AB1">
      <w:pPr>
        <w:spacing w:line="360" w:lineRule="auto"/>
        <w:jc w:val="both"/>
        <w:rPr>
          <w:rFonts w:ascii="Times" w:hAnsi="Times"/>
          <w:color w:val="000000" w:themeColor="text1"/>
        </w:rPr>
      </w:pPr>
      <w:r w:rsidRPr="00CF6AB1">
        <w:rPr>
          <w:rFonts w:ascii="Times" w:hAnsi="Times"/>
          <w:color w:val="000000" w:themeColor="text1"/>
        </w:rPr>
        <w:t>Housley</w:t>
      </w:r>
      <w:r w:rsidR="00B47375" w:rsidRPr="00CF6AB1">
        <w:rPr>
          <w:rFonts w:ascii="Times" w:hAnsi="Times"/>
          <w:color w:val="000000" w:themeColor="text1"/>
        </w:rPr>
        <w:t>-</w:t>
      </w:r>
      <w:proofErr w:type="spellStart"/>
      <w:r w:rsidRPr="00CF6AB1">
        <w:rPr>
          <w:rFonts w:ascii="Times" w:hAnsi="Times"/>
          <w:color w:val="000000" w:themeColor="text1"/>
        </w:rPr>
        <w:t>Juster</w:t>
      </w:r>
      <w:proofErr w:type="spellEnd"/>
      <w:r w:rsidRPr="00CF6AB1">
        <w:rPr>
          <w:rFonts w:ascii="Times" w:hAnsi="Times"/>
          <w:color w:val="000000" w:themeColor="text1"/>
        </w:rPr>
        <w:t xml:space="preserve">, A (2015) </w:t>
      </w:r>
      <w:r w:rsidR="00254CDF" w:rsidRPr="00CF6AB1">
        <w:rPr>
          <w:rFonts w:ascii="Times" w:hAnsi="Times"/>
          <w:i/>
          <w:color w:val="000000" w:themeColor="text1"/>
        </w:rPr>
        <w:t xml:space="preserve">The amazing benefits of </w:t>
      </w:r>
      <w:proofErr w:type="spellStart"/>
      <w:r w:rsidR="00254CDF" w:rsidRPr="00CF6AB1">
        <w:rPr>
          <w:rFonts w:ascii="Times" w:hAnsi="Times"/>
          <w:i/>
          <w:color w:val="000000" w:themeColor="text1"/>
        </w:rPr>
        <w:t>self directed</w:t>
      </w:r>
      <w:proofErr w:type="spellEnd"/>
      <w:r w:rsidR="00254CDF" w:rsidRPr="00CF6AB1">
        <w:rPr>
          <w:rFonts w:ascii="Times" w:hAnsi="Times"/>
          <w:i/>
          <w:color w:val="000000" w:themeColor="text1"/>
        </w:rPr>
        <w:t xml:space="preserve"> play</w:t>
      </w:r>
      <w:r w:rsidRPr="00CF6AB1">
        <w:rPr>
          <w:rFonts w:ascii="Times" w:hAnsi="Times"/>
          <w:color w:val="000000" w:themeColor="text1"/>
        </w:rPr>
        <w:t xml:space="preserve">. Available at: </w:t>
      </w:r>
      <w:hyperlink r:id="rId12" w:history="1">
        <w:r w:rsidRPr="00CF6AB1">
          <w:rPr>
            <w:rStyle w:val="Hyperlink"/>
            <w:rFonts w:ascii="Times" w:hAnsi="Times"/>
            <w:color w:val="000000" w:themeColor="text1"/>
          </w:rPr>
          <w:t>http://www.beactivekids.org/as</w:t>
        </w:r>
        <w:r w:rsidRPr="00CF6AB1">
          <w:rPr>
            <w:rStyle w:val="Hyperlink"/>
            <w:rFonts w:ascii="Times" w:hAnsi="Times"/>
            <w:color w:val="000000" w:themeColor="text1"/>
          </w:rPr>
          <w:t>s</w:t>
        </w:r>
        <w:r w:rsidRPr="00CF6AB1">
          <w:rPr>
            <w:rStyle w:val="Hyperlink"/>
            <w:rFonts w:ascii="Times" w:hAnsi="Times"/>
            <w:color w:val="000000" w:themeColor="text1"/>
          </w:rPr>
          <w:t>ets/pdf/MorganLeichterSaxby.pdf</w:t>
        </w:r>
      </w:hyperlink>
      <w:r w:rsidRPr="00CF6AB1">
        <w:rPr>
          <w:rFonts w:ascii="Times" w:hAnsi="Times"/>
          <w:color w:val="000000" w:themeColor="text1"/>
        </w:rPr>
        <w:t xml:space="preserve"> (a</w:t>
      </w:r>
    </w:p>
    <w:p w14:paraId="35A157F6" w14:textId="09B83E0E" w:rsidR="0068292B" w:rsidRPr="00CF6AB1" w:rsidRDefault="0068292B" w:rsidP="00CF6AB1">
      <w:pPr>
        <w:spacing w:line="360" w:lineRule="auto"/>
        <w:jc w:val="both"/>
        <w:rPr>
          <w:rFonts w:ascii="Times" w:hAnsi="Times"/>
          <w:color w:val="000000" w:themeColor="text1"/>
        </w:rPr>
      </w:pPr>
    </w:p>
    <w:p w14:paraId="61D437CB" w14:textId="7F417718" w:rsidR="0068292B" w:rsidRPr="00CF6AB1" w:rsidRDefault="0068292B" w:rsidP="00CF6AB1">
      <w:pPr>
        <w:spacing w:line="360" w:lineRule="auto"/>
        <w:jc w:val="both"/>
        <w:rPr>
          <w:rFonts w:ascii="Times" w:hAnsi="Times"/>
          <w:color w:val="000000" w:themeColor="text1"/>
        </w:rPr>
      </w:pPr>
      <w:r w:rsidRPr="00CF6AB1">
        <w:rPr>
          <w:rFonts w:ascii="Times" w:hAnsi="Times"/>
          <w:color w:val="000000" w:themeColor="text1"/>
        </w:rPr>
        <w:t xml:space="preserve"> Long-</w:t>
      </w:r>
      <w:proofErr w:type="spellStart"/>
      <w:r w:rsidRPr="00CF6AB1">
        <w:rPr>
          <w:rFonts w:ascii="Times" w:hAnsi="Times"/>
          <w:color w:val="000000" w:themeColor="text1"/>
        </w:rPr>
        <w:t>Breipohl</w:t>
      </w:r>
      <w:proofErr w:type="spellEnd"/>
      <w:r w:rsidRPr="00CF6AB1">
        <w:rPr>
          <w:rFonts w:ascii="Times" w:hAnsi="Times"/>
          <w:color w:val="000000" w:themeColor="text1"/>
        </w:rPr>
        <w:t xml:space="preserve">, R (2010) Supporting self-directed play in </w:t>
      </w:r>
      <w:proofErr w:type="spellStart"/>
      <w:r w:rsidRPr="00CF6AB1">
        <w:rPr>
          <w:rFonts w:ascii="Times" w:hAnsi="Times"/>
          <w:color w:val="000000" w:themeColor="text1"/>
        </w:rPr>
        <w:t>steiner</w:t>
      </w:r>
      <w:proofErr w:type="spellEnd"/>
      <w:r w:rsidRPr="00CF6AB1">
        <w:rPr>
          <w:rFonts w:ascii="Times" w:hAnsi="Times"/>
          <w:color w:val="000000" w:themeColor="text1"/>
        </w:rPr>
        <w:t xml:space="preserve"> Waldorf childhood education. New York: Waldorf early childhood association of north </w:t>
      </w:r>
      <w:proofErr w:type="spellStart"/>
      <w:r w:rsidRPr="00CF6AB1">
        <w:rPr>
          <w:rFonts w:ascii="Times" w:hAnsi="Times"/>
          <w:color w:val="000000" w:themeColor="text1"/>
        </w:rPr>
        <w:t>america</w:t>
      </w:r>
      <w:proofErr w:type="spellEnd"/>
    </w:p>
    <w:p w14:paraId="18A79CF1" w14:textId="282F5532" w:rsidR="00F72C03" w:rsidRPr="00CF6AB1" w:rsidRDefault="00F72C03" w:rsidP="00CF6AB1">
      <w:pPr>
        <w:spacing w:line="360" w:lineRule="auto"/>
        <w:jc w:val="both"/>
        <w:rPr>
          <w:rFonts w:ascii="Times" w:hAnsi="Times"/>
          <w:color w:val="000000" w:themeColor="text1"/>
        </w:rPr>
      </w:pPr>
    </w:p>
    <w:p w14:paraId="3AE42898" w14:textId="3F903033" w:rsidR="00F72C03" w:rsidRPr="00CF6AB1" w:rsidRDefault="00F72C03" w:rsidP="00CF6AB1">
      <w:pPr>
        <w:spacing w:line="360" w:lineRule="auto"/>
        <w:jc w:val="both"/>
        <w:rPr>
          <w:rFonts w:ascii="Times" w:hAnsi="Times"/>
          <w:color w:val="000000" w:themeColor="text1"/>
        </w:rPr>
      </w:pPr>
      <w:r w:rsidRPr="00CF6AB1">
        <w:rPr>
          <w:rFonts w:ascii="Times" w:hAnsi="Times"/>
          <w:color w:val="000000" w:themeColor="text1"/>
        </w:rPr>
        <w:t>Lindon, J (2011) Too safe for their own good. London: NCB</w:t>
      </w:r>
    </w:p>
    <w:p w14:paraId="38171305" w14:textId="611642E3" w:rsidR="005A620B" w:rsidRPr="00CF6AB1" w:rsidRDefault="005A620B" w:rsidP="00CF6AB1">
      <w:pPr>
        <w:spacing w:line="360" w:lineRule="auto"/>
        <w:jc w:val="both"/>
        <w:rPr>
          <w:rFonts w:ascii="Times" w:hAnsi="Times"/>
          <w:color w:val="000000" w:themeColor="text1"/>
        </w:rPr>
      </w:pPr>
    </w:p>
    <w:p w14:paraId="665AE017" w14:textId="4A8F318D" w:rsidR="00D662F9" w:rsidRPr="00CF6AB1" w:rsidRDefault="00D17791" w:rsidP="00CF6AB1">
      <w:pPr>
        <w:spacing w:line="360" w:lineRule="auto"/>
        <w:jc w:val="both"/>
        <w:rPr>
          <w:rFonts w:ascii="Times" w:hAnsi="Times"/>
          <w:color w:val="000000" w:themeColor="text1"/>
        </w:rPr>
      </w:pPr>
      <w:r w:rsidRPr="00CF6AB1">
        <w:rPr>
          <w:rFonts w:ascii="Times" w:hAnsi="Times"/>
          <w:color w:val="000000" w:themeColor="text1"/>
        </w:rPr>
        <w:t>Gill, T. (</w:t>
      </w:r>
      <w:r w:rsidR="0052562F" w:rsidRPr="00CF6AB1">
        <w:rPr>
          <w:rFonts w:ascii="Times" w:hAnsi="Times"/>
          <w:color w:val="000000" w:themeColor="text1"/>
        </w:rPr>
        <w:t xml:space="preserve">2009) </w:t>
      </w:r>
      <w:r w:rsidR="00254CDF" w:rsidRPr="00CF6AB1">
        <w:rPr>
          <w:rFonts w:ascii="Times" w:hAnsi="Times"/>
          <w:color w:val="000000" w:themeColor="text1"/>
        </w:rPr>
        <w:t>No fear</w:t>
      </w:r>
      <w:r w:rsidR="0052562F" w:rsidRPr="00CF6AB1">
        <w:rPr>
          <w:rFonts w:ascii="Times" w:hAnsi="Times"/>
          <w:color w:val="000000" w:themeColor="text1"/>
        </w:rPr>
        <w:t>: G</w:t>
      </w:r>
      <w:r w:rsidR="00254CDF" w:rsidRPr="00CF6AB1">
        <w:rPr>
          <w:rFonts w:ascii="Times" w:hAnsi="Times"/>
          <w:color w:val="000000" w:themeColor="text1"/>
        </w:rPr>
        <w:t>row</w:t>
      </w:r>
      <w:r w:rsidR="0052562F" w:rsidRPr="00CF6AB1">
        <w:rPr>
          <w:rFonts w:ascii="Times" w:hAnsi="Times"/>
          <w:color w:val="000000" w:themeColor="text1"/>
        </w:rPr>
        <w:t xml:space="preserve">ing up in a risk averse society. London: </w:t>
      </w:r>
      <w:proofErr w:type="spellStart"/>
      <w:r w:rsidR="0052562F" w:rsidRPr="00CF6AB1">
        <w:rPr>
          <w:rFonts w:ascii="Times" w:hAnsi="Times"/>
          <w:color w:val="000000" w:themeColor="text1"/>
        </w:rPr>
        <w:t>Calouste</w:t>
      </w:r>
      <w:proofErr w:type="spellEnd"/>
      <w:r w:rsidR="0052562F" w:rsidRPr="00CF6AB1">
        <w:rPr>
          <w:rFonts w:ascii="Times" w:hAnsi="Times"/>
          <w:color w:val="000000" w:themeColor="text1"/>
        </w:rPr>
        <w:t xml:space="preserve"> </w:t>
      </w:r>
      <w:proofErr w:type="spellStart"/>
      <w:r w:rsidR="0052562F" w:rsidRPr="00CF6AB1">
        <w:rPr>
          <w:rFonts w:ascii="Times" w:hAnsi="Times"/>
          <w:color w:val="000000" w:themeColor="text1"/>
        </w:rPr>
        <w:t>Gulbenkian</w:t>
      </w:r>
      <w:proofErr w:type="spellEnd"/>
      <w:r w:rsidR="0052562F" w:rsidRPr="00CF6AB1">
        <w:rPr>
          <w:rFonts w:ascii="Times" w:hAnsi="Times"/>
          <w:color w:val="000000" w:themeColor="text1"/>
        </w:rPr>
        <w:t xml:space="preserve"> Foundation. </w:t>
      </w:r>
    </w:p>
    <w:p w14:paraId="79E00F92" w14:textId="6FA9CF3C" w:rsidR="009F114D" w:rsidRPr="00CF6AB1" w:rsidRDefault="00D662F9" w:rsidP="00CF6AB1">
      <w:pPr>
        <w:spacing w:line="360" w:lineRule="auto"/>
        <w:jc w:val="both"/>
        <w:rPr>
          <w:rFonts w:ascii="Times" w:hAnsi="Times"/>
          <w:color w:val="000000" w:themeColor="text1"/>
        </w:rPr>
      </w:pPr>
      <w:proofErr w:type="spellStart"/>
      <w:r w:rsidRPr="00CF6AB1">
        <w:rPr>
          <w:rFonts w:ascii="Times" w:hAnsi="Times"/>
          <w:color w:val="000000" w:themeColor="text1"/>
        </w:rPr>
        <w:lastRenderedPageBreak/>
        <w:t>Lillard</w:t>
      </w:r>
      <w:proofErr w:type="spellEnd"/>
      <w:r w:rsidRPr="00CF6AB1">
        <w:rPr>
          <w:rFonts w:ascii="Times" w:hAnsi="Times"/>
          <w:color w:val="000000" w:themeColor="text1"/>
        </w:rPr>
        <w:t xml:space="preserve">, </w:t>
      </w:r>
      <w:r w:rsidR="00757C23" w:rsidRPr="00CF6AB1">
        <w:rPr>
          <w:rFonts w:ascii="Times" w:hAnsi="Times"/>
          <w:color w:val="000000" w:themeColor="text1"/>
        </w:rPr>
        <w:t xml:space="preserve">A.S. et al. </w:t>
      </w:r>
      <w:r w:rsidRPr="00CF6AB1">
        <w:rPr>
          <w:rFonts w:ascii="Times" w:hAnsi="Times"/>
          <w:color w:val="000000" w:themeColor="text1"/>
        </w:rPr>
        <w:t xml:space="preserve">(2012) ‘The Impact of Pretend Play on Children’s Development: A Review of the Evidence’, </w:t>
      </w:r>
      <w:r w:rsidRPr="00CF6AB1">
        <w:rPr>
          <w:rFonts w:ascii="Times" w:hAnsi="Times"/>
          <w:i/>
          <w:color w:val="000000" w:themeColor="text1"/>
        </w:rPr>
        <w:t xml:space="preserve">Psychological Bulletin, </w:t>
      </w:r>
      <w:r w:rsidRPr="00CF6AB1">
        <w:rPr>
          <w:rFonts w:ascii="Times" w:hAnsi="Times"/>
          <w:color w:val="000000" w:themeColor="text1"/>
        </w:rPr>
        <w:t xml:space="preserve">Volume 139, Number 1, pp.1–34. </w:t>
      </w:r>
    </w:p>
    <w:p w14:paraId="608036EB" w14:textId="77777777" w:rsidR="0068292B" w:rsidRPr="00CF6AB1" w:rsidRDefault="0068292B" w:rsidP="00CF6AB1">
      <w:pPr>
        <w:spacing w:line="360" w:lineRule="auto"/>
        <w:jc w:val="both"/>
        <w:rPr>
          <w:rFonts w:ascii="Times" w:hAnsi="Times"/>
          <w:color w:val="000000" w:themeColor="text1"/>
        </w:rPr>
      </w:pPr>
    </w:p>
    <w:p w14:paraId="619B8DCE" w14:textId="23C23EF7" w:rsidR="00D81448" w:rsidRPr="00CF6AB1" w:rsidRDefault="00D81448" w:rsidP="00CF6AB1">
      <w:pPr>
        <w:spacing w:line="360" w:lineRule="auto"/>
        <w:jc w:val="both"/>
        <w:rPr>
          <w:rFonts w:ascii="Times" w:hAnsi="Times"/>
          <w:color w:val="000000" w:themeColor="text1"/>
        </w:rPr>
      </w:pPr>
      <w:r w:rsidRPr="00CF6AB1">
        <w:rPr>
          <w:rFonts w:ascii="Times" w:hAnsi="Times"/>
          <w:color w:val="000000" w:themeColor="text1"/>
        </w:rPr>
        <w:t xml:space="preserve">Hughes, B. (2006) </w:t>
      </w:r>
      <w:r w:rsidRPr="00CF6AB1">
        <w:rPr>
          <w:rFonts w:ascii="Times" w:hAnsi="Times"/>
          <w:i/>
          <w:color w:val="000000" w:themeColor="text1"/>
        </w:rPr>
        <w:t>Play: Types linked to the revised EYFS Areas of Learning.</w:t>
      </w:r>
      <w:r w:rsidRPr="00CF6AB1">
        <w:rPr>
          <w:rFonts w:ascii="Times" w:hAnsi="Times"/>
          <w:color w:val="000000" w:themeColor="text1"/>
        </w:rPr>
        <w:t xml:space="preserve"> Leeds: Leeds Play Network.</w:t>
      </w:r>
    </w:p>
    <w:p w14:paraId="7780C143" w14:textId="21832A77" w:rsidR="009F114D" w:rsidRPr="00CF6AB1" w:rsidRDefault="009F114D" w:rsidP="00CF6AB1">
      <w:pPr>
        <w:spacing w:line="360" w:lineRule="auto"/>
        <w:jc w:val="both"/>
        <w:rPr>
          <w:rFonts w:ascii="Times" w:hAnsi="Times"/>
          <w:color w:val="000000" w:themeColor="text1"/>
        </w:rPr>
      </w:pPr>
    </w:p>
    <w:p w14:paraId="4000EC46" w14:textId="4F800AA4" w:rsidR="009F114D" w:rsidRPr="00CF6AB1" w:rsidRDefault="009F114D" w:rsidP="00CF6AB1">
      <w:pPr>
        <w:spacing w:line="360" w:lineRule="auto"/>
        <w:jc w:val="both"/>
        <w:rPr>
          <w:rFonts w:ascii="Times" w:hAnsi="Times"/>
          <w:color w:val="000000" w:themeColor="text1"/>
        </w:rPr>
      </w:pPr>
      <w:r w:rsidRPr="00CF6AB1">
        <w:rPr>
          <w:rFonts w:ascii="Times" w:hAnsi="Times"/>
          <w:color w:val="000000" w:themeColor="text1"/>
        </w:rPr>
        <w:t>S, Knight (2011) Risk and adventure in Early Years Outdoor Play</w:t>
      </w:r>
      <w:r w:rsidR="005D1E2E" w:rsidRPr="00CF6AB1">
        <w:rPr>
          <w:rFonts w:ascii="Times" w:hAnsi="Times"/>
          <w:color w:val="000000" w:themeColor="text1"/>
        </w:rPr>
        <w:t>: Learning from Forest School</w:t>
      </w:r>
      <w:r w:rsidR="004F5D2B" w:rsidRPr="00CF6AB1">
        <w:rPr>
          <w:rFonts w:ascii="Times" w:hAnsi="Times"/>
          <w:color w:val="000000" w:themeColor="text1"/>
        </w:rPr>
        <w:t>. London: Sage publications</w:t>
      </w:r>
    </w:p>
    <w:p w14:paraId="7E251050" w14:textId="6EEFCBFD" w:rsidR="004F5D2B" w:rsidRPr="00CF6AB1" w:rsidRDefault="004F5D2B" w:rsidP="00CF6AB1">
      <w:pPr>
        <w:spacing w:line="360" w:lineRule="auto"/>
        <w:jc w:val="both"/>
        <w:rPr>
          <w:rFonts w:ascii="Times" w:hAnsi="Times"/>
          <w:color w:val="000000" w:themeColor="text1"/>
        </w:rPr>
      </w:pPr>
    </w:p>
    <w:p w14:paraId="00719DBA" w14:textId="37555E50" w:rsidR="004F5D2B" w:rsidRPr="00CF6AB1" w:rsidRDefault="004F5D2B" w:rsidP="00CF6AB1">
      <w:pPr>
        <w:spacing w:line="360" w:lineRule="auto"/>
        <w:jc w:val="both"/>
        <w:rPr>
          <w:rFonts w:ascii="Times" w:hAnsi="Times"/>
          <w:color w:val="000000" w:themeColor="text1"/>
        </w:rPr>
      </w:pPr>
      <w:proofErr w:type="spellStart"/>
      <w:r w:rsidRPr="00CF6AB1">
        <w:rPr>
          <w:rFonts w:ascii="Times" w:hAnsi="Times"/>
          <w:color w:val="000000" w:themeColor="text1"/>
        </w:rPr>
        <w:t>Worroll</w:t>
      </w:r>
      <w:proofErr w:type="spellEnd"/>
      <w:r w:rsidRPr="00CF6AB1">
        <w:rPr>
          <w:rFonts w:ascii="Times" w:hAnsi="Times"/>
          <w:color w:val="000000" w:themeColor="text1"/>
        </w:rPr>
        <w:t>, J and Houghton</w:t>
      </w:r>
      <w:r w:rsidR="007A2B16" w:rsidRPr="00CF6AB1">
        <w:rPr>
          <w:rFonts w:ascii="Times" w:hAnsi="Times"/>
          <w:color w:val="000000" w:themeColor="text1"/>
        </w:rPr>
        <w:t>,</w:t>
      </w:r>
      <w:r w:rsidRPr="00CF6AB1">
        <w:rPr>
          <w:rFonts w:ascii="Times" w:hAnsi="Times"/>
          <w:color w:val="000000" w:themeColor="text1"/>
        </w:rPr>
        <w:t xml:space="preserve"> P (2016) Play the Forest school way</w:t>
      </w:r>
      <w:r w:rsidR="005B095B" w:rsidRPr="00CF6AB1">
        <w:rPr>
          <w:rFonts w:ascii="Times" w:hAnsi="Times"/>
          <w:color w:val="000000" w:themeColor="text1"/>
        </w:rPr>
        <w:t>. London: Watkins</w:t>
      </w:r>
      <w:r w:rsidR="007A2B16" w:rsidRPr="00CF6AB1">
        <w:rPr>
          <w:rFonts w:ascii="Times" w:hAnsi="Times"/>
          <w:color w:val="000000" w:themeColor="text1"/>
        </w:rPr>
        <w:t xml:space="preserve"> publishers</w:t>
      </w:r>
    </w:p>
    <w:p w14:paraId="610FE4A0" w14:textId="39C2A57E" w:rsidR="007A2B16" w:rsidRPr="00CF6AB1" w:rsidRDefault="007A2B16" w:rsidP="00CF6AB1">
      <w:pPr>
        <w:spacing w:line="360" w:lineRule="auto"/>
        <w:jc w:val="both"/>
        <w:rPr>
          <w:rFonts w:ascii="Times" w:hAnsi="Times"/>
          <w:color w:val="000000" w:themeColor="text1"/>
        </w:rPr>
      </w:pPr>
    </w:p>
    <w:p w14:paraId="7B53A4AB" w14:textId="4457747A" w:rsidR="007A2B16" w:rsidRPr="00CF6AB1" w:rsidRDefault="007A2B16" w:rsidP="00CF6AB1">
      <w:pPr>
        <w:spacing w:line="360" w:lineRule="auto"/>
        <w:jc w:val="both"/>
        <w:rPr>
          <w:rFonts w:ascii="Times" w:hAnsi="Times"/>
          <w:color w:val="000000" w:themeColor="text1"/>
        </w:rPr>
      </w:pPr>
      <w:r w:rsidRPr="00CF6AB1">
        <w:rPr>
          <w:rFonts w:ascii="Times" w:hAnsi="Times"/>
          <w:color w:val="000000" w:themeColor="text1"/>
        </w:rPr>
        <w:t>Brown, S (2010) Play. New York: The Penguin Group</w:t>
      </w:r>
    </w:p>
    <w:p w14:paraId="6A1C36B9" w14:textId="576C3F35" w:rsidR="00770D6C" w:rsidRPr="00CF6AB1" w:rsidRDefault="00770D6C" w:rsidP="00CF6AB1">
      <w:pPr>
        <w:spacing w:line="360" w:lineRule="auto"/>
        <w:jc w:val="both"/>
        <w:rPr>
          <w:rFonts w:ascii="Times" w:hAnsi="Times"/>
          <w:color w:val="000000" w:themeColor="text1"/>
        </w:rPr>
      </w:pPr>
    </w:p>
    <w:p w14:paraId="6EC1B296" w14:textId="3656EF99" w:rsidR="00770D6C" w:rsidRPr="00CF6AB1" w:rsidRDefault="00770D6C" w:rsidP="00CF6AB1">
      <w:pPr>
        <w:spacing w:line="360" w:lineRule="auto"/>
        <w:jc w:val="both"/>
        <w:rPr>
          <w:rFonts w:ascii="Times" w:hAnsi="Times"/>
          <w:color w:val="000000" w:themeColor="text1"/>
        </w:rPr>
      </w:pPr>
      <w:r w:rsidRPr="00CF6AB1">
        <w:rPr>
          <w:rFonts w:ascii="Times" w:hAnsi="Times"/>
          <w:color w:val="000000" w:themeColor="text1"/>
        </w:rPr>
        <w:t xml:space="preserve">Miller E and </w:t>
      </w:r>
      <w:proofErr w:type="spellStart"/>
      <w:r w:rsidRPr="00CF6AB1">
        <w:rPr>
          <w:rFonts w:ascii="Times" w:hAnsi="Times"/>
          <w:color w:val="000000" w:themeColor="text1"/>
        </w:rPr>
        <w:t>Almon</w:t>
      </w:r>
      <w:proofErr w:type="spellEnd"/>
      <w:r w:rsidRPr="00CF6AB1">
        <w:rPr>
          <w:rFonts w:ascii="Times" w:hAnsi="Times"/>
          <w:color w:val="000000" w:themeColor="text1"/>
        </w:rPr>
        <w:t xml:space="preserve"> J</w:t>
      </w:r>
      <w:r w:rsidR="00E23043" w:rsidRPr="00CF6AB1">
        <w:rPr>
          <w:rFonts w:ascii="Times" w:hAnsi="Times"/>
          <w:color w:val="000000" w:themeColor="text1"/>
        </w:rPr>
        <w:t xml:space="preserve"> (2009) Crisis in the </w:t>
      </w:r>
      <w:proofErr w:type="spellStart"/>
      <w:r w:rsidR="00E23043" w:rsidRPr="00CF6AB1">
        <w:rPr>
          <w:rFonts w:ascii="Times" w:hAnsi="Times"/>
          <w:color w:val="000000" w:themeColor="text1"/>
        </w:rPr>
        <w:t>Kindergarden</w:t>
      </w:r>
      <w:proofErr w:type="spellEnd"/>
      <w:r w:rsidR="00E23043" w:rsidRPr="00CF6AB1">
        <w:rPr>
          <w:rFonts w:ascii="Times" w:hAnsi="Times"/>
          <w:color w:val="000000" w:themeColor="text1"/>
        </w:rPr>
        <w:t xml:space="preserve"> why children need to play in school. Collage Park: Alliance for Childhood</w:t>
      </w:r>
    </w:p>
    <w:p w14:paraId="24F56F6A" w14:textId="77777777" w:rsidR="00E23043" w:rsidRPr="00CF6AB1" w:rsidRDefault="00E23043" w:rsidP="00CF6AB1">
      <w:pPr>
        <w:spacing w:line="360" w:lineRule="auto"/>
        <w:jc w:val="both"/>
        <w:rPr>
          <w:rFonts w:ascii="Times" w:hAnsi="Times"/>
          <w:color w:val="000000" w:themeColor="text1"/>
        </w:rPr>
      </w:pPr>
    </w:p>
    <w:p w14:paraId="7AE13F72" w14:textId="47879E82" w:rsidR="00E23043" w:rsidRPr="00CF6AB1" w:rsidRDefault="00E23043" w:rsidP="00CF6AB1">
      <w:pPr>
        <w:spacing w:line="360" w:lineRule="auto"/>
        <w:jc w:val="both"/>
        <w:rPr>
          <w:rFonts w:ascii="Times" w:hAnsi="Times"/>
          <w:color w:val="000000" w:themeColor="text1"/>
        </w:rPr>
      </w:pPr>
      <w:r w:rsidRPr="00CF6AB1">
        <w:rPr>
          <w:rFonts w:ascii="Times" w:hAnsi="Times"/>
          <w:color w:val="000000" w:themeColor="text1"/>
        </w:rPr>
        <w:t xml:space="preserve">Voce, A. (2008)  ‘Risky play prepares kids for life’, </w:t>
      </w:r>
      <w:r w:rsidRPr="00CF6AB1">
        <w:rPr>
          <w:rFonts w:ascii="Times" w:hAnsi="Times"/>
          <w:i/>
          <w:color w:val="000000" w:themeColor="text1"/>
        </w:rPr>
        <w:t xml:space="preserve">The Guardian, </w:t>
      </w:r>
      <w:r w:rsidRPr="00CF6AB1">
        <w:rPr>
          <w:rFonts w:ascii="Times" w:hAnsi="Times"/>
          <w:color w:val="000000" w:themeColor="text1"/>
        </w:rPr>
        <w:t>6 August.</w:t>
      </w:r>
      <w:r w:rsidR="00F278E3" w:rsidRPr="00CF6AB1">
        <w:rPr>
          <w:rFonts w:ascii="Times" w:hAnsi="Times"/>
          <w:color w:val="000000" w:themeColor="text1"/>
        </w:rPr>
        <w:t xml:space="preserve"> </w:t>
      </w:r>
    </w:p>
    <w:p w14:paraId="38D8B96B" w14:textId="6D4E0FB1" w:rsidR="00F278E3" w:rsidRPr="00CF6AB1" w:rsidRDefault="00F278E3" w:rsidP="00CF6AB1">
      <w:pPr>
        <w:spacing w:line="360" w:lineRule="auto"/>
        <w:jc w:val="both"/>
        <w:rPr>
          <w:rFonts w:ascii="Times" w:hAnsi="Times"/>
          <w:color w:val="000000" w:themeColor="text1"/>
        </w:rPr>
      </w:pPr>
    </w:p>
    <w:p w14:paraId="66BCE0A0" w14:textId="6E55468E" w:rsidR="00F278E3" w:rsidRPr="00CF6AB1" w:rsidRDefault="00F278E3" w:rsidP="00CF6AB1">
      <w:pPr>
        <w:spacing w:line="360" w:lineRule="auto"/>
        <w:jc w:val="both"/>
        <w:rPr>
          <w:rFonts w:ascii="Times" w:hAnsi="Times"/>
          <w:color w:val="000000" w:themeColor="text1"/>
        </w:rPr>
      </w:pPr>
      <w:r w:rsidRPr="00CF6AB1">
        <w:rPr>
          <w:rFonts w:ascii="Times" w:hAnsi="Times"/>
          <w:color w:val="000000" w:themeColor="text1"/>
        </w:rPr>
        <w:t xml:space="preserve">Haidt, J and </w:t>
      </w:r>
      <w:proofErr w:type="spellStart"/>
      <w:r w:rsidRPr="00CF6AB1">
        <w:rPr>
          <w:rFonts w:ascii="Times" w:hAnsi="Times"/>
          <w:color w:val="000000" w:themeColor="text1"/>
        </w:rPr>
        <w:t>Pareksy</w:t>
      </w:r>
      <w:proofErr w:type="spellEnd"/>
      <w:r w:rsidRPr="00CF6AB1">
        <w:rPr>
          <w:rFonts w:ascii="Times" w:hAnsi="Times"/>
          <w:color w:val="000000" w:themeColor="text1"/>
        </w:rPr>
        <w:t xml:space="preserve">, P (2016) ‘ By mollycoddling our children, we’re </w:t>
      </w:r>
      <w:proofErr w:type="spellStart"/>
      <w:r w:rsidRPr="00CF6AB1">
        <w:rPr>
          <w:rFonts w:ascii="Times" w:hAnsi="Times"/>
          <w:color w:val="000000" w:themeColor="text1"/>
        </w:rPr>
        <w:t>fueling</w:t>
      </w:r>
      <w:proofErr w:type="spellEnd"/>
      <w:r w:rsidRPr="00CF6AB1">
        <w:rPr>
          <w:rFonts w:ascii="Times" w:hAnsi="Times"/>
          <w:color w:val="000000" w:themeColor="text1"/>
        </w:rPr>
        <w:t xml:space="preserve"> mental illness in teenagers’ </w:t>
      </w:r>
      <w:r w:rsidRPr="00CF6AB1">
        <w:rPr>
          <w:rFonts w:ascii="Times" w:hAnsi="Times"/>
          <w:i/>
          <w:color w:val="000000" w:themeColor="text1"/>
        </w:rPr>
        <w:t xml:space="preserve">The Guardian, </w:t>
      </w:r>
      <w:r w:rsidRPr="00CF6AB1">
        <w:rPr>
          <w:rFonts w:ascii="Times" w:hAnsi="Times"/>
          <w:color w:val="000000" w:themeColor="text1"/>
        </w:rPr>
        <w:t>10 Jan</w:t>
      </w:r>
    </w:p>
    <w:p w14:paraId="2E33AFD7" w14:textId="0FED8973" w:rsidR="00F72C03" w:rsidRPr="00CF6AB1" w:rsidRDefault="00F72C03" w:rsidP="00CF6AB1">
      <w:pPr>
        <w:spacing w:line="360" w:lineRule="auto"/>
        <w:jc w:val="both"/>
        <w:rPr>
          <w:rFonts w:ascii="Times" w:hAnsi="Times"/>
          <w:color w:val="000000" w:themeColor="text1"/>
        </w:rPr>
      </w:pPr>
    </w:p>
    <w:p w14:paraId="26BEC48D" w14:textId="5CCC3D31" w:rsidR="00F72C03" w:rsidRPr="00CF6AB1" w:rsidRDefault="00F72C03" w:rsidP="00CF6AB1">
      <w:pPr>
        <w:spacing w:line="360" w:lineRule="auto"/>
        <w:jc w:val="both"/>
        <w:rPr>
          <w:rFonts w:ascii="Times" w:hAnsi="Times"/>
          <w:color w:val="000000" w:themeColor="text1"/>
        </w:rPr>
      </w:pPr>
      <w:proofErr w:type="spellStart"/>
      <w:r w:rsidRPr="00CF6AB1">
        <w:rPr>
          <w:rFonts w:ascii="Times" w:hAnsi="Times"/>
          <w:color w:val="000000" w:themeColor="text1"/>
        </w:rPr>
        <w:t>Bazley</w:t>
      </w:r>
      <w:proofErr w:type="spellEnd"/>
      <w:r w:rsidRPr="00CF6AB1">
        <w:rPr>
          <w:rFonts w:ascii="Times" w:hAnsi="Times"/>
          <w:color w:val="000000" w:themeColor="text1"/>
        </w:rPr>
        <w:t>, S ( 2018) A Playworkers guide to risk. Play wales</w:t>
      </w:r>
    </w:p>
    <w:p w14:paraId="54D814D4" w14:textId="77777777" w:rsidR="00F72C03" w:rsidRPr="00CF6AB1" w:rsidRDefault="00E23043" w:rsidP="00CF6AB1">
      <w:pPr>
        <w:spacing w:line="360" w:lineRule="auto"/>
        <w:jc w:val="both"/>
        <w:rPr>
          <w:rFonts w:ascii="Times" w:hAnsi="Times" w:cs="Arial"/>
          <w:color w:val="000000" w:themeColor="text1"/>
          <w:shd w:val="clear" w:color="auto" w:fill="FFFFFF"/>
        </w:rPr>
      </w:pPr>
      <w:proofErr w:type="spellStart"/>
      <w:r w:rsidRPr="00CF6AB1">
        <w:rPr>
          <w:rFonts w:ascii="Times" w:hAnsi="Times"/>
          <w:color w:val="000000" w:themeColor="text1"/>
        </w:rPr>
        <w:t>Brussoni</w:t>
      </w:r>
      <w:proofErr w:type="spellEnd"/>
      <w:r w:rsidRPr="00CF6AB1">
        <w:rPr>
          <w:rFonts w:ascii="Times" w:hAnsi="Times"/>
          <w:color w:val="000000" w:themeColor="text1"/>
        </w:rPr>
        <w:t xml:space="preserve">, M et al (2015) ‘ </w:t>
      </w:r>
      <w:r w:rsidRPr="00CF6AB1">
        <w:rPr>
          <w:rFonts w:ascii="Times" w:hAnsi="Times" w:cs="Arial"/>
          <w:color w:val="000000" w:themeColor="text1"/>
        </w:rPr>
        <w:t>What is the Relationship between Risky Outdoor Play and Health in Children? A Systematic Review</w:t>
      </w:r>
      <w:r w:rsidRPr="00CF6AB1">
        <w:rPr>
          <w:rFonts w:ascii="Times" w:hAnsi="Times" w:cs="Arial"/>
          <w:b/>
          <w:bCs/>
          <w:color w:val="000000" w:themeColor="text1"/>
        </w:rPr>
        <w:t xml:space="preserve">’ </w:t>
      </w:r>
      <w:r w:rsidRPr="00CF6AB1">
        <w:rPr>
          <w:rFonts w:ascii="Times" w:hAnsi="Times" w:cs="Arial"/>
          <w:i/>
          <w:iCs/>
          <w:color w:val="000000" w:themeColor="text1"/>
          <w:shd w:val="clear" w:color="auto" w:fill="FFFFFF"/>
        </w:rPr>
        <w:t>international Journal of Environmental Research and Public Health</w:t>
      </w:r>
      <w:r w:rsidRPr="00CF6AB1">
        <w:rPr>
          <w:rFonts w:ascii="Times" w:hAnsi="Times" w:cs="Arial"/>
          <w:color w:val="000000" w:themeColor="text1"/>
          <w:shd w:val="clear" w:color="auto" w:fill="FFFFFF"/>
        </w:rPr>
        <w:t>, 12(6), pp.6423-6454. Accessed 10/01/19</w:t>
      </w:r>
      <w:r w:rsidR="00F72C03" w:rsidRPr="00CF6AB1">
        <w:rPr>
          <w:rFonts w:ascii="Times" w:hAnsi="Times" w:cs="Arial"/>
          <w:color w:val="000000" w:themeColor="text1"/>
          <w:shd w:val="clear" w:color="auto" w:fill="FFFFFF"/>
        </w:rPr>
        <w:t xml:space="preserve">. </w:t>
      </w:r>
    </w:p>
    <w:p w14:paraId="5784F204" w14:textId="61BAC302" w:rsidR="00E23043" w:rsidRPr="00CF6AB1" w:rsidRDefault="00F72C03" w:rsidP="00CF6AB1">
      <w:pPr>
        <w:spacing w:line="360" w:lineRule="auto"/>
        <w:jc w:val="both"/>
        <w:rPr>
          <w:rFonts w:ascii="Times" w:hAnsi="Times"/>
          <w:color w:val="000000" w:themeColor="text1"/>
        </w:rPr>
      </w:pPr>
      <w:r w:rsidRPr="00CF6AB1">
        <w:rPr>
          <w:rFonts w:ascii="Times" w:hAnsi="Times" w:cs="Arial"/>
          <w:color w:val="000000" w:themeColor="text1"/>
          <w:shd w:val="clear" w:color="auto" w:fill="FFFFFF"/>
        </w:rPr>
        <w:t>Available at : https://www.ncbi.nlm.nih.gov/pubmed/26062038</w:t>
      </w:r>
    </w:p>
    <w:p w14:paraId="2796C8ED" w14:textId="5582E636" w:rsidR="00E23043" w:rsidRPr="00CF6AB1" w:rsidRDefault="00E23043" w:rsidP="00CF6AB1">
      <w:pPr>
        <w:pStyle w:val="Heading4"/>
        <w:spacing w:before="0" w:beforeAutospacing="0" w:after="0" w:afterAutospacing="0" w:line="360" w:lineRule="auto"/>
        <w:jc w:val="both"/>
        <w:rPr>
          <w:rFonts w:ascii="Times" w:hAnsi="Times" w:cs="Arial"/>
          <w:b w:val="0"/>
          <w:bCs w:val="0"/>
          <w:color w:val="000000" w:themeColor="text1"/>
        </w:rPr>
      </w:pPr>
    </w:p>
    <w:p w14:paraId="19C68993" w14:textId="1F14577B" w:rsidR="0068292B" w:rsidRPr="00CF6AB1" w:rsidRDefault="0068292B" w:rsidP="00CF6AB1">
      <w:pPr>
        <w:pStyle w:val="Heading4"/>
        <w:spacing w:before="0" w:beforeAutospacing="0" w:after="0" w:afterAutospacing="0" w:line="360" w:lineRule="auto"/>
        <w:jc w:val="both"/>
        <w:rPr>
          <w:rFonts w:ascii="Times" w:hAnsi="Times" w:cs="Arial"/>
          <w:b w:val="0"/>
          <w:bCs w:val="0"/>
          <w:color w:val="000000" w:themeColor="text1"/>
        </w:rPr>
      </w:pPr>
      <w:r w:rsidRPr="00CF6AB1">
        <w:rPr>
          <w:rFonts w:ascii="Times" w:hAnsi="Times" w:cs="Arial"/>
          <w:b w:val="0"/>
          <w:bCs w:val="0"/>
          <w:color w:val="000000" w:themeColor="text1"/>
        </w:rPr>
        <w:t>Smith, P, Cowie, H and Blades M (2001) Understanding children’s development. Oxford: Blackwell publishers.</w:t>
      </w:r>
    </w:p>
    <w:p w14:paraId="6A6CDB34" w14:textId="6D224BB4" w:rsidR="0068292B" w:rsidRPr="00CF6AB1" w:rsidRDefault="0068292B" w:rsidP="00CF6AB1">
      <w:pPr>
        <w:pStyle w:val="Heading4"/>
        <w:spacing w:before="0" w:beforeAutospacing="0" w:after="0" w:afterAutospacing="0" w:line="360" w:lineRule="auto"/>
        <w:jc w:val="both"/>
        <w:rPr>
          <w:rFonts w:ascii="Times" w:hAnsi="Times" w:cs="Arial"/>
          <w:b w:val="0"/>
          <w:bCs w:val="0"/>
          <w:color w:val="000000" w:themeColor="text1"/>
        </w:rPr>
      </w:pPr>
    </w:p>
    <w:p w14:paraId="57BF3538" w14:textId="70EB46BE" w:rsidR="0068292B" w:rsidRPr="00CF6AB1" w:rsidRDefault="0068292B" w:rsidP="00CF6AB1">
      <w:pPr>
        <w:pStyle w:val="Heading4"/>
        <w:spacing w:before="0" w:beforeAutospacing="0" w:after="0" w:afterAutospacing="0" w:line="360" w:lineRule="auto"/>
        <w:jc w:val="both"/>
        <w:rPr>
          <w:rFonts w:ascii="Times" w:hAnsi="Times" w:cs="Arial"/>
          <w:b w:val="0"/>
          <w:bCs w:val="0"/>
          <w:color w:val="000000" w:themeColor="text1"/>
        </w:rPr>
      </w:pPr>
      <w:proofErr w:type="spellStart"/>
      <w:r w:rsidRPr="00CF6AB1">
        <w:rPr>
          <w:rFonts w:ascii="Times" w:hAnsi="Times" w:cs="Arial"/>
          <w:b w:val="0"/>
          <w:bCs w:val="0"/>
          <w:color w:val="000000" w:themeColor="text1"/>
        </w:rPr>
        <w:t>Almon</w:t>
      </w:r>
      <w:proofErr w:type="spellEnd"/>
      <w:r w:rsidRPr="00CF6AB1">
        <w:rPr>
          <w:rFonts w:ascii="Times" w:hAnsi="Times" w:cs="Arial"/>
          <w:b w:val="0"/>
          <w:bCs w:val="0"/>
          <w:color w:val="000000" w:themeColor="text1"/>
        </w:rPr>
        <w:t xml:space="preserve">, J (2013) Adventure the value of risk in children’s play. Annapolis: </w:t>
      </w:r>
      <w:proofErr w:type="spellStart"/>
      <w:r w:rsidRPr="00CF6AB1">
        <w:rPr>
          <w:rFonts w:ascii="Times" w:hAnsi="Times" w:cs="Arial"/>
          <w:b w:val="0"/>
          <w:bCs w:val="0"/>
          <w:color w:val="000000" w:themeColor="text1"/>
        </w:rPr>
        <w:t>Allicance</w:t>
      </w:r>
      <w:proofErr w:type="spellEnd"/>
      <w:r w:rsidRPr="00CF6AB1">
        <w:rPr>
          <w:rFonts w:ascii="Times" w:hAnsi="Times" w:cs="Arial"/>
          <w:b w:val="0"/>
          <w:bCs w:val="0"/>
          <w:color w:val="000000" w:themeColor="text1"/>
        </w:rPr>
        <w:t xml:space="preserve"> for childhood</w:t>
      </w:r>
    </w:p>
    <w:p w14:paraId="4834FB62" w14:textId="3BE76499" w:rsidR="00E23043" w:rsidRPr="00CF6AB1" w:rsidRDefault="00E23043" w:rsidP="00CF6AB1">
      <w:pPr>
        <w:spacing w:line="360" w:lineRule="auto"/>
        <w:jc w:val="both"/>
        <w:rPr>
          <w:rFonts w:ascii="Times" w:hAnsi="Times"/>
          <w:color w:val="000000" w:themeColor="text1"/>
        </w:rPr>
      </w:pPr>
    </w:p>
    <w:p w14:paraId="73FBB08B" w14:textId="6A26A7D3" w:rsidR="00B47375" w:rsidRPr="00CF6AB1" w:rsidRDefault="00B47375" w:rsidP="00CF6AB1">
      <w:pPr>
        <w:spacing w:line="360" w:lineRule="auto"/>
        <w:jc w:val="both"/>
        <w:rPr>
          <w:rFonts w:ascii="Times" w:hAnsi="Times"/>
          <w:color w:val="000000" w:themeColor="text1"/>
        </w:rPr>
      </w:pPr>
      <w:r w:rsidRPr="00CF6AB1">
        <w:rPr>
          <w:rFonts w:ascii="Times" w:hAnsi="Times"/>
          <w:color w:val="000000" w:themeColor="text1"/>
        </w:rPr>
        <w:lastRenderedPageBreak/>
        <w:t xml:space="preserve">Somerset County Council. (No date) </w:t>
      </w:r>
      <w:r w:rsidRPr="00CF6AB1">
        <w:rPr>
          <w:rFonts w:ascii="Times" w:hAnsi="Times"/>
          <w:i/>
          <w:color w:val="000000" w:themeColor="text1"/>
        </w:rPr>
        <w:t>The Benefits of Risky Play.</w:t>
      </w:r>
      <w:r w:rsidRPr="00CF6AB1">
        <w:rPr>
          <w:rFonts w:ascii="Times" w:hAnsi="Times"/>
          <w:color w:val="000000" w:themeColor="text1"/>
        </w:rPr>
        <w:t xml:space="preserve"> Accessed 20/01/19. Available at </w:t>
      </w:r>
      <w:hyperlink r:id="rId13" w:history="1">
        <w:r w:rsidRPr="00CF6AB1">
          <w:rPr>
            <w:rStyle w:val="Hyperlink"/>
            <w:rFonts w:ascii="Times" w:hAnsi="Times"/>
            <w:color w:val="000000" w:themeColor="text1"/>
            <w:shd w:val="clear" w:color="auto" w:fill="FFFFFF"/>
          </w:rPr>
          <w:t>www.somerset.gov.uk/EasySiteWeb/GatewayLink.aspx?alId=43985</w:t>
        </w:r>
      </w:hyperlink>
    </w:p>
    <w:p w14:paraId="370B0CE3" w14:textId="287AE92D" w:rsidR="00B47375" w:rsidRPr="00CF6AB1" w:rsidRDefault="00B47375" w:rsidP="00CF6AB1">
      <w:pPr>
        <w:spacing w:line="360" w:lineRule="auto"/>
        <w:jc w:val="both"/>
        <w:rPr>
          <w:rFonts w:ascii="Times" w:hAnsi="Times"/>
          <w:color w:val="000000" w:themeColor="text1"/>
        </w:rPr>
      </w:pPr>
    </w:p>
    <w:p w14:paraId="5D757AB0" w14:textId="7376A047" w:rsidR="00911B3B" w:rsidRPr="00CF6AB1" w:rsidRDefault="00911B3B" w:rsidP="00CF6AB1">
      <w:pPr>
        <w:spacing w:line="360" w:lineRule="auto"/>
        <w:jc w:val="both"/>
        <w:rPr>
          <w:rFonts w:ascii="Times" w:hAnsi="Times"/>
          <w:color w:val="000000" w:themeColor="text1"/>
        </w:rPr>
      </w:pPr>
      <w:r w:rsidRPr="00CF6AB1">
        <w:rPr>
          <w:rFonts w:ascii="Times" w:hAnsi="Times"/>
          <w:color w:val="000000" w:themeColor="text1"/>
        </w:rPr>
        <w:t>Gov.uk (2010) The United Nations Convention on the Rights of the Child</w:t>
      </w:r>
      <w:r w:rsidRPr="00CF6AB1">
        <w:rPr>
          <w:rFonts w:ascii="Times" w:hAnsi="Times" w:cs="Arial"/>
          <w:color w:val="000000" w:themeColor="text1"/>
          <w:shd w:val="clear" w:color="auto" w:fill="FFFFFF"/>
        </w:rPr>
        <w:t xml:space="preserve"> Available at: https://www.gov.uk/government/publications/united-nations-convention-on-the-rights-of-the-child-uncrc-how-legislation-underpins-implementation-in-england [Accessed 19 </w:t>
      </w:r>
      <w:proofErr w:type="spellStart"/>
      <w:r w:rsidRPr="00CF6AB1">
        <w:rPr>
          <w:rFonts w:ascii="Times" w:hAnsi="Times" w:cs="Arial"/>
          <w:color w:val="000000" w:themeColor="text1"/>
          <w:shd w:val="clear" w:color="auto" w:fill="FFFFFF"/>
        </w:rPr>
        <w:t>jan.</w:t>
      </w:r>
      <w:proofErr w:type="spellEnd"/>
      <w:r w:rsidRPr="00CF6AB1">
        <w:rPr>
          <w:rFonts w:ascii="Times" w:hAnsi="Times" w:cs="Arial"/>
          <w:color w:val="000000" w:themeColor="text1"/>
          <w:shd w:val="clear" w:color="auto" w:fill="FFFFFF"/>
        </w:rPr>
        <w:t xml:space="preserve"> 2019].</w:t>
      </w:r>
    </w:p>
    <w:p w14:paraId="0E5028F6" w14:textId="71826BAC" w:rsidR="00911B3B" w:rsidRPr="00CF6AB1" w:rsidRDefault="00911B3B" w:rsidP="00CF6AB1">
      <w:pPr>
        <w:spacing w:line="360" w:lineRule="auto"/>
        <w:jc w:val="both"/>
        <w:rPr>
          <w:rFonts w:ascii="Times" w:hAnsi="Times"/>
          <w:color w:val="000000" w:themeColor="text1"/>
        </w:rPr>
      </w:pPr>
    </w:p>
    <w:p w14:paraId="336988C4" w14:textId="36112BFF" w:rsidR="00DC369E" w:rsidRPr="00CF6AB1" w:rsidRDefault="00DC369E" w:rsidP="00CF6AB1">
      <w:pPr>
        <w:spacing w:line="360" w:lineRule="auto"/>
        <w:jc w:val="both"/>
        <w:rPr>
          <w:rFonts w:ascii="Times" w:hAnsi="Times"/>
          <w:color w:val="000000" w:themeColor="text1"/>
        </w:rPr>
      </w:pPr>
      <w:proofErr w:type="spellStart"/>
      <w:r w:rsidRPr="00CF6AB1">
        <w:rPr>
          <w:rFonts w:ascii="Times" w:hAnsi="Times"/>
          <w:color w:val="000000" w:themeColor="text1"/>
        </w:rPr>
        <w:t>Beate</w:t>
      </w:r>
      <w:proofErr w:type="spellEnd"/>
      <w:r w:rsidRPr="00CF6AB1">
        <w:rPr>
          <w:rFonts w:ascii="Times" w:hAnsi="Times"/>
          <w:color w:val="000000" w:themeColor="text1"/>
        </w:rPr>
        <w:t xml:space="preserve">, E, </w:t>
      </w:r>
      <w:proofErr w:type="spellStart"/>
      <w:r w:rsidRPr="00CF6AB1">
        <w:rPr>
          <w:rFonts w:ascii="Times" w:hAnsi="Times"/>
          <w:color w:val="000000" w:themeColor="text1"/>
        </w:rPr>
        <w:t>Sandseter</w:t>
      </w:r>
      <w:proofErr w:type="spellEnd"/>
      <w:r w:rsidRPr="00CF6AB1">
        <w:rPr>
          <w:rFonts w:ascii="Times" w:hAnsi="Times"/>
          <w:color w:val="000000" w:themeColor="text1"/>
        </w:rPr>
        <w:t>, H and Johan Sando, O (</w:t>
      </w:r>
      <w:r w:rsidR="00F278E3" w:rsidRPr="00CF6AB1">
        <w:rPr>
          <w:rFonts w:ascii="Times" w:hAnsi="Times"/>
          <w:color w:val="000000" w:themeColor="text1"/>
        </w:rPr>
        <w:t xml:space="preserve">2016) ‘ We don’t allow children to climb trees’ </w:t>
      </w:r>
      <w:r w:rsidR="00F278E3" w:rsidRPr="00CF6AB1">
        <w:rPr>
          <w:rFonts w:ascii="Times" w:hAnsi="Times"/>
          <w:i/>
          <w:color w:val="000000" w:themeColor="text1"/>
        </w:rPr>
        <w:t xml:space="preserve">American Journal of play, </w:t>
      </w:r>
      <w:r w:rsidR="00F278E3" w:rsidRPr="00CF6AB1">
        <w:rPr>
          <w:rFonts w:ascii="Times" w:hAnsi="Times"/>
          <w:color w:val="000000" w:themeColor="text1"/>
        </w:rPr>
        <w:t>volume 8, number 2</w:t>
      </w:r>
    </w:p>
    <w:p w14:paraId="7B41CA22" w14:textId="77777777" w:rsidR="00DC369E" w:rsidRPr="00CF6AB1" w:rsidRDefault="00DC369E" w:rsidP="00CF6AB1">
      <w:pPr>
        <w:spacing w:line="360" w:lineRule="auto"/>
        <w:jc w:val="both"/>
        <w:rPr>
          <w:rFonts w:ascii="Times" w:hAnsi="Times"/>
          <w:color w:val="000000" w:themeColor="text1"/>
        </w:rPr>
      </w:pPr>
    </w:p>
    <w:sectPr w:rsidR="00DC369E" w:rsidRPr="00CF6AB1" w:rsidSect="00B537C6">
      <w:headerReference w:type="default" r:id="rId14"/>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CEB6F2" w14:textId="77777777" w:rsidR="003A05F5" w:rsidRDefault="003A05F5" w:rsidP="00DE5C2B">
      <w:r>
        <w:separator/>
      </w:r>
    </w:p>
  </w:endnote>
  <w:endnote w:type="continuationSeparator" w:id="0">
    <w:p w14:paraId="2389BAD0" w14:textId="77777777" w:rsidR="003A05F5" w:rsidRDefault="003A05F5" w:rsidP="00DE5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1378277"/>
      <w:docPartObj>
        <w:docPartGallery w:val="Page Numbers (Bottom of Page)"/>
        <w:docPartUnique/>
      </w:docPartObj>
    </w:sdtPr>
    <w:sdtContent>
      <w:p w14:paraId="230AE264" w14:textId="3B320EA7" w:rsidR="00263DD8" w:rsidRDefault="00263DD8" w:rsidP="004755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68A0E4" w14:textId="77777777" w:rsidR="00263DD8" w:rsidRDefault="00263DD8" w:rsidP="00DE5C2B">
    <w:pPr>
      <w:pStyle w:val="Footer"/>
      <w:ind w:right="360"/>
    </w:pPr>
  </w:p>
  <w:p w14:paraId="56080ED6" w14:textId="77777777" w:rsidR="00263DD8" w:rsidRDefault="00263DD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00555497"/>
      <w:docPartObj>
        <w:docPartGallery w:val="Page Numbers (Bottom of Page)"/>
        <w:docPartUnique/>
      </w:docPartObj>
    </w:sdtPr>
    <w:sdtContent>
      <w:p w14:paraId="7EBE8EFB" w14:textId="5063BD54" w:rsidR="00263DD8" w:rsidRDefault="00263DD8" w:rsidP="004755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sdtContent>
  </w:sdt>
  <w:p w14:paraId="04F5DC25" w14:textId="77777777" w:rsidR="00263DD8" w:rsidRDefault="00263DD8" w:rsidP="00DE5C2B">
    <w:pPr>
      <w:pStyle w:val="Footer"/>
      <w:ind w:right="360"/>
    </w:pPr>
  </w:p>
  <w:p w14:paraId="019DD561" w14:textId="77777777" w:rsidR="00263DD8" w:rsidRDefault="00263D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CAFC70" w14:textId="77777777" w:rsidR="003A05F5" w:rsidRDefault="003A05F5" w:rsidP="00DE5C2B">
      <w:r>
        <w:separator/>
      </w:r>
    </w:p>
  </w:footnote>
  <w:footnote w:type="continuationSeparator" w:id="0">
    <w:p w14:paraId="182EF04C" w14:textId="77777777" w:rsidR="003A05F5" w:rsidRDefault="003A05F5" w:rsidP="00DE5C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1062AF" w14:textId="203BF416" w:rsidR="00263DD8" w:rsidRDefault="00263DD8">
    <w:pPr>
      <w:pStyle w:val="Header"/>
    </w:pPr>
    <w:r>
      <w:t>1703015 EAEE4004</w:t>
    </w:r>
  </w:p>
  <w:p w14:paraId="1619E043" w14:textId="77777777" w:rsidR="00263DD8" w:rsidRDefault="00263DD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ED2D37"/>
    <w:multiLevelType w:val="hybridMultilevel"/>
    <w:tmpl w:val="9620E84A"/>
    <w:lvl w:ilvl="0" w:tplc="04CECC24">
      <w:start w:val="1"/>
      <w:numFmt w:val="bullet"/>
      <w:lvlText w:val="•"/>
      <w:lvlJc w:val="left"/>
      <w:pPr>
        <w:tabs>
          <w:tab w:val="num" w:pos="720"/>
        </w:tabs>
        <w:ind w:left="720" w:hanging="360"/>
      </w:pPr>
      <w:rPr>
        <w:rFonts w:ascii="Arial" w:hAnsi="Arial" w:hint="default"/>
      </w:rPr>
    </w:lvl>
    <w:lvl w:ilvl="1" w:tplc="082AA524" w:tentative="1">
      <w:start w:val="1"/>
      <w:numFmt w:val="bullet"/>
      <w:lvlText w:val="•"/>
      <w:lvlJc w:val="left"/>
      <w:pPr>
        <w:tabs>
          <w:tab w:val="num" w:pos="1440"/>
        </w:tabs>
        <w:ind w:left="1440" w:hanging="360"/>
      </w:pPr>
      <w:rPr>
        <w:rFonts w:ascii="Arial" w:hAnsi="Arial" w:hint="default"/>
      </w:rPr>
    </w:lvl>
    <w:lvl w:ilvl="2" w:tplc="F1167AA0" w:tentative="1">
      <w:start w:val="1"/>
      <w:numFmt w:val="bullet"/>
      <w:lvlText w:val="•"/>
      <w:lvlJc w:val="left"/>
      <w:pPr>
        <w:tabs>
          <w:tab w:val="num" w:pos="2160"/>
        </w:tabs>
        <w:ind w:left="2160" w:hanging="360"/>
      </w:pPr>
      <w:rPr>
        <w:rFonts w:ascii="Arial" w:hAnsi="Arial" w:hint="default"/>
      </w:rPr>
    </w:lvl>
    <w:lvl w:ilvl="3" w:tplc="BADE4F16" w:tentative="1">
      <w:start w:val="1"/>
      <w:numFmt w:val="bullet"/>
      <w:lvlText w:val="•"/>
      <w:lvlJc w:val="left"/>
      <w:pPr>
        <w:tabs>
          <w:tab w:val="num" w:pos="2880"/>
        </w:tabs>
        <w:ind w:left="2880" w:hanging="360"/>
      </w:pPr>
      <w:rPr>
        <w:rFonts w:ascii="Arial" w:hAnsi="Arial" w:hint="default"/>
      </w:rPr>
    </w:lvl>
    <w:lvl w:ilvl="4" w:tplc="674E85C2" w:tentative="1">
      <w:start w:val="1"/>
      <w:numFmt w:val="bullet"/>
      <w:lvlText w:val="•"/>
      <w:lvlJc w:val="left"/>
      <w:pPr>
        <w:tabs>
          <w:tab w:val="num" w:pos="3600"/>
        </w:tabs>
        <w:ind w:left="3600" w:hanging="360"/>
      </w:pPr>
      <w:rPr>
        <w:rFonts w:ascii="Arial" w:hAnsi="Arial" w:hint="default"/>
      </w:rPr>
    </w:lvl>
    <w:lvl w:ilvl="5" w:tplc="F6B2D2B4" w:tentative="1">
      <w:start w:val="1"/>
      <w:numFmt w:val="bullet"/>
      <w:lvlText w:val="•"/>
      <w:lvlJc w:val="left"/>
      <w:pPr>
        <w:tabs>
          <w:tab w:val="num" w:pos="4320"/>
        </w:tabs>
        <w:ind w:left="4320" w:hanging="360"/>
      </w:pPr>
      <w:rPr>
        <w:rFonts w:ascii="Arial" w:hAnsi="Arial" w:hint="default"/>
      </w:rPr>
    </w:lvl>
    <w:lvl w:ilvl="6" w:tplc="FB44F3E6" w:tentative="1">
      <w:start w:val="1"/>
      <w:numFmt w:val="bullet"/>
      <w:lvlText w:val="•"/>
      <w:lvlJc w:val="left"/>
      <w:pPr>
        <w:tabs>
          <w:tab w:val="num" w:pos="5040"/>
        </w:tabs>
        <w:ind w:left="5040" w:hanging="360"/>
      </w:pPr>
      <w:rPr>
        <w:rFonts w:ascii="Arial" w:hAnsi="Arial" w:hint="default"/>
      </w:rPr>
    </w:lvl>
    <w:lvl w:ilvl="7" w:tplc="4072BD10" w:tentative="1">
      <w:start w:val="1"/>
      <w:numFmt w:val="bullet"/>
      <w:lvlText w:val="•"/>
      <w:lvlJc w:val="left"/>
      <w:pPr>
        <w:tabs>
          <w:tab w:val="num" w:pos="5760"/>
        </w:tabs>
        <w:ind w:left="5760" w:hanging="360"/>
      </w:pPr>
      <w:rPr>
        <w:rFonts w:ascii="Arial" w:hAnsi="Arial" w:hint="default"/>
      </w:rPr>
    </w:lvl>
    <w:lvl w:ilvl="8" w:tplc="9AAC5BA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B1C0296"/>
    <w:multiLevelType w:val="hybridMultilevel"/>
    <w:tmpl w:val="A7D4F9F4"/>
    <w:lvl w:ilvl="0" w:tplc="D256CF74">
      <w:start w:val="1"/>
      <w:numFmt w:val="bullet"/>
      <w:lvlText w:val="•"/>
      <w:lvlJc w:val="left"/>
      <w:pPr>
        <w:tabs>
          <w:tab w:val="num" w:pos="720"/>
        </w:tabs>
        <w:ind w:left="720" w:hanging="360"/>
      </w:pPr>
      <w:rPr>
        <w:rFonts w:ascii="Arial" w:hAnsi="Arial" w:hint="default"/>
      </w:rPr>
    </w:lvl>
    <w:lvl w:ilvl="1" w:tplc="0FF0B306" w:tentative="1">
      <w:start w:val="1"/>
      <w:numFmt w:val="bullet"/>
      <w:lvlText w:val="•"/>
      <w:lvlJc w:val="left"/>
      <w:pPr>
        <w:tabs>
          <w:tab w:val="num" w:pos="1440"/>
        </w:tabs>
        <w:ind w:left="1440" w:hanging="360"/>
      </w:pPr>
      <w:rPr>
        <w:rFonts w:ascii="Arial" w:hAnsi="Arial" w:hint="default"/>
      </w:rPr>
    </w:lvl>
    <w:lvl w:ilvl="2" w:tplc="A10E2052" w:tentative="1">
      <w:start w:val="1"/>
      <w:numFmt w:val="bullet"/>
      <w:lvlText w:val="•"/>
      <w:lvlJc w:val="left"/>
      <w:pPr>
        <w:tabs>
          <w:tab w:val="num" w:pos="2160"/>
        </w:tabs>
        <w:ind w:left="2160" w:hanging="360"/>
      </w:pPr>
      <w:rPr>
        <w:rFonts w:ascii="Arial" w:hAnsi="Arial" w:hint="default"/>
      </w:rPr>
    </w:lvl>
    <w:lvl w:ilvl="3" w:tplc="5D004B66" w:tentative="1">
      <w:start w:val="1"/>
      <w:numFmt w:val="bullet"/>
      <w:lvlText w:val="•"/>
      <w:lvlJc w:val="left"/>
      <w:pPr>
        <w:tabs>
          <w:tab w:val="num" w:pos="2880"/>
        </w:tabs>
        <w:ind w:left="2880" w:hanging="360"/>
      </w:pPr>
      <w:rPr>
        <w:rFonts w:ascii="Arial" w:hAnsi="Arial" w:hint="default"/>
      </w:rPr>
    </w:lvl>
    <w:lvl w:ilvl="4" w:tplc="FA74FEC4" w:tentative="1">
      <w:start w:val="1"/>
      <w:numFmt w:val="bullet"/>
      <w:lvlText w:val="•"/>
      <w:lvlJc w:val="left"/>
      <w:pPr>
        <w:tabs>
          <w:tab w:val="num" w:pos="3600"/>
        </w:tabs>
        <w:ind w:left="3600" w:hanging="360"/>
      </w:pPr>
      <w:rPr>
        <w:rFonts w:ascii="Arial" w:hAnsi="Arial" w:hint="default"/>
      </w:rPr>
    </w:lvl>
    <w:lvl w:ilvl="5" w:tplc="47D89AFC" w:tentative="1">
      <w:start w:val="1"/>
      <w:numFmt w:val="bullet"/>
      <w:lvlText w:val="•"/>
      <w:lvlJc w:val="left"/>
      <w:pPr>
        <w:tabs>
          <w:tab w:val="num" w:pos="4320"/>
        </w:tabs>
        <w:ind w:left="4320" w:hanging="360"/>
      </w:pPr>
      <w:rPr>
        <w:rFonts w:ascii="Arial" w:hAnsi="Arial" w:hint="default"/>
      </w:rPr>
    </w:lvl>
    <w:lvl w:ilvl="6" w:tplc="3A2C3876" w:tentative="1">
      <w:start w:val="1"/>
      <w:numFmt w:val="bullet"/>
      <w:lvlText w:val="•"/>
      <w:lvlJc w:val="left"/>
      <w:pPr>
        <w:tabs>
          <w:tab w:val="num" w:pos="5040"/>
        </w:tabs>
        <w:ind w:left="5040" w:hanging="360"/>
      </w:pPr>
      <w:rPr>
        <w:rFonts w:ascii="Arial" w:hAnsi="Arial" w:hint="default"/>
      </w:rPr>
    </w:lvl>
    <w:lvl w:ilvl="7" w:tplc="781A05E8" w:tentative="1">
      <w:start w:val="1"/>
      <w:numFmt w:val="bullet"/>
      <w:lvlText w:val="•"/>
      <w:lvlJc w:val="left"/>
      <w:pPr>
        <w:tabs>
          <w:tab w:val="num" w:pos="5760"/>
        </w:tabs>
        <w:ind w:left="5760" w:hanging="360"/>
      </w:pPr>
      <w:rPr>
        <w:rFonts w:ascii="Arial" w:hAnsi="Arial" w:hint="default"/>
      </w:rPr>
    </w:lvl>
    <w:lvl w:ilvl="8" w:tplc="F79CABE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1222FFB"/>
    <w:multiLevelType w:val="hybridMultilevel"/>
    <w:tmpl w:val="F15AC478"/>
    <w:lvl w:ilvl="0" w:tplc="C792E48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061B5B"/>
    <w:multiLevelType w:val="hybridMultilevel"/>
    <w:tmpl w:val="2DFA3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4425B0"/>
    <w:multiLevelType w:val="hybridMultilevel"/>
    <w:tmpl w:val="BA3C1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DD4077"/>
    <w:multiLevelType w:val="hybridMultilevel"/>
    <w:tmpl w:val="17601428"/>
    <w:lvl w:ilvl="0" w:tplc="E648F65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C965F5E"/>
    <w:multiLevelType w:val="hybridMultilevel"/>
    <w:tmpl w:val="8898D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0"/>
  </w:num>
  <w:num w:numId="4">
    <w:abstractNumId w:val="1"/>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C2B"/>
    <w:rsid w:val="00064368"/>
    <w:rsid w:val="0009140F"/>
    <w:rsid w:val="00091F38"/>
    <w:rsid w:val="000B627B"/>
    <w:rsid w:val="000E40BB"/>
    <w:rsid w:val="000E6888"/>
    <w:rsid w:val="00114B41"/>
    <w:rsid w:val="00124ED7"/>
    <w:rsid w:val="00144FAF"/>
    <w:rsid w:val="00197E05"/>
    <w:rsid w:val="001B48E2"/>
    <w:rsid w:val="00254CDF"/>
    <w:rsid w:val="00263DD8"/>
    <w:rsid w:val="002A2633"/>
    <w:rsid w:val="002B3CE7"/>
    <w:rsid w:val="002D18FA"/>
    <w:rsid w:val="003A05F5"/>
    <w:rsid w:val="003A7D3D"/>
    <w:rsid w:val="00401697"/>
    <w:rsid w:val="00435458"/>
    <w:rsid w:val="00437846"/>
    <w:rsid w:val="0046799A"/>
    <w:rsid w:val="004755F9"/>
    <w:rsid w:val="004C1FA4"/>
    <w:rsid w:val="004D16CD"/>
    <w:rsid w:val="004F4EB4"/>
    <w:rsid w:val="004F5D2B"/>
    <w:rsid w:val="00513469"/>
    <w:rsid w:val="0052562F"/>
    <w:rsid w:val="00531211"/>
    <w:rsid w:val="00536866"/>
    <w:rsid w:val="005718C5"/>
    <w:rsid w:val="0057711D"/>
    <w:rsid w:val="00580755"/>
    <w:rsid w:val="00591583"/>
    <w:rsid w:val="005949A2"/>
    <w:rsid w:val="005A620B"/>
    <w:rsid w:val="005B095B"/>
    <w:rsid w:val="005D1E2E"/>
    <w:rsid w:val="005F17D6"/>
    <w:rsid w:val="005F51D9"/>
    <w:rsid w:val="00645BDF"/>
    <w:rsid w:val="0068292B"/>
    <w:rsid w:val="00706BC7"/>
    <w:rsid w:val="00717E40"/>
    <w:rsid w:val="00737529"/>
    <w:rsid w:val="00737D38"/>
    <w:rsid w:val="00757C23"/>
    <w:rsid w:val="00770D6C"/>
    <w:rsid w:val="007847E8"/>
    <w:rsid w:val="00790F98"/>
    <w:rsid w:val="007A2B16"/>
    <w:rsid w:val="007C57C8"/>
    <w:rsid w:val="008C42EB"/>
    <w:rsid w:val="008F5CB4"/>
    <w:rsid w:val="0090040E"/>
    <w:rsid w:val="00911B3B"/>
    <w:rsid w:val="00925F7D"/>
    <w:rsid w:val="0098416F"/>
    <w:rsid w:val="009E2EB8"/>
    <w:rsid w:val="009F114D"/>
    <w:rsid w:val="00A90DDB"/>
    <w:rsid w:val="00AA5A79"/>
    <w:rsid w:val="00AE4924"/>
    <w:rsid w:val="00B17B1F"/>
    <w:rsid w:val="00B47375"/>
    <w:rsid w:val="00B537C6"/>
    <w:rsid w:val="00B81B4F"/>
    <w:rsid w:val="00B83C5B"/>
    <w:rsid w:val="00BA45DA"/>
    <w:rsid w:val="00BB1C21"/>
    <w:rsid w:val="00BD41AB"/>
    <w:rsid w:val="00CA0068"/>
    <w:rsid w:val="00CD0DD4"/>
    <w:rsid w:val="00CD3C36"/>
    <w:rsid w:val="00CF6AB1"/>
    <w:rsid w:val="00D17791"/>
    <w:rsid w:val="00D662F9"/>
    <w:rsid w:val="00D81448"/>
    <w:rsid w:val="00DC369E"/>
    <w:rsid w:val="00DE5C2B"/>
    <w:rsid w:val="00E055A8"/>
    <w:rsid w:val="00E16CB2"/>
    <w:rsid w:val="00E23043"/>
    <w:rsid w:val="00E70E92"/>
    <w:rsid w:val="00E73F83"/>
    <w:rsid w:val="00E859A9"/>
    <w:rsid w:val="00EC5CDC"/>
    <w:rsid w:val="00F278E3"/>
    <w:rsid w:val="00F45D6B"/>
    <w:rsid w:val="00F72C03"/>
    <w:rsid w:val="00F8264E"/>
    <w:rsid w:val="00F94647"/>
    <w:rsid w:val="00FB2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907DAC"/>
  <w15:chartTrackingRefBased/>
  <w15:docId w15:val="{F16EFDD1-34C5-6244-8D33-E539E6F5A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6BC7"/>
    <w:rPr>
      <w:rFonts w:ascii="Times New Roman" w:eastAsia="Times New Roman" w:hAnsi="Times New Roman" w:cs="Times New Roman"/>
    </w:rPr>
  </w:style>
  <w:style w:type="paragraph" w:styleId="Heading4">
    <w:name w:val="heading 4"/>
    <w:basedOn w:val="Normal"/>
    <w:link w:val="Heading4Char"/>
    <w:uiPriority w:val="9"/>
    <w:qFormat/>
    <w:rsid w:val="00E23043"/>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5C2B"/>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DE5C2B"/>
  </w:style>
  <w:style w:type="paragraph" w:styleId="Footer">
    <w:name w:val="footer"/>
    <w:basedOn w:val="Normal"/>
    <w:link w:val="FooterChar"/>
    <w:uiPriority w:val="99"/>
    <w:unhideWhenUsed/>
    <w:rsid w:val="00DE5C2B"/>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DE5C2B"/>
  </w:style>
  <w:style w:type="character" w:styleId="PageNumber">
    <w:name w:val="page number"/>
    <w:basedOn w:val="DefaultParagraphFont"/>
    <w:uiPriority w:val="99"/>
    <w:semiHidden/>
    <w:unhideWhenUsed/>
    <w:rsid w:val="00DE5C2B"/>
  </w:style>
  <w:style w:type="paragraph" w:styleId="ListParagraph">
    <w:name w:val="List Paragraph"/>
    <w:basedOn w:val="Normal"/>
    <w:uiPriority w:val="34"/>
    <w:qFormat/>
    <w:rsid w:val="00580755"/>
    <w:pPr>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580755"/>
    <w:rPr>
      <w:color w:val="0099CC"/>
      <w:u w:val="single"/>
    </w:rPr>
  </w:style>
  <w:style w:type="character" w:customStyle="1" w:styleId="UnresolvedMention1">
    <w:name w:val="Unresolved Mention1"/>
    <w:basedOn w:val="DefaultParagraphFont"/>
    <w:uiPriority w:val="99"/>
    <w:semiHidden/>
    <w:unhideWhenUsed/>
    <w:rsid w:val="00706BC7"/>
    <w:rPr>
      <w:color w:val="605E5C"/>
      <w:shd w:val="clear" w:color="auto" w:fill="E1DFDD"/>
    </w:rPr>
  </w:style>
  <w:style w:type="character" w:styleId="Strong">
    <w:name w:val="Strong"/>
    <w:basedOn w:val="DefaultParagraphFont"/>
    <w:uiPriority w:val="22"/>
    <w:qFormat/>
    <w:rsid w:val="00706BC7"/>
    <w:rPr>
      <w:b/>
      <w:bCs/>
    </w:rPr>
  </w:style>
  <w:style w:type="paragraph" w:styleId="NormalWeb">
    <w:name w:val="Normal (Web)"/>
    <w:basedOn w:val="Normal"/>
    <w:uiPriority w:val="99"/>
    <w:unhideWhenUsed/>
    <w:rsid w:val="00591583"/>
    <w:pPr>
      <w:spacing w:before="100" w:beforeAutospacing="1" w:after="100" w:afterAutospacing="1"/>
    </w:pPr>
  </w:style>
  <w:style w:type="character" w:styleId="Emphasis">
    <w:name w:val="Emphasis"/>
    <w:basedOn w:val="DefaultParagraphFont"/>
    <w:uiPriority w:val="20"/>
    <w:qFormat/>
    <w:rsid w:val="00591583"/>
    <w:rPr>
      <w:i/>
      <w:iCs/>
    </w:rPr>
  </w:style>
  <w:style w:type="character" w:styleId="FollowedHyperlink">
    <w:name w:val="FollowedHyperlink"/>
    <w:basedOn w:val="DefaultParagraphFont"/>
    <w:uiPriority w:val="99"/>
    <w:semiHidden/>
    <w:unhideWhenUsed/>
    <w:rsid w:val="00D662F9"/>
    <w:rPr>
      <w:color w:val="954F72" w:themeColor="followedHyperlink"/>
      <w:u w:val="single"/>
    </w:rPr>
  </w:style>
  <w:style w:type="character" w:customStyle="1" w:styleId="Heading4Char">
    <w:name w:val="Heading 4 Char"/>
    <w:basedOn w:val="DefaultParagraphFont"/>
    <w:link w:val="Heading4"/>
    <w:uiPriority w:val="9"/>
    <w:rsid w:val="00E23043"/>
    <w:rPr>
      <w:rFonts w:ascii="Times New Roman" w:eastAsia="Times New Roman" w:hAnsi="Times New Roman" w:cs="Times New Roman"/>
      <w:b/>
      <w:bCs/>
    </w:rPr>
  </w:style>
  <w:style w:type="character" w:styleId="UnresolvedMention">
    <w:name w:val="Unresolved Mention"/>
    <w:basedOn w:val="DefaultParagraphFont"/>
    <w:uiPriority w:val="99"/>
    <w:semiHidden/>
    <w:unhideWhenUsed/>
    <w:rsid w:val="00F72C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92670">
      <w:bodyDiv w:val="1"/>
      <w:marLeft w:val="0"/>
      <w:marRight w:val="0"/>
      <w:marTop w:val="0"/>
      <w:marBottom w:val="0"/>
      <w:divBdr>
        <w:top w:val="none" w:sz="0" w:space="0" w:color="auto"/>
        <w:left w:val="none" w:sz="0" w:space="0" w:color="auto"/>
        <w:bottom w:val="none" w:sz="0" w:space="0" w:color="auto"/>
        <w:right w:val="none" w:sz="0" w:space="0" w:color="auto"/>
      </w:divBdr>
    </w:div>
    <w:div w:id="77406418">
      <w:bodyDiv w:val="1"/>
      <w:marLeft w:val="0"/>
      <w:marRight w:val="0"/>
      <w:marTop w:val="0"/>
      <w:marBottom w:val="0"/>
      <w:divBdr>
        <w:top w:val="none" w:sz="0" w:space="0" w:color="auto"/>
        <w:left w:val="none" w:sz="0" w:space="0" w:color="auto"/>
        <w:bottom w:val="none" w:sz="0" w:space="0" w:color="auto"/>
        <w:right w:val="none" w:sz="0" w:space="0" w:color="auto"/>
      </w:divBdr>
    </w:div>
    <w:div w:id="182209047">
      <w:bodyDiv w:val="1"/>
      <w:marLeft w:val="0"/>
      <w:marRight w:val="0"/>
      <w:marTop w:val="0"/>
      <w:marBottom w:val="0"/>
      <w:divBdr>
        <w:top w:val="none" w:sz="0" w:space="0" w:color="auto"/>
        <w:left w:val="none" w:sz="0" w:space="0" w:color="auto"/>
        <w:bottom w:val="none" w:sz="0" w:space="0" w:color="auto"/>
        <w:right w:val="none" w:sz="0" w:space="0" w:color="auto"/>
      </w:divBdr>
    </w:div>
    <w:div w:id="262810643">
      <w:bodyDiv w:val="1"/>
      <w:marLeft w:val="0"/>
      <w:marRight w:val="0"/>
      <w:marTop w:val="0"/>
      <w:marBottom w:val="0"/>
      <w:divBdr>
        <w:top w:val="none" w:sz="0" w:space="0" w:color="auto"/>
        <w:left w:val="none" w:sz="0" w:space="0" w:color="auto"/>
        <w:bottom w:val="none" w:sz="0" w:space="0" w:color="auto"/>
        <w:right w:val="none" w:sz="0" w:space="0" w:color="auto"/>
      </w:divBdr>
    </w:div>
    <w:div w:id="317460934">
      <w:bodyDiv w:val="1"/>
      <w:marLeft w:val="0"/>
      <w:marRight w:val="0"/>
      <w:marTop w:val="0"/>
      <w:marBottom w:val="0"/>
      <w:divBdr>
        <w:top w:val="none" w:sz="0" w:space="0" w:color="auto"/>
        <w:left w:val="none" w:sz="0" w:space="0" w:color="auto"/>
        <w:bottom w:val="none" w:sz="0" w:space="0" w:color="auto"/>
        <w:right w:val="none" w:sz="0" w:space="0" w:color="auto"/>
      </w:divBdr>
      <w:divsChild>
        <w:div w:id="2065062945">
          <w:marLeft w:val="0"/>
          <w:marRight w:val="0"/>
          <w:marTop w:val="0"/>
          <w:marBottom w:val="0"/>
          <w:divBdr>
            <w:top w:val="none" w:sz="0" w:space="0" w:color="auto"/>
            <w:left w:val="none" w:sz="0" w:space="0" w:color="auto"/>
            <w:bottom w:val="none" w:sz="0" w:space="0" w:color="auto"/>
            <w:right w:val="none" w:sz="0" w:space="0" w:color="auto"/>
          </w:divBdr>
          <w:divsChild>
            <w:div w:id="436220858">
              <w:marLeft w:val="0"/>
              <w:marRight w:val="0"/>
              <w:marTop w:val="0"/>
              <w:marBottom w:val="0"/>
              <w:divBdr>
                <w:top w:val="none" w:sz="0" w:space="0" w:color="auto"/>
                <w:left w:val="none" w:sz="0" w:space="0" w:color="auto"/>
                <w:bottom w:val="none" w:sz="0" w:space="0" w:color="auto"/>
                <w:right w:val="none" w:sz="0" w:space="0" w:color="auto"/>
              </w:divBdr>
              <w:divsChild>
                <w:div w:id="160583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768116">
      <w:bodyDiv w:val="1"/>
      <w:marLeft w:val="0"/>
      <w:marRight w:val="0"/>
      <w:marTop w:val="0"/>
      <w:marBottom w:val="0"/>
      <w:divBdr>
        <w:top w:val="none" w:sz="0" w:space="0" w:color="auto"/>
        <w:left w:val="none" w:sz="0" w:space="0" w:color="auto"/>
        <w:bottom w:val="none" w:sz="0" w:space="0" w:color="auto"/>
        <w:right w:val="none" w:sz="0" w:space="0" w:color="auto"/>
      </w:divBdr>
      <w:divsChild>
        <w:div w:id="1657295865">
          <w:marLeft w:val="547"/>
          <w:marRight w:val="0"/>
          <w:marTop w:val="115"/>
          <w:marBottom w:val="0"/>
          <w:divBdr>
            <w:top w:val="none" w:sz="0" w:space="0" w:color="auto"/>
            <w:left w:val="none" w:sz="0" w:space="0" w:color="auto"/>
            <w:bottom w:val="none" w:sz="0" w:space="0" w:color="auto"/>
            <w:right w:val="none" w:sz="0" w:space="0" w:color="auto"/>
          </w:divBdr>
        </w:div>
        <w:div w:id="1632205140">
          <w:marLeft w:val="547"/>
          <w:marRight w:val="0"/>
          <w:marTop w:val="115"/>
          <w:marBottom w:val="0"/>
          <w:divBdr>
            <w:top w:val="none" w:sz="0" w:space="0" w:color="auto"/>
            <w:left w:val="none" w:sz="0" w:space="0" w:color="auto"/>
            <w:bottom w:val="none" w:sz="0" w:space="0" w:color="auto"/>
            <w:right w:val="none" w:sz="0" w:space="0" w:color="auto"/>
          </w:divBdr>
        </w:div>
        <w:div w:id="1886218038">
          <w:marLeft w:val="547"/>
          <w:marRight w:val="0"/>
          <w:marTop w:val="115"/>
          <w:marBottom w:val="0"/>
          <w:divBdr>
            <w:top w:val="none" w:sz="0" w:space="0" w:color="auto"/>
            <w:left w:val="none" w:sz="0" w:space="0" w:color="auto"/>
            <w:bottom w:val="none" w:sz="0" w:space="0" w:color="auto"/>
            <w:right w:val="none" w:sz="0" w:space="0" w:color="auto"/>
          </w:divBdr>
        </w:div>
        <w:div w:id="299264258">
          <w:marLeft w:val="547"/>
          <w:marRight w:val="0"/>
          <w:marTop w:val="115"/>
          <w:marBottom w:val="0"/>
          <w:divBdr>
            <w:top w:val="none" w:sz="0" w:space="0" w:color="auto"/>
            <w:left w:val="none" w:sz="0" w:space="0" w:color="auto"/>
            <w:bottom w:val="none" w:sz="0" w:space="0" w:color="auto"/>
            <w:right w:val="none" w:sz="0" w:space="0" w:color="auto"/>
          </w:divBdr>
        </w:div>
        <w:div w:id="2013487112">
          <w:marLeft w:val="547"/>
          <w:marRight w:val="0"/>
          <w:marTop w:val="115"/>
          <w:marBottom w:val="0"/>
          <w:divBdr>
            <w:top w:val="none" w:sz="0" w:space="0" w:color="auto"/>
            <w:left w:val="none" w:sz="0" w:space="0" w:color="auto"/>
            <w:bottom w:val="none" w:sz="0" w:space="0" w:color="auto"/>
            <w:right w:val="none" w:sz="0" w:space="0" w:color="auto"/>
          </w:divBdr>
        </w:div>
        <w:div w:id="1635064634">
          <w:marLeft w:val="547"/>
          <w:marRight w:val="0"/>
          <w:marTop w:val="115"/>
          <w:marBottom w:val="0"/>
          <w:divBdr>
            <w:top w:val="none" w:sz="0" w:space="0" w:color="auto"/>
            <w:left w:val="none" w:sz="0" w:space="0" w:color="auto"/>
            <w:bottom w:val="none" w:sz="0" w:space="0" w:color="auto"/>
            <w:right w:val="none" w:sz="0" w:space="0" w:color="auto"/>
          </w:divBdr>
        </w:div>
        <w:div w:id="111411932">
          <w:marLeft w:val="547"/>
          <w:marRight w:val="0"/>
          <w:marTop w:val="115"/>
          <w:marBottom w:val="0"/>
          <w:divBdr>
            <w:top w:val="none" w:sz="0" w:space="0" w:color="auto"/>
            <w:left w:val="none" w:sz="0" w:space="0" w:color="auto"/>
            <w:bottom w:val="none" w:sz="0" w:space="0" w:color="auto"/>
            <w:right w:val="none" w:sz="0" w:space="0" w:color="auto"/>
          </w:divBdr>
        </w:div>
        <w:div w:id="488599072">
          <w:marLeft w:val="547"/>
          <w:marRight w:val="0"/>
          <w:marTop w:val="115"/>
          <w:marBottom w:val="0"/>
          <w:divBdr>
            <w:top w:val="none" w:sz="0" w:space="0" w:color="auto"/>
            <w:left w:val="none" w:sz="0" w:space="0" w:color="auto"/>
            <w:bottom w:val="none" w:sz="0" w:space="0" w:color="auto"/>
            <w:right w:val="none" w:sz="0" w:space="0" w:color="auto"/>
          </w:divBdr>
        </w:div>
        <w:div w:id="1821312281">
          <w:marLeft w:val="547"/>
          <w:marRight w:val="0"/>
          <w:marTop w:val="115"/>
          <w:marBottom w:val="0"/>
          <w:divBdr>
            <w:top w:val="none" w:sz="0" w:space="0" w:color="auto"/>
            <w:left w:val="none" w:sz="0" w:space="0" w:color="auto"/>
            <w:bottom w:val="none" w:sz="0" w:space="0" w:color="auto"/>
            <w:right w:val="none" w:sz="0" w:space="0" w:color="auto"/>
          </w:divBdr>
        </w:div>
      </w:divsChild>
    </w:div>
    <w:div w:id="450902071">
      <w:bodyDiv w:val="1"/>
      <w:marLeft w:val="0"/>
      <w:marRight w:val="0"/>
      <w:marTop w:val="0"/>
      <w:marBottom w:val="0"/>
      <w:divBdr>
        <w:top w:val="none" w:sz="0" w:space="0" w:color="auto"/>
        <w:left w:val="none" w:sz="0" w:space="0" w:color="auto"/>
        <w:bottom w:val="none" w:sz="0" w:space="0" w:color="auto"/>
        <w:right w:val="none" w:sz="0" w:space="0" w:color="auto"/>
      </w:divBdr>
    </w:div>
    <w:div w:id="517157059">
      <w:bodyDiv w:val="1"/>
      <w:marLeft w:val="0"/>
      <w:marRight w:val="0"/>
      <w:marTop w:val="0"/>
      <w:marBottom w:val="0"/>
      <w:divBdr>
        <w:top w:val="none" w:sz="0" w:space="0" w:color="auto"/>
        <w:left w:val="none" w:sz="0" w:space="0" w:color="auto"/>
        <w:bottom w:val="none" w:sz="0" w:space="0" w:color="auto"/>
        <w:right w:val="none" w:sz="0" w:space="0" w:color="auto"/>
      </w:divBdr>
    </w:div>
    <w:div w:id="588655091">
      <w:bodyDiv w:val="1"/>
      <w:marLeft w:val="0"/>
      <w:marRight w:val="0"/>
      <w:marTop w:val="0"/>
      <w:marBottom w:val="0"/>
      <w:divBdr>
        <w:top w:val="none" w:sz="0" w:space="0" w:color="auto"/>
        <w:left w:val="none" w:sz="0" w:space="0" w:color="auto"/>
        <w:bottom w:val="none" w:sz="0" w:space="0" w:color="auto"/>
        <w:right w:val="none" w:sz="0" w:space="0" w:color="auto"/>
      </w:divBdr>
    </w:div>
    <w:div w:id="621230314">
      <w:bodyDiv w:val="1"/>
      <w:marLeft w:val="0"/>
      <w:marRight w:val="0"/>
      <w:marTop w:val="0"/>
      <w:marBottom w:val="0"/>
      <w:divBdr>
        <w:top w:val="none" w:sz="0" w:space="0" w:color="auto"/>
        <w:left w:val="none" w:sz="0" w:space="0" w:color="auto"/>
        <w:bottom w:val="none" w:sz="0" w:space="0" w:color="auto"/>
        <w:right w:val="none" w:sz="0" w:space="0" w:color="auto"/>
      </w:divBdr>
      <w:divsChild>
        <w:div w:id="533274897">
          <w:marLeft w:val="547"/>
          <w:marRight w:val="0"/>
          <w:marTop w:val="115"/>
          <w:marBottom w:val="0"/>
          <w:divBdr>
            <w:top w:val="none" w:sz="0" w:space="0" w:color="auto"/>
            <w:left w:val="none" w:sz="0" w:space="0" w:color="auto"/>
            <w:bottom w:val="none" w:sz="0" w:space="0" w:color="auto"/>
            <w:right w:val="none" w:sz="0" w:space="0" w:color="auto"/>
          </w:divBdr>
        </w:div>
        <w:div w:id="301859706">
          <w:marLeft w:val="547"/>
          <w:marRight w:val="0"/>
          <w:marTop w:val="115"/>
          <w:marBottom w:val="0"/>
          <w:divBdr>
            <w:top w:val="none" w:sz="0" w:space="0" w:color="auto"/>
            <w:left w:val="none" w:sz="0" w:space="0" w:color="auto"/>
            <w:bottom w:val="none" w:sz="0" w:space="0" w:color="auto"/>
            <w:right w:val="none" w:sz="0" w:space="0" w:color="auto"/>
          </w:divBdr>
        </w:div>
        <w:div w:id="1990134808">
          <w:marLeft w:val="547"/>
          <w:marRight w:val="0"/>
          <w:marTop w:val="115"/>
          <w:marBottom w:val="0"/>
          <w:divBdr>
            <w:top w:val="none" w:sz="0" w:space="0" w:color="auto"/>
            <w:left w:val="none" w:sz="0" w:space="0" w:color="auto"/>
            <w:bottom w:val="none" w:sz="0" w:space="0" w:color="auto"/>
            <w:right w:val="none" w:sz="0" w:space="0" w:color="auto"/>
          </w:divBdr>
        </w:div>
        <w:div w:id="1038432440">
          <w:marLeft w:val="547"/>
          <w:marRight w:val="0"/>
          <w:marTop w:val="115"/>
          <w:marBottom w:val="0"/>
          <w:divBdr>
            <w:top w:val="none" w:sz="0" w:space="0" w:color="auto"/>
            <w:left w:val="none" w:sz="0" w:space="0" w:color="auto"/>
            <w:bottom w:val="none" w:sz="0" w:space="0" w:color="auto"/>
            <w:right w:val="none" w:sz="0" w:space="0" w:color="auto"/>
          </w:divBdr>
        </w:div>
        <w:div w:id="1260868741">
          <w:marLeft w:val="547"/>
          <w:marRight w:val="0"/>
          <w:marTop w:val="115"/>
          <w:marBottom w:val="0"/>
          <w:divBdr>
            <w:top w:val="none" w:sz="0" w:space="0" w:color="auto"/>
            <w:left w:val="none" w:sz="0" w:space="0" w:color="auto"/>
            <w:bottom w:val="none" w:sz="0" w:space="0" w:color="auto"/>
            <w:right w:val="none" w:sz="0" w:space="0" w:color="auto"/>
          </w:divBdr>
        </w:div>
        <w:div w:id="127092120">
          <w:marLeft w:val="547"/>
          <w:marRight w:val="0"/>
          <w:marTop w:val="115"/>
          <w:marBottom w:val="0"/>
          <w:divBdr>
            <w:top w:val="none" w:sz="0" w:space="0" w:color="auto"/>
            <w:left w:val="none" w:sz="0" w:space="0" w:color="auto"/>
            <w:bottom w:val="none" w:sz="0" w:space="0" w:color="auto"/>
            <w:right w:val="none" w:sz="0" w:space="0" w:color="auto"/>
          </w:divBdr>
        </w:div>
        <w:div w:id="763721116">
          <w:marLeft w:val="547"/>
          <w:marRight w:val="0"/>
          <w:marTop w:val="115"/>
          <w:marBottom w:val="0"/>
          <w:divBdr>
            <w:top w:val="none" w:sz="0" w:space="0" w:color="auto"/>
            <w:left w:val="none" w:sz="0" w:space="0" w:color="auto"/>
            <w:bottom w:val="none" w:sz="0" w:space="0" w:color="auto"/>
            <w:right w:val="none" w:sz="0" w:space="0" w:color="auto"/>
          </w:divBdr>
        </w:div>
        <w:div w:id="1044209933">
          <w:marLeft w:val="547"/>
          <w:marRight w:val="0"/>
          <w:marTop w:val="115"/>
          <w:marBottom w:val="0"/>
          <w:divBdr>
            <w:top w:val="none" w:sz="0" w:space="0" w:color="auto"/>
            <w:left w:val="none" w:sz="0" w:space="0" w:color="auto"/>
            <w:bottom w:val="none" w:sz="0" w:space="0" w:color="auto"/>
            <w:right w:val="none" w:sz="0" w:space="0" w:color="auto"/>
          </w:divBdr>
        </w:div>
        <w:div w:id="385573141">
          <w:marLeft w:val="547"/>
          <w:marRight w:val="0"/>
          <w:marTop w:val="115"/>
          <w:marBottom w:val="0"/>
          <w:divBdr>
            <w:top w:val="none" w:sz="0" w:space="0" w:color="auto"/>
            <w:left w:val="none" w:sz="0" w:space="0" w:color="auto"/>
            <w:bottom w:val="none" w:sz="0" w:space="0" w:color="auto"/>
            <w:right w:val="none" w:sz="0" w:space="0" w:color="auto"/>
          </w:divBdr>
        </w:div>
        <w:div w:id="1065641972">
          <w:marLeft w:val="547"/>
          <w:marRight w:val="0"/>
          <w:marTop w:val="115"/>
          <w:marBottom w:val="0"/>
          <w:divBdr>
            <w:top w:val="none" w:sz="0" w:space="0" w:color="auto"/>
            <w:left w:val="none" w:sz="0" w:space="0" w:color="auto"/>
            <w:bottom w:val="none" w:sz="0" w:space="0" w:color="auto"/>
            <w:right w:val="none" w:sz="0" w:space="0" w:color="auto"/>
          </w:divBdr>
        </w:div>
      </w:divsChild>
    </w:div>
    <w:div w:id="657728589">
      <w:bodyDiv w:val="1"/>
      <w:marLeft w:val="0"/>
      <w:marRight w:val="0"/>
      <w:marTop w:val="0"/>
      <w:marBottom w:val="0"/>
      <w:divBdr>
        <w:top w:val="none" w:sz="0" w:space="0" w:color="auto"/>
        <w:left w:val="none" w:sz="0" w:space="0" w:color="auto"/>
        <w:bottom w:val="none" w:sz="0" w:space="0" w:color="auto"/>
        <w:right w:val="none" w:sz="0" w:space="0" w:color="auto"/>
      </w:divBdr>
    </w:div>
    <w:div w:id="657922326">
      <w:bodyDiv w:val="1"/>
      <w:marLeft w:val="0"/>
      <w:marRight w:val="0"/>
      <w:marTop w:val="0"/>
      <w:marBottom w:val="0"/>
      <w:divBdr>
        <w:top w:val="none" w:sz="0" w:space="0" w:color="auto"/>
        <w:left w:val="none" w:sz="0" w:space="0" w:color="auto"/>
        <w:bottom w:val="none" w:sz="0" w:space="0" w:color="auto"/>
        <w:right w:val="none" w:sz="0" w:space="0" w:color="auto"/>
      </w:divBdr>
    </w:div>
    <w:div w:id="666513918">
      <w:bodyDiv w:val="1"/>
      <w:marLeft w:val="0"/>
      <w:marRight w:val="0"/>
      <w:marTop w:val="0"/>
      <w:marBottom w:val="0"/>
      <w:divBdr>
        <w:top w:val="none" w:sz="0" w:space="0" w:color="auto"/>
        <w:left w:val="none" w:sz="0" w:space="0" w:color="auto"/>
        <w:bottom w:val="none" w:sz="0" w:space="0" w:color="auto"/>
        <w:right w:val="none" w:sz="0" w:space="0" w:color="auto"/>
      </w:divBdr>
      <w:divsChild>
        <w:div w:id="1736775806">
          <w:marLeft w:val="0"/>
          <w:marRight w:val="0"/>
          <w:marTop w:val="0"/>
          <w:marBottom w:val="0"/>
          <w:divBdr>
            <w:top w:val="none" w:sz="0" w:space="0" w:color="auto"/>
            <w:left w:val="none" w:sz="0" w:space="0" w:color="auto"/>
            <w:bottom w:val="none" w:sz="0" w:space="0" w:color="auto"/>
            <w:right w:val="none" w:sz="0" w:space="0" w:color="auto"/>
          </w:divBdr>
          <w:divsChild>
            <w:div w:id="1397556247">
              <w:marLeft w:val="0"/>
              <w:marRight w:val="0"/>
              <w:marTop w:val="0"/>
              <w:marBottom w:val="0"/>
              <w:divBdr>
                <w:top w:val="none" w:sz="0" w:space="0" w:color="auto"/>
                <w:left w:val="none" w:sz="0" w:space="0" w:color="auto"/>
                <w:bottom w:val="none" w:sz="0" w:space="0" w:color="auto"/>
                <w:right w:val="none" w:sz="0" w:space="0" w:color="auto"/>
              </w:divBdr>
              <w:divsChild>
                <w:div w:id="61028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622069">
      <w:bodyDiv w:val="1"/>
      <w:marLeft w:val="0"/>
      <w:marRight w:val="0"/>
      <w:marTop w:val="0"/>
      <w:marBottom w:val="0"/>
      <w:divBdr>
        <w:top w:val="none" w:sz="0" w:space="0" w:color="auto"/>
        <w:left w:val="none" w:sz="0" w:space="0" w:color="auto"/>
        <w:bottom w:val="none" w:sz="0" w:space="0" w:color="auto"/>
        <w:right w:val="none" w:sz="0" w:space="0" w:color="auto"/>
      </w:divBdr>
    </w:div>
    <w:div w:id="732696458">
      <w:bodyDiv w:val="1"/>
      <w:marLeft w:val="0"/>
      <w:marRight w:val="0"/>
      <w:marTop w:val="0"/>
      <w:marBottom w:val="0"/>
      <w:divBdr>
        <w:top w:val="none" w:sz="0" w:space="0" w:color="auto"/>
        <w:left w:val="none" w:sz="0" w:space="0" w:color="auto"/>
        <w:bottom w:val="none" w:sz="0" w:space="0" w:color="auto"/>
        <w:right w:val="none" w:sz="0" w:space="0" w:color="auto"/>
      </w:divBdr>
    </w:div>
    <w:div w:id="760878334">
      <w:bodyDiv w:val="1"/>
      <w:marLeft w:val="0"/>
      <w:marRight w:val="0"/>
      <w:marTop w:val="0"/>
      <w:marBottom w:val="0"/>
      <w:divBdr>
        <w:top w:val="none" w:sz="0" w:space="0" w:color="auto"/>
        <w:left w:val="none" w:sz="0" w:space="0" w:color="auto"/>
        <w:bottom w:val="none" w:sz="0" w:space="0" w:color="auto"/>
        <w:right w:val="none" w:sz="0" w:space="0" w:color="auto"/>
      </w:divBdr>
    </w:div>
    <w:div w:id="769593317">
      <w:bodyDiv w:val="1"/>
      <w:marLeft w:val="0"/>
      <w:marRight w:val="0"/>
      <w:marTop w:val="0"/>
      <w:marBottom w:val="0"/>
      <w:divBdr>
        <w:top w:val="none" w:sz="0" w:space="0" w:color="auto"/>
        <w:left w:val="none" w:sz="0" w:space="0" w:color="auto"/>
        <w:bottom w:val="none" w:sz="0" w:space="0" w:color="auto"/>
        <w:right w:val="none" w:sz="0" w:space="0" w:color="auto"/>
      </w:divBdr>
    </w:div>
    <w:div w:id="769854110">
      <w:bodyDiv w:val="1"/>
      <w:marLeft w:val="0"/>
      <w:marRight w:val="0"/>
      <w:marTop w:val="0"/>
      <w:marBottom w:val="0"/>
      <w:divBdr>
        <w:top w:val="none" w:sz="0" w:space="0" w:color="auto"/>
        <w:left w:val="none" w:sz="0" w:space="0" w:color="auto"/>
        <w:bottom w:val="none" w:sz="0" w:space="0" w:color="auto"/>
        <w:right w:val="none" w:sz="0" w:space="0" w:color="auto"/>
      </w:divBdr>
    </w:div>
    <w:div w:id="822812781">
      <w:bodyDiv w:val="1"/>
      <w:marLeft w:val="0"/>
      <w:marRight w:val="0"/>
      <w:marTop w:val="0"/>
      <w:marBottom w:val="0"/>
      <w:divBdr>
        <w:top w:val="none" w:sz="0" w:space="0" w:color="auto"/>
        <w:left w:val="none" w:sz="0" w:space="0" w:color="auto"/>
        <w:bottom w:val="none" w:sz="0" w:space="0" w:color="auto"/>
        <w:right w:val="none" w:sz="0" w:space="0" w:color="auto"/>
      </w:divBdr>
    </w:div>
    <w:div w:id="867986437">
      <w:bodyDiv w:val="1"/>
      <w:marLeft w:val="0"/>
      <w:marRight w:val="0"/>
      <w:marTop w:val="0"/>
      <w:marBottom w:val="0"/>
      <w:divBdr>
        <w:top w:val="none" w:sz="0" w:space="0" w:color="auto"/>
        <w:left w:val="none" w:sz="0" w:space="0" w:color="auto"/>
        <w:bottom w:val="none" w:sz="0" w:space="0" w:color="auto"/>
        <w:right w:val="none" w:sz="0" w:space="0" w:color="auto"/>
      </w:divBdr>
    </w:div>
    <w:div w:id="903951065">
      <w:bodyDiv w:val="1"/>
      <w:marLeft w:val="0"/>
      <w:marRight w:val="0"/>
      <w:marTop w:val="0"/>
      <w:marBottom w:val="0"/>
      <w:divBdr>
        <w:top w:val="none" w:sz="0" w:space="0" w:color="auto"/>
        <w:left w:val="none" w:sz="0" w:space="0" w:color="auto"/>
        <w:bottom w:val="none" w:sz="0" w:space="0" w:color="auto"/>
        <w:right w:val="none" w:sz="0" w:space="0" w:color="auto"/>
      </w:divBdr>
    </w:div>
    <w:div w:id="925965075">
      <w:bodyDiv w:val="1"/>
      <w:marLeft w:val="0"/>
      <w:marRight w:val="0"/>
      <w:marTop w:val="0"/>
      <w:marBottom w:val="0"/>
      <w:divBdr>
        <w:top w:val="none" w:sz="0" w:space="0" w:color="auto"/>
        <w:left w:val="none" w:sz="0" w:space="0" w:color="auto"/>
        <w:bottom w:val="none" w:sz="0" w:space="0" w:color="auto"/>
        <w:right w:val="none" w:sz="0" w:space="0" w:color="auto"/>
      </w:divBdr>
    </w:div>
    <w:div w:id="960578486">
      <w:bodyDiv w:val="1"/>
      <w:marLeft w:val="0"/>
      <w:marRight w:val="0"/>
      <w:marTop w:val="0"/>
      <w:marBottom w:val="0"/>
      <w:divBdr>
        <w:top w:val="none" w:sz="0" w:space="0" w:color="auto"/>
        <w:left w:val="none" w:sz="0" w:space="0" w:color="auto"/>
        <w:bottom w:val="none" w:sz="0" w:space="0" w:color="auto"/>
        <w:right w:val="none" w:sz="0" w:space="0" w:color="auto"/>
      </w:divBdr>
    </w:div>
    <w:div w:id="993335659">
      <w:bodyDiv w:val="1"/>
      <w:marLeft w:val="0"/>
      <w:marRight w:val="0"/>
      <w:marTop w:val="0"/>
      <w:marBottom w:val="0"/>
      <w:divBdr>
        <w:top w:val="none" w:sz="0" w:space="0" w:color="auto"/>
        <w:left w:val="none" w:sz="0" w:space="0" w:color="auto"/>
        <w:bottom w:val="none" w:sz="0" w:space="0" w:color="auto"/>
        <w:right w:val="none" w:sz="0" w:space="0" w:color="auto"/>
      </w:divBdr>
      <w:divsChild>
        <w:div w:id="941181328">
          <w:marLeft w:val="0"/>
          <w:marRight w:val="0"/>
          <w:marTop w:val="0"/>
          <w:marBottom w:val="0"/>
          <w:divBdr>
            <w:top w:val="none" w:sz="0" w:space="0" w:color="auto"/>
            <w:left w:val="none" w:sz="0" w:space="0" w:color="auto"/>
            <w:bottom w:val="none" w:sz="0" w:space="0" w:color="auto"/>
            <w:right w:val="none" w:sz="0" w:space="0" w:color="auto"/>
          </w:divBdr>
          <w:divsChild>
            <w:div w:id="697390718">
              <w:marLeft w:val="0"/>
              <w:marRight w:val="0"/>
              <w:marTop w:val="0"/>
              <w:marBottom w:val="0"/>
              <w:divBdr>
                <w:top w:val="none" w:sz="0" w:space="0" w:color="auto"/>
                <w:left w:val="none" w:sz="0" w:space="0" w:color="auto"/>
                <w:bottom w:val="none" w:sz="0" w:space="0" w:color="auto"/>
                <w:right w:val="none" w:sz="0" w:space="0" w:color="auto"/>
              </w:divBdr>
              <w:divsChild>
                <w:div w:id="34047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644293">
      <w:bodyDiv w:val="1"/>
      <w:marLeft w:val="0"/>
      <w:marRight w:val="0"/>
      <w:marTop w:val="0"/>
      <w:marBottom w:val="0"/>
      <w:divBdr>
        <w:top w:val="none" w:sz="0" w:space="0" w:color="auto"/>
        <w:left w:val="none" w:sz="0" w:space="0" w:color="auto"/>
        <w:bottom w:val="none" w:sz="0" w:space="0" w:color="auto"/>
        <w:right w:val="none" w:sz="0" w:space="0" w:color="auto"/>
      </w:divBdr>
    </w:div>
    <w:div w:id="1100906378">
      <w:bodyDiv w:val="1"/>
      <w:marLeft w:val="0"/>
      <w:marRight w:val="0"/>
      <w:marTop w:val="0"/>
      <w:marBottom w:val="0"/>
      <w:divBdr>
        <w:top w:val="none" w:sz="0" w:space="0" w:color="auto"/>
        <w:left w:val="none" w:sz="0" w:space="0" w:color="auto"/>
        <w:bottom w:val="none" w:sz="0" w:space="0" w:color="auto"/>
        <w:right w:val="none" w:sz="0" w:space="0" w:color="auto"/>
      </w:divBdr>
    </w:div>
    <w:div w:id="1122118950">
      <w:bodyDiv w:val="1"/>
      <w:marLeft w:val="0"/>
      <w:marRight w:val="0"/>
      <w:marTop w:val="0"/>
      <w:marBottom w:val="0"/>
      <w:divBdr>
        <w:top w:val="none" w:sz="0" w:space="0" w:color="auto"/>
        <w:left w:val="none" w:sz="0" w:space="0" w:color="auto"/>
        <w:bottom w:val="none" w:sz="0" w:space="0" w:color="auto"/>
        <w:right w:val="none" w:sz="0" w:space="0" w:color="auto"/>
      </w:divBdr>
    </w:div>
    <w:div w:id="1156142850">
      <w:bodyDiv w:val="1"/>
      <w:marLeft w:val="0"/>
      <w:marRight w:val="0"/>
      <w:marTop w:val="0"/>
      <w:marBottom w:val="0"/>
      <w:divBdr>
        <w:top w:val="none" w:sz="0" w:space="0" w:color="auto"/>
        <w:left w:val="none" w:sz="0" w:space="0" w:color="auto"/>
        <w:bottom w:val="none" w:sz="0" w:space="0" w:color="auto"/>
        <w:right w:val="none" w:sz="0" w:space="0" w:color="auto"/>
      </w:divBdr>
    </w:div>
    <w:div w:id="1191920725">
      <w:bodyDiv w:val="1"/>
      <w:marLeft w:val="0"/>
      <w:marRight w:val="0"/>
      <w:marTop w:val="0"/>
      <w:marBottom w:val="0"/>
      <w:divBdr>
        <w:top w:val="none" w:sz="0" w:space="0" w:color="auto"/>
        <w:left w:val="none" w:sz="0" w:space="0" w:color="auto"/>
        <w:bottom w:val="none" w:sz="0" w:space="0" w:color="auto"/>
        <w:right w:val="none" w:sz="0" w:space="0" w:color="auto"/>
      </w:divBdr>
    </w:div>
    <w:div w:id="1239823611">
      <w:bodyDiv w:val="1"/>
      <w:marLeft w:val="0"/>
      <w:marRight w:val="0"/>
      <w:marTop w:val="0"/>
      <w:marBottom w:val="0"/>
      <w:divBdr>
        <w:top w:val="none" w:sz="0" w:space="0" w:color="auto"/>
        <w:left w:val="none" w:sz="0" w:space="0" w:color="auto"/>
        <w:bottom w:val="none" w:sz="0" w:space="0" w:color="auto"/>
        <w:right w:val="none" w:sz="0" w:space="0" w:color="auto"/>
      </w:divBdr>
    </w:div>
    <w:div w:id="1271889024">
      <w:bodyDiv w:val="1"/>
      <w:marLeft w:val="0"/>
      <w:marRight w:val="0"/>
      <w:marTop w:val="0"/>
      <w:marBottom w:val="0"/>
      <w:divBdr>
        <w:top w:val="none" w:sz="0" w:space="0" w:color="auto"/>
        <w:left w:val="none" w:sz="0" w:space="0" w:color="auto"/>
        <w:bottom w:val="none" w:sz="0" w:space="0" w:color="auto"/>
        <w:right w:val="none" w:sz="0" w:space="0" w:color="auto"/>
      </w:divBdr>
    </w:div>
    <w:div w:id="1370257931">
      <w:bodyDiv w:val="1"/>
      <w:marLeft w:val="0"/>
      <w:marRight w:val="0"/>
      <w:marTop w:val="0"/>
      <w:marBottom w:val="0"/>
      <w:divBdr>
        <w:top w:val="none" w:sz="0" w:space="0" w:color="auto"/>
        <w:left w:val="none" w:sz="0" w:space="0" w:color="auto"/>
        <w:bottom w:val="none" w:sz="0" w:space="0" w:color="auto"/>
        <w:right w:val="none" w:sz="0" w:space="0" w:color="auto"/>
      </w:divBdr>
    </w:div>
    <w:div w:id="1374576625">
      <w:bodyDiv w:val="1"/>
      <w:marLeft w:val="0"/>
      <w:marRight w:val="0"/>
      <w:marTop w:val="0"/>
      <w:marBottom w:val="0"/>
      <w:divBdr>
        <w:top w:val="none" w:sz="0" w:space="0" w:color="auto"/>
        <w:left w:val="none" w:sz="0" w:space="0" w:color="auto"/>
        <w:bottom w:val="none" w:sz="0" w:space="0" w:color="auto"/>
        <w:right w:val="none" w:sz="0" w:space="0" w:color="auto"/>
      </w:divBdr>
    </w:div>
    <w:div w:id="1398360216">
      <w:bodyDiv w:val="1"/>
      <w:marLeft w:val="0"/>
      <w:marRight w:val="0"/>
      <w:marTop w:val="0"/>
      <w:marBottom w:val="0"/>
      <w:divBdr>
        <w:top w:val="none" w:sz="0" w:space="0" w:color="auto"/>
        <w:left w:val="none" w:sz="0" w:space="0" w:color="auto"/>
        <w:bottom w:val="none" w:sz="0" w:space="0" w:color="auto"/>
        <w:right w:val="none" w:sz="0" w:space="0" w:color="auto"/>
      </w:divBdr>
    </w:div>
    <w:div w:id="1410495595">
      <w:bodyDiv w:val="1"/>
      <w:marLeft w:val="0"/>
      <w:marRight w:val="0"/>
      <w:marTop w:val="0"/>
      <w:marBottom w:val="0"/>
      <w:divBdr>
        <w:top w:val="none" w:sz="0" w:space="0" w:color="auto"/>
        <w:left w:val="none" w:sz="0" w:space="0" w:color="auto"/>
        <w:bottom w:val="none" w:sz="0" w:space="0" w:color="auto"/>
        <w:right w:val="none" w:sz="0" w:space="0" w:color="auto"/>
      </w:divBdr>
    </w:div>
    <w:div w:id="1526602802">
      <w:bodyDiv w:val="1"/>
      <w:marLeft w:val="0"/>
      <w:marRight w:val="0"/>
      <w:marTop w:val="0"/>
      <w:marBottom w:val="0"/>
      <w:divBdr>
        <w:top w:val="none" w:sz="0" w:space="0" w:color="auto"/>
        <w:left w:val="none" w:sz="0" w:space="0" w:color="auto"/>
        <w:bottom w:val="none" w:sz="0" w:space="0" w:color="auto"/>
        <w:right w:val="none" w:sz="0" w:space="0" w:color="auto"/>
      </w:divBdr>
    </w:div>
    <w:div w:id="1558933840">
      <w:bodyDiv w:val="1"/>
      <w:marLeft w:val="0"/>
      <w:marRight w:val="0"/>
      <w:marTop w:val="0"/>
      <w:marBottom w:val="0"/>
      <w:divBdr>
        <w:top w:val="none" w:sz="0" w:space="0" w:color="auto"/>
        <w:left w:val="none" w:sz="0" w:space="0" w:color="auto"/>
        <w:bottom w:val="none" w:sz="0" w:space="0" w:color="auto"/>
        <w:right w:val="none" w:sz="0" w:space="0" w:color="auto"/>
      </w:divBdr>
    </w:div>
    <w:div w:id="1594701735">
      <w:bodyDiv w:val="1"/>
      <w:marLeft w:val="0"/>
      <w:marRight w:val="0"/>
      <w:marTop w:val="0"/>
      <w:marBottom w:val="0"/>
      <w:divBdr>
        <w:top w:val="none" w:sz="0" w:space="0" w:color="auto"/>
        <w:left w:val="none" w:sz="0" w:space="0" w:color="auto"/>
        <w:bottom w:val="none" w:sz="0" w:space="0" w:color="auto"/>
        <w:right w:val="none" w:sz="0" w:space="0" w:color="auto"/>
      </w:divBdr>
    </w:div>
    <w:div w:id="1664116032">
      <w:bodyDiv w:val="1"/>
      <w:marLeft w:val="0"/>
      <w:marRight w:val="0"/>
      <w:marTop w:val="0"/>
      <w:marBottom w:val="0"/>
      <w:divBdr>
        <w:top w:val="none" w:sz="0" w:space="0" w:color="auto"/>
        <w:left w:val="none" w:sz="0" w:space="0" w:color="auto"/>
        <w:bottom w:val="none" w:sz="0" w:space="0" w:color="auto"/>
        <w:right w:val="none" w:sz="0" w:space="0" w:color="auto"/>
      </w:divBdr>
    </w:div>
    <w:div w:id="1670863712">
      <w:bodyDiv w:val="1"/>
      <w:marLeft w:val="0"/>
      <w:marRight w:val="0"/>
      <w:marTop w:val="0"/>
      <w:marBottom w:val="0"/>
      <w:divBdr>
        <w:top w:val="none" w:sz="0" w:space="0" w:color="auto"/>
        <w:left w:val="none" w:sz="0" w:space="0" w:color="auto"/>
        <w:bottom w:val="none" w:sz="0" w:space="0" w:color="auto"/>
        <w:right w:val="none" w:sz="0" w:space="0" w:color="auto"/>
      </w:divBdr>
    </w:div>
    <w:div w:id="1698047594">
      <w:bodyDiv w:val="1"/>
      <w:marLeft w:val="0"/>
      <w:marRight w:val="0"/>
      <w:marTop w:val="0"/>
      <w:marBottom w:val="0"/>
      <w:divBdr>
        <w:top w:val="none" w:sz="0" w:space="0" w:color="auto"/>
        <w:left w:val="none" w:sz="0" w:space="0" w:color="auto"/>
        <w:bottom w:val="none" w:sz="0" w:space="0" w:color="auto"/>
        <w:right w:val="none" w:sz="0" w:space="0" w:color="auto"/>
      </w:divBdr>
    </w:div>
    <w:div w:id="1794666525">
      <w:bodyDiv w:val="1"/>
      <w:marLeft w:val="0"/>
      <w:marRight w:val="0"/>
      <w:marTop w:val="0"/>
      <w:marBottom w:val="0"/>
      <w:divBdr>
        <w:top w:val="none" w:sz="0" w:space="0" w:color="auto"/>
        <w:left w:val="none" w:sz="0" w:space="0" w:color="auto"/>
        <w:bottom w:val="none" w:sz="0" w:space="0" w:color="auto"/>
        <w:right w:val="none" w:sz="0" w:space="0" w:color="auto"/>
      </w:divBdr>
    </w:div>
    <w:div w:id="1894194095">
      <w:bodyDiv w:val="1"/>
      <w:marLeft w:val="0"/>
      <w:marRight w:val="0"/>
      <w:marTop w:val="0"/>
      <w:marBottom w:val="0"/>
      <w:divBdr>
        <w:top w:val="none" w:sz="0" w:space="0" w:color="auto"/>
        <w:left w:val="none" w:sz="0" w:space="0" w:color="auto"/>
        <w:bottom w:val="none" w:sz="0" w:space="0" w:color="auto"/>
        <w:right w:val="none" w:sz="0" w:space="0" w:color="auto"/>
      </w:divBdr>
    </w:div>
    <w:div w:id="1998341651">
      <w:bodyDiv w:val="1"/>
      <w:marLeft w:val="0"/>
      <w:marRight w:val="0"/>
      <w:marTop w:val="0"/>
      <w:marBottom w:val="0"/>
      <w:divBdr>
        <w:top w:val="none" w:sz="0" w:space="0" w:color="auto"/>
        <w:left w:val="none" w:sz="0" w:space="0" w:color="auto"/>
        <w:bottom w:val="none" w:sz="0" w:space="0" w:color="auto"/>
        <w:right w:val="none" w:sz="0" w:space="0" w:color="auto"/>
      </w:divBdr>
    </w:div>
    <w:div w:id="2061199119">
      <w:bodyDiv w:val="1"/>
      <w:marLeft w:val="0"/>
      <w:marRight w:val="0"/>
      <w:marTop w:val="0"/>
      <w:marBottom w:val="0"/>
      <w:divBdr>
        <w:top w:val="none" w:sz="0" w:space="0" w:color="auto"/>
        <w:left w:val="none" w:sz="0" w:space="0" w:color="auto"/>
        <w:bottom w:val="none" w:sz="0" w:space="0" w:color="auto"/>
        <w:right w:val="none" w:sz="0" w:space="0" w:color="auto"/>
      </w:divBdr>
    </w:div>
    <w:div w:id="2067989271">
      <w:bodyDiv w:val="1"/>
      <w:marLeft w:val="0"/>
      <w:marRight w:val="0"/>
      <w:marTop w:val="0"/>
      <w:marBottom w:val="0"/>
      <w:divBdr>
        <w:top w:val="none" w:sz="0" w:space="0" w:color="auto"/>
        <w:left w:val="none" w:sz="0" w:space="0" w:color="auto"/>
        <w:bottom w:val="none" w:sz="0" w:space="0" w:color="auto"/>
        <w:right w:val="none" w:sz="0" w:space="0" w:color="auto"/>
      </w:divBdr>
    </w:div>
    <w:div w:id="2103603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omerset.gov.uk/EasySiteWeb/GatewayLink.aspx?alId=4398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omerset.gov.uk/EasySiteWeb/GatewayLink.aspx?alId=43983" TargetMode="External"/><Relationship Id="rId12" Type="http://schemas.openxmlformats.org/officeDocument/2006/relationships/hyperlink" Target="http://www.beactivekids.org/assets/pdf/MorganLeichterSaxby.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4321</Words>
  <Characters>24635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Priestley (1703015)</dc:creator>
  <cp:keywords/>
  <dc:description/>
  <cp:lastModifiedBy>Alicia Priestley (1703015)</cp:lastModifiedBy>
  <cp:revision>2</cp:revision>
  <dcterms:created xsi:type="dcterms:W3CDTF">2019-01-28T23:11:00Z</dcterms:created>
  <dcterms:modified xsi:type="dcterms:W3CDTF">2019-01-28T23:11:00Z</dcterms:modified>
</cp:coreProperties>
</file>