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7CE16" w14:textId="77777777" w:rsidR="00AD606A" w:rsidRPr="00AD606A" w:rsidRDefault="00AD606A" w:rsidP="000D0ED3">
      <w:pPr>
        <w:tabs>
          <w:tab w:val="left" w:pos="6380"/>
        </w:tabs>
        <w:jc w:val="center"/>
        <w:rPr>
          <w:b/>
          <w:bCs/>
          <w:sz w:val="44"/>
          <w:szCs w:val="44"/>
        </w:rPr>
      </w:pPr>
      <w:r w:rsidRPr="00AD606A">
        <w:rPr>
          <w:b/>
          <w:bCs/>
          <w:sz w:val="44"/>
          <w:szCs w:val="44"/>
        </w:rPr>
        <w:t>Market Segmentation</w:t>
      </w:r>
    </w:p>
    <w:p w14:paraId="78EA1B4C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The target market is divided into the following segments:</w:t>
      </w:r>
    </w:p>
    <w:p w14:paraId="482635CF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b/>
          <w:bCs/>
          <w:sz w:val="36"/>
          <w:szCs w:val="36"/>
        </w:rPr>
        <w:t>Demographic:</w:t>
      </w:r>
      <w:r w:rsidRPr="00AD606A">
        <w:rPr>
          <w:sz w:val="36"/>
          <w:szCs w:val="36"/>
        </w:rPr>
        <w:t xml:space="preserve"> Students and working adults aged 18–55, both men and women, with medium income levels who live or work in Canary Wharf.</w:t>
      </w:r>
    </w:p>
    <w:p w14:paraId="7CEB2222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b/>
          <w:bCs/>
          <w:sz w:val="36"/>
          <w:szCs w:val="36"/>
        </w:rPr>
        <w:t>Psychographic:</w:t>
      </w:r>
      <w:r w:rsidRPr="00AD606A">
        <w:rPr>
          <w:sz w:val="36"/>
          <w:szCs w:val="36"/>
        </w:rPr>
        <w:t xml:space="preserve"> Busy, career-oriented individuals who value convenience, quality, and speed over home cooking. They prefer quick but healthy food options that fit into their active lifestyles.</w:t>
      </w:r>
    </w:p>
    <w:p w14:paraId="63896DAF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b/>
          <w:bCs/>
          <w:sz w:val="36"/>
          <w:szCs w:val="36"/>
        </w:rPr>
        <w:t>Geographic:</w:t>
      </w:r>
      <w:r w:rsidRPr="00AD606A">
        <w:rPr>
          <w:sz w:val="36"/>
          <w:szCs w:val="36"/>
        </w:rPr>
        <w:t xml:space="preserve"> People living, studying, or working around Canary Wharf, a high-density business and university area with constant foot traffic.</w:t>
      </w:r>
    </w:p>
    <w:p w14:paraId="699835EE" w14:textId="2A41ABAA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b/>
          <w:bCs/>
          <w:sz w:val="36"/>
          <w:szCs w:val="36"/>
        </w:rPr>
        <w:t>Behavioural:</w:t>
      </w:r>
      <w:r w:rsidRPr="00AD606A">
        <w:rPr>
          <w:sz w:val="36"/>
          <w:szCs w:val="36"/>
        </w:rPr>
        <w:t xml:space="preserve"> Customers who eat out frequently, seek affordable and fast meals, and are likely to become loyal if rewarded with discounts or loyalty programs.</w:t>
      </w:r>
    </w:p>
    <w:p w14:paraId="3E66278F" w14:textId="3C1DB912" w:rsidR="00AD606A" w:rsidRPr="00AD606A" w:rsidRDefault="00AD606A" w:rsidP="00AD606A">
      <w:pPr>
        <w:tabs>
          <w:tab w:val="left" w:pos="6380"/>
        </w:tabs>
        <w:jc w:val="center"/>
        <w:rPr>
          <w:b/>
          <w:bCs/>
          <w:sz w:val="44"/>
          <w:szCs w:val="44"/>
        </w:rPr>
      </w:pPr>
      <w:r w:rsidRPr="00AD606A">
        <w:rPr>
          <w:b/>
          <w:bCs/>
          <w:sz w:val="44"/>
          <w:szCs w:val="44"/>
        </w:rPr>
        <w:t>T</w:t>
      </w:r>
      <w:r w:rsidRPr="00AD606A">
        <w:rPr>
          <w:b/>
          <w:bCs/>
          <w:sz w:val="44"/>
          <w:szCs w:val="44"/>
        </w:rPr>
        <w:t>argeting</w:t>
      </w:r>
    </w:p>
    <w:p w14:paraId="700866A6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The primary audience is busy students and office workers aged 18–55 who don’t have time to cook and are looking for quick, affordable, and good-quality meals near their workplace or university.</w:t>
      </w:r>
    </w:p>
    <w:p w14:paraId="0D56D602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 xml:space="preserve">This group is ideal because Canary Wharf has a large population of professionals and students with limited time but consistent food demand during the day. They are also </w:t>
      </w:r>
      <w:r w:rsidRPr="00AD606A">
        <w:rPr>
          <w:sz w:val="36"/>
          <w:szCs w:val="36"/>
        </w:rPr>
        <w:lastRenderedPageBreak/>
        <w:t>price-sensitive, so moderate prices and quick service fit their needs better than traditional restaurants.</w:t>
      </w:r>
    </w:p>
    <w:p w14:paraId="575CCD30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</w:p>
    <w:p w14:paraId="1E3888B3" w14:textId="77777777" w:rsidR="00AD606A" w:rsidRPr="00AD606A" w:rsidRDefault="00AD606A" w:rsidP="00AD606A">
      <w:pPr>
        <w:tabs>
          <w:tab w:val="left" w:pos="6380"/>
        </w:tabs>
        <w:jc w:val="center"/>
        <w:rPr>
          <w:b/>
          <w:bCs/>
          <w:sz w:val="44"/>
          <w:szCs w:val="44"/>
        </w:rPr>
      </w:pPr>
      <w:r w:rsidRPr="00AD606A">
        <w:rPr>
          <w:b/>
          <w:bCs/>
          <w:sz w:val="44"/>
          <w:szCs w:val="44"/>
        </w:rPr>
        <w:t>Positioning</w:t>
      </w:r>
    </w:p>
    <w:p w14:paraId="79E101D5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The restaurant will be positioned as a fast, high-quality, and moderately priced eatery offering freshly made meals for busy people.</w:t>
      </w:r>
    </w:p>
    <w:p w14:paraId="48103B2B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Value proposition: “Delicious, quick meals for people on the go — great taste without the wait.”</w:t>
      </w:r>
    </w:p>
    <w:p w14:paraId="6522806E" w14:textId="13C7B6FA" w:rsid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 xml:space="preserve">This positioning focuses on speed, quality, and value, differentiating the restaurant from expensive sit-down options and low-quality </w:t>
      </w:r>
      <w:proofErr w:type="gramStart"/>
      <w:r w:rsidRPr="00AD606A">
        <w:rPr>
          <w:sz w:val="36"/>
          <w:szCs w:val="36"/>
        </w:rPr>
        <w:t>fast food</w:t>
      </w:r>
      <w:proofErr w:type="gramEnd"/>
      <w:r w:rsidRPr="00AD606A">
        <w:rPr>
          <w:sz w:val="36"/>
          <w:szCs w:val="36"/>
        </w:rPr>
        <w:t xml:space="preserve"> outlets. It also emphasizes customer convenience and satisfaction.</w:t>
      </w:r>
    </w:p>
    <w:p w14:paraId="30914A9A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</w:p>
    <w:p w14:paraId="77A5FA36" w14:textId="77777777" w:rsidR="00AD606A" w:rsidRPr="00AD606A" w:rsidRDefault="00AD606A" w:rsidP="00AD606A">
      <w:pPr>
        <w:tabs>
          <w:tab w:val="left" w:pos="6380"/>
        </w:tabs>
        <w:jc w:val="center"/>
        <w:rPr>
          <w:sz w:val="44"/>
          <w:szCs w:val="44"/>
        </w:rPr>
      </w:pPr>
      <w:r w:rsidRPr="00AD606A">
        <w:rPr>
          <w:sz w:val="44"/>
          <w:szCs w:val="44"/>
        </w:rPr>
        <w:t>Reaching Your Audience</w:t>
      </w:r>
    </w:p>
    <w:p w14:paraId="5249D326" w14:textId="196837E4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Channels and Tactics:</w:t>
      </w:r>
    </w:p>
    <w:p w14:paraId="31A14455" w14:textId="50E7D1E2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Social media advertising (Instagram, TikTok, Facebook) targeting Canary Wharf students and workers.</w:t>
      </w:r>
    </w:p>
    <w:p w14:paraId="0AEDEF9E" w14:textId="77777777" w:rsidR="000D0ED3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Google Maps and local delivery apps (</w:t>
      </w:r>
      <w:proofErr w:type="spellStart"/>
      <w:r w:rsidRPr="00AD606A">
        <w:rPr>
          <w:sz w:val="36"/>
          <w:szCs w:val="36"/>
        </w:rPr>
        <w:t>UberEats</w:t>
      </w:r>
      <w:proofErr w:type="spellEnd"/>
      <w:r w:rsidRPr="00AD606A">
        <w:rPr>
          <w:sz w:val="36"/>
          <w:szCs w:val="36"/>
        </w:rPr>
        <w:t>, Deliveroo) to attract customers searching nearby.</w:t>
      </w:r>
    </w:p>
    <w:p w14:paraId="32B18A62" w14:textId="77777777" w:rsidR="000D0ED3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Flyers and posters around universities, offices, and transport stations promoting first-purchase offers.</w:t>
      </w:r>
    </w:p>
    <w:p w14:paraId="1E6D58B3" w14:textId="60169735" w:rsid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lastRenderedPageBreak/>
        <w:t>Loyalty program using a digital stamp card for returning customers.</w:t>
      </w:r>
    </w:p>
    <w:p w14:paraId="543EE71E" w14:textId="77777777" w:rsidR="000D0ED3" w:rsidRPr="00AD606A" w:rsidRDefault="000D0ED3" w:rsidP="00AD606A">
      <w:pPr>
        <w:tabs>
          <w:tab w:val="left" w:pos="6380"/>
        </w:tabs>
        <w:rPr>
          <w:sz w:val="36"/>
          <w:szCs w:val="36"/>
        </w:rPr>
      </w:pPr>
    </w:p>
    <w:p w14:paraId="1C375E3D" w14:textId="0C354610" w:rsidR="00AD606A" w:rsidRPr="000D0ED3" w:rsidRDefault="00AD606A" w:rsidP="000D0ED3">
      <w:pPr>
        <w:tabs>
          <w:tab w:val="left" w:pos="6380"/>
        </w:tabs>
        <w:jc w:val="center"/>
        <w:rPr>
          <w:b/>
          <w:bCs/>
          <w:sz w:val="44"/>
          <w:szCs w:val="44"/>
        </w:rPr>
      </w:pPr>
      <w:r w:rsidRPr="000D0ED3">
        <w:rPr>
          <w:b/>
          <w:bCs/>
          <w:sz w:val="44"/>
          <w:szCs w:val="44"/>
        </w:rPr>
        <w:t>Promotion Strategy:</w:t>
      </w:r>
    </w:p>
    <w:p w14:paraId="6ACAD91F" w14:textId="543317E1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 xml:space="preserve">Student discounts and regular customer </w:t>
      </w:r>
      <w:proofErr w:type="gramStart"/>
      <w:r w:rsidRPr="00AD606A">
        <w:rPr>
          <w:sz w:val="36"/>
          <w:szCs w:val="36"/>
        </w:rPr>
        <w:t>offers</w:t>
      </w:r>
      <w:proofErr w:type="gramEnd"/>
      <w:r w:rsidRPr="00AD606A">
        <w:rPr>
          <w:sz w:val="36"/>
          <w:szCs w:val="36"/>
        </w:rPr>
        <w:t xml:space="preserve"> to encourage loyalty</w:t>
      </w:r>
    </w:p>
    <w:p w14:paraId="2E129B74" w14:textId="4727EC94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Introductory promotions: “Buy your first sandwich for £1” or “Buy a coffee, get a sandwich free.”</w:t>
      </w:r>
    </w:p>
    <w:p w14:paraId="1AE28BCE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  <w:r w:rsidRPr="00AD606A">
        <w:rPr>
          <w:sz w:val="36"/>
          <w:szCs w:val="36"/>
        </w:rPr>
        <w:t>User feedback campaigns: Encourage customers to share suggestions on social media to shape new menu items, creating engagement and brand loyalty.</w:t>
      </w:r>
    </w:p>
    <w:p w14:paraId="001A2F70" w14:textId="77777777" w:rsidR="00AD606A" w:rsidRPr="00AD606A" w:rsidRDefault="00AD606A" w:rsidP="00AD606A">
      <w:pPr>
        <w:tabs>
          <w:tab w:val="left" w:pos="6380"/>
        </w:tabs>
        <w:rPr>
          <w:sz w:val="36"/>
          <w:szCs w:val="36"/>
        </w:rPr>
      </w:pPr>
    </w:p>
    <w:p w14:paraId="252A052A" w14:textId="77777777" w:rsidR="00AD606A" w:rsidRPr="00AD606A" w:rsidRDefault="00AD606A" w:rsidP="00AD606A"/>
    <w:sectPr w:rsidR="00AD606A" w:rsidRPr="00AD60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6CDA"/>
    <w:multiLevelType w:val="hybridMultilevel"/>
    <w:tmpl w:val="55B0A97A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BC35AB"/>
    <w:multiLevelType w:val="hybridMultilevel"/>
    <w:tmpl w:val="E20EC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552514">
    <w:abstractNumId w:val="1"/>
  </w:num>
  <w:num w:numId="2" w16cid:durableId="124302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AC6"/>
    <w:rsid w:val="00023ABC"/>
    <w:rsid w:val="00023B5C"/>
    <w:rsid w:val="00073CA3"/>
    <w:rsid w:val="000D0ED3"/>
    <w:rsid w:val="000E5AC6"/>
    <w:rsid w:val="00620A58"/>
    <w:rsid w:val="00AD606A"/>
    <w:rsid w:val="00C50C92"/>
    <w:rsid w:val="00ED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23FD8"/>
  <w15:chartTrackingRefBased/>
  <w15:docId w15:val="{66DA31F8-6881-C049-832D-46F392F56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5A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5A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5A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5A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5A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5A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5A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5A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5A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5A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5A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5A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5A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5A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5A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5A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5A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5A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5A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5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5A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5A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5A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5A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5A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5A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5A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5A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5A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Mariia Stupnitska (2429769)</dc:creator>
  <cp:keywords/>
  <dc:description/>
  <cp:lastModifiedBy>Mariia Stupnitska (2429769)</cp:lastModifiedBy>
  <cp:revision>1</cp:revision>
  <dcterms:created xsi:type="dcterms:W3CDTF">2025-11-09T16:51:00Z</dcterms:created>
  <dcterms:modified xsi:type="dcterms:W3CDTF">2025-11-09T17:16:00Z</dcterms:modified>
</cp:coreProperties>
</file>