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CF4" w:rsidRDefault="00930CF4" w:rsidP="00930CF4">
      <w:pPr>
        <w:widowControl w:val="0"/>
        <w:jc w:val="center"/>
        <w:rPr>
          <w:b/>
          <w:sz w:val="32"/>
          <w:szCs w:val="32"/>
        </w:rPr>
      </w:pPr>
    </w:p>
    <w:p w:rsidR="00930CF4" w:rsidRDefault="00930CF4" w:rsidP="00930CF4">
      <w:pPr>
        <w:widowControl w:val="0"/>
        <w:jc w:val="center"/>
        <w:rPr>
          <w:b/>
          <w:sz w:val="32"/>
          <w:szCs w:val="32"/>
        </w:rPr>
      </w:pPr>
    </w:p>
    <w:p w:rsidR="00930CF4" w:rsidRDefault="00930CF4" w:rsidP="00930CF4">
      <w:pPr>
        <w:widowControl w:val="0"/>
        <w:jc w:val="center"/>
        <w:rPr>
          <w:b/>
          <w:sz w:val="32"/>
          <w:szCs w:val="32"/>
        </w:rPr>
      </w:pPr>
    </w:p>
    <w:p w:rsidR="00930CF4" w:rsidRDefault="00930CF4" w:rsidP="00930CF4">
      <w:pPr>
        <w:widowControl w:val="0"/>
        <w:jc w:val="center"/>
        <w:rPr>
          <w:b/>
          <w:sz w:val="32"/>
          <w:szCs w:val="32"/>
        </w:rPr>
      </w:pPr>
    </w:p>
    <w:p w:rsidR="00930CF4" w:rsidRDefault="00930CF4" w:rsidP="00930CF4">
      <w:pPr>
        <w:widowControl w:val="0"/>
        <w:jc w:val="center"/>
        <w:rPr>
          <w:b/>
          <w:sz w:val="32"/>
          <w:szCs w:val="32"/>
        </w:rPr>
      </w:pPr>
    </w:p>
    <w:p w:rsidR="00930CF4" w:rsidRDefault="00930CF4" w:rsidP="00930CF4">
      <w:pPr>
        <w:widowControl w:val="0"/>
        <w:jc w:val="center"/>
        <w:rPr>
          <w:b/>
          <w:sz w:val="32"/>
          <w:szCs w:val="32"/>
        </w:rPr>
      </w:pPr>
    </w:p>
    <w:p w:rsidR="00930CF4" w:rsidRDefault="00930CF4" w:rsidP="00930CF4">
      <w:pPr>
        <w:widowControl w:val="0"/>
        <w:jc w:val="center"/>
        <w:rPr>
          <w:b/>
          <w:sz w:val="32"/>
          <w:szCs w:val="32"/>
        </w:rPr>
      </w:pPr>
    </w:p>
    <w:p w:rsidR="00930CF4" w:rsidRDefault="00930CF4" w:rsidP="00930CF4">
      <w:pPr>
        <w:widowControl w:val="0"/>
        <w:jc w:val="center"/>
        <w:rPr>
          <w:b/>
          <w:sz w:val="32"/>
          <w:szCs w:val="32"/>
        </w:rPr>
      </w:pPr>
    </w:p>
    <w:p w:rsidR="00930CF4" w:rsidRDefault="00930CF4" w:rsidP="00930CF4">
      <w:pPr>
        <w:widowControl w:val="0"/>
        <w:jc w:val="center"/>
        <w:rPr>
          <w:b/>
          <w:sz w:val="32"/>
          <w:szCs w:val="32"/>
        </w:rPr>
      </w:pPr>
    </w:p>
    <w:p w:rsidR="00930CF4" w:rsidRDefault="00930CF4" w:rsidP="00930CF4">
      <w:pPr>
        <w:widowControl w:val="0"/>
        <w:jc w:val="center"/>
        <w:rPr>
          <w:b/>
          <w:sz w:val="32"/>
          <w:szCs w:val="32"/>
        </w:rPr>
      </w:pPr>
    </w:p>
    <w:p w:rsidR="00930CF4" w:rsidRDefault="00930CF4" w:rsidP="00930CF4">
      <w:pPr>
        <w:widowControl w:val="0"/>
        <w:jc w:val="center"/>
        <w:rPr>
          <w:b/>
          <w:sz w:val="32"/>
          <w:szCs w:val="32"/>
        </w:rPr>
      </w:pPr>
    </w:p>
    <w:p w:rsidR="00E57D9F" w:rsidRDefault="0075410C" w:rsidP="00930CF4">
      <w:pPr>
        <w:widowControl w:val="0"/>
        <w:jc w:val="center"/>
        <w:rPr>
          <w:b/>
          <w:sz w:val="32"/>
          <w:szCs w:val="32"/>
        </w:rPr>
      </w:pPr>
      <w:r>
        <w:rPr>
          <w:b/>
          <w:sz w:val="32"/>
          <w:szCs w:val="32"/>
        </w:rPr>
        <w:t>Problem Solving and</w:t>
      </w:r>
    </w:p>
    <w:p w:rsidR="00E57D9F" w:rsidRDefault="0075410C" w:rsidP="00930CF4">
      <w:pPr>
        <w:widowControl w:val="0"/>
        <w:jc w:val="center"/>
        <w:rPr>
          <w:b/>
          <w:sz w:val="32"/>
          <w:szCs w:val="32"/>
        </w:rPr>
      </w:pPr>
      <w:r>
        <w:rPr>
          <w:b/>
          <w:sz w:val="32"/>
          <w:szCs w:val="32"/>
        </w:rPr>
        <w:t>Decision Making</w:t>
      </w:r>
    </w:p>
    <w:p w:rsidR="00E57D9F" w:rsidRDefault="00E57D9F" w:rsidP="00930CF4">
      <w:pPr>
        <w:widowControl w:val="0"/>
        <w:jc w:val="center"/>
        <w:rPr>
          <w:b/>
        </w:rPr>
      </w:pPr>
    </w:p>
    <w:p w:rsidR="00E57D9F" w:rsidRDefault="00E57D9F">
      <w:pPr>
        <w:widowControl w:val="0"/>
        <w:rPr>
          <w:b/>
        </w:rPr>
      </w:pPr>
    </w:p>
    <w:p w:rsidR="00E57D9F" w:rsidRDefault="0075410C">
      <w:pPr>
        <w:widowControl w:val="0"/>
        <w:rPr>
          <w:b/>
        </w:rPr>
      </w:pPr>
      <w:r>
        <w:br w:type="page"/>
      </w:r>
    </w:p>
    <w:bookmarkStart w:id="0" w:name="_x2c8md1eoyri" w:colFirst="0" w:colLast="0" w:displacedByCustomXml="next"/>
    <w:bookmarkEnd w:id="0" w:displacedByCustomXml="next"/>
    <w:sdt>
      <w:sdtPr>
        <w:rPr>
          <w:rFonts w:ascii="Arial" w:eastAsia="Arial" w:hAnsi="Arial" w:cs="Arial"/>
          <w:b w:val="0"/>
          <w:bCs w:val="0"/>
          <w:color w:val="auto"/>
          <w:sz w:val="22"/>
          <w:szCs w:val="22"/>
        </w:rPr>
        <w:id w:val="28239594"/>
        <w:docPartObj>
          <w:docPartGallery w:val="Table of Contents"/>
          <w:docPartUnique/>
        </w:docPartObj>
      </w:sdtPr>
      <w:sdtContent>
        <w:p w:rsidR="00992952" w:rsidRDefault="00992952" w:rsidP="00992952">
          <w:pPr>
            <w:pStyle w:val="TOCHeading"/>
            <w:jc w:val="center"/>
          </w:pPr>
          <w:r w:rsidRPr="00992952">
            <w:rPr>
              <w:color w:val="000000" w:themeColor="text1"/>
            </w:rPr>
            <w:t xml:space="preserve">  </w:t>
          </w:r>
          <w:r w:rsidRPr="00992952">
            <w:rPr>
              <w:rFonts w:ascii="Arial" w:hAnsi="Arial" w:cs="Arial"/>
              <w:color w:val="000000" w:themeColor="text1"/>
            </w:rPr>
            <w:t>Table of Contents</w:t>
          </w:r>
        </w:p>
        <w:p w:rsidR="005256A2" w:rsidRDefault="003B7A7E">
          <w:pPr>
            <w:pStyle w:val="TOC1"/>
            <w:tabs>
              <w:tab w:val="right" w:leader="dot" w:pos="9350"/>
            </w:tabs>
            <w:rPr>
              <w:rFonts w:asciiTheme="minorHAnsi" w:eastAsiaTheme="minorEastAsia" w:hAnsiTheme="minorHAnsi" w:cstheme="minorBidi"/>
              <w:noProof/>
            </w:rPr>
          </w:pPr>
          <w:r>
            <w:fldChar w:fldCharType="begin"/>
          </w:r>
          <w:r w:rsidR="00992952">
            <w:instrText xml:space="preserve"> TOC \o "1-3" \h \z \u </w:instrText>
          </w:r>
          <w:r>
            <w:fldChar w:fldCharType="separate"/>
          </w:r>
          <w:hyperlink w:anchor="_Toc111312131" w:history="1">
            <w:r w:rsidR="005256A2" w:rsidRPr="001A7E13">
              <w:rPr>
                <w:rStyle w:val="Hyperlink"/>
                <w:noProof/>
              </w:rPr>
              <w:t>Introduction</w:t>
            </w:r>
            <w:r w:rsidR="005256A2">
              <w:rPr>
                <w:noProof/>
                <w:webHidden/>
              </w:rPr>
              <w:tab/>
            </w:r>
            <w:r w:rsidR="005256A2">
              <w:rPr>
                <w:noProof/>
                <w:webHidden/>
              </w:rPr>
              <w:fldChar w:fldCharType="begin"/>
            </w:r>
            <w:r w:rsidR="005256A2">
              <w:rPr>
                <w:noProof/>
                <w:webHidden/>
              </w:rPr>
              <w:instrText xml:space="preserve"> PAGEREF _Toc111312131 \h </w:instrText>
            </w:r>
            <w:r w:rsidR="005256A2">
              <w:rPr>
                <w:noProof/>
                <w:webHidden/>
              </w:rPr>
            </w:r>
            <w:r w:rsidR="005256A2">
              <w:rPr>
                <w:noProof/>
                <w:webHidden/>
              </w:rPr>
              <w:fldChar w:fldCharType="separate"/>
            </w:r>
            <w:r w:rsidR="005256A2">
              <w:rPr>
                <w:noProof/>
                <w:webHidden/>
              </w:rPr>
              <w:t>2</w:t>
            </w:r>
            <w:r w:rsidR="005256A2">
              <w:rPr>
                <w:noProof/>
                <w:webHidden/>
              </w:rPr>
              <w:fldChar w:fldCharType="end"/>
            </w:r>
          </w:hyperlink>
        </w:p>
        <w:p w:rsidR="005256A2" w:rsidRDefault="005256A2">
          <w:pPr>
            <w:pStyle w:val="TOC1"/>
            <w:tabs>
              <w:tab w:val="right" w:leader="dot" w:pos="9350"/>
            </w:tabs>
            <w:rPr>
              <w:rFonts w:asciiTheme="minorHAnsi" w:eastAsiaTheme="minorEastAsia" w:hAnsiTheme="minorHAnsi" w:cstheme="minorBidi"/>
              <w:noProof/>
            </w:rPr>
          </w:pPr>
          <w:hyperlink w:anchor="_Toc111312132" w:history="1">
            <w:r w:rsidRPr="001A7E13">
              <w:rPr>
                <w:rStyle w:val="Hyperlink"/>
                <w:noProof/>
              </w:rPr>
              <w:t>A complex problem in the workplace including its scope and impact</w:t>
            </w:r>
            <w:r>
              <w:rPr>
                <w:noProof/>
                <w:webHidden/>
              </w:rPr>
              <w:tab/>
            </w:r>
            <w:r>
              <w:rPr>
                <w:noProof/>
                <w:webHidden/>
              </w:rPr>
              <w:fldChar w:fldCharType="begin"/>
            </w:r>
            <w:r>
              <w:rPr>
                <w:noProof/>
                <w:webHidden/>
              </w:rPr>
              <w:instrText xml:space="preserve"> PAGEREF _Toc111312132 \h </w:instrText>
            </w:r>
            <w:r>
              <w:rPr>
                <w:noProof/>
                <w:webHidden/>
              </w:rPr>
            </w:r>
            <w:r>
              <w:rPr>
                <w:noProof/>
                <w:webHidden/>
              </w:rPr>
              <w:fldChar w:fldCharType="separate"/>
            </w:r>
            <w:r>
              <w:rPr>
                <w:noProof/>
                <w:webHidden/>
              </w:rPr>
              <w:t>2</w:t>
            </w:r>
            <w:r>
              <w:rPr>
                <w:noProof/>
                <w:webHidden/>
              </w:rPr>
              <w:fldChar w:fldCharType="end"/>
            </w:r>
          </w:hyperlink>
        </w:p>
        <w:p w:rsidR="005256A2" w:rsidRDefault="005256A2">
          <w:pPr>
            <w:pStyle w:val="TOC1"/>
            <w:tabs>
              <w:tab w:val="right" w:leader="dot" w:pos="9350"/>
            </w:tabs>
            <w:rPr>
              <w:rFonts w:asciiTheme="minorHAnsi" w:eastAsiaTheme="minorEastAsia" w:hAnsiTheme="minorHAnsi" w:cstheme="minorBidi"/>
              <w:noProof/>
            </w:rPr>
          </w:pPr>
          <w:hyperlink w:anchor="_Toc111312133" w:history="1">
            <w:r w:rsidRPr="001A7E13">
              <w:rPr>
                <w:rStyle w:val="Hyperlink"/>
                <w:noProof/>
              </w:rPr>
              <w:t>Analyse information on the identified problem, to help inform the decision-making process</w:t>
            </w:r>
            <w:r>
              <w:rPr>
                <w:noProof/>
                <w:webHidden/>
              </w:rPr>
              <w:tab/>
            </w:r>
            <w:r>
              <w:rPr>
                <w:noProof/>
                <w:webHidden/>
              </w:rPr>
              <w:fldChar w:fldCharType="begin"/>
            </w:r>
            <w:r>
              <w:rPr>
                <w:noProof/>
                <w:webHidden/>
              </w:rPr>
              <w:instrText xml:space="preserve"> PAGEREF _Toc111312133 \h </w:instrText>
            </w:r>
            <w:r>
              <w:rPr>
                <w:noProof/>
                <w:webHidden/>
              </w:rPr>
            </w:r>
            <w:r>
              <w:rPr>
                <w:noProof/>
                <w:webHidden/>
              </w:rPr>
              <w:fldChar w:fldCharType="separate"/>
            </w:r>
            <w:r>
              <w:rPr>
                <w:noProof/>
                <w:webHidden/>
              </w:rPr>
              <w:t>3</w:t>
            </w:r>
            <w:r>
              <w:rPr>
                <w:noProof/>
                <w:webHidden/>
              </w:rPr>
              <w:fldChar w:fldCharType="end"/>
            </w:r>
          </w:hyperlink>
        </w:p>
        <w:p w:rsidR="005256A2" w:rsidRDefault="005256A2">
          <w:pPr>
            <w:pStyle w:val="TOC1"/>
            <w:tabs>
              <w:tab w:val="right" w:leader="dot" w:pos="9350"/>
            </w:tabs>
            <w:rPr>
              <w:rFonts w:asciiTheme="minorHAnsi" w:eastAsiaTheme="minorEastAsia" w:hAnsiTheme="minorHAnsi" w:cstheme="minorBidi"/>
              <w:noProof/>
            </w:rPr>
          </w:pPr>
          <w:hyperlink w:anchor="_Toc111312134" w:history="1">
            <w:r w:rsidRPr="001A7E13">
              <w:rPr>
                <w:rStyle w:val="Hyperlink"/>
                <w:noProof/>
              </w:rPr>
              <w:t>Propose a range of alternative solutions to the problem</w:t>
            </w:r>
            <w:r>
              <w:rPr>
                <w:noProof/>
                <w:webHidden/>
              </w:rPr>
              <w:tab/>
            </w:r>
            <w:r>
              <w:rPr>
                <w:noProof/>
                <w:webHidden/>
              </w:rPr>
              <w:fldChar w:fldCharType="begin"/>
            </w:r>
            <w:r>
              <w:rPr>
                <w:noProof/>
                <w:webHidden/>
              </w:rPr>
              <w:instrText xml:space="preserve"> PAGEREF _Toc111312134 \h </w:instrText>
            </w:r>
            <w:r>
              <w:rPr>
                <w:noProof/>
                <w:webHidden/>
              </w:rPr>
            </w:r>
            <w:r>
              <w:rPr>
                <w:noProof/>
                <w:webHidden/>
              </w:rPr>
              <w:fldChar w:fldCharType="separate"/>
            </w:r>
            <w:r>
              <w:rPr>
                <w:noProof/>
                <w:webHidden/>
              </w:rPr>
              <w:t>3</w:t>
            </w:r>
            <w:r>
              <w:rPr>
                <w:noProof/>
                <w:webHidden/>
              </w:rPr>
              <w:fldChar w:fldCharType="end"/>
            </w:r>
          </w:hyperlink>
        </w:p>
        <w:p w:rsidR="005256A2" w:rsidRDefault="005256A2">
          <w:pPr>
            <w:pStyle w:val="TOC1"/>
            <w:tabs>
              <w:tab w:val="right" w:leader="dot" w:pos="9350"/>
            </w:tabs>
            <w:rPr>
              <w:rFonts w:asciiTheme="minorHAnsi" w:eastAsiaTheme="minorEastAsia" w:hAnsiTheme="minorHAnsi" w:cstheme="minorBidi"/>
              <w:noProof/>
            </w:rPr>
          </w:pPr>
          <w:hyperlink w:anchor="_Toc111312135" w:history="1">
            <w:r w:rsidRPr="001A7E13">
              <w:rPr>
                <w:rStyle w:val="Hyperlink"/>
                <w:noProof/>
              </w:rPr>
              <w:t>Decision-making techniques to evaluate a range of solutions to identify the most appropriate option</w:t>
            </w:r>
            <w:r>
              <w:rPr>
                <w:noProof/>
                <w:webHidden/>
              </w:rPr>
              <w:tab/>
            </w:r>
            <w:r>
              <w:rPr>
                <w:noProof/>
                <w:webHidden/>
              </w:rPr>
              <w:fldChar w:fldCharType="begin"/>
            </w:r>
            <w:r>
              <w:rPr>
                <w:noProof/>
                <w:webHidden/>
              </w:rPr>
              <w:instrText xml:space="preserve"> PAGEREF _Toc111312135 \h </w:instrText>
            </w:r>
            <w:r>
              <w:rPr>
                <w:noProof/>
                <w:webHidden/>
              </w:rPr>
            </w:r>
            <w:r>
              <w:rPr>
                <w:noProof/>
                <w:webHidden/>
              </w:rPr>
              <w:fldChar w:fldCharType="separate"/>
            </w:r>
            <w:r>
              <w:rPr>
                <w:noProof/>
                <w:webHidden/>
              </w:rPr>
              <w:t>4</w:t>
            </w:r>
            <w:r>
              <w:rPr>
                <w:noProof/>
                <w:webHidden/>
              </w:rPr>
              <w:fldChar w:fldCharType="end"/>
            </w:r>
          </w:hyperlink>
        </w:p>
        <w:p w:rsidR="005256A2" w:rsidRDefault="005256A2">
          <w:pPr>
            <w:pStyle w:val="TOC1"/>
            <w:tabs>
              <w:tab w:val="right" w:leader="dot" w:pos="9350"/>
            </w:tabs>
            <w:rPr>
              <w:rFonts w:asciiTheme="minorHAnsi" w:eastAsiaTheme="minorEastAsia" w:hAnsiTheme="minorHAnsi" w:cstheme="minorBidi"/>
              <w:noProof/>
            </w:rPr>
          </w:pPr>
          <w:hyperlink w:anchor="_Toc111312136" w:history="1">
            <w:r w:rsidRPr="001A7E13">
              <w:rPr>
                <w:rStyle w:val="Hyperlink"/>
                <w:noProof/>
              </w:rPr>
              <w:t>Develop a plan for implementing the solution</w:t>
            </w:r>
            <w:r>
              <w:rPr>
                <w:noProof/>
                <w:webHidden/>
              </w:rPr>
              <w:tab/>
            </w:r>
            <w:r>
              <w:rPr>
                <w:noProof/>
                <w:webHidden/>
              </w:rPr>
              <w:fldChar w:fldCharType="begin"/>
            </w:r>
            <w:r>
              <w:rPr>
                <w:noProof/>
                <w:webHidden/>
              </w:rPr>
              <w:instrText xml:space="preserve"> PAGEREF _Toc111312136 \h </w:instrText>
            </w:r>
            <w:r>
              <w:rPr>
                <w:noProof/>
                <w:webHidden/>
              </w:rPr>
            </w:r>
            <w:r>
              <w:rPr>
                <w:noProof/>
                <w:webHidden/>
              </w:rPr>
              <w:fldChar w:fldCharType="separate"/>
            </w:r>
            <w:r>
              <w:rPr>
                <w:noProof/>
                <w:webHidden/>
              </w:rPr>
              <w:t>4</w:t>
            </w:r>
            <w:r>
              <w:rPr>
                <w:noProof/>
                <w:webHidden/>
              </w:rPr>
              <w:fldChar w:fldCharType="end"/>
            </w:r>
          </w:hyperlink>
        </w:p>
        <w:p w:rsidR="005256A2" w:rsidRDefault="005256A2">
          <w:pPr>
            <w:pStyle w:val="TOC1"/>
            <w:tabs>
              <w:tab w:val="right" w:leader="dot" w:pos="9350"/>
            </w:tabs>
            <w:rPr>
              <w:rFonts w:asciiTheme="minorHAnsi" w:eastAsiaTheme="minorEastAsia" w:hAnsiTheme="minorHAnsi" w:cstheme="minorBidi"/>
              <w:noProof/>
            </w:rPr>
          </w:pPr>
          <w:hyperlink w:anchor="_Toc111312137" w:history="1">
            <w:r w:rsidRPr="001A7E13">
              <w:rPr>
                <w:rStyle w:val="Hyperlink"/>
                <w:noProof/>
              </w:rPr>
              <w:t>Communicate the plan to stakeholders</w:t>
            </w:r>
            <w:r>
              <w:rPr>
                <w:noProof/>
                <w:webHidden/>
              </w:rPr>
              <w:tab/>
            </w:r>
            <w:r>
              <w:rPr>
                <w:noProof/>
                <w:webHidden/>
              </w:rPr>
              <w:fldChar w:fldCharType="begin"/>
            </w:r>
            <w:r>
              <w:rPr>
                <w:noProof/>
                <w:webHidden/>
              </w:rPr>
              <w:instrText xml:space="preserve"> PAGEREF _Toc111312137 \h </w:instrText>
            </w:r>
            <w:r>
              <w:rPr>
                <w:noProof/>
                <w:webHidden/>
              </w:rPr>
            </w:r>
            <w:r>
              <w:rPr>
                <w:noProof/>
                <w:webHidden/>
              </w:rPr>
              <w:fldChar w:fldCharType="separate"/>
            </w:r>
            <w:r>
              <w:rPr>
                <w:noProof/>
                <w:webHidden/>
              </w:rPr>
              <w:t>6</w:t>
            </w:r>
            <w:r>
              <w:rPr>
                <w:noProof/>
                <w:webHidden/>
              </w:rPr>
              <w:fldChar w:fldCharType="end"/>
            </w:r>
          </w:hyperlink>
        </w:p>
        <w:p w:rsidR="005256A2" w:rsidRDefault="005256A2">
          <w:pPr>
            <w:pStyle w:val="TOC1"/>
            <w:tabs>
              <w:tab w:val="right" w:leader="dot" w:pos="9350"/>
            </w:tabs>
            <w:rPr>
              <w:rFonts w:asciiTheme="minorHAnsi" w:eastAsiaTheme="minorEastAsia" w:hAnsiTheme="minorHAnsi" w:cstheme="minorBidi"/>
              <w:noProof/>
            </w:rPr>
          </w:pPr>
          <w:hyperlink w:anchor="_Toc111312138" w:history="1">
            <w:r w:rsidRPr="001A7E13">
              <w:rPr>
                <w:rStyle w:val="Hyperlink"/>
                <w:noProof/>
              </w:rPr>
              <w:t>Assess appropriate monitoring and review techniques to ensure successful implementation of the solution</w:t>
            </w:r>
            <w:r>
              <w:rPr>
                <w:noProof/>
                <w:webHidden/>
              </w:rPr>
              <w:tab/>
            </w:r>
            <w:r>
              <w:rPr>
                <w:noProof/>
                <w:webHidden/>
              </w:rPr>
              <w:fldChar w:fldCharType="begin"/>
            </w:r>
            <w:r>
              <w:rPr>
                <w:noProof/>
                <w:webHidden/>
              </w:rPr>
              <w:instrText xml:space="preserve"> PAGEREF _Toc111312138 \h </w:instrText>
            </w:r>
            <w:r>
              <w:rPr>
                <w:noProof/>
                <w:webHidden/>
              </w:rPr>
            </w:r>
            <w:r>
              <w:rPr>
                <w:noProof/>
                <w:webHidden/>
              </w:rPr>
              <w:fldChar w:fldCharType="separate"/>
            </w:r>
            <w:r>
              <w:rPr>
                <w:noProof/>
                <w:webHidden/>
              </w:rPr>
              <w:t>7</w:t>
            </w:r>
            <w:r>
              <w:rPr>
                <w:noProof/>
                <w:webHidden/>
              </w:rPr>
              <w:fldChar w:fldCharType="end"/>
            </w:r>
          </w:hyperlink>
        </w:p>
        <w:p w:rsidR="005256A2" w:rsidRDefault="005256A2">
          <w:pPr>
            <w:pStyle w:val="TOC1"/>
            <w:tabs>
              <w:tab w:val="right" w:leader="dot" w:pos="9350"/>
            </w:tabs>
            <w:rPr>
              <w:rFonts w:asciiTheme="minorHAnsi" w:eastAsiaTheme="minorEastAsia" w:hAnsiTheme="minorHAnsi" w:cstheme="minorBidi"/>
              <w:noProof/>
            </w:rPr>
          </w:pPr>
          <w:hyperlink w:anchor="_Toc111312139" w:history="1">
            <w:r w:rsidRPr="001A7E13">
              <w:rPr>
                <w:rStyle w:val="Hyperlink"/>
                <w:noProof/>
              </w:rPr>
              <w:t>Conclusion</w:t>
            </w:r>
            <w:r>
              <w:rPr>
                <w:noProof/>
                <w:webHidden/>
              </w:rPr>
              <w:tab/>
            </w:r>
            <w:r>
              <w:rPr>
                <w:noProof/>
                <w:webHidden/>
              </w:rPr>
              <w:fldChar w:fldCharType="begin"/>
            </w:r>
            <w:r>
              <w:rPr>
                <w:noProof/>
                <w:webHidden/>
              </w:rPr>
              <w:instrText xml:space="preserve"> PAGEREF _Toc111312139 \h </w:instrText>
            </w:r>
            <w:r>
              <w:rPr>
                <w:noProof/>
                <w:webHidden/>
              </w:rPr>
            </w:r>
            <w:r>
              <w:rPr>
                <w:noProof/>
                <w:webHidden/>
              </w:rPr>
              <w:fldChar w:fldCharType="separate"/>
            </w:r>
            <w:r>
              <w:rPr>
                <w:noProof/>
                <w:webHidden/>
              </w:rPr>
              <w:t>7</w:t>
            </w:r>
            <w:r>
              <w:rPr>
                <w:noProof/>
                <w:webHidden/>
              </w:rPr>
              <w:fldChar w:fldCharType="end"/>
            </w:r>
          </w:hyperlink>
        </w:p>
        <w:p w:rsidR="005256A2" w:rsidRDefault="005256A2">
          <w:pPr>
            <w:pStyle w:val="TOC1"/>
            <w:tabs>
              <w:tab w:val="right" w:leader="dot" w:pos="9350"/>
            </w:tabs>
            <w:rPr>
              <w:rFonts w:asciiTheme="minorHAnsi" w:eastAsiaTheme="minorEastAsia" w:hAnsiTheme="minorHAnsi" w:cstheme="minorBidi"/>
              <w:noProof/>
            </w:rPr>
          </w:pPr>
          <w:hyperlink w:anchor="_Toc111312140" w:history="1">
            <w:r w:rsidRPr="001A7E13">
              <w:rPr>
                <w:rStyle w:val="Hyperlink"/>
                <w:noProof/>
              </w:rPr>
              <w:t>References</w:t>
            </w:r>
            <w:r>
              <w:rPr>
                <w:noProof/>
                <w:webHidden/>
              </w:rPr>
              <w:tab/>
            </w:r>
            <w:r>
              <w:rPr>
                <w:noProof/>
                <w:webHidden/>
              </w:rPr>
              <w:fldChar w:fldCharType="begin"/>
            </w:r>
            <w:r>
              <w:rPr>
                <w:noProof/>
                <w:webHidden/>
              </w:rPr>
              <w:instrText xml:space="preserve"> PAGEREF _Toc111312140 \h </w:instrText>
            </w:r>
            <w:r>
              <w:rPr>
                <w:noProof/>
                <w:webHidden/>
              </w:rPr>
            </w:r>
            <w:r>
              <w:rPr>
                <w:noProof/>
                <w:webHidden/>
              </w:rPr>
              <w:fldChar w:fldCharType="separate"/>
            </w:r>
            <w:r>
              <w:rPr>
                <w:noProof/>
                <w:webHidden/>
              </w:rPr>
              <w:t>8</w:t>
            </w:r>
            <w:r>
              <w:rPr>
                <w:noProof/>
                <w:webHidden/>
              </w:rPr>
              <w:fldChar w:fldCharType="end"/>
            </w:r>
          </w:hyperlink>
        </w:p>
        <w:p w:rsidR="00992952" w:rsidRDefault="003B7A7E">
          <w:r>
            <w:fldChar w:fldCharType="end"/>
          </w:r>
        </w:p>
      </w:sdtContent>
    </w:sdt>
    <w:p w:rsidR="00992952" w:rsidRDefault="00992952">
      <w:pPr>
        <w:rPr>
          <w:b/>
          <w:sz w:val="28"/>
          <w:szCs w:val="28"/>
        </w:rPr>
      </w:pPr>
      <w:r>
        <w:br w:type="page"/>
      </w:r>
    </w:p>
    <w:p w:rsidR="00E57D9F" w:rsidRDefault="0075410C">
      <w:pPr>
        <w:pStyle w:val="Heading1"/>
        <w:widowControl w:val="0"/>
        <w:ind w:left="0"/>
      </w:pPr>
      <w:bookmarkStart w:id="1" w:name="_Toc111312131"/>
      <w:r>
        <w:lastRenderedPageBreak/>
        <w:t>Introduction</w:t>
      </w:r>
      <w:bookmarkEnd w:id="1"/>
    </w:p>
    <w:p w:rsidR="00E57D9F" w:rsidRDefault="0075410C">
      <w:pPr>
        <w:widowControl w:val="0"/>
        <w:ind w:left="0"/>
      </w:pPr>
      <w:r>
        <w:t xml:space="preserve">Problem-solving skills and decision-making are the basic </w:t>
      </w:r>
      <w:r w:rsidR="00930CF4">
        <w:t>skill sets</w:t>
      </w:r>
      <w:r>
        <w:t xml:space="preserve"> needed to solve a variety of problems in a workspace. It requires critical thinking not only from the leaders but also from the employees to work on various types of problems. Decision-making is the process of gathering information about the problem at hand and deciding to implement the appropriate solution for it. Strong decision makings skills will help make pivotal decisions in today's ever-changing digital world. In this report, the scope of the problem would be discussed along with the tools needed to assess the problem and ultimately the various solutions that can be used to solve it.  Also which solution is most effective to solve this problem will be discussed along with the plan to be put in place for effective decision-</w:t>
      </w:r>
      <w:r w:rsidR="00992952">
        <w:t>making?</w:t>
      </w:r>
      <w:r>
        <w:t xml:space="preserve"> Once this has been done it will be required to discuss proper review techniques to know the success of the solution.</w:t>
      </w:r>
    </w:p>
    <w:p w:rsidR="00E57D9F" w:rsidRDefault="0075410C">
      <w:pPr>
        <w:pStyle w:val="Heading1"/>
        <w:widowControl w:val="0"/>
        <w:ind w:left="0"/>
      </w:pPr>
      <w:bookmarkStart w:id="2" w:name="_kne1z9fynpm8" w:colFirst="0" w:colLast="0"/>
      <w:bookmarkStart w:id="3" w:name="_Toc111312132"/>
      <w:bookmarkEnd w:id="2"/>
      <w:r>
        <w:t>A complex problem in the workplace including its scope and impact</w:t>
      </w:r>
      <w:bookmarkEnd w:id="3"/>
    </w:p>
    <w:p w:rsidR="00E57D9F" w:rsidRDefault="0075410C">
      <w:pPr>
        <w:widowControl w:val="0"/>
        <w:ind w:left="0"/>
      </w:pPr>
      <w:r>
        <w:t xml:space="preserve">One of the aspects of an </w:t>
      </w:r>
      <w:r w:rsidR="00930CF4">
        <w:t>organization</w:t>
      </w:r>
      <w:r>
        <w:t xml:space="preserve"> that influences the decision-making and problem-solving process is proper communication. Complete communication in an </w:t>
      </w:r>
      <w:r w:rsidR="00930CF4">
        <w:t>organization</w:t>
      </w:r>
      <w:r>
        <w:t xml:space="preserve"> ensures smooth work. However, many companies and firms encounter obstacles and lags due to poor communication. Poor communication in the organizational culture brings confusion and disruption to the projects (Genzorova </w:t>
      </w:r>
      <w:r>
        <w:rPr>
          <w:i/>
        </w:rPr>
        <w:t>et al</w:t>
      </w:r>
      <w:r>
        <w:t>., 2019). Hence it is considered a complex issue in a corporate workplace. It has a negative influence on the employees and the entire team. To be specific, some areas are suffering due to the lack of proper communication. Areas like work productivity, discussion of project methodologies, decision making, presence of employees, conflict in work objectives and more are highly affected due to poor communication process.</w:t>
      </w:r>
    </w:p>
    <w:p w:rsidR="00E57D9F" w:rsidRDefault="0075410C">
      <w:pPr>
        <w:widowControl w:val="0"/>
        <w:ind w:left="0"/>
      </w:pPr>
      <w:r>
        <w:t>Any workplace needs to have proper communication between the employees. The communication gap is the reason that creates issues in the workflow which results in low productivity and delayed completion of projects. One of the major communication gaps is between the supervisor and the employees. Often the employees feel awkward approaching their employers or supervisors which keeps confusion thereby affecting the quality of the work. Communication is an important skill that every employee owns to be smooth in the work (Kaasinen</w:t>
      </w:r>
      <w:r>
        <w:rPr>
          <w:i/>
        </w:rPr>
        <w:t xml:space="preserve"> et al</w:t>
      </w:r>
      <w:r>
        <w:t>., 2020). The problems in the communication create disruption that incapacitates an employee to talk about their issues about a project. Lack of active participation impacts the organization in the decision-making. Proper communication between employees in team members ensures cooperation that helps to reach a decision quickly. It further creates an issue in problem-solving as well. Therefore</w:t>
      </w:r>
      <w:r w:rsidR="00930CF4">
        <w:t>,</w:t>
      </w:r>
      <w:r>
        <w:t xml:space="preserve"> an organisation must ensure smooth communication or else it impacts a lot of areas. </w:t>
      </w:r>
    </w:p>
    <w:p w:rsidR="00E57D9F" w:rsidRDefault="0075410C">
      <w:pPr>
        <w:pStyle w:val="Heading1"/>
        <w:widowControl w:val="0"/>
        <w:ind w:left="0"/>
      </w:pPr>
      <w:bookmarkStart w:id="4" w:name="_cyfb5h6kbasz" w:colFirst="0" w:colLast="0"/>
      <w:bookmarkStart w:id="5" w:name="_Toc111312133"/>
      <w:bookmarkEnd w:id="4"/>
      <w:r>
        <w:lastRenderedPageBreak/>
        <w:t>Analyse information on the identified problem, to help inform the decision-making process</w:t>
      </w:r>
      <w:bookmarkEnd w:id="5"/>
    </w:p>
    <w:p w:rsidR="00E57D9F" w:rsidRDefault="0075410C">
      <w:pPr>
        <w:ind w:left="0"/>
      </w:pPr>
      <w:r>
        <w:t>There can be various reasons for poor communication in an organisation whether it is among the employees or between the leaders and their teams. One of the major reasons for poor communication is fear. Fear among members may arise due to internal politics, ego and preconceived notions about a particular member or leader. Even if these problems are not there, the team members and the leaders may have poor communication skills making it difficult for others to communicate with each other (</w:t>
      </w:r>
      <w:r>
        <w:rPr>
          <w:color w:val="222222"/>
          <w:highlight w:val="white"/>
        </w:rPr>
        <w:t xml:space="preserve">Ma </w:t>
      </w:r>
      <w:r>
        <w:rPr>
          <w:i/>
          <w:color w:val="222222"/>
          <w:highlight w:val="white"/>
        </w:rPr>
        <w:t>et al</w:t>
      </w:r>
      <w:r>
        <w:rPr>
          <w:color w:val="222222"/>
          <w:highlight w:val="white"/>
        </w:rPr>
        <w:t>., 2021</w:t>
      </w:r>
      <w:r>
        <w:t>). This may be due to poor listening skills or interrupting in the middle of a conversation. It is important to analyse these problems and use them in effective decision-making. Poor communications are not that difficult to improve in an organisation. Various strategies can be deployed to solve this problem and efforts need to be made by the employee and leaders alike. The Decision-making process can be made smoother by diving the solution into three basic steps which are implemented in the following ways. One can use short-term tactical decisions along with day-to-day operational decisions such as listening carefully by giving your undivided attention and time (</w:t>
      </w:r>
      <w:r>
        <w:rPr>
          <w:highlight w:val="white"/>
        </w:rPr>
        <w:t>BBC, 2022</w:t>
      </w:r>
      <w:r>
        <w:t xml:space="preserve">). Both the team and the leaders need to improve their communications skills to be on the same page and have a clear objective related to the goals and their other respective aspects. </w:t>
      </w:r>
    </w:p>
    <w:p w:rsidR="00E57D9F" w:rsidRDefault="0075410C">
      <w:pPr>
        <w:pStyle w:val="Heading1"/>
        <w:widowControl w:val="0"/>
        <w:ind w:left="0"/>
      </w:pPr>
      <w:bookmarkStart w:id="6" w:name="_chsxbk3rq3xg" w:colFirst="0" w:colLast="0"/>
      <w:bookmarkStart w:id="7" w:name="_Toc111312134"/>
      <w:bookmarkEnd w:id="6"/>
      <w:r>
        <w:t>Propose a range of alternative solutions to the problem</w:t>
      </w:r>
      <w:bookmarkEnd w:id="7"/>
    </w:p>
    <w:p w:rsidR="00E57D9F" w:rsidRDefault="0075410C">
      <w:pPr>
        <w:ind w:left="0"/>
      </w:pPr>
      <w:r>
        <w:t>Various strategies can be put in a workplace to effectively battle the problem of poor communication. These are investing in communication training, providing an open and free environment for the workers and making time for group meetings or one on one meetings (</w:t>
      </w:r>
      <w:r>
        <w:rPr>
          <w:color w:val="222222"/>
          <w:highlight w:val="white"/>
        </w:rPr>
        <w:t>Prolaera, 2022</w:t>
      </w:r>
      <w:r>
        <w:t xml:space="preserve">). The most important strategy would be to invest in communication training to improve the communication skills of the existing </w:t>
      </w:r>
      <w:r w:rsidR="00930CF4">
        <w:t>workforce (</w:t>
      </w:r>
      <w:r>
        <w:rPr>
          <w:color w:val="222222"/>
          <w:highlight w:val="white"/>
        </w:rPr>
        <w:t>Back</w:t>
      </w:r>
      <w:r>
        <w:rPr>
          <w:i/>
          <w:color w:val="222222"/>
          <w:highlight w:val="white"/>
        </w:rPr>
        <w:t xml:space="preserve"> et al</w:t>
      </w:r>
      <w:r>
        <w:rPr>
          <w:color w:val="222222"/>
          <w:highlight w:val="white"/>
        </w:rPr>
        <w:t>., 2019</w:t>
      </w:r>
      <w:r>
        <w:t xml:space="preserve">). These communication training workshops may prove to be a game changer for the company by making the employees equipped with the necessary tools to improve their communication skills. Good communication skills are linked to a lot of other skills needed for the success of an organisation. It is not only important to invest in such training but also to motivate the employee the make the most of it. Another important way to improve communication between workers would be to devise a way to provide a way to effectively share feedback in the team to promote personal growth and better coordination. The third way through which one can improve communication is by setting up regular meetings in an open environment. In such an environment the employees would feel free to discuss their problems and ideas. These meetings may be group meetings or one on one </w:t>
      </w:r>
      <w:r w:rsidR="00930CF4">
        <w:t>meeting</w:t>
      </w:r>
      <w:r>
        <w:t>.</w:t>
      </w:r>
    </w:p>
    <w:p w:rsidR="00E57D9F" w:rsidRDefault="00E57D9F"/>
    <w:p w:rsidR="00E57D9F" w:rsidRDefault="0075410C">
      <w:pPr>
        <w:pStyle w:val="Heading1"/>
        <w:widowControl w:val="0"/>
        <w:ind w:left="0"/>
      </w:pPr>
      <w:bookmarkStart w:id="8" w:name="_pbri1vtcf04d" w:colFirst="0" w:colLast="0"/>
      <w:bookmarkStart w:id="9" w:name="_Toc111312135"/>
      <w:bookmarkEnd w:id="8"/>
      <w:r>
        <w:t>Decision-making techniques to evaluate a range of solutions to identify the most appropriate option</w:t>
      </w:r>
      <w:bookmarkEnd w:id="9"/>
    </w:p>
    <w:p w:rsidR="00E57D9F" w:rsidRDefault="0075410C">
      <w:pPr>
        <w:ind w:left="0"/>
      </w:pPr>
      <w:r>
        <w:t>A decision tree is like a flow chart which helps in seeing things more objectively making it easier to make decisions considering all the parameters at hand. This is an effective decision-making strategy where the tree can be divided into a series of steps and strategies to make the process a little more systematic and strategic (</w:t>
      </w:r>
      <w:r>
        <w:rPr>
          <w:color w:val="222222"/>
          <w:highlight w:val="white"/>
        </w:rPr>
        <w:t xml:space="preserve">Hamoud </w:t>
      </w:r>
      <w:r>
        <w:rPr>
          <w:i/>
          <w:color w:val="222222"/>
          <w:highlight w:val="white"/>
        </w:rPr>
        <w:t>et al</w:t>
      </w:r>
      <w:r>
        <w:rPr>
          <w:color w:val="222222"/>
          <w:highlight w:val="white"/>
        </w:rPr>
        <w:t>., 2018)</w:t>
      </w:r>
      <w:r>
        <w:t xml:space="preserve">. The strategy to invest in professional communication skills training does not apply to all scenarios. The hirings are often conducted all year round or when there is a need. It is therefore not possible to train these people one at a time because that would be a very expensive and cumbersome process to </w:t>
      </w:r>
      <w:r w:rsidR="00930CF4">
        <w:t>execute (</w:t>
      </w:r>
      <w:r>
        <w:rPr>
          <w:color w:val="222222"/>
          <w:highlight w:val="white"/>
        </w:rPr>
        <w:t>Bullington</w:t>
      </w:r>
      <w:r>
        <w:rPr>
          <w:i/>
          <w:color w:val="222222"/>
          <w:highlight w:val="white"/>
        </w:rPr>
        <w:t xml:space="preserve"> et al</w:t>
      </w:r>
      <w:r>
        <w:rPr>
          <w:color w:val="222222"/>
          <w:highlight w:val="white"/>
        </w:rPr>
        <w:t>., 2019</w:t>
      </w:r>
      <w:r>
        <w:t>). A feedback strategy would help identify the problem on the go and solve them with the most appropriate solution.  However, it might be difficult if the employees don't have proper communication tools to convey the problems or solutions. Thus, there is a chance of personal feelings or egos getting hurt and making the environment a little insecure and toxic. The strategy to conduct regular meetings in a healthy environment is one of the most effective and low-cost strategies that can be implemented to improve communications skills. This solution is one of the most tried and tested solutions.</w:t>
      </w:r>
    </w:p>
    <w:p w:rsidR="00E57D9F" w:rsidRDefault="0075410C">
      <w:pPr>
        <w:pStyle w:val="Heading1"/>
        <w:widowControl w:val="0"/>
        <w:ind w:left="0"/>
      </w:pPr>
      <w:bookmarkStart w:id="10" w:name="_gk3ldo746kdq" w:colFirst="0" w:colLast="0"/>
      <w:bookmarkStart w:id="11" w:name="_Toc111312136"/>
      <w:bookmarkEnd w:id="10"/>
      <w:r>
        <w:t>Develop a plan for implementing the solution</w:t>
      </w:r>
      <w:bookmarkEnd w:id="11"/>
    </w:p>
    <w:tbl>
      <w:tblPr>
        <w:tblStyle w:val="Table1"/>
        <w:tblW w:w="9660" w:type="dxa"/>
        <w:tblInd w:w="-1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025"/>
        <w:gridCol w:w="4530"/>
        <w:gridCol w:w="3105"/>
      </w:tblGrid>
      <w:tr w:rsidR="00E57D9F">
        <w:trPr>
          <w:cantSplit/>
          <w:tblHeader/>
        </w:trPr>
        <w:tc>
          <w:tcPr>
            <w:tcW w:w="2025" w:type="dxa"/>
            <w:shd w:val="clear" w:color="auto" w:fill="auto"/>
            <w:tcMar>
              <w:top w:w="100" w:type="dxa"/>
              <w:left w:w="100" w:type="dxa"/>
              <w:bottom w:w="100" w:type="dxa"/>
              <w:right w:w="100" w:type="dxa"/>
            </w:tcMar>
          </w:tcPr>
          <w:p w:rsidR="00E57D9F" w:rsidRDefault="0075410C">
            <w:pPr>
              <w:widowControl w:val="0"/>
              <w:pBdr>
                <w:top w:val="nil"/>
                <w:left w:val="nil"/>
                <w:bottom w:val="nil"/>
                <w:right w:val="nil"/>
                <w:between w:val="nil"/>
              </w:pBdr>
              <w:ind w:left="0"/>
              <w:rPr>
                <w:b/>
              </w:rPr>
            </w:pPr>
            <w:r>
              <w:rPr>
                <w:b/>
              </w:rPr>
              <w:t xml:space="preserve">Implementation Goal </w:t>
            </w:r>
          </w:p>
        </w:tc>
        <w:tc>
          <w:tcPr>
            <w:tcW w:w="4530" w:type="dxa"/>
            <w:shd w:val="clear" w:color="auto" w:fill="auto"/>
            <w:tcMar>
              <w:top w:w="100" w:type="dxa"/>
              <w:left w:w="100" w:type="dxa"/>
              <w:bottom w:w="100" w:type="dxa"/>
              <w:right w:w="100" w:type="dxa"/>
            </w:tcMar>
          </w:tcPr>
          <w:p w:rsidR="00E57D9F" w:rsidRDefault="0075410C">
            <w:pPr>
              <w:widowControl w:val="0"/>
              <w:pBdr>
                <w:top w:val="nil"/>
                <w:left w:val="nil"/>
                <w:bottom w:val="nil"/>
                <w:right w:val="nil"/>
                <w:between w:val="nil"/>
              </w:pBdr>
              <w:ind w:left="0"/>
              <w:rPr>
                <w:b/>
              </w:rPr>
            </w:pPr>
            <w:r>
              <w:rPr>
                <w:b/>
              </w:rPr>
              <w:t>Activities</w:t>
            </w:r>
          </w:p>
        </w:tc>
        <w:tc>
          <w:tcPr>
            <w:tcW w:w="3105" w:type="dxa"/>
            <w:shd w:val="clear" w:color="auto" w:fill="auto"/>
            <w:tcMar>
              <w:top w:w="100" w:type="dxa"/>
              <w:left w:w="100" w:type="dxa"/>
              <w:bottom w:w="100" w:type="dxa"/>
              <w:right w:w="100" w:type="dxa"/>
            </w:tcMar>
          </w:tcPr>
          <w:p w:rsidR="00E57D9F" w:rsidRDefault="0075410C">
            <w:pPr>
              <w:widowControl w:val="0"/>
              <w:pBdr>
                <w:top w:val="nil"/>
                <w:left w:val="nil"/>
                <w:bottom w:val="nil"/>
                <w:right w:val="nil"/>
                <w:between w:val="nil"/>
              </w:pBdr>
              <w:ind w:left="0"/>
              <w:rPr>
                <w:b/>
              </w:rPr>
            </w:pPr>
            <w:r>
              <w:rPr>
                <w:b/>
              </w:rPr>
              <w:t xml:space="preserve">Responsibilities </w:t>
            </w:r>
          </w:p>
        </w:tc>
      </w:tr>
      <w:tr w:rsidR="00E57D9F">
        <w:trPr>
          <w:cantSplit/>
          <w:trHeight w:val="700"/>
          <w:tblHeader/>
        </w:trPr>
        <w:tc>
          <w:tcPr>
            <w:tcW w:w="2025" w:type="dxa"/>
            <w:shd w:val="clear" w:color="auto" w:fill="auto"/>
            <w:tcMar>
              <w:top w:w="100" w:type="dxa"/>
              <w:left w:w="100" w:type="dxa"/>
              <w:bottom w:w="100" w:type="dxa"/>
              <w:right w:w="100" w:type="dxa"/>
            </w:tcMar>
          </w:tcPr>
          <w:p w:rsidR="00E57D9F" w:rsidRDefault="0075410C">
            <w:pPr>
              <w:widowControl w:val="0"/>
              <w:pBdr>
                <w:top w:val="nil"/>
                <w:left w:val="nil"/>
                <w:bottom w:val="nil"/>
                <w:right w:val="nil"/>
                <w:between w:val="nil"/>
              </w:pBdr>
              <w:ind w:left="0"/>
            </w:pPr>
            <w:r>
              <w:lastRenderedPageBreak/>
              <w:t xml:space="preserve">Implementation of a healthy internal environment </w:t>
            </w:r>
          </w:p>
        </w:tc>
        <w:tc>
          <w:tcPr>
            <w:tcW w:w="4530" w:type="dxa"/>
            <w:shd w:val="clear" w:color="auto" w:fill="auto"/>
            <w:tcMar>
              <w:top w:w="100" w:type="dxa"/>
              <w:left w:w="100" w:type="dxa"/>
              <w:bottom w:w="100" w:type="dxa"/>
              <w:right w:w="100" w:type="dxa"/>
            </w:tcMar>
          </w:tcPr>
          <w:p w:rsidR="00E57D9F" w:rsidRDefault="00930CF4">
            <w:pPr>
              <w:widowControl w:val="0"/>
              <w:numPr>
                <w:ilvl w:val="0"/>
                <w:numId w:val="2"/>
              </w:numPr>
              <w:pBdr>
                <w:top w:val="nil"/>
                <w:left w:val="nil"/>
                <w:bottom w:val="nil"/>
                <w:right w:val="nil"/>
                <w:between w:val="nil"/>
              </w:pBdr>
            </w:pPr>
            <w:r>
              <w:t>Prioritizing</w:t>
            </w:r>
            <w:r w:rsidR="0075410C">
              <w:t xml:space="preserve"> cultural alignment. </w:t>
            </w:r>
          </w:p>
          <w:p w:rsidR="00E57D9F" w:rsidRDefault="0075410C">
            <w:pPr>
              <w:widowControl w:val="0"/>
              <w:numPr>
                <w:ilvl w:val="0"/>
                <w:numId w:val="2"/>
              </w:numPr>
              <w:pBdr>
                <w:top w:val="nil"/>
                <w:left w:val="nil"/>
                <w:bottom w:val="nil"/>
                <w:right w:val="nil"/>
                <w:between w:val="nil"/>
              </w:pBdr>
            </w:pPr>
            <w:r>
              <w:t xml:space="preserve">Ensuring a positive work environment. </w:t>
            </w:r>
          </w:p>
          <w:p w:rsidR="00E57D9F" w:rsidRDefault="0075410C">
            <w:pPr>
              <w:widowControl w:val="0"/>
              <w:numPr>
                <w:ilvl w:val="0"/>
                <w:numId w:val="2"/>
              </w:numPr>
              <w:pBdr>
                <w:top w:val="nil"/>
                <w:left w:val="nil"/>
                <w:bottom w:val="nil"/>
                <w:right w:val="nil"/>
                <w:between w:val="nil"/>
              </w:pBdr>
            </w:pPr>
            <w:r>
              <w:t>Healthy exchange of ideas</w:t>
            </w:r>
          </w:p>
          <w:p w:rsidR="00E57D9F" w:rsidRDefault="0075410C">
            <w:pPr>
              <w:widowControl w:val="0"/>
              <w:numPr>
                <w:ilvl w:val="0"/>
                <w:numId w:val="2"/>
              </w:numPr>
              <w:pBdr>
                <w:top w:val="nil"/>
                <w:left w:val="nil"/>
                <w:bottom w:val="nil"/>
                <w:right w:val="nil"/>
                <w:between w:val="nil"/>
              </w:pBdr>
            </w:pPr>
            <w:r>
              <w:t xml:space="preserve">Applause on small achievements or progress </w:t>
            </w:r>
          </w:p>
          <w:p w:rsidR="00E57D9F" w:rsidRDefault="0075410C">
            <w:pPr>
              <w:widowControl w:val="0"/>
              <w:numPr>
                <w:ilvl w:val="0"/>
                <w:numId w:val="2"/>
              </w:numPr>
              <w:pBdr>
                <w:top w:val="nil"/>
                <w:left w:val="nil"/>
                <w:bottom w:val="nil"/>
                <w:right w:val="nil"/>
                <w:between w:val="nil"/>
              </w:pBdr>
            </w:pPr>
            <w:r>
              <w:t xml:space="preserve">Give equal importance to career and personal life </w:t>
            </w:r>
          </w:p>
          <w:p w:rsidR="00E57D9F" w:rsidRDefault="0075410C">
            <w:pPr>
              <w:widowControl w:val="0"/>
              <w:numPr>
                <w:ilvl w:val="0"/>
                <w:numId w:val="2"/>
              </w:numPr>
              <w:pBdr>
                <w:top w:val="nil"/>
                <w:left w:val="nil"/>
                <w:bottom w:val="nil"/>
                <w:right w:val="nil"/>
                <w:between w:val="nil"/>
              </w:pBdr>
            </w:pPr>
            <w:r>
              <w:t xml:space="preserve">Invest to improve the workplace by buying plants </w:t>
            </w:r>
          </w:p>
          <w:p w:rsidR="00E57D9F" w:rsidRDefault="0075410C">
            <w:pPr>
              <w:widowControl w:val="0"/>
              <w:numPr>
                <w:ilvl w:val="0"/>
                <w:numId w:val="2"/>
              </w:numPr>
              <w:pBdr>
                <w:top w:val="nil"/>
                <w:left w:val="nil"/>
                <w:bottom w:val="nil"/>
                <w:right w:val="nil"/>
                <w:between w:val="nil"/>
              </w:pBdr>
            </w:pPr>
            <w:r>
              <w:t>engraving motivating quotes on walls</w:t>
            </w:r>
          </w:p>
          <w:p w:rsidR="00E57D9F" w:rsidRDefault="0075410C">
            <w:pPr>
              <w:widowControl w:val="0"/>
              <w:numPr>
                <w:ilvl w:val="0"/>
                <w:numId w:val="2"/>
              </w:numPr>
              <w:pBdr>
                <w:top w:val="nil"/>
                <w:left w:val="nil"/>
                <w:bottom w:val="nil"/>
                <w:right w:val="nil"/>
                <w:between w:val="nil"/>
              </w:pBdr>
            </w:pPr>
            <w:r>
              <w:t xml:space="preserve">Proper lighting and furniture for maintaining posture </w:t>
            </w:r>
          </w:p>
          <w:p w:rsidR="00E57D9F" w:rsidRDefault="0075410C">
            <w:pPr>
              <w:widowControl w:val="0"/>
              <w:numPr>
                <w:ilvl w:val="0"/>
                <w:numId w:val="2"/>
              </w:numPr>
              <w:pBdr>
                <w:top w:val="nil"/>
                <w:left w:val="nil"/>
                <w:bottom w:val="nil"/>
                <w:right w:val="nil"/>
                <w:between w:val="nil"/>
              </w:pBdr>
            </w:pPr>
            <w:r>
              <w:t xml:space="preserve">Implement proper work culture </w:t>
            </w:r>
          </w:p>
          <w:p w:rsidR="00E57D9F" w:rsidRDefault="0075410C">
            <w:pPr>
              <w:widowControl w:val="0"/>
              <w:numPr>
                <w:ilvl w:val="0"/>
                <w:numId w:val="2"/>
              </w:numPr>
              <w:pBdr>
                <w:top w:val="nil"/>
                <w:left w:val="nil"/>
                <w:bottom w:val="nil"/>
                <w:right w:val="nil"/>
                <w:between w:val="nil"/>
              </w:pBdr>
            </w:pPr>
            <w:r>
              <w:t xml:space="preserve">Allow Flexible break times </w:t>
            </w:r>
          </w:p>
        </w:tc>
        <w:tc>
          <w:tcPr>
            <w:tcW w:w="3105" w:type="dxa"/>
            <w:shd w:val="clear" w:color="auto" w:fill="auto"/>
            <w:tcMar>
              <w:top w:w="100" w:type="dxa"/>
              <w:left w:w="100" w:type="dxa"/>
              <w:bottom w:w="100" w:type="dxa"/>
              <w:right w:w="100" w:type="dxa"/>
            </w:tcMar>
          </w:tcPr>
          <w:p w:rsidR="00E57D9F" w:rsidRDefault="0075410C">
            <w:pPr>
              <w:widowControl w:val="0"/>
              <w:pBdr>
                <w:top w:val="nil"/>
                <w:left w:val="nil"/>
                <w:bottom w:val="nil"/>
                <w:right w:val="nil"/>
                <w:between w:val="nil"/>
              </w:pBdr>
              <w:ind w:left="0"/>
            </w:pPr>
            <w:r>
              <w:t>HR Manager</w:t>
            </w:r>
          </w:p>
        </w:tc>
      </w:tr>
      <w:tr w:rsidR="00E57D9F">
        <w:trPr>
          <w:cantSplit/>
          <w:tblHeader/>
        </w:trPr>
        <w:tc>
          <w:tcPr>
            <w:tcW w:w="2025" w:type="dxa"/>
            <w:shd w:val="clear" w:color="auto" w:fill="auto"/>
            <w:tcMar>
              <w:top w:w="100" w:type="dxa"/>
              <w:left w:w="100" w:type="dxa"/>
              <w:bottom w:w="100" w:type="dxa"/>
              <w:right w:w="100" w:type="dxa"/>
            </w:tcMar>
          </w:tcPr>
          <w:p w:rsidR="00E57D9F" w:rsidRDefault="0075410C">
            <w:pPr>
              <w:widowControl w:val="0"/>
              <w:pBdr>
                <w:top w:val="nil"/>
                <w:left w:val="nil"/>
                <w:bottom w:val="nil"/>
                <w:right w:val="nil"/>
                <w:between w:val="nil"/>
              </w:pBdr>
              <w:ind w:left="0"/>
            </w:pPr>
            <w:r>
              <w:t xml:space="preserve">Equip employees with proper communication tools </w:t>
            </w:r>
          </w:p>
        </w:tc>
        <w:tc>
          <w:tcPr>
            <w:tcW w:w="4530" w:type="dxa"/>
            <w:shd w:val="clear" w:color="auto" w:fill="auto"/>
            <w:tcMar>
              <w:top w:w="100" w:type="dxa"/>
              <w:left w:w="100" w:type="dxa"/>
              <w:bottom w:w="100" w:type="dxa"/>
              <w:right w:w="100" w:type="dxa"/>
            </w:tcMar>
          </w:tcPr>
          <w:p w:rsidR="00E57D9F" w:rsidRDefault="0075410C">
            <w:pPr>
              <w:widowControl w:val="0"/>
              <w:numPr>
                <w:ilvl w:val="0"/>
                <w:numId w:val="1"/>
              </w:numPr>
              <w:pBdr>
                <w:top w:val="nil"/>
                <w:left w:val="nil"/>
                <w:bottom w:val="nil"/>
                <w:right w:val="nil"/>
                <w:between w:val="nil"/>
              </w:pBdr>
            </w:pPr>
            <w:r>
              <w:t xml:space="preserve">Invest in communication training </w:t>
            </w:r>
          </w:p>
          <w:p w:rsidR="00E57D9F" w:rsidRDefault="0075410C">
            <w:pPr>
              <w:widowControl w:val="0"/>
              <w:numPr>
                <w:ilvl w:val="0"/>
                <w:numId w:val="1"/>
              </w:numPr>
              <w:pBdr>
                <w:top w:val="nil"/>
                <w:left w:val="nil"/>
                <w:bottom w:val="nil"/>
                <w:right w:val="nil"/>
                <w:between w:val="nil"/>
              </w:pBdr>
            </w:pPr>
            <w:r>
              <w:t xml:space="preserve">Regular workshops </w:t>
            </w:r>
          </w:p>
          <w:p w:rsidR="00E57D9F" w:rsidRDefault="0075410C">
            <w:pPr>
              <w:widowControl w:val="0"/>
              <w:numPr>
                <w:ilvl w:val="0"/>
                <w:numId w:val="1"/>
              </w:numPr>
              <w:pBdr>
                <w:top w:val="nil"/>
                <w:left w:val="nil"/>
                <w:bottom w:val="nil"/>
                <w:right w:val="nil"/>
                <w:between w:val="nil"/>
              </w:pBdr>
            </w:pPr>
            <w:r>
              <w:t>Encouragement of employees to engage in workshops</w:t>
            </w:r>
          </w:p>
          <w:p w:rsidR="00E57D9F" w:rsidRDefault="0075410C">
            <w:pPr>
              <w:widowControl w:val="0"/>
              <w:numPr>
                <w:ilvl w:val="0"/>
                <w:numId w:val="1"/>
              </w:numPr>
              <w:pBdr>
                <w:top w:val="nil"/>
                <w:left w:val="nil"/>
                <w:bottom w:val="nil"/>
                <w:right w:val="nil"/>
                <w:between w:val="nil"/>
              </w:pBdr>
            </w:pPr>
            <w:r>
              <w:t xml:space="preserve">Listening sessions for employees </w:t>
            </w:r>
          </w:p>
          <w:p w:rsidR="00E57D9F" w:rsidRDefault="0075410C">
            <w:pPr>
              <w:widowControl w:val="0"/>
              <w:numPr>
                <w:ilvl w:val="0"/>
                <w:numId w:val="1"/>
              </w:numPr>
              <w:pBdr>
                <w:top w:val="nil"/>
                <w:left w:val="nil"/>
                <w:bottom w:val="nil"/>
                <w:right w:val="nil"/>
                <w:between w:val="nil"/>
              </w:pBdr>
            </w:pPr>
            <w:r>
              <w:t xml:space="preserve">Importance of non-verbal communications. </w:t>
            </w:r>
          </w:p>
          <w:p w:rsidR="00E57D9F" w:rsidRDefault="0075410C">
            <w:pPr>
              <w:widowControl w:val="0"/>
              <w:numPr>
                <w:ilvl w:val="0"/>
                <w:numId w:val="1"/>
              </w:numPr>
              <w:pBdr>
                <w:top w:val="nil"/>
                <w:left w:val="nil"/>
                <w:bottom w:val="nil"/>
                <w:right w:val="nil"/>
                <w:between w:val="nil"/>
              </w:pBdr>
            </w:pPr>
            <w:r>
              <w:t xml:space="preserve">Help them understand things from other perspectives by being more empathetic </w:t>
            </w:r>
          </w:p>
          <w:p w:rsidR="00E57D9F" w:rsidRDefault="0075410C">
            <w:pPr>
              <w:widowControl w:val="0"/>
              <w:numPr>
                <w:ilvl w:val="0"/>
                <w:numId w:val="1"/>
              </w:numPr>
              <w:pBdr>
                <w:top w:val="nil"/>
                <w:left w:val="nil"/>
                <w:bottom w:val="nil"/>
                <w:right w:val="nil"/>
                <w:between w:val="nil"/>
              </w:pBdr>
            </w:pPr>
            <w:r>
              <w:t xml:space="preserve">Encourage conversation with clear and concise instructions  </w:t>
            </w:r>
          </w:p>
        </w:tc>
        <w:tc>
          <w:tcPr>
            <w:tcW w:w="3105" w:type="dxa"/>
            <w:shd w:val="clear" w:color="auto" w:fill="auto"/>
            <w:tcMar>
              <w:top w:w="100" w:type="dxa"/>
              <w:left w:w="100" w:type="dxa"/>
              <w:bottom w:w="100" w:type="dxa"/>
              <w:right w:w="100" w:type="dxa"/>
            </w:tcMar>
          </w:tcPr>
          <w:p w:rsidR="00E57D9F" w:rsidRDefault="0075410C">
            <w:pPr>
              <w:widowControl w:val="0"/>
              <w:ind w:left="0"/>
            </w:pPr>
            <w:r>
              <w:t>HR Manager, Floor Manager</w:t>
            </w:r>
          </w:p>
          <w:p w:rsidR="00E57D9F" w:rsidRDefault="00E57D9F">
            <w:pPr>
              <w:widowControl w:val="0"/>
              <w:ind w:left="0"/>
            </w:pPr>
          </w:p>
        </w:tc>
      </w:tr>
      <w:tr w:rsidR="00E57D9F">
        <w:trPr>
          <w:cantSplit/>
          <w:tblHeader/>
        </w:trPr>
        <w:tc>
          <w:tcPr>
            <w:tcW w:w="2025" w:type="dxa"/>
            <w:shd w:val="clear" w:color="auto" w:fill="auto"/>
            <w:tcMar>
              <w:top w:w="100" w:type="dxa"/>
              <w:left w:w="100" w:type="dxa"/>
              <w:bottom w:w="100" w:type="dxa"/>
              <w:right w:w="100" w:type="dxa"/>
            </w:tcMar>
          </w:tcPr>
          <w:p w:rsidR="00E57D9F" w:rsidRDefault="0075410C">
            <w:pPr>
              <w:widowControl w:val="0"/>
              <w:pBdr>
                <w:top w:val="nil"/>
                <w:left w:val="nil"/>
                <w:bottom w:val="nil"/>
                <w:right w:val="nil"/>
                <w:between w:val="nil"/>
              </w:pBdr>
              <w:ind w:left="0"/>
            </w:pPr>
            <w:r>
              <w:lastRenderedPageBreak/>
              <w:t>To discover and fix problems on the go</w:t>
            </w:r>
          </w:p>
        </w:tc>
        <w:tc>
          <w:tcPr>
            <w:tcW w:w="4530" w:type="dxa"/>
            <w:shd w:val="clear" w:color="auto" w:fill="auto"/>
            <w:tcMar>
              <w:top w:w="100" w:type="dxa"/>
              <w:left w:w="100" w:type="dxa"/>
              <w:bottom w:w="100" w:type="dxa"/>
              <w:right w:w="100" w:type="dxa"/>
            </w:tcMar>
          </w:tcPr>
          <w:p w:rsidR="00E57D9F" w:rsidRDefault="0075410C">
            <w:pPr>
              <w:widowControl w:val="0"/>
              <w:numPr>
                <w:ilvl w:val="0"/>
                <w:numId w:val="3"/>
              </w:numPr>
              <w:pBdr>
                <w:top w:val="nil"/>
                <w:left w:val="nil"/>
                <w:bottom w:val="nil"/>
                <w:right w:val="nil"/>
                <w:between w:val="nil"/>
              </w:pBdr>
            </w:pPr>
            <w:r>
              <w:t>Devise a feedback mechanism to point out the weaknesses and work out the issues.</w:t>
            </w:r>
          </w:p>
          <w:p w:rsidR="00E57D9F" w:rsidRDefault="0075410C">
            <w:pPr>
              <w:widowControl w:val="0"/>
              <w:numPr>
                <w:ilvl w:val="0"/>
                <w:numId w:val="3"/>
              </w:numPr>
              <w:pBdr>
                <w:top w:val="nil"/>
                <w:left w:val="nil"/>
                <w:bottom w:val="nil"/>
                <w:right w:val="nil"/>
                <w:between w:val="nil"/>
              </w:pBdr>
            </w:pPr>
            <w:r>
              <w:t xml:space="preserve">Conduct regular surveys </w:t>
            </w:r>
          </w:p>
          <w:p w:rsidR="00E57D9F" w:rsidRDefault="0075410C">
            <w:pPr>
              <w:widowControl w:val="0"/>
              <w:numPr>
                <w:ilvl w:val="0"/>
                <w:numId w:val="3"/>
              </w:numPr>
              <w:pBdr>
                <w:top w:val="nil"/>
                <w:left w:val="nil"/>
                <w:bottom w:val="nil"/>
                <w:right w:val="nil"/>
                <w:between w:val="nil"/>
              </w:pBdr>
            </w:pPr>
            <w:r>
              <w:t xml:space="preserve">one on one meetings between the employee and the leader </w:t>
            </w:r>
          </w:p>
          <w:p w:rsidR="00E57D9F" w:rsidRDefault="0075410C">
            <w:pPr>
              <w:widowControl w:val="0"/>
              <w:numPr>
                <w:ilvl w:val="0"/>
                <w:numId w:val="3"/>
              </w:numPr>
              <w:pBdr>
                <w:top w:val="nil"/>
                <w:left w:val="nil"/>
                <w:bottom w:val="nil"/>
                <w:right w:val="nil"/>
                <w:between w:val="nil"/>
              </w:pBdr>
            </w:pPr>
            <w:r>
              <w:t xml:space="preserve">Healthy exchange of ideas without </w:t>
            </w:r>
            <w:r w:rsidR="00930CF4">
              <w:t>judgment.</w:t>
            </w:r>
          </w:p>
          <w:p w:rsidR="00E57D9F" w:rsidRDefault="0075410C">
            <w:pPr>
              <w:widowControl w:val="0"/>
              <w:numPr>
                <w:ilvl w:val="0"/>
                <w:numId w:val="3"/>
              </w:numPr>
              <w:pBdr>
                <w:top w:val="nil"/>
                <w:left w:val="nil"/>
                <w:bottom w:val="nil"/>
                <w:right w:val="nil"/>
                <w:between w:val="nil"/>
              </w:pBdr>
            </w:pPr>
            <w:r>
              <w:t>Regular Group meetings</w:t>
            </w:r>
            <w:r w:rsidR="00930CF4">
              <w:t>.</w:t>
            </w:r>
          </w:p>
        </w:tc>
        <w:tc>
          <w:tcPr>
            <w:tcW w:w="3105" w:type="dxa"/>
            <w:shd w:val="clear" w:color="auto" w:fill="auto"/>
            <w:tcMar>
              <w:top w:w="100" w:type="dxa"/>
              <w:left w:w="100" w:type="dxa"/>
              <w:bottom w:w="100" w:type="dxa"/>
              <w:right w:w="100" w:type="dxa"/>
            </w:tcMar>
          </w:tcPr>
          <w:p w:rsidR="00E57D9F" w:rsidRDefault="0075410C">
            <w:pPr>
              <w:widowControl w:val="0"/>
              <w:pBdr>
                <w:top w:val="nil"/>
                <w:left w:val="nil"/>
                <w:bottom w:val="nil"/>
                <w:right w:val="nil"/>
                <w:between w:val="nil"/>
              </w:pBdr>
              <w:ind w:left="0"/>
            </w:pPr>
            <w:r>
              <w:t xml:space="preserve">HR Manager, floor manager, and Team Leader </w:t>
            </w:r>
          </w:p>
        </w:tc>
      </w:tr>
    </w:tbl>
    <w:p w:rsidR="00E57D9F" w:rsidRDefault="00930CF4">
      <w:pPr>
        <w:rPr>
          <w:b/>
        </w:rPr>
      </w:pPr>
      <w:r>
        <w:rPr>
          <w:b/>
        </w:rPr>
        <w:t xml:space="preserve">                              </w:t>
      </w:r>
      <w:r w:rsidR="0075410C">
        <w:rPr>
          <w:b/>
        </w:rPr>
        <w:t xml:space="preserve">Table 1: Implementation plan of solutions </w:t>
      </w:r>
    </w:p>
    <w:p w:rsidR="00E57D9F" w:rsidRDefault="0075410C">
      <w:r>
        <w:t>(Source: self-created)</w:t>
      </w:r>
    </w:p>
    <w:p w:rsidR="00E57D9F" w:rsidRDefault="0075410C" w:rsidP="00930CF4">
      <w:pPr>
        <w:ind w:left="0"/>
      </w:pPr>
      <w:r>
        <w:t xml:space="preserve">Problem-solving and decision-making have helped in analysing the problem and choosing the most effective solution to improve communication skills which are to simply create a healthy environment and few activities to improve communication skills. </w:t>
      </w:r>
    </w:p>
    <w:p w:rsidR="00E57D9F" w:rsidRDefault="0075410C">
      <w:pPr>
        <w:pStyle w:val="Heading1"/>
        <w:widowControl w:val="0"/>
        <w:ind w:left="0"/>
      </w:pPr>
      <w:bookmarkStart w:id="12" w:name="_16vkig77tden" w:colFirst="0" w:colLast="0"/>
      <w:bookmarkStart w:id="13" w:name="_Toc111312137"/>
      <w:bookmarkEnd w:id="12"/>
      <w:r>
        <w:t>Communicate the plan to stakeholders</w:t>
      </w:r>
      <w:bookmarkEnd w:id="13"/>
    </w:p>
    <w:p w:rsidR="00E57D9F" w:rsidRDefault="0075410C">
      <w:pPr>
        <w:ind w:left="0"/>
      </w:pPr>
      <w:r>
        <w:t xml:space="preserve">Communicating the aforementioned plan to the stakeholders is essential for proper implementation. Prior to making an informed decision regarding the improvements of poor communication, the stakeholders must know about it. The company can first set up the objectives and then select the proper method of communication. One of the effective ways is to schedule a meeting. Planned methods can then be discussed with the stakeholders. The other way of communicating the plan is by sending out a newsletter. In case the stakeholders are busy with their tasks, the newsletter will allow them to read it in the time possible. Another alternative process of transmitting and discussing the planned outline is by sharing the screen after the plan is made. A proper business screen-to-screen meeting will be helpful. It is also the easiest way of communication. Lunch meetings also serve as a good way of discussing the planned matter or else scheduling a conference call would do good. </w:t>
      </w:r>
    </w:p>
    <w:p w:rsidR="00E57D9F" w:rsidRDefault="0075410C">
      <w:pPr>
        <w:ind w:left="0"/>
      </w:pPr>
      <w:r>
        <w:t>Once the solutions and the methods of implementation are planned, the company group can approach the stakeholders with a brief note. The above modes of communication are good, however adopting the digital mode like writing an email, providing project summary reports and online or virtual presentations could possibly be successful. The main objective is to communicate the plan, and one can easily do it by the methods explained above.</w:t>
      </w:r>
    </w:p>
    <w:p w:rsidR="00E57D9F" w:rsidRDefault="0075410C">
      <w:pPr>
        <w:pStyle w:val="Heading1"/>
        <w:widowControl w:val="0"/>
        <w:ind w:left="0"/>
      </w:pPr>
      <w:bookmarkStart w:id="14" w:name="_w8hfcw8ro5pw" w:colFirst="0" w:colLast="0"/>
      <w:bookmarkStart w:id="15" w:name="_Toc111312138"/>
      <w:bookmarkEnd w:id="14"/>
      <w:r>
        <w:lastRenderedPageBreak/>
        <w:t>Assess appropriate monitoring and review techniques to ensure successful implementation of the solution</w:t>
      </w:r>
      <w:bookmarkEnd w:id="15"/>
    </w:p>
    <w:p w:rsidR="00E57D9F" w:rsidRDefault="0075410C">
      <w:pPr>
        <w:ind w:left="0"/>
      </w:pPr>
      <w:r>
        <w:t xml:space="preserve">Ensuring successful implementation of the solution concerning poor communication can be resolved by adopting techniques like observation and monitoring work performance and output. Keen observation of the employees is one of the successful ways of monitoring the cause of poor communication (Wang </w:t>
      </w:r>
      <w:r>
        <w:rPr>
          <w:i/>
        </w:rPr>
        <w:t>et al</w:t>
      </w:r>
      <w:r>
        <w:t xml:space="preserve">., 2021). It is a fear that pulls back the employees from approaching ad participating in a team. To resolve the issue, the company must observe the activities of the employees. Observation is a subjective procedure of keeping track of the employees and most importantly noticing the communication gaps. The main objective is to find out why the employees are not communicating with the employers. Monitoring the work performance and output of its employees helps the company understand the place of lacking (Gaur </w:t>
      </w:r>
      <w:r>
        <w:rPr>
          <w:i/>
        </w:rPr>
        <w:t>et al</w:t>
      </w:r>
      <w:r>
        <w:t xml:space="preserve">., 2019). It could be the pressure of work that the employees are finding difficult to work with, </w:t>
      </w:r>
      <w:r w:rsidR="00930CF4">
        <w:t>and then</w:t>
      </w:r>
      <w:r>
        <w:t xml:space="preserve"> the company must find out solutions to lighten the pressure. Recording errors can help to identify the place and nature of problems. The recorded errors can be discussed with the employees and then the required initiatives can b taken to solve them. The work performance tells whether the employee is performing to the mark or it is the problem in understanding that is causing the problem. </w:t>
      </w:r>
    </w:p>
    <w:p w:rsidR="00E57D9F" w:rsidRDefault="0075410C" w:rsidP="00992952">
      <w:pPr>
        <w:pStyle w:val="Heading1"/>
        <w:widowControl w:val="0"/>
        <w:ind w:left="0"/>
      </w:pPr>
      <w:bookmarkStart w:id="16" w:name="_g0j1bkwdy94m" w:colFirst="0" w:colLast="0"/>
      <w:bookmarkStart w:id="17" w:name="_qgwc3xsgmj80" w:colFirst="0" w:colLast="0"/>
      <w:bookmarkStart w:id="18" w:name="_Toc111312139"/>
      <w:bookmarkEnd w:id="16"/>
      <w:bookmarkEnd w:id="17"/>
      <w:r>
        <w:t>Conclusion</w:t>
      </w:r>
      <w:bookmarkEnd w:id="18"/>
    </w:p>
    <w:p w:rsidR="00E57D9F" w:rsidRDefault="0075410C" w:rsidP="00992952">
      <w:pPr>
        <w:ind w:left="0"/>
        <w:rPr>
          <w:b/>
        </w:rPr>
      </w:pPr>
      <w:r>
        <w:t>In the above discussion, it can be concluded that problem-solving and decision-making is a meticulous way to solve a range of problems including the problem of poor communication in a workspace that has been discussed in the report above. The problem-solving model has helped in identifying the problem and the various reason behind this problem has also been discussed. The decision-making model made it easier to come up with the most appropriate strategy to fight the problem of poor communications in a workspace. This discussion then needs to be taken to the stakeholders for their approval. With the help of decision-making, it is clear that ensuring a healthy work culture and allowing flexible break schedules would help create a healthy work environment in the future. The habit of conducting regular group meetings with a healthy exchange of ideas needs to be adopted as soon as possible to improve communication and further enrich productivity and teamwork.</w:t>
      </w:r>
      <w:r>
        <w:br w:type="page"/>
      </w:r>
    </w:p>
    <w:p w:rsidR="00E57D9F" w:rsidRDefault="0075410C" w:rsidP="005256A2">
      <w:pPr>
        <w:pStyle w:val="Heading1"/>
      </w:pPr>
      <w:bookmarkStart w:id="19" w:name="_Toc111312140"/>
      <w:r>
        <w:lastRenderedPageBreak/>
        <w:t>Reference</w:t>
      </w:r>
      <w:r w:rsidR="005256A2">
        <w:t>s</w:t>
      </w:r>
      <w:bookmarkEnd w:id="19"/>
      <w:r>
        <w:t xml:space="preserve"> </w:t>
      </w:r>
    </w:p>
    <w:p w:rsidR="005256A2" w:rsidRDefault="005256A2">
      <w:r>
        <w:t>Back, A.L., Fromme, E.K. and Meier, D.E., 2019. Training clinicians with communication skills needed to match medical treatments to patient values. Journal of the American Geriatrics Society, 67(S2), pp.S435-S441.</w:t>
      </w:r>
    </w:p>
    <w:p w:rsidR="005256A2" w:rsidRDefault="005256A2">
      <w:r>
        <w:t>BBC Bitesize, 2022. Types of decisions - Decision making - Higher Business management Revision - BBC Bitesize. [online] BBC Bitesize. Available at: &lt;https://www.bbc.co.uk/bitesize/guides/zkdc7nb/revision/1&gt; [Accessed 13 August 2022].</w:t>
      </w:r>
    </w:p>
    <w:p w:rsidR="005256A2" w:rsidRDefault="005256A2">
      <w:r>
        <w:t>Bullington, J., Söderlund, M., Sparén, E.B., Kneck, Å., Omérov, P. and Cronqvist, A., 2019. Communication skills in nursing: A phenomenologically-based communication training approach. Nurse education in practice, 39, pp.136-141.</w:t>
      </w:r>
    </w:p>
    <w:p w:rsidR="005256A2" w:rsidRDefault="005256A2">
      <w:r>
        <w:t>Gaur, B., Shukla, V.K. and Verma, A., 2019, April. Strengthening people analytics through wearable IOT device for real-time data collection. In 2019 international conference on automation, computational and technology management (ICACTM) (pp. 555-560). IEEE.</w:t>
      </w:r>
    </w:p>
    <w:p w:rsidR="005256A2" w:rsidRDefault="005256A2">
      <w:r>
        <w:t>Genzorova, T., Corejova, T. and Stalmasekova, N., 2019. How digital transformation can influence business model, Case study for transport industry. Transportation Research Procedia, 40, pp.1053-1058.</w:t>
      </w:r>
    </w:p>
    <w:p w:rsidR="005256A2" w:rsidRDefault="005256A2">
      <w:r>
        <w:t>Hamoud, A., Hashim, A.S. and Awadh, W.A., 2018. Predicting student performance in higher education institutions using decision tree analysis. International Journal of Interactive Multimedia and Artificial Intelligence, 5, pp.26-31.</w:t>
      </w:r>
    </w:p>
    <w:p w:rsidR="005256A2" w:rsidRDefault="005256A2">
      <w:r>
        <w:t>Kaasinen, E., Schmalfuß, F., Özturk, C., Aromaa, S., Boubekeur, M., Heilala, J., Heikkilä, P., Kuula, T., Liinasuo, M., Mach, S. and Mehta, R., 2020. Empowering and engaging industrial workers with Operator 4.0 solutions. Computers &amp; Industrial Engineering, 139, p.105678.</w:t>
      </w:r>
    </w:p>
    <w:p w:rsidR="005256A2" w:rsidRDefault="005256A2">
      <w:r>
        <w:t>Ma, L., Ge, C., Xue, Y. and Tick, A., 2021. Communication problems and solutions faced by Chinese college students entering the workplace. In Proceedings of the first GiLE4Youth International Conference: The Development of Competencies for Employability (pp. 24-41). GiLE Journal of Skills Development.</w:t>
      </w:r>
    </w:p>
    <w:p w:rsidR="005256A2" w:rsidRDefault="005256A2">
      <w:r>
        <w:t>Prolaera, 2022. 7 Communication Strategies For a More Effective Workplace - Prolaera. [online] Prolaera - Better training, better professionals. Available at: &lt;https://www.prolaera.com/7-communication-strategies-effective-workplace/&gt; [Accessed 13 August 2022].</w:t>
      </w:r>
    </w:p>
    <w:sectPr w:rsidR="005256A2" w:rsidSect="005256A2">
      <w:footerReference w:type="default" r:id="rId8"/>
      <w:pgSz w:w="12240" w:h="15840"/>
      <w:pgMar w:top="1440" w:right="1440" w:bottom="1440" w:left="1440" w:header="720" w:footer="720" w:gutter="0"/>
      <w:pgNumType w:start="0"/>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6712" w:rsidRDefault="008F6712" w:rsidP="00992952">
      <w:pPr>
        <w:spacing w:line="240" w:lineRule="auto"/>
      </w:pPr>
      <w:r>
        <w:separator/>
      </w:r>
    </w:p>
  </w:endnote>
  <w:endnote w:type="continuationSeparator" w:id="1">
    <w:p w:rsidR="008F6712" w:rsidRDefault="008F6712" w:rsidP="0099295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952" w:rsidRPr="00992952" w:rsidRDefault="00992952">
    <w:pPr>
      <w:pStyle w:val="Footer"/>
      <w:jc w:val="center"/>
    </w:pPr>
    <w:r>
      <w:t xml:space="preserve">                                                                                                                             </w:t>
    </w:r>
    <w:sdt>
      <w:sdtPr>
        <w:id w:val="28239597"/>
        <w:docPartObj>
          <w:docPartGallery w:val="Page Numbers (Bottom of Page)"/>
          <w:docPartUnique/>
        </w:docPartObj>
      </w:sdtPr>
      <w:sdtContent>
        <w:sdt>
          <w:sdtPr>
            <w:id w:val="565050477"/>
            <w:docPartObj>
              <w:docPartGallery w:val="Page Numbers (Top of Page)"/>
              <w:docPartUnique/>
            </w:docPartObj>
          </w:sdtPr>
          <w:sdtContent>
            <w:r w:rsidRPr="00992952">
              <w:t xml:space="preserve">Page </w:t>
            </w:r>
            <w:fldSimple w:instr=" PAGE ">
              <w:r w:rsidR="005256A2">
                <w:rPr>
                  <w:noProof/>
                </w:rPr>
                <w:t>1</w:t>
              </w:r>
            </w:fldSimple>
            <w:r w:rsidRPr="00992952">
              <w:t xml:space="preserve"> of </w:t>
            </w:r>
            <w:fldSimple w:instr=" NUMPAGES  ">
              <w:r w:rsidR="005256A2">
                <w:rPr>
                  <w:noProof/>
                </w:rPr>
                <w:t>9</w:t>
              </w:r>
            </w:fldSimple>
          </w:sdtContent>
        </w:sdt>
      </w:sdtContent>
    </w:sdt>
  </w:p>
  <w:p w:rsidR="00992952" w:rsidRDefault="009929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6712" w:rsidRDefault="008F6712" w:rsidP="00992952">
      <w:pPr>
        <w:spacing w:line="240" w:lineRule="auto"/>
      </w:pPr>
      <w:r>
        <w:separator/>
      </w:r>
    </w:p>
  </w:footnote>
  <w:footnote w:type="continuationSeparator" w:id="1">
    <w:p w:rsidR="008F6712" w:rsidRDefault="008F6712" w:rsidP="0099295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F3C03"/>
    <w:multiLevelType w:val="hybridMultilevel"/>
    <w:tmpl w:val="00000000"/>
    <w:lvl w:ilvl="0" w:tplc="DAC8DD06">
      <w:start w:val="1"/>
      <w:numFmt w:val="bullet"/>
      <w:lvlText w:val="●"/>
      <w:lvlJc w:val="left"/>
      <w:pPr>
        <w:ind w:left="720" w:hanging="360"/>
      </w:pPr>
      <w:rPr>
        <w:u w:val="none"/>
      </w:rPr>
    </w:lvl>
    <w:lvl w:ilvl="1" w:tplc="C4B4C612">
      <w:start w:val="1"/>
      <w:numFmt w:val="bullet"/>
      <w:lvlText w:val="○"/>
      <w:lvlJc w:val="left"/>
      <w:pPr>
        <w:ind w:left="1440" w:hanging="360"/>
      </w:pPr>
      <w:rPr>
        <w:u w:val="none"/>
      </w:rPr>
    </w:lvl>
    <w:lvl w:ilvl="2" w:tplc="2A2AF34E">
      <w:start w:val="1"/>
      <w:numFmt w:val="bullet"/>
      <w:lvlText w:val="■"/>
      <w:lvlJc w:val="left"/>
      <w:pPr>
        <w:ind w:left="2160" w:hanging="360"/>
      </w:pPr>
      <w:rPr>
        <w:u w:val="none"/>
      </w:rPr>
    </w:lvl>
    <w:lvl w:ilvl="3" w:tplc="7D7A17AE">
      <w:start w:val="1"/>
      <w:numFmt w:val="bullet"/>
      <w:lvlText w:val="●"/>
      <w:lvlJc w:val="left"/>
      <w:pPr>
        <w:ind w:left="2880" w:hanging="360"/>
      </w:pPr>
      <w:rPr>
        <w:u w:val="none"/>
      </w:rPr>
    </w:lvl>
    <w:lvl w:ilvl="4" w:tplc="D0D295BA">
      <w:start w:val="1"/>
      <w:numFmt w:val="bullet"/>
      <w:lvlText w:val="○"/>
      <w:lvlJc w:val="left"/>
      <w:pPr>
        <w:ind w:left="3600" w:hanging="360"/>
      </w:pPr>
      <w:rPr>
        <w:u w:val="none"/>
      </w:rPr>
    </w:lvl>
    <w:lvl w:ilvl="5" w:tplc="98B27B20">
      <w:start w:val="1"/>
      <w:numFmt w:val="bullet"/>
      <w:lvlText w:val="■"/>
      <w:lvlJc w:val="left"/>
      <w:pPr>
        <w:ind w:left="4320" w:hanging="360"/>
      </w:pPr>
      <w:rPr>
        <w:u w:val="none"/>
      </w:rPr>
    </w:lvl>
    <w:lvl w:ilvl="6" w:tplc="EACAE760">
      <w:start w:val="1"/>
      <w:numFmt w:val="bullet"/>
      <w:lvlText w:val="●"/>
      <w:lvlJc w:val="left"/>
      <w:pPr>
        <w:ind w:left="5040" w:hanging="360"/>
      </w:pPr>
      <w:rPr>
        <w:u w:val="none"/>
      </w:rPr>
    </w:lvl>
    <w:lvl w:ilvl="7" w:tplc="0AE2EAF6">
      <w:start w:val="1"/>
      <w:numFmt w:val="bullet"/>
      <w:lvlText w:val="○"/>
      <w:lvlJc w:val="left"/>
      <w:pPr>
        <w:ind w:left="5760" w:hanging="360"/>
      </w:pPr>
      <w:rPr>
        <w:u w:val="none"/>
      </w:rPr>
    </w:lvl>
    <w:lvl w:ilvl="8" w:tplc="970C414E">
      <w:start w:val="1"/>
      <w:numFmt w:val="bullet"/>
      <w:lvlText w:val="■"/>
      <w:lvlJc w:val="left"/>
      <w:pPr>
        <w:ind w:left="6480" w:hanging="360"/>
      </w:pPr>
      <w:rPr>
        <w:u w:val="none"/>
      </w:rPr>
    </w:lvl>
  </w:abstractNum>
  <w:abstractNum w:abstractNumId="1">
    <w:nsid w:val="27EF4119"/>
    <w:multiLevelType w:val="hybridMultilevel"/>
    <w:tmpl w:val="00000000"/>
    <w:lvl w:ilvl="0" w:tplc="FA30BD5E">
      <w:start w:val="1"/>
      <w:numFmt w:val="bullet"/>
      <w:lvlText w:val="●"/>
      <w:lvlJc w:val="left"/>
      <w:pPr>
        <w:ind w:left="720" w:hanging="360"/>
      </w:pPr>
      <w:rPr>
        <w:u w:val="none"/>
      </w:rPr>
    </w:lvl>
    <w:lvl w:ilvl="1" w:tplc="3B0CC5B0">
      <w:start w:val="1"/>
      <w:numFmt w:val="bullet"/>
      <w:lvlText w:val="○"/>
      <w:lvlJc w:val="left"/>
      <w:pPr>
        <w:ind w:left="1440" w:hanging="360"/>
      </w:pPr>
      <w:rPr>
        <w:u w:val="none"/>
      </w:rPr>
    </w:lvl>
    <w:lvl w:ilvl="2" w:tplc="A79A5FB2">
      <w:start w:val="1"/>
      <w:numFmt w:val="bullet"/>
      <w:lvlText w:val="■"/>
      <w:lvlJc w:val="left"/>
      <w:pPr>
        <w:ind w:left="2160" w:hanging="360"/>
      </w:pPr>
      <w:rPr>
        <w:u w:val="none"/>
      </w:rPr>
    </w:lvl>
    <w:lvl w:ilvl="3" w:tplc="B150B7E0">
      <w:start w:val="1"/>
      <w:numFmt w:val="bullet"/>
      <w:lvlText w:val="●"/>
      <w:lvlJc w:val="left"/>
      <w:pPr>
        <w:ind w:left="2880" w:hanging="360"/>
      </w:pPr>
      <w:rPr>
        <w:u w:val="none"/>
      </w:rPr>
    </w:lvl>
    <w:lvl w:ilvl="4" w:tplc="B4629E4E">
      <w:start w:val="1"/>
      <w:numFmt w:val="bullet"/>
      <w:lvlText w:val="○"/>
      <w:lvlJc w:val="left"/>
      <w:pPr>
        <w:ind w:left="3600" w:hanging="360"/>
      </w:pPr>
      <w:rPr>
        <w:u w:val="none"/>
      </w:rPr>
    </w:lvl>
    <w:lvl w:ilvl="5" w:tplc="9528A614">
      <w:start w:val="1"/>
      <w:numFmt w:val="bullet"/>
      <w:lvlText w:val="■"/>
      <w:lvlJc w:val="left"/>
      <w:pPr>
        <w:ind w:left="4320" w:hanging="360"/>
      </w:pPr>
      <w:rPr>
        <w:u w:val="none"/>
      </w:rPr>
    </w:lvl>
    <w:lvl w:ilvl="6" w:tplc="E264C186">
      <w:start w:val="1"/>
      <w:numFmt w:val="bullet"/>
      <w:lvlText w:val="●"/>
      <w:lvlJc w:val="left"/>
      <w:pPr>
        <w:ind w:left="5040" w:hanging="360"/>
      </w:pPr>
      <w:rPr>
        <w:u w:val="none"/>
      </w:rPr>
    </w:lvl>
    <w:lvl w:ilvl="7" w:tplc="D6D66768">
      <w:start w:val="1"/>
      <w:numFmt w:val="bullet"/>
      <w:lvlText w:val="○"/>
      <w:lvlJc w:val="left"/>
      <w:pPr>
        <w:ind w:left="5760" w:hanging="360"/>
      </w:pPr>
      <w:rPr>
        <w:u w:val="none"/>
      </w:rPr>
    </w:lvl>
    <w:lvl w:ilvl="8" w:tplc="7B84F714">
      <w:start w:val="1"/>
      <w:numFmt w:val="bullet"/>
      <w:lvlText w:val="■"/>
      <w:lvlJc w:val="left"/>
      <w:pPr>
        <w:ind w:left="6480" w:hanging="360"/>
      </w:pPr>
      <w:rPr>
        <w:u w:val="none"/>
      </w:rPr>
    </w:lvl>
  </w:abstractNum>
  <w:abstractNum w:abstractNumId="2">
    <w:nsid w:val="46E531E7"/>
    <w:multiLevelType w:val="hybridMultilevel"/>
    <w:tmpl w:val="00000000"/>
    <w:lvl w:ilvl="0" w:tplc="51B2B0EA">
      <w:start w:val="1"/>
      <w:numFmt w:val="bullet"/>
      <w:lvlText w:val="●"/>
      <w:lvlJc w:val="left"/>
      <w:pPr>
        <w:ind w:left="720" w:hanging="360"/>
      </w:pPr>
      <w:rPr>
        <w:u w:val="none"/>
      </w:rPr>
    </w:lvl>
    <w:lvl w:ilvl="1" w:tplc="8A22BCA8">
      <w:start w:val="1"/>
      <w:numFmt w:val="bullet"/>
      <w:lvlText w:val="○"/>
      <w:lvlJc w:val="left"/>
      <w:pPr>
        <w:ind w:left="1440" w:hanging="360"/>
      </w:pPr>
      <w:rPr>
        <w:u w:val="none"/>
      </w:rPr>
    </w:lvl>
    <w:lvl w:ilvl="2" w:tplc="18560248">
      <w:start w:val="1"/>
      <w:numFmt w:val="bullet"/>
      <w:lvlText w:val="■"/>
      <w:lvlJc w:val="left"/>
      <w:pPr>
        <w:ind w:left="2160" w:hanging="360"/>
      </w:pPr>
      <w:rPr>
        <w:u w:val="none"/>
      </w:rPr>
    </w:lvl>
    <w:lvl w:ilvl="3" w:tplc="EAE4CD1C">
      <w:start w:val="1"/>
      <w:numFmt w:val="bullet"/>
      <w:lvlText w:val="●"/>
      <w:lvlJc w:val="left"/>
      <w:pPr>
        <w:ind w:left="2880" w:hanging="360"/>
      </w:pPr>
      <w:rPr>
        <w:u w:val="none"/>
      </w:rPr>
    </w:lvl>
    <w:lvl w:ilvl="4" w:tplc="302A4822">
      <w:start w:val="1"/>
      <w:numFmt w:val="bullet"/>
      <w:lvlText w:val="○"/>
      <w:lvlJc w:val="left"/>
      <w:pPr>
        <w:ind w:left="3600" w:hanging="360"/>
      </w:pPr>
      <w:rPr>
        <w:u w:val="none"/>
      </w:rPr>
    </w:lvl>
    <w:lvl w:ilvl="5" w:tplc="C7C68F1C">
      <w:start w:val="1"/>
      <w:numFmt w:val="bullet"/>
      <w:lvlText w:val="■"/>
      <w:lvlJc w:val="left"/>
      <w:pPr>
        <w:ind w:left="4320" w:hanging="360"/>
      </w:pPr>
      <w:rPr>
        <w:u w:val="none"/>
      </w:rPr>
    </w:lvl>
    <w:lvl w:ilvl="6" w:tplc="9670CA66">
      <w:start w:val="1"/>
      <w:numFmt w:val="bullet"/>
      <w:lvlText w:val="●"/>
      <w:lvlJc w:val="left"/>
      <w:pPr>
        <w:ind w:left="5040" w:hanging="360"/>
      </w:pPr>
      <w:rPr>
        <w:u w:val="none"/>
      </w:rPr>
    </w:lvl>
    <w:lvl w:ilvl="7" w:tplc="268AE34A">
      <w:start w:val="1"/>
      <w:numFmt w:val="bullet"/>
      <w:lvlText w:val="○"/>
      <w:lvlJc w:val="left"/>
      <w:pPr>
        <w:ind w:left="5760" w:hanging="360"/>
      </w:pPr>
      <w:rPr>
        <w:u w:val="none"/>
      </w:rPr>
    </w:lvl>
    <w:lvl w:ilvl="8" w:tplc="46021A20">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E57D9F"/>
    <w:rsid w:val="003B7A7E"/>
    <w:rsid w:val="005256A2"/>
    <w:rsid w:val="0075410C"/>
    <w:rsid w:val="008F6712"/>
    <w:rsid w:val="00930CF4"/>
    <w:rsid w:val="00992952"/>
    <w:rsid w:val="00C67988"/>
    <w:rsid w:val="00E57D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360" w:lineRule="auto"/>
        <w:ind w:left="136"/>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57D9F"/>
  </w:style>
  <w:style w:type="paragraph" w:styleId="Heading1">
    <w:name w:val="heading 1"/>
    <w:basedOn w:val="Normal"/>
    <w:next w:val="Normal"/>
    <w:rsid w:val="00E57D9F"/>
    <w:pPr>
      <w:keepNext/>
      <w:keepLines/>
      <w:outlineLvl w:val="0"/>
    </w:pPr>
    <w:rPr>
      <w:b/>
      <w:sz w:val="28"/>
      <w:szCs w:val="28"/>
    </w:rPr>
  </w:style>
  <w:style w:type="paragraph" w:styleId="Heading2">
    <w:name w:val="heading 2"/>
    <w:basedOn w:val="Normal"/>
    <w:next w:val="Normal"/>
    <w:rsid w:val="00E57D9F"/>
    <w:pPr>
      <w:keepNext/>
      <w:keepLines/>
      <w:spacing w:before="360" w:after="120"/>
      <w:outlineLvl w:val="1"/>
    </w:pPr>
    <w:rPr>
      <w:sz w:val="32"/>
      <w:szCs w:val="32"/>
    </w:rPr>
  </w:style>
  <w:style w:type="paragraph" w:styleId="Heading3">
    <w:name w:val="heading 3"/>
    <w:basedOn w:val="Normal"/>
    <w:next w:val="Normal"/>
    <w:rsid w:val="00E57D9F"/>
    <w:pPr>
      <w:keepNext/>
      <w:keepLines/>
      <w:spacing w:before="320" w:after="80"/>
      <w:outlineLvl w:val="2"/>
    </w:pPr>
    <w:rPr>
      <w:color w:val="434343"/>
      <w:sz w:val="28"/>
      <w:szCs w:val="28"/>
    </w:rPr>
  </w:style>
  <w:style w:type="paragraph" w:styleId="Heading4">
    <w:name w:val="heading 4"/>
    <w:basedOn w:val="Normal"/>
    <w:next w:val="Normal"/>
    <w:rsid w:val="00E57D9F"/>
    <w:pPr>
      <w:keepNext/>
      <w:keepLines/>
      <w:spacing w:before="280" w:after="80"/>
      <w:outlineLvl w:val="3"/>
    </w:pPr>
    <w:rPr>
      <w:color w:val="666666"/>
      <w:sz w:val="24"/>
      <w:szCs w:val="24"/>
    </w:rPr>
  </w:style>
  <w:style w:type="paragraph" w:styleId="Heading5">
    <w:name w:val="heading 5"/>
    <w:basedOn w:val="Normal"/>
    <w:next w:val="Normal"/>
    <w:rsid w:val="00E57D9F"/>
    <w:pPr>
      <w:keepNext/>
      <w:keepLines/>
      <w:spacing w:before="240" w:after="80"/>
      <w:outlineLvl w:val="4"/>
    </w:pPr>
    <w:rPr>
      <w:color w:val="666666"/>
    </w:rPr>
  </w:style>
  <w:style w:type="paragraph" w:styleId="Heading6">
    <w:name w:val="heading 6"/>
    <w:basedOn w:val="Normal"/>
    <w:next w:val="Normal"/>
    <w:rsid w:val="00E57D9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57D9F"/>
    <w:pPr>
      <w:keepNext/>
      <w:keepLines/>
      <w:spacing w:after="60"/>
    </w:pPr>
    <w:rPr>
      <w:sz w:val="52"/>
      <w:szCs w:val="52"/>
    </w:rPr>
  </w:style>
  <w:style w:type="paragraph" w:styleId="Subtitle">
    <w:name w:val="Subtitle"/>
    <w:basedOn w:val="Normal"/>
    <w:next w:val="Normal"/>
    <w:rsid w:val="00E57D9F"/>
    <w:pPr>
      <w:keepNext/>
      <w:keepLines/>
      <w:spacing w:after="320"/>
    </w:pPr>
    <w:rPr>
      <w:color w:val="666666"/>
      <w:sz w:val="30"/>
      <w:szCs w:val="30"/>
    </w:rPr>
  </w:style>
  <w:style w:type="table" w:customStyle="1" w:styleId="Table1">
    <w:name w:val="Table1"/>
    <w:basedOn w:val="TableNormal"/>
    <w:rsid w:val="00E57D9F"/>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992952"/>
    <w:pPr>
      <w:spacing w:before="480" w:line="276" w:lineRule="auto"/>
      <w:ind w:left="0"/>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992952"/>
    <w:pPr>
      <w:spacing w:after="100"/>
      <w:ind w:left="0"/>
    </w:pPr>
  </w:style>
  <w:style w:type="character" w:styleId="Hyperlink">
    <w:name w:val="Hyperlink"/>
    <w:basedOn w:val="DefaultParagraphFont"/>
    <w:uiPriority w:val="99"/>
    <w:unhideWhenUsed/>
    <w:rsid w:val="00992952"/>
    <w:rPr>
      <w:color w:val="0000FF" w:themeColor="hyperlink"/>
      <w:u w:val="single"/>
    </w:rPr>
  </w:style>
  <w:style w:type="paragraph" w:styleId="BalloonText">
    <w:name w:val="Balloon Text"/>
    <w:basedOn w:val="Normal"/>
    <w:link w:val="BalloonTextChar"/>
    <w:uiPriority w:val="99"/>
    <w:semiHidden/>
    <w:unhideWhenUsed/>
    <w:rsid w:val="009929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952"/>
    <w:rPr>
      <w:rFonts w:ascii="Tahoma" w:hAnsi="Tahoma" w:cs="Tahoma"/>
      <w:sz w:val="16"/>
      <w:szCs w:val="16"/>
    </w:rPr>
  </w:style>
  <w:style w:type="paragraph" w:styleId="Header">
    <w:name w:val="header"/>
    <w:basedOn w:val="Normal"/>
    <w:link w:val="HeaderChar"/>
    <w:uiPriority w:val="99"/>
    <w:semiHidden/>
    <w:unhideWhenUsed/>
    <w:rsid w:val="0099295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92952"/>
  </w:style>
  <w:style w:type="paragraph" w:styleId="Footer">
    <w:name w:val="footer"/>
    <w:basedOn w:val="Normal"/>
    <w:link w:val="FooterChar"/>
    <w:uiPriority w:val="99"/>
    <w:unhideWhenUsed/>
    <w:rsid w:val="00992952"/>
    <w:pPr>
      <w:tabs>
        <w:tab w:val="center" w:pos="4680"/>
        <w:tab w:val="right" w:pos="9360"/>
      </w:tabs>
      <w:spacing w:line="240" w:lineRule="auto"/>
    </w:pPr>
  </w:style>
  <w:style w:type="character" w:customStyle="1" w:styleId="FooterChar">
    <w:name w:val="Footer Char"/>
    <w:basedOn w:val="DefaultParagraphFont"/>
    <w:link w:val="Footer"/>
    <w:uiPriority w:val="99"/>
    <w:rsid w:val="0099295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BC613-9521-4C27-89E4-276F601C2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2392</Words>
  <Characters>13639</Characters>
  <Application>Microsoft Office Word</Application>
  <DocSecurity>0</DocSecurity>
  <Lines>113</Lines>
  <Paragraphs>31</Paragraphs>
  <ScaleCrop>false</ScaleCrop>
  <Company/>
  <LinksUpToDate>false</LinksUpToDate>
  <CharactersWithSpaces>16000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cp:revision>
  <dcterms:created xsi:type="dcterms:W3CDTF">2022-08-13T12:42:00Z</dcterms:created>
  <dcterms:modified xsi:type="dcterms:W3CDTF">2022-08-13T14:11:00Z</dcterms:modified>
</cp:coreProperties>
</file>