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B10DB" w14:textId="409AE58D" w:rsidR="008230AB" w:rsidRPr="008230AB" w:rsidRDefault="008230AB" w:rsidP="008230AB">
      <w:pPr>
        <w:spacing w:line="480" w:lineRule="auto"/>
        <w:rPr>
          <w:rFonts w:cstheme="minorHAnsi"/>
          <w:b/>
          <w:bCs/>
          <w:sz w:val="40"/>
          <w:szCs w:val="40"/>
        </w:rPr>
      </w:pPr>
      <w:r w:rsidRPr="008230AB">
        <w:rPr>
          <w:rFonts w:cstheme="minorHAnsi"/>
          <w:b/>
          <w:bCs/>
          <w:sz w:val="40"/>
          <w:szCs w:val="40"/>
        </w:rPr>
        <w:t>Student Name: Nico Wayles</w:t>
      </w:r>
    </w:p>
    <w:p w14:paraId="5BD94CE6" w14:textId="678CF042" w:rsidR="008230AB" w:rsidRPr="008230AB" w:rsidRDefault="008230AB" w:rsidP="008230AB">
      <w:pPr>
        <w:spacing w:line="480" w:lineRule="auto"/>
        <w:rPr>
          <w:rFonts w:cstheme="minorHAnsi"/>
          <w:b/>
          <w:bCs/>
          <w:sz w:val="40"/>
          <w:szCs w:val="40"/>
        </w:rPr>
      </w:pPr>
      <w:r w:rsidRPr="008230AB">
        <w:rPr>
          <w:rFonts w:cstheme="minorHAnsi"/>
          <w:b/>
          <w:bCs/>
          <w:sz w:val="40"/>
          <w:szCs w:val="40"/>
        </w:rPr>
        <w:t>Student Number: 2103624</w:t>
      </w:r>
    </w:p>
    <w:p w14:paraId="6C815B20" w14:textId="5DD6940D" w:rsidR="008230AB" w:rsidRPr="008230AB" w:rsidRDefault="008230AB" w:rsidP="008230AB">
      <w:pPr>
        <w:spacing w:line="480" w:lineRule="auto"/>
        <w:rPr>
          <w:rFonts w:cstheme="minorHAnsi"/>
          <w:b/>
          <w:bCs/>
          <w:sz w:val="40"/>
          <w:szCs w:val="40"/>
        </w:rPr>
      </w:pPr>
      <w:r w:rsidRPr="008230AB">
        <w:rPr>
          <w:rFonts w:cstheme="minorHAnsi"/>
          <w:b/>
          <w:bCs/>
          <w:sz w:val="40"/>
          <w:szCs w:val="40"/>
        </w:rPr>
        <w:t>Programme of Study: Illustration (BA)</w:t>
      </w:r>
    </w:p>
    <w:p w14:paraId="79BAAAFB" w14:textId="2F9357A0" w:rsidR="008230AB" w:rsidRPr="008230AB" w:rsidRDefault="008230AB" w:rsidP="008230AB">
      <w:pPr>
        <w:spacing w:line="480" w:lineRule="auto"/>
        <w:rPr>
          <w:rFonts w:cstheme="minorHAnsi"/>
          <w:b/>
          <w:bCs/>
          <w:sz w:val="40"/>
          <w:szCs w:val="40"/>
        </w:rPr>
      </w:pPr>
      <w:r w:rsidRPr="008230AB">
        <w:rPr>
          <w:rFonts w:cstheme="minorHAnsi"/>
          <w:b/>
          <w:bCs/>
          <w:sz w:val="40"/>
          <w:szCs w:val="40"/>
        </w:rPr>
        <w:t>Module: Research in Context (ADAD5003)</w:t>
      </w:r>
    </w:p>
    <w:p w14:paraId="2E9B790F" w14:textId="2CA9C191" w:rsidR="008230AB" w:rsidRPr="008230AB" w:rsidRDefault="008230AB" w:rsidP="008230AB">
      <w:pPr>
        <w:spacing w:line="480" w:lineRule="auto"/>
        <w:rPr>
          <w:rFonts w:cstheme="minorHAnsi"/>
          <w:b/>
          <w:bCs/>
          <w:sz w:val="40"/>
          <w:szCs w:val="40"/>
        </w:rPr>
      </w:pPr>
      <w:r w:rsidRPr="008230AB">
        <w:rPr>
          <w:rFonts w:cstheme="minorHAnsi"/>
          <w:b/>
          <w:bCs/>
          <w:sz w:val="40"/>
          <w:szCs w:val="40"/>
        </w:rPr>
        <w:t>Word Count:</w:t>
      </w:r>
      <w:r w:rsidR="00BB665E">
        <w:rPr>
          <w:rFonts w:cstheme="minorHAnsi"/>
          <w:b/>
          <w:bCs/>
          <w:sz w:val="40"/>
          <w:szCs w:val="40"/>
        </w:rPr>
        <w:t xml:space="preserve"> 22</w:t>
      </w:r>
      <w:r w:rsidR="008F6F6F">
        <w:rPr>
          <w:rFonts w:cstheme="minorHAnsi"/>
          <w:b/>
          <w:bCs/>
          <w:sz w:val="40"/>
          <w:szCs w:val="40"/>
        </w:rPr>
        <w:t>93</w:t>
      </w:r>
    </w:p>
    <w:p w14:paraId="5B8AE755" w14:textId="6D31A3C2" w:rsidR="008230AB" w:rsidRPr="008230AB" w:rsidRDefault="008230AB" w:rsidP="008230AB">
      <w:pPr>
        <w:spacing w:line="480" w:lineRule="auto"/>
        <w:rPr>
          <w:rFonts w:cstheme="minorHAnsi"/>
          <w:b/>
          <w:bCs/>
          <w:sz w:val="40"/>
          <w:szCs w:val="40"/>
        </w:rPr>
      </w:pPr>
      <w:r w:rsidRPr="008230AB">
        <w:rPr>
          <w:rFonts w:cstheme="minorHAnsi"/>
          <w:b/>
          <w:bCs/>
          <w:sz w:val="40"/>
          <w:szCs w:val="40"/>
        </w:rPr>
        <w:t xml:space="preserve">Tutor: Chris </w:t>
      </w:r>
      <w:proofErr w:type="spellStart"/>
      <w:r w:rsidRPr="008230AB">
        <w:rPr>
          <w:rFonts w:cstheme="minorHAnsi"/>
          <w:b/>
          <w:bCs/>
          <w:sz w:val="40"/>
          <w:szCs w:val="40"/>
        </w:rPr>
        <w:t>Harrendence</w:t>
      </w:r>
      <w:proofErr w:type="spellEnd"/>
    </w:p>
    <w:p w14:paraId="36CB03EE" w14:textId="43441261" w:rsidR="008230AB" w:rsidRDefault="008230AB" w:rsidP="008230AB">
      <w:pPr>
        <w:spacing w:line="480" w:lineRule="auto"/>
        <w:rPr>
          <w:rFonts w:cstheme="minorHAnsi"/>
          <w:sz w:val="24"/>
          <w:szCs w:val="24"/>
        </w:rPr>
      </w:pPr>
      <w:r>
        <w:rPr>
          <w:rFonts w:cstheme="minorHAnsi"/>
          <w:sz w:val="24"/>
          <w:szCs w:val="24"/>
        </w:rPr>
        <w:br w:type="page"/>
      </w:r>
    </w:p>
    <w:p w14:paraId="178F33A6" w14:textId="3C898464" w:rsidR="00775A5E" w:rsidRPr="00E66524" w:rsidRDefault="005D1D26" w:rsidP="008230AB">
      <w:pPr>
        <w:spacing w:line="480" w:lineRule="auto"/>
        <w:ind w:firstLine="720"/>
        <w:rPr>
          <w:rFonts w:cstheme="minorHAnsi"/>
          <w:color w:val="000000"/>
          <w:sz w:val="24"/>
          <w:szCs w:val="24"/>
        </w:rPr>
      </w:pPr>
      <w:r w:rsidRPr="00E66524">
        <w:rPr>
          <w:rFonts w:cstheme="minorHAnsi"/>
          <w:sz w:val="24"/>
          <w:szCs w:val="24"/>
        </w:rPr>
        <w:lastRenderedPageBreak/>
        <w:t>In this essay</w:t>
      </w:r>
      <w:r w:rsidR="007B0C40" w:rsidRPr="00E66524">
        <w:rPr>
          <w:rFonts w:cstheme="minorHAnsi"/>
          <w:sz w:val="24"/>
          <w:szCs w:val="24"/>
        </w:rPr>
        <w:t>,</w:t>
      </w:r>
      <w:r w:rsidRPr="00E66524">
        <w:rPr>
          <w:rFonts w:cstheme="minorHAnsi"/>
          <w:sz w:val="24"/>
          <w:szCs w:val="24"/>
        </w:rPr>
        <w:t xml:space="preserve"> three different picture books</w:t>
      </w:r>
      <w:r w:rsidR="007B0C40" w:rsidRPr="00E66524">
        <w:rPr>
          <w:rFonts w:cstheme="minorHAnsi"/>
          <w:sz w:val="24"/>
          <w:szCs w:val="24"/>
        </w:rPr>
        <w:t xml:space="preserve"> will be explored</w:t>
      </w:r>
      <w:r w:rsidRPr="00E66524">
        <w:rPr>
          <w:rFonts w:cstheme="minorHAnsi"/>
          <w:sz w:val="24"/>
          <w:szCs w:val="24"/>
        </w:rPr>
        <w:t xml:space="preserve">: </w:t>
      </w:r>
      <w:r w:rsidRPr="00E66524">
        <w:rPr>
          <w:rFonts w:cstheme="minorHAnsi"/>
          <w:i/>
          <w:iCs/>
          <w:color w:val="000000"/>
          <w:sz w:val="24"/>
          <w:szCs w:val="24"/>
        </w:rPr>
        <w:t xml:space="preserve">The True Story of the </w:t>
      </w:r>
      <w:r w:rsidR="00F21C32" w:rsidRPr="00E66524">
        <w:rPr>
          <w:rFonts w:cstheme="minorHAnsi"/>
          <w:i/>
          <w:iCs/>
          <w:color w:val="000000"/>
          <w:sz w:val="24"/>
          <w:szCs w:val="24"/>
        </w:rPr>
        <w:t>3</w:t>
      </w:r>
      <w:r w:rsidRPr="00E66524">
        <w:rPr>
          <w:rFonts w:cstheme="minorHAnsi"/>
          <w:i/>
          <w:iCs/>
          <w:color w:val="000000"/>
          <w:sz w:val="24"/>
          <w:szCs w:val="24"/>
        </w:rPr>
        <w:t xml:space="preserve"> Little Pigs </w:t>
      </w:r>
      <w:r w:rsidRPr="00E66524">
        <w:rPr>
          <w:rFonts w:cstheme="minorHAnsi"/>
          <w:color w:val="000000"/>
          <w:sz w:val="24"/>
          <w:szCs w:val="24"/>
        </w:rPr>
        <w:t xml:space="preserve">(Scieszka, </w:t>
      </w:r>
      <w:r w:rsidR="00171B85" w:rsidRPr="00E66524">
        <w:rPr>
          <w:rFonts w:cstheme="minorHAnsi"/>
          <w:color w:val="000000"/>
          <w:sz w:val="24"/>
          <w:szCs w:val="24"/>
        </w:rPr>
        <w:t xml:space="preserve">J. </w:t>
      </w:r>
      <w:r w:rsidRPr="00E66524">
        <w:rPr>
          <w:rFonts w:cstheme="minorHAnsi"/>
          <w:color w:val="000000"/>
          <w:sz w:val="24"/>
          <w:szCs w:val="24"/>
        </w:rPr>
        <w:t>1991),</w:t>
      </w:r>
      <w:r w:rsidRPr="00E66524">
        <w:rPr>
          <w:rFonts w:cstheme="minorHAnsi"/>
          <w:i/>
          <w:iCs/>
          <w:color w:val="000000"/>
          <w:sz w:val="24"/>
          <w:szCs w:val="24"/>
        </w:rPr>
        <w:t xml:space="preserve"> The Book </w:t>
      </w:r>
      <w:proofErr w:type="gramStart"/>
      <w:r w:rsidR="00AA71E6" w:rsidRPr="00E66524">
        <w:rPr>
          <w:rFonts w:cstheme="minorHAnsi"/>
          <w:i/>
          <w:iCs/>
          <w:color w:val="000000"/>
          <w:sz w:val="24"/>
          <w:szCs w:val="24"/>
        </w:rPr>
        <w:t>W</w:t>
      </w:r>
      <w:r w:rsidRPr="00E66524">
        <w:rPr>
          <w:rFonts w:cstheme="minorHAnsi"/>
          <w:i/>
          <w:iCs/>
          <w:color w:val="000000"/>
          <w:sz w:val="24"/>
          <w:szCs w:val="24"/>
        </w:rPr>
        <w:t>ith</w:t>
      </w:r>
      <w:proofErr w:type="gramEnd"/>
      <w:r w:rsidRPr="00E66524">
        <w:rPr>
          <w:rFonts w:cstheme="minorHAnsi"/>
          <w:i/>
          <w:iCs/>
          <w:color w:val="000000"/>
          <w:sz w:val="24"/>
          <w:szCs w:val="24"/>
        </w:rPr>
        <w:t xml:space="preserve"> No Pictures</w:t>
      </w:r>
      <w:r w:rsidRPr="00E66524">
        <w:rPr>
          <w:rFonts w:cstheme="minorHAnsi"/>
          <w:color w:val="000000"/>
          <w:sz w:val="24"/>
          <w:szCs w:val="24"/>
        </w:rPr>
        <w:t xml:space="preserve"> (Novak</w:t>
      </w:r>
      <w:r w:rsidR="00171B85" w:rsidRPr="00E66524">
        <w:rPr>
          <w:rFonts w:cstheme="minorHAnsi"/>
          <w:color w:val="000000"/>
          <w:sz w:val="24"/>
          <w:szCs w:val="24"/>
        </w:rPr>
        <w:t xml:space="preserve">, B.J. </w:t>
      </w:r>
      <w:r w:rsidRPr="00E66524">
        <w:rPr>
          <w:rFonts w:cstheme="minorHAnsi"/>
          <w:color w:val="000000"/>
          <w:sz w:val="24"/>
          <w:szCs w:val="24"/>
        </w:rPr>
        <w:t xml:space="preserve">2019) and </w:t>
      </w:r>
      <w:r w:rsidRPr="00E66524">
        <w:rPr>
          <w:rFonts w:cstheme="minorHAnsi"/>
          <w:i/>
          <w:iCs/>
          <w:color w:val="000000"/>
          <w:sz w:val="24"/>
          <w:szCs w:val="24"/>
        </w:rPr>
        <w:t>Chester!</w:t>
      </w:r>
      <w:r w:rsidRPr="00E66524">
        <w:rPr>
          <w:rFonts w:cstheme="minorHAnsi"/>
          <w:color w:val="000000"/>
          <w:sz w:val="24"/>
          <w:szCs w:val="24"/>
        </w:rPr>
        <w:t xml:space="preserve"> (Watt, </w:t>
      </w:r>
      <w:r w:rsidR="00171B85" w:rsidRPr="00E66524">
        <w:rPr>
          <w:rFonts w:cstheme="minorHAnsi"/>
          <w:color w:val="000000"/>
          <w:sz w:val="24"/>
          <w:szCs w:val="24"/>
        </w:rPr>
        <w:t xml:space="preserve">M. </w:t>
      </w:r>
      <w:r w:rsidRPr="00E66524">
        <w:rPr>
          <w:rFonts w:cstheme="minorHAnsi"/>
          <w:color w:val="000000"/>
          <w:sz w:val="24"/>
          <w:szCs w:val="24"/>
        </w:rPr>
        <w:t xml:space="preserve">2007). </w:t>
      </w:r>
      <w:r w:rsidR="00E871C9" w:rsidRPr="00E66524">
        <w:rPr>
          <w:rFonts w:cstheme="minorHAnsi"/>
          <w:color w:val="000000"/>
          <w:sz w:val="24"/>
          <w:szCs w:val="24"/>
        </w:rPr>
        <w:t xml:space="preserve">Each book will </w:t>
      </w:r>
      <w:proofErr w:type="gramStart"/>
      <w:r w:rsidR="00E871C9" w:rsidRPr="00E66524">
        <w:rPr>
          <w:rFonts w:cstheme="minorHAnsi"/>
          <w:color w:val="000000"/>
          <w:sz w:val="24"/>
          <w:szCs w:val="24"/>
        </w:rPr>
        <w:t>be examined</w:t>
      </w:r>
      <w:proofErr w:type="gramEnd"/>
      <w:r w:rsidR="00E871C9" w:rsidRPr="00E66524">
        <w:rPr>
          <w:rFonts w:cstheme="minorHAnsi"/>
          <w:color w:val="000000"/>
          <w:sz w:val="24"/>
          <w:szCs w:val="24"/>
        </w:rPr>
        <w:t xml:space="preserve"> to show the extent </w:t>
      </w:r>
      <w:r w:rsidR="00B81521" w:rsidRPr="00E66524">
        <w:rPr>
          <w:rFonts w:cstheme="minorHAnsi"/>
          <w:color w:val="000000"/>
          <w:sz w:val="24"/>
          <w:szCs w:val="24"/>
        </w:rPr>
        <w:t>to which</w:t>
      </w:r>
      <w:r w:rsidR="00E871C9" w:rsidRPr="00E66524">
        <w:rPr>
          <w:rFonts w:cstheme="minorHAnsi"/>
          <w:color w:val="000000"/>
          <w:sz w:val="24"/>
          <w:szCs w:val="24"/>
        </w:rPr>
        <w:t xml:space="preserve"> it can be described as postmodern and through this examination, this essay hopes to give an understanding of what postmodernism means in relation to art and literature. This essay will start by outlining what </w:t>
      </w:r>
      <w:proofErr w:type="gramStart"/>
      <w:r w:rsidR="00E871C9" w:rsidRPr="00E66524">
        <w:rPr>
          <w:rFonts w:cstheme="minorHAnsi"/>
          <w:color w:val="000000"/>
          <w:sz w:val="24"/>
          <w:szCs w:val="24"/>
        </w:rPr>
        <w:t>is understood</w:t>
      </w:r>
      <w:proofErr w:type="gramEnd"/>
      <w:r w:rsidR="00E871C9" w:rsidRPr="00E66524">
        <w:rPr>
          <w:rFonts w:cstheme="minorHAnsi"/>
          <w:color w:val="000000"/>
          <w:sz w:val="24"/>
          <w:szCs w:val="24"/>
        </w:rPr>
        <w:t xml:space="preserve"> by postmodernism before then expl</w:t>
      </w:r>
      <w:r w:rsidR="00171B85" w:rsidRPr="00E66524">
        <w:rPr>
          <w:rFonts w:cstheme="minorHAnsi"/>
          <w:color w:val="000000"/>
          <w:sz w:val="24"/>
          <w:szCs w:val="24"/>
        </w:rPr>
        <w:t>o</w:t>
      </w:r>
      <w:r w:rsidR="00E871C9" w:rsidRPr="00E66524">
        <w:rPr>
          <w:rFonts w:cstheme="minorHAnsi"/>
          <w:color w:val="000000"/>
          <w:sz w:val="24"/>
          <w:szCs w:val="24"/>
        </w:rPr>
        <w:t xml:space="preserve">ring the three titles stated above and how each title highlights </w:t>
      </w:r>
      <w:r w:rsidR="00B81521" w:rsidRPr="00E66524">
        <w:rPr>
          <w:rFonts w:cstheme="minorHAnsi"/>
          <w:color w:val="000000"/>
          <w:sz w:val="24"/>
          <w:szCs w:val="24"/>
        </w:rPr>
        <w:t>the core principles of postmodernism.</w:t>
      </w:r>
    </w:p>
    <w:p w14:paraId="70EAE793" w14:textId="0997972C" w:rsidR="00203686" w:rsidRPr="00E66524" w:rsidRDefault="00203686" w:rsidP="007A0C41">
      <w:pPr>
        <w:spacing w:line="480" w:lineRule="auto"/>
        <w:rPr>
          <w:rFonts w:cstheme="minorHAnsi"/>
          <w:sz w:val="24"/>
          <w:szCs w:val="24"/>
        </w:rPr>
      </w:pPr>
      <w:r w:rsidRPr="00E66524">
        <w:rPr>
          <w:rFonts w:cstheme="minorHAnsi"/>
          <w:color w:val="000000"/>
          <w:sz w:val="24"/>
          <w:szCs w:val="24"/>
        </w:rPr>
        <w:br/>
      </w:r>
    </w:p>
    <w:p w14:paraId="58BDEF71" w14:textId="46553372" w:rsidR="00775A5E" w:rsidRPr="00E66524" w:rsidRDefault="00203686" w:rsidP="007A0C41">
      <w:pPr>
        <w:spacing w:line="480" w:lineRule="auto"/>
        <w:jc w:val="center"/>
        <w:rPr>
          <w:rFonts w:cstheme="minorHAnsi"/>
          <w:color w:val="000000"/>
          <w:sz w:val="24"/>
          <w:szCs w:val="24"/>
        </w:rPr>
      </w:pPr>
      <w:r w:rsidRPr="00E66524">
        <w:rPr>
          <w:rFonts w:cstheme="minorHAnsi"/>
          <w:noProof/>
          <w:sz w:val="24"/>
          <w:szCs w:val="24"/>
        </w:rPr>
        <w:drawing>
          <wp:inline distT="0" distB="0" distL="0" distR="0" wp14:anchorId="6BE7A9D3" wp14:editId="0D8BACB7">
            <wp:extent cx="4400550" cy="2798001"/>
            <wp:effectExtent l="0" t="0" r="0" b="2540"/>
            <wp:docPr id="1" name="Picture 1" descr="marilyn diptych andy war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lyn diptych andy warho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20105" cy="2810435"/>
                    </a:xfrm>
                    <a:prstGeom prst="rect">
                      <a:avLst/>
                    </a:prstGeom>
                    <a:noFill/>
                    <a:ln>
                      <a:noFill/>
                    </a:ln>
                  </pic:spPr>
                </pic:pic>
              </a:graphicData>
            </a:graphic>
          </wp:inline>
        </w:drawing>
      </w:r>
      <w:r w:rsidRPr="00E66524">
        <w:rPr>
          <w:rFonts w:cstheme="minorHAnsi"/>
          <w:color w:val="000000"/>
          <w:sz w:val="24"/>
          <w:szCs w:val="24"/>
        </w:rPr>
        <w:br/>
      </w:r>
      <w:r w:rsidR="00BB665E" w:rsidRPr="00E66524">
        <w:rPr>
          <w:rFonts w:cstheme="minorHAnsi"/>
          <w:color w:val="2A2A2A"/>
          <w:sz w:val="24"/>
          <w:szCs w:val="24"/>
          <w:shd w:val="clear" w:color="auto" w:fill="FFFFFF"/>
        </w:rPr>
        <w:t>Fig</w:t>
      </w:r>
      <w:r w:rsidR="00BB665E">
        <w:rPr>
          <w:rFonts w:cstheme="minorHAnsi"/>
          <w:color w:val="2A2A2A"/>
          <w:sz w:val="24"/>
          <w:szCs w:val="24"/>
          <w:shd w:val="clear" w:color="auto" w:fill="FFFFFF"/>
        </w:rPr>
        <w:t xml:space="preserve">ure </w:t>
      </w:r>
      <w:r w:rsidR="0093772F" w:rsidRPr="00E66524">
        <w:rPr>
          <w:rFonts w:cstheme="minorHAnsi"/>
          <w:color w:val="000000"/>
          <w:sz w:val="24"/>
          <w:szCs w:val="24"/>
        </w:rPr>
        <w:t>1</w:t>
      </w:r>
      <w:r w:rsidR="00BB665E">
        <w:rPr>
          <w:rFonts w:cstheme="minorHAnsi"/>
          <w:color w:val="000000"/>
          <w:sz w:val="24"/>
          <w:szCs w:val="24"/>
        </w:rPr>
        <w:t>.</w:t>
      </w:r>
      <w:r w:rsidRPr="00E66524">
        <w:rPr>
          <w:rFonts w:cstheme="minorHAnsi"/>
          <w:color w:val="000000"/>
          <w:sz w:val="24"/>
          <w:szCs w:val="24"/>
        </w:rPr>
        <w:t xml:space="preserve"> </w:t>
      </w:r>
      <w:r w:rsidR="00A0448E" w:rsidRPr="00E66524">
        <w:rPr>
          <w:rFonts w:cstheme="minorHAnsi"/>
          <w:color w:val="000000"/>
          <w:sz w:val="24"/>
          <w:szCs w:val="24"/>
        </w:rPr>
        <w:t>Warhol, A</w:t>
      </w:r>
      <w:r w:rsidR="005C4BC5">
        <w:rPr>
          <w:rFonts w:cstheme="minorHAnsi"/>
          <w:color w:val="000000"/>
          <w:sz w:val="24"/>
          <w:szCs w:val="24"/>
        </w:rPr>
        <w:t>.</w:t>
      </w:r>
      <w:r w:rsidR="00A0448E" w:rsidRPr="00E66524">
        <w:rPr>
          <w:rFonts w:cstheme="minorHAnsi"/>
          <w:color w:val="000000"/>
          <w:sz w:val="24"/>
          <w:szCs w:val="24"/>
        </w:rPr>
        <w:t xml:space="preserve"> </w:t>
      </w:r>
      <w:r w:rsidRPr="00E66524">
        <w:rPr>
          <w:rFonts w:cstheme="minorHAnsi"/>
          <w:i/>
          <w:iCs/>
          <w:color w:val="000000"/>
          <w:sz w:val="24"/>
          <w:szCs w:val="24"/>
        </w:rPr>
        <w:t>Marilyn Diptych</w:t>
      </w:r>
      <w:r w:rsidRPr="00E66524">
        <w:rPr>
          <w:rFonts w:cstheme="minorHAnsi"/>
          <w:color w:val="000000"/>
          <w:sz w:val="24"/>
          <w:szCs w:val="24"/>
        </w:rPr>
        <w:t xml:space="preserve"> 1962</w:t>
      </w:r>
    </w:p>
    <w:p w14:paraId="09990CAC" w14:textId="28FCF1FB" w:rsidR="004A4978" w:rsidRDefault="000D1A05" w:rsidP="004A4978">
      <w:pPr>
        <w:spacing w:line="480" w:lineRule="auto"/>
        <w:ind w:firstLine="720"/>
        <w:rPr>
          <w:rFonts w:cstheme="minorHAnsi"/>
          <w:color w:val="000000"/>
          <w:sz w:val="24"/>
          <w:szCs w:val="24"/>
        </w:rPr>
      </w:pPr>
      <w:r w:rsidRPr="00E66524">
        <w:rPr>
          <w:rFonts w:cstheme="minorHAnsi"/>
          <w:color w:val="000000"/>
          <w:sz w:val="24"/>
          <w:szCs w:val="24"/>
        </w:rPr>
        <w:t xml:space="preserve">The term ‘postmodern’ </w:t>
      </w:r>
      <w:r w:rsidR="00A96147" w:rsidRPr="00E66524">
        <w:rPr>
          <w:rFonts w:cstheme="minorHAnsi"/>
          <w:color w:val="000000"/>
          <w:sz w:val="24"/>
          <w:szCs w:val="24"/>
        </w:rPr>
        <w:t>“…</w:t>
      </w:r>
      <w:r w:rsidRPr="00E66524">
        <w:rPr>
          <w:rFonts w:cstheme="minorHAnsi"/>
          <w:color w:val="000000"/>
          <w:sz w:val="24"/>
          <w:szCs w:val="24"/>
        </w:rPr>
        <w:t>first appeared in 1870</w:t>
      </w:r>
      <w:r w:rsidR="00A96147" w:rsidRPr="00E66524">
        <w:rPr>
          <w:rFonts w:cstheme="minorHAnsi"/>
          <w:color w:val="000000"/>
          <w:sz w:val="24"/>
          <w:szCs w:val="24"/>
        </w:rPr>
        <w:t xml:space="preserve">” </w:t>
      </w:r>
      <w:r w:rsidR="00171B85" w:rsidRPr="00E66524">
        <w:rPr>
          <w:rFonts w:cstheme="minorHAnsi"/>
          <w:color w:val="000000"/>
          <w:sz w:val="24"/>
          <w:szCs w:val="24"/>
        </w:rPr>
        <w:t>(Bertens, J and Fokkema, D. 1997, p.</w:t>
      </w:r>
      <w:r w:rsidR="00C6363E" w:rsidRPr="00E66524">
        <w:rPr>
          <w:rFonts w:cstheme="minorHAnsi"/>
          <w:color w:val="000000"/>
          <w:sz w:val="24"/>
          <w:szCs w:val="24"/>
        </w:rPr>
        <w:t xml:space="preserve"> </w:t>
      </w:r>
      <w:r w:rsidR="00171B85" w:rsidRPr="00E66524">
        <w:rPr>
          <w:rFonts w:cstheme="minorHAnsi"/>
          <w:color w:val="000000"/>
          <w:sz w:val="24"/>
          <w:szCs w:val="24"/>
        </w:rPr>
        <w:t>76)</w:t>
      </w:r>
      <w:r w:rsidR="007F7E69" w:rsidRPr="00E66524">
        <w:rPr>
          <w:rFonts w:cstheme="minorHAnsi"/>
          <w:color w:val="000000"/>
          <w:sz w:val="24"/>
          <w:szCs w:val="24"/>
        </w:rPr>
        <w:t xml:space="preserve"> when it was used by John Watkins Chapman to </w:t>
      </w:r>
      <w:r w:rsidR="00A96147" w:rsidRPr="00E66524">
        <w:rPr>
          <w:rFonts w:cstheme="minorHAnsi"/>
          <w:color w:val="000000"/>
          <w:sz w:val="24"/>
          <w:szCs w:val="24"/>
        </w:rPr>
        <w:t>“describe painting which he saw as more advanced than that of French Impressionist painters”</w:t>
      </w:r>
      <w:r w:rsidR="00A96147" w:rsidRPr="00E66524">
        <w:rPr>
          <w:rFonts w:cstheme="minorHAnsi"/>
          <w:sz w:val="24"/>
          <w:szCs w:val="24"/>
        </w:rPr>
        <w:t xml:space="preserve"> </w:t>
      </w:r>
      <w:r w:rsidR="00A96147" w:rsidRPr="00E66524">
        <w:rPr>
          <w:rFonts w:cstheme="minorHAnsi"/>
          <w:color w:val="000000"/>
          <w:sz w:val="24"/>
          <w:szCs w:val="24"/>
        </w:rPr>
        <w:t>(Ward</w:t>
      </w:r>
      <w:r w:rsidR="00171B85" w:rsidRPr="00E66524">
        <w:rPr>
          <w:rFonts w:cstheme="minorHAnsi"/>
          <w:color w:val="000000"/>
          <w:sz w:val="24"/>
          <w:szCs w:val="24"/>
        </w:rPr>
        <w:t>, G.</w:t>
      </w:r>
      <w:r w:rsidR="00A96147" w:rsidRPr="00E66524">
        <w:rPr>
          <w:rFonts w:cstheme="minorHAnsi"/>
          <w:color w:val="000000"/>
          <w:sz w:val="24"/>
          <w:szCs w:val="24"/>
        </w:rPr>
        <w:t xml:space="preserve"> 2003, p.7)</w:t>
      </w:r>
      <w:r w:rsidR="00776AC6" w:rsidRPr="00E66524">
        <w:rPr>
          <w:rFonts w:cstheme="minorHAnsi"/>
          <w:color w:val="000000"/>
          <w:sz w:val="24"/>
          <w:szCs w:val="24"/>
        </w:rPr>
        <w:t>.</w:t>
      </w:r>
      <w:r w:rsidR="00D76CC6" w:rsidRPr="00E66524">
        <w:rPr>
          <w:rFonts w:cstheme="minorHAnsi"/>
          <w:color w:val="000000"/>
          <w:sz w:val="24"/>
          <w:szCs w:val="24"/>
        </w:rPr>
        <w:t xml:space="preserve"> </w:t>
      </w:r>
      <w:r w:rsidR="00A96147" w:rsidRPr="00E66524">
        <w:rPr>
          <w:rFonts w:cstheme="minorHAnsi"/>
          <w:color w:val="000000"/>
          <w:sz w:val="24"/>
          <w:szCs w:val="24"/>
        </w:rPr>
        <w:t xml:space="preserve">Much later, </w:t>
      </w:r>
      <w:r w:rsidR="00D76CC6" w:rsidRPr="00E66524">
        <w:rPr>
          <w:rFonts w:cstheme="minorHAnsi"/>
          <w:color w:val="000000"/>
          <w:sz w:val="24"/>
          <w:szCs w:val="24"/>
        </w:rPr>
        <w:t xml:space="preserve">after the commencement of World War </w:t>
      </w:r>
      <w:r w:rsidR="002928C0" w:rsidRPr="00E66524">
        <w:rPr>
          <w:rFonts w:cstheme="minorHAnsi"/>
          <w:color w:val="000000"/>
          <w:sz w:val="24"/>
          <w:szCs w:val="24"/>
        </w:rPr>
        <w:t>One</w:t>
      </w:r>
      <w:r w:rsidR="00776AC6" w:rsidRPr="00E66524">
        <w:rPr>
          <w:rFonts w:cstheme="minorHAnsi"/>
          <w:color w:val="000000"/>
          <w:sz w:val="24"/>
          <w:szCs w:val="24"/>
        </w:rPr>
        <w:t xml:space="preserve">, postmodernism was </w:t>
      </w:r>
      <w:r w:rsidR="00776AC6" w:rsidRPr="00E66524">
        <w:rPr>
          <w:rFonts w:cstheme="minorHAnsi"/>
          <w:color w:val="000000"/>
          <w:sz w:val="24"/>
          <w:szCs w:val="24"/>
        </w:rPr>
        <w:lastRenderedPageBreak/>
        <w:t xml:space="preserve">popularised </w:t>
      </w:r>
      <w:r w:rsidR="00526A72" w:rsidRPr="00E66524">
        <w:rPr>
          <w:rFonts w:cstheme="minorHAnsi"/>
          <w:color w:val="000000"/>
          <w:sz w:val="24"/>
          <w:szCs w:val="24"/>
        </w:rPr>
        <w:t>as</w:t>
      </w:r>
      <w:r w:rsidR="00064AF8" w:rsidRPr="00E66524">
        <w:rPr>
          <w:rFonts w:cstheme="minorHAnsi"/>
          <w:color w:val="000000"/>
          <w:sz w:val="24"/>
          <w:szCs w:val="24"/>
        </w:rPr>
        <w:t xml:space="preserve"> seen</w:t>
      </w:r>
      <w:r w:rsidR="00D76CC6" w:rsidRPr="00E66524">
        <w:rPr>
          <w:rFonts w:cstheme="minorHAnsi"/>
          <w:color w:val="000000"/>
          <w:sz w:val="24"/>
          <w:szCs w:val="24"/>
        </w:rPr>
        <w:t xml:space="preserve"> </w:t>
      </w:r>
      <w:r w:rsidR="00776AC6" w:rsidRPr="00E66524">
        <w:rPr>
          <w:rFonts w:cstheme="minorHAnsi"/>
          <w:color w:val="000000"/>
          <w:sz w:val="24"/>
          <w:szCs w:val="24"/>
        </w:rPr>
        <w:t xml:space="preserve">in </w:t>
      </w:r>
      <w:r w:rsidR="00776AC6" w:rsidRPr="00E66524">
        <w:rPr>
          <w:rFonts w:cstheme="minorHAnsi"/>
          <w:i/>
          <w:iCs/>
          <w:color w:val="000000"/>
          <w:sz w:val="24"/>
          <w:szCs w:val="24"/>
        </w:rPr>
        <w:t>A Study of History</w:t>
      </w:r>
      <w:r w:rsidR="00874451">
        <w:rPr>
          <w:rFonts w:cstheme="minorHAnsi"/>
          <w:color w:val="000000"/>
          <w:sz w:val="24"/>
          <w:szCs w:val="24"/>
        </w:rPr>
        <w:t xml:space="preserve"> where</w:t>
      </w:r>
      <w:r w:rsidR="00960394" w:rsidRPr="00E66524">
        <w:rPr>
          <w:rFonts w:cstheme="minorHAnsi"/>
          <w:color w:val="000000"/>
          <w:sz w:val="24"/>
          <w:szCs w:val="24"/>
        </w:rPr>
        <w:t xml:space="preserve"> </w:t>
      </w:r>
      <w:r w:rsidR="00776AC6" w:rsidRPr="00E66524">
        <w:rPr>
          <w:rFonts w:cstheme="minorHAnsi"/>
          <w:color w:val="000000"/>
          <w:sz w:val="24"/>
          <w:szCs w:val="24"/>
        </w:rPr>
        <w:t xml:space="preserve">Toynbee says, </w:t>
      </w:r>
      <w:r w:rsidR="00776AC6" w:rsidRPr="00E66524">
        <w:rPr>
          <w:rFonts w:cstheme="minorHAnsi"/>
          <w:color w:val="202122"/>
          <w:sz w:val="24"/>
          <w:szCs w:val="24"/>
          <w:shd w:val="clear" w:color="auto" w:fill="FFFFFF"/>
        </w:rPr>
        <w:t>"Our own Post-Modern Age has been inaugurated by the general war of 1914–1918"</w:t>
      </w:r>
      <w:r w:rsidR="00776AC6" w:rsidRPr="00E66524">
        <w:rPr>
          <w:rFonts w:cstheme="minorHAnsi"/>
          <w:color w:val="000000"/>
          <w:sz w:val="24"/>
          <w:szCs w:val="24"/>
        </w:rPr>
        <w:t xml:space="preserve"> (Toynbee</w:t>
      </w:r>
      <w:r w:rsidR="00171B85" w:rsidRPr="00E66524">
        <w:rPr>
          <w:rFonts w:cstheme="minorHAnsi"/>
          <w:color w:val="000000"/>
          <w:sz w:val="24"/>
          <w:szCs w:val="24"/>
        </w:rPr>
        <w:t>, A.</w:t>
      </w:r>
      <w:r w:rsidR="00776AC6" w:rsidRPr="00E66524">
        <w:rPr>
          <w:rFonts w:cstheme="minorHAnsi"/>
          <w:color w:val="000000"/>
          <w:sz w:val="24"/>
          <w:szCs w:val="24"/>
        </w:rPr>
        <w:t xml:space="preserve"> 1939, p.</w:t>
      </w:r>
      <w:r w:rsidR="00C6363E" w:rsidRPr="00E66524">
        <w:rPr>
          <w:rFonts w:cstheme="minorHAnsi"/>
          <w:color w:val="000000"/>
          <w:sz w:val="24"/>
          <w:szCs w:val="24"/>
        </w:rPr>
        <w:t xml:space="preserve"> </w:t>
      </w:r>
      <w:r w:rsidR="00776AC6" w:rsidRPr="00E66524">
        <w:rPr>
          <w:rFonts w:cstheme="minorHAnsi"/>
          <w:color w:val="000000"/>
          <w:sz w:val="24"/>
          <w:szCs w:val="24"/>
        </w:rPr>
        <w:t>43)</w:t>
      </w:r>
      <w:r w:rsidR="00526A72" w:rsidRPr="00E66524">
        <w:rPr>
          <w:rFonts w:cstheme="minorHAnsi"/>
          <w:color w:val="000000"/>
          <w:sz w:val="24"/>
          <w:szCs w:val="24"/>
        </w:rPr>
        <w:t xml:space="preserve">. </w:t>
      </w:r>
      <w:r w:rsidR="00B81521" w:rsidRPr="00E66524">
        <w:rPr>
          <w:rFonts w:cstheme="minorHAnsi"/>
          <w:color w:val="000000"/>
          <w:sz w:val="24"/>
          <w:szCs w:val="24"/>
        </w:rPr>
        <w:t xml:space="preserve">This was due to the rise of authoritarianism at the time in world politics. As a result, postmodernism was employed to criticise authoritarianism from the perspective of the anarchic ideal. </w:t>
      </w:r>
      <w:r w:rsidR="00064AF8" w:rsidRPr="00E66524">
        <w:rPr>
          <w:rFonts w:cstheme="minorHAnsi"/>
          <w:color w:val="000000"/>
          <w:sz w:val="24"/>
          <w:szCs w:val="24"/>
        </w:rPr>
        <w:t xml:space="preserve">It </w:t>
      </w:r>
      <w:r w:rsidR="00420442" w:rsidRPr="00E66524">
        <w:rPr>
          <w:rFonts w:cstheme="minorHAnsi"/>
          <w:color w:val="000000"/>
          <w:sz w:val="24"/>
          <w:szCs w:val="24"/>
        </w:rPr>
        <w:t>was not</w:t>
      </w:r>
      <w:r w:rsidR="00064AF8" w:rsidRPr="00E66524">
        <w:rPr>
          <w:rFonts w:cstheme="minorHAnsi"/>
          <w:color w:val="000000"/>
          <w:sz w:val="24"/>
          <w:szCs w:val="24"/>
        </w:rPr>
        <w:t xml:space="preserve"> </w:t>
      </w:r>
      <w:r w:rsidR="0086057F" w:rsidRPr="00E66524">
        <w:rPr>
          <w:rFonts w:cstheme="minorHAnsi"/>
          <w:color w:val="000000"/>
          <w:sz w:val="24"/>
          <w:szCs w:val="24"/>
        </w:rPr>
        <w:t>until later that</w:t>
      </w:r>
      <w:r w:rsidR="00064AF8" w:rsidRPr="00E66524">
        <w:rPr>
          <w:rFonts w:cstheme="minorHAnsi"/>
          <w:color w:val="000000"/>
          <w:sz w:val="24"/>
          <w:szCs w:val="24"/>
        </w:rPr>
        <w:t xml:space="preserve"> </w:t>
      </w:r>
      <w:r w:rsidR="00347BCB" w:rsidRPr="00E66524">
        <w:rPr>
          <w:rFonts w:cstheme="minorHAnsi"/>
          <w:color w:val="000000"/>
          <w:sz w:val="24"/>
          <w:szCs w:val="24"/>
        </w:rPr>
        <w:t>“Postmodernism… [became]… an artistic movement from the 1960s to the 1990s that rejected Modern art and idealism.”</w:t>
      </w:r>
      <w:r w:rsidR="00811A8F" w:rsidRPr="00E66524">
        <w:rPr>
          <w:rFonts w:cstheme="minorHAnsi"/>
          <w:color w:val="000000"/>
          <w:sz w:val="24"/>
          <w:szCs w:val="24"/>
        </w:rPr>
        <w:t xml:space="preserve"> (Artlex, </w:t>
      </w:r>
      <w:r w:rsidR="00232721" w:rsidRPr="00E66524">
        <w:rPr>
          <w:rFonts w:cstheme="minorHAnsi"/>
          <w:color w:val="000000"/>
          <w:sz w:val="24"/>
          <w:szCs w:val="24"/>
        </w:rPr>
        <w:t>n.d</w:t>
      </w:r>
      <w:r w:rsidR="00811A8F" w:rsidRPr="00E66524">
        <w:rPr>
          <w:rFonts w:cstheme="minorHAnsi"/>
          <w:color w:val="000000"/>
          <w:sz w:val="24"/>
          <w:szCs w:val="24"/>
        </w:rPr>
        <w:t>).</w:t>
      </w:r>
      <w:r w:rsidR="00347BCB" w:rsidRPr="00E66524">
        <w:rPr>
          <w:rFonts w:cstheme="minorHAnsi"/>
          <w:color w:val="000000"/>
          <w:sz w:val="24"/>
          <w:szCs w:val="24"/>
        </w:rPr>
        <w:t xml:space="preserve"> </w:t>
      </w:r>
      <w:r w:rsidR="00A753BD" w:rsidRPr="00E66524">
        <w:rPr>
          <w:rFonts w:cstheme="minorHAnsi"/>
          <w:color w:val="000000"/>
          <w:sz w:val="24"/>
          <w:szCs w:val="24"/>
        </w:rPr>
        <w:t xml:space="preserve">Postmodernism is an absurdist theory primarily aimed at bringing in matters </w:t>
      </w:r>
      <w:proofErr w:type="gramStart"/>
      <w:r w:rsidR="00A753BD" w:rsidRPr="00E66524">
        <w:rPr>
          <w:rFonts w:cstheme="minorHAnsi"/>
          <w:color w:val="000000"/>
          <w:sz w:val="24"/>
          <w:szCs w:val="24"/>
        </w:rPr>
        <w:t>generally considered</w:t>
      </w:r>
      <w:proofErr w:type="gramEnd"/>
      <w:r w:rsidR="00A753BD" w:rsidRPr="00E66524">
        <w:rPr>
          <w:rFonts w:cstheme="minorHAnsi"/>
          <w:color w:val="000000"/>
          <w:sz w:val="24"/>
          <w:szCs w:val="24"/>
        </w:rPr>
        <w:t xml:space="preserve"> ‘outside of the norm’ and can be identified by features including, “…playfulness, rule-breaking, indeterminacy, ambiguity, fragmentation, incompleteness, etc.” (Salisbury, M and Styles, M. 2012, p.</w:t>
      </w:r>
      <w:r w:rsidR="00C6363E" w:rsidRPr="00E66524">
        <w:rPr>
          <w:rFonts w:cstheme="minorHAnsi"/>
          <w:color w:val="000000"/>
          <w:sz w:val="24"/>
          <w:szCs w:val="24"/>
        </w:rPr>
        <w:t xml:space="preserve"> </w:t>
      </w:r>
      <w:r w:rsidR="00A753BD" w:rsidRPr="00E66524">
        <w:rPr>
          <w:rFonts w:cstheme="minorHAnsi"/>
          <w:color w:val="000000"/>
          <w:sz w:val="24"/>
          <w:szCs w:val="24"/>
        </w:rPr>
        <w:t xml:space="preserve">189). </w:t>
      </w:r>
      <w:r w:rsidR="00203686" w:rsidRPr="00E66524">
        <w:rPr>
          <w:rFonts w:cstheme="minorHAnsi"/>
          <w:color w:val="000000"/>
          <w:sz w:val="24"/>
          <w:szCs w:val="24"/>
        </w:rPr>
        <w:t xml:space="preserve">A popular piece of postmodern art made in this movement is the artwork </w:t>
      </w:r>
      <w:r w:rsidR="00526A72" w:rsidRPr="00E66524">
        <w:rPr>
          <w:rFonts w:cstheme="minorHAnsi"/>
          <w:color w:val="000000"/>
          <w:sz w:val="24"/>
          <w:szCs w:val="24"/>
        </w:rPr>
        <w:t xml:space="preserve">seen in </w:t>
      </w:r>
      <w:r w:rsidR="00F422C3" w:rsidRPr="00841F2C">
        <w:rPr>
          <w:rFonts w:cstheme="minorHAnsi"/>
          <w:sz w:val="24"/>
          <w:szCs w:val="24"/>
        </w:rPr>
        <w:t>fig</w:t>
      </w:r>
      <w:r w:rsidR="00F422C3">
        <w:rPr>
          <w:rFonts w:cstheme="minorHAnsi"/>
          <w:sz w:val="24"/>
          <w:szCs w:val="24"/>
        </w:rPr>
        <w:t>ure</w:t>
      </w:r>
      <w:r w:rsidR="00F422C3" w:rsidRPr="00E66524">
        <w:rPr>
          <w:rFonts w:cstheme="minorHAnsi"/>
          <w:color w:val="000000"/>
          <w:sz w:val="24"/>
          <w:szCs w:val="24"/>
        </w:rPr>
        <w:t xml:space="preserve"> </w:t>
      </w:r>
      <w:r w:rsidR="00775A5E" w:rsidRPr="00E66524">
        <w:rPr>
          <w:rFonts w:cstheme="minorHAnsi"/>
          <w:color w:val="000000"/>
          <w:sz w:val="24"/>
          <w:szCs w:val="24"/>
        </w:rPr>
        <w:t>1.</w:t>
      </w:r>
      <w:r w:rsidR="00203686" w:rsidRPr="00E66524">
        <w:rPr>
          <w:rFonts w:cstheme="minorHAnsi"/>
          <w:color w:val="000000"/>
          <w:sz w:val="24"/>
          <w:szCs w:val="24"/>
        </w:rPr>
        <w:t xml:space="preserve"> This piece of art was notable for th</w:t>
      </w:r>
      <w:r w:rsidR="00811A8F" w:rsidRPr="00E66524">
        <w:rPr>
          <w:rFonts w:cstheme="minorHAnsi"/>
          <w:color w:val="000000"/>
          <w:sz w:val="24"/>
          <w:szCs w:val="24"/>
        </w:rPr>
        <w:t xml:space="preserve">is era because of Warhol’s “reference to pop culture, which was typically associated with low art” </w:t>
      </w:r>
      <w:r w:rsidR="00203686" w:rsidRPr="00E66524">
        <w:rPr>
          <w:rFonts w:cstheme="minorHAnsi"/>
          <w:color w:val="000000"/>
          <w:sz w:val="24"/>
          <w:szCs w:val="24"/>
        </w:rPr>
        <w:t>(artincontext, 2021)</w:t>
      </w:r>
      <w:r w:rsidR="00A753BD" w:rsidRPr="00E66524">
        <w:rPr>
          <w:rFonts w:cstheme="minorHAnsi"/>
          <w:color w:val="000000"/>
          <w:sz w:val="24"/>
          <w:szCs w:val="24"/>
        </w:rPr>
        <w:t xml:space="preserve"> and was therefore breaking the rules of art which </w:t>
      </w:r>
      <w:proofErr w:type="gramStart"/>
      <w:r w:rsidR="00A753BD" w:rsidRPr="00E66524">
        <w:rPr>
          <w:rFonts w:cstheme="minorHAnsi"/>
          <w:color w:val="000000"/>
          <w:sz w:val="24"/>
          <w:szCs w:val="24"/>
        </w:rPr>
        <w:t>were laid</w:t>
      </w:r>
      <w:proofErr w:type="gramEnd"/>
      <w:r w:rsidR="00A753BD" w:rsidRPr="00E66524">
        <w:rPr>
          <w:rFonts w:cstheme="minorHAnsi"/>
          <w:color w:val="000000"/>
          <w:sz w:val="24"/>
          <w:szCs w:val="24"/>
        </w:rPr>
        <w:t xml:space="preserve"> out by </w:t>
      </w:r>
      <w:r w:rsidR="00014215" w:rsidRPr="00E66524">
        <w:rPr>
          <w:rFonts w:cstheme="minorHAnsi"/>
          <w:color w:val="000000"/>
          <w:sz w:val="24"/>
          <w:szCs w:val="24"/>
        </w:rPr>
        <w:t>premodernism</w:t>
      </w:r>
      <w:r w:rsidR="00960394" w:rsidRPr="00E66524">
        <w:rPr>
          <w:rFonts w:cstheme="minorHAnsi"/>
          <w:color w:val="000000"/>
          <w:sz w:val="24"/>
          <w:szCs w:val="24"/>
        </w:rPr>
        <w:t>.</w:t>
      </w:r>
      <w:r w:rsidR="00960394" w:rsidRPr="00E66524">
        <w:rPr>
          <w:rFonts w:cstheme="minorHAnsi"/>
          <w:color w:val="000000"/>
          <w:sz w:val="24"/>
          <w:szCs w:val="24"/>
        </w:rPr>
        <w:br/>
      </w:r>
    </w:p>
    <w:p w14:paraId="0ADBF4AA" w14:textId="77777777" w:rsidR="004A4978" w:rsidRPr="00E66524" w:rsidRDefault="004A4978" w:rsidP="004A4978">
      <w:pPr>
        <w:spacing w:line="480" w:lineRule="auto"/>
        <w:rPr>
          <w:rFonts w:cstheme="minorHAnsi"/>
          <w:color w:val="000000"/>
          <w:sz w:val="24"/>
          <w:szCs w:val="24"/>
        </w:rPr>
      </w:pPr>
    </w:p>
    <w:p w14:paraId="6CEC1527" w14:textId="5ECFA6F5" w:rsidR="00775A5E" w:rsidRPr="00E66524" w:rsidRDefault="005D596D" w:rsidP="007A0C41">
      <w:pPr>
        <w:spacing w:line="480" w:lineRule="auto"/>
        <w:jc w:val="center"/>
        <w:rPr>
          <w:rFonts w:cstheme="minorHAnsi"/>
          <w:color w:val="000000"/>
          <w:sz w:val="24"/>
          <w:szCs w:val="24"/>
        </w:rPr>
      </w:pPr>
      <w:r w:rsidRPr="00E66524">
        <w:rPr>
          <w:rFonts w:cstheme="minorHAnsi"/>
          <w:noProof/>
          <w:color w:val="000000"/>
          <w:sz w:val="24"/>
          <w:szCs w:val="24"/>
        </w:rPr>
        <w:lastRenderedPageBreak/>
        <w:drawing>
          <wp:inline distT="0" distB="0" distL="0" distR="0" wp14:anchorId="0A7031F7" wp14:editId="454F5699">
            <wp:extent cx="3785298" cy="4886325"/>
            <wp:effectExtent l="0" t="0" r="5715" b="0"/>
            <wp:docPr id="4" name="Picture 4" descr="A picture containing text,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nack food&#10;&#10;Description automatically generated"/>
                    <pic:cNvPicPr/>
                  </pic:nvPicPr>
                  <pic:blipFill>
                    <a:blip r:embed="rId8"/>
                    <a:stretch>
                      <a:fillRect/>
                    </a:stretch>
                  </pic:blipFill>
                  <pic:spPr>
                    <a:xfrm>
                      <a:off x="0" y="0"/>
                      <a:ext cx="3796185" cy="4900379"/>
                    </a:xfrm>
                    <a:prstGeom prst="rect">
                      <a:avLst/>
                    </a:prstGeom>
                  </pic:spPr>
                </pic:pic>
              </a:graphicData>
            </a:graphic>
          </wp:inline>
        </w:drawing>
      </w:r>
      <w:r w:rsidRPr="00E66524">
        <w:rPr>
          <w:rFonts w:cstheme="minorHAnsi"/>
          <w:color w:val="000000"/>
          <w:sz w:val="24"/>
          <w:szCs w:val="24"/>
        </w:rPr>
        <w:br/>
      </w:r>
      <w:r w:rsidR="00BB665E" w:rsidRPr="00E66524">
        <w:rPr>
          <w:rFonts w:cstheme="minorHAnsi"/>
          <w:color w:val="2A2A2A"/>
          <w:sz w:val="24"/>
          <w:szCs w:val="24"/>
          <w:shd w:val="clear" w:color="auto" w:fill="FFFFFF"/>
        </w:rPr>
        <w:t>Fig</w:t>
      </w:r>
      <w:r w:rsidR="00BB665E">
        <w:rPr>
          <w:rFonts w:cstheme="minorHAnsi"/>
          <w:color w:val="2A2A2A"/>
          <w:sz w:val="24"/>
          <w:szCs w:val="24"/>
          <w:shd w:val="clear" w:color="auto" w:fill="FFFFFF"/>
        </w:rPr>
        <w:t xml:space="preserve">ure </w:t>
      </w:r>
      <w:r w:rsidR="0093772F" w:rsidRPr="00E66524">
        <w:rPr>
          <w:rFonts w:cstheme="minorHAnsi"/>
          <w:color w:val="000000"/>
          <w:sz w:val="24"/>
          <w:szCs w:val="24"/>
        </w:rPr>
        <w:t>2</w:t>
      </w:r>
      <w:r w:rsidR="00BB665E">
        <w:rPr>
          <w:rFonts w:cstheme="minorHAnsi"/>
          <w:color w:val="000000"/>
          <w:sz w:val="24"/>
          <w:szCs w:val="24"/>
        </w:rPr>
        <w:t>.</w:t>
      </w:r>
      <w:r w:rsidR="0086057F" w:rsidRPr="00E66524">
        <w:rPr>
          <w:rFonts w:cstheme="minorHAnsi"/>
          <w:color w:val="000000"/>
          <w:sz w:val="24"/>
          <w:szCs w:val="24"/>
        </w:rPr>
        <w:t xml:space="preserve"> </w:t>
      </w:r>
      <w:r w:rsidR="00775A5E" w:rsidRPr="00E66524">
        <w:rPr>
          <w:rFonts w:cstheme="minorHAnsi"/>
          <w:color w:val="000000"/>
          <w:sz w:val="24"/>
          <w:szCs w:val="24"/>
        </w:rPr>
        <w:t xml:space="preserve">Scieszka, J </w:t>
      </w:r>
      <w:r w:rsidR="0086057F" w:rsidRPr="00E66524">
        <w:rPr>
          <w:rFonts w:cstheme="minorHAnsi"/>
          <w:i/>
          <w:iCs/>
          <w:color w:val="000000"/>
          <w:sz w:val="24"/>
          <w:szCs w:val="24"/>
        </w:rPr>
        <w:t>The True Story of the</w:t>
      </w:r>
      <w:r w:rsidR="00F21C32" w:rsidRPr="00E66524">
        <w:rPr>
          <w:rFonts w:cstheme="minorHAnsi"/>
          <w:i/>
          <w:iCs/>
          <w:color w:val="000000"/>
          <w:sz w:val="24"/>
          <w:szCs w:val="24"/>
        </w:rPr>
        <w:t xml:space="preserve"> 3</w:t>
      </w:r>
      <w:r w:rsidR="0086057F" w:rsidRPr="00E66524">
        <w:rPr>
          <w:rFonts w:cstheme="minorHAnsi"/>
          <w:i/>
          <w:iCs/>
          <w:color w:val="000000"/>
          <w:sz w:val="24"/>
          <w:szCs w:val="24"/>
        </w:rPr>
        <w:t xml:space="preserve"> Little Pigs</w:t>
      </w:r>
      <w:r w:rsidRPr="00E66524">
        <w:rPr>
          <w:rFonts w:cstheme="minorHAnsi"/>
          <w:i/>
          <w:iCs/>
          <w:color w:val="000000"/>
          <w:sz w:val="24"/>
          <w:szCs w:val="24"/>
        </w:rPr>
        <w:t xml:space="preserve"> </w:t>
      </w:r>
      <w:r w:rsidRPr="00E66524">
        <w:rPr>
          <w:rFonts w:cstheme="minorHAnsi"/>
          <w:color w:val="000000"/>
          <w:sz w:val="24"/>
          <w:szCs w:val="24"/>
        </w:rPr>
        <w:t>(p.</w:t>
      </w:r>
      <w:r w:rsidR="00C6363E" w:rsidRPr="00E66524">
        <w:rPr>
          <w:rFonts w:cstheme="minorHAnsi"/>
          <w:color w:val="000000"/>
          <w:sz w:val="24"/>
          <w:szCs w:val="24"/>
        </w:rPr>
        <w:t xml:space="preserve"> </w:t>
      </w:r>
      <w:r w:rsidRPr="00E66524">
        <w:rPr>
          <w:rFonts w:cstheme="minorHAnsi"/>
          <w:color w:val="000000"/>
          <w:sz w:val="24"/>
          <w:szCs w:val="24"/>
        </w:rPr>
        <w:t>11)</w:t>
      </w:r>
      <w:r w:rsidR="00775A5E" w:rsidRPr="00E66524">
        <w:rPr>
          <w:rFonts w:cstheme="minorHAnsi"/>
          <w:color w:val="000000"/>
          <w:sz w:val="24"/>
          <w:szCs w:val="24"/>
        </w:rPr>
        <w:t xml:space="preserve"> </w:t>
      </w:r>
      <w:r w:rsidR="0086057F" w:rsidRPr="00E66524">
        <w:rPr>
          <w:rFonts w:cstheme="minorHAnsi"/>
          <w:color w:val="000000"/>
          <w:sz w:val="24"/>
          <w:szCs w:val="24"/>
        </w:rPr>
        <w:t>1991</w:t>
      </w:r>
    </w:p>
    <w:p w14:paraId="461CAD8B" w14:textId="49254560" w:rsidR="000F4EB0" w:rsidRPr="00E66524" w:rsidRDefault="00172BB3" w:rsidP="00B81521">
      <w:pPr>
        <w:spacing w:line="480" w:lineRule="auto"/>
        <w:ind w:firstLine="720"/>
        <w:rPr>
          <w:rFonts w:cstheme="minorHAnsi"/>
          <w:color w:val="000000"/>
          <w:sz w:val="24"/>
          <w:szCs w:val="24"/>
        </w:rPr>
      </w:pPr>
      <w:r w:rsidRPr="00E66524">
        <w:rPr>
          <w:rFonts w:cstheme="minorHAnsi"/>
          <w:i/>
          <w:iCs/>
          <w:color w:val="000000"/>
          <w:sz w:val="24"/>
          <w:szCs w:val="24"/>
        </w:rPr>
        <w:t>The Three Little Pigs</w:t>
      </w:r>
      <w:r w:rsidRPr="00E66524">
        <w:rPr>
          <w:rFonts w:cstheme="minorHAnsi"/>
          <w:color w:val="000000"/>
          <w:sz w:val="24"/>
          <w:szCs w:val="24"/>
        </w:rPr>
        <w:t xml:space="preserve"> (Jacobs, J. 1890, p.</w:t>
      </w:r>
      <w:r w:rsidR="00A12BEB" w:rsidRPr="00E66524">
        <w:rPr>
          <w:rFonts w:cstheme="minorHAnsi"/>
          <w:color w:val="000000"/>
          <w:sz w:val="24"/>
          <w:szCs w:val="24"/>
        </w:rPr>
        <w:t xml:space="preserve"> </w:t>
      </w:r>
      <w:r w:rsidRPr="00E66524">
        <w:rPr>
          <w:rFonts w:cstheme="minorHAnsi"/>
          <w:color w:val="000000"/>
          <w:sz w:val="24"/>
          <w:szCs w:val="24"/>
        </w:rPr>
        <w:t xml:space="preserve">69) </w:t>
      </w:r>
      <w:proofErr w:type="gramStart"/>
      <w:r w:rsidRPr="00E66524">
        <w:rPr>
          <w:rFonts w:cstheme="minorHAnsi"/>
          <w:color w:val="000000"/>
          <w:sz w:val="24"/>
          <w:szCs w:val="24"/>
        </w:rPr>
        <w:t>is retold</w:t>
      </w:r>
      <w:proofErr w:type="gramEnd"/>
      <w:r w:rsidRPr="00E66524">
        <w:rPr>
          <w:rFonts w:cstheme="minorHAnsi"/>
          <w:color w:val="000000"/>
          <w:sz w:val="24"/>
          <w:szCs w:val="24"/>
        </w:rPr>
        <w:t xml:space="preserve"> in </w:t>
      </w:r>
      <w:r w:rsidRPr="00E66524">
        <w:rPr>
          <w:rFonts w:cstheme="minorHAnsi"/>
          <w:i/>
          <w:iCs/>
          <w:color w:val="000000"/>
          <w:sz w:val="24"/>
          <w:szCs w:val="24"/>
        </w:rPr>
        <w:t xml:space="preserve">The True Story of the </w:t>
      </w:r>
      <w:r w:rsidR="00F21C32" w:rsidRPr="00E66524">
        <w:rPr>
          <w:rFonts w:cstheme="minorHAnsi"/>
          <w:i/>
          <w:iCs/>
          <w:color w:val="000000"/>
          <w:sz w:val="24"/>
          <w:szCs w:val="24"/>
        </w:rPr>
        <w:t>3</w:t>
      </w:r>
      <w:r w:rsidRPr="00E66524">
        <w:rPr>
          <w:rFonts w:cstheme="minorHAnsi"/>
          <w:i/>
          <w:iCs/>
          <w:color w:val="000000"/>
          <w:sz w:val="24"/>
          <w:szCs w:val="24"/>
        </w:rPr>
        <w:t xml:space="preserve"> Little Pigs</w:t>
      </w:r>
      <w:r w:rsidRPr="00E66524">
        <w:rPr>
          <w:rFonts w:cstheme="minorHAnsi"/>
          <w:color w:val="000000"/>
          <w:sz w:val="24"/>
          <w:szCs w:val="24"/>
        </w:rPr>
        <w:t xml:space="preserve"> (Scieszka, J. 1991) from the viewpoint of the wolf. In contrast to the original tale, this one starts with the wolf explaining his version of events while in jail for the killing of the two pigs. Notably, in this version of the story, the wolf states that the two pigs were already dead rather than admitting to devouring them</w:t>
      </w:r>
      <w:r w:rsidR="00B81521" w:rsidRPr="00E66524">
        <w:rPr>
          <w:rFonts w:cstheme="minorHAnsi"/>
          <w:color w:val="000000"/>
          <w:sz w:val="24"/>
          <w:szCs w:val="24"/>
        </w:rPr>
        <w:t xml:space="preserve"> alive</w:t>
      </w:r>
      <w:r w:rsidRPr="00E66524">
        <w:rPr>
          <w:rFonts w:cstheme="minorHAnsi"/>
          <w:color w:val="000000"/>
          <w:sz w:val="24"/>
          <w:szCs w:val="24"/>
        </w:rPr>
        <w:t xml:space="preserve">. </w:t>
      </w:r>
      <w:r w:rsidR="00B81521" w:rsidRPr="00E66524">
        <w:rPr>
          <w:rFonts w:cstheme="minorHAnsi"/>
          <w:color w:val="000000"/>
          <w:sz w:val="24"/>
          <w:szCs w:val="24"/>
        </w:rPr>
        <w:t>This is despite the representation of a burger made up of animal parts on the same page</w:t>
      </w:r>
      <w:r w:rsidR="00874451">
        <w:rPr>
          <w:rFonts w:cstheme="minorHAnsi"/>
          <w:color w:val="000000"/>
          <w:sz w:val="24"/>
          <w:szCs w:val="24"/>
        </w:rPr>
        <w:t xml:space="preserve"> as the wolf saying</w:t>
      </w:r>
      <w:r w:rsidR="00B81521" w:rsidRPr="00E66524">
        <w:rPr>
          <w:rFonts w:cstheme="minorHAnsi"/>
          <w:color w:val="000000"/>
          <w:sz w:val="24"/>
          <w:szCs w:val="24"/>
        </w:rPr>
        <w:t>,</w:t>
      </w:r>
      <w:r w:rsidR="00874451">
        <w:rPr>
          <w:rFonts w:cstheme="minorHAnsi"/>
          <w:color w:val="000000"/>
          <w:sz w:val="24"/>
          <w:szCs w:val="24"/>
        </w:rPr>
        <w:t xml:space="preserve"> “… it’s not my fault wolves eat cute little animals like bunnies and sheep and pigs.”</w:t>
      </w:r>
      <w:r w:rsidR="00874451" w:rsidRPr="00874451">
        <w:rPr>
          <w:rFonts w:cstheme="minorHAnsi"/>
          <w:color w:val="000000"/>
          <w:sz w:val="24"/>
          <w:szCs w:val="24"/>
        </w:rPr>
        <w:t xml:space="preserve"> </w:t>
      </w:r>
      <w:r w:rsidR="00874451" w:rsidRPr="00E66524">
        <w:rPr>
          <w:rFonts w:cstheme="minorHAnsi"/>
          <w:color w:val="000000"/>
          <w:sz w:val="24"/>
          <w:szCs w:val="24"/>
        </w:rPr>
        <w:t>(Scieszka, J. 1991</w:t>
      </w:r>
      <w:r w:rsidR="00874451">
        <w:rPr>
          <w:rFonts w:cstheme="minorHAnsi"/>
          <w:color w:val="000000"/>
          <w:sz w:val="24"/>
          <w:szCs w:val="24"/>
        </w:rPr>
        <w:t>, p. 11</w:t>
      </w:r>
      <w:r w:rsidR="00874451" w:rsidRPr="00E66524">
        <w:rPr>
          <w:rFonts w:cstheme="minorHAnsi"/>
          <w:color w:val="000000"/>
          <w:sz w:val="24"/>
          <w:szCs w:val="24"/>
        </w:rPr>
        <w:t>)</w:t>
      </w:r>
      <w:r w:rsidR="00874451">
        <w:rPr>
          <w:rFonts w:cstheme="minorHAnsi"/>
          <w:color w:val="000000"/>
          <w:sz w:val="24"/>
          <w:szCs w:val="24"/>
        </w:rPr>
        <w:t>.</w:t>
      </w:r>
      <w:r w:rsidR="00B81521" w:rsidRPr="00E66524">
        <w:rPr>
          <w:rFonts w:cstheme="minorHAnsi"/>
          <w:color w:val="000000"/>
          <w:sz w:val="24"/>
          <w:szCs w:val="24"/>
        </w:rPr>
        <w:t xml:space="preserve"> </w:t>
      </w:r>
      <w:r w:rsidR="00874451">
        <w:rPr>
          <w:rFonts w:cstheme="minorHAnsi"/>
          <w:color w:val="000000"/>
          <w:sz w:val="24"/>
          <w:szCs w:val="24"/>
        </w:rPr>
        <w:t>This use of text and</w:t>
      </w:r>
      <w:r w:rsidR="00B81521" w:rsidRPr="00E66524">
        <w:rPr>
          <w:rFonts w:cstheme="minorHAnsi"/>
          <w:color w:val="000000"/>
          <w:sz w:val="24"/>
          <w:szCs w:val="24"/>
        </w:rPr>
        <w:t xml:space="preserve"> image standing </w:t>
      </w:r>
      <w:r w:rsidR="00874451">
        <w:rPr>
          <w:rFonts w:cstheme="minorHAnsi"/>
          <w:color w:val="000000"/>
          <w:sz w:val="24"/>
          <w:szCs w:val="24"/>
        </w:rPr>
        <w:t>are in</w:t>
      </w:r>
      <w:r w:rsidR="00B81521" w:rsidRPr="00E66524">
        <w:rPr>
          <w:rFonts w:cstheme="minorHAnsi"/>
          <w:color w:val="000000"/>
          <w:sz w:val="24"/>
          <w:szCs w:val="24"/>
        </w:rPr>
        <w:t xml:space="preserve"> juxtaposition </w:t>
      </w:r>
      <w:r w:rsidR="00874451">
        <w:rPr>
          <w:rFonts w:cstheme="minorHAnsi"/>
          <w:color w:val="000000"/>
          <w:sz w:val="24"/>
          <w:szCs w:val="24"/>
        </w:rPr>
        <w:t xml:space="preserve">with </w:t>
      </w:r>
      <w:proofErr w:type="spellStart"/>
      <w:r w:rsidR="00874451">
        <w:rPr>
          <w:rFonts w:cstheme="minorHAnsi"/>
          <w:color w:val="000000"/>
          <w:sz w:val="24"/>
          <w:szCs w:val="24"/>
        </w:rPr>
        <w:t>eachother</w:t>
      </w:r>
      <w:proofErr w:type="spellEnd"/>
      <w:r w:rsidR="00B81521" w:rsidRPr="00E66524">
        <w:rPr>
          <w:rFonts w:cstheme="minorHAnsi"/>
          <w:color w:val="000000"/>
          <w:sz w:val="24"/>
          <w:szCs w:val="24"/>
        </w:rPr>
        <w:t xml:space="preserve"> and used to undermine the wolf</w:t>
      </w:r>
      <w:r w:rsidR="00874451">
        <w:rPr>
          <w:rFonts w:cstheme="minorHAnsi"/>
          <w:color w:val="000000"/>
          <w:sz w:val="24"/>
          <w:szCs w:val="24"/>
        </w:rPr>
        <w:t xml:space="preserve"> from the reader’s perspective</w:t>
      </w:r>
      <w:r w:rsidR="00B81521" w:rsidRPr="00E66524">
        <w:rPr>
          <w:rFonts w:cstheme="minorHAnsi"/>
          <w:color w:val="000000"/>
          <w:sz w:val="24"/>
          <w:szCs w:val="24"/>
        </w:rPr>
        <w:t xml:space="preserve">. </w:t>
      </w:r>
      <w:r w:rsidRPr="00E66524">
        <w:rPr>
          <w:rFonts w:cstheme="minorHAnsi"/>
          <w:color w:val="000000"/>
          <w:sz w:val="24"/>
          <w:szCs w:val="24"/>
        </w:rPr>
        <w:t xml:space="preserve">This </w:t>
      </w:r>
      <w:r w:rsidRPr="00E66524">
        <w:rPr>
          <w:rFonts w:cstheme="minorHAnsi"/>
          <w:color w:val="000000"/>
          <w:sz w:val="24"/>
          <w:szCs w:val="24"/>
        </w:rPr>
        <w:lastRenderedPageBreak/>
        <w:t>illustration demonstrates the humorous nature frequently found in postmodern picture books by "...highlighting inconsistencies between words</w:t>
      </w:r>
      <w:r w:rsidRPr="00E66524">
        <w:rPr>
          <w:rFonts w:cstheme="minorHAnsi"/>
          <w:i/>
          <w:iCs/>
          <w:color w:val="000000"/>
          <w:sz w:val="24"/>
          <w:szCs w:val="24"/>
        </w:rPr>
        <w:t xml:space="preserve"> </w:t>
      </w:r>
      <w:r w:rsidR="00870BE5" w:rsidRPr="00E66524">
        <w:rPr>
          <w:rFonts w:cstheme="minorHAnsi"/>
          <w:color w:val="000000"/>
          <w:sz w:val="24"/>
          <w:szCs w:val="24"/>
        </w:rPr>
        <w:t>and images”</w:t>
      </w:r>
      <w:r w:rsidR="0088430C" w:rsidRPr="00E66524">
        <w:rPr>
          <w:rFonts w:cstheme="minorHAnsi"/>
          <w:sz w:val="24"/>
          <w:szCs w:val="24"/>
        </w:rPr>
        <w:t xml:space="preserve"> </w:t>
      </w:r>
      <w:r w:rsidR="0088430C" w:rsidRPr="00E66524">
        <w:rPr>
          <w:rFonts w:cstheme="minorHAnsi"/>
          <w:color w:val="000000"/>
          <w:sz w:val="24"/>
          <w:szCs w:val="24"/>
        </w:rPr>
        <w:t>(Gaillard,</w:t>
      </w:r>
      <w:r w:rsidR="00604386" w:rsidRPr="00E66524">
        <w:rPr>
          <w:rFonts w:cstheme="minorHAnsi"/>
          <w:color w:val="000000"/>
          <w:sz w:val="24"/>
          <w:szCs w:val="24"/>
        </w:rPr>
        <w:t xml:space="preserve"> H.</w:t>
      </w:r>
      <w:r w:rsidR="0088430C" w:rsidRPr="00E66524">
        <w:rPr>
          <w:rFonts w:cstheme="minorHAnsi"/>
          <w:color w:val="000000"/>
          <w:sz w:val="24"/>
          <w:szCs w:val="24"/>
        </w:rPr>
        <w:t xml:space="preserve"> n.d).</w:t>
      </w:r>
      <w:r w:rsidR="003C6526" w:rsidRPr="00E66524">
        <w:rPr>
          <w:rFonts w:cstheme="minorHAnsi"/>
          <w:color w:val="000000"/>
          <w:sz w:val="24"/>
          <w:szCs w:val="24"/>
        </w:rPr>
        <w:t xml:space="preserve"> </w:t>
      </w:r>
      <w:r w:rsidR="000F4EB0" w:rsidRPr="00E66524">
        <w:rPr>
          <w:rFonts w:cstheme="minorHAnsi"/>
          <w:color w:val="000000"/>
          <w:sz w:val="24"/>
          <w:szCs w:val="24"/>
        </w:rPr>
        <w:t>This is important as playfulness has always been a part of postmodernism as, “We live in a postmodern… world, [filled with] uncertainty… playfulness… [and the] unexpected” (</w:t>
      </w:r>
      <w:r w:rsidR="00555E1D" w:rsidRPr="00E66524">
        <w:rPr>
          <w:rFonts w:cstheme="minorHAnsi"/>
          <w:color w:val="000000"/>
          <w:sz w:val="24"/>
          <w:szCs w:val="24"/>
        </w:rPr>
        <w:t>Nikola-Lisa, W</w:t>
      </w:r>
      <w:r w:rsidR="000F4EB0" w:rsidRPr="00E66524">
        <w:rPr>
          <w:rFonts w:cstheme="minorHAnsi"/>
          <w:color w:val="000000"/>
          <w:sz w:val="24"/>
          <w:szCs w:val="24"/>
        </w:rPr>
        <w:t>. 1994, p. 3</w:t>
      </w:r>
      <w:r w:rsidR="00555E1D" w:rsidRPr="00E66524">
        <w:rPr>
          <w:rFonts w:cstheme="minorHAnsi"/>
          <w:color w:val="000000"/>
          <w:sz w:val="24"/>
          <w:szCs w:val="24"/>
        </w:rPr>
        <w:t>7</w:t>
      </w:r>
      <w:r w:rsidR="000F4EB0" w:rsidRPr="00E66524">
        <w:rPr>
          <w:rFonts w:cstheme="minorHAnsi"/>
          <w:color w:val="000000"/>
          <w:sz w:val="24"/>
          <w:szCs w:val="24"/>
        </w:rPr>
        <w:t>).</w:t>
      </w:r>
      <w:r w:rsidR="001C39CE" w:rsidRPr="00E66524">
        <w:rPr>
          <w:rFonts w:cstheme="minorHAnsi"/>
          <w:color w:val="000000"/>
          <w:sz w:val="24"/>
          <w:szCs w:val="24"/>
        </w:rPr>
        <w:t xml:space="preserve"> </w:t>
      </w:r>
      <w:r w:rsidR="001178A8" w:rsidRPr="00E66524">
        <w:rPr>
          <w:rFonts w:cstheme="minorHAnsi"/>
          <w:color w:val="000000"/>
          <w:sz w:val="24"/>
          <w:szCs w:val="24"/>
        </w:rPr>
        <w:t xml:space="preserve">Consequently, this is one justification </w:t>
      </w:r>
      <w:r w:rsidR="001178A8" w:rsidRPr="00E66524">
        <w:rPr>
          <w:rFonts w:cstheme="minorHAnsi"/>
          <w:i/>
          <w:iCs/>
          <w:color w:val="000000"/>
          <w:sz w:val="24"/>
          <w:szCs w:val="24"/>
        </w:rPr>
        <w:t>The True Story of the 3 Little Pigs</w:t>
      </w:r>
      <w:r w:rsidR="001178A8" w:rsidRPr="00E66524">
        <w:rPr>
          <w:rFonts w:cstheme="minorHAnsi"/>
          <w:color w:val="000000"/>
          <w:sz w:val="24"/>
          <w:szCs w:val="24"/>
        </w:rPr>
        <w:t xml:space="preserve"> (Scieszka, J. 1991) classification as postmodern.</w:t>
      </w:r>
    </w:p>
    <w:p w14:paraId="76FC4793" w14:textId="3345E65D" w:rsidR="001958A8" w:rsidRDefault="001958A8" w:rsidP="000F4EB0">
      <w:pPr>
        <w:spacing w:line="480" w:lineRule="auto"/>
        <w:ind w:firstLine="720"/>
        <w:rPr>
          <w:rFonts w:cstheme="minorHAnsi"/>
          <w:color w:val="FF0000"/>
          <w:sz w:val="24"/>
          <w:szCs w:val="24"/>
        </w:rPr>
      </w:pPr>
    </w:p>
    <w:p w14:paraId="1BA35800" w14:textId="77777777" w:rsidR="004A4978" w:rsidRPr="00E66524" w:rsidRDefault="004A4978" w:rsidP="000F4EB0">
      <w:pPr>
        <w:spacing w:line="480" w:lineRule="auto"/>
        <w:ind w:firstLine="720"/>
        <w:rPr>
          <w:rFonts w:cstheme="minorHAnsi"/>
          <w:color w:val="FF0000"/>
          <w:sz w:val="24"/>
          <w:szCs w:val="24"/>
        </w:rPr>
      </w:pPr>
    </w:p>
    <w:p w14:paraId="3508313C" w14:textId="67420A8D" w:rsidR="00876E56" w:rsidRPr="00E66524" w:rsidRDefault="00876E56" w:rsidP="00876E56">
      <w:pPr>
        <w:spacing w:line="480" w:lineRule="auto"/>
        <w:ind w:firstLine="720"/>
        <w:jc w:val="center"/>
        <w:rPr>
          <w:rFonts w:cstheme="minorHAnsi"/>
          <w:sz w:val="24"/>
          <w:szCs w:val="24"/>
        </w:rPr>
      </w:pPr>
      <w:r w:rsidRPr="00E66524">
        <w:rPr>
          <w:rFonts w:cstheme="minorHAnsi"/>
          <w:noProof/>
          <w:sz w:val="24"/>
          <w:szCs w:val="24"/>
        </w:rPr>
        <w:drawing>
          <wp:inline distT="0" distB="0" distL="0" distR="0" wp14:anchorId="35150309" wp14:editId="22421583">
            <wp:extent cx="3552825" cy="4557969"/>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a:stretch>
                      <a:fillRect/>
                    </a:stretch>
                  </pic:blipFill>
                  <pic:spPr>
                    <a:xfrm>
                      <a:off x="0" y="0"/>
                      <a:ext cx="3570960" cy="4581235"/>
                    </a:xfrm>
                    <a:prstGeom prst="rect">
                      <a:avLst/>
                    </a:prstGeom>
                  </pic:spPr>
                </pic:pic>
              </a:graphicData>
            </a:graphic>
          </wp:inline>
        </w:drawing>
      </w:r>
      <w:r w:rsidRPr="00E66524">
        <w:rPr>
          <w:rFonts w:cstheme="minorHAnsi"/>
          <w:sz w:val="24"/>
          <w:szCs w:val="24"/>
        </w:rPr>
        <w:br/>
      </w:r>
      <w:r w:rsidRPr="00E66524">
        <w:rPr>
          <w:rFonts w:cstheme="minorHAnsi"/>
          <w:color w:val="000000"/>
          <w:sz w:val="24"/>
          <w:szCs w:val="24"/>
        </w:rPr>
        <w:tab/>
      </w:r>
      <w:r w:rsidR="00BB665E" w:rsidRPr="00E66524">
        <w:rPr>
          <w:rFonts w:cstheme="minorHAnsi"/>
          <w:color w:val="2A2A2A"/>
          <w:sz w:val="24"/>
          <w:szCs w:val="24"/>
          <w:shd w:val="clear" w:color="auto" w:fill="FFFFFF"/>
        </w:rPr>
        <w:t>Fig</w:t>
      </w:r>
      <w:r w:rsidR="00BB665E">
        <w:rPr>
          <w:rFonts w:cstheme="minorHAnsi"/>
          <w:color w:val="2A2A2A"/>
          <w:sz w:val="24"/>
          <w:szCs w:val="24"/>
          <w:shd w:val="clear" w:color="auto" w:fill="FFFFFF"/>
        </w:rPr>
        <w:t xml:space="preserve">ure </w:t>
      </w:r>
      <w:r w:rsidRPr="00E66524">
        <w:rPr>
          <w:rFonts w:cstheme="minorHAnsi"/>
          <w:color w:val="000000"/>
          <w:sz w:val="24"/>
          <w:szCs w:val="24"/>
        </w:rPr>
        <w:t>3</w:t>
      </w:r>
      <w:r w:rsidR="00BB665E">
        <w:rPr>
          <w:rFonts w:cstheme="minorHAnsi"/>
          <w:color w:val="000000"/>
          <w:sz w:val="24"/>
          <w:szCs w:val="24"/>
        </w:rPr>
        <w:t>.</w:t>
      </w:r>
      <w:r w:rsidRPr="00E66524">
        <w:rPr>
          <w:rFonts w:cstheme="minorHAnsi"/>
          <w:color w:val="000000"/>
          <w:sz w:val="24"/>
          <w:szCs w:val="24"/>
        </w:rPr>
        <w:t xml:space="preserve"> Scieszka, J </w:t>
      </w:r>
      <w:r w:rsidRPr="00E66524">
        <w:rPr>
          <w:rFonts w:cstheme="minorHAnsi"/>
          <w:i/>
          <w:iCs/>
          <w:color w:val="000000"/>
          <w:sz w:val="24"/>
          <w:szCs w:val="24"/>
        </w:rPr>
        <w:t xml:space="preserve">The True Story of the 3 Little Pigs </w:t>
      </w:r>
      <w:r w:rsidRPr="00E66524">
        <w:rPr>
          <w:rFonts w:cstheme="minorHAnsi"/>
          <w:color w:val="000000"/>
          <w:sz w:val="24"/>
          <w:szCs w:val="24"/>
        </w:rPr>
        <w:t>(p.</w:t>
      </w:r>
      <w:r w:rsidR="00C6363E" w:rsidRPr="00E66524">
        <w:rPr>
          <w:rFonts w:cstheme="minorHAnsi"/>
          <w:color w:val="000000"/>
          <w:sz w:val="24"/>
          <w:szCs w:val="24"/>
        </w:rPr>
        <w:t xml:space="preserve"> </w:t>
      </w:r>
      <w:r w:rsidRPr="00E66524">
        <w:rPr>
          <w:rFonts w:cstheme="minorHAnsi"/>
          <w:color w:val="000000"/>
          <w:sz w:val="24"/>
          <w:szCs w:val="24"/>
        </w:rPr>
        <w:t>35) 1991</w:t>
      </w:r>
    </w:p>
    <w:p w14:paraId="67AB6060" w14:textId="6473C626" w:rsidR="001958A8" w:rsidRDefault="001C39CE" w:rsidP="001958A8">
      <w:pPr>
        <w:spacing w:line="480" w:lineRule="auto"/>
        <w:ind w:firstLine="720"/>
        <w:rPr>
          <w:rFonts w:cstheme="minorHAnsi"/>
          <w:color w:val="000000"/>
          <w:sz w:val="24"/>
          <w:szCs w:val="24"/>
        </w:rPr>
      </w:pPr>
      <w:r w:rsidRPr="00E66524">
        <w:rPr>
          <w:rFonts w:cstheme="minorHAnsi"/>
          <w:color w:val="000000"/>
          <w:sz w:val="24"/>
          <w:szCs w:val="24"/>
        </w:rPr>
        <w:lastRenderedPageBreak/>
        <w:t xml:space="preserve">Another reason </w:t>
      </w:r>
      <w:r w:rsidRPr="00E66524">
        <w:rPr>
          <w:rFonts w:cstheme="minorHAnsi"/>
          <w:i/>
          <w:iCs/>
          <w:color w:val="000000"/>
          <w:sz w:val="24"/>
          <w:szCs w:val="24"/>
        </w:rPr>
        <w:t xml:space="preserve">The True Story of the </w:t>
      </w:r>
      <w:r w:rsidR="00F21C32" w:rsidRPr="00E66524">
        <w:rPr>
          <w:rFonts w:cstheme="minorHAnsi"/>
          <w:i/>
          <w:iCs/>
          <w:color w:val="000000"/>
          <w:sz w:val="24"/>
          <w:szCs w:val="24"/>
        </w:rPr>
        <w:t>3</w:t>
      </w:r>
      <w:r w:rsidRPr="00E66524">
        <w:rPr>
          <w:rFonts w:cstheme="minorHAnsi"/>
          <w:i/>
          <w:iCs/>
          <w:color w:val="000000"/>
          <w:sz w:val="24"/>
          <w:szCs w:val="24"/>
        </w:rPr>
        <w:t xml:space="preserve"> Little Pigs </w:t>
      </w:r>
      <w:r w:rsidRPr="00E66524">
        <w:rPr>
          <w:rFonts w:cstheme="minorHAnsi"/>
          <w:color w:val="000000"/>
          <w:sz w:val="24"/>
          <w:szCs w:val="24"/>
        </w:rPr>
        <w:t xml:space="preserve">(Scieszka, J. 1991) </w:t>
      </w:r>
      <w:proofErr w:type="gramStart"/>
      <w:r w:rsidR="00962C38" w:rsidRPr="00E66524">
        <w:rPr>
          <w:rFonts w:cstheme="minorHAnsi"/>
          <w:color w:val="000000"/>
          <w:sz w:val="24"/>
          <w:szCs w:val="24"/>
        </w:rPr>
        <w:t xml:space="preserve">is </w:t>
      </w:r>
      <w:r w:rsidRPr="00E66524">
        <w:rPr>
          <w:rFonts w:cstheme="minorHAnsi"/>
          <w:color w:val="000000"/>
          <w:sz w:val="24"/>
          <w:szCs w:val="24"/>
        </w:rPr>
        <w:t>defined</w:t>
      </w:r>
      <w:proofErr w:type="gramEnd"/>
      <w:r w:rsidRPr="00E66524">
        <w:rPr>
          <w:rFonts w:cstheme="minorHAnsi"/>
          <w:color w:val="000000"/>
          <w:sz w:val="24"/>
          <w:szCs w:val="24"/>
        </w:rPr>
        <w:t xml:space="preserve"> as a postmodern picture book </w:t>
      </w:r>
      <w:r w:rsidR="003C6526" w:rsidRPr="00E66524">
        <w:rPr>
          <w:rFonts w:cstheme="minorHAnsi"/>
          <w:color w:val="000000"/>
          <w:sz w:val="24"/>
          <w:szCs w:val="24"/>
        </w:rPr>
        <w:t xml:space="preserve">can be seen in </w:t>
      </w:r>
      <w:r w:rsidR="00172BB3" w:rsidRPr="00E66524">
        <w:rPr>
          <w:rFonts w:cstheme="minorHAnsi"/>
          <w:color w:val="000000"/>
          <w:sz w:val="24"/>
          <w:szCs w:val="24"/>
        </w:rPr>
        <w:t xml:space="preserve">the art of </w:t>
      </w:r>
      <w:r w:rsidR="00F422C3" w:rsidRPr="00841F2C">
        <w:rPr>
          <w:rFonts w:cstheme="minorHAnsi"/>
          <w:sz w:val="24"/>
          <w:szCs w:val="24"/>
        </w:rPr>
        <w:t>fig</w:t>
      </w:r>
      <w:r w:rsidR="00F422C3">
        <w:rPr>
          <w:rFonts w:cstheme="minorHAnsi"/>
          <w:sz w:val="24"/>
          <w:szCs w:val="24"/>
        </w:rPr>
        <w:t xml:space="preserve">ure </w:t>
      </w:r>
      <w:r w:rsidR="003C6526" w:rsidRPr="00E66524">
        <w:rPr>
          <w:rFonts w:cstheme="minorHAnsi"/>
          <w:color w:val="000000"/>
          <w:sz w:val="24"/>
          <w:szCs w:val="24"/>
        </w:rPr>
        <w:t>2</w:t>
      </w:r>
      <w:r w:rsidR="00172BB3" w:rsidRPr="00E66524">
        <w:rPr>
          <w:rFonts w:cstheme="minorHAnsi"/>
          <w:color w:val="000000"/>
          <w:sz w:val="24"/>
          <w:szCs w:val="24"/>
        </w:rPr>
        <w:t xml:space="preserve"> where</w:t>
      </w:r>
      <w:r w:rsidR="003C6526" w:rsidRPr="00E66524">
        <w:rPr>
          <w:rFonts w:cstheme="minorHAnsi"/>
          <w:color w:val="000000"/>
          <w:sz w:val="24"/>
          <w:szCs w:val="24"/>
        </w:rPr>
        <w:t xml:space="preserve"> the wolf does not stay confined to the box that outlines the art on this page. </w:t>
      </w:r>
      <w:r w:rsidR="00B3387F" w:rsidRPr="00E66524">
        <w:rPr>
          <w:rFonts w:cstheme="minorHAnsi"/>
          <w:color w:val="000000"/>
          <w:sz w:val="24"/>
          <w:szCs w:val="24"/>
        </w:rPr>
        <w:t>This demonstrates, "… [the wolf</w:t>
      </w:r>
      <w:r w:rsidR="00172BB3" w:rsidRPr="00E66524">
        <w:rPr>
          <w:rFonts w:cstheme="minorHAnsi"/>
          <w:color w:val="000000"/>
          <w:sz w:val="24"/>
          <w:szCs w:val="24"/>
        </w:rPr>
        <w:t xml:space="preserve"> is</w:t>
      </w:r>
      <w:r w:rsidR="00B3387F" w:rsidRPr="00E66524">
        <w:rPr>
          <w:rFonts w:cstheme="minorHAnsi"/>
          <w:color w:val="000000"/>
          <w:sz w:val="24"/>
          <w:szCs w:val="24"/>
        </w:rPr>
        <w:t>] literally and physically framed by the writer and the illustrator from the very beginning."</w:t>
      </w:r>
      <w:r w:rsidR="001958A8" w:rsidRPr="00E66524">
        <w:rPr>
          <w:rFonts w:cstheme="minorHAnsi"/>
          <w:color w:val="000000"/>
          <w:sz w:val="24"/>
          <w:szCs w:val="24"/>
        </w:rPr>
        <w:t xml:space="preserve"> </w:t>
      </w:r>
      <w:r w:rsidR="00B3387F" w:rsidRPr="00E66524">
        <w:rPr>
          <w:rFonts w:cstheme="minorHAnsi"/>
          <w:color w:val="000000"/>
          <w:sz w:val="24"/>
          <w:szCs w:val="24"/>
        </w:rPr>
        <w:t>(Gaillard, H. 2018, p. 45) which is significant since it calls attention to the fact that the entire book frames the wolf in a more extreme manner than what the text claims occurred</w:t>
      </w:r>
      <w:r w:rsidR="006258CD" w:rsidRPr="00E66524">
        <w:rPr>
          <w:rFonts w:cstheme="minorHAnsi"/>
          <w:color w:val="000000"/>
          <w:sz w:val="24"/>
          <w:szCs w:val="24"/>
        </w:rPr>
        <w:t xml:space="preserve"> in the wolf’s version of events</w:t>
      </w:r>
      <w:r w:rsidR="00B3387F" w:rsidRPr="00E66524">
        <w:rPr>
          <w:rFonts w:cstheme="minorHAnsi"/>
          <w:color w:val="000000"/>
          <w:sz w:val="24"/>
          <w:szCs w:val="24"/>
        </w:rPr>
        <w:t xml:space="preserve">. </w:t>
      </w:r>
      <w:r w:rsidR="00DC39A1" w:rsidRPr="00E66524">
        <w:rPr>
          <w:rFonts w:cstheme="minorHAnsi"/>
          <w:color w:val="000000"/>
          <w:sz w:val="24"/>
          <w:szCs w:val="24"/>
        </w:rPr>
        <w:t xml:space="preserve">As seen in </w:t>
      </w:r>
      <w:r w:rsidR="00F422C3" w:rsidRPr="00841F2C">
        <w:rPr>
          <w:rFonts w:cstheme="minorHAnsi"/>
          <w:sz w:val="24"/>
          <w:szCs w:val="24"/>
        </w:rPr>
        <w:t>fig</w:t>
      </w:r>
      <w:r w:rsidR="00F422C3">
        <w:rPr>
          <w:rFonts w:cstheme="minorHAnsi"/>
          <w:sz w:val="24"/>
          <w:szCs w:val="24"/>
        </w:rPr>
        <w:t>ure</w:t>
      </w:r>
      <w:r w:rsidR="00F422C3" w:rsidRPr="00E66524">
        <w:rPr>
          <w:rFonts w:cstheme="minorHAnsi"/>
          <w:color w:val="000000"/>
          <w:sz w:val="24"/>
          <w:szCs w:val="24"/>
        </w:rPr>
        <w:t xml:space="preserve"> </w:t>
      </w:r>
      <w:r w:rsidR="00DC39A1" w:rsidRPr="00E66524">
        <w:rPr>
          <w:rFonts w:cstheme="minorHAnsi"/>
          <w:color w:val="000000"/>
          <w:sz w:val="24"/>
          <w:szCs w:val="24"/>
        </w:rPr>
        <w:t>3</w:t>
      </w:r>
      <w:r w:rsidR="00E42F13" w:rsidRPr="00E66524">
        <w:rPr>
          <w:rFonts w:cstheme="minorHAnsi"/>
          <w:color w:val="000000"/>
          <w:sz w:val="24"/>
          <w:szCs w:val="24"/>
        </w:rPr>
        <w:t>,</w:t>
      </w:r>
      <w:r w:rsidR="00DC39A1" w:rsidRPr="00E66524">
        <w:rPr>
          <w:rFonts w:cstheme="minorHAnsi"/>
          <w:color w:val="000000"/>
          <w:sz w:val="24"/>
          <w:szCs w:val="24"/>
        </w:rPr>
        <w:t xml:space="preserve"> the wolf says</w:t>
      </w:r>
      <w:r w:rsidR="00E42F13" w:rsidRPr="00E66524">
        <w:rPr>
          <w:rFonts w:cstheme="minorHAnsi"/>
          <w:color w:val="000000"/>
          <w:sz w:val="24"/>
          <w:szCs w:val="24"/>
        </w:rPr>
        <w:t xml:space="preserve"> “</w:t>
      </w:r>
      <w:proofErr w:type="gramStart"/>
      <w:r w:rsidR="00E42F13" w:rsidRPr="00E66524">
        <w:rPr>
          <w:rFonts w:cstheme="minorHAnsi"/>
          <w:color w:val="000000"/>
          <w:sz w:val="24"/>
          <w:szCs w:val="24"/>
        </w:rPr>
        <w:t>That’s</w:t>
      </w:r>
      <w:proofErr w:type="gramEnd"/>
      <w:r w:rsidR="00E42F13" w:rsidRPr="00E66524">
        <w:rPr>
          <w:rFonts w:cstheme="minorHAnsi"/>
          <w:color w:val="000000"/>
          <w:sz w:val="24"/>
          <w:szCs w:val="24"/>
        </w:rPr>
        <w:t xml:space="preserve"> it. The real story. I </w:t>
      </w:r>
      <w:proofErr w:type="gramStart"/>
      <w:r w:rsidR="00E42F13" w:rsidRPr="00E66524">
        <w:rPr>
          <w:rFonts w:cstheme="minorHAnsi"/>
          <w:color w:val="000000"/>
          <w:sz w:val="24"/>
          <w:szCs w:val="24"/>
        </w:rPr>
        <w:t>was framed</w:t>
      </w:r>
      <w:proofErr w:type="gramEnd"/>
      <w:r w:rsidR="00E42F13" w:rsidRPr="00E66524">
        <w:rPr>
          <w:rFonts w:cstheme="minorHAnsi"/>
          <w:color w:val="000000"/>
          <w:sz w:val="24"/>
          <w:szCs w:val="24"/>
        </w:rPr>
        <w:t>.” (Scieszka, J. 1991, p.</w:t>
      </w:r>
      <w:r w:rsidR="00A12BEB" w:rsidRPr="00E66524">
        <w:rPr>
          <w:rFonts w:cstheme="minorHAnsi"/>
          <w:color w:val="000000"/>
          <w:sz w:val="24"/>
          <w:szCs w:val="24"/>
        </w:rPr>
        <w:t xml:space="preserve"> </w:t>
      </w:r>
      <w:r w:rsidR="00E42F13" w:rsidRPr="00E66524">
        <w:rPr>
          <w:rFonts w:cstheme="minorHAnsi"/>
          <w:color w:val="000000"/>
          <w:sz w:val="24"/>
          <w:szCs w:val="24"/>
        </w:rPr>
        <w:t xml:space="preserve">35) which illustrates </w:t>
      </w:r>
      <w:r w:rsidR="00B3387F" w:rsidRPr="00E66524">
        <w:rPr>
          <w:rFonts w:cstheme="minorHAnsi"/>
          <w:color w:val="000000"/>
          <w:sz w:val="24"/>
          <w:szCs w:val="24"/>
        </w:rPr>
        <w:t>how, despite the fact he is trying to not portray himself as the Big Bad Wolf</w:t>
      </w:r>
      <w:r w:rsidR="00420442" w:rsidRPr="00E66524">
        <w:rPr>
          <w:rFonts w:cstheme="minorHAnsi"/>
          <w:color w:val="000000"/>
          <w:sz w:val="24"/>
          <w:szCs w:val="24"/>
        </w:rPr>
        <w:t>, he is self-aware of how the book has represented him.</w:t>
      </w:r>
      <w:r w:rsidR="00715135" w:rsidRPr="00E66524">
        <w:rPr>
          <w:rFonts w:cstheme="minorHAnsi"/>
          <w:color w:val="000000"/>
          <w:sz w:val="24"/>
          <w:szCs w:val="24"/>
        </w:rPr>
        <w:t xml:space="preserve"> </w:t>
      </w:r>
      <w:r w:rsidR="006258CD" w:rsidRPr="00E66524">
        <w:rPr>
          <w:rFonts w:cstheme="minorHAnsi"/>
          <w:color w:val="000000"/>
          <w:sz w:val="24"/>
          <w:szCs w:val="24"/>
        </w:rPr>
        <w:t>This technique was purposefully used to play on semiotics, which is "the study of signs" (Hébert, L, and Tabler, J. 2019, p.</w:t>
      </w:r>
      <w:r w:rsidR="00C6363E" w:rsidRPr="00E66524">
        <w:rPr>
          <w:rFonts w:cstheme="minorHAnsi"/>
          <w:color w:val="000000"/>
          <w:sz w:val="24"/>
          <w:szCs w:val="24"/>
        </w:rPr>
        <w:t xml:space="preserve"> </w:t>
      </w:r>
      <w:r w:rsidR="006258CD" w:rsidRPr="00E66524">
        <w:rPr>
          <w:rFonts w:cstheme="minorHAnsi"/>
          <w:color w:val="000000"/>
          <w:sz w:val="24"/>
          <w:szCs w:val="24"/>
        </w:rPr>
        <w:t xml:space="preserve">12), </w:t>
      </w:r>
      <w:proofErr w:type="gramStart"/>
      <w:r w:rsidR="006258CD" w:rsidRPr="00E66524">
        <w:rPr>
          <w:rFonts w:cstheme="minorHAnsi"/>
          <w:color w:val="000000"/>
          <w:sz w:val="24"/>
          <w:szCs w:val="24"/>
        </w:rPr>
        <w:t>in order to</w:t>
      </w:r>
      <w:proofErr w:type="gramEnd"/>
      <w:r w:rsidR="006258CD" w:rsidRPr="00E66524">
        <w:rPr>
          <w:rFonts w:cstheme="minorHAnsi"/>
          <w:color w:val="000000"/>
          <w:sz w:val="24"/>
          <w:szCs w:val="24"/>
        </w:rPr>
        <w:t xml:space="preserve"> distort the reader's perspective and mislead them as to what actually transpired between the wolf and the three little pigs. This book </w:t>
      </w:r>
      <w:proofErr w:type="gramStart"/>
      <w:r w:rsidR="006258CD" w:rsidRPr="00E66524">
        <w:rPr>
          <w:rFonts w:cstheme="minorHAnsi"/>
          <w:color w:val="000000"/>
          <w:sz w:val="24"/>
          <w:szCs w:val="24"/>
        </w:rPr>
        <w:t>is defined</w:t>
      </w:r>
      <w:proofErr w:type="gramEnd"/>
      <w:r w:rsidR="006258CD" w:rsidRPr="00E66524">
        <w:rPr>
          <w:rFonts w:cstheme="minorHAnsi"/>
          <w:color w:val="000000"/>
          <w:sz w:val="24"/>
          <w:szCs w:val="24"/>
        </w:rPr>
        <w:t xml:space="preserve"> as postmodern by the perplexity itself as</w:t>
      </w:r>
      <w:r w:rsidR="00715135" w:rsidRPr="00E66524">
        <w:rPr>
          <w:rFonts w:cstheme="minorHAnsi"/>
          <w:color w:val="000000"/>
          <w:sz w:val="24"/>
          <w:szCs w:val="24"/>
        </w:rPr>
        <w:t xml:space="preserve"> “there might be no such thing as postmodernism without confusion.” (LiveReal, n.d). </w:t>
      </w:r>
      <w:r w:rsidR="001958A8" w:rsidRPr="00E66524">
        <w:rPr>
          <w:rFonts w:cstheme="minorHAnsi"/>
          <w:color w:val="000000"/>
          <w:sz w:val="24"/>
          <w:szCs w:val="24"/>
        </w:rPr>
        <w:br/>
      </w:r>
    </w:p>
    <w:p w14:paraId="48858AF4" w14:textId="77777777" w:rsidR="004A4978" w:rsidRPr="00E66524" w:rsidRDefault="004A4978" w:rsidP="001958A8">
      <w:pPr>
        <w:spacing w:line="480" w:lineRule="auto"/>
        <w:ind w:firstLine="720"/>
        <w:rPr>
          <w:rFonts w:cstheme="minorHAnsi"/>
          <w:color w:val="000000"/>
          <w:sz w:val="24"/>
          <w:szCs w:val="24"/>
        </w:rPr>
      </w:pPr>
    </w:p>
    <w:p w14:paraId="245140AA" w14:textId="2EE7C322" w:rsidR="00B85BE7" w:rsidRPr="00E66524" w:rsidRDefault="00FA5142" w:rsidP="00B85BE7">
      <w:pPr>
        <w:spacing w:line="480" w:lineRule="auto"/>
        <w:ind w:firstLine="720"/>
        <w:rPr>
          <w:rFonts w:cstheme="minorHAnsi"/>
          <w:color w:val="000000"/>
          <w:sz w:val="24"/>
          <w:szCs w:val="24"/>
        </w:rPr>
      </w:pPr>
      <w:r w:rsidRPr="00E66524">
        <w:rPr>
          <w:rFonts w:cstheme="minorHAnsi"/>
          <w:color w:val="000000"/>
          <w:sz w:val="24"/>
          <w:szCs w:val="24"/>
        </w:rPr>
        <w:t xml:space="preserve">The final reason </w:t>
      </w:r>
      <w:r w:rsidRPr="00E66524">
        <w:rPr>
          <w:rFonts w:cstheme="minorHAnsi"/>
          <w:i/>
          <w:iCs/>
          <w:color w:val="000000"/>
          <w:sz w:val="24"/>
          <w:szCs w:val="24"/>
        </w:rPr>
        <w:t xml:space="preserve">The True Story of the </w:t>
      </w:r>
      <w:r w:rsidR="00F21C32" w:rsidRPr="00E66524">
        <w:rPr>
          <w:rFonts w:cstheme="minorHAnsi"/>
          <w:i/>
          <w:iCs/>
          <w:color w:val="000000"/>
          <w:sz w:val="24"/>
          <w:szCs w:val="24"/>
        </w:rPr>
        <w:t xml:space="preserve">3 </w:t>
      </w:r>
      <w:r w:rsidRPr="00E66524">
        <w:rPr>
          <w:rFonts w:cstheme="minorHAnsi"/>
          <w:i/>
          <w:iCs/>
          <w:color w:val="000000"/>
          <w:sz w:val="24"/>
          <w:szCs w:val="24"/>
        </w:rPr>
        <w:t>Little Pigs</w:t>
      </w:r>
      <w:r w:rsidRPr="00E66524">
        <w:rPr>
          <w:rFonts w:cstheme="minorHAnsi"/>
          <w:color w:val="000000"/>
          <w:sz w:val="24"/>
          <w:szCs w:val="24"/>
        </w:rPr>
        <w:t xml:space="preserve"> (Scieszka, J. 1991) </w:t>
      </w:r>
      <w:proofErr w:type="gramStart"/>
      <w:r w:rsidRPr="00E66524">
        <w:rPr>
          <w:rFonts w:cstheme="minorHAnsi"/>
          <w:color w:val="000000"/>
          <w:sz w:val="24"/>
          <w:szCs w:val="24"/>
        </w:rPr>
        <w:t>is defined</w:t>
      </w:r>
      <w:proofErr w:type="gramEnd"/>
      <w:r w:rsidRPr="00E66524">
        <w:rPr>
          <w:rFonts w:cstheme="minorHAnsi"/>
          <w:color w:val="000000"/>
          <w:sz w:val="24"/>
          <w:szCs w:val="24"/>
        </w:rPr>
        <w:t xml:space="preserve"> as a postmodern picture book can be seen its title. Whereas regular stories typically have a truthful aspect, they typically do not refer to themselves as ‘</w:t>
      </w:r>
      <w:r w:rsidRPr="00E66524">
        <w:rPr>
          <w:rFonts w:cstheme="minorHAnsi"/>
          <w:i/>
          <w:iCs/>
          <w:color w:val="000000"/>
          <w:sz w:val="24"/>
          <w:szCs w:val="24"/>
        </w:rPr>
        <w:t>The True</w:t>
      </w:r>
      <w:proofErr w:type="gramStart"/>
      <w:r w:rsidRPr="00E66524">
        <w:rPr>
          <w:rFonts w:cstheme="minorHAnsi"/>
          <w:i/>
          <w:iCs/>
          <w:color w:val="000000"/>
          <w:sz w:val="24"/>
          <w:szCs w:val="24"/>
        </w:rPr>
        <w:t>’</w:t>
      </w:r>
      <w:r w:rsidRPr="00E66524">
        <w:rPr>
          <w:rFonts w:cstheme="minorHAnsi"/>
          <w:color w:val="000000"/>
          <w:sz w:val="24"/>
          <w:szCs w:val="24"/>
        </w:rPr>
        <w:t>.</w:t>
      </w:r>
      <w:proofErr w:type="gramEnd"/>
      <w:r w:rsidRPr="00E66524">
        <w:rPr>
          <w:rFonts w:cstheme="minorHAnsi"/>
          <w:color w:val="000000"/>
          <w:sz w:val="24"/>
          <w:szCs w:val="24"/>
        </w:rPr>
        <w:t xml:space="preserve"> The reader is therefore drawn in by the claim that this tale is ‘the truth’ to a well-known fairy-tale which creates a contrast with the implied meaning of the visuals the reader is given of the wolf's accounts and the events that are in the well-known original telling of </w:t>
      </w:r>
      <w:r w:rsidRPr="00E66524">
        <w:rPr>
          <w:rFonts w:cstheme="minorHAnsi"/>
          <w:i/>
          <w:iCs/>
          <w:color w:val="000000"/>
          <w:sz w:val="24"/>
          <w:szCs w:val="24"/>
        </w:rPr>
        <w:t xml:space="preserve">The </w:t>
      </w:r>
      <w:r w:rsidRPr="00E66524">
        <w:rPr>
          <w:rFonts w:cstheme="minorHAnsi"/>
          <w:i/>
          <w:iCs/>
          <w:color w:val="000000"/>
          <w:sz w:val="24"/>
          <w:szCs w:val="24"/>
        </w:rPr>
        <w:lastRenderedPageBreak/>
        <w:t>Three Little Pigs</w:t>
      </w:r>
      <w:r w:rsidRPr="00E66524">
        <w:rPr>
          <w:rFonts w:cstheme="minorHAnsi"/>
          <w:color w:val="000000"/>
          <w:sz w:val="24"/>
          <w:szCs w:val="24"/>
        </w:rPr>
        <w:t xml:space="preserve"> (Jacobs, J. 1890, p. 69)</w:t>
      </w:r>
      <w:r w:rsidR="009B2829" w:rsidRPr="00E66524">
        <w:rPr>
          <w:rFonts w:cstheme="minorHAnsi"/>
          <w:color w:val="000000"/>
          <w:sz w:val="24"/>
          <w:szCs w:val="24"/>
        </w:rPr>
        <w:t xml:space="preserve">. </w:t>
      </w:r>
      <w:r w:rsidR="001D46DF" w:rsidRPr="00E66524">
        <w:rPr>
          <w:rFonts w:cstheme="minorHAnsi"/>
          <w:color w:val="000000"/>
          <w:sz w:val="24"/>
          <w:szCs w:val="24"/>
        </w:rPr>
        <w:t xml:space="preserve">This technique </w:t>
      </w:r>
      <w:proofErr w:type="gramStart"/>
      <w:r w:rsidR="001D46DF" w:rsidRPr="00E66524">
        <w:rPr>
          <w:rFonts w:cstheme="minorHAnsi"/>
          <w:color w:val="000000"/>
          <w:sz w:val="24"/>
          <w:szCs w:val="24"/>
        </w:rPr>
        <w:t>is called</w:t>
      </w:r>
      <w:proofErr w:type="gramEnd"/>
      <w:r w:rsidR="001D46DF" w:rsidRPr="00E66524">
        <w:rPr>
          <w:rFonts w:cstheme="minorHAnsi"/>
          <w:color w:val="000000"/>
          <w:sz w:val="24"/>
          <w:szCs w:val="24"/>
        </w:rPr>
        <w:t xml:space="preserve"> intertextuality “[which is] … </w:t>
      </w:r>
      <w:r w:rsidR="00AE3F48" w:rsidRPr="00E66524">
        <w:rPr>
          <w:rFonts w:cstheme="minorHAnsi"/>
          <w:color w:val="000000"/>
          <w:sz w:val="24"/>
          <w:szCs w:val="24"/>
        </w:rPr>
        <w:t>considered central to postmodernism…” (Hutcheon, L. 1989, p.</w:t>
      </w:r>
      <w:r w:rsidR="00A12BEB" w:rsidRPr="00E66524">
        <w:rPr>
          <w:rFonts w:cstheme="minorHAnsi"/>
          <w:color w:val="000000"/>
          <w:sz w:val="24"/>
          <w:szCs w:val="24"/>
        </w:rPr>
        <w:t xml:space="preserve"> </w:t>
      </w:r>
      <w:r w:rsidR="00AE3F48" w:rsidRPr="00E66524">
        <w:rPr>
          <w:rFonts w:cstheme="minorHAnsi"/>
          <w:color w:val="000000"/>
          <w:sz w:val="24"/>
          <w:szCs w:val="24"/>
        </w:rPr>
        <w:t>93)</w:t>
      </w:r>
      <w:r w:rsidR="00AA3577" w:rsidRPr="00E66524">
        <w:rPr>
          <w:rFonts w:cstheme="minorHAnsi"/>
          <w:color w:val="000000"/>
          <w:sz w:val="24"/>
          <w:szCs w:val="24"/>
        </w:rPr>
        <w:t xml:space="preserve">. </w:t>
      </w:r>
    </w:p>
    <w:p w14:paraId="369DA279" w14:textId="6D91FA49" w:rsidR="00B85BE7" w:rsidRPr="00E66524" w:rsidRDefault="00B85BE7" w:rsidP="00B85BE7">
      <w:pPr>
        <w:spacing w:line="240" w:lineRule="auto"/>
        <w:ind w:left="720"/>
        <w:rPr>
          <w:rFonts w:cstheme="minorHAnsi"/>
          <w:color w:val="000000"/>
          <w:sz w:val="24"/>
          <w:szCs w:val="24"/>
        </w:rPr>
      </w:pPr>
      <w:r w:rsidRPr="00E66524">
        <w:rPr>
          <w:rFonts w:cstheme="minorHAnsi"/>
          <w:sz w:val="24"/>
          <w:szCs w:val="24"/>
        </w:rPr>
        <w:t>…</w:t>
      </w:r>
      <w:r w:rsidR="00E8466F" w:rsidRPr="00E66524">
        <w:rPr>
          <w:rFonts w:cstheme="minorHAnsi"/>
          <w:sz w:val="24"/>
          <w:szCs w:val="24"/>
        </w:rPr>
        <w:t>intertextuality</w:t>
      </w:r>
      <w:r w:rsidRPr="00E66524">
        <w:rPr>
          <w:rFonts w:cstheme="minorHAnsi"/>
          <w:sz w:val="24"/>
          <w:szCs w:val="24"/>
        </w:rPr>
        <w:t>…</w:t>
      </w:r>
      <w:r w:rsidR="00E8466F" w:rsidRPr="00E66524">
        <w:rPr>
          <w:rFonts w:cstheme="minorHAnsi"/>
          <w:sz w:val="24"/>
          <w:szCs w:val="24"/>
        </w:rPr>
        <w:t xml:space="preserve"> requires the reader to use background knowledge </w:t>
      </w:r>
      <w:proofErr w:type="gramStart"/>
      <w:r w:rsidR="00E8466F" w:rsidRPr="00E66524">
        <w:rPr>
          <w:rFonts w:cstheme="minorHAnsi"/>
          <w:sz w:val="24"/>
          <w:szCs w:val="24"/>
        </w:rPr>
        <w:t>in order to</w:t>
      </w:r>
      <w:proofErr w:type="gramEnd"/>
      <w:r w:rsidR="00E8466F" w:rsidRPr="00E66524">
        <w:rPr>
          <w:rFonts w:cstheme="minorHAnsi"/>
          <w:sz w:val="24"/>
          <w:szCs w:val="24"/>
        </w:rPr>
        <w:t xml:space="preserve"> access available meanings, and the availability of multiple readings and meanings for a variety of audiences.</w:t>
      </w:r>
    </w:p>
    <w:p w14:paraId="21300F48" w14:textId="60C94B2A" w:rsidR="00B85BE7" w:rsidRPr="00E66524" w:rsidRDefault="00B85BE7" w:rsidP="00861D16">
      <w:pPr>
        <w:spacing w:line="240" w:lineRule="auto"/>
        <w:ind w:left="5040"/>
        <w:rPr>
          <w:rFonts w:cstheme="minorHAnsi"/>
          <w:sz w:val="24"/>
          <w:szCs w:val="24"/>
        </w:rPr>
      </w:pPr>
      <w:r w:rsidRPr="00E66524">
        <w:rPr>
          <w:rFonts w:cstheme="minorHAnsi"/>
          <w:sz w:val="24"/>
          <w:szCs w:val="24"/>
        </w:rPr>
        <w:t>(Edge-Partington, C. 2010</w:t>
      </w:r>
      <w:r w:rsidR="00861D16" w:rsidRPr="00E66524">
        <w:rPr>
          <w:rFonts w:cstheme="minorHAnsi"/>
          <w:sz w:val="24"/>
          <w:szCs w:val="24"/>
        </w:rPr>
        <w:t>, p.</w:t>
      </w:r>
      <w:r w:rsidR="00C6363E" w:rsidRPr="00E66524">
        <w:rPr>
          <w:rFonts w:cstheme="minorHAnsi"/>
          <w:sz w:val="24"/>
          <w:szCs w:val="24"/>
        </w:rPr>
        <w:t xml:space="preserve"> </w:t>
      </w:r>
      <w:r w:rsidR="00861D16" w:rsidRPr="00E66524">
        <w:rPr>
          <w:rFonts w:cstheme="minorHAnsi"/>
          <w:sz w:val="24"/>
          <w:szCs w:val="24"/>
        </w:rPr>
        <w:t>31</w:t>
      </w:r>
      <w:r w:rsidRPr="00E66524">
        <w:rPr>
          <w:rFonts w:cstheme="minorHAnsi"/>
          <w:sz w:val="24"/>
          <w:szCs w:val="24"/>
        </w:rPr>
        <w:t>)</w:t>
      </w:r>
    </w:p>
    <w:p w14:paraId="213275B0" w14:textId="27D9971D" w:rsidR="00861D16" w:rsidRPr="00E66524" w:rsidRDefault="00861D16" w:rsidP="00861D16">
      <w:pPr>
        <w:spacing w:line="240" w:lineRule="auto"/>
        <w:ind w:left="5040"/>
        <w:jc w:val="both"/>
        <w:rPr>
          <w:rFonts w:cstheme="minorHAnsi"/>
          <w:sz w:val="24"/>
          <w:szCs w:val="24"/>
        </w:rPr>
      </w:pPr>
    </w:p>
    <w:p w14:paraId="76593BC1" w14:textId="352C1BF6" w:rsidR="00977494" w:rsidRPr="00E66524" w:rsidRDefault="007E5562" w:rsidP="00874451">
      <w:pPr>
        <w:spacing w:line="480" w:lineRule="auto"/>
        <w:rPr>
          <w:rFonts w:cstheme="minorHAnsi"/>
          <w:color w:val="000000"/>
          <w:sz w:val="24"/>
          <w:szCs w:val="24"/>
        </w:rPr>
      </w:pPr>
      <w:r w:rsidRPr="00E66524">
        <w:rPr>
          <w:rFonts w:cstheme="minorHAnsi"/>
          <w:color w:val="000000"/>
          <w:sz w:val="24"/>
          <w:szCs w:val="24"/>
        </w:rPr>
        <w:t xml:space="preserve">As stated by </w:t>
      </w:r>
      <w:r w:rsidRPr="00E66524">
        <w:rPr>
          <w:rFonts w:cstheme="minorHAnsi"/>
          <w:sz w:val="24"/>
          <w:szCs w:val="24"/>
        </w:rPr>
        <w:t xml:space="preserve">Edge-Partington, </w:t>
      </w:r>
      <w:r w:rsidR="00E54153" w:rsidRPr="00E66524">
        <w:rPr>
          <w:rFonts w:cstheme="minorHAnsi"/>
          <w:sz w:val="24"/>
          <w:szCs w:val="24"/>
        </w:rPr>
        <w:t>prior knowledge on the readers end</w:t>
      </w:r>
      <w:r w:rsidRPr="00E66524">
        <w:rPr>
          <w:rFonts w:cstheme="minorHAnsi"/>
          <w:sz w:val="24"/>
          <w:szCs w:val="24"/>
        </w:rPr>
        <w:t xml:space="preserve"> </w:t>
      </w:r>
      <w:proofErr w:type="gramStart"/>
      <w:r w:rsidRPr="00E66524">
        <w:rPr>
          <w:rFonts w:cstheme="minorHAnsi"/>
          <w:sz w:val="24"/>
          <w:szCs w:val="24"/>
        </w:rPr>
        <w:t>is required</w:t>
      </w:r>
      <w:proofErr w:type="gramEnd"/>
      <w:r w:rsidRPr="00E66524">
        <w:rPr>
          <w:rFonts w:cstheme="minorHAnsi"/>
          <w:sz w:val="24"/>
          <w:szCs w:val="24"/>
        </w:rPr>
        <w:t xml:space="preserve"> as without the background knowledge the reader would not be able to comprehend the deeper meaning on</w:t>
      </w:r>
      <w:r w:rsidR="0014293F" w:rsidRPr="00E66524">
        <w:rPr>
          <w:rFonts w:cstheme="minorHAnsi"/>
          <w:sz w:val="24"/>
          <w:szCs w:val="24"/>
        </w:rPr>
        <w:t xml:space="preserve"> why the wolf is defending himself and why that is impactful. </w:t>
      </w:r>
      <w:r w:rsidR="00032857" w:rsidRPr="00E66524">
        <w:rPr>
          <w:rFonts w:cstheme="minorHAnsi"/>
          <w:color w:val="000000"/>
          <w:sz w:val="24"/>
          <w:szCs w:val="24"/>
        </w:rPr>
        <w:t xml:space="preserve">On top of the story being based on </w:t>
      </w:r>
      <w:r w:rsidR="00032857" w:rsidRPr="00E66524">
        <w:rPr>
          <w:rFonts w:cstheme="minorHAnsi"/>
          <w:i/>
          <w:iCs/>
          <w:color w:val="000000"/>
          <w:sz w:val="24"/>
          <w:szCs w:val="24"/>
        </w:rPr>
        <w:t>Three Little Pigs</w:t>
      </w:r>
      <w:r w:rsidR="00032857" w:rsidRPr="00E66524">
        <w:rPr>
          <w:rFonts w:cstheme="minorHAnsi"/>
          <w:color w:val="000000"/>
          <w:sz w:val="24"/>
          <w:szCs w:val="24"/>
        </w:rPr>
        <w:t xml:space="preserve"> (Jacobs, J. 1890, p. 69), it also </w:t>
      </w:r>
      <w:r w:rsidR="008F6F6F">
        <w:rPr>
          <w:rFonts w:cstheme="minorHAnsi"/>
          <w:color w:val="000000"/>
          <w:sz w:val="24"/>
          <w:szCs w:val="24"/>
        </w:rPr>
        <w:t>uses</w:t>
      </w:r>
      <w:r w:rsidR="00032857" w:rsidRPr="00E66524">
        <w:rPr>
          <w:rFonts w:cstheme="minorHAnsi"/>
          <w:color w:val="000000"/>
          <w:sz w:val="24"/>
          <w:szCs w:val="24"/>
        </w:rPr>
        <w:t xml:space="preserve"> text from it as seen in </w:t>
      </w:r>
      <w:r w:rsidR="00F422C3" w:rsidRPr="00841F2C">
        <w:rPr>
          <w:rFonts w:cstheme="minorHAnsi"/>
          <w:sz w:val="24"/>
          <w:szCs w:val="24"/>
        </w:rPr>
        <w:t>fig</w:t>
      </w:r>
      <w:r w:rsidR="00F422C3">
        <w:rPr>
          <w:rFonts w:cstheme="minorHAnsi"/>
          <w:sz w:val="24"/>
          <w:szCs w:val="24"/>
        </w:rPr>
        <w:t>ure</w:t>
      </w:r>
      <w:r w:rsidR="00F422C3" w:rsidRPr="00E66524">
        <w:rPr>
          <w:rFonts w:cstheme="minorHAnsi"/>
          <w:color w:val="000000"/>
          <w:sz w:val="24"/>
          <w:szCs w:val="24"/>
        </w:rPr>
        <w:t xml:space="preserve"> </w:t>
      </w:r>
      <w:r w:rsidR="00032857" w:rsidRPr="00E66524">
        <w:rPr>
          <w:rFonts w:cstheme="minorHAnsi"/>
          <w:color w:val="000000"/>
          <w:sz w:val="24"/>
          <w:szCs w:val="24"/>
        </w:rPr>
        <w:t>3, “So they jazzed up the story with all of that ‘Huff and puff and blow your house down.’</w:t>
      </w:r>
      <w:r w:rsidR="00F72108" w:rsidRPr="00E66524">
        <w:rPr>
          <w:rFonts w:cstheme="minorHAnsi"/>
          <w:color w:val="000000"/>
          <w:sz w:val="24"/>
          <w:szCs w:val="24"/>
        </w:rPr>
        <w:t xml:space="preserve">.” This text shows how the wolf is outright dismissing what the original fairy-tale says </w:t>
      </w:r>
      <w:proofErr w:type="gramStart"/>
      <w:r w:rsidR="00F72108" w:rsidRPr="00E66524">
        <w:rPr>
          <w:rFonts w:cstheme="minorHAnsi"/>
          <w:color w:val="000000"/>
          <w:sz w:val="24"/>
          <w:szCs w:val="24"/>
        </w:rPr>
        <w:t>in an attempt to</w:t>
      </w:r>
      <w:proofErr w:type="gramEnd"/>
      <w:r w:rsidR="00F72108" w:rsidRPr="00E66524">
        <w:rPr>
          <w:rFonts w:cstheme="minorHAnsi"/>
          <w:color w:val="000000"/>
          <w:sz w:val="24"/>
          <w:szCs w:val="24"/>
        </w:rPr>
        <w:t xml:space="preserve"> shift the blame further off of himself and create a </w:t>
      </w:r>
      <w:r w:rsidR="0050311B" w:rsidRPr="00E66524">
        <w:rPr>
          <w:rFonts w:cstheme="minorHAnsi"/>
          <w:color w:val="000000"/>
          <w:sz w:val="24"/>
          <w:szCs w:val="24"/>
        </w:rPr>
        <w:t xml:space="preserve">way for </w:t>
      </w:r>
      <w:r w:rsidR="00A550AE" w:rsidRPr="00E66524">
        <w:rPr>
          <w:rFonts w:cstheme="minorHAnsi"/>
          <w:color w:val="000000"/>
          <w:sz w:val="24"/>
          <w:szCs w:val="24"/>
        </w:rPr>
        <w:t>“</w:t>
      </w:r>
      <w:r w:rsidR="0050311B" w:rsidRPr="00E66524">
        <w:rPr>
          <w:rFonts w:cstheme="minorHAnsi"/>
          <w:color w:val="000000"/>
          <w:sz w:val="24"/>
          <w:szCs w:val="24"/>
        </w:rPr>
        <w:t>the reader to engage with the text in a new and different way…” (</w:t>
      </w:r>
      <w:proofErr w:type="spellStart"/>
      <w:r w:rsidR="0050311B" w:rsidRPr="00E66524">
        <w:rPr>
          <w:rFonts w:cstheme="minorHAnsi"/>
          <w:color w:val="000000"/>
          <w:sz w:val="24"/>
          <w:szCs w:val="24"/>
        </w:rPr>
        <w:t>Swaggerty</w:t>
      </w:r>
      <w:proofErr w:type="spellEnd"/>
      <w:r w:rsidR="0050311B" w:rsidRPr="00E66524">
        <w:rPr>
          <w:rFonts w:cstheme="minorHAnsi"/>
          <w:color w:val="000000"/>
          <w:sz w:val="24"/>
          <w:szCs w:val="24"/>
        </w:rPr>
        <w:t xml:space="preserve">, E. 2016). </w:t>
      </w:r>
      <w:r w:rsidR="009544EE" w:rsidRPr="00E66524">
        <w:rPr>
          <w:rFonts w:cstheme="minorHAnsi"/>
          <w:color w:val="000000"/>
          <w:sz w:val="24"/>
          <w:szCs w:val="24"/>
        </w:rPr>
        <w:t xml:space="preserve">Engaging with the texts in a new way is what makes </w:t>
      </w:r>
      <w:r w:rsidR="009544EE" w:rsidRPr="00E66524">
        <w:rPr>
          <w:rFonts w:cstheme="minorHAnsi"/>
          <w:i/>
          <w:iCs/>
          <w:color w:val="000000"/>
          <w:sz w:val="24"/>
          <w:szCs w:val="24"/>
        </w:rPr>
        <w:t>The True Story of the 3 Little Pigs</w:t>
      </w:r>
      <w:r w:rsidR="009544EE" w:rsidRPr="00E66524">
        <w:rPr>
          <w:rFonts w:cstheme="minorHAnsi"/>
          <w:color w:val="000000"/>
          <w:sz w:val="24"/>
          <w:szCs w:val="24"/>
        </w:rPr>
        <w:t xml:space="preserve"> (Scieszka, J. 1991</w:t>
      </w:r>
      <w:r w:rsidR="00977494" w:rsidRPr="00E66524">
        <w:rPr>
          <w:rFonts w:cstheme="minorHAnsi"/>
          <w:color w:val="000000"/>
          <w:sz w:val="24"/>
          <w:szCs w:val="24"/>
        </w:rPr>
        <w:t>) postmodern</w:t>
      </w:r>
      <w:r w:rsidR="009544EE" w:rsidRPr="00E66524">
        <w:rPr>
          <w:rFonts w:cstheme="minorHAnsi"/>
          <w:color w:val="000000"/>
          <w:sz w:val="24"/>
          <w:szCs w:val="24"/>
        </w:rPr>
        <w:t xml:space="preserve"> because of its use of intertextuality as “Postmodern texts suggest that the relationship between text and text is vital…”</w:t>
      </w:r>
      <w:r w:rsidR="00977494" w:rsidRPr="00E66524">
        <w:rPr>
          <w:rFonts w:cstheme="minorHAnsi"/>
          <w:color w:val="000000"/>
          <w:sz w:val="24"/>
          <w:szCs w:val="24"/>
        </w:rPr>
        <w:t xml:space="preserve"> (</w:t>
      </w:r>
      <w:proofErr w:type="spellStart"/>
      <w:r w:rsidR="00977494" w:rsidRPr="00E66524">
        <w:rPr>
          <w:rFonts w:cstheme="minorHAnsi"/>
          <w:color w:val="000000"/>
          <w:sz w:val="24"/>
          <w:szCs w:val="24"/>
        </w:rPr>
        <w:t>UKEssays</w:t>
      </w:r>
      <w:proofErr w:type="spellEnd"/>
      <w:r w:rsidR="00977494" w:rsidRPr="00E66524">
        <w:rPr>
          <w:rFonts w:cstheme="minorHAnsi"/>
          <w:color w:val="000000"/>
          <w:sz w:val="24"/>
          <w:szCs w:val="24"/>
        </w:rPr>
        <w:t>, 2018).</w:t>
      </w:r>
    </w:p>
    <w:p w14:paraId="2D8AEEAF" w14:textId="0532B963" w:rsidR="00977494" w:rsidRPr="00E66524" w:rsidRDefault="00977494" w:rsidP="00977494">
      <w:pPr>
        <w:spacing w:line="480" w:lineRule="auto"/>
        <w:ind w:firstLine="720"/>
        <w:rPr>
          <w:rFonts w:cstheme="minorHAnsi"/>
          <w:color w:val="000000"/>
          <w:sz w:val="24"/>
          <w:szCs w:val="24"/>
        </w:rPr>
      </w:pPr>
    </w:p>
    <w:p w14:paraId="05FEB4C7" w14:textId="77777777" w:rsidR="00B25BF8" w:rsidRPr="00E66524" w:rsidRDefault="00B25BF8" w:rsidP="00977494">
      <w:pPr>
        <w:spacing w:line="480" w:lineRule="auto"/>
        <w:ind w:firstLine="720"/>
        <w:rPr>
          <w:rFonts w:cstheme="minorHAnsi"/>
          <w:color w:val="000000"/>
          <w:sz w:val="24"/>
          <w:szCs w:val="24"/>
        </w:rPr>
      </w:pPr>
    </w:p>
    <w:p w14:paraId="01B8A530" w14:textId="0AF7A4E2" w:rsidR="00B25BF8" w:rsidRPr="00E66524" w:rsidRDefault="00B25BF8" w:rsidP="00AA71E6">
      <w:pPr>
        <w:spacing w:line="480" w:lineRule="auto"/>
        <w:ind w:firstLine="720"/>
        <w:jc w:val="center"/>
        <w:rPr>
          <w:rFonts w:cstheme="minorHAnsi"/>
          <w:color w:val="000000"/>
          <w:sz w:val="24"/>
          <w:szCs w:val="24"/>
        </w:rPr>
      </w:pPr>
      <w:r w:rsidRPr="00E66524">
        <w:rPr>
          <w:rFonts w:cstheme="minorHAnsi"/>
          <w:noProof/>
          <w:color w:val="000000"/>
          <w:sz w:val="24"/>
          <w:szCs w:val="24"/>
        </w:rPr>
        <w:lastRenderedPageBreak/>
        <w:drawing>
          <wp:inline distT="0" distB="0" distL="0" distR="0" wp14:anchorId="2AC7724C" wp14:editId="5C1B13B6">
            <wp:extent cx="5008569" cy="3324225"/>
            <wp:effectExtent l="0" t="0" r="1905" b="0"/>
            <wp:docPr id="7" name="Picture 7"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sign&#10;&#10;Description automatically generated with medium confidence"/>
                    <pic:cNvPicPr/>
                  </pic:nvPicPr>
                  <pic:blipFill>
                    <a:blip r:embed="rId10"/>
                    <a:stretch>
                      <a:fillRect/>
                    </a:stretch>
                  </pic:blipFill>
                  <pic:spPr>
                    <a:xfrm>
                      <a:off x="0" y="0"/>
                      <a:ext cx="5025163" cy="3335239"/>
                    </a:xfrm>
                    <a:prstGeom prst="rect">
                      <a:avLst/>
                    </a:prstGeom>
                  </pic:spPr>
                </pic:pic>
              </a:graphicData>
            </a:graphic>
          </wp:inline>
        </w:drawing>
      </w:r>
    </w:p>
    <w:p w14:paraId="131E1C5C" w14:textId="40EA6AB7" w:rsidR="00B25BF8" w:rsidRPr="00E66524" w:rsidRDefault="00BB665E" w:rsidP="00B25BF8">
      <w:pPr>
        <w:spacing w:line="480" w:lineRule="auto"/>
        <w:ind w:firstLine="720"/>
        <w:jc w:val="center"/>
        <w:rPr>
          <w:rFonts w:cstheme="minorHAnsi"/>
          <w:color w:val="000000"/>
          <w:sz w:val="24"/>
          <w:szCs w:val="24"/>
        </w:rPr>
      </w:pPr>
      <w:r w:rsidRPr="00E66524">
        <w:rPr>
          <w:rFonts w:cstheme="minorHAnsi"/>
          <w:color w:val="2A2A2A"/>
          <w:sz w:val="24"/>
          <w:szCs w:val="24"/>
          <w:shd w:val="clear" w:color="auto" w:fill="FFFFFF"/>
        </w:rPr>
        <w:t>Fig</w:t>
      </w:r>
      <w:r>
        <w:rPr>
          <w:rFonts w:cstheme="minorHAnsi"/>
          <w:color w:val="2A2A2A"/>
          <w:sz w:val="24"/>
          <w:szCs w:val="24"/>
          <w:shd w:val="clear" w:color="auto" w:fill="FFFFFF"/>
        </w:rPr>
        <w:t xml:space="preserve">ure </w:t>
      </w:r>
      <w:r w:rsidR="00733361" w:rsidRPr="00E66524">
        <w:rPr>
          <w:rFonts w:cstheme="minorHAnsi"/>
          <w:color w:val="000000"/>
          <w:sz w:val="24"/>
          <w:szCs w:val="24"/>
        </w:rPr>
        <w:t>4</w:t>
      </w:r>
      <w:r>
        <w:rPr>
          <w:rFonts w:cstheme="minorHAnsi"/>
          <w:color w:val="000000"/>
          <w:sz w:val="24"/>
          <w:szCs w:val="24"/>
        </w:rPr>
        <w:t>.</w:t>
      </w:r>
      <w:r w:rsidR="00B25BF8" w:rsidRPr="00E66524">
        <w:rPr>
          <w:rFonts w:cstheme="minorHAnsi"/>
          <w:color w:val="000000"/>
          <w:sz w:val="24"/>
          <w:szCs w:val="24"/>
        </w:rPr>
        <w:t xml:space="preserve"> Novak, B.J. </w:t>
      </w:r>
      <w:r w:rsidR="00B25BF8" w:rsidRPr="00E66524">
        <w:rPr>
          <w:rFonts w:cstheme="minorHAnsi"/>
          <w:i/>
          <w:iCs/>
          <w:color w:val="000000"/>
          <w:sz w:val="24"/>
          <w:szCs w:val="24"/>
        </w:rPr>
        <w:t xml:space="preserve">The Book </w:t>
      </w:r>
      <w:proofErr w:type="gramStart"/>
      <w:r w:rsidR="00B25BF8" w:rsidRPr="00E66524">
        <w:rPr>
          <w:rFonts w:cstheme="minorHAnsi"/>
          <w:i/>
          <w:iCs/>
          <w:color w:val="000000"/>
          <w:sz w:val="24"/>
          <w:szCs w:val="24"/>
        </w:rPr>
        <w:t>With</w:t>
      </w:r>
      <w:proofErr w:type="gramEnd"/>
      <w:r w:rsidR="00B25BF8" w:rsidRPr="00E66524">
        <w:rPr>
          <w:rFonts w:cstheme="minorHAnsi"/>
          <w:i/>
          <w:iCs/>
          <w:color w:val="000000"/>
          <w:sz w:val="24"/>
          <w:szCs w:val="24"/>
        </w:rPr>
        <w:t xml:space="preserve"> No Pictures</w:t>
      </w:r>
      <w:r w:rsidR="00B25BF8" w:rsidRPr="00E66524">
        <w:rPr>
          <w:rFonts w:cstheme="minorHAnsi"/>
          <w:color w:val="000000"/>
          <w:sz w:val="24"/>
          <w:szCs w:val="24"/>
        </w:rPr>
        <w:t xml:space="preserve"> (p.</w:t>
      </w:r>
      <w:r w:rsidR="00C6363E" w:rsidRPr="00E66524">
        <w:rPr>
          <w:rFonts w:cstheme="minorHAnsi"/>
          <w:color w:val="000000"/>
          <w:sz w:val="24"/>
          <w:szCs w:val="24"/>
        </w:rPr>
        <w:t xml:space="preserve"> </w:t>
      </w:r>
      <w:r w:rsidR="00B25BF8" w:rsidRPr="00E66524">
        <w:rPr>
          <w:rFonts w:cstheme="minorHAnsi"/>
          <w:color w:val="000000"/>
          <w:sz w:val="24"/>
          <w:szCs w:val="24"/>
        </w:rPr>
        <w:t>42-43) 2019</w:t>
      </w:r>
    </w:p>
    <w:p w14:paraId="7D3C3CDB" w14:textId="41DB3F74" w:rsidR="00B25BF8" w:rsidRPr="00E66524" w:rsidRDefault="00B25BF8" w:rsidP="00B25BF8">
      <w:pPr>
        <w:rPr>
          <w:rFonts w:cstheme="minorHAnsi"/>
          <w:color w:val="000000"/>
          <w:sz w:val="24"/>
          <w:szCs w:val="24"/>
        </w:rPr>
      </w:pPr>
    </w:p>
    <w:p w14:paraId="5F38E1B9" w14:textId="27854DC5" w:rsidR="00B25BF8" w:rsidRPr="00E66524" w:rsidRDefault="00AA71E6" w:rsidP="00B25BF8">
      <w:pPr>
        <w:spacing w:line="480" w:lineRule="auto"/>
        <w:ind w:firstLine="720"/>
        <w:rPr>
          <w:rFonts w:cstheme="minorHAnsi"/>
          <w:color w:val="000000"/>
          <w:sz w:val="24"/>
          <w:szCs w:val="24"/>
        </w:rPr>
      </w:pPr>
      <w:r w:rsidRPr="00E66524">
        <w:rPr>
          <w:rFonts w:cstheme="minorHAnsi"/>
          <w:color w:val="000000"/>
          <w:sz w:val="24"/>
          <w:szCs w:val="24"/>
        </w:rPr>
        <w:t xml:space="preserve">The second </w:t>
      </w:r>
      <w:r w:rsidR="002076F6" w:rsidRPr="00E66524">
        <w:rPr>
          <w:rFonts w:cstheme="minorHAnsi"/>
          <w:color w:val="000000"/>
          <w:sz w:val="24"/>
          <w:szCs w:val="24"/>
        </w:rPr>
        <w:t>picture book</w:t>
      </w:r>
      <w:r w:rsidRPr="00E66524">
        <w:rPr>
          <w:rFonts w:cstheme="minorHAnsi"/>
          <w:color w:val="000000"/>
          <w:sz w:val="24"/>
          <w:szCs w:val="24"/>
        </w:rPr>
        <w:t xml:space="preserve"> this essay will discuss is </w:t>
      </w:r>
      <w:r w:rsidRPr="00E66524">
        <w:rPr>
          <w:rFonts w:cstheme="minorHAnsi"/>
          <w:i/>
          <w:iCs/>
          <w:color w:val="000000"/>
          <w:sz w:val="24"/>
          <w:szCs w:val="24"/>
        </w:rPr>
        <w:t xml:space="preserve">The Book </w:t>
      </w:r>
      <w:proofErr w:type="gramStart"/>
      <w:r w:rsidRPr="00E66524">
        <w:rPr>
          <w:rFonts w:cstheme="minorHAnsi"/>
          <w:i/>
          <w:iCs/>
          <w:color w:val="000000"/>
          <w:sz w:val="24"/>
          <w:szCs w:val="24"/>
        </w:rPr>
        <w:t>With</w:t>
      </w:r>
      <w:proofErr w:type="gramEnd"/>
      <w:r w:rsidRPr="00E66524">
        <w:rPr>
          <w:rFonts w:cstheme="minorHAnsi"/>
          <w:i/>
          <w:iCs/>
          <w:color w:val="000000"/>
          <w:sz w:val="24"/>
          <w:szCs w:val="24"/>
        </w:rPr>
        <w:t xml:space="preserve"> No Pictures</w:t>
      </w:r>
      <w:r w:rsidRPr="00E66524">
        <w:rPr>
          <w:rFonts w:cstheme="minorHAnsi"/>
          <w:color w:val="000000"/>
          <w:sz w:val="24"/>
          <w:szCs w:val="24"/>
        </w:rPr>
        <w:t xml:space="preserve"> (Novak, B.J. 2019), which deviates from conventional literary prose and necessitates that the reader read everything in the book aloud as they read it. </w:t>
      </w:r>
    </w:p>
    <w:p w14:paraId="5DAF455F" w14:textId="263D8857" w:rsidR="005A57BD" w:rsidRPr="00E66524" w:rsidRDefault="005A57BD" w:rsidP="005A57BD">
      <w:pPr>
        <w:spacing w:line="240" w:lineRule="auto"/>
        <w:ind w:left="720"/>
        <w:rPr>
          <w:rFonts w:cstheme="minorHAnsi"/>
          <w:color w:val="010101"/>
          <w:sz w:val="24"/>
          <w:szCs w:val="24"/>
        </w:rPr>
      </w:pPr>
      <w:r w:rsidRPr="00E66524">
        <w:rPr>
          <w:rFonts w:cstheme="minorHAnsi"/>
          <w:color w:val="010101"/>
          <w:sz w:val="24"/>
          <w:szCs w:val="24"/>
        </w:rPr>
        <w:t>Postmodern picture books are avant-garde things that break the rules of traditional picture book formats for the sheer pleasure of doing it</w:t>
      </w:r>
    </w:p>
    <w:p w14:paraId="79D29F79" w14:textId="5A5B7136" w:rsidR="001178A8" w:rsidRPr="00E66524" w:rsidRDefault="005A57BD" w:rsidP="001178A8">
      <w:pPr>
        <w:spacing w:line="240" w:lineRule="auto"/>
        <w:ind w:left="6480"/>
        <w:rPr>
          <w:rFonts w:cstheme="minorHAnsi"/>
          <w:color w:val="000000"/>
          <w:sz w:val="24"/>
          <w:szCs w:val="24"/>
        </w:rPr>
      </w:pPr>
      <w:r w:rsidRPr="00E66524">
        <w:rPr>
          <w:rFonts w:cstheme="minorHAnsi"/>
          <w:color w:val="000000"/>
          <w:sz w:val="24"/>
          <w:szCs w:val="24"/>
        </w:rPr>
        <w:t>(Baron, M. 2021)</w:t>
      </w:r>
      <w:r w:rsidR="001178A8" w:rsidRPr="00E66524">
        <w:rPr>
          <w:rFonts w:cstheme="minorHAnsi"/>
          <w:color w:val="000000"/>
          <w:sz w:val="24"/>
          <w:szCs w:val="24"/>
        </w:rPr>
        <w:br/>
      </w:r>
    </w:p>
    <w:p w14:paraId="20E24341" w14:textId="5C1083D5" w:rsidR="00395DD6" w:rsidRPr="00E66524" w:rsidRDefault="00B25BF8" w:rsidP="00667126">
      <w:pPr>
        <w:spacing w:line="480" w:lineRule="auto"/>
        <w:rPr>
          <w:rFonts w:cstheme="minorHAnsi"/>
          <w:color w:val="000000"/>
          <w:sz w:val="24"/>
          <w:szCs w:val="24"/>
        </w:rPr>
      </w:pPr>
      <w:r w:rsidRPr="00E66524">
        <w:rPr>
          <w:rFonts w:cstheme="minorHAnsi"/>
          <w:color w:val="000000"/>
          <w:sz w:val="24"/>
          <w:szCs w:val="24"/>
        </w:rPr>
        <w:t xml:space="preserve">This quote is relevant to </w:t>
      </w:r>
      <w:r w:rsidRPr="00E66524">
        <w:rPr>
          <w:rFonts w:cstheme="minorHAnsi"/>
          <w:i/>
          <w:iCs/>
          <w:color w:val="000000"/>
          <w:sz w:val="24"/>
          <w:szCs w:val="24"/>
        </w:rPr>
        <w:t xml:space="preserve">The Book </w:t>
      </w:r>
      <w:proofErr w:type="gramStart"/>
      <w:r w:rsidRPr="00E66524">
        <w:rPr>
          <w:rFonts w:cstheme="minorHAnsi"/>
          <w:i/>
          <w:iCs/>
          <w:color w:val="000000"/>
          <w:sz w:val="24"/>
          <w:szCs w:val="24"/>
        </w:rPr>
        <w:t>With</w:t>
      </w:r>
      <w:proofErr w:type="gramEnd"/>
      <w:r w:rsidRPr="00E66524">
        <w:rPr>
          <w:rFonts w:cstheme="minorHAnsi"/>
          <w:i/>
          <w:iCs/>
          <w:color w:val="000000"/>
          <w:sz w:val="24"/>
          <w:szCs w:val="24"/>
        </w:rPr>
        <w:t xml:space="preserve"> No Pictures</w:t>
      </w:r>
      <w:r w:rsidRPr="00E66524">
        <w:rPr>
          <w:rFonts w:cstheme="minorHAnsi"/>
          <w:color w:val="000000"/>
          <w:sz w:val="24"/>
          <w:szCs w:val="24"/>
        </w:rPr>
        <w:t xml:space="preserve"> (Novak, B.J. 2019), as the most defining characteristic of a typical picture book is that it includes illustrations, yet this book simply does not contain any illustrations. The book makes itself aesthetically interesting without the use of pictures by using vibrant text and varied font sizes, as seen in </w:t>
      </w:r>
      <w:r w:rsidR="00F422C3" w:rsidRPr="00841F2C">
        <w:rPr>
          <w:rFonts w:cstheme="minorHAnsi"/>
          <w:sz w:val="24"/>
          <w:szCs w:val="24"/>
        </w:rPr>
        <w:t>fig</w:t>
      </w:r>
      <w:r w:rsidR="00F422C3">
        <w:rPr>
          <w:rFonts w:cstheme="minorHAnsi"/>
          <w:sz w:val="24"/>
          <w:szCs w:val="24"/>
        </w:rPr>
        <w:t>ure</w:t>
      </w:r>
      <w:r w:rsidR="00F422C3" w:rsidRPr="00E66524">
        <w:rPr>
          <w:rFonts w:cstheme="minorHAnsi"/>
          <w:color w:val="000000"/>
          <w:sz w:val="24"/>
          <w:szCs w:val="24"/>
        </w:rPr>
        <w:t xml:space="preserve"> </w:t>
      </w:r>
      <w:r w:rsidR="00B23786" w:rsidRPr="00E66524">
        <w:rPr>
          <w:rFonts w:cstheme="minorHAnsi"/>
          <w:color w:val="000000"/>
          <w:sz w:val="24"/>
          <w:szCs w:val="24"/>
        </w:rPr>
        <w:t>4</w:t>
      </w:r>
      <w:r w:rsidRPr="00E66524">
        <w:rPr>
          <w:rFonts w:cstheme="minorHAnsi"/>
          <w:color w:val="000000"/>
          <w:sz w:val="24"/>
          <w:szCs w:val="24"/>
        </w:rPr>
        <w:t xml:space="preserve">. </w:t>
      </w:r>
      <w:r w:rsidR="004C3539" w:rsidRPr="00E66524">
        <w:rPr>
          <w:rFonts w:cstheme="minorHAnsi"/>
          <w:color w:val="000000"/>
          <w:sz w:val="24"/>
          <w:szCs w:val="24"/>
        </w:rPr>
        <w:t>Additionally, the book encourages the reader to stop reading normally and instead read it aloud, which heightens the absurdity already present.</w:t>
      </w:r>
      <w:r w:rsidR="00E17BC2" w:rsidRPr="00E66524">
        <w:rPr>
          <w:rFonts w:cstheme="minorHAnsi"/>
          <w:color w:val="000000"/>
          <w:sz w:val="24"/>
          <w:szCs w:val="24"/>
        </w:rPr>
        <w:t xml:space="preserve"> The </w:t>
      </w:r>
      <w:r w:rsidR="00E17BC2" w:rsidRPr="00E66524">
        <w:rPr>
          <w:rFonts w:cstheme="minorHAnsi"/>
          <w:color w:val="000000"/>
          <w:sz w:val="24"/>
          <w:szCs w:val="24"/>
        </w:rPr>
        <w:lastRenderedPageBreak/>
        <w:t xml:space="preserve">playfulness of </w:t>
      </w:r>
      <w:r w:rsidR="00E17BC2" w:rsidRPr="000E5F52">
        <w:rPr>
          <w:rFonts w:cstheme="minorHAnsi"/>
          <w:i/>
          <w:iCs/>
          <w:color w:val="000000"/>
          <w:sz w:val="24"/>
          <w:szCs w:val="24"/>
        </w:rPr>
        <w:t>The True Story of the 3 Little Pigs</w:t>
      </w:r>
      <w:r w:rsidR="00E17BC2" w:rsidRPr="00E66524">
        <w:rPr>
          <w:rFonts w:cstheme="minorHAnsi"/>
          <w:color w:val="000000"/>
          <w:sz w:val="24"/>
          <w:szCs w:val="24"/>
        </w:rPr>
        <w:t xml:space="preserve"> (Scieszka, J. 1991), which was defined as postmodern earlier in the essay, is also represented in </w:t>
      </w:r>
      <w:r w:rsidR="00E17BC2" w:rsidRPr="00E66524">
        <w:rPr>
          <w:rFonts w:cstheme="minorHAnsi"/>
          <w:i/>
          <w:iCs/>
          <w:color w:val="000000"/>
          <w:sz w:val="24"/>
          <w:szCs w:val="24"/>
        </w:rPr>
        <w:t xml:space="preserve">The Book </w:t>
      </w:r>
      <w:proofErr w:type="gramStart"/>
      <w:r w:rsidR="00E17BC2" w:rsidRPr="00E66524">
        <w:rPr>
          <w:rFonts w:cstheme="minorHAnsi"/>
          <w:i/>
          <w:iCs/>
          <w:color w:val="000000"/>
          <w:sz w:val="24"/>
          <w:szCs w:val="24"/>
        </w:rPr>
        <w:t>With</w:t>
      </w:r>
      <w:proofErr w:type="gramEnd"/>
      <w:r w:rsidR="00E17BC2" w:rsidRPr="00E66524">
        <w:rPr>
          <w:rFonts w:cstheme="minorHAnsi"/>
          <w:i/>
          <w:iCs/>
          <w:color w:val="000000"/>
          <w:sz w:val="24"/>
          <w:szCs w:val="24"/>
        </w:rPr>
        <w:t xml:space="preserve"> No Pictures</w:t>
      </w:r>
      <w:r w:rsidR="00E17BC2" w:rsidRPr="00E66524">
        <w:rPr>
          <w:rFonts w:cstheme="minorHAnsi"/>
          <w:color w:val="000000"/>
          <w:sz w:val="24"/>
          <w:szCs w:val="24"/>
        </w:rPr>
        <w:t xml:space="preserve"> (Novak, B.J. 2019). </w:t>
      </w:r>
      <w:r w:rsidR="00642FD6" w:rsidRPr="00E66524">
        <w:rPr>
          <w:rFonts w:cstheme="minorHAnsi"/>
          <w:color w:val="000000"/>
          <w:sz w:val="24"/>
          <w:szCs w:val="24"/>
        </w:rPr>
        <w:t xml:space="preserve"> “Language itself – as a means of understanding reality – becomes the focus.” (University of Idaho, n.d)</w:t>
      </w:r>
      <w:r w:rsidR="009610EC" w:rsidRPr="00E66524">
        <w:rPr>
          <w:rFonts w:cstheme="minorHAnsi"/>
          <w:color w:val="000000"/>
          <w:sz w:val="24"/>
          <w:szCs w:val="24"/>
        </w:rPr>
        <w:t>.</w:t>
      </w:r>
      <w:r w:rsidR="00A12BEB" w:rsidRPr="00E66524">
        <w:rPr>
          <w:rFonts w:cstheme="minorHAnsi"/>
          <w:color w:val="000000"/>
          <w:sz w:val="24"/>
          <w:szCs w:val="24"/>
        </w:rPr>
        <w:t xml:space="preserve"> </w:t>
      </w:r>
      <w:r w:rsidR="00642FD6" w:rsidRPr="00E66524">
        <w:rPr>
          <w:rFonts w:cstheme="minorHAnsi"/>
          <w:color w:val="000000"/>
          <w:sz w:val="24"/>
          <w:szCs w:val="24"/>
        </w:rPr>
        <w:t xml:space="preserve">The book can only </w:t>
      </w:r>
      <w:proofErr w:type="gramStart"/>
      <w:r w:rsidR="00642FD6" w:rsidRPr="00E66524">
        <w:rPr>
          <w:rFonts w:cstheme="minorHAnsi"/>
          <w:color w:val="000000"/>
          <w:sz w:val="24"/>
          <w:szCs w:val="24"/>
        </w:rPr>
        <w:t xml:space="preserve">be </w:t>
      </w:r>
      <w:r w:rsidR="006610D5" w:rsidRPr="00E66524">
        <w:rPr>
          <w:rFonts w:cstheme="minorHAnsi"/>
          <w:color w:val="000000"/>
          <w:sz w:val="24"/>
          <w:szCs w:val="24"/>
        </w:rPr>
        <w:t>read</w:t>
      </w:r>
      <w:proofErr w:type="gramEnd"/>
      <w:r w:rsidR="00642FD6" w:rsidRPr="00E66524">
        <w:rPr>
          <w:rFonts w:cstheme="minorHAnsi"/>
          <w:color w:val="000000"/>
          <w:sz w:val="24"/>
          <w:szCs w:val="24"/>
        </w:rPr>
        <w:t xml:space="preserve"> in a</w:t>
      </w:r>
      <w:r w:rsidR="006610D5" w:rsidRPr="00E66524">
        <w:rPr>
          <w:rFonts w:cstheme="minorHAnsi"/>
          <w:color w:val="000000"/>
          <w:sz w:val="24"/>
          <w:szCs w:val="24"/>
        </w:rPr>
        <w:t>n absurdist</w:t>
      </w:r>
      <w:r w:rsidR="00642FD6" w:rsidRPr="00E66524">
        <w:rPr>
          <w:rFonts w:cstheme="minorHAnsi"/>
          <w:color w:val="000000"/>
          <w:sz w:val="24"/>
          <w:szCs w:val="24"/>
        </w:rPr>
        <w:t xml:space="preserve"> way because so many of the sentences and words are nonsensical, such as "Boo Boo Butt" (Novak, B.J. 2019, p. 33). </w:t>
      </w:r>
      <w:r w:rsidR="00B81521" w:rsidRPr="00E66524">
        <w:rPr>
          <w:rFonts w:cstheme="minorHAnsi"/>
          <w:color w:val="000000"/>
          <w:sz w:val="24"/>
          <w:szCs w:val="24"/>
        </w:rPr>
        <w:t>This approach highlights the postmodern nature of the book</w:t>
      </w:r>
      <w:r w:rsidR="006610D5" w:rsidRPr="00E66524">
        <w:rPr>
          <w:rFonts w:cstheme="minorHAnsi"/>
          <w:color w:val="000000"/>
          <w:sz w:val="24"/>
          <w:szCs w:val="24"/>
        </w:rPr>
        <w:t>,</w:t>
      </w:r>
      <w:r w:rsidR="00B81521" w:rsidRPr="00E66524">
        <w:rPr>
          <w:rFonts w:cstheme="minorHAnsi"/>
          <w:color w:val="000000"/>
          <w:sz w:val="24"/>
          <w:szCs w:val="24"/>
        </w:rPr>
        <w:t xml:space="preserve"> as it </w:t>
      </w:r>
      <w:proofErr w:type="gramStart"/>
      <w:r w:rsidR="00B81521" w:rsidRPr="00E66524">
        <w:rPr>
          <w:rFonts w:cstheme="minorHAnsi"/>
          <w:color w:val="000000"/>
          <w:sz w:val="24"/>
          <w:szCs w:val="24"/>
        </w:rPr>
        <w:t>is often agreed</w:t>
      </w:r>
      <w:proofErr w:type="gramEnd"/>
      <w:r w:rsidR="00B81521" w:rsidRPr="00E66524">
        <w:rPr>
          <w:rFonts w:cstheme="minorHAnsi"/>
          <w:color w:val="000000"/>
          <w:sz w:val="24"/>
          <w:szCs w:val="24"/>
        </w:rPr>
        <w:t xml:space="preserve"> that in postmodernism,</w:t>
      </w:r>
      <w:r w:rsidR="00642FD6" w:rsidRPr="00E66524">
        <w:rPr>
          <w:rFonts w:cstheme="minorHAnsi"/>
          <w:color w:val="000000"/>
          <w:sz w:val="24"/>
          <w:szCs w:val="24"/>
        </w:rPr>
        <w:t xml:space="preserve"> “</w:t>
      </w:r>
      <w:r w:rsidR="006610D5" w:rsidRPr="00E66524">
        <w:rPr>
          <w:rFonts w:cstheme="minorHAnsi"/>
          <w:color w:val="000000"/>
          <w:sz w:val="24"/>
          <w:szCs w:val="24"/>
        </w:rPr>
        <w:t xml:space="preserve">The not-knowing is crucial to art…” </w:t>
      </w:r>
      <w:r w:rsidR="00023AEA" w:rsidRPr="00E66524">
        <w:rPr>
          <w:rFonts w:cstheme="minorHAnsi"/>
          <w:color w:val="000000"/>
          <w:sz w:val="24"/>
          <w:szCs w:val="24"/>
        </w:rPr>
        <w:t>(Maus, D. 2001, p. 50)</w:t>
      </w:r>
      <w:r w:rsidR="00B81521" w:rsidRPr="00E66524">
        <w:rPr>
          <w:rFonts w:cstheme="minorHAnsi"/>
          <w:color w:val="000000"/>
          <w:sz w:val="24"/>
          <w:szCs w:val="24"/>
        </w:rPr>
        <w:t xml:space="preserve">. This quote highlights how postmodern texts often require their viewers or readers to read between the lines rather than get a clear stated message, as is the case in </w:t>
      </w:r>
      <w:r w:rsidR="00B81521" w:rsidRPr="00E66524">
        <w:rPr>
          <w:rFonts w:cstheme="minorHAnsi"/>
          <w:i/>
          <w:iCs/>
          <w:color w:val="000000"/>
          <w:sz w:val="24"/>
          <w:szCs w:val="24"/>
        </w:rPr>
        <w:t xml:space="preserve">The Book </w:t>
      </w:r>
      <w:proofErr w:type="gramStart"/>
      <w:r w:rsidR="00B81521" w:rsidRPr="00E66524">
        <w:rPr>
          <w:rFonts w:cstheme="minorHAnsi"/>
          <w:i/>
          <w:iCs/>
          <w:color w:val="000000"/>
          <w:sz w:val="24"/>
          <w:szCs w:val="24"/>
        </w:rPr>
        <w:t>With</w:t>
      </w:r>
      <w:proofErr w:type="gramEnd"/>
      <w:r w:rsidR="00B81521" w:rsidRPr="00E66524">
        <w:rPr>
          <w:rFonts w:cstheme="minorHAnsi"/>
          <w:i/>
          <w:iCs/>
          <w:color w:val="000000"/>
          <w:sz w:val="24"/>
          <w:szCs w:val="24"/>
        </w:rPr>
        <w:t xml:space="preserve"> No Pictures</w:t>
      </w:r>
      <w:r w:rsidR="00B81521" w:rsidRPr="00E66524">
        <w:rPr>
          <w:rFonts w:cstheme="minorHAnsi"/>
          <w:color w:val="000000"/>
          <w:sz w:val="24"/>
          <w:szCs w:val="24"/>
        </w:rPr>
        <w:t xml:space="preserve"> (Novak, B.J. 2019).</w:t>
      </w:r>
    </w:p>
    <w:p w14:paraId="4F8314C3" w14:textId="463082BD" w:rsidR="001958A8" w:rsidRDefault="001958A8" w:rsidP="00395DD6">
      <w:pPr>
        <w:spacing w:line="480" w:lineRule="auto"/>
        <w:ind w:firstLine="720"/>
        <w:rPr>
          <w:rFonts w:cstheme="minorHAnsi"/>
          <w:color w:val="000000"/>
          <w:sz w:val="24"/>
          <w:szCs w:val="24"/>
        </w:rPr>
      </w:pPr>
    </w:p>
    <w:p w14:paraId="4E146D2B" w14:textId="77777777" w:rsidR="004A4978" w:rsidRPr="00E66524" w:rsidRDefault="004A4978" w:rsidP="00395DD6">
      <w:pPr>
        <w:spacing w:line="480" w:lineRule="auto"/>
        <w:ind w:firstLine="720"/>
        <w:rPr>
          <w:rFonts w:cstheme="minorHAnsi"/>
          <w:color w:val="000000"/>
          <w:sz w:val="24"/>
          <w:szCs w:val="24"/>
        </w:rPr>
      </w:pPr>
    </w:p>
    <w:p w14:paraId="699359E1" w14:textId="038057A6" w:rsidR="00642FD6" w:rsidRDefault="002D7A15" w:rsidP="004A4978">
      <w:pPr>
        <w:spacing w:line="480" w:lineRule="auto"/>
        <w:ind w:firstLine="720"/>
        <w:rPr>
          <w:rFonts w:cstheme="minorHAnsi"/>
          <w:color w:val="000000"/>
          <w:sz w:val="24"/>
          <w:szCs w:val="24"/>
        </w:rPr>
      </w:pPr>
      <w:r w:rsidRPr="00E66524">
        <w:rPr>
          <w:rFonts w:cstheme="minorHAnsi"/>
          <w:color w:val="000000"/>
          <w:sz w:val="24"/>
          <w:szCs w:val="24"/>
        </w:rPr>
        <w:t xml:space="preserve">Another reason </w:t>
      </w:r>
      <w:r w:rsidRPr="00E66524">
        <w:rPr>
          <w:rFonts w:cstheme="minorHAnsi"/>
          <w:i/>
          <w:iCs/>
          <w:color w:val="000000"/>
          <w:sz w:val="24"/>
          <w:szCs w:val="24"/>
        </w:rPr>
        <w:t xml:space="preserve">The Book </w:t>
      </w:r>
      <w:proofErr w:type="gramStart"/>
      <w:r w:rsidRPr="00E66524">
        <w:rPr>
          <w:rFonts w:cstheme="minorHAnsi"/>
          <w:i/>
          <w:iCs/>
          <w:color w:val="000000"/>
          <w:sz w:val="24"/>
          <w:szCs w:val="24"/>
        </w:rPr>
        <w:t>With</w:t>
      </w:r>
      <w:proofErr w:type="gramEnd"/>
      <w:r w:rsidRPr="00E66524">
        <w:rPr>
          <w:rFonts w:cstheme="minorHAnsi"/>
          <w:i/>
          <w:iCs/>
          <w:color w:val="000000"/>
          <w:sz w:val="24"/>
          <w:szCs w:val="24"/>
        </w:rPr>
        <w:t xml:space="preserve"> No Pictures</w:t>
      </w:r>
      <w:r w:rsidRPr="00E66524">
        <w:rPr>
          <w:rFonts w:cstheme="minorHAnsi"/>
          <w:color w:val="000000"/>
          <w:sz w:val="24"/>
          <w:szCs w:val="24"/>
        </w:rPr>
        <w:t xml:space="preserve"> (Novak, B.J. 2019) is defined as postmodern is because it requires reader participation</w:t>
      </w:r>
      <w:r w:rsidR="00B81521" w:rsidRPr="00E66524">
        <w:rPr>
          <w:rFonts w:cstheme="minorHAnsi"/>
          <w:color w:val="000000"/>
          <w:sz w:val="24"/>
          <w:szCs w:val="24"/>
        </w:rPr>
        <w:t xml:space="preserve"> such as via the required </w:t>
      </w:r>
      <w:r w:rsidR="00407FA4">
        <w:rPr>
          <w:rFonts w:cstheme="minorHAnsi"/>
          <w:color w:val="000000"/>
          <w:sz w:val="24"/>
          <w:szCs w:val="24"/>
        </w:rPr>
        <w:t xml:space="preserve">process of </w:t>
      </w:r>
      <w:r w:rsidR="00B81521" w:rsidRPr="00E66524">
        <w:rPr>
          <w:rFonts w:cstheme="minorHAnsi"/>
          <w:color w:val="000000"/>
          <w:sz w:val="24"/>
          <w:szCs w:val="24"/>
        </w:rPr>
        <w:t>reading between the lines as mentioned above</w:t>
      </w:r>
      <w:r w:rsidRPr="00E66524">
        <w:rPr>
          <w:rFonts w:cstheme="minorHAnsi"/>
          <w:color w:val="000000"/>
          <w:sz w:val="24"/>
          <w:szCs w:val="24"/>
        </w:rPr>
        <w:t>. The text not only requires the reader to read the text aloud but also “forces adults and children to interact” (Whirty, R. 2014, p .20)</w:t>
      </w:r>
      <w:r w:rsidR="00395DD6" w:rsidRPr="00E66524">
        <w:rPr>
          <w:rFonts w:cstheme="minorHAnsi"/>
          <w:color w:val="000000"/>
          <w:sz w:val="24"/>
          <w:szCs w:val="24"/>
        </w:rPr>
        <w:t xml:space="preserve"> and</w:t>
      </w:r>
      <w:r w:rsidRPr="00E66524">
        <w:rPr>
          <w:rFonts w:cstheme="minorHAnsi"/>
          <w:color w:val="000000"/>
          <w:sz w:val="24"/>
          <w:szCs w:val="24"/>
        </w:rPr>
        <w:t xml:space="preserve"> at points requires the reader to read the text in silly voices such as “monkey voice… [and] …robot monkey”</w:t>
      </w:r>
      <w:r w:rsidR="00E20FED" w:rsidRPr="00E66524">
        <w:rPr>
          <w:rFonts w:cstheme="minorHAnsi"/>
          <w:color w:val="000000"/>
          <w:sz w:val="24"/>
          <w:szCs w:val="24"/>
        </w:rPr>
        <w:t xml:space="preserve"> (Novak, B.J. 2019, p. 21-23)</w:t>
      </w:r>
      <w:r w:rsidR="00733361" w:rsidRPr="00E66524">
        <w:rPr>
          <w:rFonts w:cstheme="minorHAnsi"/>
          <w:color w:val="000000"/>
          <w:sz w:val="24"/>
          <w:szCs w:val="24"/>
        </w:rPr>
        <w:t>.</w:t>
      </w:r>
      <w:r w:rsidR="00B23786" w:rsidRPr="00E66524">
        <w:rPr>
          <w:rFonts w:cstheme="minorHAnsi"/>
          <w:color w:val="000000"/>
          <w:sz w:val="24"/>
          <w:szCs w:val="24"/>
        </w:rPr>
        <w:t xml:space="preserve"> </w:t>
      </w:r>
      <w:r w:rsidR="00BF25C6" w:rsidRPr="00E66524">
        <w:rPr>
          <w:rFonts w:cstheme="minorHAnsi"/>
          <w:color w:val="000000"/>
          <w:sz w:val="24"/>
          <w:szCs w:val="24"/>
        </w:rPr>
        <w:t xml:space="preserve">Particularly because this book lacks illustrations, there is an emphasis on the adult to assist the child in developing imagery, which is where the exaggerated voices are useful. This sort of picture book “…invite[s] </w:t>
      </w:r>
      <w:proofErr w:type="spellStart"/>
      <w:r w:rsidR="00BF25C6" w:rsidRPr="00E66524">
        <w:rPr>
          <w:rFonts w:cstheme="minorHAnsi"/>
          <w:sz w:val="24"/>
          <w:szCs w:val="24"/>
        </w:rPr>
        <w:t>coauthoring</w:t>
      </w:r>
      <w:proofErr w:type="spellEnd"/>
      <w:r w:rsidR="00BF25C6" w:rsidRPr="00E66524">
        <w:rPr>
          <w:rFonts w:cstheme="minorHAnsi"/>
          <w:sz w:val="24"/>
          <w:szCs w:val="24"/>
        </w:rPr>
        <w:t>—the power of telling the story is shared between the author and the young reader.” (Edge-Partington, C. 2010, p. 4) which is crucial in postmodern</w:t>
      </w:r>
      <w:r w:rsidR="00EB4E30" w:rsidRPr="00E66524">
        <w:rPr>
          <w:rFonts w:cstheme="minorHAnsi"/>
          <w:sz w:val="24"/>
          <w:szCs w:val="24"/>
        </w:rPr>
        <w:t xml:space="preserve">ism as </w:t>
      </w:r>
      <w:r w:rsidR="00F801AE" w:rsidRPr="00E66524">
        <w:rPr>
          <w:rFonts w:cstheme="minorHAnsi"/>
          <w:sz w:val="24"/>
          <w:szCs w:val="24"/>
        </w:rPr>
        <w:t xml:space="preserve">“…Postmodernity… [is] …more </w:t>
      </w:r>
      <w:proofErr w:type="gramStart"/>
      <w:r w:rsidR="00F801AE" w:rsidRPr="00E66524">
        <w:rPr>
          <w:rFonts w:cstheme="minorHAnsi"/>
          <w:sz w:val="24"/>
          <w:szCs w:val="24"/>
        </w:rPr>
        <w:t>consumer</w:t>
      </w:r>
      <w:proofErr w:type="gramEnd"/>
      <w:r w:rsidR="00F801AE" w:rsidRPr="00E66524">
        <w:rPr>
          <w:rFonts w:cstheme="minorHAnsi"/>
          <w:sz w:val="24"/>
          <w:szCs w:val="24"/>
        </w:rPr>
        <w:t xml:space="preserve"> driven” (</w:t>
      </w:r>
      <w:proofErr w:type="spellStart"/>
      <w:r w:rsidR="00F801AE" w:rsidRPr="00E66524">
        <w:rPr>
          <w:rFonts w:cstheme="minorHAnsi"/>
          <w:sz w:val="24"/>
          <w:szCs w:val="24"/>
        </w:rPr>
        <w:t>Lindas</w:t>
      </w:r>
      <w:proofErr w:type="spellEnd"/>
      <w:r w:rsidR="00F801AE" w:rsidRPr="00E66524">
        <w:rPr>
          <w:rFonts w:cstheme="minorHAnsi"/>
          <w:sz w:val="24"/>
          <w:szCs w:val="24"/>
        </w:rPr>
        <w:t xml:space="preserve">, J. 2013, p. </w:t>
      </w:r>
      <w:r w:rsidR="00F801AE" w:rsidRPr="00E66524">
        <w:rPr>
          <w:rFonts w:cstheme="minorHAnsi"/>
          <w:sz w:val="24"/>
          <w:szCs w:val="24"/>
        </w:rPr>
        <w:lastRenderedPageBreak/>
        <w:t>7).</w:t>
      </w:r>
      <w:r w:rsidR="004F6CFD" w:rsidRPr="00E66524">
        <w:rPr>
          <w:rFonts w:cstheme="minorHAnsi"/>
          <w:sz w:val="24"/>
          <w:szCs w:val="24"/>
        </w:rPr>
        <w:t xml:space="preserve"> This particularly highlights postmodernism as a more political literary theory, as so far that it aims to force the reader to think and control ideals. As seen in </w:t>
      </w:r>
      <w:r w:rsidR="004F6CFD" w:rsidRPr="00E66524">
        <w:rPr>
          <w:rFonts w:cstheme="minorHAnsi"/>
          <w:i/>
          <w:iCs/>
          <w:color w:val="000000"/>
          <w:sz w:val="24"/>
          <w:szCs w:val="24"/>
        </w:rPr>
        <w:t xml:space="preserve">The Book </w:t>
      </w:r>
      <w:proofErr w:type="gramStart"/>
      <w:r w:rsidR="004F6CFD" w:rsidRPr="00E66524">
        <w:rPr>
          <w:rFonts w:cstheme="minorHAnsi"/>
          <w:i/>
          <w:iCs/>
          <w:color w:val="000000"/>
          <w:sz w:val="24"/>
          <w:szCs w:val="24"/>
        </w:rPr>
        <w:t>With</w:t>
      </w:r>
      <w:proofErr w:type="gramEnd"/>
      <w:r w:rsidR="004F6CFD" w:rsidRPr="00E66524">
        <w:rPr>
          <w:rFonts w:cstheme="minorHAnsi"/>
          <w:i/>
          <w:iCs/>
          <w:color w:val="000000"/>
          <w:sz w:val="24"/>
          <w:szCs w:val="24"/>
        </w:rPr>
        <w:t xml:space="preserve"> No Pictures</w:t>
      </w:r>
      <w:r w:rsidR="004F6CFD" w:rsidRPr="00E66524">
        <w:rPr>
          <w:rFonts w:cstheme="minorHAnsi"/>
          <w:color w:val="000000"/>
          <w:sz w:val="24"/>
          <w:szCs w:val="24"/>
        </w:rPr>
        <w:t xml:space="preserve"> (Novak, B.J. 2019), the reader is forced to question the absurdism of blindly following the instructions of a book, a book which itself is absurd for having no pictures.</w:t>
      </w:r>
    </w:p>
    <w:p w14:paraId="6DAF1E25" w14:textId="72246888" w:rsidR="004A4978" w:rsidRDefault="004A4978" w:rsidP="004A4978">
      <w:pPr>
        <w:spacing w:line="480" w:lineRule="auto"/>
        <w:ind w:firstLine="720"/>
        <w:rPr>
          <w:rFonts w:cstheme="minorHAnsi"/>
          <w:color w:val="000000"/>
          <w:sz w:val="24"/>
          <w:szCs w:val="24"/>
        </w:rPr>
      </w:pPr>
    </w:p>
    <w:p w14:paraId="79CB2A5B" w14:textId="77777777" w:rsidR="004A4978" w:rsidRPr="00E66524" w:rsidRDefault="004A4978" w:rsidP="004A4978">
      <w:pPr>
        <w:spacing w:line="480" w:lineRule="auto"/>
        <w:ind w:firstLine="720"/>
        <w:rPr>
          <w:rFonts w:cstheme="minorHAnsi"/>
          <w:color w:val="000000"/>
          <w:sz w:val="24"/>
          <w:szCs w:val="24"/>
        </w:rPr>
      </w:pPr>
    </w:p>
    <w:p w14:paraId="0A85A6E9" w14:textId="55D903FD" w:rsidR="00D324CD" w:rsidRPr="00E66524" w:rsidRDefault="002076F6" w:rsidP="00D324CD">
      <w:pPr>
        <w:spacing w:line="480" w:lineRule="auto"/>
        <w:jc w:val="center"/>
        <w:rPr>
          <w:rFonts w:cstheme="minorHAnsi"/>
          <w:color w:val="000000"/>
          <w:sz w:val="24"/>
          <w:szCs w:val="24"/>
        </w:rPr>
      </w:pPr>
      <w:r w:rsidRPr="00E66524">
        <w:rPr>
          <w:rFonts w:cstheme="minorHAnsi"/>
          <w:noProof/>
          <w:sz w:val="24"/>
          <w:szCs w:val="24"/>
        </w:rPr>
        <w:drawing>
          <wp:inline distT="0" distB="0" distL="0" distR="0" wp14:anchorId="3CDE3E0E" wp14:editId="40DE94D2">
            <wp:extent cx="3838575" cy="4484317"/>
            <wp:effectExtent l="0" t="0" r="0" b="0"/>
            <wp:docPr id="8" name="Picture 8" descr="Chester: Amazon.co.uk: Watt, Mélanie, Watt, Mélanie: 9781554534609: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ester: Amazon.co.uk: Watt, Mélanie, Watt, Mélanie: 9781554534609: Boo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3088" cy="4489589"/>
                    </a:xfrm>
                    <a:prstGeom prst="rect">
                      <a:avLst/>
                    </a:prstGeom>
                    <a:noFill/>
                    <a:ln>
                      <a:noFill/>
                    </a:ln>
                  </pic:spPr>
                </pic:pic>
              </a:graphicData>
            </a:graphic>
          </wp:inline>
        </w:drawing>
      </w:r>
      <w:r w:rsidRPr="00E66524">
        <w:rPr>
          <w:rFonts w:cstheme="minorHAnsi"/>
          <w:color w:val="000000"/>
          <w:sz w:val="24"/>
          <w:szCs w:val="24"/>
        </w:rPr>
        <w:br/>
      </w:r>
      <w:r w:rsidR="00BB665E" w:rsidRPr="00E66524">
        <w:rPr>
          <w:rFonts w:cstheme="minorHAnsi"/>
          <w:color w:val="2A2A2A"/>
          <w:sz w:val="24"/>
          <w:szCs w:val="24"/>
          <w:shd w:val="clear" w:color="auto" w:fill="FFFFFF"/>
        </w:rPr>
        <w:t>Fig</w:t>
      </w:r>
      <w:r w:rsidR="00BB665E">
        <w:rPr>
          <w:rFonts w:cstheme="minorHAnsi"/>
          <w:color w:val="2A2A2A"/>
          <w:sz w:val="24"/>
          <w:szCs w:val="24"/>
          <w:shd w:val="clear" w:color="auto" w:fill="FFFFFF"/>
        </w:rPr>
        <w:t xml:space="preserve">ure </w:t>
      </w:r>
      <w:r w:rsidRPr="00E66524">
        <w:rPr>
          <w:rFonts w:cstheme="minorHAnsi"/>
          <w:color w:val="000000"/>
          <w:sz w:val="24"/>
          <w:szCs w:val="24"/>
        </w:rPr>
        <w:t>5</w:t>
      </w:r>
      <w:r w:rsidR="00BB665E">
        <w:rPr>
          <w:rFonts w:cstheme="minorHAnsi"/>
          <w:color w:val="000000"/>
          <w:sz w:val="24"/>
          <w:szCs w:val="24"/>
        </w:rPr>
        <w:t>.</w:t>
      </w:r>
      <w:r w:rsidRPr="00E66524">
        <w:rPr>
          <w:rFonts w:cstheme="minorHAnsi"/>
          <w:color w:val="000000"/>
          <w:sz w:val="24"/>
          <w:szCs w:val="24"/>
        </w:rPr>
        <w:t xml:space="preserve"> Watt, M. </w:t>
      </w:r>
      <w:r w:rsidRPr="00E66524">
        <w:rPr>
          <w:rFonts w:cstheme="minorHAnsi"/>
          <w:i/>
          <w:iCs/>
          <w:color w:val="000000"/>
          <w:sz w:val="24"/>
          <w:szCs w:val="24"/>
        </w:rPr>
        <w:t>Chester!</w:t>
      </w:r>
      <w:r w:rsidRPr="00E66524">
        <w:rPr>
          <w:rFonts w:cstheme="minorHAnsi"/>
          <w:color w:val="000000"/>
          <w:sz w:val="24"/>
          <w:szCs w:val="24"/>
        </w:rPr>
        <w:t xml:space="preserve"> 2007</w:t>
      </w:r>
    </w:p>
    <w:p w14:paraId="2803525C" w14:textId="1E11ACED" w:rsidR="00A33A7E" w:rsidRPr="00E66524" w:rsidRDefault="00D324CD" w:rsidP="00D324CD">
      <w:pPr>
        <w:spacing w:line="480" w:lineRule="auto"/>
        <w:ind w:firstLine="720"/>
        <w:rPr>
          <w:rFonts w:cstheme="minorHAnsi"/>
          <w:color w:val="000000"/>
          <w:sz w:val="24"/>
          <w:szCs w:val="24"/>
        </w:rPr>
      </w:pPr>
      <w:r w:rsidRPr="00E66524">
        <w:rPr>
          <w:rFonts w:cstheme="minorHAnsi"/>
          <w:i/>
          <w:iCs/>
          <w:color w:val="000000"/>
          <w:sz w:val="24"/>
          <w:szCs w:val="24"/>
        </w:rPr>
        <w:t>Chester!</w:t>
      </w:r>
      <w:r w:rsidRPr="00E66524">
        <w:rPr>
          <w:rFonts w:cstheme="minorHAnsi"/>
          <w:color w:val="000000"/>
          <w:sz w:val="24"/>
          <w:szCs w:val="24"/>
        </w:rPr>
        <w:t xml:space="preserve"> (Watt, M. 2007) </w:t>
      </w:r>
      <w:r w:rsidR="00714384" w:rsidRPr="00E66524">
        <w:rPr>
          <w:rFonts w:cstheme="minorHAnsi"/>
          <w:color w:val="000000"/>
          <w:sz w:val="24"/>
          <w:szCs w:val="24"/>
        </w:rPr>
        <w:t xml:space="preserve">is a picture book about a story of a mouse and a cat called Chester duelling for control of the narrative. Throughout the entire book the fourth wall </w:t>
      </w:r>
      <w:proofErr w:type="gramStart"/>
      <w:r w:rsidR="00714384" w:rsidRPr="00E66524">
        <w:rPr>
          <w:rFonts w:cstheme="minorHAnsi"/>
          <w:color w:val="000000"/>
          <w:sz w:val="24"/>
          <w:szCs w:val="24"/>
        </w:rPr>
        <w:t>is broken</w:t>
      </w:r>
      <w:proofErr w:type="gramEnd"/>
      <w:r w:rsidR="00714384" w:rsidRPr="00E66524">
        <w:rPr>
          <w:rFonts w:cstheme="minorHAnsi"/>
          <w:color w:val="000000"/>
          <w:sz w:val="24"/>
          <w:szCs w:val="24"/>
        </w:rPr>
        <w:t xml:space="preserve">, which is the first indication that it is postmodern. </w:t>
      </w:r>
      <w:r w:rsidR="00263400" w:rsidRPr="00E66524">
        <w:rPr>
          <w:rFonts w:cstheme="minorHAnsi"/>
          <w:color w:val="000000"/>
          <w:sz w:val="24"/>
          <w:szCs w:val="24"/>
        </w:rPr>
        <w:t xml:space="preserve">The act of the </w:t>
      </w:r>
      <w:r w:rsidR="00263400" w:rsidRPr="00E66524">
        <w:rPr>
          <w:rFonts w:cstheme="minorHAnsi"/>
          <w:color w:val="000000"/>
          <w:sz w:val="24"/>
          <w:szCs w:val="24"/>
        </w:rPr>
        <w:lastRenderedPageBreak/>
        <w:t xml:space="preserve">fourth wall </w:t>
      </w:r>
      <w:proofErr w:type="gramStart"/>
      <w:r w:rsidR="00263400" w:rsidRPr="00E66524">
        <w:rPr>
          <w:rFonts w:cstheme="minorHAnsi"/>
          <w:color w:val="000000"/>
          <w:sz w:val="24"/>
          <w:szCs w:val="24"/>
        </w:rPr>
        <w:t>being broken</w:t>
      </w:r>
      <w:proofErr w:type="gramEnd"/>
      <w:r w:rsidR="00263400" w:rsidRPr="00E66524">
        <w:rPr>
          <w:rFonts w:cstheme="minorHAnsi"/>
          <w:color w:val="000000"/>
          <w:sz w:val="24"/>
          <w:szCs w:val="24"/>
        </w:rPr>
        <w:t xml:space="preserve"> in literature “…plays a wider role in the genre of metafiction…” (Johnson, F. 2020).</w:t>
      </w:r>
      <w:r w:rsidR="00A33A7E" w:rsidRPr="00E66524">
        <w:rPr>
          <w:rFonts w:cstheme="minorHAnsi"/>
          <w:color w:val="000000"/>
          <w:sz w:val="24"/>
          <w:szCs w:val="24"/>
        </w:rPr>
        <w:t xml:space="preserve"> </w:t>
      </w:r>
    </w:p>
    <w:p w14:paraId="1A833E43" w14:textId="6DF26EA3" w:rsidR="002076F6" w:rsidRPr="00E66524" w:rsidRDefault="00A33A7E" w:rsidP="004C0074">
      <w:pPr>
        <w:spacing w:line="240" w:lineRule="auto"/>
        <w:ind w:left="720"/>
        <w:rPr>
          <w:rFonts w:cstheme="minorHAnsi"/>
          <w:color w:val="2A2A2A"/>
          <w:sz w:val="24"/>
          <w:szCs w:val="24"/>
          <w:shd w:val="clear" w:color="auto" w:fill="FFFFFF"/>
        </w:rPr>
      </w:pPr>
      <w:r w:rsidRPr="00E66524">
        <w:rPr>
          <w:rFonts w:cstheme="minorHAnsi"/>
          <w:color w:val="000000"/>
          <w:sz w:val="24"/>
          <w:szCs w:val="24"/>
        </w:rPr>
        <w:t>“Metafiction… [is] …fiction in which the author self-consciously alludes to the… literariness of a work</w:t>
      </w:r>
      <w:r w:rsidR="004C0074" w:rsidRPr="00E66524">
        <w:rPr>
          <w:rFonts w:cstheme="minorHAnsi"/>
          <w:color w:val="000000"/>
          <w:sz w:val="24"/>
          <w:szCs w:val="24"/>
        </w:rPr>
        <w:t xml:space="preserve"> by… departing from </w:t>
      </w:r>
      <w:r w:rsidR="004C0074" w:rsidRPr="00E66524">
        <w:rPr>
          <w:rFonts w:cstheme="minorHAnsi"/>
          <w:color w:val="2A2A2A"/>
          <w:sz w:val="24"/>
          <w:szCs w:val="24"/>
          <w:shd w:val="clear" w:color="auto" w:fill="FFFFFF"/>
        </w:rPr>
        <w:t>novelistic conventions and traditional narrative techniques.”</w:t>
      </w:r>
      <w:r w:rsidR="004C0074" w:rsidRPr="00E66524">
        <w:rPr>
          <w:rFonts w:cstheme="minorHAnsi"/>
          <w:color w:val="2A2A2A"/>
          <w:sz w:val="24"/>
          <w:szCs w:val="24"/>
          <w:shd w:val="clear" w:color="auto" w:fill="FFFFFF"/>
        </w:rPr>
        <w:br/>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r>
      <w:r w:rsidR="004C0074" w:rsidRPr="00E66524">
        <w:rPr>
          <w:rFonts w:cstheme="minorHAnsi"/>
          <w:color w:val="2A2A2A"/>
          <w:sz w:val="24"/>
          <w:szCs w:val="24"/>
          <w:shd w:val="clear" w:color="auto" w:fill="FFFFFF"/>
        </w:rPr>
        <w:tab/>
        <w:t>(</w:t>
      </w:r>
      <w:proofErr w:type="spellStart"/>
      <w:r w:rsidR="004C0074" w:rsidRPr="00E66524">
        <w:rPr>
          <w:rFonts w:cstheme="minorHAnsi"/>
          <w:color w:val="2A2A2A"/>
          <w:sz w:val="24"/>
          <w:szCs w:val="24"/>
          <w:shd w:val="clear" w:color="auto" w:fill="FFFFFF"/>
        </w:rPr>
        <w:t>Lexico</w:t>
      </w:r>
      <w:proofErr w:type="spellEnd"/>
      <w:r w:rsidR="004C0074" w:rsidRPr="00E66524">
        <w:rPr>
          <w:rFonts w:cstheme="minorHAnsi"/>
          <w:color w:val="2A2A2A"/>
          <w:sz w:val="24"/>
          <w:szCs w:val="24"/>
          <w:shd w:val="clear" w:color="auto" w:fill="FFFFFF"/>
        </w:rPr>
        <w:t xml:space="preserve"> Dictionaries, 2019)</w:t>
      </w:r>
    </w:p>
    <w:p w14:paraId="088B65E5" w14:textId="77777777" w:rsidR="00714384" w:rsidRPr="00E66524" w:rsidRDefault="00714384" w:rsidP="004C0074">
      <w:pPr>
        <w:spacing w:line="240" w:lineRule="auto"/>
        <w:ind w:left="720"/>
        <w:rPr>
          <w:rFonts w:cstheme="minorHAnsi"/>
          <w:color w:val="2A2A2A"/>
          <w:sz w:val="24"/>
          <w:szCs w:val="24"/>
          <w:shd w:val="clear" w:color="auto" w:fill="FFFFFF"/>
        </w:rPr>
      </w:pPr>
    </w:p>
    <w:p w14:paraId="6CAFAE47" w14:textId="09288336" w:rsidR="004C0074" w:rsidRPr="00E66524" w:rsidRDefault="00DC26B6" w:rsidP="004C0074">
      <w:pPr>
        <w:spacing w:line="480" w:lineRule="auto"/>
        <w:rPr>
          <w:rFonts w:cstheme="minorHAnsi"/>
          <w:color w:val="2A2A2A"/>
          <w:sz w:val="24"/>
          <w:szCs w:val="24"/>
          <w:shd w:val="clear" w:color="auto" w:fill="FFFFFF"/>
        </w:rPr>
      </w:pPr>
      <w:r w:rsidRPr="00E66524">
        <w:rPr>
          <w:rFonts w:cstheme="minorHAnsi"/>
          <w:color w:val="2A2A2A"/>
          <w:sz w:val="24"/>
          <w:szCs w:val="24"/>
          <w:shd w:val="clear" w:color="auto" w:fill="FFFFFF"/>
        </w:rPr>
        <w:t>F</w:t>
      </w:r>
      <w:r w:rsidR="00F422C3" w:rsidRPr="00841F2C">
        <w:rPr>
          <w:rFonts w:cstheme="minorHAnsi"/>
          <w:sz w:val="24"/>
          <w:szCs w:val="24"/>
        </w:rPr>
        <w:t>ig</w:t>
      </w:r>
      <w:r w:rsidR="00F422C3">
        <w:rPr>
          <w:rFonts w:cstheme="minorHAnsi"/>
          <w:sz w:val="24"/>
          <w:szCs w:val="24"/>
        </w:rPr>
        <w:t>ure</w:t>
      </w:r>
      <w:r w:rsidR="00F422C3" w:rsidRPr="00E66524">
        <w:rPr>
          <w:rFonts w:cstheme="minorHAnsi"/>
          <w:color w:val="2A2A2A"/>
          <w:sz w:val="24"/>
          <w:szCs w:val="24"/>
          <w:shd w:val="clear" w:color="auto" w:fill="FFFFFF"/>
        </w:rPr>
        <w:t xml:space="preserve"> </w:t>
      </w:r>
      <w:r w:rsidRPr="00E66524">
        <w:rPr>
          <w:rFonts w:cstheme="minorHAnsi"/>
          <w:color w:val="2A2A2A"/>
          <w:sz w:val="24"/>
          <w:szCs w:val="24"/>
          <w:shd w:val="clear" w:color="auto" w:fill="FFFFFF"/>
        </w:rPr>
        <w:t>5 depicts the first instance of the fourth wall being breached, as Chester has sketched a spot for an award to go (</w:t>
      </w:r>
      <w:proofErr w:type="gramStart"/>
      <w:r w:rsidRPr="00E66524">
        <w:rPr>
          <w:rFonts w:cstheme="minorHAnsi"/>
          <w:color w:val="2A2A2A"/>
          <w:sz w:val="24"/>
          <w:szCs w:val="24"/>
          <w:shd w:val="clear" w:color="auto" w:fill="FFFFFF"/>
        </w:rPr>
        <w:t>e.g.</w:t>
      </w:r>
      <w:proofErr w:type="gramEnd"/>
      <w:r w:rsidRPr="00E66524">
        <w:rPr>
          <w:rFonts w:cstheme="minorHAnsi"/>
          <w:color w:val="2A2A2A"/>
          <w:sz w:val="24"/>
          <w:szCs w:val="24"/>
          <w:shd w:val="clear" w:color="auto" w:fill="FFFFFF"/>
        </w:rPr>
        <w:t xml:space="preserve"> the National Book Critics Circle award). As mentioned by </w:t>
      </w:r>
      <w:proofErr w:type="spellStart"/>
      <w:r w:rsidRPr="00E66524">
        <w:rPr>
          <w:rFonts w:cstheme="minorHAnsi"/>
          <w:color w:val="2A2A2A"/>
          <w:sz w:val="24"/>
          <w:szCs w:val="24"/>
          <w:shd w:val="clear" w:color="auto" w:fill="FFFFFF"/>
        </w:rPr>
        <w:t>Lexico</w:t>
      </w:r>
      <w:proofErr w:type="spellEnd"/>
      <w:r w:rsidRPr="00E66524">
        <w:rPr>
          <w:rFonts w:cstheme="minorHAnsi"/>
          <w:color w:val="2A2A2A"/>
          <w:sz w:val="24"/>
          <w:szCs w:val="24"/>
          <w:shd w:val="clear" w:color="auto" w:fill="FFFFFF"/>
        </w:rPr>
        <w:t xml:space="preserve"> Dictionaries, this departs from conventional storytelling methods and "...provide[s] deeper meaning for the reader..." (Warner, C., and Chapel, L. 2015). </w:t>
      </w:r>
      <w:r w:rsidR="006905E0" w:rsidRPr="00E66524">
        <w:rPr>
          <w:rFonts w:cstheme="minorHAnsi"/>
          <w:color w:val="2A2A2A"/>
          <w:sz w:val="24"/>
          <w:szCs w:val="24"/>
          <w:shd w:val="clear" w:color="auto" w:fill="FFFFFF"/>
        </w:rPr>
        <w:t xml:space="preserve">Another thing that draws attention to Chester's behaviour is Watt's utilization of a red </w:t>
      </w:r>
      <w:r w:rsidR="0041552F" w:rsidRPr="00E66524">
        <w:rPr>
          <w:rFonts w:cstheme="minorHAnsi"/>
          <w:color w:val="2A2A2A"/>
          <w:sz w:val="24"/>
          <w:szCs w:val="24"/>
          <w:shd w:val="clear" w:color="auto" w:fill="FFFFFF"/>
        </w:rPr>
        <w:t>marker</w:t>
      </w:r>
      <w:r w:rsidR="006905E0" w:rsidRPr="00E66524">
        <w:rPr>
          <w:rFonts w:cstheme="minorHAnsi"/>
          <w:color w:val="2A2A2A"/>
          <w:sz w:val="24"/>
          <w:szCs w:val="24"/>
          <w:shd w:val="clear" w:color="auto" w:fill="FFFFFF"/>
        </w:rPr>
        <w:t xml:space="preserve"> to signify the breaking of the fourth wall. This notion </w:t>
      </w:r>
      <w:proofErr w:type="gramStart"/>
      <w:r w:rsidR="006905E0" w:rsidRPr="00E66524">
        <w:rPr>
          <w:rFonts w:cstheme="minorHAnsi"/>
          <w:color w:val="2A2A2A"/>
          <w:sz w:val="24"/>
          <w:szCs w:val="24"/>
          <w:shd w:val="clear" w:color="auto" w:fill="FFFFFF"/>
        </w:rPr>
        <w:t>is supported</w:t>
      </w:r>
      <w:proofErr w:type="gramEnd"/>
      <w:r w:rsidR="006905E0" w:rsidRPr="00E66524">
        <w:rPr>
          <w:rFonts w:cstheme="minorHAnsi"/>
          <w:color w:val="2A2A2A"/>
          <w:sz w:val="24"/>
          <w:szCs w:val="24"/>
          <w:shd w:val="clear" w:color="auto" w:fill="FFFFFF"/>
        </w:rPr>
        <w:t xml:space="preserve"> by the statement that </w:t>
      </w:r>
      <w:r w:rsidR="00225728" w:rsidRPr="00E66524">
        <w:rPr>
          <w:rFonts w:cstheme="minorHAnsi"/>
          <w:color w:val="2A2A2A"/>
          <w:sz w:val="24"/>
          <w:szCs w:val="24"/>
          <w:shd w:val="clear" w:color="auto" w:fill="FFFFFF"/>
        </w:rPr>
        <w:t xml:space="preserve">“…postmodern picture books have the potential to engage students with visual imagery as well as the text.” </w:t>
      </w:r>
      <w:r w:rsidR="00CD34CF" w:rsidRPr="00E66524">
        <w:rPr>
          <w:rFonts w:cstheme="minorHAnsi"/>
          <w:color w:val="2A2A2A"/>
          <w:sz w:val="24"/>
          <w:szCs w:val="24"/>
          <w:shd w:val="clear" w:color="auto" w:fill="FFFFFF"/>
        </w:rPr>
        <w:t>(Davis, E. 2015)</w:t>
      </w:r>
      <w:r w:rsidR="006905E0" w:rsidRPr="00E66524">
        <w:rPr>
          <w:rFonts w:cstheme="minorHAnsi"/>
          <w:color w:val="2A2A2A"/>
          <w:sz w:val="24"/>
          <w:szCs w:val="24"/>
          <w:shd w:val="clear" w:color="auto" w:fill="FFFFFF"/>
        </w:rPr>
        <w:t>.</w:t>
      </w:r>
    </w:p>
    <w:p w14:paraId="63180725" w14:textId="0224D621" w:rsidR="00803580" w:rsidRDefault="00803580" w:rsidP="004C0074">
      <w:pPr>
        <w:spacing w:line="480" w:lineRule="auto"/>
        <w:rPr>
          <w:rFonts w:cstheme="minorHAnsi"/>
          <w:color w:val="2A2A2A"/>
          <w:sz w:val="24"/>
          <w:szCs w:val="24"/>
          <w:shd w:val="clear" w:color="auto" w:fill="FFFFFF"/>
        </w:rPr>
      </w:pPr>
    </w:p>
    <w:p w14:paraId="5A376736" w14:textId="77777777" w:rsidR="004A4978" w:rsidRPr="00E66524" w:rsidRDefault="004A4978" w:rsidP="004C0074">
      <w:pPr>
        <w:spacing w:line="480" w:lineRule="auto"/>
        <w:rPr>
          <w:rFonts w:cstheme="minorHAnsi"/>
          <w:color w:val="2A2A2A"/>
          <w:sz w:val="24"/>
          <w:szCs w:val="24"/>
          <w:shd w:val="clear" w:color="auto" w:fill="FFFFFF"/>
        </w:rPr>
      </w:pPr>
    </w:p>
    <w:p w14:paraId="729E4B5D" w14:textId="3444CB4D" w:rsidR="00803580" w:rsidRPr="00E66524" w:rsidRDefault="00803580" w:rsidP="00803580">
      <w:pPr>
        <w:spacing w:line="480" w:lineRule="auto"/>
        <w:jc w:val="center"/>
        <w:rPr>
          <w:rFonts w:cstheme="minorHAnsi"/>
          <w:color w:val="2A2A2A"/>
          <w:sz w:val="24"/>
          <w:szCs w:val="24"/>
          <w:shd w:val="clear" w:color="auto" w:fill="FFFFFF"/>
        </w:rPr>
      </w:pPr>
      <w:r w:rsidRPr="00E66524">
        <w:rPr>
          <w:rFonts w:cstheme="minorHAnsi"/>
          <w:noProof/>
          <w:color w:val="2A2A2A"/>
          <w:sz w:val="24"/>
          <w:szCs w:val="24"/>
          <w:shd w:val="clear" w:color="auto" w:fill="FFFFFF"/>
        </w:rPr>
        <w:lastRenderedPageBreak/>
        <w:drawing>
          <wp:inline distT="0" distB="0" distL="0" distR="0" wp14:anchorId="2CFBF069" wp14:editId="06E99E28">
            <wp:extent cx="5098415" cy="3190477"/>
            <wp:effectExtent l="0" t="0" r="698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stretch>
                      <a:fillRect/>
                    </a:stretch>
                  </pic:blipFill>
                  <pic:spPr>
                    <a:xfrm>
                      <a:off x="0" y="0"/>
                      <a:ext cx="5101980" cy="3192708"/>
                    </a:xfrm>
                    <a:prstGeom prst="rect">
                      <a:avLst/>
                    </a:prstGeom>
                  </pic:spPr>
                </pic:pic>
              </a:graphicData>
            </a:graphic>
          </wp:inline>
        </w:drawing>
      </w:r>
    </w:p>
    <w:p w14:paraId="2B0D3206" w14:textId="60EEE90A" w:rsidR="00803580" w:rsidRPr="00E66524" w:rsidRDefault="00BB665E" w:rsidP="00803580">
      <w:pPr>
        <w:spacing w:line="480" w:lineRule="auto"/>
        <w:jc w:val="center"/>
        <w:rPr>
          <w:rFonts w:cstheme="minorHAnsi"/>
          <w:color w:val="000000"/>
          <w:sz w:val="24"/>
          <w:szCs w:val="24"/>
        </w:rPr>
      </w:pPr>
      <w:r w:rsidRPr="00E66524">
        <w:rPr>
          <w:rFonts w:cstheme="minorHAnsi"/>
          <w:color w:val="2A2A2A"/>
          <w:sz w:val="24"/>
          <w:szCs w:val="24"/>
          <w:shd w:val="clear" w:color="auto" w:fill="FFFFFF"/>
        </w:rPr>
        <w:t>Fig</w:t>
      </w:r>
      <w:r>
        <w:rPr>
          <w:rFonts w:cstheme="minorHAnsi"/>
          <w:color w:val="2A2A2A"/>
          <w:sz w:val="24"/>
          <w:szCs w:val="24"/>
          <w:shd w:val="clear" w:color="auto" w:fill="FFFFFF"/>
        </w:rPr>
        <w:t xml:space="preserve">ure </w:t>
      </w:r>
      <w:r w:rsidR="00803580" w:rsidRPr="00E66524">
        <w:rPr>
          <w:rFonts w:cstheme="minorHAnsi"/>
          <w:color w:val="000000"/>
          <w:sz w:val="24"/>
          <w:szCs w:val="24"/>
        </w:rPr>
        <w:t>6</w:t>
      </w:r>
      <w:r>
        <w:rPr>
          <w:rFonts w:cstheme="minorHAnsi"/>
          <w:color w:val="000000"/>
          <w:sz w:val="24"/>
          <w:szCs w:val="24"/>
        </w:rPr>
        <w:t>.</w:t>
      </w:r>
      <w:r w:rsidR="00ED10B9" w:rsidRPr="00E66524">
        <w:rPr>
          <w:rFonts w:cstheme="minorHAnsi"/>
          <w:color w:val="000000"/>
          <w:sz w:val="24"/>
          <w:szCs w:val="24"/>
        </w:rPr>
        <w:t xml:space="preserve"> </w:t>
      </w:r>
      <w:r w:rsidR="00803580" w:rsidRPr="00E66524">
        <w:rPr>
          <w:rFonts w:cstheme="minorHAnsi"/>
          <w:color w:val="000000"/>
          <w:sz w:val="24"/>
          <w:szCs w:val="24"/>
        </w:rPr>
        <w:t xml:space="preserve">Watt, M. </w:t>
      </w:r>
      <w:r w:rsidR="00803580" w:rsidRPr="00E66524">
        <w:rPr>
          <w:rFonts w:cstheme="minorHAnsi"/>
          <w:i/>
          <w:iCs/>
          <w:color w:val="000000"/>
          <w:sz w:val="24"/>
          <w:szCs w:val="24"/>
        </w:rPr>
        <w:t>Chester!</w:t>
      </w:r>
      <w:r w:rsidR="00803580" w:rsidRPr="00E66524">
        <w:rPr>
          <w:rFonts w:cstheme="minorHAnsi"/>
          <w:color w:val="000000"/>
          <w:sz w:val="24"/>
          <w:szCs w:val="24"/>
        </w:rPr>
        <w:t xml:space="preserve"> (p. 6</w:t>
      </w:r>
      <w:r w:rsidR="00CC7BB8" w:rsidRPr="00E66524">
        <w:rPr>
          <w:rFonts w:cstheme="minorHAnsi"/>
          <w:color w:val="000000"/>
          <w:sz w:val="24"/>
          <w:szCs w:val="24"/>
        </w:rPr>
        <w:t>-7</w:t>
      </w:r>
      <w:r w:rsidR="00803580" w:rsidRPr="00E66524">
        <w:rPr>
          <w:rFonts w:cstheme="minorHAnsi"/>
          <w:color w:val="000000"/>
          <w:sz w:val="24"/>
          <w:szCs w:val="24"/>
        </w:rPr>
        <w:t>) 2007</w:t>
      </w:r>
    </w:p>
    <w:p w14:paraId="05C0900A" w14:textId="71DDCBCF" w:rsidR="00350A2B" w:rsidRPr="00E66524" w:rsidRDefault="00350A2B" w:rsidP="00350A2B">
      <w:pPr>
        <w:spacing w:line="480" w:lineRule="auto"/>
        <w:ind w:firstLine="720"/>
        <w:rPr>
          <w:rFonts w:cstheme="minorHAnsi"/>
          <w:color w:val="000000"/>
          <w:sz w:val="24"/>
          <w:szCs w:val="24"/>
        </w:rPr>
      </w:pPr>
      <w:r w:rsidRPr="00E66524">
        <w:rPr>
          <w:rFonts w:cstheme="minorHAnsi"/>
          <w:color w:val="000000"/>
          <w:sz w:val="24"/>
          <w:szCs w:val="24"/>
        </w:rPr>
        <w:t xml:space="preserve">Due to its non-linear structure, </w:t>
      </w:r>
      <w:r w:rsidRPr="00E66524">
        <w:rPr>
          <w:rFonts w:cstheme="minorHAnsi"/>
          <w:i/>
          <w:iCs/>
          <w:color w:val="000000"/>
          <w:sz w:val="24"/>
          <w:szCs w:val="24"/>
        </w:rPr>
        <w:t>Chester!</w:t>
      </w:r>
      <w:r w:rsidRPr="00E66524">
        <w:rPr>
          <w:rFonts w:cstheme="minorHAnsi"/>
          <w:color w:val="000000"/>
          <w:sz w:val="24"/>
          <w:szCs w:val="24"/>
        </w:rPr>
        <w:t xml:space="preserve"> (Watt, M. 2007) can also </w:t>
      </w:r>
      <w:proofErr w:type="gramStart"/>
      <w:r w:rsidRPr="00E66524">
        <w:rPr>
          <w:rFonts w:cstheme="minorHAnsi"/>
          <w:color w:val="000000"/>
          <w:sz w:val="24"/>
          <w:szCs w:val="24"/>
        </w:rPr>
        <w:t>be considered</w:t>
      </w:r>
      <w:proofErr w:type="gramEnd"/>
      <w:r w:rsidRPr="00E66524">
        <w:rPr>
          <w:rFonts w:cstheme="minorHAnsi"/>
          <w:color w:val="000000"/>
          <w:sz w:val="24"/>
          <w:szCs w:val="24"/>
        </w:rPr>
        <w:t xml:space="preserve"> postmodern. A linear narrative "[has]...a traditional plotline, a real beginning, middle, and end." (Reed, C. </w:t>
      </w:r>
      <w:r w:rsidR="00DE1374" w:rsidRPr="00E66524">
        <w:rPr>
          <w:rFonts w:cstheme="minorHAnsi"/>
          <w:color w:val="000000"/>
          <w:sz w:val="24"/>
          <w:szCs w:val="24"/>
        </w:rPr>
        <w:t>n.d</w:t>
      </w:r>
      <w:r w:rsidRPr="00E66524">
        <w:rPr>
          <w:rFonts w:cstheme="minorHAnsi"/>
          <w:color w:val="000000"/>
          <w:sz w:val="24"/>
          <w:szCs w:val="24"/>
        </w:rPr>
        <w:t xml:space="preserve">). To break away from a linear narrative, Watt uses the character of Chester to disrupt the narrative </w:t>
      </w:r>
      <w:proofErr w:type="gramStart"/>
      <w:r w:rsidRPr="00E66524">
        <w:rPr>
          <w:rFonts w:cstheme="minorHAnsi"/>
          <w:color w:val="000000"/>
          <w:sz w:val="24"/>
          <w:szCs w:val="24"/>
        </w:rPr>
        <w:t>in an attempt to</w:t>
      </w:r>
      <w:proofErr w:type="gramEnd"/>
      <w:r w:rsidRPr="00E66524">
        <w:rPr>
          <w:rFonts w:cstheme="minorHAnsi"/>
          <w:color w:val="000000"/>
          <w:sz w:val="24"/>
          <w:szCs w:val="24"/>
        </w:rPr>
        <w:t xml:space="preserve"> make himself the protagonist of the book rather than a mouse.</w:t>
      </w:r>
    </w:p>
    <w:p w14:paraId="2BBB20D0" w14:textId="326F193D" w:rsidR="00C028FA" w:rsidRPr="00E66524" w:rsidRDefault="0041552F" w:rsidP="00350A2B">
      <w:pPr>
        <w:spacing w:line="240" w:lineRule="auto"/>
        <w:ind w:left="720"/>
        <w:rPr>
          <w:rFonts w:cstheme="minorHAnsi"/>
          <w:color w:val="000000"/>
          <w:sz w:val="24"/>
          <w:szCs w:val="24"/>
        </w:rPr>
      </w:pPr>
      <w:r w:rsidRPr="00E66524">
        <w:rPr>
          <w:rFonts w:cstheme="minorHAnsi"/>
          <w:color w:val="000000"/>
          <w:sz w:val="24"/>
          <w:szCs w:val="24"/>
        </w:rPr>
        <w:t>“Postmodern picture books do not always follow the traditional story grammar</w:t>
      </w:r>
      <w:r w:rsidR="006721FC" w:rsidRPr="00E66524">
        <w:rPr>
          <w:rFonts w:cstheme="minorHAnsi"/>
          <w:color w:val="000000"/>
          <w:sz w:val="24"/>
          <w:szCs w:val="24"/>
        </w:rPr>
        <w:t xml:space="preserve">… </w:t>
      </w:r>
      <w:r w:rsidR="003038A4" w:rsidRPr="00E66524">
        <w:rPr>
          <w:rFonts w:cstheme="minorHAnsi"/>
          <w:color w:val="000000"/>
          <w:sz w:val="24"/>
          <w:szCs w:val="24"/>
        </w:rPr>
        <w:t xml:space="preserve">The story parts may </w:t>
      </w:r>
      <w:proofErr w:type="gramStart"/>
      <w:r w:rsidR="003038A4" w:rsidRPr="00E66524">
        <w:rPr>
          <w:rFonts w:cstheme="minorHAnsi"/>
          <w:color w:val="000000"/>
          <w:sz w:val="24"/>
          <w:szCs w:val="24"/>
        </w:rPr>
        <w:t>be jumbled</w:t>
      </w:r>
      <w:proofErr w:type="gramEnd"/>
      <w:r w:rsidR="003038A4" w:rsidRPr="00E66524">
        <w:rPr>
          <w:rFonts w:cstheme="minorHAnsi"/>
          <w:color w:val="000000"/>
          <w:sz w:val="24"/>
          <w:szCs w:val="24"/>
        </w:rPr>
        <w:t xml:space="preserve"> or absent… and multiple stories can coexist within one text.”</w:t>
      </w:r>
    </w:p>
    <w:p w14:paraId="1700A155" w14:textId="09B1F276" w:rsidR="0041552F" w:rsidRPr="00E66524" w:rsidRDefault="00C028FA" w:rsidP="00C028FA">
      <w:pPr>
        <w:spacing w:line="240" w:lineRule="auto"/>
        <w:ind w:left="5760"/>
        <w:rPr>
          <w:rFonts w:cstheme="minorHAnsi"/>
          <w:color w:val="2A2A2A"/>
          <w:sz w:val="24"/>
          <w:szCs w:val="24"/>
          <w:shd w:val="clear" w:color="auto" w:fill="FFFFFF"/>
        </w:rPr>
      </w:pPr>
      <w:r w:rsidRPr="00E66524">
        <w:rPr>
          <w:rFonts w:cstheme="minorHAnsi"/>
          <w:color w:val="2A2A2A"/>
          <w:sz w:val="24"/>
          <w:szCs w:val="24"/>
          <w:shd w:val="clear" w:color="auto" w:fill="FFFFFF"/>
        </w:rPr>
        <w:t>(Goldstone, B. 2002, p. 363)</w:t>
      </w:r>
    </w:p>
    <w:p w14:paraId="419AD84A" w14:textId="1A7F5771" w:rsidR="00AB1E3B" w:rsidRDefault="00667126" w:rsidP="00350A2B">
      <w:pPr>
        <w:spacing w:line="480" w:lineRule="auto"/>
        <w:rPr>
          <w:rFonts w:cstheme="minorHAnsi"/>
          <w:color w:val="2A2A2A"/>
          <w:sz w:val="24"/>
          <w:szCs w:val="24"/>
          <w:shd w:val="clear" w:color="auto" w:fill="FFFFFF"/>
        </w:rPr>
      </w:pPr>
      <w:r>
        <w:rPr>
          <w:rFonts w:cstheme="minorHAnsi"/>
          <w:color w:val="2A2A2A"/>
          <w:sz w:val="24"/>
          <w:szCs w:val="24"/>
          <w:shd w:val="clear" w:color="auto" w:fill="FFFFFF"/>
        </w:rPr>
        <w:br/>
      </w:r>
      <w:r w:rsidR="00350A2B" w:rsidRPr="00E66524">
        <w:rPr>
          <w:rFonts w:cstheme="minorHAnsi"/>
          <w:color w:val="2A2A2A"/>
          <w:sz w:val="24"/>
          <w:szCs w:val="24"/>
          <w:shd w:val="clear" w:color="auto" w:fill="FFFFFF"/>
        </w:rPr>
        <w:t xml:space="preserve">As seen in the quote above, it is common for multiple stories to exist inside of one postmodern picture book. </w:t>
      </w:r>
      <w:r w:rsidR="00086792" w:rsidRPr="00E66524">
        <w:rPr>
          <w:rFonts w:cstheme="minorHAnsi"/>
          <w:color w:val="2A2A2A"/>
          <w:sz w:val="24"/>
          <w:szCs w:val="24"/>
          <w:shd w:val="clear" w:color="auto" w:fill="FFFFFF"/>
        </w:rPr>
        <w:t xml:space="preserve">This </w:t>
      </w:r>
      <w:proofErr w:type="gramStart"/>
      <w:r w:rsidR="00086792" w:rsidRPr="00E66524">
        <w:rPr>
          <w:rFonts w:cstheme="minorHAnsi"/>
          <w:color w:val="2A2A2A"/>
          <w:sz w:val="24"/>
          <w:szCs w:val="24"/>
          <w:shd w:val="clear" w:color="auto" w:fill="FFFFFF"/>
        </w:rPr>
        <w:t>is blatantly demonstrated</w:t>
      </w:r>
      <w:proofErr w:type="gramEnd"/>
      <w:r w:rsidR="00086792" w:rsidRPr="00E66524">
        <w:rPr>
          <w:rFonts w:cstheme="minorHAnsi"/>
          <w:color w:val="2A2A2A"/>
          <w:sz w:val="24"/>
          <w:szCs w:val="24"/>
          <w:shd w:val="clear" w:color="auto" w:fill="FFFFFF"/>
        </w:rPr>
        <w:t xml:space="preserve"> in </w:t>
      </w:r>
      <w:r w:rsidR="00F422C3" w:rsidRPr="00841F2C">
        <w:rPr>
          <w:rFonts w:cstheme="minorHAnsi"/>
          <w:sz w:val="24"/>
          <w:szCs w:val="24"/>
        </w:rPr>
        <w:t>fig</w:t>
      </w:r>
      <w:r w:rsidR="00F422C3">
        <w:rPr>
          <w:rFonts w:cstheme="minorHAnsi"/>
          <w:sz w:val="24"/>
          <w:szCs w:val="24"/>
        </w:rPr>
        <w:t>ure</w:t>
      </w:r>
      <w:r w:rsidR="00086792" w:rsidRPr="00E66524">
        <w:rPr>
          <w:rFonts w:cstheme="minorHAnsi"/>
          <w:color w:val="2A2A2A"/>
          <w:sz w:val="24"/>
          <w:szCs w:val="24"/>
          <w:shd w:val="clear" w:color="auto" w:fill="FFFFFF"/>
        </w:rPr>
        <w:t xml:space="preserve"> 6, where one narrative —the introduction of the mouse— occurs using traditional story grammar before being modified into a postmodern narrative by Chester's red marker, which </w:t>
      </w:r>
      <w:r w:rsidR="00086792" w:rsidRPr="00E66524">
        <w:rPr>
          <w:rFonts w:cstheme="minorHAnsi"/>
          <w:color w:val="2A2A2A"/>
          <w:sz w:val="24"/>
          <w:szCs w:val="24"/>
          <w:shd w:val="clear" w:color="auto" w:fill="FFFFFF"/>
        </w:rPr>
        <w:lastRenderedPageBreak/>
        <w:t xml:space="preserve">recounts the rest of the tale. </w:t>
      </w:r>
      <w:r w:rsidR="00EB7C58" w:rsidRPr="00E66524">
        <w:rPr>
          <w:rFonts w:cstheme="minorHAnsi"/>
          <w:color w:val="2A2A2A"/>
          <w:sz w:val="24"/>
          <w:szCs w:val="24"/>
          <w:shd w:val="clear" w:color="auto" w:fill="FFFFFF"/>
        </w:rPr>
        <w:t>As Goldstone states, this is important as not following a traditional story is common in postmodern picture books.</w:t>
      </w:r>
    </w:p>
    <w:p w14:paraId="224A45D8" w14:textId="1666475D" w:rsidR="004A4978" w:rsidRDefault="004A4978" w:rsidP="00350A2B">
      <w:pPr>
        <w:spacing w:line="480" w:lineRule="auto"/>
        <w:rPr>
          <w:rFonts w:cstheme="minorHAnsi"/>
          <w:color w:val="2A2A2A"/>
          <w:sz w:val="24"/>
          <w:szCs w:val="24"/>
          <w:shd w:val="clear" w:color="auto" w:fill="FFFFFF"/>
        </w:rPr>
      </w:pPr>
    </w:p>
    <w:p w14:paraId="6CCC70BB" w14:textId="77777777" w:rsidR="004A4978" w:rsidRPr="00E66524" w:rsidRDefault="004A4978" w:rsidP="00350A2B">
      <w:pPr>
        <w:spacing w:line="480" w:lineRule="auto"/>
        <w:rPr>
          <w:rFonts w:cstheme="minorHAnsi"/>
          <w:color w:val="2A2A2A"/>
          <w:sz w:val="24"/>
          <w:szCs w:val="24"/>
          <w:shd w:val="clear" w:color="auto" w:fill="FFFFFF"/>
        </w:rPr>
      </w:pPr>
    </w:p>
    <w:p w14:paraId="4ABF7CC0" w14:textId="5C27E3E2" w:rsidR="00ED10B9" w:rsidRPr="00E66524" w:rsidRDefault="00ED10B9" w:rsidP="00ED10B9">
      <w:pPr>
        <w:spacing w:line="480" w:lineRule="auto"/>
        <w:jc w:val="center"/>
        <w:rPr>
          <w:rFonts w:cstheme="minorHAnsi"/>
          <w:color w:val="2A2A2A"/>
          <w:sz w:val="24"/>
          <w:szCs w:val="24"/>
          <w:shd w:val="clear" w:color="auto" w:fill="FFFFFF"/>
        </w:rPr>
      </w:pPr>
      <w:r w:rsidRPr="00E66524">
        <w:rPr>
          <w:rFonts w:cstheme="minorHAnsi"/>
          <w:noProof/>
          <w:color w:val="2A2A2A"/>
          <w:sz w:val="24"/>
          <w:szCs w:val="24"/>
          <w:shd w:val="clear" w:color="auto" w:fill="FFFFFF"/>
        </w:rPr>
        <w:drawing>
          <wp:inline distT="0" distB="0" distL="0" distR="0" wp14:anchorId="038C9A28" wp14:editId="6433D589">
            <wp:extent cx="5507990" cy="3299460"/>
            <wp:effectExtent l="0" t="0" r="0" b="0"/>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pic:nvPicPr>
                  <pic:blipFill>
                    <a:blip r:embed="rId13"/>
                    <a:stretch>
                      <a:fillRect/>
                    </a:stretch>
                  </pic:blipFill>
                  <pic:spPr>
                    <a:xfrm>
                      <a:off x="0" y="0"/>
                      <a:ext cx="5507990" cy="3299460"/>
                    </a:xfrm>
                    <a:prstGeom prst="rect">
                      <a:avLst/>
                    </a:prstGeom>
                  </pic:spPr>
                </pic:pic>
              </a:graphicData>
            </a:graphic>
          </wp:inline>
        </w:drawing>
      </w:r>
      <w:r w:rsidRPr="00E66524">
        <w:rPr>
          <w:rFonts w:cstheme="minorHAnsi"/>
          <w:color w:val="2A2A2A"/>
          <w:sz w:val="24"/>
          <w:szCs w:val="24"/>
          <w:shd w:val="clear" w:color="auto" w:fill="FFFFFF"/>
        </w:rPr>
        <w:t>Fig</w:t>
      </w:r>
      <w:r w:rsidR="00BB665E">
        <w:rPr>
          <w:rFonts w:cstheme="minorHAnsi"/>
          <w:color w:val="2A2A2A"/>
          <w:sz w:val="24"/>
          <w:szCs w:val="24"/>
          <w:shd w:val="clear" w:color="auto" w:fill="FFFFFF"/>
        </w:rPr>
        <w:t>ure 7.</w:t>
      </w:r>
      <w:r w:rsidRPr="00E66524">
        <w:rPr>
          <w:rFonts w:cstheme="minorHAnsi"/>
          <w:color w:val="2A2A2A"/>
          <w:sz w:val="24"/>
          <w:szCs w:val="24"/>
          <w:shd w:val="clear" w:color="auto" w:fill="FFFFFF"/>
        </w:rPr>
        <w:t xml:space="preserve"> </w:t>
      </w:r>
      <w:r w:rsidRPr="00E66524">
        <w:rPr>
          <w:rFonts w:cstheme="minorHAnsi"/>
          <w:color w:val="000000"/>
          <w:sz w:val="24"/>
          <w:szCs w:val="24"/>
        </w:rPr>
        <w:t xml:space="preserve">Watt, M. </w:t>
      </w:r>
      <w:r w:rsidRPr="00E66524">
        <w:rPr>
          <w:rFonts w:cstheme="minorHAnsi"/>
          <w:i/>
          <w:iCs/>
          <w:color w:val="000000"/>
          <w:sz w:val="24"/>
          <w:szCs w:val="24"/>
        </w:rPr>
        <w:t>Chester!</w:t>
      </w:r>
      <w:r w:rsidRPr="00E66524">
        <w:rPr>
          <w:rFonts w:cstheme="minorHAnsi"/>
          <w:color w:val="000000"/>
          <w:sz w:val="24"/>
          <w:szCs w:val="24"/>
        </w:rPr>
        <w:t xml:space="preserve"> (p. 32-33) 2007</w:t>
      </w:r>
    </w:p>
    <w:p w14:paraId="0E94376B" w14:textId="2744132B" w:rsidR="00502963" w:rsidRPr="00841F2C" w:rsidRDefault="00254850" w:rsidP="00350A2B">
      <w:pPr>
        <w:spacing w:line="480" w:lineRule="auto"/>
        <w:rPr>
          <w:rFonts w:cstheme="minorHAnsi"/>
          <w:sz w:val="24"/>
          <w:szCs w:val="24"/>
          <w:shd w:val="clear" w:color="auto" w:fill="FFFFFF"/>
        </w:rPr>
      </w:pPr>
      <w:r w:rsidRPr="00E66524">
        <w:rPr>
          <w:rFonts w:cstheme="minorHAnsi"/>
          <w:color w:val="2A2A2A"/>
          <w:sz w:val="24"/>
          <w:szCs w:val="24"/>
          <w:shd w:val="clear" w:color="auto" w:fill="FFFFFF"/>
        </w:rPr>
        <w:tab/>
      </w:r>
      <w:r w:rsidR="00CC7BB8" w:rsidRPr="00E66524">
        <w:rPr>
          <w:rFonts w:cstheme="minorHAnsi"/>
          <w:i/>
          <w:iCs/>
          <w:color w:val="2A2A2A"/>
          <w:sz w:val="24"/>
          <w:szCs w:val="24"/>
          <w:shd w:val="clear" w:color="auto" w:fill="FFFFFF"/>
        </w:rPr>
        <w:t>Chester!</w:t>
      </w:r>
      <w:r w:rsidR="00CC7BB8" w:rsidRPr="00E66524">
        <w:rPr>
          <w:rFonts w:cstheme="minorHAnsi"/>
          <w:color w:val="2A2A2A"/>
          <w:sz w:val="24"/>
          <w:szCs w:val="24"/>
          <w:shd w:val="clear" w:color="auto" w:fill="FFFFFF"/>
        </w:rPr>
        <w:t xml:space="preserve"> (Watt, M. 2007) might also </w:t>
      </w:r>
      <w:proofErr w:type="gramStart"/>
      <w:r w:rsidR="00CC7BB8" w:rsidRPr="00E66524">
        <w:rPr>
          <w:rFonts w:cstheme="minorHAnsi"/>
          <w:color w:val="2A2A2A"/>
          <w:sz w:val="24"/>
          <w:szCs w:val="24"/>
          <w:shd w:val="clear" w:color="auto" w:fill="FFFFFF"/>
        </w:rPr>
        <w:t>be classified</w:t>
      </w:r>
      <w:proofErr w:type="gramEnd"/>
      <w:r w:rsidR="00CC7BB8" w:rsidRPr="00E66524">
        <w:rPr>
          <w:rFonts w:cstheme="minorHAnsi"/>
          <w:color w:val="2A2A2A"/>
          <w:sz w:val="24"/>
          <w:szCs w:val="24"/>
          <w:shd w:val="clear" w:color="auto" w:fill="FFFFFF"/>
        </w:rPr>
        <w:t xml:space="preserve"> as a postmodern book due to its use of humour, a style popular among postmodernists. This is because "the general concept of 'play'... [is]... among the most recognisable aspect... of postmodernism," (</w:t>
      </w:r>
      <w:proofErr w:type="spellStart"/>
      <w:r w:rsidR="00CC7BB8" w:rsidRPr="00E66524">
        <w:rPr>
          <w:rFonts w:cstheme="minorHAnsi"/>
          <w:color w:val="2A2A2A"/>
          <w:sz w:val="24"/>
          <w:szCs w:val="24"/>
          <w:shd w:val="clear" w:color="auto" w:fill="FFFFFF"/>
        </w:rPr>
        <w:t>Hisour</w:t>
      </w:r>
      <w:proofErr w:type="spellEnd"/>
      <w:r w:rsidR="00CC7BB8" w:rsidRPr="00E66524">
        <w:rPr>
          <w:rFonts w:cstheme="minorHAnsi"/>
          <w:color w:val="2A2A2A"/>
          <w:sz w:val="24"/>
          <w:szCs w:val="24"/>
          <w:shd w:val="clear" w:color="auto" w:fill="FFFFFF"/>
        </w:rPr>
        <w:t>, </w:t>
      </w:r>
      <w:r w:rsidR="005D1128" w:rsidRPr="00E66524">
        <w:rPr>
          <w:rFonts w:cstheme="minorHAnsi"/>
          <w:color w:val="2A2A2A"/>
          <w:sz w:val="24"/>
          <w:szCs w:val="24"/>
          <w:shd w:val="clear" w:color="auto" w:fill="FFFFFF"/>
        </w:rPr>
        <w:t>n.d</w:t>
      </w:r>
      <w:r w:rsidR="00CC7BB8" w:rsidRPr="00E66524">
        <w:rPr>
          <w:rFonts w:cstheme="minorHAnsi"/>
          <w:color w:val="2A2A2A"/>
          <w:sz w:val="24"/>
          <w:szCs w:val="24"/>
          <w:shd w:val="clear" w:color="auto" w:fill="FFFFFF"/>
        </w:rPr>
        <w:t>). The humour is extremely recognisable</w:t>
      </w:r>
      <w:proofErr w:type="gramStart"/>
      <w:r w:rsidR="00CC7BB8" w:rsidRPr="00E66524">
        <w:rPr>
          <w:rFonts w:cstheme="minorHAnsi"/>
          <w:color w:val="2A2A2A"/>
          <w:sz w:val="24"/>
          <w:szCs w:val="24"/>
          <w:shd w:val="clear" w:color="auto" w:fill="FFFFFF"/>
        </w:rPr>
        <w:t>, in my opinion, especially</w:t>
      </w:r>
      <w:proofErr w:type="gramEnd"/>
      <w:r w:rsidR="00CC7BB8" w:rsidRPr="00E66524">
        <w:rPr>
          <w:rFonts w:cstheme="minorHAnsi"/>
          <w:color w:val="2A2A2A"/>
          <w:sz w:val="24"/>
          <w:szCs w:val="24"/>
          <w:shd w:val="clear" w:color="auto" w:fill="FFFFFF"/>
        </w:rPr>
        <w:t xml:space="preserve"> in the </w:t>
      </w:r>
      <w:r w:rsidR="00CC7BB8" w:rsidRPr="00841F2C">
        <w:rPr>
          <w:rFonts w:cstheme="minorHAnsi"/>
          <w:sz w:val="24"/>
          <w:szCs w:val="24"/>
          <w:shd w:val="clear" w:color="auto" w:fill="FFFFFF"/>
        </w:rPr>
        <w:t xml:space="preserve">setting of </w:t>
      </w:r>
      <w:r w:rsidR="00CC7BB8" w:rsidRPr="00841F2C">
        <w:rPr>
          <w:rFonts w:cstheme="minorHAnsi"/>
          <w:i/>
          <w:iCs/>
          <w:sz w:val="24"/>
          <w:szCs w:val="24"/>
          <w:shd w:val="clear" w:color="auto" w:fill="FFFFFF"/>
        </w:rPr>
        <w:t>Chester!</w:t>
      </w:r>
      <w:r w:rsidR="00CC7BB8" w:rsidRPr="00841F2C">
        <w:rPr>
          <w:rFonts w:cstheme="minorHAnsi"/>
          <w:sz w:val="24"/>
          <w:szCs w:val="24"/>
          <w:shd w:val="clear" w:color="auto" w:fill="FFFFFF"/>
        </w:rPr>
        <w:t xml:space="preserve"> (Watt, M. 2007) because of how Chester "perseveres to become the star of… [the] book." (Edge-Partington, C. 2010, p. 48).</w:t>
      </w:r>
      <w:r w:rsidR="00894D41" w:rsidRPr="00841F2C">
        <w:rPr>
          <w:rFonts w:cstheme="minorHAnsi"/>
          <w:sz w:val="24"/>
          <w:szCs w:val="24"/>
        </w:rPr>
        <w:t xml:space="preserve"> Th</w:t>
      </w:r>
      <w:r w:rsidR="00B32898" w:rsidRPr="00841F2C">
        <w:rPr>
          <w:rFonts w:cstheme="minorHAnsi"/>
          <w:sz w:val="24"/>
          <w:szCs w:val="24"/>
        </w:rPr>
        <w:t>e pay-off of this perseverance</w:t>
      </w:r>
      <w:r w:rsidR="00894D41" w:rsidRPr="00841F2C">
        <w:rPr>
          <w:rFonts w:cstheme="minorHAnsi"/>
          <w:sz w:val="24"/>
          <w:szCs w:val="24"/>
        </w:rPr>
        <w:t xml:space="preserve"> can </w:t>
      </w:r>
      <w:proofErr w:type="gramStart"/>
      <w:r w:rsidR="00894D41" w:rsidRPr="00841F2C">
        <w:rPr>
          <w:rFonts w:cstheme="minorHAnsi"/>
          <w:sz w:val="24"/>
          <w:szCs w:val="24"/>
        </w:rPr>
        <w:t>be seen</w:t>
      </w:r>
      <w:proofErr w:type="gramEnd"/>
      <w:r w:rsidR="00894D41" w:rsidRPr="00841F2C">
        <w:rPr>
          <w:rFonts w:cstheme="minorHAnsi"/>
          <w:sz w:val="24"/>
          <w:szCs w:val="24"/>
        </w:rPr>
        <w:t xml:space="preserve"> </w:t>
      </w:r>
      <w:r w:rsidR="00CC7BB8" w:rsidRPr="00841F2C">
        <w:rPr>
          <w:rFonts w:cstheme="minorHAnsi"/>
          <w:sz w:val="24"/>
          <w:szCs w:val="24"/>
        </w:rPr>
        <w:t xml:space="preserve">in </w:t>
      </w:r>
      <w:r w:rsidR="00B32898" w:rsidRPr="00841F2C">
        <w:rPr>
          <w:rFonts w:cstheme="minorHAnsi"/>
          <w:sz w:val="24"/>
          <w:szCs w:val="24"/>
        </w:rPr>
        <w:t>fig</w:t>
      </w:r>
      <w:r w:rsidR="00F422C3">
        <w:rPr>
          <w:rFonts w:cstheme="minorHAnsi"/>
          <w:sz w:val="24"/>
          <w:szCs w:val="24"/>
        </w:rPr>
        <w:t>ure</w:t>
      </w:r>
      <w:r w:rsidR="00B32898" w:rsidRPr="00841F2C">
        <w:rPr>
          <w:rFonts w:cstheme="minorHAnsi"/>
          <w:sz w:val="24"/>
          <w:szCs w:val="24"/>
        </w:rPr>
        <w:t xml:space="preserve"> 7 where </w:t>
      </w:r>
      <w:r w:rsidR="00B32898" w:rsidRPr="00841F2C">
        <w:rPr>
          <w:rFonts w:cstheme="minorHAnsi"/>
          <w:sz w:val="24"/>
          <w:szCs w:val="24"/>
          <w:shd w:val="clear" w:color="auto" w:fill="FFFFFF"/>
        </w:rPr>
        <w:t>Chester is put in a tutu</w:t>
      </w:r>
      <w:r w:rsidR="00407FA4">
        <w:rPr>
          <w:rFonts w:cstheme="minorHAnsi"/>
          <w:sz w:val="24"/>
          <w:szCs w:val="24"/>
          <w:shd w:val="clear" w:color="auto" w:fill="FFFFFF"/>
        </w:rPr>
        <w:t xml:space="preserve"> by the narrator</w:t>
      </w:r>
      <w:r w:rsidR="00B32898" w:rsidRPr="00841F2C">
        <w:rPr>
          <w:rFonts w:cstheme="minorHAnsi"/>
          <w:sz w:val="24"/>
          <w:szCs w:val="24"/>
          <w:shd w:val="clear" w:color="auto" w:fill="FFFFFF"/>
        </w:rPr>
        <w:t xml:space="preserve">. </w:t>
      </w:r>
      <w:r w:rsidR="00502963" w:rsidRPr="00841F2C">
        <w:rPr>
          <w:rFonts w:cstheme="minorHAnsi"/>
          <w:sz w:val="24"/>
          <w:szCs w:val="24"/>
          <w:shd w:val="clear" w:color="auto" w:fill="FFFFFF"/>
        </w:rPr>
        <w:t>T</w:t>
      </w:r>
      <w:r w:rsidR="00B32898" w:rsidRPr="00841F2C">
        <w:rPr>
          <w:rFonts w:cstheme="minorHAnsi"/>
          <w:sz w:val="24"/>
          <w:szCs w:val="24"/>
          <w:shd w:val="clear" w:color="auto" w:fill="FFFFFF"/>
        </w:rPr>
        <w:t xml:space="preserve">his scene </w:t>
      </w:r>
      <w:r w:rsidR="00502963" w:rsidRPr="00841F2C">
        <w:rPr>
          <w:rFonts w:cstheme="minorHAnsi"/>
          <w:sz w:val="24"/>
          <w:szCs w:val="24"/>
          <w:shd w:val="clear" w:color="auto" w:fill="FFFFFF"/>
        </w:rPr>
        <w:t xml:space="preserve">says, </w:t>
      </w:r>
      <w:r w:rsidR="00B32898" w:rsidRPr="00841F2C">
        <w:rPr>
          <w:rFonts w:cstheme="minorHAnsi"/>
          <w:sz w:val="24"/>
          <w:szCs w:val="24"/>
          <w:shd w:val="clear" w:color="auto" w:fill="FFFFFF"/>
        </w:rPr>
        <w:lastRenderedPageBreak/>
        <w:t xml:space="preserve">“NOW it’s personal…” </w:t>
      </w:r>
      <w:r w:rsidR="00B32898" w:rsidRPr="00841F2C">
        <w:rPr>
          <w:rFonts w:cstheme="minorHAnsi"/>
          <w:i/>
          <w:iCs/>
          <w:sz w:val="24"/>
          <w:szCs w:val="24"/>
          <w:shd w:val="clear" w:color="auto" w:fill="FFFFFF"/>
        </w:rPr>
        <w:t>Chester!</w:t>
      </w:r>
      <w:r w:rsidR="00B32898" w:rsidRPr="00841F2C">
        <w:rPr>
          <w:rFonts w:cstheme="minorHAnsi"/>
          <w:sz w:val="24"/>
          <w:szCs w:val="24"/>
          <w:shd w:val="clear" w:color="auto" w:fill="FFFFFF"/>
        </w:rPr>
        <w:t xml:space="preserve"> (Watt, M. 200, p. 33) </w:t>
      </w:r>
      <w:r w:rsidR="00407FA4">
        <w:rPr>
          <w:rFonts w:cstheme="minorHAnsi"/>
          <w:sz w:val="24"/>
          <w:szCs w:val="24"/>
          <w:shd w:val="clear" w:color="auto" w:fill="FFFFFF"/>
        </w:rPr>
        <w:t>as</w:t>
      </w:r>
      <w:r w:rsidR="00B32898" w:rsidRPr="00841F2C">
        <w:rPr>
          <w:rFonts w:cstheme="minorHAnsi"/>
          <w:sz w:val="24"/>
          <w:szCs w:val="24"/>
          <w:shd w:val="clear" w:color="auto" w:fill="FFFFFF"/>
        </w:rPr>
        <w:t xml:space="preserve"> the mouse laugh</w:t>
      </w:r>
      <w:r w:rsidR="00407FA4">
        <w:rPr>
          <w:rFonts w:cstheme="minorHAnsi"/>
          <w:sz w:val="24"/>
          <w:szCs w:val="24"/>
          <w:shd w:val="clear" w:color="auto" w:fill="FFFFFF"/>
        </w:rPr>
        <w:t>s</w:t>
      </w:r>
      <w:r w:rsidR="00B32898" w:rsidRPr="00841F2C">
        <w:rPr>
          <w:rFonts w:cstheme="minorHAnsi"/>
          <w:sz w:val="24"/>
          <w:szCs w:val="24"/>
          <w:shd w:val="clear" w:color="auto" w:fill="FFFFFF"/>
        </w:rPr>
        <w:t xml:space="preserve"> on the floor</w:t>
      </w:r>
      <w:r w:rsidR="00407FA4">
        <w:rPr>
          <w:rFonts w:cstheme="minorHAnsi"/>
          <w:sz w:val="24"/>
          <w:szCs w:val="24"/>
          <w:shd w:val="clear" w:color="auto" w:fill="FFFFFF"/>
        </w:rPr>
        <w:t xml:space="preserve"> next to Chester</w:t>
      </w:r>
      <w:r w:rsidR="00A925FF" w:rsidRPr="00841F2C">
        <w:rPr>
          <w:rFonts w:cstheme="minorHAnsi"/>
          <w:sz w:val="24"/>
          <w:szCs w:val="24"/>
          <w:shd w:val="clear" w:color="auto" w:fill="FFFFFF"/>
        </w:rPr>
        <w:t xml:space="preserve">. </w:t>
      </w:r>
    </w:p>
    <w:p w14:paraId="142F6B50" w14:textId="77777777" w:rsidR="00502963" w:rsidRPr="00841F2C" w:rsidRDefault="00502963" w:rsidP="00502963">
      <w:pPr>
        <w:spacing w:line="240" w:lineRule="auto"/>
        <w:ind w:left="720"/>
        <w:rPr>
          <w:rFonts w:cstheme="minorHAnsi"/>
          <w:sz w:val="24"/>
          <w:szCs w:val="24"/>
          <w:shd w:val="clear" w:color="auto" w:fill="FFFFFF"/>
        </w:rPr>
      </w:pPr>
      <w:r w:rsidRPr="00841F2C">
        <w:rPr>
          <w:rFonts w:cstheme="minorHAnsi"/>
          <w:sz w:val="24"/>
          <w:szCs w:val="24"/>
          <w:shd w:val="clear" w:color="auto" w:fill="FFFFFF"/>
        </w:rPr>
        <w:t xml:space="preserve">The ‘comic’ and the ‘ironic’ have </w:t>
      </w:r>
      <w:proofErr w:type="gramStart"/>
      <w:r w:rsidRPr="00841F2C">
        <w:rPr>
          <w:rFonts w:cstheme="minorHAnsi"/>
          <w:sz w:val="24"/>
          <w:szCs w:val="24"/>
          <w:shd w:val="clear" w:color="auto" w:fill="FFFFFF"/>
        </w:rPr>
        <w:t>been embraced</w:t>
      </w:r>
      <w:proofErr w:type="gramEnd"/>
      <w:r w:rsidRPr="00841F2C">
        <w:rPr>
          <w:rFonts w:cstheme="minorHAnsi"/>
          <w:sz w:val="24"/>
          <w:szCs w:val="24"/>
          <w:shd w:val="clear" w:color="auto" w:fill="FFFFFF"/>
        </w:rPr>
        <w:t xml:space="preserve"> by certain strands of contemporary literary theory as ambiguous, self-reflexive modes of expression that are particularly appropriate to the crisis of representation which characterizes the postmodern mood.</w:t>
      </w:r>
    </w:p>
    <w:p w14:paraId="461D03C0" w14:textId="6C047130" w:rsidR="00502963" w:rsidRPr="00841F2C" w:rsidRDefault="00502963" w:rsidP="00502963">
      <w:pPr>
        <w:spacing w:line="240" w:lineRule="auto"/>
        <w:rPr>
          <w:rFonts w:cstheme="minorHAnsi"/>
          <w:sz w:val="24"/>
          <w:szCs w:val="24"/>
          <w:shd w:val="clear" w:color="auto" w:fill="FFFFFF"/>
        </w:rPr>
      </w:pPr>
      <w:r w:rsidRPr="00841F2C">
        <w:rPr>
          <w:rFonts w:cstheme="minorHAnsi"/>
          <w:sz w:val="24"/>
          <w:szCs w:val="24"/>
          <w:shd w:val="clear" w:color="auto" w:fill="FFFFFF"/>
        </w:rPr>
        <w:t xml:space="preserve"> </w:t>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r>
      <w:r w:rsidRPr="00841F2C">
        <w:rPr>
          <w:rFonts w:cstheme="minorHAnsi"/>
          <w:sz w:val="24"/>
          <w:szCs w:val="24"/>
          <w:shd w:val="clear" w:color="auto" w:fill="FFFFFF"/>
        </w:rPr>
        <w:tab/>
        <w:t>(Pye, G. 2006)</w:t>
      </w:r>
    </w:p>
    <w:p w14:paraId="59314F2D" w14:textId="77777777" w:rsidR="00502963" w:rsidRPr="00841F2C" w:rsidRDefault="00502963" w:rsidP="00502963">
      <w:pPr>
        <w:spacing w:line="240" w:lineRule="auto"/>
        <w:rPr>
          <w:rFonts w:cstheme="minorHAnsi"/>
          <w:sz w:val="24"/>
          <w:szCs w:val="24"/>
          <w:shd w:val="clear" w:color="auto" w:fill="FFFFFF"/>
        </w:rPr>
      </w:pPr>
    </w:p>
    <w:p w14:paraId="75562955" w14:textId="0937FEFD" w:rsidR="00254850" w:rsidRPr="00841F2C" w:rsidRDefault="00502963" w:rsidP="00841F2C">
      <w:pPr>
        <w:spacing w:line="480" w:lineRule="auto"/>
        <w:rPr>
          <w:rFonts w:cstheme="minorHAnsi"/>
          <w:sz w:val="24"/>
          <w:szCs w:val="24"/>
          <w:shd w:val="clear" w:color="auto" w:fill="FFFFFF"/>
        </w:rPr>
      </w:pPr>
      <w:r w:rsidRPr="00841F2C">
        <w:rPr>
          <w:rFonts w:cstheme="minorHAnsi"/>
          <w:sz w:val="24"/>
          <w:szCs w:val="24"/>
          <w:shd w:val="clear" w:color="auto" w:fill="FFFFFF"/>
        </w:rPr>
        <w:t>This quote shows that c</w:t>
      </w:r>
      <w:r w:rsidR="00A925FF" w:rsidRPr="00841F2C">
        <w:rPr>
          <w:rFonts w:cstheme="minorHAnsi"/>
          <w:sz w:val="24"/>
          <w:szCs w:val="24"/>
          <w:shd w:val="clear" w:color="auto" w:fill="FFFFFF"/>
        </w:rPr>
        <w:t xml:space="preserve">omedy once more emphasises the political element of postmodernism because this movement seeks to effect change and believes that the best way to do that is by speaking directly to the populace. </w:t>
      </w:r>
    </w:p>
    <w:p w14:paraId="17EE2F69" w14:textId="7A0DADBE" w:rsidR="00AB1E3B" w:rsidRDefault="00AB1E3B" w:rsidP="00350A2B">
      <w:pPr>
        <w:spacing w:line="480" w:lineRule="auto"/>
        <w:rPr>
          <w:rFonts w:cstheme="minorHAnsi"/>
          <w:color w:val="2A2A2A"/>
          <w:sz w:val="24"/>
          <w:szCs w:val="24"/>
          <w:shd w:val="clear" w:color="auto" w:fill="FFFFFF"/>
        </w:rPr>
      </w:pPr>
    </w:p>
    <w:p w14:paraId="79CF3CF1" w14:textId="77777777" w:rsidR="004A4978" w:rsidRPr="00E66524" w:rsidRDefault="004A4978" w:rsidP="00350A2B">
      <w:pPr>
        <w:spacing w:line="480" w:lineRule="auto"/>
        <w:rPr>
          <w:rFonts w:cstheme="minorHAnsi"/>
          <w:color w:val="2A2A2A"/>
          <w:sz w:val="24"/>
          <w:szCs w:val="24"/>
          <w:shd w:val="clear" w:color="auto" w:fill="FFFFFF"/>
        </w:rPr>
      </w:pPr>
    </w:p>
    <w:p w14:paraId="6F36674D" w14:textId="4A0D4EDB" w:rsidR="00E66524" w:rsidRPr="00841F2C" w:rsidRDefault="00841F2C" w:rsidP="00841F2C">
      <w:pPr>
        <w:spacing w:line="480" w:lineRule="auto"/>
        <w:ind w:firstLine="720"/>
        <w:rPr>
          <w:rFonts w:cstheme="minorHAnsi"/>
          <w:sz w:val="24"/>
          <w:szCs w:val="24"/>
          <w:shd w:val="clear" w:color="auto" w:fill="FFFFFF"/>
        </w:rPr>
      </w:pPr>
      <w:r w:rsidRPr="00841F2C">
        <w:rPr>
          <w:rFonts w:cstheme="minorHAnsi"/>
          <w:sz w:val="24"/>
          <w:szCs w:val="24"/>
          <w:shd w:val="clear" w:color="auto" w:fill="FFFFFF"/>
        </w:rPr>
        <w:t xml:space="preserve">In conclusion, comprehending </w:t>
      </w:r>
      <w:r w:rsidR="00BB665E" w:rsidRPr="00E66524">
        <w:rPr>
          <w:rFonts w:cstheme="minorHAnsi"/>
          <w:i/>
          <w:iCs/>
          <w:color w:val="000000"/>
          <w:sz w:val="24"/>
          <w:szCs w:val="24"/>
        </w:rPr>
        <w:t xml:space="preserve">The True Story of the 3 Little Pigs </w:t>
      </w:r>
      <w:r w:rsidR="00BB665E" w:rsidRPr="00E66524">
        <w:rPr>
          <w:rFonts w:cstheme="minorHAnsi"/>
          <w:color w:val="000000"/>
          <w:sz w:val="24"/>
          <w:szCs w:val="24"/>
        </w:rPr>
        <w:t>(Scieszka, J. 1991),</w:t>
      </w:r>
      <w:r w:rsidR="00BB665E" w:rsidRPr="00E66524">
        <w:rPr>
          <w:rFonts w:cstheme="minorHAnsi"/>
          <w:i/>
          <w:iCs/>
          <w:color w:val="000000"/>
          <w:sz w:val="24"/>
          <w:szCs w:val="24"/>
        </w:rPr>
        <w:t xml:space="preserve"> The Book </w:t>
      </w:r>
      <w:proofErr w:type="gramStart"/>
      <w:r w:rsidR="00BB665E" w:rsidRPr="00E66524">
        <w:rPr>
          <w:rFonts w:cstheme="minorHAnsi"/>
          <w:i/>
          <w:iCs/>
          <w:color w:val="000000"/>
          <w:sz w:val="24"/>
          <w:szCs w:val="24"/>
        </w:rPr>
        <w:t>With</w:t>
      </w:r>
      <w:proofErr w:type="gramEnd"/>
      <w:r w:rsidR="00BB665E" w:rsidRPr="00E66524">
        <w:rPr>
          <w:rFonts w:cstheme="minorHAnsi"/>
          <w:i/>
          <w:iCs/>
          <w:color w:val="000000"/>
          <w:sz w:val="24"/>
          <w:szCs w:val="24"/>
        </w:rPr>
        <w:t xml:space="preserve"> No Pictures</w:t>
      </w:r>
      <w:r w:rsidR="00BB665E" w:rsidRPr="00E66524">
        <w:rPr>
          <w:rFonts w:cstheme="minorHAnsi"/>
          <w:color w:val="000000"/>
          <w:sz w:val="24"/>
          <w:szCs w:val="24"/>
        </w:rPr>
        <w:t xml:space="preserve"> (Novak, B.J. 2019) and </w:t>
      </w:r>
      <w:r w:rsidR="00BB665E" w:rsidRPr="00E66524">
        <w:rPr>
          <w:rFonts w:cstheme="minorHAnsi"/>
          <w:i/>
          <w:iCs/>
          <w:color w:val="000000"/>
          <w:sz w:val="24"/>
          <w:szCs w:val="24"/>
        </w:rPr>
        <w:t>Chester!</w:t>
      </w:r>
      <w:r w:rsidR="00BB665E" w:rsidRPr="00E66524">
        <w:rPr>
          <w:rFonts w:cstheme="minorHAnsi"/>
          <w:color w:val="000000"/>
          <w:sz w:val="24"/>
          <w:szCs w:val="24"/>
        </w:rPr>
        <w:t xml:space="preserve"> (Watt, M. 2007</w:t>
      </w:r>
      <w:r w:rsidR="00BB665E">
        <w:rPr>
          <w:rFonts w:cstheme="minorHAnsi"/>
          <w:color w:val="000000"/>
          <w:sz w:val="24"/>
          <w:szCs w:val="24"/>
        </w:rPr>
        <w:t xml:space="preserve">) </w:t>
      </w:r>
      <w:r w:rsidRPr="00841F2C">
        <w:rPr>
          <w:rFonts w:cstheme="minorHAnsi"/>
          <w:sz w:val="24"/>
          <w:szCs w:val="24"/>
          <w:shd w:val="clear" w:color="auto" w:fill="FFFFFF"/>
        </w:rPr>
        <w:t>is crucial since it can aid in our comprehension of postmodernism in general, including its goals and tactics. Throughout</w:t>
      </w:r>
      <w:r w:rsidR="00BB665E">
        <w:rPr>
          <w:rFonts w:cstheme="minorHAnsi"/>
          <w:sz w:val="24"/>
          <w:szCs w:val="24"/>
          <w:shd w:val="clear" w:color="auto" w:fill="FFFFFF"/>
        </w:rPr>
        <w:t xml:space="preserve"> each book</w:t>
      </w:r>
      <w:r w:rsidRPr="00841F2C">
        <w:rPr>
          <w:rFonts w:cstheme="minorHAnsi"/>
          <w:sz w:val="24"/>
          <w:szCs w:val="24"/>
          <w:shd w:val="clear" w:color="auto" w:fill="FFFFFF"/>
        </w:rPr>
        <w:t>, recurring themes like absurdism, intertextuality, metafiction, and comedy are present.</w:t>
      </w:r>
    </w:p>
    <w:p w14:paraId="2E7C5569" w14:textId="77777777" w:rsidR="004A4978" w:rsidRDefault="004A4978" w:rsidP="00F64A58">
      <w:pPr>
        <w:spacing w:line="480" w:lineRule="auto"/>
        <w:rPr>
          <w:rFonts w:cstheme="minorHAnsi"/>
          <w:color w:val="2A2A2A"/>
          <w:sz w:val="24"/>
          <w:szCs w:val="24"/>
          <w:shd w:val="clear" w:color="auto" w:fill="FFFFFF"/>
        </w:rPr>
      </w:pPr>
    </w:p>
    <w:p w14:paraId="5B7CCB29" w14:textId="1E61F18C" w:rsidR="00F64A58" w:rsidRPr="00E66524" w:rsidRDefault="00F64A58" w:rsidP="00F64A58">
      <w:pPr>
        <w:spacing w:line="480" w:lineRule="auto"/>
        <w:rPr>
          <w:rFonts w:cstheme="minorHAnsi"/>
          <w:color w:val="2A2A2A"/>
          <w:sz w:val="24"/>
          <w:szCs w:val="24"/>
          <w:u w:val="single"/>
          <w:shd w:val="clear" w:color="auto" w:fill="FFFFFF"/>
        </w:rPr>
      </w:pPr>
      <w:r w:rsidRPr="00E66524">
        <w:rPr>
          <w:rFonts w:cstheme="minorHAnsi"/>
          <w:color w:val="2A2A2A"/>
          <w:sz w:val="24"/>
          <w:szCs w:val="24"/>
          <w:shd w:val="clear" w:color="auto" w:fill="FFFFFF"/>
        </w:rPr>
        <w:br/>
      </w:r>
      <w:r w:rsidRPr="00E66524">
        <w:rPr>
          <w:rFonts w:cstheme="minorHAnsi"/>
          <w:color w:val="2A2A2A"/>
          <w:sz w:val="24"/>
          <w:szCs w:val="24"/>
          <w:u w:val="single"/>
          <w:shd w:val="clear" w:color="auto" w:fill="FFFFFF"/>
        </w:rPr>
        <w:t>Bibliography:</w:t>
      </w:r>
    </w:p>
    <w:p w14:paraId="3A01268E" w14:textId="13DB3494" w:rsidR="00F64A58" w:rsidRPr="00E66524" w:rsidRDefault="00F64A58" w:rsidP="00F64A58">
      <w:pPr>
        <w:spacing w:line="480" w:lineRule="auto"/>
        <w:rPr>
          <w:rFonts w:cstheme="minorHAnsi"/>
          <w:color w:val="2A2A2A"/>
          <w:sz w:val="24"/>
          <w:szCs w:val="24"/>
          <w:u w:val="single"/>
          <w:shd w:val="clear" w:color="auto" w:fill="FFFFFF"/>
        </w:rPr>
      </w:pPr>
      <w:r w:rsidRPr="00E66524">
        <w:rPr>
          <w:rFonts w:cstheme="minorHAnsi"/>
          <w:sz w:val="24"/>
          <w:szCs w:val="24"/>
        </w:rPr>
        <w:t>Arnold J. Toynbee, </w:t>
      </w:r>
      <w:r w:rsidRPr="00E66524">
        <w:rPr>
          <w:rFonts w:cstheme="minorHAnsi"/>
          <w:i/>
          <w:iCs/>
          <w:sz w:val="24"/>
          <w:szCs w:val="24"/>
        </w:rPr>
        <w:t>A study of History</w:t>
      </w:r>
      <w:r w:rsidRPr="00E66524">
        <w:rPr>
          <w:rFonts w:cstheme="minorHAnsi"/>
          <w:sz w:val="24"/>
          <w:szCs w:val="24"/>
        </w:rPr>
        <w:t xml:space="preserve">, Volume 5, Oxford University Press, 1961 [1939], p. 43. </w:t>
      </w:r>
    </w:p>
    <w:p w14:paraId="5930F08C"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lastRenderedPageBreak/>
        <w:t xml:space="preserve">artincontext (2021). </w:t>
      </w:r>
      <w:r w:rsidRPr="00E66524">
        <w:rPr>
          <w:rFonts w:asciiTheme="minorHAnsi" w:hAnsiTheme="minorHAnsi" w:cstheme="minorHAnsi"/>
          <w:i/>
          <w:iCs/>
        </w:rPr>
        <w:t>Postmodern Art - An In-Depth Exploration of the Post-Modern Period</w:t>
      </w:r>
      <w:r w:rsidRPr="00E66524">
        <w:rPr>
          <w:rFonts w:asciiTheme="minorHAnsi" w:hAnsiTheme="minorHAnsi" w:cstheme="minorHAnsi"/>
        </w:rPr>
        <w:t>. [online] artincontext.org. Available at: https://artincontext.org/postmodern-art/ [Accessed 23 Nov. 2022].</w:t>
      </w:r>
    </w:p>
    <w:p w14:paraId="45891854" w14:textId="4F091FBA"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Artlex (n.d). </w:t>
      </w:r>
      <w:r w:rsidRPr="00E66524">
        <w:rPr>
          <w:rFonts w:asciiTheme="minorHAnsi" w:hAnsiTheme="minorHAnsi" w:cstheme="minorHAnsi"/>
          <w:i/>
          <w:iCs/>
        </w:rPr>
        <w:t xml:space="preserve">Postmodernism Art Movement – History, </w:t>
      </w:r>
      <w:proofErr w:type="gramStart"/>
      <w:r w:rsidRPr="00E66524">
        <w:rPr>
          <w:rFonts w:asciiTheme="minorHAnsi" w:hAnsiTheme="minorHAnsi" w:cstheme="minorHAnsi"/>
          <w:i/>
          <w:iCs/>
        </w:rPr>
        <w:t>Artists</w:t>
      </w:r>
      <w:proofErr w:type="gramEnd"/>
      <w:r w:rsidRPr="00E66524">
        <w:rPr>
          <w:rFonts w:asciiTheme="minorHAnsi" w:hAnsiTheme="minorHAnsi" w:cstheme="minorHAnsi"/>
          <w:i/>
          <w:iCs/>
        </w:rPr>
        <w:t xml:space="preserve"> and Artwork – Artlex</w:t>
      </w:r>
      <w:r w:rsidRPr="00E66524">
        <w:rPr>
          <w:rFonts w:asciiTheme="minorHAnsi" w:hAnsiTheme="minorHAnsi" w:cstheme="minorHAnsi"/>
        </w:rPr>
        <w:t>. [online] Artlex.com. Available at: https://www.artlex.com/art-movements/postmodernism/#:~:text=Postmodernism%20was%20an%20artistic%20movement [Accessed 23 Nov. 2022].</w:t>
      </w:r>
    </w:p>
    <w:p w14:paraId="377736D1"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Baron, M. (2021). </w:t>
      </w:r>
      <w:proofErr w:type="gramStart"/>
      <w:r w:rsidRPr="00E66524">
        <w:rPr>
          <w:rFonts w:asciiTheme="minorHAnsi" w:hAnsiTheme="minorHAnsi" w:cstheme="minorHAnsi"/>
          <w:i/>
          <w:iCs/>
        </w:rPr>
        <w:t>10</w:t>
      </w:r>
      <w:proofErr w:type="gramEnd"/>
      <w:r w:rsidRPr="00E66524">
        <w:rPr>
          <w:rFonts w:asciiTheme="minorHAnsi" w:hAnsiTheme="minorHAnsi" w:cstheme="minorHAnsi"/>
          <w:i/>
          <w:iCs/>
        </w:rPr>
        <w:t xml:space="preserve"> of the Best Postmodern Picture Books</w:t>
      </w:r>
      <w:r w:rsidRPr="00E66524">
        <w:rPr>
          <w:rFonts w:asciiTheme="minorHAnsi" w:hAnsiTheme="minorHAnsi" w:cstheme="minorHAnsi"/>
        </w:rPr>
        <w:t>. [online] BOOK RIOT. Available at: https://bookriot.com/postmodern-picture-books/ [Accessed 27 Nov. 2022].</w:t>
      </w:r>
    </w:p>
    <w:p w14:paraId="737EC3C5"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Davis, E. (2015). </w:t>
      </w:r>
      <w:r w:rsidRPr="00E66524">
        <w:rPr>
          <w:rFonts w:asciiTheme="minorHAnsi" w:hAnsiTheme="minorHAnsi" w:cstheme="minorHAnsi"/>
          <w:i/>
          <w:iCs/>
        </w:rPr>
        <w:t xml:space="preserve">A Picture is Worth a Thousand </w:t>
      </w:r>
      <w:proofErr w:type="gramStart"/>
      <w:r w:rsidRPr="00E66524">
        <w:rPr>
          <w:rFonts w:asciiTheme="minorHAnsi" w:hAnsiTheme="minorHAnsi" w:cstheme="minorHAnsi"/>
          <w:i/>
          <w:iCs/>
        </w:rPr>
        <w:t>Words;</w:t>
      </w:r>
      <w:proofErr w:type="gramEnd"/>
      <w:r w:rsidRPr="00E66524">
        <w:rPr>
          <w:rFonts w:asciiTheme="minorHAnsi" w:hAnsiTheme="minorHAnsi" w:cstheme="minorHAnsi"/>
          <w:i/>
          <w:iCs/>
        </w:rPr>
        <w:t xml:space="preserve"> Exploring Postmodern </w:t>
      </w:r>
      <w:proofErr w:type="spellStart"/>
      <w:r w:rsidRPr="00E66524">
        <w:rPr>
          <w:rFonts w:asciiTheme="minorHAnsi" w:hAnsiTheme="minorHAnsi" w:cstheme="minorHAnsi"/>
          <w:i/>
          <w:iCs/>
        </w:rPr>
        <w:t>Picturebooks</w:t>
      </w:r>
      <w:proofErr w:type="spellEnd"/>
      <w:r w:rsidRPr="00E66524">
        <w:rPr>
          <w:rFonts w:asciiTheme="minorHAnsi" w:hAnsiTheme="minorHAnsi" w:cstheme="minorHAnsi"/>
          <w:i/>
          <w:iCs/>
        </w:rPr>
        <w:t xml:space="preserve"> and Children’s Understanding of Characterization</w:t>
      </w:r>
      <w:r w:rsidRPr="00E66524">
        <w:rPr>
          <w:rFonts w:asciiTheme="minorHAnsi" w:hAnsiTheme="minorHAnsi" w:cstheme="minorHAnsi"/>
        </w:rPr>
        <w:t>. p.2.</w:t>
      </w:r>
    </w:p>
    <w:p w14:paraId="61294038"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Edge-Partington, C. (2010). </w:t>
      </w:r>
      <w:r w:rsidRPr="00E66524">
        <w:rPr>
          <w:rFonts w:asciiTheme="minorHAnsi" w:hAnsiTheme="minorHAnsi" w:cstheme="minorHAnsi"/>
          <w:i/>
          <w:iCs/>
        </w:rPr>
        <w:t>‘WHOSE LINE IS IT ANYWAY?’ HOW STUDENTS MAKE SENSE OF POSTMODERN PICTURE BOOKS WITH METAFICTIVE DEVICES</w:t>
      </w:r>
      <w:r w:rsidRPr="00E66524">
        <w:rPr>
          <w:rFonts w:asciiTheme="minorHAnsi" w:hAnsiTheme="minorHAnsi" w:cstheme="minorHAnsi"/>
        </w:rPr>
        <w:t>. pp.4, 31, 48.</w:t>
      </w:r>
    </w:p>
    <w:p w14:paraId="069194AA"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Gaillard, H. (2018). Retelling the Three Little Pigs: Collusion between Text and Image in Postmodern Variations. </w:t>
      </w:r>
      <w:r w:rsidRPr="00E66524">
        <w:rPr>
          <w:rFonts w:asciiTheme="minorHAnsi" w:hAnsiTheme="minorHAnsi" w:cstheme="minorHAnsi"/>
          <w:i/>
          <w:iCs/>
        </w:rPr>
        <w:t>Image and Narrative</w:t>
      </w:r>
      <w:r w:rsidRPr="00E66524">
        <w:rPr>
          <w:rFonts w:asciiTheme="minorHAnsi" w:hAnsiTheme="minorHAnsi" w:cstheme="minorHAnsi"/>
        </w:rPr>
        <w:t>, [online] 1(1). Available at: https://www.academia.edu/37820729/Retelling_the_Three_Little_Pigs_Collusion_between_Text_and_Image_in_Postmodern_Variations [Accessed 24 Nov. 2022].</w:t>
      </w:r>
    </w:p>
    <w:p w14:paraId="1A00FBF3" w14:textId="3AA94E69"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Gaillard, H. (n.d). </w:t>
      </w:r>
      <w:r w:rsidRPr="00E66524">
        <w:rPr>
          <w:rFonts w:asciiTheme="minorHAnsi" w:hAnsiTheme="minorHAnsi" w:cstheme="minorHAnsi"/>
          <w:i/>
          <w:iCs/>
        </w:rPr>
        <w:t xml:space="preserve">Representing &amp; retelling the Three Little Pigs’ </w:t>
      </w:r>
      <w:proofErr w:type="gramStart"/>
      <w:r w:rsidRPr="00E66524">
        <w:rPr>
          <w:rFonts w:asciiTheme="minorHAnsi" w:hAnsiTheme="minorHAnsi" w:cstheme="minorHAnsi"/>
          <w:i/>
          <w:iCs/>
        </w:rPr>
        <w:t>story :</w:t>
      </w:r>
      <w:proofErr w:type="gramEnd"/>
      <w:r w:rsidRPr="00E66524">
        <w:rPr>
          <w:rFonts w:asciiTheme="minorHAnsi" w:hAnsiTheme="minorHAnsi" w:cstheme="minorHAnsi"/>
          <w:i/>
          <w:iCs/>
        </w:rPr>
        <w:t xml:space="preserve"> words and images in postmodern variations</w:t>
      </w:r>
      <w:r w:rsidRPr="00E66524">
        <w:rPr>
          <w:rFonts w:asciiTheme="minorHAnsi" w:hAnsiTheme="minorHAnsi" w:cstheme="minorHAnsi"/>
        </w:rPr>
        <w:t>. www.academia.edu, [online] n.d(</w:t>
      </w:r>
      <w:proofErr w:type="gramStart"/>
      <w:r w:rsidRPr="00E66524">
        <w:rPr>
          <w:rFonts w:asciiTheme="minorHAnsi" w:hAnsiTheme="minorHAnsi" w:cstheme="minorHAnsi"/>
        </w:rPr>
        <w:t>n.d</w:t>
      </w:r>
      <w:proofErr w:type="gramEnd"/>
      <w:r w:rsidRPr="00E66524">
        <w:rPr>
          <w:rFonts w:asciiTheme="minorHAnsi" w:hAnsiTheme="minorHAnsi" w:cstheme="minorHAnsi"/>
        </w:rPr>
        <w:t>). Available at: https://www.academia.edu/28760448/Representing_and_retelling_the_Three_Little_Pigs_story_words_and_images_in_postmodern_variations [Accessed 24 Nov. 2022].</w:t>
      </w:r>
    </w:p>
    <w:p w14:paraId="32CE69FA"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Goldstone, B. (2002). </w:t>
      </w:r>
      <w:proofErr w:type="spellStart"/>
      <w:r w:rsidRPr="00E66524">
        <w:rPr>
          <w:rFonts w:asciiTheme="minorHAnsi" w:hAnsiTheme="minorHAnsi" w:cstheme="minorHAnsi"/>
        </w:rPr>
        <w:t>Whaz</w:t>
      </w:r>
      <w:proofErr w:type="spellEnd"/>
      <w:r w:rsidRPr="00E66524">
        <w:rPr>
          <w:rFonts w:asciiTheme="minorHAnsi" w:hAnsiTheme="minorHAnsi" w:cstheme="minorHAnsi"/>
        </w:rPr>
        <w:t xml:space="preserve"> up with Our Books? Changing Picture Book Codes and Teaching Implications. </w:t>
      </w:r>
      <w:r w:rsidRPr="00E66524">
        <w:rPr>
          <w:rFonts w:asciiTheme="minorHAnsi" w:hAnsiTheme="minorHAnsi" w:cstheme="minorHAnsi"/>
          <w:i/>
          <w:iCs/>
        </w:rPr>
        <w:t>The Reading Teacher</w:t>
      </w:r>
      <w:r w:rsidRPr="00E66524">
        <w:rPr>
          <w:rFonts w:asciiTheme="minorHAnsi" w:hAnsiTheme="minorHAnsi" w:cstheme="minorHAnsi"/>
        </w:rPr>
        <w:t>, 55(4), p.363.</w:t>
      </w:r>
    </w:p>
    <w:p w14:paraId="33C46759"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HébertL</w:t>
      </w:r>
      <w:proofErr w:type="spellEnd"/>
      <w:r w:rsidRPr="00E66524">
        <w:rPr>
          <w:rFonts w:asciiTheme="minorHAnsi" w:hAnsiTheme="minorHAnsi" w:cstheme="minorHAnsi"/>
        </w:rPr>
        <w:t xml:space="preserve">. and Tabler, J. (2019). </w:t>
      </w:r>
      <w:r w:rsidRPr="00E66524">
        <w:rPr>
          <w:rFonts w:asciiTheme="minorHAnsi" w:hAnsiTheme="minorHAnsi" w:cstheme="minorHAnsi"/>
          <w:i/>
          <w:iCs/>
        </w:rPr>
        <w:t xml:space="preserve">An introduction to applied </w:t>
      </w:r>
      <w:proofErr w:type="gramStart"/>
      <w:r w:rsidRPr="00E66524">
        <w:rPr>
          <w:rFonts w:asciiTheme="minorHAnsi" w:hAnsiTheme="minorHAnsi" w:cstheme="minorHAnsi"/>
          <w:i/>
          <w:iCs/>
        </w:rPr>
        <w:t>semiotics :</w:t>
      </w:r>
      <w:proofErr w:type="gramEnd"/>
      <w:r w:rsidRPr="00E66524">
        <w:rPr>
          <w:rFonts w:asciiTheme="minorHAnsi" w:hAnsiTheme="minorHAnsi" w:cstheme="minorHAnsi"/>
          <w:i/>
          <w:iCs/>
        </w:rPr>
        <w:t xml:space="preserve"> tools for text and image analysis</w:t>
      </w:r>
      <w:r w:rsidRPr="00E66524">
        <w:rPr>
          <w:rFonts w:asciiTheme="minorHAnsi" w:hAnsiTheme="minorHAnsi" w:cstheme="minorHAnsi"/>
        </w:rPr>
        <w:t xml:space="preserve">. </w:t>
      </w:r>
      <w:proofErr w:type="gramStart"/>
      <w:r w:rsidRPr="00E66524">
        <w:rPr>
          <w:rFonts w:asciiTheme="minorHAnsi" w:hAnsiTheme="minorHAnsi" w:cstheme="minorHAnsi"/>
        </w:rPr>
        <w:t>Abingdon ;</w:t>
      </w:r>
      <w:proofErr w:type="gramEnd"/>
      <w:r w:rsidRPr="00E66524">
        <w:rPr>
          <w:rFonts w:asciiTheme="minorHAnsi" w:hAnsiTheme="minorHAnsi" w:cstheme="minorHAnsi"/>
        </w:rPr>
        <w:t xml:space="preserve"> New York, Ny: Routledge, Taylor, p.12.</w:t>
      </w:r>
    </w:p>
    <w:p w14:paraId="10BD9EC5" w14:textId="5ABF6D34"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lastRenderedPageBreak/>
        <w:t>Hisour</w:t>
      </w:r>
      <w:proofErr w:type="spellEnd"/>
      <w:r w:rsidRPr="00E66524">
        <w:rPr>
          <w:rFonts w:asciiTheme="minorHAnsi" w:hAnsiTheme="minorHAnsi" w:cstheme="minorHAnsi"/>
        </w:rPr>
        <w:t xml:space="preserve"> (n.d). </w:t>
      </w:r>
      <w:r w:rsidRPr="00E66524">
        <w:rPr>
          <w:rFonts w:asciiTheme="minorHAnsi" w:hAnsiTheme="minorHAnsi" w:cstheme="minorHAnsi"/>
          <w:i/>
          <w:iCs/>
        </w:rPr>
        <w:t xml:space="preserve">Postmodern picture book – </w:t>
      </w:r>
      <w:proofErr w:type="spellStart"/>
      <w:r w:rsidRPr="00E66524">
        <w:rPr>
          <w:rFonts w:asciiTheme="minorHAnsi" w:hAnsiTheme="minorHAnsi" w:cstheme="minorHAnsi"/>
          <w:i/>
          <w:iCs/>
        </w:rPr>
        <w:t>HiSoUR</w:t>
      </w:r>
      <w:proofErr w:type="spellEnd"/>
      <w:r w:rsidRPr="00E66524">
        <w:rPr>
          <w:rFonts w:asciiTheme="minorHAnsi" w:hAnsiTheme="minorHAnsi" w:cstheme="minorHAnsi"/>
          <w:i/>
          <w:iCs/>
        </w:rPr>
        <w:t xml:space="preserve"> – Hi So You Are</w:t>
      </w:r>
      <w:r w:rsidRPr="00E66524">
        <w:rPr>
          <w:rFonts w:asciiTheme="minorHAnsi" w:hAnsiTheme="minorHAnsi" w:cstheme="minorHAnsi"/>
        </w:rPr>
        <w:t xml:space="preserve">. [online] </w:t>
      </w:r>
      <w:proofErr w:type="spellStart"/>
      <w:r w:rsidRPr="00E66524">
        <w:rPr>
          <w:rFonts w:asciiTheme="minorHAnsi" w:hAnsiTheme="minorHAnsi" w:cstheme="minorHAnsi"/>
        </w:rPr>
        <w:t>Hisour</w:t>
      </w:r>
      <w:proofErr w:type="spellEnd"/>
      <w:r w:rsidRPr="00E66524">
        <w:rPr>
          <w:rFonts w:asciiTheme="minorHAnsi" w:hAnsiTheme="minorHAnsi" w:cstheme="minorHAnsi"/>
        </w:rPr>
        <w:t>. Available at: https://www.hisour.com/postmodern-picture-book-34579/ [Accessed 5 Dec. 2022].</w:t>
      </w:r>
    </w:p>
    <w:p w14:paraId="5580B273"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Hutcheon, L. (1989). </w:t>
      </w:r>
      <w:r w:rsidRPr="00E66524">
        <w:rPr>
          <w:rFonts w:asciiTheme="minorHAnsi" w:hAnsiTheme="minorHAnsi" w:cstheme="minorHAnsi"/>
          <w:i/>
          <w:iCs/>
        </w:rPr>
        <w:t>The politics of postmodernism</w:t>
      </w:r>
      <w:r w:rsidRPr="00E66524">
        <w:rPr>
          <w:rFonts w:asciiTheme="minorHAnsi" w:hAnsiTheme="minorHAnsi" w:cstheme="minorHAnsi"/>
        </w:rPr>
        <w:t>. 1st ed. New York: Routledge, p.93.</w:t>
      </w:r>
    </w:p>
    <w:p w14:paraId="454AB92C"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Jacobs, J. (1890). </w:t>
      </w:r>
      <w:r w:rsidRPr="00E66524">
        <w:rPr>
          <w:rFonts w:asciiTheme="minorHAnsi" w:hAnsiTheme="minorHAnsi" w:cstheme="minorHAnsi"/>
          <w:i/>
          <w:iCs/>
        </w:rPr>
        <w:t>English Fairy Tales</w:t>
      </w:r>
      <w:r w:rsidRPr="00E66524">
        <w:rPr>
          <w:rFonts w:asciiTheme="minorHAnsi" w:hAnsiTheme="minorHAnsi" w:cstheme="minorHAnsi"/>
        </w:rPr>
        <w:t>. 1st ed. London: David Nutt, p.69.</w:t>
      </w:r>
    </w:p>
    <w:p w14:paraId="5EAEAD31"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Johannes Willem Bertens and </w:t>
      </w:r>
      <w:proofErr w:type="spellStart"/>
      <w:r w:rsidRPr="00E66524">
        <w:rPr>
          <w:rFonts w:asciiTheme="minorHAnsi" w:hAnsiTheme="minorHAnsi" w:cstheme="minorHAnsi"/>
        </w:rPr>
        <w:t>Douwe</w:t>
      </w:r>
      <w:proofErr w:type="spellEnd"/>
      <w:r w:rsidRPr="00E66524">
        <w:rPr>
          <w:rFonts w:asciiTheme="minorHAnsi" w:hAnsiTheme="minorHAnsi" w:cstheme="minorHAnsi"/>
        </w:rPr>
        <w:t xml:space="preserve"> Wessel Fokkema (1997). </w:t>
      </w:r>
      <w:r w:rsidRPr="00E66524">
        <w:rPr>
          <w:rFonts w:asciiTheme="minorHAnsi" w:hAnsiTheme="minorHAnsi" w:cstheme="minorHAnsi"/>
          <w:i/>
          <w:iCs/>
        </w:rPr>
        <w:t xml:space="preserve">International </w:t>
      </w:r>
      <w:proofErr w:type="gramStart"/>
      <w:r w:rsidRPr="00E66524">
        <w:rPr>
          <w:rFonts w:asciiTheme="minorHAnsi" w:hAnsiTheme="minorHAnsi" w:cstheme="minorHAnsi"/>
          <w:i/>
          <w:iCs/>
        </w:rPr>
        <w:t>postmodernism :</w:t>
      </w:r>
      <w:proofErr w:type="gramEnd"/>
      <w:r w:rsidRPr="00E66524">
        <w:rPr>
          <w:rFonts w:asciiTheme="minorHAnsi" w:hAnsiTheme="minorHAnsi" w:cstheme="minorHAnsi"/>
          <w:i/>
          <w:iCs/>
        </w:rPr>
        <w:t xml:space="preserve"> theory and literary practice</w:t>
      </w:r>
      <w:r w:rsidRPr="00E66524">
        <w:rPr>
          <w:rFonts w:asciiTheme="minorHAnsi" w:hAnsiTheme="minorHAnsi" w:cstheme="minorHAnsi"/>
        </w:rPr>
        <w:t xml:space="preserve">. Amsterdam: Amsterdam </w:t>
      </w:r>
      <w:proofErr w:type="spellStart"/>
      <w:r w:rsidRPr="00E66524">
        <w:rPr>
          <w:rFonts w:asciiTheme="minorHAnsi" w:hAnsiTheme="minorHAnsi" w:cstheme="minorHAnsi"/>
        </w:rPr>
        <w:t>Benjamins</w:t>
      </w:r>
      <w:proofErr w:type="spellEnd"/>
      <w:r w:rsidRPr="00E66524">
        <w:rPr>
          <w:rFonts w:asciiTheme="minorHAnsi" w:hAnsiTheme="minorHAnsi" w:cstheme="minorHAnsi"/>
        </w:rPr>
        <w:t>, p.76.</w:t>
      </w:r>
    </w:p>
    <w:p w14:paraId="6E371354" w14:textId="7831A4E2"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Johnson, F. (2020). </w:t>
      </w:r>
      <w:r w:rsidRPr="00E66524">
        <w:rPr>
          <w:rFonts w:asciiTheme="minorHAnsi" w:hAnsiTheme="minorHAnsi" w:cstheme="minorHAnsi"/>
          <w:i/>
          <w:iCs/>
        </w:rPr>
        <w:t>The Boar</w:t>
      </w:r>
      <w:r w:rsidRPr="00E66524">
        <w:rPr>
          <w:rFonts w:asciiTheme="minorHAnsi" w:hAnsiTheme="minorHAnsi" w:cstheme="minorHAnsi"/>
        </w:rPr>
        <w:t xml:space="preserve">. [online] theboar.org. Available at: https://theboar.org/2020/05/breaking-the-fourth-wall/ [Accessed </w:t>
      </w:r>
      <w:r w:rsidR="00FC6D7B" w:rsidRPr="00E66524">
        <w:rPr>
          <w:rFonts w:asciiTheme="minorHAnsi" w:hAnsiTheme="minorHAnsi" w:cstheme="minorHAnsi"/>
        </w:rPr>
        <w:t>4</w:t>
      </w:r>
      <w:r w:rsidRPr="00E66524">
        <w:rPr>
          <w:rFonts w:asciiTheme="minorHAnsi" w:hAnsiTheme="minorHAnsi" w:cstheme="minorHAnsi"/>
        </w:rPr>
        <w:t xml:space="preserve"> Dec. 2022].</w:t>
      </w:r>
    </w:p>
    <w:p w14:paraId="51ED783F" w14:textId="628D36FE"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Lexico</w:t>
      </w:r>
      <w:proofErr w:type="spellEnd"/>
      <w:r w:rsidRPr="00E66524">
        <w:rPr>
          <w:rFonts w:asciiTheme="minorHAnsi" w:hAnsiTheme="minorHAnsi" w:cstheme="minorHAnsi"/>
        </w:rPr>
        <w:t xml:space="preserve"> Dictionaries (2019). Metafiction. In: </w:t>
      </w:r>
      <w:proofErr w:type="spellStart"/>
      <w:r w:rsidRPr="00E66524">
        <w:rPr>
          <w:rFonts w:asciiTheme="minorHAnsi" w:hAnsiTheme="minorHAnsi" w:cstheme="minorHAnsi"/>
          <w:i/>
          <w:iCs/>
        </w:rPr>
        <w:t>Lexico</w:t>
      </w:r>
      <w:proofErr w:type="spellEnd"/>
      <w:r w:rsidRPr="00E66524">
        <w:rPr>
          <w:rFonts w:asciiTheme="minorHAnsi" w:hAnsiTheme="minorHAnsi" w:cstheme="minorHAnsi"/>
        </w:rPr>
        <w:t xml:space="preserve">. [online] Available at: https://web.archive.org/web/20190727010818/https://www.lexico.com/en/definition/metafiction [Accessed </w:t>
      </w:r>
      <w:r w:rsidR="00FC6D7B" w:rsidRPr="00E66524">
        <w:rPr>
          <w:rFonts w:asciiTheme="minorHAnsi" w:hAnsiTheme="minorHAnsi" w:cstheme="minorHAnsi"/>
        </w:rPr>
        <w:t>4</w:t>
      </w:r>
      <w:r w:rsidRPr="00E66524">
        <w:rPr>
          <w:rFonts w:asciiTheme="minorHAnsi" w:hAnsiTheme="minorHAnsi" w:cstheme="minorHAnsi"/>
        </w:rPr>
        <w:t xml:space="preserve"> Dec. 2022].</w:t>
      </w:r>
    </w:p>
    <w:p w14:paraId="1E2AF71C"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Lindas</w:t>
      </w:r>
      <w:proofErr w:type="spellEnd"/>
      <w:r w:rsidRPr="00E66524">
        <w:rPr>
          <w:rFonts w:asciiTheme="minorHAnsi" w:hAnsiTheme="minorHAnsi" w:cstheme="minorHAnsi"/>
        </w:rPr>
        <w:t xml:space="preserve">, J. (2013). </w:t>
      </w:r>
      <w:r w:rsidRPr="00E66524">
        <w:rPr>
          <w:rFonts w:asciiTheme="minorHAnsi" w:hAnsiTheme="minorHAnsi" w:cstheme="minorHAnsi"/>
          <w:i/>
          <w:iCs/>
        </w:rPr>
        <w:t>Engaging with Postmodernism: An Examination of Literature and the Canon</w:t>
      </w:r>
      <w:r w:rsidRPr="00E66524">
        <w:rPr>
          <w:rFonts w:asciiTheme="minorHAnsi" w:hAnsiTheme="minorHAnsi" w:cstheme="minorHAnsi"/>
        </w:rPr>
        <w:t>. p.7.</w:t>
      </w:r>
    </w:p>
    <w:p w14:paraId="7156A810" w14:textId="674A1D84"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LiveReal (n.d). </w:t>
      </w:r>
      <w:r w:rsidRPr="00E66524">
        <w:rPr>
          <w:rFonts w:asciiTheme="minorHAnsi" w:hAnsiTheme="minorHAnsi" w:cstheme="minorHAnsi"/>
          <w:i/>
          <w:iCs/>
        </w:rPr>
        <w:t xml:space="preserve">To Postmodernism and Beyond: 12 Tips for Untangling Yourself </w:t>
      </w:r>
      <w:proofErr w:type="gramStart"/>
      <w:r w:rsidRPr="00E66524">
        <w:rPr>
          <w:rFonts w:asciiTheme="minorHAnsi" w:hAnsiTheme="minorHAnsi" w:cstheme="minorHAnsi"/>
          <w:i/>
          <w:iCs/>
        </w:rPr>
        <w:t>From</w:t>
      </w:r>
      <w:proofErr w:type="gramEnd"/>
      <w:r w:rsidRPr="00E66524">
        <w:rPr>
          <w:rFonts w:asciiTheme="minorHAnsi" w:hAnsiTheme="minorHAnsi" w:cstheme="minorHAnsi"/>
          <w:i/>
          <w:iCs/>
        </w:rPr>
        <w:t xml:space="preserve"> Postmodern Confusion</w:t>
      </w:r>
      <w:r w:rsidRPr="00E66524">
        <w:rPr>
          <w:rFonts w:asciiTheme="minorHAnsi" w:hAnsiTheme="minorHAnsi" w:cstheme="minorHAnsi"/>
        </w:rPr>
        <w:t>. [online] LiveReal.com. Available at: https://www.livereal.com/blog/postmodernism-confusion/ [Accessed 24 Nov. 2022].</w:t>
      </w:r>
    </w:p>
    <w:p w14:paraId="247A652D"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Maus, D. (2001). </w:t>
      </w:r>
      <w:r w:rsidRPr="00E66524">
        <w:rPr>
          <w:rFonts w:asciiTheme="minorHAnsi" w:hAnsiTheme="minorHAnsi" w:cstheme="minorHAnsi"/>
          <w:i/>
          <w:iCs/>
        </w:rPr>
        <w:t>Postmodernism</w:t>
      </w:r>
      <w:r w:rsidRPr="00E66524">
        <w:rPr>
          <w:rFonts w:asciiTheme="minorHAnsi" w:hAnsiTheme="minorHAnsi" w:cstheme="minorHAnsi"/>
        </w:rPr>
        <w:t>. Greenhaven Press, Incorporated, p.50.</w:t>
      </w:r>
    </w:p>
    <w:p w14:paraId="06883077"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Nikola-Lisa, W. (1994). Play, panache, pastiche- Postmodern </w:t>
      </w:r>
      <w:proofErr w:type="spellStart"/>
      <w:r w:rsidRPr="00E66524">
        <w:rPr>
          <w:rFonts w:asciiTheme="minorHAnsi" w:hAnsiTheme="minorHAnsi" w:cstheme="minorHAnsi"/>
        </w:rPr>
        <w:t>Impules</w:t>
      </w:r>
      <w:proofErr w:type="spellEnd"/>
      <w:r w:rsidRPr="00E66524">
        <w:rPr>
          <w:rFonts w:asciiTheme="minorHAnsi" w:hAnsiTheme="minorHAnsi" w:cstheme="minorHAnsi"/>
        </w:rPr>
        <w:t xml:space="preserve"> in Contemporary Picture Books. </w:t>
      </w:r>
      <w:r w:rsidRPr="00E66524">
        <w:rPr>
          <w:rFonts w:asciiTheme="minorHAnsi" w:hAnsiTheme="minorHAnsi" w:cstheme="minorHAnsi"/>
          <w:i/>
          <w:iCs/>
        </w:rPr>
        <w:t>Children’s Literature Association Quarterly</w:t>
      </w:r>
      <w:r w:rsidRPr="00E66524">
        <w:rPr>
          <w:rFonts w:asciiTheme="minorHAnsi" w:hAnsiTheme="minorHAnsi" w:cstheme="minorHAnsi"/>
        </w:rPr>
        <w:t>, 19(1), pp.35–40.</w:t>
      </w:r>
    </w:p>
    <w:p w14:paraId="60A06CAB" w14:textId="77777777" w:rsidR="00502963" w:rsidRDefault="00F64A58" w:rsidP="00502963">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Novak, B.J. and Findaway World, Llc (2019). </w:t>
      </w:r>
      <w:r w:rsidRPr="00E66524">
        <w:rPr>
          <w:rFonts w:asciiTheme="minorHAnsi" w:hAnsiTheme="minorHAnsi" w:cstheme="minorHAnsi"/>
          <w:i/>
          <w:iCs/>
        </w:rPr>
        <w:t>The Book with No Pictures</w:t>
      </w:r>
      <w:r w:rsidRPr="00E66524">
        <w:rPr>
          <w:rFonts w:asciiTheme="minorHAnsi" w:hAnsiTheme="minorHAnsi" w:cstheme="minorHAnsi"/>
        </w:rPr>
        <w:t>. Solon, Ohio: Findaway World, Llc.</w:t>
      </w:r>
    </w:p>
    <w:p w14:paraId="7D80CCC6" w14:textId="77777777" w:rsidR="00502963" w:rsidRDefault="00502963" w:rsidP="00F64A58">
      <w:pPr>
        <w:pStyle w:val="NormalWeb"/>
        <w:spacing w:before="0" w:beforeAutospacing="0" w:after="240" w:afterAutospacing="0" w:line="360" w:lineRule="auto"/>
        <w:rPr>
          <w:rFonts w:asciiTheme="minorHAnsi" w:hAnsiTheme="minorHAnsi" w:cstheme="minorHAnsi"/>
        </w:rPr>
      </w:pPr>
      <w:r w:rsidRPr="00502963">
        <w:rPr>
          <w:rFonts w:asciiTheme="minorHAnsi" w:hAnsiTheme="minorHAnsi" w:cstheme="minorHAnsi"/>
        </w:rPr>
        <w:t xml:space="preserve">Pye, G. (2006). </w:t>
      </w:r>
      <w:r w:rsidRPr="00502963">
        <w:rPr>
          <w:rFonts w:asciiTheme="minorHAnsi" w:hAnsiTheme="minorHAnsi" w:cstheme="minorHAnsi"/>
          <w:i/>
          <w:iCs/>
        </w:rPr>
        <w:t>Comedy theory and the postmodern</w:t>
      </w:r>
      <w:r w:rsidRPr="00502963">
        <w:rPr>
          <w:rFonts w:asciiTheme="minorHAnsi" w:hAnsiTheme="minorHAnsi" w:cstheme="minorHAnsi"/>
        </w:rPr>
        <w:t xml:space="preserve">. [online] </w:t>
      </w:r>
      <w:proofErr w:type="spellStart"/>
      <w:r w:rsidRPr="00502963">
        <w:rPr>
          <w:rFonts w:asciiTheme="minorHAnsi" w:hAnsiTheme="minorHAnsi" w:cstheme="minorHAnsi"/>
        </w:rPr>
        <w:t>degruyter</w:t>
      </w:r>
      <w:proofErr w:type="spellEnd"/>
      <w:r w:rsidRPr="00502963">
        <w:rPr>
          <w:rFonts w:asciiTheme="minorHAnsi" w:hAnsiTheme="minorHAnsi" w:cstheme="minorHAnsi"/>
        </w:rPr>
        <w:t>. Available at: https://www.degruyter.com/document/doi/10.1515/HUMOR.2006.003/html.</w:t>
      </w:r>
    </w:p>
    <w:p w14:paraId="78E9F3A4" w14:textId="31A762A9"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lastRenderedPageBreak/>
        <w:t xml:space="preserve">Reed, C. (n.d). </w:t>
      </w:r>
      <w:r w:rsidRPr="00E66524">
        <w:rPr>
          <w:rFonts w:asciiTheme="minorHAnsi" w:hAnsiTheme="minorHAnsi" w:cstheme="minorHAnsi"/>
          <w:i/>
          <w:iCs/>
        </w:rPr>
        <w:t>A Wordless Picture Book: Spark Storytelling &amp; Narrative Writing</w:t>
      </w:r>
      <w:r w:rsidRPr="00E66524">
        <w:rPr>
          <w:rFonts w:asciiTheme="minorHAnsi" w:hAnsiTheme="minorHAnsi" w:cstheme="minorHAnsi"/>
        </w:rPr>
        <w:t>. [online] The Brown Bag Teacher. Available at: https://brownbagteacher.com/narratives-wordless-picture-book/#:~:text=Story%20Structures [Accessed 4 Dec. 2022].</w:t>
      </w:r>
    </w:p>
    <w:p w14:paraId="4234C6A0"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Salisbury, M. and Styles, M. (2012). </w:t>
      </w:r>
      <w:r w:rsidRPr="00E66524">
        <w:rPr>
          <w:rFonts w:asciiTheme="minorHAnsi" w:hAnsiTheme="minorHAnsi" w:cstheme="minorHAnsi"/>
          <w:i/>
          <w:iCs/>
        </w:rPr>
        <w:t xml:space="preserve">Children’s </w:t>
      </w:r>
      <w:proofErr w:type="spellStart"/>
      <w:proofErr w:type="gramStart"/>
      <w:r w:rsidRPr="00E66524">
        <w:rPr>
          <w:rFonts w:asciiTheme="minorHAnsi" w:hAnsiTheme="minorHAnsi" w:cstheme="minorHAnsi"/>
          <w:i/>
          <w:iCs/>
        </w:rPr>
        <w:t>Picturebooks</w:t>
      </w:r>
      <w:proofErr w:type="spellEnd"/>
      <w:r w:rsidRPr="00E66524">
        <w:rPr>
          <w:rFonts w:asciiTheme="minorHAnsi" w:hAnsiTheme="minorHAnsi" w:cstheme="minorHAnsi"/>
          <w:i/>
          <w:iCs/>
        </w:rPr>
        <w:t xml:space="preserve"> :</w:t>
      </w:r>
      <w:proofErr w:type="gramEnd"/>
      <w:r w:rsidRPr="00E66524">
        <w:rPr>
          <w:rFonts w:asciiTheme="minorHAnsi" w:hAnsiTheme="minorHAnsi" w:cstheme="minorHAnsi"/>
          <w:i/>
          <w:iCs/>
        </w:rPr>
        <w:t xml:space="preserve"> The Art of Visual Storytelling</w:t>
      </w:r>
      <w:r w:rsidRPr="00E66524">
        <w:rPr>
          <w:rFonts w:asciiTheme="minorHAnsi" w:hAnsiTheme="minorHAnsi" w:cstheme="minorHAnsi"/>
        </w:rPr>
        <w:t>. London: Laurence King Publishing, p.189.</w:t>
      </w:r>
    </w:p>
    <w:p w14:paraId="7DB4BF43" w14:textId="2AC338C3"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Scieszka, J. (1991). </w:t>
      </w:r>
      <w:r w:rsidRPr="00E66524">
        <w:rPr>
          <w:rFonts w:asciiTheme="minorHAnsi" w:hAnsiTheme="minorHAnsi" w:cstheme="minorHAnsi"/>
          <w:i/>
          <w:iCs/>
        </w:rPr>
        <w:t xml:space="preserve">The True Story </w:t>
      </w:r>
      <w:proofErr w:type="gramStart"/>
      <w:r w:rsidRPr="00E66524">
        <w:rPr>
          <w:rFonts w:asciiTheme="minorHAnsi" w:hAnsiTheme="minorHAnsi" w:cstheme="minorHAnsi"/>
          <w:i/>
          <w:iCs/>
        </w:rPr>
        <w:t>Of</w:t>
      </w:r>
      <w:proofErr w:type="gramEnd"/>
      <w:r w:rsidRPr="00E66524">
        <w:rPr>
          <w:rFonts w:asciiTheme="minorHAnsi" w:hAnsiTheme="minorHAnsi" w:cstheme="minorHAnsi"/>
          <w:i/>
          <w:iCs/>
        </w:rPr>
        <w:t xml:space="preserve"> The </w:t>
      </w:r>
      <w:r w:rsidR="000E5F52">
        <w:rPr>
          <w:rFonts w:asciiTheme="minorHAnsi" w:hAnsiTheme="minorHAnsi" w:cstheme="minorHAnsi"/>
          <w:i/>
          <w:iCs/>
        </w:rPr>
        <w:t>3</w:t>
      </w:r>
      <w:r w:rsidRPr="00E66524">
        <w:rPr>
          <w:rFonts w:asciiTheme="minorHAnsi" w:hAnsiTheme="minorHAnsi" w:cstheme="minorHAnsi"/>
          <w:i/>
          <w:iCs/>
        </w:rPr>
        <w:t xml:space="preserve"> Little Pigs</w:t>
      </w:r>
      <w:r w:rsidRPr="00E66524">
        <w:rPr>
          <w:rFonts w:asciiTheme="minorHAnsi" w:hAnsiTheme="minorHAnsi" w:cstheme="minorHAnsi"/>
        </w:rPr>
        <w:t>. Puffin Books.</w:t>
      </w:r>
    </w:p>
    <w:p w14:paraId="1A1A7710"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Stewig</w:t>
      </w:r>
      <w:proofErr w:type="spellEnd"/>
      <w:r w:rsidRPr="00E66524">
        <w:rPr>
          <w:rFonts w:asciiTheme="minorHAnsi" w:hAnsiTheme="minorHAnsi" w:cstheme="minorHAnsi"/>
        </w:rPr>
        <w:t xml:space="preserve">, J.W. (1995). </w:t>
      </w:r>
      <w:r w:rsidRPr="00E66524">
        <w:rPr>
          <w:rFonts w:asciiTheme="minorHAnsi" w:hAnsiTheme="minorHAnsi" w:cstheme="minorHAnsi"/>
          <w:i/>
          <w:iCs/>
        </w:rPr>
        <w:t>Looking at Picture Books</w:t>
      </w:r>
      <w:r w:rsidRPr="00E66524">
        <w:rPr>
          <w:rFonts w:asciiTheme="minorHAnsi" w:hAnsiTheme="minorHAnsi" w:cstheme="minorHAnsi"/>
        </w:rPr>
        <w:t>. Highsmith Incorporated.</w:t>
      </w:r>
    </w:p>
    <w:p w14:paraId="04564EE6"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Swaggerty</w:t>
      </w:r>
      <w:proofErr w:type="spellEnd"/>
      <w:r w:rsidRPr="00E66524">
        <w:rPr>
          <w:rFonts w:asciiTheme="minorHAnsi" w:hAnsiTheme="minorHAnsi" w:cstheme="minorHAnsi"/>
        </w:rPr>
        <w:t xml:space="preserve">, E. (2016). </w:t>
      </w:r>
      <w:r w:rsidRPr="00E66524">
        <w:rPr>
          <w:rFonts w:asciiTheme="minorHAnsi" w:hAnsiTheme="minorHAnsi" w:cstheme="minorHAnsi"/>
          <w:i/>
          <w:iCs/>
        </w:rPr>
        <w:t xml:space="preserve">7 Reasons Postmodern Picture Books are </w:t>
      </w:r>
      <w:proofErr w:type="gramStart"/>
      <w:r w:rsidRPr="00E66524">
        <w:rPr>
          <w:rFonts w:asciiTheme="minorHAnsi" w:hAnsiTheme="minorHAnsi" w:cstheme="minorHAnsi"/>
          <w:i/>
          <w:iCs/>
        </w:rPr>
        <w:t>Awesome</w:t>
      </w:r>
      <w:proofErr w:type="gramEnd"/>
      <w:r w:rsidRPr="00E66524">
        <w:rPr>
          <w:rFonts w:asciiTheme="minorHAnsi" w:hAnsiTheme="minorHAnsi" w:cstheme="minorHAnsi"/>
        </w:rPr>
        <w:t xml:space="preserve">. [online] Elizabeth </w:t>
      </w:r>
      <w:proofErr w:type="spellStart"/>
      <w:r w:rsidRPr="00E66524">
        <w:rPr>
          <w:rFonts w:asciiTheme="minorHAnsi" w:hAnsiTheme="minorHAnsi" w:cstheme="minorHAnsi"/>
        </w:rPr>
        <w:t>Swaggerty</w:t>
      </w:r>
      <w:proofErr w:type="spellEnd"/>
      <w:r w:rsidRPr="00E66524">
        <w:rPr>
          <w:rFonts w:asciiTheme="minorHAnsi" w:hAnsiTheme="minorHAnsi" w:cstheme="minorHAnsi"/>
        </w:rPr>
        <w:t>. Available at: http://elizabethswaggerty.com/7-reasons-postmodern-picture-books-are-awesome/ [Accessed 25 Nov. 2022].</w:t>
      </w:r>
    </w:p>
    <w:p w14:paraId="7E1D75DD"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Toynbee, A. and Institute, R. (1939). </w:t>
      </w:r>
      <w:r w:rsidRPr="00E66524">
        <w:rPr>
          <w:rFonts w:asciiTheme="minorHAnsi" w:hAnsiTheme="minorHAnsi" w:cstheme="minorHAnsi"/>
          <w:i/>
          <w:iCs/>
        </w:rPr>
        <w:t>A study of history. Volume V</w:t>
      </w:r>
      <w:r w:rsidRPr="00E66524">
        <w:rPr>
          <w:rFonts w:asciiTheme="minorHAnsi" w:hAnsiTheme="minorHAnsi" w:cstheme="minorHAnsi"/>
        </w:rPr>
        <w:t>. First ed. London: Oxford University Press, p.43.</w:t>
      </w:r>
    </w:p>
    <w:p w14:paraId="4B3F94D9"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proofErr w:type="spellStart"/>
      <w:r w:rsidRPr="00E66524">
        <w:rPr>
          <w:rFonts w:asciiTheme="minorHAnsi" w:hAnsiTheme="minorHAnsi" w:cstheme="minorHAnsi"/>
        </w:rPr>
        <w:t>UKEssays</w:t>
      </w:r>
      <w:proofErr w:type="spellEnd"/>
      <w:r w:rsidRPr="00E66524">
        <w:rPr>
          <w:rFonts w:asciiTheme="minorHAnsi" w:hAnsiTheme="minorHAnsi" w:cstheme="minorHAnsi"/>
        </w:rPr>
        <w:t xml:space="preserve"> (2018). </w:t>
      </w:r>
      <w:r w:rsidRPr="00E66524">
        <w:rPr>
          <w:rFonts w:asciiTheme="minorHAnsi" w:hAnsiTheme="minorHAnsi" w:cstheme="minorHAnsi"/>
          <w:i/>
          <w:iCs/>
        </w:rPr>
        <w:t>The Use of Intertextuality in Postmodern Fiction and Film</w:t>
      </w:r>
      <w:r w:rsidRPr="00E66524">
        <w:rPr>
          <w:rFonts w:asciiTheme="minorHAnsi" w:hAnsiTheme="minorHAnsi" w:cstheme="minorHAnsi"/>
        </w:rPr>
        <w:t>. [online] www.ukessays.com. Available at: https://www.ukessays.com/essays/literature/the-use-of-intertextuality-in-postmodern-fiction-and-film.php [Accessed 25 Nov. 2022].</w:t>
      </w:r>
    </w:p>
    <w:p w14:paraId="613E2285" w14:textId="52B91FC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University of Idaho (n.d). </w:t>
      </w:r>
      <w:r w:rsidRPr="00E66524">
        <w:rPr>
          <w:rFonts w:asciiTheme="minorHAnsi" w:hAnsiTheme="minorHAnsi" w:cstheme="minorHAnsi"/>
          <w:i/>
          <w:iCs/>
        </w:rPr>
        <w:t>Postmodernism and ‘Literature</w:t>
      </w:r>
      <w:proofErr w:type="gramStart"/>
      <w:r w:rsidRPr="00E66524">
        <w:rPr>
          <w:rFonts w:asciiTheme="minorHAnsi" w:hAnsiTheme="minorHAnsi" w:cstheme="minorHAnsi"/>
          <w:i/>
          <w:iCs/>
        </w:rPr>
        <w:t>’</w:t>
      </w:r>
      <w:r w:rsidRPr="00E66524">
        <w:rPr>
          <w:rFonts w:asciiTheme="minorHAnsi" w:hAnsiTheme="minorHAnsi" w:cstheme="minorHAnsi"/>
        </w:rPr>
        <w:t>.</w:t>
      </w:r>
      <w:proofErr w:type="gramEnd"/>
      <w:r w:rsidRPr="00E66524">
        <w:rPr>
          <w:rFonts w:asciiTheme="minorHAnsi" w:hAnsiTheme="minorHAnsi" w:cstheme="minorHAnsi"/>
        </w:rPr>
        <w:t xml:space="preserve"> [online] sitecore.uidaho.edu. Available at: https://www.webpages.uidaho.edu/engl_258/Lecture%20Notes/postmodernism_and_literature.htm [Accessed 29 Nov. 2022].</w:t>
      </w:r>
    </w:p>
    <w:p w14:paraId="27BF326B"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Ward, G. (2003). </w:t>
      </w:r>
      <w:r w:rsidRPr="00E66524">
        <w:rPr>
          <w:rFonts w:asciiTheme="minorHAnsi" w:hAnsiTheme="minorHAnsi" w:cstheme="minorHAnsi"/>
          <w:i/>
          <w:iCs/>
        </w:rPr>
        <w:t>Postmodernism</w:t>
      </w:r>
      <w:r w:rsidRPr="00E66524">
        <w:rPr>
          <w:rFonts w:asciiTheme="minorHAnsi" w:hAnsiTheme="minorHAnsi" w:cstheme="minorHAnsi"/>
        </w:rPr>
        <w:t xml:space="preserve">. Chicago, Il: </w:t>
      </w:r>
      <w:proofErr w:type="spellStart"/>
      <w:r w:rsidRPr="00E66524">
        <w:rPr>
          <w:rFonts w:asciiTheme="minorHAnsi" w:hAnsiTheme="minorHAnsi" w:cstheme="minorHAnsi"/>
        </w:rPr>
        <w:t>Mcgraw-Hill</w:t>
      </w:r>
      <w:proofErr w:type="spellEnd"/>
      <w:r w:rsidRPr="00E66524">
        <w:rPr>
          <w:rFonts w:asciiTheme="minorHAnsi" w:hAnsiTheme="minorHAnsi" w:cstheme="minorHAnsi"/>
        </w:rPr>
        <w:t>, p.7.</w:t>
      </w:r>
    </w:p>
    <w:p w14:paraId="6CFDEE23" w14:textId="004D660A"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Warner, C. and Chapel, L. (2015). </w:t>
      </w:r>
      <w:r w:rsidRPr="00E66524">
        <w:rPr>
          <w:rFonts w:asciiTheme="minorHAnsi" w:hAnsiTheme="minorHAnsi" w:cstheme="minorHAnsi"/>
          <w:i/>
          <w:iCs/>
        </w:rPr>
        <w:t>Narrative Techniques in Writing: Definition, Types &amp; Examples - Video &amp; Lesson Transcript | Study.com</w:t>
      </w:r>
      <w:r w:rsidRPr="00E66524">
        <w:rPr>
          <w:rFonts w:asciiTheme="minorHAnsi" w:hAnsiTheme="minorHAnsi" w:cstheme="minorHAnsi"/>
        </w:rPr>
        <w:t>. [online] Study.com. Available at: https://study.com/academy/lesson/narrative-techniques-in-writing-definition-types-examples.html [Accessed 5 Dec. 2022].</w:t>
      </w:r>
    </w:p>
    <w:p w14:paraId="64A5A88D" w14:textId="77777777" w:rsidR="00F64A58" w:rsidRPr="00E66524" w:rsidRDefault="00F64A58" w:rsidP="00F64A58">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Watt, M. (2007). </w:t>
      </w:r>
      <w:proofErr w:type="gramStart"/>
      <w:r w:rsidRPr="00E66524">
        <w:rPr>
          <w:rFonts w:asciiTheme="minorHAnsi" w:hAnsiTheme="minorHAnsi" w:cstheme="minorHAnsi"/>
          <w:i/>
          <w:iCs/>
        </w:rPr>
        <w:t>Chester :</w:t>
      </w:r>
      <w:proofErr w:type="gramEnd"/>
      <w:r w:rsidRPr="00E66524">
        <w:rPr>
          <w:rFonts w:asciiTheme="minorHAnsi" w:hAnsiTheme="minorHAnsi" w:cstheme="minorHAnsi"/>
          <w:i/>
          <w:iCs/>
        </w:rPr>
        <w:t xml:space="preserve"> Melanie Watt.</w:t>
      </w:r>
      <w:r w:rsidRPr="00E66524">
        <w:rPr>
          <w:rFonts w:asciiTheme="minorHAnsi" w:hAnsiTheme="minorHAnsi" w:cstheme="minorHAnsi"/>
        </w:rPr>
        <w:t xml:space="preserve"> Tonawanda, Ny: Kids Can Press.</w:t>
      </w:r>
    </w:p>
    <w:p w14:paraId="35E6FDD1" w14:textId="25E925A1" w:rsidR="00F64A58" w:rsidRPr="00E66524" w:rsidRDefault="00F64A58" w:rsidP="00E66524">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rPr>
        <w:t xml:space="preserve">Whirty, R. (2014). Arts &amp; Culture. </w:t>
      </w:r>
      <w:r w:rsidRPr="00E66524">
        <w:rPr>
          <w:rFonts w:asciiTheme="minorHAnsi" w:hAnsiTheme="minorHAnsi" w:cstheme="minorHAnsi"/>
          <w:i/>
          <w:iCs/>
        </w:rPr>
        <w:t>SF Weekly</w:t>
      </w:r>
      <w:r w:rsidRPr="00E66524">
        <w:rPr>
          <w:rFonts w:asciiTheme="minorHAnsi" w:hAnsiTheme="minorHAnsi" w:cstheme="minorHAnsi"/>
        </w:rPr>
        <w:t>, p.20.</w:t>
      </w:r>
    </w:p>
    <w:p w14:paraId="7C556734" w14:textId="73652E4C" w:rsidR="00E66524" w:rsidRPr="00E66524" w:rsidRDefault="00E66524" w:rsidP="00E66524">
      <w:pPr>
        <w:pStyle w:val="NormalWeb"/>
        <w:spacing w:before="0" w:beforeAutospacing="0" w:after="240" w:afterAutospacing="0" w:line="360" w:lineRule="auto"/>
        <w:rPr>
          <w:rFonts w:asciiTheme="minorHAnsi" w:hAnsiTheme="minorHAnsi" w:cstheme="minorHAnsi"/>
        </w:rPr>
      </w:pPr>
    </w:p>
    <w:p w14:paraId="0BAE15EB" w14:textId="308B9909" w:rsidR="00E66524" w:rsidRPr="00E66524" w:rsidRDefault="00E66524" w:rsidP="00E66524">
      <w:pPr>
        <w:pStyle w:val="NormalWeb"/>
        <w:spacing w:before="0" w:beforeAutospacing="0" w:after="240" w:afterAutospacing="0" w:line="360" w:lineRule="auto"/>
        <w:rPr>
          <w:rFonts w:asciiTheme="minorHAnsi" w:hAnsiTheme="minorHAnsi" w:cstheme="minorHAnsi"/>
        </w:rPr>
      </w:pPr>
    </w:p>
    <w:p w14:paraId="767ABEBD" w14:textId="5DF45C02" w:rsidR="00E66524" w:rsidRPr="00E66524" w:rsidRDefault="00E66524" w:rsidP="00E66524">
      <w:pPr>
        <w:pStyle w:val="NormalWeb"/>
        <w:spacing w:before="0" w:beforeAutospacing="0" w:after="240" w:afterAutospacing="0" w:line="360" w:lineRule="auto"/>
        <w:rPr>
          <w:rFonts w:asciiTheme="minorHAnsi" w:hAnsiTheme="minorHAnsi" w:cstheme="minorHAnsi"/>
        </w:rPr>
      </w:pPr>
      <w:r w:rsidRPr="00E66524">
        <w:rPr>
          <w:rFonts w:asciiTheme="minorHAnsi" w:hAnsiTheme="minorHAnsi" w:cstheme="minorHAnsi"/>
          <w:color w:val="2A2A2A"/>
          <w:u w:val="single"/>
          <w:shd w:val="clear" w:color="auto" w:fill="FFFFFF"/>
        </w:rPr>
        <w:t>List of Figures:</w:t>
      </w:r>
      <w:r w:rsidRPr="00E66524">
        <w:rPr>
          <w:rFonts w:asciiTheme="minorHAnsi" w:hAnsiTheme="minorHAnsi" w:cstheme="minorHAnsi"/>
          <w:color w:val="2A2A2A"/>
          <w:shd w:val="clear" w:color="auto" w:fill="FFFFFF"/>
        </w:rPr>
        <w:br/>
        <w:t xml:space="preserve">1) </w:t>
      </w:r>
      <w:r w:rsidRPr="00E66524">
        <w:rPr>
          <w:rFonts w:asciiTheme="minorHAnsi" w:hAnsiTheme="minorHAnsi" w:cstheme="minorHAnsi"/>
          <w:color w:val="000000"/>
        </w:rPr>
        <w:t xml:space="preserve">Warhol, A </w:t>
      </w:r>
      <w:r w:rsidRPr="00E66524">
        <w:rPr>
          <w:rFonts w:asciiTheme="minorHAnsi" w:hAnsiTheme="minorHAnsi" w:cstheme="minorHAnsi"/>
          <w:i/>
          <w:iCs/>
          <w:color w:val="000000"/>
        </w:rPr>
        <w:t>Marilyn Diptych</w:t>
      </w:r>
      <w:r w:rsidRPr="00E66524">
        <w:rPr>
          <w:rFonts w:asciiTheme="minorHAnsi" w:hAnsiTheme="minorHAnsi" w:cstheme="minorHAnsi"/>
          <w:color w:val="000000"/>
        </w:rPr>
        <w:t xml:space="preserve"> 1962</w:t>
      </w:r>
      <w:r w:rsidRPr="00E66524">
        <w:rPr>
          <w:rFonts w:asciiTheme="minorHAnsi" w:hAnsiTheme="minorHAnsi" w:cstheme="minorHAnsi"/>
          <w:color w:val="2A2A2A"/>
          <w:shd w:val="clear" w:color="auto" w:fill="FFFFFF"/>
        </w:rPr>
        <w:br/>
        <w:t xml:space="preserve">2) </w:t>
      </w:r>
      <w:r w:rsidRPr="00E66524">
        <w:rPr>
          <w:rFonts w:asciiTheme="minorHAnsi" w:hAnsiTheme="minorHAnsi" w:cstheme="minorHAnsi"/>
          <w:color w:val="000000"/>
        </w:rPr>
        <w:t xml:space="preserve">Scieszka, J </w:t>
      </w:r>
      <w:r w:rsidRPr="00E66524">
        <w:rPr>
          <w:rFonts w:asciiTheme="minorHAnsi" w:hAnsiTheme="minorHAnsi" w:cstheme="minorHAnsi"/>
          <w:i/>
          <w:iCs/>
          <w:color w:val="000000"/>
        </w:rPr>
        <w:t xml:space="preserve">The True Story of the 3 Little Pigs </w:t>
      </w:r>
      <w:r w:rsidRPr="00E66524">
        <w:rPr>
          <w:rFonts w:asciiTheme="minorHAnsi" w:hAnsiTheme="minorHAnsi" w:cstheme="minorHAnsi"/>
          <w:color w:val="000000"/>
        </w:rPr>
        <w:t>(p. 11) 1991</w:t>
      </w:r>
      <w:r w:rsidRPr="00E66524">
        <w:rPr>
          <w:rFonts w:asciiTheme="minorHAnsi" w:hAnsiTheme="minorHAnsi" w:cstheme="minorHAnsi"/>
          <w:color w:val="2A2A2A"/>
          <w:shd w:val="clear" w:color="auto" w:fill="FFFFFF"/>
        </w:rPr>
        <w:br/>
        <w:t xml:space="preserve">3) </w:t>
      </w:r>
      <w:r w:rsidRPr="00E66524">
        <w:rPr>
          <w:rFonts w:asciiTheme="minorHAnsi" w:hAnsiTheme="minorHAnsi" w:cstheme="minorHAnsi"/>
          <w:color w:val="000000"/>
        </w:rPr>
        <w:t xml:space="preserve">Scieszka, J </w:t>
      </w:r>
      <w:r w:rsidRPr="00E66524">
        <w:rPr>
          <w:rFonts w:asciiTheme="minorHAnsi" w:hAnsiTheme="minorHAnsi" w:cstheme="minorHAnsi"/>
          <w:i/>
          <w:iCs/>
          <w:color w:val="000000"/>
        </w:rPr>
        <w:t xml:space="preserve">The True Story of the 3 Little Pigs </w:t>
      </w:r>
      <w:r w:rsidRPr="00E66524">
        <w:rPr>
          <w:rFonts w:asciiTheme="minorHAnsi" w:hAnsiTheme="minorHAnsi" w:cstheme="minorHAnsi"/>
          <w:color w:val="000000"/>
        </w:rPr>
        <w:t>(p. 35) 1991</w:t>
      </w:r>
      <w:r w:rsidRPr="00E66524">
        <w:rPr>
          <w:rFonts w:asciiTheme="minorHAnsi" w:hAnsiTheme="minorHAnsi" w:cstheme="minorHAnsi"/>
          <w:color w:val="2A2A2A"/>
          <w:shd w:val="clear" w:color="auto" w:fill="FFFFFF"/>
        </w:rPr>
        <w:br/>
        <w:t xml:space="preserve">4) </w:t>
      </w:r>
      <w:r w:rsidRPr="00E66524">
        <w:rPr>
          <w:rFonts w:asciiTheme="minorHAnsi" w:hAnsiTheme="minorHAnsi" w:cstheme="minorHAnsi"/>
          <w:color w:val="000000"/>
        </w:rPr>
        <w:t xml:space="preserve">Novak, B.J. </w:t>
      </w:r>
      <w:r w:rsidRPr="00E66524">
        <w:rPr>
          <w:rFonts w:asciiTheme="minorHAnsi" w:hAnsiTheme="minorHAnsi" w:cstheme="minorHAnsi"/>
          <w:i/>
          <w:iCs/>
          <w:color w:val="000000"/>
        </w:rPr>
        <w:t xml:space="preserve">The Book </w:t>
      </w:r>
      <w:proofErr w:type="gramStart"/>
      <w:r w:rsidRPr="00E66524">
        <w:rPr>
          <w:rFonts w:asciiTheme="minorHAnsi" w:hAnsiTheme="minorHAnsi" w:cstheme="minorHAnsi"/>
          <w:i/>
          <w:iCs/>
          <w:color w:val="000000"/>
        </w:rPr>
        <w:t>With</w:t>
      </w:r>
      <w:proofErr w:type="gramEnd"/>
      <w:r w:rsidRPr="00E66524">
        <w:rPr>
          <w:rFonts w:asciiTheme="minorHAnsi" w:hAnsiTheme="minorHAnsi" w:cstheme="minorHAnsi"/>
          <w:i/>
          <w:iCs/>
          <w:color w:val="000000"/>
        </w:rPr>
        <w:t xml:space="preserve"> No Pictures</w:t>
      </w:r>
      <w:r w:rsidRPr="00E66524">
        <w:rPr>
          <w:rFonts w:asciiTheme="minorHAnsi" w:hAnsiTheme="minorHAnsi" w:cstheme="minorHAnsi"/>
          <w:color w:val="000000"/>
        </w:rPr>
        <w:t xml:space="preserve"> (p. 42-43) 2019</w:t>
      </w:r>
      <w:r w:rsidRPr="00E66524">
        <w:rPr>
          <w:rFonts w:asciiTheme="minorHAnsi" w:hAnsiTheme="minorHAnsi" w:cstheme="minorHAnsi"/>
          <w:color w:val="2A2A2A"/>
          <w:shd w:val="clear" w:color="auto" w:fill="FFFFFF"/>
        </w:rPr>
        <w:br/>
        <w:t>5) W</w:t>
      </w:r>
      <w:r w:rsidRPr="00E66524">
        <w:rPr>
          <w:rFonts w:asciiTheme="minorHAnsi" w:hAnsiTheme="minorHAnsi" w:cstheme="minorHAnsi"/>
          <w:color w:val="000000"/>
        </w:rPr>
        <w:t xml:space="preserve">att, M. </w:t>
      </w:r>
      <w:r w:rsidRPr="00E66524">
        <w:rPr>
          <w:rFonts w:asciiTheme="minorHAnsi" w:hAnsiTheme="minorHAnsi" w:cstheme="minorHAnsi"/>
          <w:i/>
          <w:iCs/>
          <w:color w:val="000000"/>
        </w:rPr>
        <w:t>Chester!</w:t>
      </w:r>
      <w:r w:rsidRPr="00E66524">
        <w:rPr>
          <w:rFonts w:asciiTheme="minorHAnsi" w:hAnsiTheme="minorHAnsi" w:cstheme="minorHAnsi"/>
          <w:color w:val="000000"/>
        </w:rPr>
        <w:t xml:space="preserve"> 2007</w:t>
      </w:r>
      <w:r w:rsidRPr="00E66524">
        <w:rPr>
          <w:rFonts w:asciiTheme="minorHAnsi" w:hAnsiTheme="minorHAnsi" w:cstheme="minorHAnsi"/>
          <w:color w:val="2A2A2A"/>
          <w:shd w:val="clear" w:color="auto" w:fill="FFFFFF"/>
        </w:rPr>
        <w:br/>
        <w:t xml:space="preserve">6) </w:t>
      </w:r>
      <w:r w:rsidRPr="00E66524">
        <w:rPr>
          <w:rFonts w:asciiTheme="minorHAnsi" w:hAnsiTheme="minorHAnsi" w:cstheme="minorHAnsi"/>
          <w:color w:val="000000"/>
        </w:rPr>
        <w:t xml:space="preserve">Watt, M. </w:t>
      </w:r>
      <w:r w:rsidRPr="00E66524">
        <w:rPr>
          <w:rFonts w:asciiTheme="minorHAnsi" w:hAnsiTheme="minorHAnsi" w:cstheme="minorHAnsi"/>
          <w:i/>
          <w:iCs/>
          <w:color w:val="000000"/>
        </w:rPr>
        <w:t>Chester!</w:t>
      </w:r>
      <w:r w:rsidRPr="00E66524">
        <w:rPr>
          <w:rFonts w:asciiTheme="minorHAnsi" w:hAnsiTheme="minorHAnsi" w:cstheme="minorHAnsi"/>
          <w:color w:val="000000"/>
        </w:rPr>
        <w:t xml:space="preserve"> (p. 6-7) 2007</w:t>
      </w:r>
      <w:r w:rsidRPr="00E66524">
        <w:rPr>
          <w:rFonts w:asciiTheme="minorHAnsi" w:hAnsiTheme="minorHAnsi" w:cstheme="minorHAnsi"/>
          <w:color w:val="2A2A2A"/>
          <w:shd w:val="clear" w:color="auto" w:fill="FFFFFF"/>
        </w:rPr>
        <w:br/>
        <w:t xml:space="preserve">7) </w:t>
      </w:r>
      <w:r w:rsidRPr="00E66524">
        <w:rPr>
          <w:rFonts w:asciiTheme="minorHAnsi" w:hAnsiTheme="minorHAnsi" w:cstheme="minorHAnsi"/>
          <w:color w:val="000000"/>
        </w:rPr>
        <w:t xml:space="preserve">Watt, M. </w:t>
      </w:r>
      <w:r w:rsidRPr="00E66524">
        <w:rPr>
          <w:rFonts w:asciiTheme="minorHAnsi" w:hAnsiTheme="minorHAnsi" w:cstheme="minorHAnsi"/>
          <w:i/>
          <w:iCs/>
          <w:color w:val="000000"/>
        </w:rPr>
        <w:t>Chester!</w:t>
      </w:r>
      <w:r w:rsidRPr="00E66524">
        <w:rPr>
          <w:rFonts w:asciiTheme="minorHAnsi" w:hAnsiTheme="minorHAnsi" w:cstheme="minorHAnsi"/>
          <w:color w:val="000000"/>
        </w:rPr>
        <w:t xml:space="preserve"> (p. 32-33) 2007</w:t>
      </w:r>
    </w:p>
    <w:sectPr w:rsidR="00E66524" w:rsidRPr="00E66524" w:rsidSect="00A0448E">
      <w:footerReference w:type="default" r:id="rId14"/>
      <w:pgSz w:w="11906" w:h="16838"/>
      <w:pgMar w:top="1440" w:right="1531" w:bottom="1440"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964F2" w14:textId="77777777" w:rsidR="00AF5559" w:rsidRDefault="00AF5559" w:rsidP="00A0448E">
      <w:pPr>
        <w:spacing w:after="0" w:line="240" w:lineRule="auto"/>
      </w:pPr>
      <w:r>
        <w:separator/>
      </w:r>
    </w:p>
  </w:endnote>
  <w:endnote w:type="continuationSeparator" w:id="0">
    <w:p w14:paraId="7A70019E" w14:textId="77777777" w:rsidR="00AF5559" w:rsidRDefault="00AF5559" w:rsidP="00A04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792489"/>
      <w:docPartObj>
        <w:docPartGallery w:val="Page Numbers (Bottom of Page)"/>
        <w:docPartUnique/>
      </w:docPartObj>
    </w:sdtPr>
    <w:sdtEndPr>
      <w:rPr>
        <w:noProof/>
      </w:rPr>
    </w:sdtEndPr>
    <w:sdtContent>
      <w:p w14:paraId="51D285FA" w14:textId="59F0E041" w:rsidR="00A0448E" w:rsidRDefault="00A044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E212C" w14:textId="77777777" w:rsidR="00A0448E" w:rsidRDefault="00A04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07E13" w14:textId="77777777" w:rsidR="00AF5559" w:rsidRDefault="00AF5559" w:rsidP="00A0448E">
      <w:pPr>
        <w:spacing w:after="0" w:line="240" w:lineRule="auto"/>
      </w:pPr>
      <w:r>
        <w:separator/>
      </w:r>
    </w:p>
  </w:footnote>
  <w:footnote w:type="continuationSeparator" w:id="0">
    <w:p w14:paraId="11131345" w14:textId="77777777" w:rsidR="00AF5559" w:rsidRDefault="00AF5559" w:rsidP="00A044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26"/>
    <w:rsid w:val="00014215"/>
    <w:rsid w:val="00023AEA"/>
    <w:rsid w:val="00032857"/>
    <w:rsid w:val="00064AF8"/>
    <w:rsid w:val="00086792"/>
    <w:rsid w:val="000C2DD7"/>
    <w:rsid w:val="000D1A05"/>
    <w:rsid w:val="000E5F52"/>
    <w:rsid w:val="000F4EB0"/>
    <w:rsid w:val="001178A8"/>
    <w:rsid w:val="00134F49"/>
    <w:rsid w:val="0014293F"/>
    <w:rsid w:val="00171B85"/>
    <w:rsid w:val="00172BB3"/>
    <w:rsid w:val="001958A8"/>
    <w:rsid w:val="001A0474"/>
    <w:rsid w:val="001C39CE"/>
    <w:rsid w:val="001D1091"/>
    <w:rsid w:val="001D46DF"/>
    <w:rsid w:val="00203686"/>
    <w:rsid w:val="002076F6"/>
    <w:rsid w:val="00225728"/>
    <w:rsid w:val="00232721"/>
    <w:rsid w:val="00254850"/>
    <w:rsid w:val="002601D3"/>
    <w:rsid w:val="00263400"/>
    <w:rsid w:val="002928C0"/>
    <w:rsid w:val="002B74E8"/>
    <w:rsid w:val="002D7A15"/>
    <w:rsid w:val="003038A4"/>
    <w:rsid w:val="00347BCB"/>
    <w:rsid w:val="00350A2B"/>
    <w:rsid w:val="00367E92"/>
    <w:rsid w:val="00395DD6"/>
    <w:rsid w:val="003C1F46"/>
    <w:rsid w:val="003C6526"/>
    <w:rsid w:val="003C6B4E"/>
    <w:rsid w:val="003F16A4"/>
    <w:rsid w:val="00401DC6"/>
    <w:rsid w:val="00407FA4"/>
    <w:rsid w:val="0041552F"/>
    <w:rsid w:val="00420442"/>
    <w:rsid w:val="00473B5D"/>
    <w:rsid w:val="004A4978"/>
    <w:rsid w:val="004C0074"/>
    <w:rsid w:val="004C3539"/>
    <w:rsid w:val="004D0A29"/>
    <w:rsid w:val="004D1A8F"/>
    <w:rsid w:val="004F6CFD"/>
    <w:rsid w:val="00502963"/>
    <w:rsid w:val="0050311B"/>
    <w:rsid w:val="00526A72"/>
    <w:rsid w:val="00542805"/>
    <w:rsid w:val="00555E1D"/>
    <w:rsid w:val="00594480"/>
    <w:rsid w:val="005A57BD"/>
    <w:rsid w:val="005C4BC5"/>
    <w:rsid w:val="005D1128"/>
    <w:rsid w:val="005D1D26"/>
    <w:rsid w:val="005D596D"/>
    <w:rsid w:val="005F3B00"/>
    <w:rsid w:val="00604386"/>
    <w:rsid w:val="006258CD"/>
    <w:rsid w:val="00642FD6"/>
    <w:rsid w:val="006610D5"/>
    <w:rsid w:val="00667126"/>
    <w:rsid w:val="006721FC"/>
    <w:rsid w:val="006905E0"/>
    <w:rsid w:val="00693461"/>
    <w:rsid w:val="006960DA"/>
    <w:rsid w:val="006B43B8"/>
    <w:rsid w:val="00714384"/>
    <w:rsid w:val="00715135"/>
    <w:rsid w:val="00733361"/>
    <w:rsid w:val="007710B5"/>
    <w:rsid w:val="00775A5E"/>
    <w:rsid w:val="00776AC6"/>
    <w:rsid w:val="007A0C41"/>
    <w:rsid w:val="007B0C40"/>
    <w:rsid w:val="007E5562"/>
    <w:rsid w:val="007F7E69"/>
    <w:rsid w:val="008031FC"/>
    <w:rsid w:val="00803580"/>
    <w:rsid w:val="00811A8F"/>
    <w:rsid w:val="008230AB"/>
    <w:rsid w:val="00836B02"/>
    <w:rsid w:val="00841F2C"/>
    <w:rsid w:val="0086057F"/>
    <w:rsid w:val="00861D16"/>
    <w:rsid w:val="00870BE5"/>
    <w:rsid w:val="00874451"/>
    <w:rsid w:val="00876E56"/>
    <w:rsid w:val="0088430C"/>
    <w:rsid w:val="00894D41"/>
    <w:rsid w:val="008F6F6F"/>
    <w:rsid w:val="00930BFF"/>
    <w:rsid w:val="0093772F"/>
    <w:rsid w:val="009544EE"/>
    <w:rsid w:val="00960394"/>
    <w:rsid w:val="009610EC"/>
    <w:rsid w:val="00962C38"/>
    <w:rsid w:val="00970789"/>
    <w:rsid w:val="00977494"/>
    <w:rsid w:val="00995827"/>
    <w:rsid w:val="009A1EF0"/>
    <w:rsid w:val="009A37E1"/>
    <w:rsid w:val="009A7222"/>
    <w:rsid w:val="009B2829"/>
    <w:rsid w:val="009B34DE"/>
    <w:rsid w:val="009C5BAC"/>
    <w:rsid w:val="009E22AF"/>
    <w:rsid w:val="00A0448E"/>
    <w:rsid w:val="00A12BEB"/>
    <w:rsid w:val="00A33A7E"/>
    <w:rsid w:val="00A550AE"/>
    <w:rsid w:val="00A753BD"/>
    <w:rsid w:val="00A925FF"/>
    <w:rsid w:val="00A96147"/>
    <w:rsid w:val="00AA3577"/>
    <w:rsid w:val="00AA5DE2"/>
    <w:rsid w:val="00AA71E6"/>
    <w:rsid w:val="00AB1E3B"/>
    <w:rsid w:val="00AD2D0D"/>
    <w:rsid w:val="00AE3F48"/>
    <w:rsid w:val="00AF5559"/>
    <w:rsid w:val="00B20750"/>
    <w:rsid w:val="00B23786"/>
    <w:rsid w:val="00B25BF8"/>
    <w:rsid w:val="00B32898"/>
    <w:rsid w:val="00B3387F"/>
    <w:rsid w:val="00B81521"/>
    <w:rsid w:val="00B85BE7"/>
    <w:rsid w:val="00BB665E"/>
    <w:rsid w:val="00BF25C6"/>
    <w:rsid w:val="00C028FA"/>
    <w:rsid w:val="00C55875"/>
    <w:rsid w:val="00C6363E"/>
    <w:rsid w:val="00CC7BB8"/>
    <w:rsid w:val="00CD34CF"/>
    <w:rsid w:val="00CD72F2"/>
    <w:rsid w:val="00D324CD"/>
    <w:rsid w:val="00D34253"/>
    <w:rsid w:val="00D60586"/>
    <w:rsid w:val="00D609FD"/>
    <w:rsid w:val="00D76CC6"/>
    <w:rsid w:val="00DB1906"/>
    <w:rsid w:val="00DC26B6"/>
    <w:rsid w:val="00DC39A1"/>
    <w:rsid w:val="00DC3BB3"/>
    <w:rsid w:val="00DE1374"/>
    <w:rsid w:val="00E17BC2"/>
    <w:rsid w:val="00E20FED"/>
    <w:rsid w:val="00E42F13"/>
    <w:rsid w:val="00E54153"/>
    <w:rsid w:val="00E66524"/>
    <w:rsid w:val="00E8466F"/>
    <w:rsid w:val="00E871C9"/>
    <w:rsid w:val="00EB4E30"/>
    <w:rsid w:val="00EB7C58"/>
    <w:rsid w:val="00ED10B9"/>
    <w:rsid w:val="00F04144"/>
    <w:rsid w:val="00F21C32"/>
    <w:rsid w:val="00F422C3"/>
    <w:rsid w:val="00F64A58"/>
    <w:rsid w:val="00F72108"/>
    <w:rsid w:val="00F77BE8"/>
    <w:rsid w:val="00F801AE"/>
    <w:rsid w:val="00F9396E"/>
    <w:rsid w:val="00FA5142"/>
    <w:rsid w:val="00FC6D7B"/>
    <w:rsid w:val="00FD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04CDC"/>
  <w15:chartTrackingRefBased/>
  <w15:docId w15:val="{B7E51D6A-CB9A-4F52-B50C-318BA94B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2D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04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48E"/>
  </w:style>
  <w:style w:type="paragraph" w:styleId="Footer">
    <w:name w:val="footer"/>
    <w:basedOn w:val="Normal"/>
    <w:link w:val="FooterChar"/>
    <w:uiPriority w:val="99"/>
    <w:unhideWhenUsed/>
    <w:rsid w:val="00A04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48E"/>
  </w:style>
  <w:style w:type="character" w:customStyle="1" w:styleId="normaltextrun">
    <w:name w:val="normaltextrun"/>
    <w:basedOn w:val="DefaultParagraphFont"/>
    <w:rsid w:val="0088430C"/>
  </w:style>
  <w:style w:type="character" w:styleId="Hyperlink">
    <w:name w:val="Hyperlink"/>
    <w:basedOn w:val="DefaultParagraphFont"/>
    <w:uiPriority w:val="99"/>
    <w:unhideWhenUsed/>
    <w:rsid w:val="00502963"/>
    <w:rPr>
      <w:color w:val="0563C1" w:themeColor="hyperlink"/>
      <w:u w:val="single"/>
    </w:rPr>
  </w:style>
  <w:style w:type="character" w:styleId="UnresolvedMention">
    <w:name w:val="Unresolved Mention"/>
    <w:basedOn w:val="DefaultParagraphFont"/>
    <w:uiPriority w:val="99"/>
    <w:semiHidden/>
    <w:unhideWhenUsed/>
    <w:rsid w:val="00502963"/>
    <w:rPr>
      <w:color w:val="605E5C"/>
      <w:shd w:val="clear" w:color="auto" w:fill="E1DFDD"/>
    </w:rPr>
  </w:style>
  <w:style w:type="paragraph" w:styleId="Revision">
    <w:name w:val="Revision"/>
    <w:hidden/>
    <w:uiPriority w:val="99"/>
    <w:semiHidden/>
    <w:rsid w:val="004A497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9593">
      <w:bodyDiv w:val="1"/>
      <w:marLeft w:val="0"/>
      <w:marRight w:val="0"/>
      <w:marTop w:val="0"/>
      <w:marBottom w:val="0"/>
      <w:divBdr>
        <w:top w:val="none" w:sz="0" w:space="0" w:color="auto"/>
        <w:left w:val="none" w:sz="0" w:space="0" w:color="auto"/>
        <w:bottom w:val="none" w:sz="0" w:space="0" w:color="auto"/>
        <w:right w:val="none" w:sz="0" w:space="0" w:color="auto"/>
      </w:divBdr>
    </w:div>
    <w:div w:id="439641955">
      <w:bodyDiv w:val="1"/>
      <w:marLeft w:val="0"/>
      <w:marRight w:val="0"/>
      <w:marTop w:val="0"/>
      <w:marBottom w:val="0"/>
      <w:divBdr>
        <w:top w:val="none" w:sz="0" w:space="0" w:color="auto"/>
        <w:left w:val="none" w:sz="0" w:space="0" w:color="auto"/>
        <w:bottom w:val="none" w:sz="0" w:space="0" w:color="auto"/>
        <w:right w:val="none" w:sz="0" w:space="0" w:color="auto"/>
      </w:divBdr>
      <w:divsChild>
        <w:div w:id="837891069">
          <w:marLeft w:val="0"/>
          <w:marRight w:val="0"/>
          <w:marTop w:val="0"/>
          <w:marBottom w:val="0"/>
          <w:divBdr>
            <w:top w:val="none" w:sz="0" w:space="0" w:color="auto"/>
            <w:left w:val="none" w:sz="0" w:space="0" w:color="auto"/>
            <w:bottom w:val="none" w:sz="0" w:space="0" w:color="auto"/>
            <w:right w:val="none" w:sz="0" w:space="0" w:color="auto"/>
          </w:divBdr>
        </w:div>
      </w:divsChild>
    </w:div>
    <w:div w:id="645208065">
      <w:bodyDiv w:val="1"/>
      <w:marLeft w:val="0"/>
      <w:marRight w:val="0"/>
      <w:marTop w:val="0"/>
      <w:marBottom w:val="0"/>
      <w:divBdr>
        <w:top w:val="none" w:sz="0" w:space="0" w:color="auto"/>
        <w:left w:val="none" w:sz="0" w:space="0" w:color="auto"/>
        <w:bottom w:val="none" w:sz="0" w:space="0" w:color="auto"/>
        <w:right w:val="none" w:sz="0" w:space="0" w:color="auto"/>
      </w:divBdr>
      <w:divsChild>
        <w:div w:id="1483813596">
          <w:marLeft w:val="0"/>
          <w:marRight w:val="0"/>
          <w:marTop w:val="0"/>
          <w:marBottom w:val="0"/>
          <w:divBdr>
            <w:top w:val="none" w:sz="0" w:space="0" w:color="auto"/>
            <w:left w:val="none" w:sz="0" w:space="0" w:color="auto"/>
            <w:bottom w:val="none" w:sz="0" w:space="0" w:color="auto"/>
            <w:right w:val="none" w:sz="0" w:space="0" w:color="auto"/>
          </w:divBdr>
        </w:div>
      </w:divsChild>
    </w:div>
    <w:div w:id="174857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9D418-C8D0-4828-8DF1-203EB8248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18</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Wayles (2103624)</dc:creator>
  <cp:keywords/>
  <dc:description/>
  <cp:lastModifiedBy>Nico Wayles (2103624)</cp:lastModifiedBy>
  <cp:revision>28</cp:revision>
  <dcterms:created xsi:type="dcterms:W3CDTF">2022-12-06T13:52:00Z</dcterms:created>
  <dcterms:modified xsi:type="dcterms:W3CDTF">2022-12-06T15:03:00Z</dcterms:modified>
</cp:coreProperties>
</file>