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ADA96" w14:textId="77777777" w:rsidR="00EC35B8" w:rsidRPr="002263B0" w:rsidRDefault="00EC35B8" w:rsidP="002263B0">
      <w:pPr>
        <w:spacing w:line="360" w:lineRule="auto"/>
        <w:jc w:val="center"/>
        <w:rPr>
          <w:rFonts w:ascii="Arial" w:hAnsi="Arial" w:cs="Arial"/>
          <w:b/>
          <w:bCs/>
          <w:color w:val="BF4E14" w:themeColor="accent2" w:themeShade="BF"/>
          <w:u w:val="dotted"/>
        </w:rPr>
      </w:pPr>
      <w:r w:rsidRPr="002263B0">
        <w:rPr>
          <w:rFonts w:ascii="Arial" w:hAnsi="Arial" w:cs="Arial"/>
          <w:b/>
          <w:bCs/>
          <w:color w:val="BF4E14" w:themeColor="accent2" w:themeShade="BF"/>
          <w:u w:val="dotted"/>
        </w:rPr>
        <w:t>Blog Submission</w:t>
      </w:r>
    </w:p>
    <w:p w14:paraId="5AF07E63" w14:textId="77777777" w:rsidR="00EC35B8" w:rsidRPr="002263B0" w:rsidRDefault="00EC35B8" w:rsidP="00EC35B8">
      <w:pPr>
        <w:spacing w:line="360" w:lineRule="auto"/>
        <w:jc w:val="both"/>
        <w:rPr>
          <w:rFonts w:ascii="Arial" w:hAnsi="Arial" w:cs="Arial"/>
          <w:b/>
          <w:bCs/>
          <w:color w:val="BF4E14" w:themeColor="accent2" w:themeShade="BF"/>
        </w:rPr>
      </w:pPr>
    </w:p>
    <w:p w14:paraId="572D8A42" w14:textId="2B6EA4D2" w:rsidR="00EC35B8" w:rsidRPr="002263B0" w:rsidRDefault="00EC35B8" w:rsidP="00EC35B8">
      <w:pPr>
        <w:spacing w:line="360" w:lineRule="auto"/>
        <w:jc w:val="both"/>
        <w:rPr>
          <w:rFonts w:ascii="Arial" w:hAnsi="Arial" w:cs="Arial"/>
          <w:b/>
          <w:bCs/>
          <w:color w:val="BF4E14" w:themeColor="accent2" w:themeShade="BF"/>
        </w:rPr>
      </w:pPr>
      <w:r w:rsidRPr="002263B0">
        <w:rPr>
          <w:rFonts w:ascii="Arial" w:hAnsi="Arial" w:cs="Arial"/>
          <w:b/>
          <w:bCs/>
          <w:color w:val="BF4E14" w:themeColor="accent2" w:themeShade="BF"/>
        </w:rPr>
        <w:t xml:space="preserve">Student Name: </w:t>
      </w:r>
      <w:r w:rsidRPr="002263B0">
        <w:rPr>
          <w:rFonts w:ascii="Arial" w:hAnsi="Arial" w:cs="Arial"/>
          <w:b/>
          <w:bCs/>
          <w:color w:val="BF4E14" w:themeColor="accent2" w:themeShade="BF"/>
        </w:rPr>
        <w:t xml:space="preserve">Roponica Clemansa </w:t>
      </w:r>
    </w:p>
    <w:p w14:paraId="091DEE35" w14:textId="511DAD16" w:rsidR="00EC35B8" w:rsidRPr="002263B0" w:rsidRDefault="00EC35B8" w:rsidP="00EC35B8">
      <w:pPr>
        <w:spacing w:line="360" w:lineRule="auto"/>
        <w:jc w:val="both"/>
        <w:rPr>
          <w:rFonts w:ascii="Arial" w:hAnsi="Arial" w:cs="Arial"/>
          <w:b/>
          <w:bCs/>
          <w:color w:val="BF4E14" w:themeColor="accent2" w:themeShade="BF"/>
        </w:rPr>
      </w:pPr>
      <w:r w:rsidRPr="002263B0">
        <w:rPr>
          <w:rFonts w:ascii="Arial" w:hAnsi="Arial" w:cs="Arial"/>
          <w:b/>
          <w:bCs/>
          <w:color w:val="BF4E14" w:themeColor="accent2" w:themeShade="BF"/>
        </w:rPr>
        <w:t>Student ID</w:t>
      </w:r>
      <w:r w:rsidRPr="002263B0">
        <w:rPr>
          <w:rFonts w:ascii="Arial" w:hAnsi="Arial" w:cs="Arial"/>
          <w:b/>
          <w:bCs/>
          <w:color w:val="BF4E14" w:themeColor="accent2" w:themeShade="BF"/>
        </w:rPr>
        <w:t>: 2416903</w:t>
      </w:r>
    </w:p>
    <w:p w14:paraId="5C480DC4" w14:textId="77777777" w:rsidR="00EC35B8" w:rsidRPr="00EC35B8" w:rsidRDefault="00EC35B8" w:rsidP="00EC35B8">
      <w:pPr>
        <w:spacing w:line="360" w:lineRule="auto"/>
        <w:jc w:val="both"/>
        <w:rPr>
          <w:rFonts w:ascii="Arial" w:hAnsi="Arial" w:cs="Arial"/>
          <w:b/>
          <w:bCs/>
        </w:rPr>
      </w:pPr>
    </w:p>
    <w:p w14:paraId="5344FFFA" w14:textId="77777777" w:rsidR="00EC35B8" w:rsidRPr="00EC35B8" w:rsidRDefault="00EC35B8" w:rsidP="00EC35B8">
      <w:pPr>
        <w:spacing w:line="360" w:lineRule="auto"/>
        <w:jc w:val="both"/>
        <w:rPr>
          <w:rFonts w:ascii="Arial" w:hAnsi="Arial" w:cs="Arial"/>
        </w:rPr>
      </w:pPr>
      <w:r w:rsidRPr="00EC35B8">
        <w:rPr>
          <w:rFonts w:ascii="Arial" w:hAnsi="Arial" w:cs="Arial"/>
        </w:rPr>
        <w:t xml:space="preserve">Name of Students in Group: </w:t>
      </w:r>
    </w:p>
    <w:p w14:paraId="7EB6B9C8" w14:textId="2E25F479" w:rsidR="00EC35B8" w:rsidRPr="00EC35B8" w:rsidRDefault="00EC35B8" w:rsidP="00EC35B8">
      <w:pPr>
        <w:pStyle w:val="ListParagraph"/>
        <w:numPr>
          <w:ilvl w:val="0"/>
          <w:numId w:val="1"/>
        </w:numPr>
        <w:spacing w:line="360" w:lineRule="auto"/>
        <w:jc w:val="both"/>
        <w:rPr>
          <w:rFonts w:ascii="Arial" w:hAnsi="Arial" w:cs="Arial"/>
        </w:rPr>
      </w:pPr>
      <w:r w:rsidRPr="00EC35B8">
        <w:rPr>
          <w:rFonts w:ascii="Arial" w:hAnsi="Arial" w:cs="Arial"/>
        </w:rPr>
        <w:t xml:space="preserve">Ionel Zamfir </w:t>
      </w:r>
    </w:p>
    <w:p w14:paraId="584C4D0F" w14:textId="6AA06565" w:rsidR="00EC35B8" w:rsidRPr="00EC35B8" w:rsidRDefault="00EC35B8" w:rsidP="00EC35B8">
      <w:pPr>
        <w:pStyle w:val="ListParagraph"/>
        <w:numPr>
          <w:ilvl w:val="0"/>
          <w:numId w:val="1"/>
        </w:numPr>
        <w:spacing w:line="360" w:lineRule="auto"/>
        <w:jc w:val="both"/>
        <w:rPr>
          <w:rFonts w:ascii="Arial" w:hAnsi="Arial" w:cs="Arial"/>
        </w:rPr>
      </w:pPr>
      <w:r w:rsidRPr="00EC35B8">
        <w:rPr>
          <w:rFonts w:ascii="Arial" w:hAnsi="Arial" w:cs="Arial"/>
        </w:rPr>
        <w:t xml:space="preserve">Fanica Raducan </w:t>
      </w:r>
    </w:p>
    <w:p w14:paraId="1EBD2C53" w14:textId="109FE0E1" w:rsidR="00EC35B8" w:rsidRPr="00EC35B8" w:rsidRDefault="00EC35B8" w:rsidP="00EC35B8">
      <w:pPr>
        <w:pStyle w:val="ListParagraph"/>
        <w:numPr>
          <w:ilvl w:val="0"/>
          <w:numId w:val="1"/>
        </w:numPr>
        <w:spacing w:line="360" w:lineRule="auto"/>
        <w:jc w:val="both"/>
        <w:rPr>
          <w:rFonts w:ascii="Arial" w:hAnsi="Arial" w:cs="Arial"/>
        </w:rPr>
      </w:pPr>
      <w:r w:rsidRPr="00EC35B8">
        <w:rPr>
          <w:rFonts w:ascii="Arial" w:hAnsi="Arial" w:cs="Arial"/>
        </w:rPr>
        <w:t>Vanessa Eftimie</w:t>
      </w:r>
    </w:p>
    <w:p w14:paraId="156746E5" w14:textId="1C2D5BE1" w:rsidR="00EC35B8" w:rsidRPr="00EC35B8" w:rsidRDefault="00EC35B8" w:rsidP="00EC35B8">
      <w:pPr>
        <w:pStyle w:val="ListParagraph"/>
        <w:numPr>
          <w:ilvl w:val="0"/>
          <w:numId w:val="1"/>
        </w:numPr>
        <w:spacing w:line="360" w:lineRule="auto"/>
        <w:jc w:val="both"/>
        <w:rPr>
          <w:rFonts w:ascii="Arial" w:hAnsi="Arial" w:cs="Arial"/>
        </w:rPr>
      </w:pPr>
      <w:r w:rsidRPr="00EC35B8">
        <w:rPr>
          <w:rFonts w:ascii="Arial" w:hAnsi="Arial" w:cs="Arial"/>
        </w:rPr>
        <w:t xml:space="preserve">Roponica Clemansa </w:t>
      </w:r>
    </w:p>
    <w:p w14:paraId="4302380D" w14:textId="77777777" w:rsidR="00EC35B8" w:rsidRPr="00EC35B8" w:rsidRDefault="00EC35B8" w:rsidP="00EC35B8">
      <w:pPr>
        <w:spacing w:line="360" w:lineRule="auto"/>
        <w:jc w:val="both"/>
        <w:rPr>
          <w:rFonts w:ascii="Arial" w:hAnsi="Arial" w:cs="Arial"/>
        </w:rPr>
      </w:pPr>
    </w:p>
    <w:p w14:paraId="472D1115" w14:textId="77777777" w:rsidR="00EC35B8" w:rsidRPr="00EC35B8" w:rsidRDefault="00EC35B8" w:rsidP="00EC35B8">
      <w:pPr>
        <w:spacing w:line="360" w:lineRule="auto"/>
        <w:jc w:val="both"/>
        <w:rPr>
          <w:rFonts w:ascii="Arial" w:hAnsi="Arial" w:cs="Arial"/>
        </w:rPr>
      </w:pPr>
    </w:p>
    <w:p w14:paraId="26F51B9C" w14:textId="77777777" w:rsidR="00EC35B8" w:rsidRPr="00EC35B8" w:rsidRDefault="00EC35B8" w:rsidP="00EC35B8">
      <w:pPr>
        <w:spacing w:line="360" w:lineRule="auto"/>
        <w:jc w:val="both"/>
        <w:rPr>
          <w:rFonts w:ascii="Arial" w:hAnsi="Arial" w:cs="Arial"/>
        </w:rPr>
      </w:pPr>
    </w:p>
    <w:p w14:paraId="41AD95B2" w14:textId="77777777" w:rsidR="00EC35B8" w:rsidRDefault="00EC35B8" w:rsidP="00EC35B8">
      <w:pPr>
        <w:spacing w:line="360" w:lineRule="auto"/>
        <w:jc w:val="both"/>
        <w:rPr>
          <w:rFonts w:ascii="Arial" w:hAnsi="Arial" w:cs="Arial"/>
        </w:rPr>
      </w:pPr>
      <w:r w:rsidRPr="00EC35B8">
        <w:rPr>
          <w:rFonts w:ascii="Arial" w:hAnsi="Arial" w:cs="Arial"/>
        </w:rPr>
        <w:t>Link to Individual Blog / Social Media Site:</w:t>
      </w:r>
    </w:p>
    <w:p w14:paraId="2431065E" w14:textId="52B321A8" w:rsidR="00EC35B8" w:rsidRPr="00EC35B8" w:rsidRDefault="00EC35B8" w:rsidP="00EC35B8">
      <w:pPr>
        <w:spacing w:line="360" w:lineRule="auto"/>
        <w:jc w:val="both"/>
        <w:rPr>
          <w:rFonts w:ascii="Arial" w:hAnsi="Arial" w:cs="Arial"/>
        </w:rPr>
      </w:pPr>
      <w:hyperlink r:id="rId7" w:history="1">
        <w:r w:rsidRPr="00E21B4E">
          <w:rPr>
            <w:rStyle w:val="Hyperlink"/>
            <w:rFonts w:ascii="Arial" w:hAnsi="Arial" w:cs="Arial"/>
          </w:rPr>
          <w:t>https://grouproponicaassignment.blogspot.com/</w:t>
        </w:r>
      </w:hyperlink>
      <w:r>
        <w:rPr>
          <w:rFonts w:ascii="Arial" w:hAnsi="Arial" w:cs="Arial"/>
        </w:rPr>
        <w:t xml:space="preserve"> </w:t>
      </w:r>
    </w:p>
    <w:p w14:paraId="07CDFDB2" w14:textId="77777777" w:rsidR="00EC35B8" w:rsidRPr="00EC35B8" w:rsidRDefault="00EC35B8" w:rsidP="00EC35B8">
      <w:pPr>
        <w:spacing w:line="360" w:lineRule="auto"/>
        <w:jc w:val="both"/>
        <w:rPr>
          <w:rFonts w:ascii="Arial" w:hAnsi="Arial" w:cs="Arial"/>
        </w:rPr>
      </w:pPr>
    </w:p>
    <w:p w14:paraId="048A5C53" w14:textId="77777777" w:rsidR="00EC35B8" w:rsidRPr="00EC35B8" w:rsidRDefault="00EC35B8" w:rsidP="00EC35B8">
      <w:pPr>
        <w:spacing w:line="360" w:lineRule="auto"/>
        <w:jc w:val="both"/>
        <w:rPr>
          <w:rFonts w:ascii="Arial" w:hAnsi="Arial" w:cs="Arial"/>
        </w:rPr>
      </w:pPr>
    </w:p>
    <w:p w14:paraId="4B049AA4" w14:textId="77777777" w:rsidR="00EC35B8" w:rsidRPr="00EC35B8" w:rsidRDefault="00EC35B8" w:rsidP="00EC35B8">
      <w:pPr>
        <w:spacing w:line="360" w:lineRule="auto"/>
        <w:jc w:val="both"/>
        <w:rPr>
          <w:rFonts w:ascii="Arial" w:hAnsi="Arial" w:cs="Arial"/>
        </w:rPr>
      </w:pPr>
    </w:p>
    <w:p w14:paraId="321EF3BD" w14:textId="77777777" w:rsidR="00EC35B8" w:rsidRDefault="00EC35B8" w:rsidP="00EC35B8">
      <w:pPr>
        <w:spacing w:line="360" w:lineRule="auto"/>
        <w:jc w:val="both"/>
        <w:rPr>
          <w:rFonts w:ascii="Arial" w:hAnsi="Arial" w:cs="Arial"/>
        </w:rPr>
      </w:pPr>
    </w:p>
    <w:p w14:paraId="14317F9E" w14:textId="77777777" w:rsidR="00EC35B8" w:rsidRDefault="00EC35B8" w:rsidP="00EC35B8">
      <w:pPr>
        <w:spacing w:line="360" w:lineRule="auto"/>
        <w:jc w:val="both"/>
        <w:rPr>
          <w:rFonts w:ascii="Arial" w:hAnsi="Arial" w:cs="Arial"/>
        </w:rPr>
      </w:pPr>
    </w:p>
    <w:p w14:paraId="05F146C8" w14:textId="77777777" w:rsidR="00EC35B8" w:rsidRDefault="00EC35B8" w:rsidP="00EC35B8">
      <w:pPr>
        <w:spacing w:line="360" w:lineRule="auto"/>
        <w:jc w:val="both"/>
        <w:rPr>
          <w:rFonts w:ascii="Arial" w:hAnsi="Arial" w:cs="Arial"/>
        </w:rPr>
      </w:pPr>
    </w:p>
    <w:p w14:paraId="541E7D30" w14:textId="77777777" w:rsidR="00EC35B8" w:rsidRDefault="00EC35B8" w:rsidP="00EC35B8">
      <w:pPr>
        <w:spacing w:line="360" w:lineRule="auto"/>
        <w:jc w:val="both"/>
        <w:rPr>
          <w:rFonts w:ascii="Arial" w:hAnsi="Arial" w:cs="Arial"/>
        </w:rPr>
      </w:pPr>
    </w:p>
    <w:p w14:paraId="3BF87C71" w14:textId="77777777" w:rsidR="00EC35B8" w:rsidRDefault="00EC35B8" w:rsidP="00EC35B8">
      <w:pPr>
        <w:spacing w:line="360" w:lineRule="auto"/>
        <w:jc w:val="both"/>
        <w:rPr>
          <w:rFonts w:ascii="Arial" w:hAnsi="Arial" w:cs="Arial"/>
        </w:rPr>
      </w:pPr>
    </w:p>
    <w:p w14:paraId="6B39C452" w14:textId="77777777" w:rsidR="00EC35B8" w:rsidRDefault="00EC35B8" w:rsidP="00EC35B8">
      <w:pPr>
        <w:spacing w:line="360" w:lineRule="auto"/>
        <w:jc w:val="both"/>
        <w:rPr>
          <w:rFonts w:ascii="Arial" w:hAnsi="Arial" w:cs="Arial"/>
        </w:rPr>
      </w:pPr>
    </w:p>
    <w:p w14:paraId="1BCC1700" w14:textId="77777777" w:rsidR="00EC35B8" w:rsidRDefault="00EC35B8" w:rsidP="00EC35B8">
      <w:pPr>
        <w:spacing w:line="360" w:lineRule="auto"/>
        <w:jc w:val="both"/>
        <w:rPr>
          <w:rFonts w:ascii="Arial" w:hAnsi="Arial" w:cs="Arial"/>
        </w:rPr>
      </w:pPr>
    </w:p>
    <w:p w14:paraId="0AAD7227" w14:textId="4A0ACFA0" w:rsidR="00EC35B8" w:rsidRPr="002263B0" w:rsidRDefault="00EC35B8" w:rsidP="00EC35B8">
      <w:pPr>
        <w:spacing w:line="360" w:lineRule="auto"/>
        <w:jc w:val="both"/>
        <w:rPr>
          <w:rFonts w:ascii="Arial" w:hAnsi="Arial" w:cs="Arial"/>
          <w:b/>
          <w:bCs/>
          <w:color w:val="BF4E14" w:themeColor="accent2" w:themeShade="BF"/>
          <w:u w:val="dotted"/>
        </w:rPr>
      </w:pPr>
      <w:r w:rsidRPr="002263B0">
        <w:rPr>
          <w:rFonts w:ascii="Arial" w:hAnsi="Arial" w:cs="Arial"/>
          <w:b/>
          <w:bCs/>
          <w:color w:val="BF4E14" w:themeColor="accent2" w:themeShade="BF"/>
          <w:u w:val="dotted"/>
        </w:rPr>
        <w:lastRenderedPageBreak/>
        <w:t xml:space="preserve">Words included in Individual’s Blog </w:t>
      </w:r>
    </w:p>
    <w:p w14:paraId="0E3ABCC8" w14:textId="77777777" w:rsidR="00EC35B8" w:rsidRPr="00EC35B8" w:rsidRDefault="00EC35B8" w:rsidP="00EC35B8">
      <w:pPr>
        <w:spacing w:line="360" w:lineRule="auto"/>
        <w:jc w:val="both"/>
        <w:rPr>
          <w:rFonts w:ascii="Arial" w:hAnsi="Arial" w:cs="Arial"/>
        </w:rPr>
      </w:pPr>
      <w:r w:rsidRPr="00EC35B8">
        <w:rPr>
          <w:rFonts w:ascii="Arial" w:hAnsi="Arial" w:cs="Arial"/>
        </w:rPr>
        <w:t>From Google Search to Real Change: Discovering Save the Children UK</w:t>
      </w:r>
    </w:p>
    <w:p w14:paraId="7E68F176" w14:textId="77777777" w:rsidR="00EC35B8" w:rsidRPr="00EC35B8" w:rsidRDefault="00EC35B8" w:rsidP="00EC35B8">
      <w:pPr>
        <w:spacing w:line="360" w:lineRule="auto"/>
        <w:jc w:val="both"/>
        <w:rPr>
          <w:rFonts w:ascii="Arial" w:hAnsi="Arial" w:cs="Arial"/>
        </w:rPr>
      </w:pPr>
    </w:p>
    <w:p w14:paraId="1B042D89" w14:textId="77777777" w:rsidR="00EC35B8" w:rsidRPr="00EC35B8" w:rsidRDefault="00EC35B8" w:rsidP="00EC35B8">
      <w:pPr>
        <w:spacing w:line="360" w:lineRule="auto"/>
        <w:jc w:val="both"/>
        <w:rPr>
          <w:rFonts w:ascii="Arial" w:hAnsi="Arial" w:cs="Arial"/>
        </w:rPr>
      </w:pPr>
      <w:r w:rsidRPr="00EC35B8">
        <w:rPr>
          <w:rFonts w:ascii="Arial" w:hAnsi="Arial" w:cs="Arial"/>
        </w:rPr>
        <w:t xml:space="preserve">While I was researching for information to use in an assignment on a charity, I found myself on the Save the Children UK website. I clicked on a link and stumbled upon a page full of stories and pictures of children who should be worried about homework and games on the playground; not war, hunger, or whether they’d even be able to go to school. I kept scrolling and reading, page after page, learning about the work Save the Children UK does to keep children safe, healthy, and learning in the UK and beyond, and somewhere in all of that scrolling, it stopped feeling like "research" and started to feel very personal to me. </w:t>
      </w:r>
    </w:p>
    <w:p w14:paraId="4695A217" w14:textId="77777777" w:rsidR="00EC35B8" w:rsidRPr="00EC35B8" w:rsidRDefault="00EC35B8" w:rsidP="00EC35B8">
      <w:pPr>
        <w:spacing w:line="360" w:lineRule="auto"/>
        <w:jc w:val="both"/>
        <w:rPr>
          <w:rFonts w:ascii="Arial" w:hAnsi="Arial" w:cs="Arial"/>
        </w:rPr>
      </w:pPr>
      <w:r w:rsidRPr="00EC35B8">
        <w:rPr>
          <w:rFonts w:ascii="Arial" w:hAnsi="Arial" w:cs="Arial"/>
        </w:rPr>
        <w:t>In my head, one year started. Start by sharing who Save the Children UK are with other students, then on to a silly Christmas Jumper Day on campus, then on to a spring event that felt more like a fun celebration than a task, and finally on to sharing long-term options;</w:t>
      </w:r>
    </w:p>
    <w:p w14:paraId="1B9DB203" w14:textId="77777777" w:rsidR="00EC35B8" w:rsidRPr="00EC35B8" w:rsidRDefault="00EC35B8" w:rsidP="00EC35B8">
      <w:pPr>
        <w:spacing w:line="360" w:lineRule="auto"/>
        <w:jc w:val="both"/>
        <w:rPr>
          <w:rFonts w:ascii="Arial" w:hAnsi="Arial" w:cs="Arial"/>
        </w:rPr>
      </w:pPr>
      <w:r w:rsidRPr="00EC35B8">
        <w:rPr>
          <w:rFonts w:ascii="Arial" w:hAnsi="Arial" w:cs="Arial"/>
        </w:rPr>
        <w:t>Something to direct people towards so it didn't all just stop at the end of the term. If we can plan parties and socials, we can plan this too.</w:t>
      </w:r>
    </w:p>
    <w:p w14:paraId="5017EAB0" w14:textId="141A7C38" w:rsidR="00EC35B8" w:rsidRPr="00EC35B8" w:rsidRDefault="00EC35B8" w:rsidP="00EC35B8">
      <w:pPr>
        <w:spacing w:line="360" w:lineRule="auto"/>
        <w:jc w:val="both"/>
        <w:rPr>
          <w:rFonts w:ascii="Arial" w:hAnsi="Arial" w:cs="Arial"/>
        </w:rPr>
      </w:pPr>
      <w:r w:rsidRPr="00EC35B8">
        <w:rPr>
          <w:rFonts w:ascii="Arial" w:hAnsi="Arial" w:cs="Arial"/>
        </w:rPr>
        <w:t xml:space="preserve">You can find them at https://www.savethechildren.org.uk ,explore fundraising ideas at </w:t>
      </w:r>
      <w:hyperlink r:id="rId8" w:history="1">
        <w:r w:rsidRPr="00E21B4E">
          <w:rPr>
            <w:rStyle w:val="Hyperlink"/>
            <w:rFonts w:ascii="Arial" w:hAnsi="Arial" w:cs="Arial"/>
          </w:rPr>
          <w:t>https://www.savethechildren.org.uk/how-you-can-help/events-and-fundraisin</w:t>
        </w:r>
      </w:hyperlink>
      <w:r>
        <w:rPr>
          <w:rFonts w:ascii="Arial" w:hAnsi="Arial" w:cs="Arial"/>
        </w:rPr>
        <w:t xml:space="preserve"> </w:t>
      </w:r>
      <w:r w:rsidRPr="00EC35B8">
        <w:rPr>
          <w:rFonts w:ascii="Arial" w:hAnsi="Arial" w:cs="Arial"/>
        </w:rPr>
        <w:t xml:space="preserve">,read about Christmas Jumper Day at </w:t>
      </w:r>
      <w:hyperlink r:id="rId9" w:history="1">
        <w:r w:rsidRPr="00E21B4E">
          <w:rPr>
            <w:rStyle w:val="Hyperlink"/>
            <w:rFonts w:ascii="Arial" w:hAnsi="Arial" w:cs="Arial"/>
          </w:rPr>
          <w:t>https://www.savethechildren.org.uk/christmas-jumper-day</w:t>
        </w:r>
      </w:hyperlink>
      <w:r>
        <w:rPr>
          <w:rFonts w:ascii="Arial" w:hAnsi="Arial" w:cs="Arial"/>
        </w:rPr>
        <w:t xml:space="preserve"> </w:t>
      </w:r>
      <w:r w:rsidRPr="00EC35B8">
        <w:rPr>
          <w:rFonts w:ascii="Arial" w:hAnsi="Arial" w:cs="Arial"/>
        </w:rPr>
        <w:t xml:space="preserve"> ,and look into volunteering at </w:t>
      </w:r>
      <w:hyperlink r:id="rId10" w:history="1">
        <w:r w:rsidRPr="00E21B4E">
          <w:rPr>
            <w:rStyle w:val="Hyperlink"/>
            <w:rFonts w:ascii="Arial" w:hAnsi="Arial" w:cs="Arial"/>
          </w:rPr>
          <w:t>https://www.savethechildren.org.uk/how-you-can-help/volunteer</w:t>
        </w:r>
      </w:hyperlink>
      <w:r>
        <w:rPr>
          <w:rFonts w:ascii="Arial" w:hAnsi="Arial" w:cs="Arial"/>
        </w:rPr>
        <w:t xml:space="preserve"> </w:t>
      </w:r>
    </w:p>
    <w:p w14:paraId="7E4FE468" w14:textId="69E7E44B" w:rsidR="00EC35B8" w:rsidRDefault="00EC35B8" w:rsidP="00EC35B8">
      <w:pPr>
        <w:spacing w:line="360" w:lineRule="auto"/>
        <w:jc w:val="both"/>
        <w:rPr>
          <w:rFonts w:ascii="Arial" w:hAnsi="Arial" w:cs="Arial"/>
        </w:rPr>
      </w:pPr>
      <w:r w:rsidRPr="00EC35B8">
        <w:rPr>
          <w:rFonts w:ascii="Arial" w:hAnsi="Arial" w:cs="Arial"/>
        </w:rPr>
        <w:t>My call to action is simple: take a look at one of these links, share just one page, or set up a small fundraiser. One simple act of kindness you decide today could simply change a child's tomorrow.</w:t>
      </w:r>
    </w:p>
    <w:p w14:paraId="19E9BBFD" w14:textId="77777777" w:rsidR="00EC35B8" w:rsidRDefault="00EC35B8" w:rsidP="00EC35B8">
      <w:pPr>
        <w:spacing w:line="360" w:lineRule="auto"/>
        <w:jc w:val="both"/>
        <w:rPr>
          <w:rFonts w:ascii="Arial" w:hAnsi="Arial" w:cs="Arial"/>
        </w:rPr>
      </w:pPr>
    </w:p>
    <w:p w14:paraId="6F61E0FA" w14:textId="77777777" w:rsidR="00EC35B8" w:rsidRDefault="00EC35B8" w:rsidP="00EC35B8">
      <w:pPr>
        <w:spacing w:line="360" w:lineRule="auto"/>
        <w:jc w:val="both"/>
        <w:rPr>
          <w:rFonts w:ascii="Arial" w:hAnsi="Arial" w:cs="Arial"/>
        </w:rPr>
      </w:pPr>
    </w:p>
    <w:p w14:paraId="4BAB47F3" w14:textId="77777777" w:rsidR="00EC35B8" w:rsidRDefault="00EC35B8" w:rsidP="00EC35B8">
      <w:pPr>
        <w:spacing w:line="360" w:lineRule="auto"/>
        <w:jc w:val="both"/>
        <w:rPr>
          <w:rFonts w:ascii="Arial" w:hAnsi="Arial" w:cs="Arial"/>
        </w:rPr>
      </w:pPr>
    </w:p>
    <w:p w14:paraId="232E157A" w14:textId="77777777" w:rsidR="00EC35B8" w:rsidRDefault="00EC35B8" w:rsidP="00EC35B8">
      <w:pPr>
        <w:spacing w:line="360" w:lineRule="auto"/>
        <w:jc w:val="both"/>
        <w:rPr>
          <w:rFonts w:ascii="Arial" w:hAnsi="Arial" w:cs="Arial"/>
        </w:rPr>
      </w:pPr>
    </w:p>
    <w:p w14:paraId="657DBF83" w14:textId="77777777" w:rsidR="00EC35B8" w:rsidRPr="00EC35B8" w:rsidRDefault="00EC35B8" w:rsidP="00EC35B8">
      <w:pPr>
        <w:spacing w:line="360" w:lineRule="auto"/>
        <w:jc w:val="both"/>
        <w:rPr>
          <w:rFonts w:ascii="Arial" w:hAnsi="Arial" w:cs="Arial"/>
        </w:rPr>
      </w:pPr>
      <w:r w:rsidRPr="00EC35B8">
        <w:rPr>
          <w:rFonts w:ascii="Arial" w:hAnsi="Arial" w:cs="Arial"/>
        </w:rPr>
        <w:lastRenderedPageBreak/>
        <w:t>Stories over Statistics: Engaging with Save the Children UK</w:t>
      </w:r>
    </w:p>
    <w:p w14:paraId="4E39DB81" w14:textId="7BB5B7D2" w:rsidR="00EC35B8" w:rsidRPr="00EC35B8" w:rsidRDefault="00EC35B8" w:rsidP="00EC35B8">
      <w:pPr>
        <w:spacing w:line="360" w:lineRule="auto"/>
        <w:jc w:val="both"/>
        <w:rPr>
          <w:rFonts w:ascii="Arial" w:hAnsi="Arial" w:cs="Arial"/>
        </w:rPr>
      </w:pPr>
      <w:r w:rsidRPr="00EC35B8">
        <w:rPr>
          <w:rFonts w:ascii="Arial" w:hAnsi="Arial" w:cs="Arial"/>
        </w:rPr>
        <w:t>Statistics can sometimes get lost in the background. What is much less easy to forget is a child's story.</w:t>
      </w:r>
    </w:p>
    <w:p w14:paraId="1CA6D4DC" w14:textId="77777777" w:rsidR="00EC35B8" w:rsidRPr="00EC35B8" w:rsidRDefault="00EC35B8" w:rsidP="00EC35B8">
      <w:pPr>
        <w:spacing w:line="360" w:lineRule="auto"/>
        <w:jc w:val="both"/>
        <w:rPr>
          <w:rFonts w:ascii="Arial" w:hAnsi="Arial" w:cs="Arial"/>
        </w:rPr>
      </w:pPr>
      <w:r w:rsidRPr="00EC35B8">
        <w:rPr>
          <w:rFonts w:ascii="Arial" w:hAnsi="Arial" w:cs="Arial"/>
        </w:rPr>
        <w:t>Save the Children UK shares real stories about children who've experienced life-changing differences through access to healthcare, education and protection. Read something the organisation wrote that resonated with me recently,</w:t>
      </w:r>
    </w:p>
    <w:p w14:paraId="4740AC1A" w14:textId="7D1673AF" w:rsidR="00EC35B8" w:rsidRPr="00EC35B8" w:rsidRDefault="00EC35B8" w:rsidP="00EC35B8">
      <w:pPr>
        <w:spacing w:line="360" w:lineRule="auto"/>
        <w:jc w:val="both"/>
        <w:rPr>
          <w:rFonts w:ascii="Arial" w:hAnsi="Arial" w:cs="Arial"/>
        </w:rPr>
      </w:pPr>
      <w:r w:rsidRPr="00EC35B8">
        <w:rPr>
          <w:rFonts w:ascii="Arial" w:hAnsi="Arial" w:cs="Arial"/>
        </w:rPr>
        <w:t xml:space="preserve">Check out what we do &amp; impact stories: </w:t>
      </w:r>
      <w:hyperlink r:id="rId11" w:history="1">
        <w:r w:rsidRPr="00E21B4E">
          <w:rPr>
            <w:rStyle w:val="Hyperlink"/>
            <w:rFonts w:ascii="Arial" w:hAnsi="Arial" w:cs="Arial"/>
          </w:rPr>
          <w:t>https://www.savethechildren.org.uk/what-we-do</w:t>
        </w:r>
      </w:hyperlink>
      <w:r>
        <w:rPr>
          <w:rFonts w:ascii="Arial" w:hAnsi="Arial" w:cs="Arial"/>
        </w:rPr>
        <w:t xml:space="preserve"> </w:t>
      </w:r>
      <w:r w:rsidRPr="00EC35B8">
        <w:rPr>
          <w:rFonts w:ascii="Arial" w:hAnsi="Arial" w:cs="Arial"/>
        </w:rPr>
        <w:t xml:space="preserve"> </w:t>
      </w:r>
    </w:p>
    <w:p w14:paraId="1717336B" w14:textId="77777777" w:rsidR="00EC35B8" w:rsidRPr="00EC35B8" w:rsidRDefault="00EC35B8" w:rsidP="00EC35B8">
      <w:pPr>
        <w:spacing w:line="360" w:lineRule="auto"/>
        <w:jc w:val="both"/>
        <w:rPr>
          <w:rFonts w:ascii="Arial" w:hAnsi="Arial" w:cs="Arial"/>
        </w:rPr>
      </w:pPr>
      <w:r w:rsidRPr="00EC35B8">
        <w:rPr>
          <w:rFonts w:ascii="Arial" w:hAnsi="Arial" w:cs="Arial"/>
        </w:rPr>
        <w:t>What are we trying to convey?</w:t>
      </w:r>
    </w:p>
    <w:p w14:paraId="701C5EC5" w14:textId="77777777" w:rsidR="00EC35B8" w:rsidRPr="00EC35B8" w:rsidRDefault="00EC35B8" w:rsidP="00EC35B8">
      <w:pPr>
        <w:spacing w:line="360" w:lineRule="auto"/>
        <w:jc w:val="both"/>
        <w:rPr>
          <w:rFonts w:ascii="Arial" w:hAnsi="Arial" w:cs="Arial"/>
        </w:rPr>
      </w:pPr>
      <w:r w:rsidRPr="00EC35B8">
        <w:rPr>
          <w:rFonts w:ascii="Arial" w:hAnsi="Arial" w:cs="Arial"/>
        </w:rPr>
        <w:t>That storytelling is a powerful way to prompt us to care and take action, and that it is naturally a part of Save the Children's communication strategy.</w:t>
      </w:r>
    </w:p>
    <w:p w14:paraId="0B6C8FAD" w14:textId="77777777" w:rsidR="00EC35B8" w:rsidRPr="00EC35B8" w:rsidRDefault="00EC35B8" w:rsidP="00EC35B8">
      <w:pPr>
        <w:spacing w:line="360" w:lineRule="auto"/>
        <w:jc w:val="both"/>
        <w:rPr>
          <w:rFonts w:ascii="Arial" w:hAnsi="Arial" w:cs="Arial"/>
        </w:rPr>
      </w:pPr>
      <w:r w:rsidRPr="00EC35B8">
        <w:rPr>
          <w:rFonts w:ascii="Arial" w:hAnsi="Arial" w:cs="Arial"/>
        </w:rPr>
        <w:t>Who is this post intended for?</w:t>
      </w:r>
    </w:p>
    <w:p w14:paraId="5ED086BC" w14:textId="77777777" w:rsidR="00EC35B8" w:rsidRPr="00EC35B8" w:rsidRDefault="00EC35B8" w:rsidP="00EC35B8">
      <w:pPr>
        <w:spacing w:line="360" w:lineRule="auto"/>
        <w:jc w:val="both"/>
        <w:rPr>
          <w:rFonts w:ascii="Arial" w:hAnsi="Arial" w:cs="Arial"/>
        </w:rPr>
      </w:pPr>
      <w:r w:rsidRPr="00EC35B8">
        <w:rPr>
          <w:rFonts w:ascii="Arial" w:hAnsi="Arial" w:cs="Arial"/>
        </w:rPr>
        <w:t>For anyone that feels overwhelmed by stats, but responds to a human story: students, parents, colleagues and community members.</w:t>
      </w:r>
    </w:p>
    <w:p w14:paraId="00CDBE8E" w14:textId="77777777" w:rsidR="00EC35B8" w:rsidRPr="00EC35B8" w:rsidRDefault="00EC35B8" w:rsidP="00EC35B8">
      <w:pPr>
        <w:spacing w:line="360" w:lineRule="auto"/>
        <w:jc w:val="both"/>
        <w:rPr>
          <w:rFonts w:ascii="Arial" w:hAnsi="Arial" w:cs="Arial"/>
        </w:rPr>
      </w:pPr>
      <w:r w:rsidRPr="00EC35B8">
        <w:rPr>
          <w:rFonts w:ascii="Arial" w:hAnsi="Arial" w:cs="Arial"/>
        </w:rPr>
        <w:t>How does this apply to our project?</w:t>
      </w:r>
    </w:p>
    <w:p w14:paraId="70140268" w14:textId="77777777" w:rsidR="00EC35B8" w:rsidRPr="00EC35B8" w:rsidRDefault="00EC35B8" w:rsidP="00EC35B8">
      <w:pPr>
        <w:spacing w:line="360" w:lineRule="auto"/>
        <w:jc w:val="both"/>
        <w:rPr>
          <w:rFonts w:ascii="Arial" w:hAnsi="Arial" w:cs="Arial"/>
        </w:rPr>
      </w:pPr>
      <w:r w:rsidRPr="00EC35B8">
        <w:rPr>
          <w:rFonts w:ascii="Arial" w:hAnsi="Arial" w:cs="Arial"/>
        </w:rPr>
        <w:t>In marketing sense, we would use emotional appeal and narrative framing, we may write,</w:t>
      </w:r>
    </w:p>
    <w:p w14:paraId="4AAD5228" w14:textId="77777777" w:rsidR="00EC35B8" w:rsidRPr="00EC35B8" w:rsidRDefault="00EC35B8" w:rsidP="00EC35B8">
      <w:pPr>
        <w:spacing w:line="360" w:lineRule="auto"/>
        <w:jc w:val="both"/>
        <w:rPr>
          <w:rFonts w:ascii="Arial" w:hAnsi="Arial" w:cs="Arial"/>
        </w:rPr>
      </w:pPr>
      <w:r w:rsidRPr="00EC35B8">
        <w:rPr>
          <w:rFonts w:ascii="Arial" w:hAnsi="Arial" w:cs="Arial"/>
        </w:rPr>
        <w:t>A day in the life of a child before receiving support;</w:t>
      </w:r>
    </w:p>
    <w:p w14:paraId="7635B001" w14:textId="77777777" w:rsidR="00EC35B8" w:rsidRPr="00EC35B8" w:rsidRDefault="00EC35B8" w:rsidP="00EC35B8">
      <w:pPr>
        <w:spacing w:line="360" w:lineRule="auto"/>
        <w:jc w:val="both"/>
        <w:rPr>
          <w:rFonts w:ascii="Arial" w:hAnsi="Arial" w:cs="Arial"/>
        </w:rPr>
      </w:pPr>
      <w:r w:rsidRPr="00EC35B8">
        <w:rPr>
          <w:rFonts w:ascii="Arial" w:hAnsi="Arial" w:cs="Arial"/>
        </w:rPr>
        <w:t>Hunger, no school, fear...</w:t>
      </w:r>
    </w:p>
    <w:p w14:paraId="04AE10A6" w14:textId="77777777" w:rsidR="00EC35B8" w:rsidRPr="00EC35B8" w:rsidRDefault="00EC35B8" w:rsidP="00EC35B8">
      <w:pPr>
        <w:spacing w:line="360" w:lineRule="auto"/>
        <w:jc w:val="both"/>
        <w:rPr>
          <w:rFonts w:ascii="Arial" w:hAnsi="Arial" w:cs="Arial"/>
        </w:rPr>
      </w:pPr>
      <w:r w:rsidRPr="00EC35B8">
        <w:rPr>
          <w:rFonts w:ascii="Arial" w:hAnsi="Arial" w:cs="Arial"/>
        </w:rPr>
        <w:t>A day in the life of a child after receiving support;</w:t>
      </w:r>
    </w:p>
    <w:p w14:paraId="24C17491" w14:textId="77777777" w:rsidR="00EC35B8" w:rsidRPr="00EC35B8" w:rsidRDefault="00EC35B8" w:rsidP="00EC35B8">
      <w:pPr>
        <w:spacing w:line="360" w:lineRule="auto"/>
        <w:jc w:val="both"/>
        <w:rPr>
          <w:rFonts w:ascii="Arial" w:hAnsi="Arial" w:cs="Arial"/>
        </w:rPr>
      </w:pPr>
      <w:r w:rsidRPr="00EC35B8">
        <w:rPr>
          <w:rFonts w:ascii="Arial" w:hAnsi="Arial" w:cs="Arial"/>
        </w:rPr>
        <w:t>Access to lessons, safe spaces and healthcare...</w:t>
      </w:r>
    </w:p>
    <w:p w14:paraId="2CA1A45C" w14:textId="77777777" w:rsidR="00EC35B8" w:rsidRPr="00EC35B8" w:rsidRDefault="00EC35B8" w:rsidP="00EC35B8">
      <w:pPr>
        <w:spacing w:line="360" w:lineRule="auto"/>
        <w:jc w:val="both"/>
        <w:rPr>
          <w:rFonts w:ascii="Arial" w:hAnsi="Arial" w:cs="Arial"/>
        </w:rPr>
      </w:pPr>
      <w:r w:rsidRPr="00EC35B8">
        <w:rPr>
          <w:rFonts w:ascii="Arial" w:hAnsi="Arial" w:cs="Arial"/>
        </w:rPr>
        <w:t>We are not looking to make anyone feel guilty for what they may or may not do, we are wanting to show that change is possible and that donations or campaigning matter.</w:t>
      </w:r>
    </w:p>
    <w:p w14:paraId="502B346A" w14:textId="77777777" w:rsidR="00EC35B8" w:rsidRPr="00EC35B8" w:rsidRDefault="00EC35B8" w:rsidP="00EC35B8">
      <w:pPr>
        <w:spacing w:line="360" w:lineRule="auto"/>
        <w:jc w:val="both"/>
        <w:rPr>
          <w:rFonts w:ascii="Arial" w:hAnsi="Arial" w:cs="Arial"/>
        </w:rPr>
      </w:pPr>
      <w:r w:rsidRPr="00EC35B8">
        <w:rPr>
          <w:rFonts w:ascii="Arial" w:hAnsi="Arial" w:cs="Arial"/>
        </w:rPr>
        <w:t>When would this be most useful?</w:t>
      </w:r>
    </w:p>
    <w:p w14:paraId="24869BEE" w14:textId="77777777" w:rsidR="00EC35B8" w:rsidRPr="00EC35B8" w:rsidRDefault="00EC35B8" w:rsidP="00EC35B8">
      <w:pPr>
        <w:spacing w:line="360" w:lineRule="auto"/>
        <w:jc w:val="both"/>
        <w:rPr>
          <w:rFonts w:ascii="Arial" w:hAnsi="Arial" w:cs="Arial"/>
        </w:rPr>
      </w:pPr>
      <w:r w:rsidRPr="00EC35B8">
        <w:rPr>
          <w:rFonts w:ascii="Arial" w:hAnsi="Arial" w:cs="Arial"/>
        </w:rPr>
        <w:t>When we are "numb" to the constant bad news. One story that someone can relate to can cut through and inspire action.</w:t>
      </w:r>
    </w:p>
    <w:p w14:paraId="5B18AFA2" w14:textId="77777777" w:rsidR="00EC35B8" w:rsidRPr="00EC35B8" w:rsidRDefault="00EC35B8" w:rsidP="00EC35B8">
      <w:pPr>
        <w:spacing w:line="360" w:lineRule="auto"/>
        <w:jc w:val="both"/>
        <w:rPr>
          <w:rFonts w:ascii="Arial" w:hAnsi="Arial" w:cs="Arial"/>
        </w:rPr>
      </w:pPr>
      <w:r w:rsidRPr="00EC35B8">
        <w:rPr>
          <w:rFonts w:ascii="Arial" w:hAnsi="Arial" w:cs="Arial"/>
        </w:rPr>
        <w:t>We would love to know your thoughts,</w:t>
      </w:r>
    </w:p>
    <w:p w14:paraId="5D16C034" w14:textId="77777777" w:rsidR="00EC35B8" w:rsidRPr="00EC35B8" w:rsidRDefault="00EC35B8" w:rsidP="00EC35B8">
      <w:pPr>
        <w:spacing w:line="360" w:lineRule="auto"/>
        <w:jc w:val="both"/>
        <w:rPr>
          <w:rFonts w:ascii="Arial" w:hAnsi="Arial" w:cs="Arial"/>
        </w:rPr>
      </w:pPr>
      <w:r w:rsidRPr="00EC35B8">
        <w:rPr>
          <w:rFonts w:ascii="Arial" w:hAnsi="Arial" w:cs="Arial"/>
        </w:rPr>
        <w:lastRenderedPageBreak/>
        <w:t>Do stories engage you more in supporting a charity than statistics?</w:t>
      </w:r>
    </w:p>
    <w:p w14:paraId="4CD86960" w14:textId="77777777" w:rsidR="00EC35B8" w:rsidRPr="00EC35B8" w:rsidRDefault="00EC35B8" w:rsidP="00EC35B8">
      <w:pPr>
        <w:spacing w:line="360" w:lineRule="auto"/>
        <w:jc w:val="both"/>
        <w:rPr>
          <w:rFonts w:ascii="Arial" w:hAnsi="Arial" w:cs="Arial"/>
        </w:rPr>
      </w:pPr>
      <w:r w:rsidRPr="00EC35B8">
        <w:rPr>
          <w:rFonts w:ascii="Arial" w:hAnsi="Arial" w:cs="Arial"/>
        </w:rPr>
        <w:t>What balance of facts vs stories would you prefer in charities communications with you or about the organisation?</w:t>
      </w:r>
    </w:p>
    <w:p w14:paraId="5FF91D49" w14:textId="254F6397" w:rsidR="00EC35B8" w:rsidRPr="00EC35B8" w:rsidRDefault="00EC35B8" w:rsidP="00EC35B8">
      <w:pPr>
        <w:spacing w:line="360" w:lineRule="auto"/>
        <w:jc w:val="both"/>
        <w:rPr>
          <w:rFonts w:ascii="Arial" w:hAnsi="Arial" w:cs="Arial"/>
        </w:rPr>
      </w:pPr>
      <w:r w:rsidRPr="00EC35B8">
        <w:rPr>
          <w:rFonts w:ascii="Arial" w:hAnsi="Arial" w:cs="Arial"/>
        </w:rPr>
        <w:t>Comment below! Your feedback will help our team design future posts that have an emotional connection but also maintain respectfulness and informative content.</w:t>
      </w:r>
    </w:p>
    <w:p w14:paraId="3B00FD36" w14:textId="77777777" w:rsidR="00EC35B8" w:rsidRPr="00EC35B8" w:rsidRDefault="00EC35B8" w:rsidP="00EC35B8">
      <w:pPr>
        <w:spacing w:line="360" w:lineRule="auto"/>
        <w:jc w:val="both"/>
        <w:rPr>
          <w:rFonts w:ascii="Arial" w:hAnsi="Arial" w:cs="Arial"/>
        </w:rPr>
      </w:pPr>
    </w:p>
    <w:p w14:paraId="2EE87854" w14:textId="17B46ACB" w:rsidR="00EC35B8" w:rsidRPr="002263B0" w:rsidRDefault="00EC35B8" w:rsidP="00EC35B8">
      <w:pPr>
        <w:spacing w:line="360" w:lineRule="auto"/>
        <w:jc w:val="both"/>
        <w:rPr>
          <w:rFonts w:ascii="Arial" w:hAnsi="Arial" w:cs="Arial"/>
          <w:b/>
          <w:bCs/>
          <w:color w:val="BF4E14" w:themeColor="accent2" w:themeShade="BF"/>
          <w:u w:val="dotted"/>
        </w:rPr>
      </w:pPr>
      <w:r w:rsidRPr="002263B0">
        <w:rPr>
          <w:rFonts w:ascii="Arial" w:hAnsi="Arial" w:cs="Arial"/>
          <w:b/>
          <w:bCs/>
          <w:color w:val="BF4E14" w:themeColor="accent2" w:themeShade="BF"/>
          <w:u w:val="dotted"/>
        </w:rPr>
        <w:t>Evaluation of marketing theory that underpins your blog</w:t>
      </w:r>
    </w:p>
    <w:p w14:paraId="4C9991B8" w14:textId="77777777" w:rsidR="0040657C" w:rsidRDefault="0040657C" w:rsidP="0040657C">
      <w:pPr>
        <w:spacing w:line="360" w:lineRule="auto"/>
        <w:jc w:val="both"/>
        <w:rPr>
          <w:rFonts w:ascii="Arial" w:hAnsi="Arial" w:cs="Arial"/>
        </w:rPr>
      </w:pPr>
      <w:r w:rsidRPr="0040657C">
        <w:rPr>
          <w:rFonts w:ascii="Arial" w:hAnsi="Arial" w:cs="Arial"/>
        </w:rPr>
        <w:t>Marketing theory underpins my blog, which aims to promote Save the Children UK and convert casual readers to supporters. I write mainly for students and young adults, as well as community members, that feel burdened by numbers but relate to humani</w:t>
      </w:r>
      <w:r>
        <w:rPr>
          <w:rFonts w:ascii="Arial" w:hAnsi="Arial" w:cs="Arial"/>
        </w:rPr>
        <w:t>s</w:t>
      </w:r>
      <w:r w:rsidRPr="0040657C">
        <w:rPr>
          <w:rFonts w:ascii="Arial" w:hAnsi="Arial" w:cs="Arial"/>
        </w:rPr>
        <w:t>ed, actionable stories (Kotler and Armstrong, 2008). My blog posts would value to the reader such as seeing how sharing a link or holding a fundraiser can impact children's lives for the better (Kapoor, 2021).</w:t>
      </w:r>
    </w:p>
    <w:p w14:paraId="6E0B3CD5" w14:textId="77777777" w:rsidR="00125C83" w:rsidRDefault="0040657C" w:rsidP="0040657C">
      <w:pPr>
        <w:spacing w:line="360" w:lineRule="auto"/>
        <w:jc w:val="both"/>
        <w:rPr>
          <w:rFonts w:ascii="Arial" w:hAnsi="Arial" w:cs="Arial"/>
        </w:rPr>
      </w:pPr>
      <w:r w:rsidRPr="0040657C">
        <w:rPr>
          <w:rFonts w:ascii="Arial" w:hAnsi="Arial" w:cs="Arial"/>
        </w:rPr>
        <w:t>I chose a storytelling approach because emotions play a powerful role in charity marketing. People often forget numbers, but they remember a child's story and the change in his or her life (AMA Baltimore, 2020). I contrast the 'day before support' and 'day after support' in a manner that demonstrates to my audience what donations and campaigning doe</w:t>
      </w:r>
      <w:r>
        <w:rPr>
          <w:rFonts w:ascii="Arial" w:hAnsi="Arial" w:cs="Arial"/>
        </w:rPr>
        <w:t>s</w:t>
      </w:r>
      <w:r w:rsidR="00125C83">
        <w:rPr>
          <w:rFonts w:ascii="Arial" w:hAnsi="Arial" w:cs="Arial"/>
        </w:rPr>
        <w:t xml:space="preserve"> </w:t>
      </w:r>
      <w:r w:rsidRPr="0040657C">
        <w:rPr>
          <w:rFonts w:ascii="Arial" w:hAnsi="Arial" w:cs="Arial"/>
        </w:rPr>
        <w:t xml:space="preserve">(Beger, 2018). This aligns with the belief that honest stories can inspire a person to act while simultaneously preserving the dignity of the child being helped (Varey, 2002).  </w:t>
      </w:r>
    </w:p>
    <w:p w14:paraId="7E733A3D" w14:textId="5BE23E4B" w:rsidR="00125C83" w:rsidRDefault="0040657C" w:rsidP="0040657C">
      <w:pPr>
        <w:spacing w:line="360" w:lineRule="auto"/>
        <w:jc w:val="both"/>
        <w:rPr>
          <w:rFonts w:ascii="Arial" w:hAnsi="Arial" w:cs="Arial"/>
        </w:rPr>
      </w:pPr>
      <w:r w:rsidRPr="0040657C">
        <w:rPr>
          <w:rFonts w:ascii="Arial" w:hAnsi="Arial" w:cs="Arial"/>
        </w:rPr>
        <w:t>The blog posts are also framed with the AIDA model of attention, interest, desire and action. I aim to attract attention at the introduction, which is often emotional, such as when I describe a child that should be contemplating homework as opposed to conflict or hunger (Yadav et al., 2025). I elevate interest with a brief overview of Save the Children UK program areas, such as education, protection and health (Aaker and Moorman, 2023</w:t>
      </w:r>
      <w:r w:rsidR="00125C83" w:rsidRPr="0040657C">
        <w:rPr>
          <w:rFonts w:ascii="Arial" w:hAnsi="Arial" w:cs="Arial"/>
        </w:rPr>
        <w:t>). I</w:t>
      </w:r>
      <w:r w:rsidRPr="0040657C">
        <w:rPr>
          <w:rFonts w:ascii="Arial" w:hAnsi="Arial" w:cs="Arial"/>
        </w:rPr>
        <w:t xml:space="preserve"> then cultivate interest by informing them that change is possible and that fundraising, sharing content, or volunteering can make a difference (Bagus, 2023). Finally, I incorporate very basic requests, like adding a visit to the website or creating a </w:t>
      </w:r>
      <w:r w:rsidR="00125C83" w:rsidRPr="0040657C">
        <w:rPr>
          <w:rFonts w:ascii="Arial" w:hAnsi="Arial" w:cs="Arial"/>
        </w:rPr>
        <w:t>mini event</w:t>
      </w:r>
      <w:r w:rsidRPr="0040657C">
        <w:rPr>
          <w:rFonts w:ascii="Arial" w:hAnsi="Arial" w:cs="Arial"/>
        </w:rPr>
        <w:t xml:space="preserve"> on campus, as simple calls to action (Ryan, 2016).</w:t>
      </w:r>
    </w:p>
    <w:p w14:paraId="10EDA8CC" w14:textId="77777777" w:rsidR="00125C83" w:rsidRDefault="0040657C" w:rsidP="0040657C">
      <w:pPr>
        <w:spacing w:line="360" w:lineRule="auto"/>
        <w:jc w:val="both"/>
        <w:rPr>
          <w:rFonts w:ascii="Arial" w:hAnsi="Arial" w:cs="Arial"/>
        </w:rPr>
      </w:pPr>
      <w:r w:rsidRPr="0040657C">
        <w:rPr>
          <w:rFonts w:ascii="Arial" w:hAnsi="Arial" w:cs="Arial"/>
        </w:rPr>
        <w:lastRenderedPageBreak/>
        <w:t>Because the blog is on the internet, digital marketing theories are relevant in this design of each blog post. I include links to Save the Children UK pages so they can quickly navigate from my story to organi</w:t>
      </w:r>
      <w:r w:rsidR="00125C83">
        <w:rPr>
          <w:rFonts w:ascii="Arial" w:hAnsi="Arial" w:cs="Arial"/>
        </w:rPr>
        <w:t>s</w:t>
      </w:r>
      <w:r w:rsidRPr="0040657C">
        <w:rPr>
          <w:rFonts w:ascii="Arial" w:hAnsi="Arial" w:cs="Arial"/>
        </w:rPr>
        <w:t>ational information and ways to help (Charlesworth, 2014). This notion is consistent with ideas about integrated marketing communications, an approach in marketing where channels work in an integrated manner to convey a unified message to create trust (Bruhn and Zimmermann, 2022). By keeping tone and the key messages aligned against the mission of the charity, I provide and support a clear imagistic representation of the charity (Perkins et al., 2009).</w:t>
      </w:r>
    </w:p>
    <w:p w14:paraId="307CFD32" w14:textId="77777777" w:rsidR="00125C83" w:rsidRDefault="0040657C" w:rsidP="0040657C">
      <w:pPr>
        <w:spacing w:line="360" w:lineRule="auto"/>
        <w:jc w:val="both"/>
        <w:rPr>
          <w:rFonts w:ascii="Arial" w:hAnsi="Arial" w:cs="Arial"/>
        </w:rPr>
      </w:pPr>
      <w:r w:rsidRPr="0040657C">
        <w:rPr>
          <w:rFonts w:ascii="Arial" w:hAnsi="Arial" w:cs="Arial"/>
        </w:rPr>
        <w:t>I also conceptuali</w:t>
      </w:r>
      <w:r w:rsidR="00125C83">
        <w:rPr>
          <w:rFonts w:ascii="Arial" w:hAnsi="Arial" w:cs="Arial"/>
        </w:rPr>
        <w:t>s</w:t>
      </w:r>
      <w:r w:rsidRPr="0040657C">
        <w:rPr>
          <w:rFonts w:ascii="Arial" w:hAnsi="Arial" w:cs="Arial"/>
        </w:rPr>
        <w:t xml:space="preserve">e the blog as a form of content marketing. The goal is not about 'asking' for donations, it is also about providing content that people would normally read and </w:t>
      </w:r>
      <w:r w:rsidR="00125C83" w:rsidRPr="0040657C">
        <w:rPr>
          <w:rFonts w:ascii="Arial" w:hAnsi="Arial" w:cs="Arial"/>
        </w:rPr>
        <w:t>share (</w:t>
      </w:r>
      <w:r w:rsidRPr="0040657C">
        <w:rPr>
          <w:rFonts w:ascii="Arial" w:hAnsi="Arial" w:cs="Arial"/>
        </w:rPr>
        <w:t>Koob, 2021).</w:t>
      </w:r>
      <w:r w:rsidR="00125C83">
        <w:rPr>
          <w:rFonts w:ascii="Arial" w:hAnsi="Arial" w:cs="Arial"/>
        </w:rPr>
        <w:t>T</w:t>
      </w:r>
      <w:r w:rsidRPr="0040657C">
        <w:rPr>
          <w:rFonts w:ascii="Arial" w:hAnsi="Arial" w:cs="Arial"/>
        </w:rPr>
        <w:t xml:space="preserve">o facilitate this, at the end of segments I include questions, for example asking readers if they would prefer a story or statistics, in order to solicit a comment from someone, to start a conversation (Quinton and Fennemore, 2013).This bidirectional interaction can assist in establishing a feeling of community around the cause and can assist in transforming readers into allies as opposed to passive observers (Beger, 2018). </w:t>
      </w:r>
    </w:p>
    <w:p w14:paraId="57C4A52F" w14:textId="77777777" w:rsidR="00125C83" w:rsidRDefault="0040657C" w:rsidP="0040657C">
      <w:pPr>
        <w:spacing w:line="360" w:lineRule="auto"/>
        <w:jc w:val="both"/>
        <w:rPr>
          <w:rFonts w:ascii="Arial" w:hAnsi="Arial" w:cs="Arial"/>
        </w:rPr>
      </w:pPr>
      <w:r w:rsidRPr="0040657C">
        <w:rPr>
          <w:rFonts w:ascii="Arial" w:hAnsi="Arial" w:cs="Arial"/>
        </w:rPr>
        <w:t>Social media and digital skills are another element of my blogs theoretical basis. A significant number of students and young adults, experience causes first hand through social media channels, and there is also an identified gap for increased digital marketing skills in the charity sector (Royle and Laing, 2014), and through composing blog posts, using links, thinking of 'search and share', I am slowly trying to address that</w:t>
      </w:r>
      <w:r w:rsidR="00125C83">
        <w:rPr>
          <w:rFonts w:ascii="Arial" w:hAnsi="Arial" w:cs="Arial"/>
        </w:rPr>
        <w:t xml:space="preserve"> </w:t>
      </w:r>
      <w:r w:rsidRPr="0040657C">
        <w:rPr>
          <w:rFonts w:ascii="Arial" w:hAnsi="Arial" w:cs="Arial"/>
        </w:rPr>
        <w:t xml:space="preserve">(Chartered Institute of Marketing (CIM), 2025). </w:t>
      </w:r>
    </w:p>
    <w:p w14:paraId="1785B2E3" w14:textId="77777777" w:rsidR="00125C83" w:rsidRDefault="0040657C" w:rsidP="0040657C">
      <w:pPr>
        <w:spacing w:line="360" w:lineRule="auto"/>
        <w:jc w:val="both"/>
        <w:rPr>
          <w:rFonts w:ascii="Arial" w:hAnsi="Arial" w:cs="Arial"/>
        </w:rPr>
      </w:pPr>
      <w:r w:rsidRPr="0040657C">
        <w:rPr>
          <w:rFonts w:ascii="Arial" w:hAnsi="Arial" w:cs="Arial"/>
        </w:rPr>
        <w:t xml:space="preserve">Every blog post has clear </w:t>
      </w:r>
      <w:r w:rsidR="00125C83" w:rsidRPr="0040657C">
        <w:rPr>
          <w:rFonts w:ascii="Arial" w:hAnsi="Arial" w:cs="Arial"/>
        </w:rPr>
        <w:t>aimed</w:t>
      </w:r>
      <w:r w:rsidRPr="0040657C">
        <w:rPr>
          <w:rFonts w:ascii="Arial" w:hAnsi="Arial" w:cs="Arial"/>
        </w:rPr>
        <w:t xml:space="preserve"> and potential measurement. The “Stories over Statistics” post aims to shift thinking about charity communication, from being numbed to bad news to becoming more individually involved. I could measure page views, time on page and number of comments or shares to measure this post (Koob, 2021). The “From Google Search to Real Change” post had a clear aim to articulate my shift from an assignment to </w:t>
      </w:r>
      <w:r w:rsidR="00125C83" w:rsidRPr="0040657C">
        <w:rPr>
          <w:rFonts w:ascii="Arial" w:hAnsi="Arial" w:cs="Arial"/>
        </w:rPr>
        <w:t>care</w:t>
      </w:r>
      <w:r w:rsidRPr="0040657C">
        <w:rPr>
          <w:rFonts w:ascii="Arial" w:hAnsi="Arial" w:cs="Arial"/>
        </w:rPr>
        <w:t xml:space="preserve"> about the cause, through a call to action to visit the links and initiate an initial small fundraising activity. Useful measurements from this post might be the number of click throughs to Save the Children UK pages, or how many readers share the blog (Ryan, 2016). </w:t>
      </w:r>
    </w:p>
    <w:p w14:paraId="4FB578A3" w14:textId="6BB756A7" w:rsidR="00125C83" w:rsidRDefault="0040657C" w:rsidP="0040657C">
      <w:pPr>
        <w:spacing w:line="360" w:lineRule="auto"/>
        <w:jc w:val="both"/>
        <w:rPr>
          <w:rFonts w:ascii="Arial" w:hAnsi="Arial" w:cs="Arial"/>
        </w:rPr>
      </w:pPr>
      <w:r w:rsidRPr="0040657C">
        <w:rPr>
          <w:rFonts w:ascii="Arial" w:hAnsi="Arial" w:cs="Arial"/>
        </w:rPr>
        <w:lastRenderedPageBreak/>
        <w:t xml:space="preserve">I am also thinking of </w:t>
      </w:r>
      <w:r w:rsidR="00125C83" w:rsidRPr="0040657C">
        <w:rPr>
          <w:rFonts w:ascii="Arial" w:hAnsi="Arial" w:cs="Arial"/>
        </w:rPr>
        <w:t>long-term</w:t>
      </w:r>
      <w:r w:rsidRPr="0040657C">
        <w:rPr>
          <w:rFonts w:ascii="Arial" w:hAnsi="Arial" w:cs="Arial"/>
        </w:rPr>
        <w:t xml:space="preserve"> relationships, as not just </w:t>
      </w:r>
      <w:r w:rsidR="00125C83" w:rsidRPr="0040657C">
        <w:rPr>
          <w:rFonts w:ascii="Arial" w:hAnsi="Arial" w:cs="Arial"/>
        </w:rPr>
        <w:t>short-term</w:t>
      </w:r>
      <w:r w:rsidRPr="0040657C">
        <w:rPr>
          <w:rFonts w:ascii="Arial" w:hAnsi="Arial" w:cs="Arial"/>
        </w:rPr>
        <w:t xml:space="preserve"> responses. Marketing theory states that strong brands, build trust, consistency and ongoing engagement and not just </w:t>
      </w:r>
      <w:r w:rsidR="00125C83" w:rsidRPr="0040657C">
        <w:rPr>
          <w:rFonts w:ascii="Arial" w:hAnsi="Arial" w:cs="Arial"/>
        </w:rPr>
        <w:t>one-off</w:t>
      </w:r>
      <w:r w:rsidRPr="0040657C">
        <w:rPr>
          <w:rFonts w:ascii="Arial" w:hAnsi="Arial" w:cs="Arial"/>
        </w:rPr>
        <w:t xml:space="preserve"> campaigns (Aaker and Moorman, 2023). By </w:t>
      </w:r>
      <w:r w:rsidR="00125C83" w:rsidRPr="0040657C">
        <w:rPr>
          <w:rFonts w:ascii="Arial" w:hAnsi="Arial" w:cs="Arial"/>
        </w:rPr>
        <w:t>writing</w:t>
      </w:r>
      <w:r w:rsidRPr="0040657C">
        <w:rPr>
          <w:rFonts w:ascii="Arial" w:hAnsi="Arial" w:cs="Arial"/>
        </w:rPr>
        <w:t xml:space="preserve"> in a friendly </w:t>
      </w:r>
      <w:r w:rsidR="00125C83" w:rsidRPr="0040657C">
        <w:rPr>
          <w:rFonts w:ascii="Arial" w:hAnsi="Arial" w:cs="Arial"/>
        </w:rPr>
        <w:t>first-person</w:t>
      </w:r>
      <w:r w:rsidRPr="0040657C">
        <w:rPr>
          <w:rFonts w:ascii="Arial" w:hAnsi="Arial" w:cs="Arial"/>
        </w:rPr>
        <w:t xml:space="preserve"> </w:t>
      </w:r>
      <w:r w:rsidR="00125C83" w:rsidRPr="0040657C">
        <w:rPr>
          <w:rFonts w:ascii="Arial" w:hAnsi="Arial" w:cs="Arial"/>
        </w:rPr>
        <w:t>voice,</w:t>
      </w:r>
      <w:r w:rsidRPr="0040657C">
        <w:rPr>
          <w:rFonts w:ascii="Arial" w:hAnsi="Arial" w:cs="Arial"/>
        </w:rPr>
        <w:t xml:space="preserve"> I am attempting to create the blog as a conversation of a fellow student and not an advertisement. This portrays findings that, nonprofit communication should feel authentic and transparent that may assist and impact on loyalty and ongoing engagement (AMA Baltimore, 2020). </w:t>
      </w:r>
    </w:p>
    <w:p w14:paraId="457976EC" w14:textId="13FC3C65" w:rsidR="00EC35B8" w:rsidRDefault="0040657C" w:rsidP="0040657C">
      <w:pPr>
        <w:spacing w:line="360" w:lineRule="auto"/>
        <w:jc w:val="both"/>
        <w:rPr>
          <w:rFonts w:ascii="Arial" w:hAnsi="Arial" w:cs="Arial"/>
        </w:rPr>
      </w:pPr>
      <w:r w:rsidRPr="0040657C">
        <w:rPr>
          <w:rFonts w:ascii="Arial" w:hAnsi="Arial" w:cs="Arial"/>
        </w:rPr>
        <w:t xml:space="preserve">Overall, my blog is based </w:t>
      </w:r>
      <w:r w:rsidR="00125C83" w:rsidRPr="0040657C">
        <w:rPr>
          <w:rFonts w:ascii="Arial" w:hAnsi="Arial" w:cs="Arial"/>
        </w:rPr>
        <w:t>upon and</w:t>
      </w:r>
      <w:r w:rsidRPr="0040657C">
        <w:rPr>
          <w:rFonts w:ascii="Arial" w:hAnsi="Arial" w:cs="Arial"/>
        </w:rPr>
        <w:t xml:space="preserve"> guided by key concepts in nonprofit and digital marketing. I consider the storytelling and AIDA models to guide readers from awareness to action; in the context to align the blog to broader digital channels for Save the Children UK; </w:t>
      </w:r>
      <w:r w:rsidR="00125C83" w:rsidRPr="0040657C">
        <w:rPr>
          <w:rFonts w:ascii="Arial" w:hAnsi="Arial" w:cs="Arial"/>
        </w:rPr>
        <w:t>and</w:t>
      </w:r>
      <w:r w:rsidRPr="0040657C">
        <w:rPr>
          <w:rFonts w:ascii="Arial" w:hAnsi="Arial" w:cs="Arial"/>
        </w:rPr>
        <w:t xml:space="preserve"> measures to understand effectiveness and sociali</w:t>
      </w:r>
      <w:r w:rsidR="00125C83">
        <w:rPr>
          <w:rFonts w:ascii="Arial" w:hAnsi="Arial" w:cs="Arial"/>
        </w:rPr>
        <w:t>s</w:t>
      </w:r>
      <w:r w:rsidRPr="0040657C">
        <w:rPr>
          <w:rFonts w:ascii="Arial" w:hAnsi="Arial" w:cs="Arial"/>
        </w:rPr>
        <w:t xml:space="preserve">ation over time (Yadav et </w:t>
      </w:r>
      <w:r w:rsidR="00125C83" w:rsidRPr="0040657C">
        <w:rPr>
          <w:rFonts w:ascii="Arial" w:hAnsi="Arial" w:cs="Arial"/>
        </w:rPr>
        <w:t>al.</w:t>
      </w:r>
      <w:r w:rsidRPr="0040657C">
        <w:rPr>
          <w:rFonts w:ascii="Arial" w:hAnsi="Arial" w:cs="Arial"/>
        </w:rPr>
        <w:t>, 2025). By contextuali</w:t>
      </w:r>
      <w:r w:rsidR="00125C83">
        <w:rPr>
          <w:rFonts w:ascii="Arial" w:hAnsi="Arial" w:cs="Arial"/>
        </w:rPr>
        <w:t>s</w:t>
      </w:r>
      <w:r w:rsidRPr="0040657C">
        <w:rPr>
          <w:rFonts w:ascii="Arial" w:hAnsi="Arial" w:cs="Arial"/>
        </w:rPr>
        <w:t>ing this theory into practice within my study, I am attempting to create blog posts that achieve the goals of my assignment and support a charity that works to keep children safe, healthy and learning around the world (Kapoor, 2021).</w:t>
      </w:r>
    </w:p>
    <w:p w14:paraId="03755F32" w14:textId="77777777" w:rsidR="0037714A" w:rsidRDefault="0037714A" w:rsidP="0040657C">
      <w:pPr>
        <w:spacing w:line="360" w:lineRule="auto"/>
        <w:jc w:val="both"/>
        <w:rPr>
          <w:rFonts w:ascii="Arial" w:hAnsi="Arial" w:cs="Arial"/>
        </w:rPr>
      </w:pPr>
    </w:p>
    <w:p w14:paraId="2F315315" w14:textId="77777777" w:rsidR="0037714A" w:rsidRDefault="0037714A" w:rsidP="0040657C">
      <w:pPr>
        <w:spacing w:line="360" w:lineRule="auto"/>
        <w:jc w:val="both"/>
        <w:rPr>
          <w:rFonts w:ascii="Arial" w:hAnsi="Arial" w:cs="Arial"/>
        </w:rPr>
      </w:pPr>
    </w:p>
    <w:p w14:paraId="2FEA1365" w14:textId="77777777" w:rsidR="0037714A" w:rsidRDefault="0037714A" w:rsidP="0040657C">
      <w:pPr>
        <w:spacing w:line="360" w:lineRule="auto"/>
        <w:jc w:val="both"/>
        <w:rPr>
          <w:rFonts w:ascii="Arial" w:hAnsi="Arial" w:cs="Arial"/>
        </w:rPr>
      </w:pPr>
    </w:p>
    <w:p w14:paraId="3544C3F2" w14:textId="77777777" w:rsidR="0037714A" w:rsidRDefault="0037714A" w:rsidP="0040657C">
      <w:pPr>
        <w:spacing w:line="360" w:lineRule="auto"/>
        <w:jc w:val="both"/>
        <w:rPr>
          <w:rFonts w:ascii="Arial" w:hAnsi="Arial" w:cs="Arial"/>
        </w:rPr>
      </w:pPr>
    </w:p>
    <w:p w14:paraId="573B44B4" w14:textId="77777777" w:rsidR="0037714A" w:rsidRDefault="0037714A" w:rsidP="0040657C">
      <w:pPr>
        <w:spacing w:line="360" w:lineRule="auto"/>
        <w:jc w:val="both"/>
        <w:rPr>
          <w:rFonts w:ascii="Arial" w:hAnsi="Arial" w:cs="Arial"/>
        </w:rPr>
      </w:pPr>
    </w:p>
    <w:p w14:paraId="5C90349F" w14:textId="77777777" w:rsidR="0037714A" w:rsidRDefault="0037714A" w:rsidP="0040657C">
      <w:pPr>
        <w:spacing w:line="360" w:lineRule="auto"/>
        <w:jc w:val="both"/>
        <w:rPr>
          <w:rFonts w:ascii="Arial" w:hAnsi="Arial" w:cs="Arial"/>
        </w:rPr>
      </w:pPr>
    </w:p>
    <w:p w14:paraId="5B28B6F1" w14:textId="77777777" w:rsidR="0037714A" w:rsidRDefault="0037714A" w:rsidP="0040657C">
      <w:pPr>
        <w:spacing w:line="360" w:lineRule="auto"/>
        <w:jc w:val="both"/>
        <w:rPr>
          <w:rFonts w:ascii="Arial" w:hAnsi="Arial" w:cs="Arial"/>
        </w:rPr>
      </w:pPr>
    </w:p>
    <w:p w14:paraId="2BE46F00" w14:textId="77777777" w:rsidR="0037714A" w:rsidRDefault="0037714A" w:rsidP="0040657C">
      <w:pPr>
        <w:spacing w:line="360" w:lineRule="auto"/>
        <w:jc w:val="both"/>
        <w:rPr>
          <w:rFonts w:ascii="Arial" w:hAnsi="Arial" w:cs="Arial"/>
        </w:rPr>
      </w:pPr>
    </w:p>
    <w:p w14:paraId="444AC68E" w14:textId="77777777" w:rsidR="0037714A" w:rsidRDefault="0037714A" w:rsidP="0040657C">
      <w:pPr>
        <w:spacing w:line="360" w:lineRule="auto"/>
        <w:jc w:val="both"/>
        <w:rPr>
          <w:rFonts w:ascii="Arial" w:hAnsi="Arial" w:cs="Arial"/>
        </w:rPr>
      </w:pPr>
    </w:p>
    <w:p w14:paraId="12303296" w14:textId="77777777" w:rsidR="0037714A" w:rsidRDefault="0037714A" w:rsidP="0040657C">
      <w:pPr>
        <w:spacing w:line="360" w:lineRule="auto"/>
        <w:jc w:val="both"/>
        <w:rPr>
          <w:rFonts w:ascii="Arial" w:hAnsi="Arial" w:cs="Arial"/>
        </w:rPr>
      </w:pPr>
    </w:p>
    <w:p w14:paraId="5B76CA9C" w14:textId="77777777" w:rsidR="0037714A" w:rsidRDefault="0037714A" w:rsidP="0040657C">
      <w:pPr>
        <w:spacing w:line="360" w:lineRule="auto"/>
        <w:jc w:val="both"/>
        <w:rPr>
          <w:rFonts w:ascii="Arial" w:hAnsi="Arial" w:cs="Arial"/>
        </w:rPr>
      </w:pPr>
    </w:p>
    <w:p w14:paraId="10AB2682" w14:textId="77777777" w:rsidR="0037714A" w:rsidRDefault="0037714A" w:rsidP="0040657C">
      <w:pPr>
        <w:spacing w:line="360" w:lineRule="auto"/>
        <w:jc w:val="both"/>
        <w:rPr>
          <w:rFonts w:ascii="Arial" w:hAnsi="Arial" w:cs="Arial"/>
        </w:rPr>
      </w:pPr>
    </w:p>
    <w:p w14:paraId="1DFB2346" w14:textId="77777777" w:rsidR="0037714A" w:rsidRDefault="0037714A" w:rsidP="0040657C">
      <w:pPr>
        <w:spacing w:line="360" w:lineRule="auto"/>
        <w:jc w:val="both"/>
        <w:rPr>
          <w:rFonts w:ascii="Arial" w:hAnsi="Arial" w:cs="Arial"/>
        </w:rPr>
      </w:pPr>
    </w:p>
    <w:p w14:paraId="75EF27DC" w14:textId="7C18F97B" w:rsidR="0037714A" w:rsidRPr="002263B0" w:rsidRDefault="0037714A" w:rsidP="0040657C">
      <w:pPr>
        <w:spacing w:line="360" w:lineRule="auto"/>
        <w:jc w:val="both"/>
        <w:rPr>
          <w:rFonts w:ascii="Arial" w:hAnsi="Arial" w:cs="Arial"/>
          <w:b/>
          <w:bCs/>
          <w:color w:val="BF4E14" w:themeColor="accent2" w:themeShade="BF"/>
          <w:u w:val="dotted"/>
        </w:rPr>
      </w:pPr>
      <w:r w:rsidRPr="002263B0">
        <w:rPr>
          <w:rFonts w:ascii="Arial" w:hAnsi="Arial" w:cs="Arial"/>
          <w:b/>
          <w:bCs/>
          <w:color w:val="BF4E14" w:themeColor="accent2" w:themeShade="BF"/>
          <w:u w:val="dotted"/>
        </w:rPr>
        <w:lastRenderedPageBreak/>
        <w:t>References for blog and evaluation</w:t>
      </w:r>
    </w:p>
    <w:p w14:paraId="4A07E145" w14:textId="2565989D" w:rsidR="00351477" w:rsidRDefault="0037714A" w:rsidP="0037714A">
      <w:pPr>
        <w:spacing w:line="360" w:lineRule="auto"/>
        <w:jc w:val="both"/>
        <w:rPr>
          <w:rFonts w:ascii="Arial" w:hAnsi="Arial" w:cs="Arial"/>
        </w:rPr>
      </w:pPr>
      <w:r w:rsidRPr="0037714A">
        <w:rPr>
          <w:rFonts w:ascii="Arial" w:hAnsi="Arial" w:cs="Arial"/>
        </w:rPr>
        <w:t xml:space="preserve">AMA Baltimore, 2020. Overcoming the unique challenges of non-profit marketing [online]. Available at: </w:t>
      </w:r>
      <w:hyperlink r:id="rId12" w:history="1">
        <w:r w:rsidR="00351477" w:rsidRPr="00E21B4E">
          <w:rPr>
            <w:rStyle w:val="Hyperlink"/>
            <w:rFonts w:ascii="Arial" w:hAnsi="Arial" w:cs="Arial"/>
          </w:rPr>
          <w:t>https://amabaltimore.org/overcoming-the-unique-challenges-of-non-profit-marketing/</w:t>
        </w:r>
      </w:hyperlink>
    </w:p>
    <w:p w14:paraId="7E4E7E7A" w14:textId="65780FED" w:rsidR="0037714A" w:rsidRPr="0037714A" w:rsidRDefault="0037714A" w:rsidP="0037714A">
      <w:pPr>
        <w:spacing w:line="360" w:lineRule="auto"/>
        <w:jc w:val="both"/>
        <w:rPr>
          <w:rFonts w:ascii="Arial" w:hAnsi="Arial" w:cs="Arial"/>
        </w:rPr>
      </w:pPr>
      <w:r w:rsidRPr="0037714A">
        <w:rPr>
          <w:rFonts w:ascii="Arial" w:hAnsi="Arial" w:cs="Arial"/>
        </w:rPr>
        <w:t xml:space="preserve">Bagus, A.A.G., 2023. Communication strategy through the promotion mix in product marketing. In: </w:t>
      </w:r>
      <w:r w:rsidRPr="00351477">
        <w:rPr>
          <w:rFonts w:ascii="Arial" w:hAnsi="Arial" w:cs="Arial"/>
          <w:i/>
          <w:iCs/>
        </w:rPr>
        <w:t>Proceedings of The International Conference on Multi-Disciplines Approaches for The Sustainable Development</w:t>
      </w:r>
      <w:r w:rsidRPr="0037714A">
        <w:rPr>
          <w:rFonts w:ascii="Arial" w:hAnsi="Arial" w:cs="Arial"/>
        </w:rPr>
        <w:t>. pp.515–520.</w:t>
      </w:r>
    </w:p>
    <w:p w14:paraId="24570A7A" w14:textId="77777777" w:rsidR="0037714A" w:rsidRPr="0037714A" w:rsidRDefault="0037714A" w:rsidP="0037714A">
      <w:pPr>
        <w:spacing w:line="360" w:lineRule="auto"/>
        <w:jc w:val="both"/>
        <w:rPr>
          <w:rFonts w:ascii="Arial" w:hAnsi="Arial" w:cs="Arial"/>
        </w:rPr>
      </w:pPr>
      <w:r w:rsidRPr="0037714A">
        <w:rPr>
          <w:rFonts w:ascii="Arial" w:hAnsi="Arial" w:cs="Arial"/>
        </w:rPr>
        <w:t xml:space="preserve">Beger, R., 2018. Communication for Non-profit Organisations. In </w:t>
      </w:r>
      <w:r w:rsidRPr="00351477">
        <w:rPr>
          <w:rFonts w:ascii="Arial" w:hAnsi="Arial" w:cs="Arial"/>
          <w:i/>
          <w:iCs/>
        </w:rPr>
        <w:t>Present-Day Corporate Communication: A Practice-Oriented, State-of-the-Art Guide</w:t>
      </w:r>
      <w:r w:rsidRPr="0037714A">
        <w:rPr>
          <w:rFonts w:ascii="Arial" w:hAnsi="Arial" w:cs="Arial"/>
        </w:rPr>
        <w:t xml:space="preserve"> (pp. 637-659). Singapore: Springer Singapore.</w:t>
      </w:r>
    </w:p>
    <w:p w14:paraId="3A39C369" w14:textId="77777777" w:rsidR="0037714A" w:rsidRPr="0037714A" w:rsidRDefault="0037714A" w:rsidP="0037714A">
      <w:pPr>
        <w:spacing w:line="360" w:lineRule="auto"/>
        <w:jc w:val="both"/>
        <w:rPr>
          <w:rFonts w:ascii="Arial" w:hAnsi="Arial" w:cs="Arial"/>
        </w:rPr>
      </w:pPr>
      <w:r w:rsidRPr="0037714A">
        <w:rPr>
          <w:rFonts w:ascii="Arial" w:hAnsi="Arial" w:cs="Arial"/>
        </w:rPr>
        <w:t xml:space="preserve">Bruhn, M. and Zimmermann, A., 2022. Integrated Marketing Communication Management for Nonprofit Organizations. In </w:t>
      </w:r>
      <w:r w:rsidRPr="00351477">
        <w:rPr>
          <w:rFonts w:ascii="Arial" w:hAnsi="Arial" w:cs="Arial"/>
          <w:i/>
          <w:iCs/>
        </w:rPr>
        <w:t xml:space="preserve">The Routledge Handbook of Nonprofit Communication </w:t>
      </w:r>
      <w:r w:rsidRPr="0037714A">
        <w:rPr>
          <w:rFonts w:ascii="Arial" w:hAnsi="Arial" w:cs="Arial"/>
        </w:rPr>
        <w:t>(pp. 94-103). Routledge.</w:t>
      </w:r>
    </w:p>
    <w:p w14:paraId="550A6BDC" w14:textId="77777777" w:rsidR="0037714A" w:rsidRPr="0037714A" w:rsidRDefault="0037714A" w:rsidP="0037714A">
      <w:pPr>
        <w:spacing w:line="360" w:lineRule="auto"/>
        <w:jc w:val="both"/>
        <w:rPr>
          <w:rFonts w:ascii="Arial" w:hAnsi="Arial" w:cs="Arial"/>
        </w:rPr>
      </w:pPr>
      <w:r w:rsidRPr="0037714A">
        <w:rPr>
          <w:rFonts w:ascii="Arial" w:hAnsi="Arial" w:cs="Arial"/>
        </w:rPr>
        <w:t xml:space="preserve">Charlesworth, A., 2014. </w:t>
      </w:r>
      <w:r w:rsidRPr="00351477">
        <w:rPr>
          <w:rFonts w:ascii="Arial" w:hAnsi="Arial" w:cs="Arial"/>
          <w:i/>
          <w:iCs/>
        </w:rPr>
        <w:t>Digital marketing: A practical approach</w:t>
      </w:r>
      <w:r w:rsidRPr="0037714A">
        <w:rPr>
          <w:rFonts w:ascii="Arial" w:hAnsi="Arial" w:cs="Arial"/>
        </w:rPr>
        <w:t>. Routledge.</w:t>
      </w:r>
    </w:p>
    <w:p w14:paraId="2633CDBF" w14:textId="7CDF754A" w:rsidR="00351477" w:rsidRDefault="0037714A" w:rsidP="0037714A">
      <w:pPr>
        <w:spacing w:line="360" w:lineRule="auto"/>
        <w:jc w:val="both"/>
        <w:rPr>
          <w:rFonts w:ascii="Arial" w:hAnsi="Arial" w:cs="Arial"/>
        </w:rPr>
      </w:pPr>
      <w:r w:rsidRPr="0037714A">
        <w:rPr>
          <w:rFonts w:ascii="Arial" w:hAnsi="Arial" w:cs="Arial"/>
        </w:rPr>
        <w:t xml:space="preserve">Chartered Institute of Marketing (CIM), 2025. Your practical guide to the latest digital marketing trends [online]. Available at: </w:t>
      </w:r>
      <w:hyperlink r:id="rId13" w:history="1">
        <w:r w:rsidR="00351477" w:rsidRPr="00E21B4E">
          <w:rPr>
            <w:rStyle w:val="Hyperlink"/>
            <w:rFonts w:ascii="Arial" w:hAnsi="Arial" w:cs="Arial"/>
          </w:rPr>
          <w:t>https://www.cim.co.uk/content-insights/articles/webinar-recap-digital-marketing-trends-shaping-the-future/</w:t>
        </w:r>
      </w:hyperlink>
    </w:p>
    <w:p w14:paraId="16C1897C" w14:textId="704F1DB6" w:rsidR="0037714A" w:rsidRPr="0037714A" w:rsidRDefault="0037714A" w:rsidP="0037714A">
      <w:pPr>
        <w:spacing w:line="360" w:lineRule="auto"/>
        <w:jc w:val="both"/>
        <w:rPr>
          <w:rFonts w:ascii="Arial" w:hAnsi="Arial" w:cs="Arial"/>
        </w:rPr>
      </w:pPr>
      <w:r w:rsidRPr="0037714A">
        <w:rPr>
          <w:rFonts w:ascii="Arial" w:hAnsi="Arial" w:cs="Arial"/>
        </w:rPr>
        <w:t xml:space="preserve">Kapoor, N., 2021. </w:t>
      </w:r>
      <w:r w:rsidRPr="00351477">
        <w:rPr>
          <w:rFonts w:ascii="Arial" w:hAnsi="Arial" w:cs="Arial"/>
          <w:i/>
          <w:iCs/>
        </w:rPr>
        <w:t>Principles of Marketing.</w:t>
      </w:r>
      <w:r w:rsidRPr="0037714A">
        <w:rPr>
          <w:rFonts w:ascii="Arial" w:hAnsi="Arial" w:cs="Arial"/>
        </w:rPr>
        <w:t xml:space="preserve"> PHI Learning </w:t>
      </w:r>
      <w:proofErr w:type="spellStart"/>
      <w:r w:rsidRPr="0037714A">
        <w:rPr>
          <w:rFonts w:ascii="Arial" w:hAnsi="Arial" w:cs="Arial"/>
        </w:rPr>
        <w:t>Pvt.</w:t>
      </w:r>
      <w:proofErr w:type="spellEnd"/>
      <w:r w:rsidRPr="0037714A">
        <w:rPr>
          <w:rFonts w:ascii="Arial" w:hAnsi="Arial" w:cs="Arial"/>
        </w:rPr>
        <w:t xml:space="preserve"> Ltd.</w:t>
      </w:r>
    </w:p>
    <w:p w14:paraId="19C40DE6" w14:textId="77777777" w:rsidR="0037714A" w:rsidRPr="0037714A" w:rsidRDefault="0037714A" w:rsidP="0037714A">
      <w:pPr>
        <w:spacing w:line="360" w:lineRule="auto"/>
        <w:jc w:val="both"/>
        <w:rPr>
          <w:rFonts w:ascii="Arial" w:hAnsi="Arial" w:cs="Arial"/>
        </w:rPr>
      </w:pPr>
      <w:r w:rsidRPr="0037714A">
        <w:rPr>
          <w:rFonts w:ascii="Arial" w:hAnsi="Arial" w:cs="Arial"/>
        </w:rPr>
        <w:t xml:space="preserve">Koob, C., 2021. Determinants of content marketing effectiveness: conceptual framework and empirical findings from a managerial perspective. </w:t>
      </w:r>
      <w:proofErr w:type="spellStart"/>
      <w:r w:rsidRPr="00351477">
        <w:rPr>
          <w:rFonts w:ascii="Arial" w:hAnsi="Arial" w:cs="Arial"/>
          <w:i/>
          <w:iCs/>
        </w:rPr>
        <w:t>PloS</w:t>
      </w:r>
      <w:proofErr w:type="spellEnd"/>
      <w:r w:rsidRPr="00351477">
        <w:rPr>
          <w:rFonts w:ascii="Arial" w:hAnsi="Arial" w:cs="Arial"/>
          <w:i/>
          <w:iCs/>
        </w:rPr>
        <w:t xml:space="preserve"> ONE,</w:t>
      </w:r>
      <w:r w:rsidRPr="0037714A">
        <w:rPr>
          <w:rFonts w:ascii="Arial" w:hAnsi="Arial" w:cs="Arial"/>
        </w:rPr>
        <w:t xml:space="preserve"> 16(4), p.e0249457.</w:t>
      </w:r>
    </w:p>
    <w:p w14:paraId="1155FEB5" w14:textId="77777777" w:rsidR="0037714A" w:rsidRPr="0037714A" w:rsidRDefault="0037714A" w:rsidP="0037714A">
      <w:pPr>
        <w:spacing w:line="360" w:lineRule="auto"/>
        <w:jc w:val="both"/>
        <w:rPr>
          <w:rFonts w:ascii="Arial" w:hAnsi="Arial" w:cs="Arial"/>
        </w:rPr>
      </w:pPr>
      <w:r w:rsidRPr="0037714A">
        <w:rPr>
          <w:rFonts w:ascii="Arial" w:hAnsi="Arial" w:cs="Arial"/>
        </w:rPr>
        <w:t xml:space="preserve">Kotler, P. and Armstrong, G. (2008) Principles of Marketing (12th ed., Vol. 1). </w:t>
      </w:r>
      <w:proofErr w:type="spellStart"/>
      <w:r w:rsidRPr="0037714A">
        <w:rPr>
          <w:rFonts w:ascii="Arial" w:hAnsi="Arial" w:cs="Arial"/>
        </w:rPr>
        <w:t>Erlangga</w:t>
      </w:r>
      <w:proofErr w:type="spellEnd"/>
      <w:r w:rsidRPr="0037714A">
        <w:rPr>
          <w:rFonts w:ascii="Arial" w:hAnsi="Arial" w:cs="Arial"/>
        </w:rPr>
        <w:t xml:space="preserve"> Publisher.</w:t>
      </w:r>
    </w:p>
    <w:p w14:paraId="2B192A8A" w14:textId="7EEF65A3" w:rsidR="0037714A" w:rsidRPr="0037714A" w:rsidRDefault="0037714A" w:rsidP="0037714A">
      <w:pPr>
        <w:spacing w:line="360" w:lineRule="auto"/>
        <w:jc w:val="both"/>
        <w:rPr>
          <w:rFonts w:ascii="Arial" w:hAnsi="Arial" w:cs="Arial"/>
        </w:rPr>
      </w:pPr>
      <w:r w:rsidRPr="0037714A">
        <w:rPr>
          <w:rFonts w:ascii="Arial" w:hAnsi="Arial" w:cs="Arial"/>
        </w:rPr>
        <w:t>Perkins, A., Algren, M. and Eichhorn, K.C., 2009. The use of integrated marketing communications by US non-profit organi</w:t>
      </w:r>
      <w:r w:rsidR="00351477">
        <w:rPr>
          <w:rFonts w:ascii="Arial" w:hAnsi="Arial" w:cs="Arial"/>
        </w:rPr>
        <w:t>s</w:t>
      </w:r>
      <w:r w:rsidRPr="0037714A">
        <w:rPr>
          <w:rFonts w:ascii="Arial" w:hAnsi="Arial" w:cs="Arial"/>
        </w:rPr>
        <w:t>ations. that Matters to the Practice, p.518.</w:t>
      </w:r>
    </w:p>
    <w:p w14:paraId="7F81C03A" w14:textId="77777777" w:rsidR="0037714A" w:rsidRPr="0037714A" w:rsidRDefault="0037714A" w:rsidP="0037714A">
      <w:pPr>
        <w:spacing w:line="360" w:lineRule="auto"/>
        <w:jc w:val="both"/>
        <w:rPr>
          <w:rFonts w:ascii="Arial" w:hAnsi="Arial" w:cs="Arial"/>
        </w:rPr>
      </w:pPr>
      <w:r w:rsidRPr="0037714A">
        <w:rPr>
          <w:rFonts w:ascii="Arial" w:hAnsi="Arial" w:cs="Arial"/>
        </w:rPr>
        <w:t>Quinton, S. and Fennemore, P., 2013. Missing a strategic marketing trick? The use of online social networks by UK charities</w:t>
      </w:r>
      <w:r w:rsidRPr="00351477">
        <w:rPr>
          <w:rFonts w:ascii="Arial" w:hAnsi="Arial" w:cs="Arial"/>
          <w:i/>
          <w:iCs/>
        </w:rPr>
        <w:t>. International Journal of Nonprofit and Voluntary Sector Marketing,</w:t>
      </w:r>
      <w:r w:rsidRPr="0037714A">
        <w:rPr>
          <w:rFonts w:ascii="Arial" w:hAnsi="Arial" w:cs="Arial"/>
        </w:rPr>
        <w:t xml:space="preserve"> 18(1), pp.36-51.</w:t>
      </w:r>
    </w:p>
    <w:p w14:paraId="2FB877F1" w14:textId="77777777" w:rsidR="0037714A" w:rsidRPr="0037714A" w:rsidRDefault="0037714A" w:rsidP="0037714A">
      <w:pPr>
        <w:spacing w:line="360" w:lineRule="auto"/>
        <w:jc w:val="both"/>
        <w:rPr>
          <w:rFonts w:ascii="Arial" w:hAnsi="Arial" w:cs="Arial"/>
        </w:rPr>
      </w:pPr>
      <w:r w:rsidRPr="0037714A">
        <w:rPr>
          <w:rFonts w:ascii="Arial" w:hAnsi="Arial" w:cs="Arial"/>
        </w:rPr>
        <w:lastRenderedPageBreak/>
        <w:t xml:space="preserve">Ryan, D., 2016. </w:t>
      </w:r>
      <w:r w:rsidRPr="00351477">
        <w:rPr>
          <w:rFonts w:ascii="Arial" w:hAnsi="Arial" w:cs="Arial"/>
          <w:i/>
          <w:iCs/>
        </w:rPr>
        <w:t>Understanding digital marketing: marketing strategies for engaging the digital generation</w:t>
      </w:r>
      <w:r w:rsidRPr="0037714A">
        <w:rPr>
          <w:rFonts w:ascii="Arial" w:hAnsi="Arial" w:cs="Arial"/>
        </w:rPr>
        <w:t>. Kogan Page Publishers.</w:t>
      </w:r>
    </w:p>
    <w:p w14:paraId="52DE3097" w14:textId="77777777" w:rsidR="0037714A" w:rsidRPr="0037714A" w:rsidRDefault="0037714A" w:rsidP="0037714A">
      <w:pPr>
        <w:spacing w:line="360" w:lineRule="auto"/>
        <w:jc w:val="both"/>
        <w:rPr>
          <w:rFonts w:ascii="Arial" w:hAnsi="Arial" w:cs="Arial"/>
        </w:rPr>
      </w:pPr>
      <w:r w:rsidRPr="0037714A">
        <w:rPr>
          <w:rFonts w:ascii="Arial" w:hAnsi="Arial" w:cs="Arial"/>
        </w:rPr>
        <w:t xml:space="preserve">Royle, J. and Laing, A., 2014. The digital marketing skills gap: Developing a Digital Marketer Model for the communication industries. </w:t>
      </w:r>
      <w:r w:rsidRPr="00351477">
        <w:rPr>
          <w:rFonts w:ascii="Arial" w:hAnsi="Arial" w:cs="Arial"/>
          <w:i/>
          <w:iCs/>
        </w:rPr>
        <w:t>International journal of information management,</w:t>
      </w:r>
      <w:r w:rsidRPr="0037714A">
        <w:rPr>
          <w:rFonts w:ascii="Arial" w:hAnsi="Arial" w:cs="Arial"/>
        </w:rPr>
        <w:t xml:space="preserve"> 34(2), pp.65-73.</w:t>
      </w:r>
    </w:p>
    <w:p w14:paraId="30FAFB1B" w14:textId="77777777" w:rsidR="0037714A" w:rsidRPr="0037714A" w:rsidRDefault="0037714A" w:rsidP="0037714A">
      <w:pPr>
        <w:spacing w:line="360" w:lineRule="auto"/>
        <w:jc w:val="both"/>
        <w:rPr>
          <w:rFonts w:ascii="Arial" w:hAnsi="Arial" w:cs="Arial"/>
        </w:rPr>
      </w:pPr>
      <w:r w:rsidRPr="0037714A">
        <w:rPr>
          <w:rFonts w:ascii="Arial" w:hAnsi="Arial" w:cs="Arial"/>
        </w:rPr>
        <w:t xml:space="preserve">Varey, R.J., 2002. </w:t>
      </w:r>
      <w:r w:rsidRPr="00351477">
        <w:rPr>
          <w:rFonts w:ascii="Arial" w:hAnsi="Arial" w:cs="Arial"/>
          <w:i/>
          <w:iCs/>
        </w:rPr>
        <w:t>Marketing communication: Principles and practice</w:t>
      </w:r>
      <w:r w:rsidRPr="0037714A">
        <w:rPr>
          <w:rFonts w:ascii="Arial" w:hAnsi="Arial" w:cs="Arial"/>
        </w:rPr>
        <w:t>. Psychology Press.</w:t>
      </w:r>
    </w:p>
    <w:p w14:paraId="4441E586" w14:textId="27800404" w:rsidR="0037714A" w:rsidRDefault="0037714A" w:rsidP="0037714A">
      <w:pPr>
        <w:spacing w:line="360" w:lineRule="auto"/>
        <w:jc w:val="both"/>
        <w:rPr>
          <w:rFonts w:ascii="Arial" w:hAnsi="Arial" w:cs="Arial"/>
        </w:rPr>
      </w:pPr>
      <w:r w:rsidRPr="0037714A">
        <w:rPr>
          <w:rFonts w:ascii="Arial" w:hAnsi="Arial" w:cs="Arial"/>
        </w:rPr>
        <w:t xml:space="preserve">Yadav, R., Tripathi, S. and Shukla, S.S., 2025. AIDA Model for Social Media Marketing. </w:t>
      </w:r>
      <w:r w:rsidRPr="00351477">
        <w:rPr>
          <w:rFonts w:ascii="Arial" w:hAnsi="Arial" w:cs="Arial"/>
          <w:i/>
          <w:iCs/>
        </w:rPr>
        <w:t>Journal of Data Analysis and Critical Management</w:t>
      </w:r>
      <w:r w:rsidRPr="0037714A">
        <w:rPr>
          <w:rFonts w:ascii="Arial" w:hAnsi="Arial" w:cs="Arial"/>
        </w:rPr>
        <w:t>, 1(02), pp.1–4.</w:t>
      </w:r>
    </w:p>
    <w:p w14:paraId="490E992C" w14:textId="48937614" w:rsidR="00351477" w:rsidRDefault="00351477" w:rsidP="0037714A">
      <w:pPr>
        <w:spacing w:line="360" w:lineRule="auto"/>
        <w:jc w:val="both"/>
        <w:rPr>
          <w:rFonts w:ascii="Arial" w:hAnsi="Arial" w:cs="Arial"/>
        </w:rPr>
      </w:pPr>
      <w:hyperlink r:id="rId14" w:history="1">
        <w:r w:rsidRPr="00E21B4E">
          <w:rPr>
            <w:rStyle w:val="Hyperlink"/>
            <w:rFonts w:ascii="Arial" w:hAnsi="Arial" w:cs="Arial"/>
          </w:rPr>
          <w:t>https://www.savethechildren.org.uk/what-we-do/parent-hub</w:t>
        </w:r>
      </w:hyperlink>
      <w:r>
        <w:rPr>
          <w:rFonts w:ascii="Arial" w:hAnsi="Arial" w:cs="Arial"/>
        </w:rPr>
        <w:t xml:space="preserve"> </w:t>
      </w:r>
    </w:p>
    <w:p w14:paraId="4A6FCE4C" w14:textId="2820BFF2" w:rsidR="002263B0" w:rsidRDefault="002263B0" w:rsidP="0037714A">
      <w:pPr>
        <w:spacing w:line="360" w:lineRule="auto"/>
        <w:jc w:val="both"/>
        <w:rPr>
          <w:rFonts w:ascii="Arial" w:hAnsi="Arial" w:cs="Arial"/>
        </w:rPr>
      </w:pPr>
      <w:hyperlink r:id="rId15" w:history="1">
        <w:r w:rsidRPr="00E21B4E">
          <w:rPr>
            <w:rStyle w:val="Hyperlink"/>
            <w:rFonts w:ascii="Arial" w:hAnsi="Arial" w:cs="Arial"/>
          </w:rPr>
          <w:t>https://www.savethechildren.org.uk/how-you-can-help/leave-a-gift-in-your-will</w:t>
        </w:r>
      </w:hyperlink>
      <w:r>
        <w:rPr>
          <w:rFonts w:ascii="Arial" w:hAnsi="Arial" w:cs="Arial"/>
        </w:rPr>
        <w:t xml:space="preserve"> </w:t>
      </w:r>
    </w:p>
    <w:p w14:paraId="4ECC993F" w14:textId="2FC2599B" w:rsidR="002263B0" w:rsidRDefault="002263B0" w:rsidP="0037714A">
      <w:pPr>
        <w:spacing w:line="360" w:lineRule="auto"/>
        <w:jc w:val="both"/>
        <w:rPr>
          <w:rFonts w:ascii="Arial" w:hAnsi="Arial" w:cs="Arial"/>
        </w:rPr>
      </w:pPr>
      <w:hyperlink r:id="rId16" w:history="1">
        <w:r w:rsidRPr="00E21B4E">
          <w:rPr>
            <w:rStyle w:val="Hyperlink"/>
            <w:rFonts w:ascii="Arial" w:hAnsi="Arial" w:cs="Arial"/>
          </w:rPr>
          <w:t>https://www.savethechildren.org.uk/shop/marys-living-and-giving-shops</w:t>
        </w:r>
      </w:hyperlink>
      <w:r>
        <w:rPr>
          <w:rFonts w:ascii="Arial" w:hAnsi="Arial" w:cs="Arial"/>
        </w:rPr>
        <w:t xml:space="preserve"> </w:t>
      </w:r>
    </w:p>
    <w:p w14:paraId="717A01A4" w14:textId="16294995" w:rsidR="002263B0" w:rsidRDefault="002263B0" w:rsidP="0037714A">
      <w:pPr>
        <w:spacing w:line="360" w:lineRule="auto"/>
        <w:jc w:val="both"/>
        <w:rPr>
          <w:rFonts w:ascii="Arial" w:hAnsi="Arial" w:cs="Arial"/>
        </w:rPr>
      </w:pPr>
      <w:hyperlink r:id="rId17" w:history="1">
        <w:r w:rsidRPr="00E21B4E">
          <w:rPr>
            <w:rStyle w:val="Hyperlink"/>
            <w:rFonts w:ascii="Arial" w:hAnsi="Arial" w:cs="Arial"/>
          </w:rPr>
          <w:t>https://www.savethechildren.org.uk/what-we-do/child-poverty/uk-child-poverty</w:t>
        </w:r>
      </w:hyperlink>
      <w:r>
        <w:rPr>
          <w:rFonts w:ascii="Arial" w:hAnsi="Arial" w:cs="Arial"/>
        </w:rPr>
        <w:t xml:space="preserve"> </w:t>
      </w:r>
    </w:p>
    <w:p w14:paraId="4443DAFE" w14:textId="221621EB" w:rsidR="002263B0" w:rsidRPr="00EC35B8" w:rsidRDefault="002263B0" w:rsidP="0037714A">
      <w:pPr>
        <w:spacing w:line="360" w:lineRule="auto"/>
        <w:jc w:val="both"/>
        <w:rPr>
          <w:rFonts w:ascii="Arial" w:hAnsi="Arial" w:cs="Arial"/>
        </w:rPr>
      </w:pPr>
      <w:hyperlink r:id="rId18" w:history="1">
        <w:r w:rsidRPr="00E21B4E">
          <w:rPr>
            <w:rStyle w:val="Hyperlink"/>
            <w:rFonts w:ascii="Arial" w:hAnsi="Arial" w:cs="Arial"/>
          </w:rPr>
          <w:t>https://stories.savethechildren.org.uk/?_gl=1*2yi4p2*_gcl_aw*R0NMLjE3NjMzMjgwMzkuQ2owS0NRaUFpZWJJQmhEbUFSSXNBRThQR05LUEQwT2hWYkctLUIyemNQRHI5Q1p5d3RxalB5WVZoUnJ0Tm50aWM3V2xVZzlWcjVLYVRLWWFBdktCRUFMd193Y0I.*_gcl_dc*R0NMLjE3NjMzMjgwMzkuQ2owS0NRaUFpZWJJQmhEbUFSSXNBRThQR05LUEQwT2hWYkctLUIyemNQRHI5Q1p5d3RxalB5WVZoUnJ0Tm50aWM3V2xVZzlWcjVLYVRLWWFBdktCRUFMd193Y0I.*_gcl_au*Nzk2OTk0MjI4LjE3NjMwNzgyOTA.*_ga*OTM3ODMxOTkuMTc2MzA3ODI5MA..*_ga_GXWTYMDL9D*czE3NjMzMzQ1NjIkbzQkZzEkdDE3NjMzMzQ4OTMkajYwJGwwJGgw</w:t>
        </w:r>
      </w:hyperlink>
      <w:r>
        <w:rPr>
          <w:rFonts w:ascii="Arial" w:hAnsi="Arial" w:cs="Arial"/>
        </w:rPr>
        <w:t xml:space="preserve"> </w:t>
      </w:r>
    </w:p>
    <w:sectPr w:rsidR="002263B0" w:rsidRPr="00EC35B8">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63F71" w14:textId="77777777" w:rsidR="00D56AE9" w:rsidRDefault="00D56AE9" w:rsidP="002263B0">
      <w:pPr>
        <w:spacing w:after="0" w:line="240" w:lineRule="auto"/>
      </w:pPr>
      <w:r>
        <w:separator/>
      </w:r>
    </w:p>
  </w:endnote>
  <w:endnote w:type="continuationSeparator" w:id="0">
    <w:p w14:paraId="23F94F58" w14:textId="77777777" w:rsidR="00D56AE9" w:rsidRDefault="00D56AE9" w:rsidP="00226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2811C" w14:textId="77777777" w:rsidR="00D56AE9" w:rsidRDefault="00D56AE9" w:rsidP="002263B0">
      <w:pPr>
        <w:spacing w:after="0" w:line="240" w:lineRule="auto"/>
      </w:pPr>
      <w:r>
        <w:separator/>
      </w:r>
    </w:p>
  </w:footnote>
  <w:footnote w:type="continuationSeparator" w:id="0">
    <w:p w14:paraId="3B79AA8A" w14:textId="77777777" w:rsidR="00D56AE9" w:rsidRDefault="00D56AE9" w:rsidP="00226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EA3AA" w14:textId="530AEBFA" w:rsidR="002263B0" w:rsidRDefault="002263B0">
    <w:pPr>
      <w:spacing w:line="264" w:lineRule="auto"/>
    </w:pPr>
    <w:r>
      <w:rPr>
        <w:noProof/>
        <w:color w:val="000000"/>
      </w:rPr>
      <mc:AlternateContent>
        <mc:Choice Requires="wps">
          <w:drawing>
            <wp:anchor distT="0" distB="0" distL="114300" distR="114300" simplePos="0" relativeHeight="251659264" behindDoc="0" locked="0" layoutInCell="1" allowOverlap="1" wp14:anchorId="48D9911E" wp14:editId="5DA0F600">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59AC5FC"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p>
  <w:p w14:paraId="1E3E8C6E" w14:textId="77777777" w:rsidR="002263B0" w:rsidRDefault="002263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1.5pt;height:11.5pt" o:bullet="t">
        <v:imagedata r:id="rId1" o:title="msoE867"/>
      </v:shape>
    </w:pict>
  </w:numPicBullet>
  <w:abstractNum w:abstractNumId="0" w15:restartNumberingAfterBreak="0">
    <w:nsid w:val="63E04C21"/>
    <w:multiLevelType w:val="hybridMultilevel"/>
    <w:tmpl w:val="96244FB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2607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5B8"/>
    <w:rsid w:val="0006407F"/>
    <w:rsid w:val="00125C83"/>
    <w:rsid w:val="002263B0"/>
    <w:rsid w:val="00351477"/>
    <w:rsid w:val="0037714A"/>
    <w:rsid w:val="0040657C"/>
    <w:rsid w:val="00D56AE9"/>
    <w:rsid w:val="00EC3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19F69"/>
  <w15:chartTrackingRefBased/>
  <w15:docId w15:val="{6E090D3D-1DED-4AD7-AEB0-9B76B2490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35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35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35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35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5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5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5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5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5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5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35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35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35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5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5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5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5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5B8"/>
    <w:rPr>
      <w:rFonts w:eastAsiaTheme="majorEastAsia" w:cstheme="majorBidi"/>
      <w:color w:val="272727" w:themeColor="text1" w:themeTint="D8"/>
    </w:rPr>
  </w:style>
  <w:style w:type="paragraph" w:styleId="Title">
    <w:name w:val="Title"/>
    <w:basedOn w:val="Normal"/>
    <w:next w:val="Normal"/>
    <w:link w:val="TitleChar"/>
    <w:uiPriority w:val="10"/>
    <w:qFormat/>
    <w:rsid w:val="00EC35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5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5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5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5B8"/>
    <w:pPr>
      <w:spacing w:before="160"/>
      <w:jc w:val="center"/>
    </w:pPr>
    <w:rPr>
      <w:i/>
      <w:iCs/>
      <w:color w:val="404040" w:themeColor="text1" w:themeTint="BF"/>
    </w:rPr>
  </w:style>
  <w:style w:type="character" w:customStyle="1" w:styleId="QuoteChar">
    <w:name w:val="Quote Char"/>
    <w:basedOn w:val="DefaultParagraphFont"/>
    <w:link w:val="Quote"/>
    <w:uiPriority w:val="29"/>
    <w:rsid w:val="00EC35B8"/>
    <w:rPr>
      <w:i/>
      <w:iCs/>
      <w:color w:val="404040" w:themeColor="text1" w:themeTint="BF"/>
    </w:rPr>
  </w:style>
  <w:style w:type="paragraph" w:styleId="ListParagraph">
    <w:name w:val="List Paragraph"/>
    <w:basedOn w:val="Normal"/>
    <w:uiPriority w:val="34"/>
    <w:qFormat/>
    <w:rsid w:val="00EC35B8"/>
    <w:pPr>
      <w:ind w:left="720"/>
      <w:contextualSpacing/>
    </w:pPr>
  </w:style>
  <w:style w:type="character" w:styleId="IntenseEmphasis">
    <w:name w:val="Intense Emphasis"/>
    <w:basedOn w:val="DefaultParagraphFont"/>
    <w:uiPriority w:val="21"/>
    <w:qFormat/>
    <w:rsid w:val="00EC35B8"/>
    <w:rPr>
      <w:i/>
      <w:iCs/>
      <w:color w:val="0F4761" w:themeColor="accent1" w:themeShade="BF"/>
    </w:rPr>
  </w:style>
  <w:style w:type="paragraph" w:styleId="IntenseQuote">
    <w:name w:val="Intense Quote"/>
    <w:basedOn w:val="Normal"/>
    <w:next w:val="Normal"/>
    <w:link w:val="IntenseQuoteChar"/>
    <w:uiPriority w:val="30"/>
    <w:qFormat/>
    <w:rsid w:val="00EC35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5B8"/>
    <w:rPr>
      <w:i/>
      <w:iCs/>
      <w:color w:val="0F4761" w:themeColor="accent1" w:themeShade="BF"/>
    </w:rPr>
  </w:style>
  <w:style w:type="character" w:styleId="IntenseReference">
    <w:name w:val="Intense Reference"/>
    <w:basedOn w:val="DefaultParagraphFont"/>
    <w:uiPriority w:val="32"/>
    <w:qFormat/>
    <w:rsid w:val="00EC35B8"/>
    <w:rPr>
      <w:b/>
      <w:bCs/>
      <w:smallCaps/>
      <w:color w:val="0F4761" w:themeColor="accent1" w:themeShade="BF"/>
      <w:spacing w:val="5"/>
    </w:rPr>
  </w:style>
  <w:style w:type="character" w:styleId="Hyperlink">
    <w:name w:val="Hyperlink"/>
    <w:basedOn w:val="DefaultParagraphFont"/>
    <w:uiPriority w:val="99"/>
    <w:unhideWhenUsed/>
    <w:rsid w:val="00EC35B8"/>
    <w:rPr>
      <w:color w:val="467886" w:themeColor="hyperlink"/>
      <w:u w:val="single"/>
    </w:rPr>
  </w:style>
  <w:style w:type="character" w:styleId="UnresolvedMention">
    <w:name w:val="Unresolved Mention"/>
    <w:basedOn w:val="DefaultParagraphFont"/>
    <w:uiPriority w:val="99"/>
    <w:semiHidden/>
    <w:unhideWhenUsed/>
    <w:rsid w:val="00EC35B8"/>
    <w:rPr>
      <w:color w:val="605E5C"/>
      <w:shd w:val="clear" w:color="auto" w:fill="E1DFDD"/>
    </w:rPr>
  </w:style>
  <w:style w:type="paragraph" w:styleId="Header">
    <w:name w:val="header"/>
    <w:basedOn w:val="Normal"/>
    <w:link w:val="HeaderChar"/>
    <w:uiPriority w:val="99"/>
    <w:unhideWhenUsed/>
    <w:rsid w:val="00226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3B0"/>
  </w:style>
  <w:style w:type="paragraph" w:styleId="Footer">
    <w:name w:val="footer"/>
    <w:basedOn w:val="Normal"/>
    <w:link w:val="FooterChar"/>
    <w:uiPriority w:val="99"/>
    <w:unhideWhenUsed/>
    <w:rsid w:val="00226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vethechildren.org.uk/how-you-can-help/events-and-fundraisin" TargetMode="External"/><Relationship Id="rId13" Type="http://schemas.openxmlformats.org/officeDocument/2006/relationships/hyperlink" Target="https://www.cim.co.uk/content-insights/articles/webinar-recap-digital-marketing-trends-shaping-the-future/" TargetMode="External"/><Relationship Id="rId18" Type="http://schemas.openxmlformats.org/officeDocument/2006/relationships/hyperlink" Target="https://stories.savethechildren.org.uk/?_gl=1*2yi4p2*_gcl_aw*R0NMLjE3NjMzMjgwMzkuQ2owS0NRaUFpZWJJQmhEbUFSSXNBRThQR05LUEQwT2hWYkctLUIyemNQRHI5Q1p5d3RxalB5WVZoUnJ0Tm50aWM3V2xVZzlWcjVLYVRLWWFBdktCRUFMd193Y0I.*_gcl_dc*R0NMLjE3NjMzMjgwMzkuQ2owS0NRaUFpZWJJQmhEbUFSSXNBRThQR05LUEQwT2hWYkctLUIyemNQRHI5Q1p5d3RxalB5WVZoUnJ0Tm50aWM3V2xVZzlWcjVLYVRLWWFBdktCRUFMd193Y0I.*_gcl_au*Nzk2OTk0MjI4LjE3NjMwNzgyOTA.*_ga*OTM3ODMxOTkuMTc2MzA3ODI5MA..*_ga_GXWTYMDL9D*czE3NjMzMzQ1NjIkbzQkZzEkdDE3NjMzMzQ4OTMkajYwJGwwJGgw"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grouproponicaassignment.blogspot.com/" TargetMode="External"/><Relationship Id="rId12" Type="http://schemas.openxmlformats.org/officeDocument/2006/relationships/hyperlink" Target="https://amabaltimore.org/overcoming-the-unique-challenges-of-non-profit-marketing/" TargetMode="External"/><Relationship Id="rId17" Type="http://schemas.openxmlformats.org/officeDocument/2006/relationships/hyperlink" Target="https://www.savethechildren.org.uk/what-we-do/child-poverty/uk-child-poverty" TargetMode="External"/><Relationship Id="rId2" Type="http://schemas.openxmlformats.org/officeDocument/2006/relationships/styles" Target="styles.xml"/><Relationship Id="rId16" Type="http://schemas.openxmlformats.org/officeDocument/2006/relationships/hyperlink" Target="https://www.savethechildren.org.uk/shop/marys-living-and-giving-shop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vethechildren.org.uk/what-we-do" TargetMode="External"/><Relationship Id="rId5" Type="http://schemas.openxmlformats.org/officeDocument/2006/relationships/footnotes" Target="footnotes.xml"/><Relationship Id="rId15" Type="http://schemas.openxmlformats.org/officeDocument/2006/relationships/hyperlink" Target="https://www.savethechildren.org.uk/how-you-can-help/leave-a-gift-in-your-will" TargetMode="External"/><Relationship Id="rId10" Type="http://schemas.openxmlformats.org/officeDocument/2006/relationships/hyperlink" Target="https://www.savethechildren.org.uk/how-you-can-help/voluntee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avethechildren.org.uk/christmas-jumper-day" TargetMode="External"/><Relationship Id="rId14" Type="http://schemas.openxmlformats.org/officeDocument/2006/relationships/hyperlink" Target="https://www.savethechildren.org.uk/what-we-do/parent-hub"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97</TotalTime>
  <Pages>8</Pages>
  <Words>2100</Words>
  <Characters>11761</Characters>
  <DocSecurity>0</DocSecurity>
  <Lines>235</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2025-11-16T21:27:00Z</dcterms:created>
  <dcterms:modified xsi:type="dcterms:W3CDTF">2025-11-16T23:20:00Z</dcterms:modified>
</cp:coreProperties>
</file>