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7158C" w14:textId="77777777" w:rsidR="000F4EF8" w:rsidRDefault="000F4EF8">
      <w:pPr>
        <w:spacing w:after="240"/>
        <w:jc w:val="center"/>
        <w:rPr>
          <w:b/>
          <w:bCs/>
          <w:color w:val="1F3864"/>
          <w:sz w:val="36"/>
          <w:szCs w:val="36"/>
        </w:rPr>
      </w:pPr>
    </w:p>
    <w:p w14:paraId="3ED8AA69" w14:textId="77777777" w:rsidR="000F4EF8" w:rsidRDefault="000F4EF8">
      <w:pPr>
        <w:spacing w:after="240"/>
        <w:jc w:val="center"/>
        <w:rPr>
          <w:b/>
          <w:bCs/>
          <w:color w:val="1F3864"/>
          <w:sz w:val="36"/>
          <w:szCs w:val="36"/>
        </w:rPr>
      </w:pPr>
    </w:p>
    <w:p w14:paraId="582F5AC0" w14:textId="77777777" w:rsidR="000F4EF8" w:rsidRDefault="000F4EF8">
      <w:pPr>
        <w:spacing w:after="240"/>
        <w:jc w:val="center"/>
        <w:rPr>
          <w:b/>
          <w:bCs/>
          <w:color w:val="1F3864"/>
          <w:sz w:val="36"/>
          <w:szCs w:val="36"/>
        </w:rPr>
      </w:pPr>
    </w:p>
    <w:p w14:paraId="0061D52F" w14:textId="77777777" w:rsidR="000F4EF8" w:rsidRDefault="000F4EF8">
      <w:pPr>
        <w:spacing w:after="240"/>
        <w:jc w:val="center"/>
        <w:rPr>
          <w:b/>
          <w:bCs/>
          <w:color w:val="1F3864"/>
          <w:sz w:val="36"/>
          <w:szCs w:val="36"/>
        </w:rPr>
      </w:pPr>
    </w:p>
    <w:p w14:paraId="62FC3784" w14:textId="2C6972CA" w:rsidR="00F70475" w:rsidRDefault="00F01F3A" w:rsidP="00F01F3A">
      <w:pPr>
        <w:spacing w:after="240"/>
        <w:ind w:left="1440"/>
        <w:rPr>
          <w:b/>
          <w:bCs/>
          <w:color w:val="1F3864"/>
          <w:sz w:val="32"/>
          <w:szCs w:val="32"/>
        </w:rPr>
      </w:pPr>
      <w:r>
        <w:rPr>
          <w:noProof/>
        </w:rPr>
        <w:drawing>
          <wp:inline distT="0" distB="0" distL="0" distR="0" wp14:anchorId="53C07266" wp14:editId="66DD20DE">
            <wp:extent cx="2759075" cy="1655445"/>
            <wp:effectExtent l="0" t="0" r="3175" b="1905"/>
            <wp:docPr id="11138399"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59075" cy="1655445"/>
                    </a:xfrm>
                    <a:prstGeom prst="rect">
                      <a:avLst/>
                    </a:prstGeom>
                    <a:noFill/>
                    <a:ln>
                      <a:noFill/>
                    </a:ln>
                  </pic:spPr>
                </pic:pic>
              </a:graphicData>
            </a:graphic>
          </wp:inline>
        </w:drawing>
      </w:r>
    </w:p>
    <w:p w14:paraId="45205750" w14:textId="77777777" w:rsidR="00F70475" w:rsidRDefault="00F70475" w:rsidP="000F4EF8">
      <w:pPr>
        <w:spacing w:after="240"/>
        <w:ind w:left="1440"/>
        <w:rPr>
          <w:b/>
          <w:bCs/>
          <w:color w:val="1F3864"/>
          <w:sz w:val="32"/>
          <w:szCs w:val="32"/>
        </w:rPr>
      </w:pPr>
    </w:p>
    <w:p w14:paraId="6EF41905" w14:textId="00EAA749" w:rsidR="000F4EF8" w:rsidRPr="000F4EF8" w:rsidRDefault="000F4EF8" w:rsidP="000F4EF8">
      <w:pPr>
        <w:spacing w:after="240"/>
        <w:ind w:left="1440"/>
        <w:rPr>
          <w:b/>
          <w:bCs/>
          <w:color w:val="1F3864"/>
          <w:sz w:val="32"/>
          <w:szCs w:val="32"/>
        </w:rPr>
      </w:pPr>
      <w:r w:rsidRPr="000F4EF8">
        <w:rPr>
          <w:b/>
          <w:bCs/>
          <w:color w:val="1F3864"/>
          <w:sz w:val="32"/>
          <w:szCs w:val="32"/>
        </w:rPr>
        <w:t>Cloud Engineering Principles and Practice</w:t>
      </w:r>
    </w:p>
    <w:p w14:paraId="376D096F" w14:textId="77777777" w:rsidR="000F4EF8" w:rsidRPr="000F4EF8" w:rsidRDefault="000F4EF8" w:rsidP="000F4EF8">
      <w:pPr>
        <w:spacing w:after="240"/>
        <w:ind w:left="1440"/>
        <w:rPr>
          <w:b/>
          <w:bCs/>
          <w:color w:val="1F3864"/>
          <w:sz w:val="32"/>
          <w:szCs w:val="32"/>
        </w:rPr>
      </w:pPr>
      <w:r w:rsidRPr="000F4EF8">
        <w:rPr>
          <w:b/>
          <w:bCs/>
          <w:color w:val="1F3864"/>
          <w:sz w:val="32"/>
          <w:szCs w:val="32"/>
        </w:rPr>
        <w:t>Report</w:t>
      </w:r>
    </w:p>
    <w:p w14:paraId="5A9A9958" w14:textId="77777777" w:rsidR="000F4EF8" w:rsidRPr="000F4EF8" w:rsidRDefault="000F4EF8" w:rsidP="000F4EF8">
      <w:pPr>
        <w:spacing w:after="240"/>
        <w:ind w:left="1440"/>
        <w:rPr>
          <w:b/>
          <w:bCs/>
          <w:sz w:val="32"/>
          <w:szCs w:val="32"/>
        </w:rPr>
      </w:pPr>
      <w:r w:rsidRPr="000F4EF8">
        <w:rPr>
          <w:b/>
          <w:bCs/>
          <w:sz w:val="32"/>
          <w:szCs w:val="32"/>
        </w:rPr>
        <w:t xml:space="preserve">Module code: ACCA7027 </w:t>
      </w:r>
    </w:p>
    <w:p w14:paraId="05CD0797" w14:textId="5E5483FE" w:rsidR="000F4EF8" w:rsidRPr="000F4EF8" w:rsidRDefault="000F4EF8" w:rsidP="000F4EF8">
      <w:pPr>
        <w:spacing w:after="240"/>
        <w:ind w:left="1440"/>
        <w:rPr>
          <w:b/>
          <w:bCs/>
          <w:sz w:val="32"/>
          <w:szCs w:val="32"/>
        </w:rPr>
      </w:pPr>
      <w:r w:rsidRPr="000F4EF8">
        <w:rPr>
          <w:b/>
          <w:bCs/>
          <w:sz w:val="32"/>
          <w:szCs w:val="32"/>
        </w:rPr>
        <w:t>Submitted By-</w:t>
      </w:r>
      <w:proofErr w:type="spellStart"/>
      <w:r w:rsidR="00F01F3A">
        <w:rPr>
          <w:b/>
          <w:bCs/>
          <w:sz w:val="32"/>
          <w:szCs w:val="32"/>
        </w:rPr>
        <w:t>renuga</w:t>
      </w:r>
      <w:proofErr w:type="spellEnd"/>
      <w:r w:rsidR="00F01F3A">
        <w:rPr>
          <w:b/>
          <w:bCs/>
          <w:sz w:val="32"/>
          <w:szCs w:val="32"/>
        </w:rPr>
        <w:t xml:space="preserve"> </w:t>
      </w:r>
    </w:p>
    <w:p w14:paraId="0C8A68D9" w14:textId="77777777" w:rsidR="00F01F3A" w:rsidRDefault="00F01F3A" w:rsidP="0049392B">
      <w:pPr>
        <w:ind w:left="720" w:firstLine="720"/>
        <w:rPr>
          <w:b/>
          <w:bCs/>
          <w:sz w:val="32"/>
          <w:szCs w:val="32"/>
        </w:rPr>
      </w:pPr>
      <w:r>
        <w:rPr>
          <w:b/>
          <w:bCs/>
          <w:sz w:val="32"/>
          <w:szCs w:val="32"/>
        </w:rPr>
        <w:t xml:space="preserve">Name- </w:t>
      </w:r>
      <w:proofErr w:type="gramStart"/>
      <w:r>
        <w:rPr>
          <w:b/>
          <w:bCs/>
          <w:sz w:val="32"/>
          <w:szCs w:val="32"/>
        </w:rPr>
        <w:t xml:space="preserve">harsh  </w:t>
      </w:r>
      <w:proofErr w:type="spellStart"/>
      <w:r>
        <w:rPr>
          <w:b/>
          <w:bCs/>
          <w:sz w:val="32"/>
          <w:szCs w:val="32"/>
        </w:rPr>
        <w:t>bipinbhai</w:t>
      </w:r>
      <w:proofErr w:type="spellEnd"/>
      <w:proofErr w:type="gramEnd"/>
      <w:r>
        <w:rPr>
          <w:b/>
          <w:bCs/>
          <w:sz w:val="32"/>
          <w:szCs w:val="32"/>
        </w:rPr>
        <w:t xml:space="preserve"> valand</w:t>
      </w:r>
    </w:p>
    <w:p w14:paraId="739FB549" w14:textId="77777777" w:rsidR="00F01F3A" w:rsidRDefault="00F01F3A" w:rsidP="0049392B">
      <w:pPr>
        <w:ind w:left="720" w:firstLine="720"/>
        <w:rPr>
          <w:b/>
          <w:bCs/>
          <w:sz w:val="32"/>
          <w:szCs w:val="32"/>
        </w:rPr>
      </w:pPr>
    </w:p>
    <w:p w14:paraId="524C3139" w14:textId="4CB68154" w:rsidR="00F01F3A" w:rsidRDefault="00F01F3A" w:rsidP="0049392B">
      <w:pPr>
        <w:ind w:left="720" w:firstLine="720"/>
        <w:rPr>
          <w:b/>
          <w:bCs/>
          <w:sz w:val="32"/>
          <w:szCs w:val="32"/>
        </w:rPr>
      </w:pPr>
      <w:proofErr w:type="spellStart"/>
      <w:r>
        <w:rPr>
          <w:b/>
          <w:bCs/>
          <w:sz w:val="32"/>
          <w:szCs w:val="32"/>
        </w:rPr>
        <w:t>Strudent</w:t>
      </w:r>
      <w:proofErr w:type="spellEnd"/>
      <w:r>
        <w:rPr>
          <w:b/>
          <w:bCs/>
          <w:sz w:val="32"/>
          <w:szCs w:val="32"/>
        </w:rPr>
        <w:t xml:space="preserve"> id-2437861</w:t>
      </w:r>
    </w:p>
    <w:p w14:paraId="133B19F8" w14:textId="77777777" w:rsidR="00F01F3A" w:rsidRDefault="00F01F3A" w:rsidP="0049392B">
      <w:pPr>
        <w:ind w:left="720" w:firstLine="720"/>
        <w:rPr>
          <w:b/>
          <w:bCs/>
          <w:sz w:val="32"/>
          <w:szCs w:val="32"/>
        </w:rPr>
      </w:pPr>
    </w:p>
    <w:p w14:paraId="3AB20CDA" w14:textId="43710DA7" w:rsidR="00F01F3A" w:rsidRDefault="00F01F3A" w:rsidP="0049392B">
      <w:pPr>
        <w:ind w:left="720" w:firstLine="720"/>
        <w:rPr>
          <w:b/>
          <w:bCs/>
          <w:sz w:val="32"/>
          <w:szCs w:val="32"/>
        </w:rPr>
      </w:pPr>
      <w:proofErr w:type="spellStart"/>
      <w:r>
        <w:rPr>
          <w:b/>
          <w:bCs/>
          <w:sz w:val="32"/>
          <w:szCs w:val="32"/>
        </w:rPr>
        <w:t>Youtube</w:t>
      </w:r>
      <w:proofErr w:type="spellEnd"/>
      <w:r>
        <w:rPr>
          <w:b/>
          <w:bCs/>
          <w:sz w:val="32"/>
          <w:szCs w:val="32"/>
        </w:rPr>
        <w:t xml:space="preserve"> link- </w:t>
      </w:r>
      <w:r w:rsidRPr="00F01F3A">
        <w:rPr>
          <w:b/>
          <w:bCs/>
          <w:sz w:val="32"/>
          <w:szCs w:val="32"/>
        </w:rPr>
        <w:t>https://youtu.be/8wkxnBmNigU</w:t>
      </w:r>
      <w:r>
        <w:rPr>
          <w:b/>
          <w:bCs/>
          <w:sz w:val="32"/>
          <w:szCs w:val="32"/>
        </w:rPr>
        <w:t xml:space="preserve"> </w:t>
      </w:r>
    </w:p>
    <w:p w14:paraId="2168840B" w14:textId="13ADC5D0" w:rsidR="0049392B" w:rsidRDefault="000F4EF8" w:rsidP="0049392B">
      <w:pPr>
        <w:ind w:left="720" w:firstLine="720"/>
      </w:pPr>
      <w:r>
        <w:br w:type="page"/>
      </w:r>
      <w:r w:rsidR="00F01F3A" w:rsidRPr="00F01F3A">
        <w:lastRenderedPageBreak/>
        <w:t>https://youtu.be/8wkxnBmNigU</w:t>
      </w:r>
    </w:p>
    <w:sdt>
      <w:sdtPr>
        <w:rPr>
          <w:rFonts w:ascii="Arial" w:eastAsia="Arial" w:hAnsi="Arial" w:cs="Arial"/>
          <w:color w:val="auto"/>
          <w:sz w:val="24"/>
          <w:szCs w:val="24"/>
          <w:lang w:val="en-IN" w:eastAsia="en-IN"/>
        </w:rPr>
        <w:id w:val="-2109885394"/>
        <w:docPartObj>
          <w:docPartGallery w:val="Table of Contents"/>
          <w:docPartUnique/>
        </w:docPartObj>
      </w:sdtPr>
      <w:sdtEndPr>
        <w:rPr>
          <w:b/>
          <w:bCs/>
          <w:noProof/>
        </w:rPr>
      </w:sdtEndPr>
      <w:sdtContent>
        <w:p w14:paraId="419E5A6F" w14:textId="26234640" w:rsidR="0049392B" w:rsidRDefault="0049392B">
          <w:pPr>
            <w:pStyle w:val="TOCHeading"/>
          </w:pPr>
          <w:r>
            <w:t>Contents</w:t>
          </w:r>
        </w:p>
        <w:p w14:paraId="15195728" w14:textId="49A84550" w:rsidR="007743E5" w:rsidRDefault="0049392B">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924334" w:history="1">
            <w:r w:rsidR="007743E5" w:rsidRPr="0031279F">
              <w:rPr>
                <w:rStyle w:val="Hyperlink"/>
                <w:noProof/>
              </w:rPr>
              <w:t>Introduction</w:t>
            </w:r>
            <w:r w:rsidR="007743E5">
              <w:rPr>
                <w:noProof/>
                <w:webHidden/>
              </w:rPr>
              <w:tab/>
            </w:r>
            <w:r w:rsidR="007743E5">
              <w:rPr>
                <w:noProof/>
                <w:webHidden/>
              </w:rPr>
              <w:fldChar w:fldCharType="begin"/>
            </w:r>
            <w:r w:rsidR="007743E5">
              <w:rPr>
                <w:noProof/>
                <w:webHidden/>
              </w:rPr>
              <w:instrText xml:space="preserve"> PAGEREF _Toc227924334 \h </w:instrText>
            </w:r>
            <w:r w:rsidR="007743E5">
              <w:rPr>
                <w:noProof/>
                <w:webHidden/>
              </w:rPr>
            </w:r>
            <w:r w:rsidR="007743E5">
              <w:rPr>
                <w:noProof/>
                <w:webHidden/>
              </w:rPr>
              <w:fldChar w:fldCharType="separate"/>
            </w:r>
            <w:r w:rsidR="007743E5">
              <w:rPr>
                <w:noProof/>
                <w:webHidden/>
              </w:rPr>
              <w:t>3</w:t>
            </w:r>
            <w:r w:rsidR="007743E5">
              <w:rPr>
                <w:noProof/>
                <w:webHidden/>
              </w:rPr>
              <w:fldChar w:fldCharType="end"/>
            </w:r>
          </w:hyperlink>
        </w:p>
        <w:p w14:paraId="08314585" w14:textId="2FEE24BC"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35" w:history="1">
            <w:r w:rsidRPr="0031279F">
              <w:rPr>
                <w:rStyle w:val="Hyperlink"/>
                <w:noProof/>
              </w:rPr>
              <w:t>PART 1 — Cloud Technology (Docker) and Practical Implementation</w:t>
            </w:r>
            <w:r>
              <w:rPr>
                <w:noProof/>
                <w:webHidden/>
              </w:rPr>
              <w:tab/>
            </w:r>
            <w:r>
              <w:rPr>
                <w:noProof/>
                <w:webHidden/>
              </w:rPr>
              <w:fldChar w:fldCharType="begin"/>
            </w:r>
            <w:r>
              <w:rPr>
                <w:noProof/>
                <w:webHidden/>
              </w:rPr>
              <w:instrText xml:space="preserve"> PAGEREF _Toc227924335 \h </w:instrText>
            </w:r>
            <w:r>
              <w:rPr>
                <w:noProof/>
                <w:webHidden/>
              </w:rPr>
            </w:r>
            <w:r>
              <w:rPr>
                <w:noProof/>
                <w:webHidden/>
              </w:rPr>
              <w:fldChar w:fldCharType="separate"/>
            </w:r>
            <w:r>
              <w:rPr>
                <w:noProof/>
                <w:webHidden/>
              </w:rPr>
              <w:t>4</w:t>
            </w:r>
            <w:r>
              <w:rPr>
                <w:noProof/>
                <w:webHidden/>
              </w:rPr>
              <w:fldChar w:fldCharType="end"/>
            </w:r>
          </w:hyperlink>
        </w:p>
        <w:p w14:paraId="6544A454" w14:textId="5D772D61"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36" w:history="1">
            <w:r w:rsidRPr="0031279F">
              <w:rPr>
                <w:rStyle w:val="Hyperlink"/>
                <w:noProof/>
              </w:rPr>
              <w:t>1. Principles of Virtualisation</w:t>
            </w:r>
            <w:r>
              <w:rPr>
                <w:noProof/>
                <w:webHidden/>
              </w:rPr>
              <w:tab/>
            </w:r>
            <w:r>
              <w:rPr>
                <w:noProof/>
                <w:webHidden/>
              </w:rPr>
              <w:fldChar w:fldCharType="begin"/>
            </w:r>
            <w:r>
              <w:rPr>
                <w:noProof/>
                <w:webHidden/>
              </w:rPr>
              <w:instrText xml:space="preserve"> PAGEREF _Toc227924336 \h </w:instrText>
            </w:r>
            <w:r>
              <w:rPr>
                <w:noProof/>
                <w:webHidden/>
              </w:rPr>
            </w:r>
            <w:r>
              <w:rPr>
                <w:noProof/>
                <w:webHidden/>
              </w:rPr>
              <w:fldChar w:fldCharType="separate"/>
            </w:r>
            <w:r>
              <w:rPr>
                <w:noProof/>
                <w:webHidden/>
              </w:rPr>
              <w:t>4</w:t>
            </w:r>
            <w:r>
              <w:rPr>
                <w:noProof/>
                <w:webHidden/>
              </w:rPr>
              <w:fldChar w:fldCharType="end"/>
            </w:r>
          </w:hyperlink>
        </w:p>
        <w:p w14:paraId="15612061" w14:textId="772F750C"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37" w:history="1">
            <w:r w:rsidRPr="0031279F">
              <w:rPr>
                <w:rStyle w:val="Hyperlink"/>
                <w:noProof/>
              </w:rPr>
              <w:t>2.  Principles and Benefits of Containerisation</w:t>
            </w:r>
            <w:r>
              <w:rPr>
                <w:noProof/>
                <w:webHidden/>
              </w:rPr>
              <w:tab/>
            </w:r>
            <w:r>
              <w:rPr>
                <w:noProof/>
                <w:webHidden/>
              </w:rPr>
              <w:fldChar w:fldCharType="begin"/>
            </w:r>
            <w:r>
              <w:rPr>
                <w:noProof/>
                <w:webHidden/>
              </w:rPr>
              <w:instrText xml:space="preserve"> PAGEREF _Toc227924337 \h </w:instrText>
            </w:r>
            <w:r>
              <w:rPr>
                <w:noProof/>
                <w:webHidden/>
              </w:rPr>
            </w:r>
            <w:r>
              <w:rPr>
                <w:noProof/>
                <w:webHidden/>
              </w:rPr>
              <w:fldChar w:fldCharType="separate"/>
            </w:r>
            <w:r>
              <w:rPr>
                <w:noProof/>
                <w:webHidden/>
              </w:rPr>
              <w:t>4</w:t>
            </w:r>
            <w:r>
              <w:rPr>
                <w:noProof/>
                <w:webHidden/>
              </w:rPr>
              <w:fldChar w:fldCharType="end"/>
            </w:r>
          </w:hyperlink>
        </w:p>
        <w:p w14:paraId="4A23F85D" w14:textId="072FA483"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38" w:history="1">
            <w:r w:rsidRPr="0031279F">
              <w:rPr>
                <w:rStyle w:val="Hyperlink"/>
                <w:noProof/>
              </w:rPr>
              <w:t>3. Implementation Using Docker</w:t>
            </w:r>
            <w:r>
              <w:rPr>
                <w:noProof/>
                <w:webHidden/>
              </w:rPr>
              <w:tab/>
            </w:r>
            <w:r>
              <w:rPr>
                <w:noProof/>
                <w:webHidden/>
              </w:rPr>
              <w:fldChar w:fldCharType="begin"/>
            </w:r>
            <w:r>
              <w:rPr>
                <w:noProof/>
                <w:webHidden/>
              </w:rPr>
              <w:instrText xml:space="preserve"> PAGEREF _Toc227924338 \h </w:instrText>
            </w:r>
            <w:r>
              <w:rPr>
                <w:noProof/>
                <w:webHidden/>
              </w:rPr>
            </w:r>
            <w:r>
              <w:rPr>
                <w:noProof/>
                <w:webHidden/>
              </w:rPr>
              <w:fldChar w:fldCharType="separate"/>
            </w:r>
            <w:r>
              <w:rPr>
                <w:noProof/>
                <w:webHidden/>
              </w:rPr>
              <w:t>5</w:t>
            </w:r>
            <w:r>
              <w:rPr>
                <w:noProof/>
                <w:webHidden/>
              </w:rPr>
              <w:fldChar w:fldCharType="end"/>
            </w:r>
          </w:hyperlink>
        </w:p>
        <w:p w14:paraId="60FBDA6E" w14:textId="71326876"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39" w:history="1">
            <w:r w:rsidRPr="0031279F">
              <w:rPr>
                <w:rStyle w:val="Hyperlink"/>
                <w:noProof/>
              </w:rPr>
              <w:t>4. Images and Publishing to DockerHub</w:t>
            </w:r>
            <w:r>
              <w:rPr>
                <w:noProof/>
                <w:webHidden/>
              </w:rPr>
              <w:tab/>
            </w:r>
            <w:r>
              <w:rPr>
                <w:noProof/>
                <w:webHidden/>
              </w:rPr>
              <w:fldChar w:fldCharType="begin"/>
            </w:r>
            <w:r>
              <w:rPr>
                <w:noProof/>
                <w:webHidden/>
              </w:rPr>
              <w:instrText xml:space="preserve"> PAGEREF _Toc227924339 \h </w:instrText>
            </w:r>
            <w:r>
              <w:rPr>
                <w:noProof/>
                <w:webHidden/>
              </w:rPr>
            </w:r>
            <w:r>
              <w:rPr>
                <w:noProof/>
                <w:webHidden/>
              </w:rPr>
              <w:fldChar w:fldCharType="separate"/>
            </w:r>
            <w:r>
              <w:rPr>
                <w:noProof/>
                <w:webHidden/>
              </w:rPr>
              <w:t>7</w:t>
            </w:r>
            <w:r>
              <w:rPr>
                <w:noProof/>
                <w:webHidden/>
              </w:rPr>
              <w:fldChar w:fldCharType="end"/>
            </w:r>
          </w:hyperlink>
        </w:p>
        <w:p w14:paraId="38F79536" w14:textId="32F7FA5F"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0" w:history="1">
            <w:r w:rsidRPr="0031279F">
              <w:rPr>
                <w:rStyle w:val="Hyperlink"/>
                <w:noProof/>
              </w:rPr>
              <w:t>5. Container Volumes</w:t>
            </w:r>
            <w:r>
              <w:rPr>
                <w:noProof/>
                <w:webHidden/>
              </w:rPr>
              <w:tab/>
            </w:r>
            <w:r>
              <w:rPr>
                <w:noProof/>
                <w:webHidden/>
              </w:rPr>
              <w:fldChar w:fldCharType="begin"/>
            </w:r>
            <w:r>
              <w:rPr>
                <w:noProof/>
                <w:webHidden/>
              </w:rPr>
              <w:instrText xml:space="preserve"> PAGEREF _Toc227924340 \h </w:instrText>
            </w:r>
            <w:r>
              <w:rPr>
                <w:noProof/>
                <w:webHidden/>
              </w:rPr>
            </w:r>
            <w:r>
              <w:rPr>
                <w:noProof/>
                <w:webHidden/>
              </w:rPr>
              <w:fldChar w:fldCharType="separate"/>
            </w:r>
            <w:r>
              <w:rPr>
                <w:noProof/>
                <w:webHidden/>
              </w:rPr>
              <w:t>8</w:t>
            </w:r>
            <w:r>
              <w:rPr>
                <w:noProof/>
                <w:webHidden/>
              </w:rPr>
              <w:fldChar w:fldCharType="end"/>
            </w:r>
          </w:hyperlink>
        </w:p>
        <w:p w14:paraId="0D241E00" w14:textId="17FBF08D"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1" w:history="1">
            <w:r w:rsidRPr="0031279F">
              <w:rPr>
                <w:rStyle w:val="Hyperlink"/>
                <w:noProof/>
              </w:rPr>
              <w:t>6. Container Networking</w:t>
            </w:r>
            <w:r>
              <w:rPr>
                <w:noProof/>
                <w:webHidden/>
              </w:rPr>
              <w:tab/>
            </w:r>
            <w:r>
              <w:rPr>
                <w:noProof/>
                <w:webHidden/>
              </w:rPr>
              <w:fldChar w:fldCharType="begin"/>
            </w:r>
            <w:r>
              <w:rPr>
                <w:noProof/>
                <w:webHidden/>
              </w:rPr>
              <w:instrText xml:space="preserve"> PAGEREF _Toc227924341 \h </w:instrText>
            </w:r>
            <w:r>
              <w:rPr>
                <w:noProof/>
                <w:webHidden/>
              </w:rPr>
            </w:r>
            <w:r>
              <w:rPr>
                <w:noProof/>
                <w:webHidden/>
              </w:rPr>
              <w:fldChar w:fldCharType="separate"/>
            </w:r>
            <w:r>
              <w:rPr>
                <w:noProof/>
                <w:webHidden/>
              </w:rPr>
              <w:t>8</w:t>
            </w:r>
            <w:r>
              <w:rPr>
                <w:noProof/>
                <w:webHidden/>
              </w:rPr>
              <w:fldChar w:fldCharType="end"/>
            </w:r>
          </w:hyperlink>
        </w:p>
        <w:p w14:paraId="3D9F9043" w14:textId="61CF0E5A"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42" w:history="1">
            <w:r w:rsidRPr="0031279F">
              <w:rPr>
                <w:rStyle w:val="Hyperlink"/>
                <w:noProof/>
              </w:rPr>
              <w:t>Part 2: Load Balancing, Scalability, and Application Gateways</w:t>
            </w:r>
            <w:r>
              <w:rPr>
                <w:noProof/>
                <w:webHidden/>
              </w:rPr>
              <w:tab/>
            </w:r>
            <w:r>
              <w:rPr>
                <w:noProof/>
                <w:webHidden/>
              </w:rPr>
              <w:fldChar w:fldCharType="begin"/>
            </w:r>
            <w:r>
              <w:rPr>
                <w:noProof/>
                <w:webHidden/>
              </w:rPr>
              <w:instrText xml:space="preserve"> PAGEREF _Toc227924342 \h </w:instrText>
            </w:r>
            <w:r>
              <w:rPr>
                <w:noProof/>
                <w:webHidden/>
              </w:rPr>
            </w:r>
            <w:r>
              <w:rPr>
                <w:noProof/>
                <w:webHidden/>
              </w:rPr>
              <w:fldChar w:fldCharType="separate"/>
            </w:r>
            <w:r>
              <w:rPr>
                <w:noProof/>
                <w:webHidden/>
              </w:rPr>
              <w:t>10</w:t>
            </w:r>
            <w:r>
              <w:rPr>
                <w:noProof/>
                <w:webHidden/>
              </w:rPr>
              <w:fldChar w:fldCharType="end"/>
            </w:r>
          </w:hyperlink>
        </w:p>
        <w:p w14:paraId="2D6E1EE7" w14:textId="79A33B50"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3" w:history="1">
            <w:r w:rsidRPr="0031279F">
              <w:rPr>
                <w:rStyle w:val="Hyperlink"/>
                <w:noProof/>
              </w:rPr>
              <w:t>1. Application: Netflix — A Global Video Streaming Platform</w:t>
            </w:r>
            <w:r>
              <w:rPr>
                <w:noProof/>
                <w:webHidden/>
              </w:rPr>
              <w:tab/>
            </w:r>
            <w:r>
              <w:rPr>
                <w:noProof/>
                <w:webHidden/>
              </w:rPr>
              <w:fldChar w:fldCharType="begin"/>
            </w:r>
            <w:r>
              <w:rPr>
                <w:noProof/>
                <w:webHidden/>
              </w:rPr>
              <w:instrText xml:space="preserve"> PAGEREF _Toc227924343 \h </w:instrText>
            </w:r>
            <w:r>
              <w:rPr>
                <w:noProof/>
                <w:webHidden/>
              </w:rPr>
            </w:r>
            <w:r>
              <w:rPr>
                <w:noProof/>
                <w:webHidden/>
              </w:rPr>
              <w:fldChar w:fldCharType="separate"/>
            </w:r>
            <w:r>
              <w:rPr>
                <w:noProof/>
                <w:webHidden/>
              </w:rPr>
              <w:t>10</w:t>
            </w:r>
            <w:r>
              <w:rPr>
                <w:noProof/>
                <w:webHidden/>
              </w:rPr>
              <w:fldChar w:fldCharType="end"/>
            </w:r>
          </w:hyperlink>
        </w:p>
        <w:p w14:paraId="74A43F1C" w14:textId="331AAB50"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4" w:history="1">
            <w:r w:rsidRPr="0031279F">
              <w:rPr>
                <w:rStyle w:val="Hyperlink"/>
                <w:noProof/>
              </w:rPr>
              <w:t>2. Why Load Balancing and Scaling Are Complementary Concepts</w:t>
            </w:r>
            <w:r>
              <w:rPr>
                <w:noProof/>
                <w:webHidden/>
              </w:rPr>
              <w:tab/>
            </w:r>
            <w:r>
              <w:rPr>
                <w:noProof/>
                <w:webHidden/>
              </w:rPr>
              <w:fldChar w:fldCharType="begin"/>
            </w:r>
            <w:r>
              <w:rPr>
                <w:noProof/>
                <w:webHidden/>
              </w:rPr>
              <w:instrText xml:space="preserve"> PAGEREF _Toc227924344 \h </w:instrText>
            </w:r>
            <w:r>
              <w:rPr>
                <w:noProof/>
                <w:webHidden/>
              </w:rPr>
            </w:r>
            <w:r>
              <w:rPr>
                <w:noProof/>
                <w:webHidden/>
              </w:rPr>
              <w:fldChar w:fldCharType="separate"/>
            </w:r>
            <w:r>
              <w:rPr>
                <w:noProof/>
                <w:webHidden/>
              </w:rPr>
              <w:t>12</w:t>
            </w:r>
            <w:r>
              <w:rPr>
                <w:noProof/>
                <w:webHidden/>
              </w:rPr>
              <w:fldChar w:fldCharType="end"/>
            </w:r>
          </w:hyperlink>
        </w:p>
        <w:p w14:paraId="5C16020B" w14:textId="03F840D5"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5" w:history="1">
            <w:r w:rsidRPr="0031279F">
              <w:rPr>
                <w:rStyle w:val="Hyperlink"/>
                <w:noProof/>
              </w:rPr>
              <w:t>3. Benefits of Combining Load Balancing, Scalability, and Application Gateways</w:t>
            </w:r>
            <w:r>
              <w:rPr>
                <w:noProof/>
                <w:webHidden/>
              </w:rPr>
              <w:tab/>
            </w:r>
            <w:r>
              <w:rPr>
                <w:noProof/>
                <w:webHidden/>
              </w:rPr>
              <w:fldChar w:fldCharType="begin"/>
            </w:r>
            <w:r>
              <w:rPr>
                <w:noProof/>
                <w:webHidden/>
              </w:rPr>
              <w:instrText xml:space="preserve"> PAGEREF _Toc227924345 \h </w:instrText>
            </w:r>
            <w:r>
              <w:rPr>
                <w:noProof/>
                <w:webHidden/>
              </w:rPr>
            </w:r>
            <w:r>
              <w:rPr>
                <w:noProof/>
                <w:webHidden/>
              </w:rPr>
              <w:fldChar w:fldCharType="separate"/>
            </w:r>
            <w:r>
              <w:rPr>
                <w:noProof/>
                <w:webHidden/>
              </w:rPr>
              <w:t>13</w:t>
            </w:r>
            <w:r>
              <w:rPr>
                <w:noProof/>
                <w:webHidden/>
              </w:rPr>
              <w:fldChar w:fldCharType="end"/>
            </w:r>
          </w:hyperlink>
        </w:p>
        <w:p w14:paraId="535936FD" w14:textId="3F54A57B"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46" w:history="1">
            <w:r w:rsidRPr="0031279F">
              <w:rPr>
                <w:rStyle w:val="Hyperlink"/>
                <w:noProof/>
              </w:rPr>
              <w:t>Part 3: Driving Forces Behind Cloud Computing Expansion — Serverless Functions vs. Containerisation</w:t>
            </w:r>
            <w:r>
              <w:rPr>
                <w:noProof/>
                <w:webHidden/>
              </w:rPr>
              <w:tab/>
            </w:r>
            <w:r>
              <w:rPr>
                <w:noProof/>
                <w:webHidden/>
              </w:rPr>
              <w:fldChar w:fldCharType="begin"/>
            </w:r>
            <w:r>
              <w:rPr>
                <w:noProof/>
                <w:webHidden/>
              </w:rPr>
              <w:instrText xml:space="preserve"> PAGEREF _Toc227924346 \h </w:instrText>
            </w:r>
            <w:r>
              <w:rPr>
                <w:noProof/>
                <w:webHidden/>
              </w:rPr>
            </w:r>
            <w:r>
              <w:rPr>
                <w:noProof/>
                <w:webHidden/>
              </w:rPr>
              <w:fldChar w:fldCharType="separate"/>
            </w:r>
            <w:r>
              <w:rPr>
                <w:noProof/>
                <w:webHidden/>
              </w:rPr>
              <w:t>14</w:t>
            </w:r>
            <w:r>
              <w:rPr>
                <w:noProof/>
                <w:webHidden/>
              </w:rPr>
              <w:fldChar w:fldCharType="end"/>
            </w:r>
          </w:hyperlink>
        </w:p>
        <w:p w14:paraId="209F5D55" w14:textId="6BB9C3C1"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47" w:history="1">
            <w:r w:rsidRPr="0031279F">
              <w:rPr>
                <w:rStyle w:val="Hyperlink"/>
                <w:noProof/>
              </w:rPr>
              <w:t>1 The Driving Forces Behind Cloud Adoption</w:t>
            </w:r>
            <w:r>
              <w:rPr>
                <w:noProof/>
                <w:webHidden/>
              </w:rPr>
              <w:tab/>
            </w:r>
            <w:r>
              <w:rPr>
                <w:noProof/>
                <w:webHidden/>
              </w:rPr>
              <w:fldChar w:fldCharType="begin"/>
            </w:r>
            <w:r>
              <w:rPr>
                <w:noProof/>
                <w:webHidden/>
              </w:rPr>
              <w:instrText xml:space="preserve"> PAGEREF _Toc227924347 \h </w:instrText>
            </w:r>
            <w:r>
              <w:rPr>
                <w:noProof/>
                <w:webHidden/>
              </w:rPr>
            </w:r>
            <w:r>
              <w:rPr>
                <w:noProof/>
                <w:webHidden/>
              </w:rPr>
              <w:fldChar w:fldCharType="separate"/>
            </w:r>
            <w:r>
              <w:rPr>
                <w:noProof/>
                <w:webHidden/>
              </w:rPr>
              <w:t>14</w:t>
            </w:r>
            <w:r>
              <w:rPr>
                <w:noProof/>
                <w:webHidden/>
              </w:rPr>
              <w:fldChar w:fldCharType="end"/>
            </w:r>
          </w:hyperlink>
        </w:p>
        <w:p w14:paraId="1CCC3C0E" w14:textId="6901AE09" w:rsidR="007743E5" w:rsidRDefault="007743E5">
          <w:pPr>
            <w:pStyle w:val="TOC3"/>
            <w:tabs>
              <w:tab w:val="right" w:leader="dot" w:pos="9016"/>
            </w:tabs>
            <w:rPr>
              <w:rFonts w:asciiTheme="minorHAnsi" w:eastAsiaTheme="minorEastAsia" w:hAnsiTheme="minorHAnsi" w:cstheme="minorBidi"/>
              <w:noProof/>
              <w:kern w:val="2"/>
              <w14:ligatures w14:val="standardContextual"/>
            </w:rPr>
          </w:pPr>
          <w:hyperlink w:anchor="_Toc227924348" w:history="1">
            <w:r w:rsidRPr="0031279F">
              <w:rPr>
                <w:rStyle w:val="Hyperlink"/>
                <w:noProof/>
              </w:rPr>
              <w:t>Cost Efficiency</w:t>
            </w:r>
            <w:r>
              <w:rPr>
                <w:noProof/>
                <w:webHidden/>
              </w:rPr>
              <w:tab/>
            </w:r>
            <w:r>
              <w:rPr>
                <w:noProof/>
                <w:webHidden/>
              </w:rPr>
              <w:fldChar w:fldCharType="begin"/>
            </w:r>
            <w:r>
              <w:rPr>
                <w:noProof/>
                <w:webHidden/>
              </w:rPr>
              <w:instrText xml:space="preserve"> PAGEREF _Toc227924348 \h </w:instrText>
            </w:r>
            <w:r>
              <w:rPr>
                <w:noProof/>
                <w:webHidden/>
              </w:rPr>
            </w:r>
            <w:r>
              <w:rPr>
                <w:noProof/>
                <w:webHidden/>
              </w:rPr>
              <w:fldChar w:fldCharType="separate"/>
            </w:r>
            <w:r>
              <w:rPr>
                <w:noProof/>
                <w:webHidden/>
              </w:rPr>
              <w:t>14</w:t>
            </w:r>
            <w:r>
              <w:rPr>
                <w:noProof/>
                <w:webHidden/>
              </w:rPr>
              <w:fldChar w:fldCharType="end"/>
            </w:r>
          </w:hyperlink>
        </w:p>
        <w:p w14:paraId="6228A513" w14:textId="1005A125" w:rsidR="007743E5" w:rsidRDefault="007743E5">
          <w:pPr>
            <w:pStyle w:val="TOC3"/>
            <w:tabs>
              <w:tab w:val="right" w:leader="dot" w:pos="9016"/>
            </w:tabs>
            <w:rPr>
              <w:rFonts w:asciiTheme="minorHAnsi" w:eastAsiaTheme="minorEastAsia" w:hAnsiTheme="minorHAnsi" w:cstheme="minorBidi"/>
              <w:noProof/>
              <w:kern w:val="2"/>
              <w14:ligatures w14:val="standardContextual"/>
            </w:rPr>
          </w:pPr>
          <w:hyperlink w:anchor="_Toc227924349" w:history="1">
            <w:r w:rsidRPr="0031279F">
              <w:rPr>
                <w:rStyle w:val="Hyperlink"/>
                <w:noProof/>
              </w:rPr>
              <w:t>Flexibility and Agility</w:t>
            </w:r>
            <w:r>
              <w:rPr>
                <w:noProof/>
                <w:webHidden/>
              </w:rPr>
              <w:tab/>
            </w:r>
            <w:r>
              <w:rPr>
                <w:noProof/>
                <w:webHidden/>
              </w:rPr>
              <w:fldChar w:fldCharType="begin"/>
            </w:r>
            <w:r>
              <w:rPr>
                <w:noProof/>
                <w:webHidden/>
              </w:rPr>
              <w:instrText xml:space="preserve"> PAGEREF _Toc227924349 \h </w:instrText>
            </w:r>
            <w:r>
              <w:rPr>
                <w:noProof/>
                <w:webHidden/>
              </w:rPr>
            </w:r>
            <w:r>
              <w:rPr>
                <w:noProof/>
                <w:webHidden/>
              </w:rPr>
              <w:fldChar w:fldCharType="separate"/>
            </w:r>
            <w:r>
              <w:rPr>
                <w:noProof/>
                <w:webHidden/>
              </w:rPr>
              <w:t>14</w:t>
            </w:r>
            <w:r>
              <w:rPr>
                <w:noProof/>
                <w:webHidden/>
              </w:rPr>
              <w:fldChar w:fldCharType="end"/>
            </w:r>
          </w:hyperlink>
        </w:p>
        <w:p w14:paraId="4C51A863" w14:textId="015B62E7" w:rsidR="007743E5" w:rsidRDefault="007743E5">
          <w:pPr>
            <w:pStyle w:val="TOC3"/>
            <w:tabs>
              <w:tab w:val="right" w:leader="dot" w:pos="9016"/>
            </w:tabs>
            <w:rPr>
              <w:rFonts w:asciiTheme="minorHAnsi" w:eastAsiaTheme="minorEastAsia" w:hAnsiTheme="minorHAnsi" w:cstheme="minorBidi"/>
              <w:noProof/>
              <w:kern w:val="2"/>
              <w14:ligatures w14:val="standardContextual"/>
            </w:rPr>
          </w:pPr>
          <w:hyperlink w:anchor="_Toc227924350" w:history="1">
            <w:r w:rsidRPr="0031279F">
              <w:rPr>
                <w:rStyle w:val="Hyperlink"/>
                <w:noProof/>
              </w:rPr>
              <w:t>Additional Driving Forces</w:t>
            </w:r>
            <w:r>
              <w:rPr>
                <w:noProof/>
                <w:webHidden/>
              </w:rPr>
              <w:tab/>
            </w:r>
            <w:r>
              <w:rPr>
                <w:noProof/>
                <w:webHidden/>
              </w:rPr>
              <w:fldChar w:fldCharType="begin"/>
            </w:r>
            <w:r>
              <w:rPr>
                <w:noProof/>
                <w:webHidden/>
              </w:rPr>
              <w:instrText xml:space="preserve"> PAGEREF _Toc227924350 \h </w:instrText>
            </w:r>
            <w:r>
              <w:rPr>
                <w:noProof/>
                <w:webHidden/>
              </w:rPr>
            </w:r>
            <w:r>
              <w:rPr>
                <w:noProof/>
                <w:webHidden/>
              </w:rPr>
              <w:fldChar w:fldCharType="separate"/>
            </w:r>
            <w:r>
              <w:rPr>
                <w:noProof/>
                <w:webHidden/>
              </w:rPr>
              <w:t>14</w:t>
            </w:r>
            <w:r>
              <w:rPr>
                <w:noProof/>
                <w:webHidden/>
              </w:rPr>
              <w:fldChar w:fldCharType="end"/>
            </w:r>
          </w:hyperlink>
        </w:p>
        <w:p w14:paraId="73B5B9AD" w14:textId="2677FE5C"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51" w:history="1">
            <w:r w:rsidRPr="0031279F">
              <w:rPr>
                <w:rStyle w:val="Hyperlink"/>
                <w:noProof/>
              </w:rPr>
              <w:t>2 Serverless Functions (Functions as a Service)</w:t>
            </w:r>
            <w:r>
              <w:rPr>
                <w:noProof/>
                <w:webHidden/>
              </w:rPr>
              <w:tab/>
            </w:r>
            <w:r>
              <w:rPr>
                <w:noProof/>
                <w:webHidden/>
              </w:rPr>
              <w:fldChar w:fldCharType="begin"/>
            </w:r>
            <w:r>
              <w:rPr>
                <w:noProof/>
                <w:webHidden/>
              </w:rPr>
              <w:instrText xml:space="preserve"> PAGEREF _Toc227924351 \h </w:instrText>
            </w:r>
            <w:r>
              <w:rPr>
                <w:noProof/>
                <w:webHidden/>
              </w:rPr>
            </w:r>
            <w:r>
              <w:rPr>
                <w:noProof/>
                <w:webHidden/>
              </w:rPr>
              <w:fldChar w:fldCharType="separate"/>
            </w:r>
            <w:r>
              <w:rPr>
                <w:noProof/>
                <w:webHidden/>
              </w:rPr>
              <w:t>14</w:t>
            </w:r>
            <w:r>
              <w:rPr>
                <w:noProof/>
                <w:webHidden/>
              </w:rPr>
              <w:fldChar w:fldCharType="end"/>
            </w:r>
          </w:hyperlink>
        </w:p>
        <w:p w14:paraId="1DA10847" w14:textId="315B577D"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52" w:history="1">
            <w:r w:rsidRPr="0031279F">
              <w:rPr>
                <w:rStyle w:val="Hyperlink"/>
                <w:noProof/>
              </w:rPr>
              <w:t>3 Containerisation</w:t>
            </w:r>
            <w:r>
              <w:rPr>
                <w:noProof/>
                <w:webHidden/>
              </w:rPr>
              <w:tab/>
            </w:r>
            <w:r>
              <w:rPr>
                <w:noProof/>
                <w:webHidden/>
              </w:rPr>
              <w:fldChar w:fldCharType="begin"/>
            </w:r>
            <w:r>
              <w:rPr>
                <w:noProof/>
                <w:webHidden/>
              </w:rPr>
              <w:instrText xml:space="preserve"> PAGEREF _Toc227924352 \h </w:instrText>
            </w:r>
            <w:r>
              <w:rPr>
                <w:noProof/>
                <w:webHidden/>
              </w:rPr>
            </w:r>
            <w:r>
              <w:rPr>
                <w:noProof/>
                <w:webHidden/>
              </w:rPr>
              <w:fldChar w:fldCharType="separate"/>
            </w:r>
            <w:r>
              <w:rPr>
                <w:noProof/>
                <w:webHidden/>
              </w:rPr>
              <w:t>15</w:t>
            </w:r>
            <w:r>
              <w:rPr>
                <w:noProof/>
                <w:webHidden/>
              </w:rPr>
              <w:fldChar w:fldCharType="end"/>
            </w:r>
          </w:hyperlink>
        </w:p>
        <w:p w14:paraId="45C74AF5" w14:textId="3B725D86" w:rsidR="007743E5" w:rsidRDefault="007743E5">
          <w:pPr>
            <w:pStyle w:val="TOC2"/>
            <w:tabs>
              <w:tab w:val="right" w:leader="dot" w:pos="9016"/>
            </w:tabs>
            <w:rPr>
              <w:rFonts w:asciiTheme="minorHAnsi" w:eastAsiaTheme="minorEastAsia" w:hAnsiTheme="minorHAnsi" w:cstheme="minorBidi"/>
              <w:noProof/>
              <w:kern w:val="2"/>
              <w14:ligatures w14:val="standardContextual"/>
            </w:rPr>
          </w:pPr>
          <w:hyperlink w:anchor="_Toc227924353" w:history="1">
            <w:r w:rsidRPr="0031279F">
              <w:rPr>
                <w:rStyle w:val="Hyperlink"/>
                <w:noProof/>
              </w:rPr>
              <w:t>4 Comparing and Contrasting Serverless Functions and Containerisation</w:t>
            </w:r>
            <w:r>
              <w:rPr>
                <w:noProof/>
                <w:webHidden/>
              </w:rPr>
              <w:tab/>
            </w:r>
            <w:r>
              <w:rPr>
                <w:noProof/>
                <w:webHidden/>
              </w:rPr>
              <w:fldChar w:fldCharType="begin"/>
            </w:r>
            <w:r>
              <w:rPr>
                <w:noProof/>
                <w:webHidden/>
              </w:rPr>
              <w:instrText xml:space="preserve"> PAGEREF _Toc227924353 \h </w:instrText>
            </w:r>
            <w:r>
              <w:rPr>
                <w:noProof/>
                <w:webHidden/>
              </w:rPr>
            </w:r>
            <w:r>
              <w:rPr>
                <w:noProof/>
                <w:webHidden/>
              </w:rPr>
              <w:fldChar w:fldCharType="separate"/>
            </w:r>
            <w:r>
              <w:rPr>
                <w:noProof/>
                <w:webHidden/>
              </w:rPr>
              <w:t>16</w:t>
            </w:r>
            <w:r>
              <w:rPr>
                <w:noProof/>
                <w:webHidden/>
              </w:rPr>
              <w:fldChar w:fldCharType="end"/>
            </w:r>
          </w:hyperlink>
        </w:p>
        <w:p w14:paraId="09937791" w14:textId="545B8377"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54" w:history="1">
            <w:r w:rsidRPr="0031279F">
              <w:rPr>
                <w:rStyle w:val="Hyperlink"/>
                <w:noProof/>
              </w:rPr>
              <w:t>Conclusion</w:t>
            </w:r>
            <w:r>
              <w:rPr>
                <w:noProof/>
                <w:webHidden/>
              </w:rPr>
              <w:tab/>
            </w:r>
            <w:r>
              <w:rPr>
                <w:noProof/>
                <w:webHidden/>
              </w:rPr>
              <w:fldChar w:fldCharType="begin"/>
            </w:r>
            <w:r>
              <w:rPr>
                <w:noProof/>
                <w:webHidden/>
              </w:rPr>
              <w:instrText xml:space="preserve"> PAGEREF _Toc227924354 \h </w:instrText>
            </w:r>
            <w:r>
              <w:rPr>
                <w:noProof/>
                <w:webHidden/>
              </w:rPr>
            </w:r>
            <w:r>
              <w:rPr>
                <w:noProof/>
                <w:webHidden/>
              </w:rPr>
              <w:fldChar w:fldCharType="separate"/>
            </w:r>
            <w:r>
              <w:rPr>
                <w:noProof/>
                <w:webHidden/>
              </w:rPr>
              <w:t>18</w:t>
            </w:r>
            <w:r>
              <w:rPr>
                <w:noProof/>
                <w:webHidden/>
              </w:rPr>
              <w:fldChar w:fldCharType="end"/>
            </w:r>
          </w:hyperlink>
        </w:p>
        <w:p w14:paraId="795EB1FD" w14:textId="0F43A9BC" w:rsidR="007743E5" w:rsidRDefault="007743E5">
          <w:pPr>
            <w:pStyle w:val="TOC1"/>
            <w:tabs>
              <w:tab w:val="right" w:leader="dot" w:pos="9016"/>
            </w:tabs>
            <w:rPr>
              <w:rFonts w:asciiTheme="minorHAnsi" w:eastAsiaTheme="minorEastAsia" w:hAnsiTheme="minorHAnsi" w:cstheme="minorBidi"/>
              <w:noProof/>
              <w:kern w:val="2"/>
              <w14:ligatures w14:val="standardContextual"/>
            </w:rPr>
          </w:pPr>
          <w:hyperlink w:anchor="_Toc227924355" w:history="1">
            <w:r w:rsidRPr="0031279F">
              <w:rPr>
                <w:rStyle w:val="Hyperlink"/>
                <w:noProof/>
              </w:rPr>
              <w:t>References</w:t>
            </w:r>
            <w:r>
              <w:rPr>
                <w:noProof/>
                <w:webHidden/>
              </w:rPr>
              <w:tab/>
            </w:r>
            <w:r>
              <w:rPr>
                <w:noProof/>
                <w:webHidden/>
              </w:rPr>
              <w:fldChar w:fldCharType="begin"/>
            </w:r>
            <w:r>
              <w:rPr>
                <w:noProof/>
                <w:webHidden/>
              </w:rPr>
              <w:instrText xml:space="preserve"> PAGEREF _Toc227924355 \h </w:instrText>
            </w:r>
            <w:r>
              <w:rPr>
                <w:noProof/>
                <w:webHidden/>
              </w:rPr>
            </w:r>
            <w:r>
              <w:rPr>
                <w:noProof/>
                <w:webHidden/>
              </w:rPr>
              <w:fldChar w:fldCharType="separate"/>
            </w:r>
            <w:r>
              <w:rPr>
                <w:noProof/>
                <w:webHidden/>
              </w:rPr>
              <w:t>19</w:t>
            </w:r>
            <w:r>
              <w:rPr>
                <w:noProof/>
                <w:webHidden/>
              </w:rPr>
              <w:fldChar w:fldCharType="end"/>
            </w:r>
          </w:hyperlink>
        </w:p>
        <w:p w14:paraId="73003641" w14:textId="40DF3F94" w:rsidR="0049392B" w:rsidRDefault="0049392B">
          <w:r>
            <w:rPr>
              <w:b/>
              <w:bCs/>
              <w:noProof/>
            </w:rPr>
            <w:fldChar w:fldCharType="end"/>
          </w:r>
        </w:p>
      </w:sdtContent>
    </w:sdt>
    <w:p w14:paraId="17782972" w14:textId="13AE5110" w:rsidR="0049392B" w:rsidRDefault="0049392B">
      <w:r>
        <w:br w:type="page"/>
      </w:r>
    </w:p>
    <w:p w14:paraId="45BC09BA" w14:textId="2F417043" w:rsidR="000F4EF8" w:rsidRDefault="000F4EF8" w:rsidP="000F4EF8">
      <w:pPr>
        <w:pStyle w:val="Heading1"/>
      </w:pPr>
      <w:bookmarkStart w:id="0" w:name="_Toc227924334"/>
      <w:r>
        <w:lastRenderedPageBreak/>
        <w:t>Introduction</w:t>
      </w:r>
      <w:bookmarkEnd w:id="0"/>
    </w:p>
    <w:p w14:paraId="6C04C08F" w14:textId="3A098061" w:rsidR="000F4EF8" w:rsidRPr="000F4EF8" w:rsidRDefault="007743E5" w:rsidP="000F4EF8">
      <w:pPr>
        <w:jc w:val="both"/>
      </w:pPr>
      <w:r w:rsidRPr="007743E5">
        <w:t>Cloud computing has now become an essential part of the contemporary IT infrastructure that allows organisations to create, implement, and operate applications more flexibly, scalable and efficiently. The assignment discusses the main technologies and concepts that lie at the foundation of cloud computing, with special attention given to containerisation with Docker and the principles of core cloud architecture. The initial section of the report explores the concepts of virtualisation and containerisation and shows how they can be used in practice by creating and setting up a containerised web application. This involves Dockerfiles, building of images, running of containers, volume-based storage, and networking. The second section of the assignment examines key concepts of clouds like load balancing, scalability, and application gateway, and how these technologies work together to provide high-performance and reliable services. Lastly, the report explores the key forces of cloud adoption and compares containerisation with serverless computing methods.</w:t>
      </w:r>
    </w:p>
    <w:p w14:paraId="4DE98CF3" w14:textId="77777777" w:rsidR="000F4EF8" w:rsidRPr="000F4EF8" w:rsidRDefault="000F4EF8" w:rsidP="000F4EF8"/>
    <w:p w14:paraId="13A12CB5" w14:textId="77777777" w:rsidR="0049392B" w:rsidRDefault="0049392B">
      <w:pPr>
        <w:rPr>
          <w:b/>
          <w:bCs/>
          <w:color w:val="1F3864"/>
          <w:sz w:val="32"/>
          <w:szCs w:val="32"/>
        </w:rPr>
      </w:pPr>
      <w:r>
        <w:br w:type="page"/>
      </w:r>
    </w:p>
    <w:p w14:paraId="3654361D" w14:textId="2055B8D9" w:rsidR="000F4EF8" w:rsidRPr="00E314BD" w:rsidRDefault="000F4EF8" w:rsidP="000F4EF8">
      <w:pPr>
        <w:pStyle w:val="Heading1"/>
      </w:pPr>
      <w:bookmarkStart w:id="1" w:name="_Toc227924335"/>
      <w:r w:rsidRPr="00E314BD">
        <w:lastRenderedPageBreak/>
        <w:t xml:space="preserve">PART </w:t>
      </w:r>
      <w:r w:rsidR="0049392B">
        <w:t>1</w:t>
      </w:r>
      <w:r w:rsidRPr="00E314BD">
        <w:t xml:space="preserve"> — Cloud Technology (Docker) and Practical Implementation</w:t>
      </w:r>
      <w:bookmarkEnd w:id="1"/>
    </w:p>
    <w:p w14:paraId="4B983CAA" w14:textId="24E9C388" w:rsidR="000F4EF8" w:rsidRPr="00E314BD" w:rsidRDefault="007743E5" w:rsidP="000F4EF8">
      <w:pPr>
        <w:spacing w:after="160" w:line="259" w:lineRule="auto"/>
        <w:jc w:val="both"/>
      </w:pPr>
      <w:r w:rsidRPr="007743E5">
        <w:t>This section will discuss the fundamentals of virtualisation and containerisation, and how they are significant in cloud computing. It also shows how containerisation can be practically implemented with the help of Docker, which is a popular platform to create and deploy applications. An operational demonstration of a containerised web application is given to explain the entire lifecycle of developing, executing, and operating containers, such as creating images, deploying them, storing and networking.</w:t>
      </w:r>
    </w:p>
    <w:p w14:paraId="2A5C13E9" w14:textId="40448524" w:rsidR="000F4EF8" w:rsidRPr="00E314BD" w:rsidRDefault="000F4EF8" w:rsidP="0049392B">
      <w:pPr>
        <w:pStyle w:val="Heading2"/>
      </w:pPr>
      <w:bookmarkStart w:id="2" w:name="_Toc227924336"/>
      <w:r>
        <w:t>1</w:t>
      </w:r>
      <w:r w:rsidRPr="00E314BD">
        <w:t xml:space="preserve">. </w:t>
      </w:r>
      <w:r w:rsidRPr="0049392B">
        <w:t>Principles</w:t>
      </w:r>
      <w:r w:rsidRPr="00E314BD">
        <w:t xml:space="preserve"> of Virtualisation</w:t>
      </w:r>
      <w:bookmarkEnd w:id="2"/>
    </w:p>
    <w:p w14:paraId="7E567E57" w14:textId="77777777" w:rsidR="007743E5" w:rsidRDefault="007743E5" w:rsidP="007743E5">
      <w:pPr>
        <w:spacing w:after="160" w:line="259" w:lineRule="auto"/>
        <w:jc w:val="both"/>
      </w:pPr>
      <w:r>
        <w:t>Cloud computing has a technology base called virtualisation, which allows multiple virtual machines (VMs) to run on a physical machine. This is done by abstraction of hardware resources like CPU, memory and storage. Virtual machines operate independently, have their own operating systems and applications but share the same physical infrastructure (Tamane, 2015).</w:t>
      </w:r>
    </w:p>
    <w:p w14:paraId="5739C278" w14:textId="77777777" w:rsidR="007743E5" w:rsidRDefault="007743E5" w:rsidP="007743E5">
      <w:pPr>
        <w:spacing w:after="160" w:line="259" w:lineRule="auto"/>
        <w:jc w:val="both"/>
      </w:pPr>
      <w:r>
        <w:t>The key benefit of the virtualisation is better utilisation of resources. Rather than devoting one physical server to a single application, several virtual machines could be operating at the same time making the most out of the available resources. This results to lower hardware expenses and efficiency.</w:t>
      </w:r>
    </w:p>
    <w:p w14:paraId="5DE660F7" w14:textId="77777777" w:rsidR="007743E5" w:rsidRDefault="007743E5" w:rsidP="007743E5">
      <w:pPr>
        <w:spacing w:after="160" w:line="259" w:lineRule="auto"/>
        <w:jc w:val="both"/>
      </w:pPr>
      <w:r>
        <w:t>Besides optimisation of resources, virtualisation offers flexibility and scalability. Virtual machines can be formed, changed, cloned or unformed very fast and this enables organisations to react fast to the changing demands. To illustrate, virtualisation is heavily used in cloud providers like Amazon Web Services (AWS) and Microsoft Azure to offer Infrastructure as a Service (IaaS), where customers can easily spin up virtual machines as needed without having any control over the underlying hardware (Tamane, 2015).</w:t>
      </w:r>
    </w:p>
    <w:p w14:paraId="53DD6C0B" w14:textId="6A22C8BB" w:rsidR="000F4EF8" w:rsidRPr="00E314BD" w:rsidRDefault="007743E5" w:rsidP="007743E5">
      <w:pPr>
        <w:spacing w:after="160" w:line="259" w:lineRule="auto"/>
        <w:jc w:val="both"/>
      </w:pPr>
      <w:r>
        <w:t>Nonetheless, virtualisation also comes with a bit of overhead since every virtual machine will have to have its operating system. This has been limited to the creation of lighter versions like containerisation.</w:t>
      </w:r>
    </w:p>
    <w:p w14:paraId="7086CC3E" w14:textId="472D3EBC" w:rsidR="000F4EF8" w:rsidRPr="00E314BD" w:rsidRDefault="000F4EF8" w:rsidP="0049392B">
      <w:pPr>
        <w:pStyle w:val="Heading2"/>
      </w:pPr>
      <w:bookmarkStart w:id="3" w:name="_Toc227924337"/>
      <w:r>
        <w:t xml:space="preserve">2. </w:t>
      </w:r>
      <w:r w:rsidRPr="00E314BD">
        <w:t xml:space="preserve"> Principles and Benefits of Containerisation</w:t>
      </w:r>
      <w:bookmarkEnd w:id="3"/>
    </w:p>
    <w:p w14:paraId="3BFD0773" w14:textId="77777777" w:rsidR="007743E5" w:rsidRDefault="007743E5" w:rsidP="007743E5">
      <w:pPr>
        <w:spacing w:after="160" w:line="259" w:lineRule="auto"/>
        <w:jc w:val="both"/>
      </w:pPr>
      <w:r>
        <w:t>Containerisation is another efficient strategy than the traditional virtualisation. Containers do not use different operating systems on each instance; rather, they share host operating system kernel but have isolated application environments. This helps a great deal to decrease the use of resources and enhance performance.</w:t>
      </w:r>
    </w:p>
    <w:p w14:paraId="51319C07" w14:textId="7513AA81" w:rsidR="000F4EF8" w:rsidRPr="00FF49CF" w:rsidRDefault="007743E5" w:rsidP="007743E5">
      <w:pPr>
        <w:spacing w:after="160" w:line="259" w:lineRule="auto"/>
        <w:jc w:val="both"/>
      </w:pPr>
      <w:r>
        <w:t>An application and all its dependencies are packaged into containers, to make sure it will execute reliably across various environments, including development, testing, and production. This gets rid of the usual problem of it works on my machine because the application will act in the same way regardless of the location of implementation (Pahl, 2015).</w:t>
      </w:r>
    </w:p>
    <w:p w14:paraId="773B9321" w14:textId="77777777" w:rsidR="000F4EF8" w:rsidRPr="00FF49CF" w:rsidRDefault="000F4EF8" w:rsidP="000F4EF8">
      <w:pPr>
        <w:spacing w:after="160" w:line="259" w:lineRule="auto"/>
        <w:jc w:val="both"/>
      </w:pPr>
      <w:r w:rsidRPr="00FF49CF">
        <w:t>The key benefits of containerisation include:</w:t>
      </w:r>
    </w:p>
    <w:p w14:paraId="438849FB" w14:textId="77777777" w:rsidR="000F4EF8" w:rsidRPr="00FF49CF" w:rsidRDefault="000F4EF8" w:rsidP="007743E5">
      <w:pPr>
        <w:pStyle w:val="ListParagraph"/>
        <w:numPr>
          <w:ilvl w:val="0"/>
          <w:numId w:val="7"/>
        </w:numPr>
        <w:spacing w:after="160" w:line="259" w:lineRule="auto"/>
        <w:jc w:val="both"/>
      </w:pPr>
      <w:r w:rsidRPr="007743E5">
        <w:rPr>
          <w:b/>
          <w:bCs/>
        </w:rPr>
        <w:lastRenderedPageBreak/>
        <w:t>Faster startup times</w:t>
      </w:r>
      <w:r w:rsidRPr="00FF49CF">
        <w:t xml:space="preserve">, as containers do not require a full operating system to boot </w:t>
      </w:r>
    </w:p>
    <w:p w14:paraId="5E8AF8B9" w14:textId="77777777" w:rsidR="000F4EF8" w:rsidRPr="00FF49CF" w:rsidRDefault="000F4EF8" w:rsidP="007743E5">
      <w:pPr>
        <w:pStyle w:val="ListParagraph"/>
        <w:numPr>
          <w:ilvl w:val="0"/>
          <w:numId w:val="7"/>
        </w:numPr>
        <w:spacing w:after="160" w:line="259" w:lineRule="auto"/>
        <w:jc w:val="both"/>
      </w:pPr>
      <w:r w:rsidRPr="007743E5">
        <w:rPr>
          <w:b/>
          <w:bCs/>
        </w:rPr>
        <w:t>Lower resource consumption</w:t>
      </w:r>
      <w:r w:rsidRPr="00FF49CF">
        <w:t xml:space="preserve">, enabling more applications to run on the same hardware </w:t>
      </w:r>
    </w:p>
    <w:p w14:paraId="1474C98B" w14:textId="77777777" w:rsidR="000F4EF8" w:rsidRPr="00FF49CF" w:rsidRDefault="000F4EF8" w:rsidP="007743E5">
      <w:pPr>
        <w:pStyle w:val="ListParagraph"/>
        <w:numPr>
          <w:ilvl w:val="0"/>
          <w:numId w:val="7"/>
        </w:numPr>
        <w:spacing w:after="160" w:line="259" w:lineRule="auto"/>
        <w:jc w:val="both"/>
      </w:pPr>
      <w:r w:rsidRPr="007743E5">
        <w:rPr>
          <w:b/>
          <w:bCs/>
        </w:rPr>
        <w:t>Portability</w:t>
      </w:r>
      <w:r w:rsidRPr="00FF49CF">
        <w:t xml:space="preserve">, allowing containers to be deployed across different platforms </w:t>
      </w:r>
    </w:p>
    <w:p w14:paraId="5F64A865" w14:textId="77777777" w:rsidR="000F4EF8" w:rsidRPr="00FF49CF" w:rsidRDefault="000F4EF8" w:rsidP="007743E5">
      <w:pPr>
        <w:pStyle w:val="ListParagraph"/>
        <w:numPr>
          <w:ilvl w:val="0"/>
          <w:numId w:val="7"/>
        </w:numPr>
        <w:spacing w:after="160" w:line="259" w:lineRule="auto"/>
        <w:jc w:val="both"/>
      </w:pPr>
      <w:r w:rsidRPr="007743E5">
        <w:rPr>
          <w:b/>
          <w:bCs/>
        </w:rPr>
        <w:t>Consistency</w:t>
      </w:r>
      <w:r w:rsidRPr="00FF49CF">
        <w:t xml:space="preserve">, ensuring reliable application behaviour across environments </w:t>
      </w:r>
    </w:p>
    <w:p w14:paraId="339D0ECC" w14:textId="77777777" w:rsidR="000F4EF8" w:rsidRPr="00FF49CF" w:rsidRDefault="000F4EF8" w:rsidP="007743E5">
      <w:pPr>
        <w:pStyle w:val="ListParagraph"/>
        <w:numPr>
          <w:ilvl w:val="0"/>
          <w:numId w:val="7"/>
        </w:numPr>
        <w:spacing w:after="160" w:line="259" w:lineRule="auto"/>
        <w:jc w:val="both"/>
      </w:pPr>
      <w:r w:rsidRPr="007743E5">
        <w:rPr>
          <w:b/>
          <w:bCs/>
        </w:rPr>
        <w:t>Scalability</w:t>
      </w:r>
      <w:r w:rsidRPr="00FF49CF">
        <w:t xml:space="preserve">, as containers can be easily replicated to handle increased demand </w:t>
      </w:r>
    </w:p>
    <w:p w14:paraId="2B4D755D" w14:textId="55225F10" w:rsidR="000F4EF8" w:rsidRPr="00E314BD" w:rsidRDefault="007743E5" w:rsidP="000F4EF8">
      <w:pPr>
        <w:spacing w:after="160" w:line="259" w:lineRule="auto"/>
        <w:jc w:val="both"/>
      </w:pPr>
      <w:r w:rsidRPr="007743E5">
        <w:t>One of the most commonly used platforms of containerisation is Docker. It offers the ability to create, maintain and deploy containers and it has simplified the process of the developer developing and distributing applications effectively. Docker is now a common technology in contemporary cloud-native development (Merkel, 2014).</w:t>
      </w:r>
    </w:p>
    <w:p w14:paraId="559C2EAD" w14:textId="34B92899" w:rsidR="000F4EF8" w:rsidRDefault="000F4EF8" w:rsidP="0049392B">
      <w:pPr>
        <w:pStyle w:val="Heading2"/>
      </w:pPr>
      <w:bookmarkStart w:id="4" w:name="_Toc227924338"/>
      <w:r>
        <w:t>3</w:t>
      </w:r>
      <w:r w:rsidRPr="00E314BD">
        <w:t>. Implementation Using Docker</w:t>
      </w:r>
      <w:bookmarkEnd w:id="4"/>
    </w:p>
    <w:p w14:paraId="63B77E09" w14:textId="1ABCE07F" w:rsidR="000F4EF8" w:rsidRPr="00E314BD" w:rsidRDefault="007743E5" w:rsidP="000F4EF8">
      <w:pPr>
        <w:spacing w:after="160" w:line="259" w:lineRule="auto"/>
        <w:jc w:val="both"/>
      </w:pPr>
      <w:r w:rsidRPr="007743E5">
        <w:t>A basic web app was created and deployed to Docker to illustrate how containerisation can be used in practice. It included the development of a Dockerfile, an image, a container, and other functionalities like volumes and networking (Merkel, 2014).</w:t>
      </w:r>
    </w:p>
    <w:p w14:paraId="116AFB49" w14:textId="6CF92B1F" w:rsidR="000F4EF8" w:rsidRPr="0049392B" w:rsidRDefault="000F4EF8" w:rsidP="0049392B">
      <w:pPr>
        <w:rPr>
          <w:b/>
          <w:bCs/>
        </w:rPr>
      </w:pPr>
      <w:r w:rsidRPr="0049392B">
        <w:rPr>
          <w:b/>
          <w:bCs/>
        </w:rPr>
        <w:t>3.1 Creation of the Dockerfile</w:t>
      </w:r>
    </w:p>
    <w:p w14:paraId="5036D518" w14:textId="796C865D" w:rsidR="000F4EF8" w:rsidRPr="00E314BD" w:rsidRDefault="007743E5" w:rsidP="000F4EF8">
      <w:pPr>
        <w:spacing w:after="160" w:line="259" w:lineRule="auto"/>
        <w:jc w:val="both"/>
      </w:pPr>
      <w:r w:rsidRPr="007743E5">
        <w:t>A Dockerfile was written to specify the set up of the container image. This file includes a series of commands that Docker follows to create the image.</w:t>
      </w:r>
    </w:p>
    <w:p w14:paraId="6299CEB0" w14:textId="77777777" w:rsidR="000F4EF8" w:rsidRPr="00E314BD" w:rsidRDefault="000F4EF8" w:rsidP="00B259A7">
      <w:pPr>
        <w:spacing w:after="160"/>
        <w:ind w:left="1440"/>
        <w:jc w:val="both"/>
        <w:rPr>
          <w:i/>
          <w:iCs/>
        </w:rPr>
      </w:pPr>
      <w:r w:rsidRPr="00E314BD">
        <w:rPr>
          <w:i/>
          <w:iCs/>
        </w:rPr>
        <w:t>FROM nginx:latest</w:t>
      </w:r>
    </w:p>
    <w:p w14:paraId="419B0F07" w14:textId="77777777" w:rsidR="000F4EF8" w:rsidRPr="00E314BD" w:rsidRDefault="000F4EF8" w:rsidP="00B259A7">
      <w:pPr>
        <w:spacing w:after="160"/>
        <w:ind w:left="1440"/>
        <w:jc w:val="both"/>
        <w:rPr>
          <w:i/>
          <w:iCs/>
        </w:rPr>
      </w:pPr>
      <w:r w:rsidRPr="00E314BD">
        <w:rPr>
          <w:i/>
          <w:iCs/>
        </w:rPr>
        <w:t>RUN rm -rf /usr/share/nginx/html/*</w:t>
      </w:r>
    </w:p>
    <w:p w14:paraId="749C5841" w14:textId="77777777" w:rsidR="000F4EF8" w:rsidRPr="00E314BD" w:rsidRDefault="000F4EF8" w:rsidP="00B259A7">
      <w:pPr>
        <w:spacing w:after="160"/>
        <w:ind w:left="1440"/>
        <w:jc w:val="both"/>
        <w:rPr>
          <w:i/>
          <w:iCs/>
        </w:rPr>
      </w:pPr>
      <w:r w:rsidRPr="00E314BD">
        <w:rPr>
          <w:i/>
          <w:iCs/>
        </w:rPr>
        <w:t>COPY . /usr/share/nginx/html</w:t>
      </w:r>
    </w:p>
    <w:p w14:paraId="2CF2B837" w14:textId="77777777" w:rsidR="000F4EF8" w:rsidRPr="00E314BD" w:rsidRDefault="000F4EF8" w:rsidP="00B259A7">
      <w:pPr>
        <w:spacing w:after="160"/>
        <w:ind w:left="720" w:firstLine="720"/>
        <w:jc w:val="both"/>
        <w:rPr>
          <w:i/>
          <w:iCs/>
        </w:rPr>
      </w:pPr>
      <w:r w:rsidRPr="00E314BD">
        <w:rPr>
          <w:i/>
          <w:iCs/>
        </w:rPr>
        <w:t>EXPOSE 80</w:t>
      </w:r>
    </w:p>
    <w:p w14:paraId="7691E088" w14:textId="7BAE8A0F" w:rsidR="000F4EF8" w:rsidRDefault="007743E5" w:rsidP="000F4EF8">
      <w:r w:rsidRPr="007743E5">
        <w:t>The foundation image in this implementation is the lightweight and high-performance web server, Nginx. The default page of the Nginx server was deleted and substituted with a special HTML page developed in this project. The COPY command is needed to make sure that the application files are copied into the container and the EXPOSE command defines which port the application will execute.</w:t>
      </w:r>
    </w:p>
    <w:p w14:paraId="555FB758" w14:textId="77777777" w:rsidR="000F4EF8" w:rsidRDefault="000F4EF8" w:rsidP="007743E5">
      <w:pPr>
        <w:keepNext/>
        <w:jc w:val="center"/>
      </w:pPr>
      <w:r w:rsidRPr="00E314BD">
        <w:rPr>
          <w:noProof/>
        </w:rPr>
        <w:drawing>
          <wp:inline distT="0" distB="0" distL="0" distR="0" wp14:anchorId="4FDBAB28" wp14:editId="6E569CEA">
            <wp:extent cx="4006850" cy="1704222"/>
            <wp:effectExtent l="0" t="0" r="0" b="0"/>
            <wp:docPr id="1993165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165995" name=""/>
                    <pic:cNvPicPr/>
                  </pic:nvPicPr>
                  <pic:blipFill>
                    <a:blip r:embed="rId8"/>
                    <a:stretch>
                      <a:fillRect/>
                    </a:stretch>
                  </pic:blipFill>
                  <pic:spPr>
                    <a:xfrm>
                      <a:off x="0" y="0"/>
                      <a:ext cx="4021968" cy="1710652"/>
                    </a:xfrm>
                    <a:prstGeom prst="rect">
                      <a:avLst/>
                    </a:prstGeom>
                  </pic:spPr>
                </pic:pic>
              </a:graphicData>
            </a:graphic>
          </wp:inline>
        </w:drawing>
      </w:r>
    </w:p>
    <w:p w14:paraId="54098136" w14:textId="761E5B79" w:rsidR="000F4EF8" w:rsidRDefault="000F4EF8" w:rsidP="000F4EF8">
      <w:pPr>
        <w:pStyle w:val="Caption"/>
        <w:jc w:val="center"/>
        <w:rPr>
          <w:b/>
          <w:bCs/>
          <w:sz w:val="22"/>
          <w:szCs w:val="22"/>
        </w:rPr>
      </w:pPr>
      <w:r w:rsidRPr="00E314BD">
        <w:rPr>
          <w:b/>
          <w:bCs/>
          <w:sz w:val="22"/>
          <w:szCs w:val="22"/>
        </w:rPr>
        <w:t xml:space="preserve">Figure </w:t>
      </w:r>
      <w:r w:rsidRPr="00E314BD">
        <w:rPr>
          <w:b/>
          <w:bCs/>
          <w:sz w:val="22"/>
          <w:szCs w:val="22"/>
        </w:rPr>
        <w:fldChar w:fldCharType="begin"/>
      </w:r>
      <w:r w:rsidRPr="00E314BD">
        <w:rPr>
          <w:b/>
          <w:bCs/>
          <w:sz w:val="22"/>
          <w:szCs w:val="22"/>
        </w:rPr>
        <w:instrText xml:space="preserve"> SEQ Figure \* ARABIC </w:instrText>
      </w:r>
      <w:r w:rsidRPr="00E314BD">
        <w:rPr>
          <w:b/>
          <w:bCs/>
          <w:sz w:val="22"/>
          <w:szCs w:val="22"/>
        </w:rPr>
        <w:fldChar w:fldCharType="separate"/>
      </w:r>
      <w:r w:rsidR="000F1445">
        <w:rPr>
          <w:b/>
          <w:bCs/>
          <w:noProof/>
          <w:sz w:val="22"/>
          <w:szCs w:val="22"/>
        </w:rPr>
        <w:t>1</w:t>
      </w:r>
      <w:r w:rsidRPr="00E314BD">
        <w:rPr>
          <w:b/>
          <w:bCs/>
          <w:sz w:val="22"/>
          <w:szCs w:val="22"/>
        </w:rPr>
        <w:fldChar w:fldCharType="end"/>
      </w:r>
      <w:r w:rsidRPr="00E314BD">
        <w:rPr>
          <w:b/>
          <w:bCs/>
          <w:sz w:val="22"/>
          <w:szCs w:val="22"/>
        </w:rPr>
        <w:t>:Dockerfile</w:t>
      </w:r>
    </w:p>
    <w:p w14:paraId="5A0B21F9" w14:textId="77777777" w:rsidR="000F1445" w:rsidRDefault="000F1445" w:rsidP="002A1D70">
      <w:pPr>
        <w:keepNext/>
        <w:jc w:val="center"/>
      </w:pPr>
      <w:r w:rsidRPr="000F1445">
        <w:rPr>
          <w:noProof/>
          <w:lang w:eastAsia="en-US"/>
        </w:rPr>
        <w:lastRenderedPageBreak/>
        <w:drawing>
          <wp:inline distT="0" distB="0" distL="0" distR="0" wp14:anchorId="4BFF7A02" wp14:editId="29D1440B">
            <wp:extent cx="3199892" cy="1710556"/>
            <wp:effectExtent l="0" t="0" r="635" b="4445"/>
            <wp:docPr id="1567621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21428" name=""/>
                    <pic:cNvPicPr/>
                  </pic:nvPicPr>
                  <pic:blipFill>
                    <a:blip r:embed="rId9"/>
                    <a:stretch>
                      <a:fillRect/>
                    </a:stretch>
                  </pic:blipFill>
                  <pic:spPr>
                    <a:xfrm>
                      <a:off x="0" y="0"/>
                      <a:ext cx="3208384" cy="1715095"/>
                    </a:xfrm>
                    <a:prstGeom prst="rect">
                      <a:avLst/>
                    </a:prstGeom>
                  </pic:spPr>
                </pic:pic>
              </a:graphicData>
            </a:graphic>
          </wp:inline>
        </w:drawing>
      </w:r>
    </w:p>
    <w:p w14:paraId="5963C36A" w14:textId="7875D425" w:rsidR="000F1445" w:rsidRPr="000F1445" w:rsidRDefault="000F1445" w:rsidP="000F1445">
      <w:pPr>
        <w:pStyle w:val="Caption"/>
        <w:jc w:val="center"/>
      </w:pPr>
      <w:r>
        <w:t xml:space="preserve">Figure </w:t>
      </w:r>
      <w:fldSimple w:instr=" SEQ Figure \* ARABIC ">
        <w:r>
          <w:rPr>
            <w:noProof/>
          </w:rPr>
          <w:t>2</w:t>
        </w:r>
      </w:fldSimple>
      <w:r>
        <w:t>: Index page HTML code snap</w:t>
      </w:r>
    </w:p>
    <w:p w14:paraId="0BAED115" w14:textId="770997B4" w:rsidR="000F4EF8" w:rsidRPr="0049392B" w:rsidRDefault="000F4EF8" w:rsidP="0049392B">
      <w:pPr>
        <w:rPr>
          <w:b/>
          <w:bCs/>
        </w:rPr>
      </w:pPr>
      <w:r w:rsidRPr="0049392B">
        <w:rPr>
          <w:b/>
          <w:bCs/>
        </w:rPr>
        <w:t>3.2 Building the Docker Image</w:t>
      </w:r>
    </w:p>
    <w:p w14:paraId="4C97CBA6" w14:textId="0DDABFB0" w:rsidR="000F4EF8" w:rsidRPr="00E314BD" w:rsidRDefault="007743E5" w:rsidP="000F4EF8">
      <w:pPr>
        <w:spacing w:after="160" w:line="259" w:lineRule="auto"/>
        <w:jc w:val="both"/>
      </w:pPr>
      <w:r w:rsidRPr="007743E5">
        <w:t>After creating the Dockerfile, it was built with the following command:</w:t>
      </w:r>
    </w:p>
    <w:p w14:paraId="766C81E8" w14:textId="77777777" w:rsidR="000F4EF8" w:rsidRPr="00E314BD" w:rsidRDefault="000F4EF8" w:rsidP="000F4EF8">
      <w:pPr>
        <w:spacing w:after="160" w:line="259" w:lineRule="auto"/>
        <w:jc w:val="both"/>
      </w:pPr>
      <w:r w:rsidRPr="00E314BD">
        <w:t>docker build -t mywebsite .</w:t>
      </w:r>
    </w:p>
    <w:p w14:paraId="7244C605" w14:textId="77777777" w:rsidR="007743E5" w:rsidRDefault="007743E5" w:rsidP="007743E5">
      <w:pPr>
        <w:spacing w:after="160" w:line="259" w:lineRule="auto"/>
        <w:jc w:val="both"/>
      </w:pPr>
      <w:r>
        <w:t>This will ask Docker to run the Dockerfile and create an image called mywebsite. The image contains the whole set of elements needed to execute the application such as the web server and application files.</w:t>
      </w:r>
    </w:p>
    <w:p w14:paraId="68396134" w14:textId="536DA733" w:rsidR="000F4EF8" w:rsidRPr="00FF49CF" w:rsidRDefault="007743E5" w:rsidP="007743E5">
      <w:pPr>
        <w:spacing w:after="160" w:line="259" w:lineRule="auto"/>
        <w:jc w:val="both"/>
      </w:pPr>
      <w:r>
        <w:t>Docker images are templates that can be reused to create containers. The image enables the deployment of the application in various environments uniformly without the need to manually configure it (Merkel, 2014).</w:t>
      </w:r>
    </w:p>
    <w:p w14:paraId="1889F0F9" w14:textId="77777777" w:rsidR="000F4EF8" w:rsidRDefault="000F4EF8" w:rsidP="000F4EF8">
      <w:pPr>
        <w:keepNext/>
      </w:pPr>
      <w:r w:rsidRPr="00E314BD">
        <w:rPr>
          <w:noProof/>
        </w:rPr>
        <w:drawing>
          <wp:inline distT="0" distB="0" distL="0" distR="0" wp14:anchorId="31DE7325" wp14:editId="38EF5F05">
            <wp:extent cx="5472430" cy="1875881"/>
            <wp:effectExtent l="0" t="0" r="0" b="0"/>
            <wp:docPr id="1118690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90269" name=""/>
                    <pic:cNvPicPr/>
                  </pic:nvPicPr>
                  <pic:blipFill>
                    <a:blip r:embed="rId10"/>
                    <a:stretch>
                      <a:fillRect/>
                    </a:stretch>
                  </pic:blipFill>
                  <pic:spPr>
                    <a:xfrm>
                      <a:off x="0" y="0"/>
                      <a:ext cx="5473982" cy="1876413"/>
                    </a:xfrm>
                    <a:prstGeom prst="rect">
                      <a:avLst/>
                    </a:prstGeom>
                  </pic:spPr>
                </pic:pic>
              </a:graphicData>
            </a:graphic>
          </wp:inline>
        </w:drawing>
      </w:r>
    </w:p>
    <w:p w14:paraId="7EEE2C96" w14:textId="67A6A9D7" w:rsidR="000F4EF8" w:rsidRPr="00E314BD"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000F1445">
        <w:rPr>
          <w:b/>
          <w:bCs/>
          <w:noProof/>
          <w:sz w:val="22"/>
          <w:szCs w:val="22"/>
        </w:rPr>
        <w:t>3</w:t>
      </w:r>
      <w:r w:rsidRPr="00B259A7">
        <w:rPr>
          <w:b/>
          <w:bCs/>
          <w:sz w:val="22"/>
          <w:szCs w:val="22"/>
        </w:rPr>
        <w:fldChar w:fldCharType="end"/>
      </w:r>
      <w:r w:rsidRPr="00B259A7">
        <w:rPr>
          <w:b/>
          <w:bCs/>
          <w:sz w:val="22"/>
          <w:szCs w:val="22"/>
        </w:rPr>
        <w:t>: Successful build output</w:t>
      </w:r>
    </w:p>
    <w:p w14:paraId="1231762C" w14:textId="18D8BD0B" w:rsidR="000F4EF8" w:rsidRPr="00E314BD" w:rsidRDefault="000F4EF8" w:rsidP="000F4EF8">
      <w:pPr>
        <w:spacing w:after="160" w:line="259" w:lineRule="auto"/>
        <w:jc w:val="both"/>
        <w:rPr>
          <w:b/>
          <w:bCs/>
        </w:rPr>
      </w:pPr>
      <w:r>
        <w:rPr>
          <w:b/>
          <w:bCs/>
        </w:rPr>
        <w:t>3</w:t>
      </w:r>
      <w:r w:rsidRPr="00E314BD">
        <w:rPr>
          <w:b/>
          <w:bCs/>
        </w:rPr>
        <w:t>.3 Running the Container</w:t>
      </w:r>
    </w:p>
    <w:p w14:paraId="0E8F3D3F" w14:textId="657E12A2" w:rsidR="000F4EF8" w:rsidRPr="00E314BD" w:rsidRDefault="007743E5" w:rsidP="000F4EF8">
      <w:pPr>
        <w:spacing w:after="160" w:line="259" w:lineRule="auto"/>
        <w:jc w:val="both"/>
      </w:pPr>
      <w:r w:rsidRPr="007743E5">
        <w:t>Once the image was constructed, a container was built and run with the following command:</w:t>
      </w:r>
    </w:p>
    <w:p w14:paraId="282D4366" w14:textId="77777777" w:rsidR="000F4EF8" w:rsidRPr="00E314BD" w:rsidRDefault="000F4EF8" w:rsidP="00B259A7">
      <w:pPr>
        <w:spacing w:after="160"/>
        <w:ind w:left="1440"/>
        <w:jc w:val="both"/>
        <w:rPr>
          <w:i/>
          <w:iCs/>
        </w:rPr>
      </w:pPr>
      <w:r w:rsidRPr="00E314BD">
        <w:rPr>
          <w:i/>
          <w:iCs/>
        </w:rPr>
        <w:t>docker run -d -p 8080:80 mywebsite</w:t>
      </w:r>
    </w:p>
    <w:p w14:paraId="35ADE40A" w14:textId="77777777" w:rsidR="007743E5" w:rsidRDefault="007743E5" w:rsidP="007743E5">
      <w:r>
        <w:t>The -d option executes the container in detached mode which enables the container to run in the background. The -p 8080:80 option will translate port 8080 on the host machine to port 80 within the container. Such configuration allows the users to open the application using the web browser by pointing to the URL: http:localhost:8080.</w:t>
      </w:r>
    </w:p>
    <w:p w14:paraId="1251F070" w14:textId="6B12139F" w:rsidR="000F4EF8" w:rsidRDefault="007743E5" w:rsidP="007743E5">
      <w:r>
        <w:t>This exercise shows how to use containers to roll out applications in a fast and efficient manner.</w:t>
      </w:r>
    </w:p>
    <w:p w14:paraId="6C81BB72" w14:textId="77777777" w:rsidR="000F4EF8" w:rsidRDefault="000F4EF8" w:rsidP="000F4EF8">
      <w:pPr>
        <w:keepNext/>
      </w:pPr>
      <w:r w:rsidRPr="00E314BD">
        <w:rPr>
          <w:noProof/>
        </w:rPr>
        <w:drawing>
          <wp:inline distT="0" distB="0" distL="0" distR="0" wp14:anchorId="571228D7" wp14:editId="6EB5B4D7">
            <wp:extent cx="5731510" cy="337185"/>
            <wp:effectExtent l="0" t="0" r="2540" b="5715"/>
            <wp:docPr id="741947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947395" name=""/>
                    <pic:cNvPicPr/>
                  </pic:nvPicPr>
                  <pic:blipFill>
                    <a:blip r:embed="rId11"/>
                    <a:stretch>
                      <a:fillRect/>
                    </a:stretch>
                  </pic:blipFill>
                  <pic:spPr>
                    <a:xfrm>
                      <a:off x="0" y="0"/>
                      <a:ext cx="5731510" cy="337185"/>
                    </a:xfrm>
                    <a:prstGeom prst="rect">
                      <a:avLst/>
                    </a:prstGeom>
                  </pic:spPr>
                </pic:pic>
              </a:graphicData>
            </a:graphic>
          </wp:inline>
        </w:drawing>
      </w:r>
    </w:p>
    <w:p w14:paraId="4800FE8C" w14:textId="15030DB4" w:rsidR="000F4EF8" w:rsidRPr="00B259A7"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000F1445">
        <w:rPr>
          <w:b/>
          <w:bCs/>
          <w:noProof/>
          <w:sz w:val="22"/>
          <w:szCs w:val="22"/>
        </w:rPr>
        <w:t>4</w:t>
      </w:r>
      <w:r w:rsidRPr="00B259A7">
        <w:rPr>
          <w:b/>
          <w:bCs/>
          <w:sz w:val="22"/>
          <w:szCs w:val="22"/>
        </w:rPr>
        <w:fldChar w:fldCharType="end"/>
      </w:r>
      <w:r w:rsidRPr="00B259A7">
        <w:rPr>
          <w:b/>
          <w:bCs/>
          <w:sz w:val="22"/>
          <w:szCs w:val="22"/>
        </w:rPr>
        <w:t>:docker ps output</w:t>
      </w:r>
    </w:p>
    <w:p w14:paraId="69321DB1" w14:textId="77777777" w:rsidR="000F4EF8" w:rsidRDefault="000F4EF8" w:rsidP="000F4EF8">
      <w:pPr>
        <w:keepNext/>
      </w:pPr>
      <w:r w:rsidRPr="00E314BD">
        <w:rPr>
          <w:noProof/>
        </w:rPr>
        <w:lastRenderedPageBreak/>
        <w:drawing>
          <wp:inline distT="0" distB="0" distL="0" distR="0" wp14:anchorId="4BE79C28" wp14:editId="0F5E94B5">
            <wp:extent cx="5731510" cy="1621790"/>
            <wp:effectExtent l="0" t="0" r="2540" b="0"/>
            <wp:docPr id="928749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49262" name=""/>
                    <pic:cNvPicPr/>
                  </pic:nvPicPr>
                  <pic:blipFill>
                    <a:blip r:embed="rId12"/>
                    <a:stretch>
                      <a:fillRect/>
                    </a:stretch>
                  </pic:blipFill>
                  <pic:spPr>
                    <a:xfrm>
                      <a:off x="0" y="0"/>
                      <a:ext cx="5731510" cy="1621790"/>
                    </a:xfrm>
                    <a:prstGeom prst="rect">
                      <a:avLst/>
                    </a:prstGeom>
                  </pic:spPr>
                </pic:pic>
              </a:graphicData>
            </a:graphic>
          </wp:inline>
        </w:drawing>
      </w:r>
    </w:p>
    <w:p w14:paraId="42AA1187" w14:textId="29D206F2" w:rsidR="000F4EF8" w:rsidRPr="00E314BD"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000F1445">
        <w:rPr>
          <w:b/>
          <w:bCs/>
          <w:noProof/>
          <w:sz w:val="22"/>
          <w:szCs w:val="22"/>
        </w:rPr>
        <w:t>5</w:t>
      </w:r>
      <w:r w:rsidRPr="00B259A7">
        <w:rPr>
          <w:b/>
          <w:bCs/>
          <w:sz w:val="22"/>
          <w:szCs w:val="22"/>
        </w:rPr>
        <w:fldChar w:fldCharType="end"/>
      </w:r>
      <w:r w:rsidRPr="00B259A7">
        <w:rPr>
          <w:b/>
          <w:bCs/>
          <w:sz w:val="22"/>
          <w:szCs w:val="22"/>
        </w:rPr>
        <w:t>:Web application in browser</w:t>
      </w:r>
    </w:p>
    <w:p w14:paraId="116F360C" w14:textId="4592C119" w:rsidR="000F4EF8" w:rsidRPr="00E314BD" w:rsidRDefault="000F4EF8" w:rsidP="0049392B">
      <w:pPr>
        <w:pStyle w:val="Heading2"/>
      </w:pPr>
      <w:bookmarkStart w:id="5" w:name="_Toc227924339"/>
      <w:r>
        <w:t xml:space="preserve">4. </w:t>
      </w:r>
      <w:r w:rsidRPr="00E314BD">
        <w:t>Images and Publishing to DockerHub</w:t>
      </w:r>
      <w:bookmarkEnd w:id="5"/>
    </w:p>
    <w:p w14:paraId="3DD52A3C" w14:textId="77777777" w:rsidR="007743E5" w:rsidRDefault="007743E5" w:rsidP="007743E5">
      <w:pPr>
        <w:spacing w:after="160" w:line="259" w:lineRule="auto"/>
        <w:jc w:val="both"/>
      </w:pPr>
      <w:r>
        <w:t>Docker images may be shared and stored in repositories like DockerHub which is a cloud-based image registry. This enables developers to share applications and reuse images in other systems (Merkel, 2014).</w:t>
      </w:r>
    </w:p>
    <w:p w14:paraId="2BFBC699" w14:textId="35C227F3" w:rsidR="000F4EF8" w:rsidRPr="00E314BD" w:rsidRDefault="007743E5" w:rsidP="007743E5">
      <w:pPr>
        <w:spacing w:after="160" w:line="259" w:lineRule="auto"/>
        <w:jc w:val="both"/>
      </w:pPr>
      <w:r>
        <w:t>The implementation generated the image as follows and was uploaded to DockerHub using the following commands:</w:t>
      </w:r>
    </w:p>
    <w:p w14:paraId="74FE950D" w14:textId="77777777" w:rsidR="000F4EF8" w:rsidRPr="00E314BD" w:rsidRDefault="000F4EF8" w:rsidP="00B259A7">
      <w:pPr>
        <w:spacing w:after="160"/>
        <w:ind w:left="1440"/>
        <w:jc w:val="both"/>
        <w:rPr>
          <w:i/>
          <w:iCs/>
        </w:rPr>
      </w:pPr>
      <w:r w:rsidRPr="00E314BD">
        <w:rPr>
          <w:i/>
          <w:iCs/>
        </w:rPr>
        <w:t>docker login</w:t>
      </w:r>
    </w:p>
    <w:p w14:paraId="65A8F9C6" w14:textId="77777777" w:rsidR="000F4EF8" w:rsidRPr="00E314BD" w:rsidRDefault="000F4EF8" w:rsidP="00B259A7">
      <w:pPr>
        <w:spacing w:after="160"/>
        <w:ind w:left="1440"/>
        <w:jc w:val="both"/>
        <w:rPr>
          <w:i/>
          <w:iCs/>
        </w:rPr>
      </w:pPr>
      <w:r w:rsidRPr="00E314BD">
        <w:rPr>
          <w:i/>
          <w:iCs/>
        </w:rPr>
        <w:t>docker tag mywebsite &lt;yourusername&gt;/mywebsite</w:t>
      </w:r>
    </w:p>
    <w:p w14:paraId="1E830A0E" w14:textId="77777777" w:rsidR="000F4EF8" w:rsidRPr="00B259A7" w:rsidRDefault="000F4EF8" w:rsidP="00B259A7">
      <w:pPr>
        <w:spacing w:after="160"/>
        <w:ind w:left="1440"/>
        <w:jc w:val="both"/>
        <w:rPr>
          <w:i/>
          <w:iCs/>
        </w:rPr>
      </w:pPr>
      <w:r w:rsidRPr="00E314BD">
        <w:rPr>
          <w:i/>
          <w:iCs/>
        </w:rPr>
        <w:t>docker push &lt;yourusername&gt;/mywebsite</w:t>
      </w:r>
    </w:p>
    <w:p w14:paraId="24258EDC" w14:textId="77777777" w:rsidR="000F4EF8" w:rsidRPr="00E314BD" w:rsidRDefault="000F4EF8" w:rsidP="000F4EF8">
      <w:pPr>
        <w:spacing w:after="160" w:line="259" w:lineRule="auto"/>
        <w:jc w:val="both"/>
      </w:pPr>
      <w:r w:rsidRPr="00E46019">
        <w:rPr>
          <w:noProof/>
        </w:rPr>
        <w:drawing>
          <wp:inline distT="0" distB="0" distL="0" distR="0" wp14:anchorId="3A7BA5FE" wp14:editId="349BCAA1">
            <wp:extent cx="5731510" cy="3255645"/>
            <wp:effectExtent l="0" t="0" r="2540" b="1905"/>
            <wp:docPr id="2012011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11703" name=""/>
                    <pic:cNvPicPr/>
                  </pic:nvPicPr>
                  <pic:blipFill>
                    <a:blip r:embed="rId13"/>
                    <a:stretch>
                      <a:fillRect/>
                    </a:stretch>
                  </pic:blipFill>
                  <pic:spPr>
                    <a:xfrm>
                      <a:off x="0" y="0"/>
                      <a:ext cx="5731510" cy="3255645"/>
                    </a:xfrm>
                    <a:prstGeom prst="rect">
                      <a:avLst/>
                    </a:prstGeom>
                  </pic:spPr>
                </pic:pic>
              </a:graphicData>
            </a:graphic>
          </wp:inline>
        </w:drawing>
      </w:r>
    </w:p>
    <w:p w14:paraId="4FE6443F" w14:textId="683F3553" w:rsidR="000F4EF8" w:rsidRDefault="007743E5" w:rsidP="000F4EF8">
      <w:r w:rsidRPr="007743E5">
        <w:t xml:space="preserve">The image can be tagged and pushed to make it available to other systems or users, allowing them to collaborate and deploy to the cloud. This is especially significant in DevOps processes, where continuous integration and deployment is dependent on </w:t>
      </w:r>
      <w:r w:rsidRPr="007743E5">
        <w:lastRenderedPageBreak/>
        <w:t xml:space="preserve">common container images. </w:t>
      </w:r>
      <w:r w:rsidR="000F4EF8" w:rsidRPr="00E46019">
        <w:rPr>
          <w:noProof/>
        </w:rPr>
        <w:drawing>
          <wp:inline distT="0" distB="0" distL="0" distR="0" wp14:anchorId="57B955A8" wp14:editId="7C17FFB2">
            <wp:extent cx="5731510" cy="3369945"/>
            <wp:effectExtent l="0" t="0" r="2540" b="1905"/>
            <wp:docPr id="1323964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64678" name=""/>
                    <pic:cNvPicPr/>
                  </pic:nvPicPr>
                  <pic:blipFill>
                    <a:blip r:embed="rId14"/>
                    <a:stretch>
                      <a:fillRect/>
                    </a:stretch>
                  </pic:blipFill>
                  <pic:spPr>
                    <a:xfrm>
                      <a:off x="0" y="0"/>
                      <a:ext cx="5731510" cy="3369945"/>
                    </a:xfrm>
                    <a:prstGeom prst="rect">
                      <a:avLst/>
                    </a:prstGeom>
                  </pic:spPr>
                </pic:pic>
              </a:graphicData>
            </a:graphic>
          </wp:inline>
        </w:drawing>
      </w:r>
    </w:p>
    <w:p w14:paraId="4FD4F2D0" w14:textId="0382C2FB" w:rsidR="000F4EF8" w:rsidRPr="00E314BD"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000F1445">
        <w:rPr>
          <w:b/>
          <w:bCs/>
          <w:noProof/>
          <w:sz w:val="22"/>
          <w:szCs w:val="22"/>
        </w:rPr>
        <w:t>6</w:t>
      </w:r>
      <w:r w:rsidRPr="00B259A7">
        <w:rPr>
          <w:b/>
          <w:bCs/>
          <w:sz w:val="22"/>
          <w:szCs w:val="22"/>
        </w:rPr>
        <w:fldChar w:fldCharType="end"/>
      </w:r>
      <w:r w:rsidRPr="00B259A7">
        <w:rPr>
          <w:b/>
          <w:bCs/>
          <w:sz w:val="22"/>
          <w:szCs w:val="22"/>
        </w:rPr>
        <w:t>:DockerHub Builds</w:t>
      </w:r>
    </w:p>
    <w:p w14:paraId="3773EBCE" w14:textId="090D8A11" w:rsidR="000F4EF8" w:rsidRPr="00E314BD" w:rsidRDefault="000F4EF8" w:rsidP="0049392B">
      <w:pPr>
        <w:pStyle w:val="Heading2"/>
      </w:pPr>
      <w:bookmarkStart w:id="6" w:name="_Toc227924340"/>
      <w:r>
        <w:t xml:space="preserve">5. </w:t>
      </w:r>
      <w:r w:rsidRPr="00E314BD">
        <w:t>Container Volumes</w:t>
      </w:r>
      <w:bookmarkEnd w:id="6"/>
    </w:p>
    <w:p w14:paraId="636C6A0E" w14:textId="77777777" w:rsidR="007743E5" w:rsidRDefault="007743E5" w:rsidP="007743E5">
      <w:pPr>
        <w:spacing w:after="160" w:line="259" w:lineRule="auto"/>
        <w:jc w:val="both"/>
      </w:pPr>
      <w:r>
        <w:t>Containers have one weakness, which is that they are temporary and as such, any data stored in it, is lost as the container is removed. To address this problem, persistent storage was offered via Docker volumes.</w:t>
      </w:r>
    </w:p>
    <w:p w14:paraId="6B3FB4FE" w14:textId="512D7DB1" w:rsidR="000F4EF8" w:rsidRPr="00E314BD" w:rsidRDefault="007743E5" w:rsidP="007743E5">
      <w:pPr>
        <w:spacing w:after="160" w:line="259" w:lineRule="auto"/>
        <w:jc w:val="both"/>
      </w:pPr>
      <w:r>
        <w:t>A volume was mounted using the following command:</w:t>
      </w:r>
    </w:p>
    <w:p w14:paraId="060F56F5" w14:textId="77777777" w:rsidR="000F4EF8" w:rsidRPr="00E314BD" w:rsidRDefault="000F4EF8" w:rsidP="00B259A7">
      <w:pPr>
        <w:spacing w:after="160"/>
        <w:ind w:left="1440"/>
        <w:jc w:val="both"/>
        <w:rPr>
          <w:i/>
          <w:iCs/>
        </w:rPr>
      </w:pPr>
      <w:r w:rsidRPr="00E314BD">
        <w:rPr>
          <w:i/>
          <w:iCs/>
        </w:rPr>
        <w:t>docker run -d -p 8080:80 -v ${PWD}:/usr/share/nginx/html mywebsite</w:t>
      </w:r>
    </w:p>
    <w:p w14:paraId="1587B106" w14:textId="289371D9" w:rsidR="000F4EF8" w:rsidRDefault="007743E5" w:rsidP="000F4EF8">
      <w:r w:rsidRPr="007743E5">
        <w:t>This command is used to bind the project directory that is on the local machine and the web directory of the container, so that any alterations that are done to files within the host system are instantly displayed. This avoids the re-construction of the image when making small changes and shows how persistent storage could be handled in containerised environments (Turnbull, 2014).</w:t>
      </w:r>
    </w:p>
    <w:p w14:paraId="119EF99E" w14:textId="77777777" w:rsidR="000F4EF8" w:rsidRDefault="000F4EF8" w:rsidP="000F4EF8">
      <w:pPr>
        <w:keepNext/>
      </w:pPr>
      <w:r w:rsidRPr="00E46019">
        <w:rPr>
          <w:noProof/>
        </w:rPr>
        <w:drawing>
          <wp:inline distT="0" distB="0" distL="0" distR="0" wp14:anchorId="3FB93E8F" wp14:editId="40A1C732">
            <wp:extent cx="5731510" cy="259715"/>
            <wp:effectExtent l="0" t="0" r="2540" b="6985"/>
            <wp:docPr id="1778200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00543" name=""/>
                    <pic:cNvPicPr/>
                  </pic:nvPicPr>
                  <pic:blipFill>
                    <a:blip r:embed="rId15"/>
                    <a:stretch>
                      <a:fillRect/>
                    </a:stretch>
                  </pic:blipFill>
                  <pic:spPr>
                    <a:xfrm>
                      <a:off x="0" y="0"/>
                      <a:ext cx="5731510" cy="259715"/>
                    </a:xfrm>
                    <a:prstGeom prst="rect">
                      <a:avLst/>
                    </a:prstGeom>
                  </pic:spPr>
                </pic:pic>
              </a:graphicData>
            </a:graphic>
          </wp:inline>
        </w:drawing>
      </w:r>
    </w:p>
    <w:p w14:paraId="1ADACBFC" w14:textId="3910AF48" w:rsidR="000F4EF8" w:rsidRPr="00E314BD" w:rsidRDefault="000F4EF8" w:rsidP="000F4EF8">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000F1445">
        <w:rPr>
          <w:b/>
          <w:bCs/>
          <w:noProof/>
          <w:sz w:val="22"/>
          <w:szCs w:val="22"/>
        </w:rPr>
        <w:t>7</w:t>
      </w:r>
      <w:r w:rsidRPr="00B259A7">
        <w:rPr>
          <w:b/>
          <w:bCs/>
          <w:sz w:val="22"/>
          <w:szCs w:val="22"/>
        </w:rPr>
        <w:fldChar w:fldCharType="end"/>
      </w:r>
      <w:r w:rsidRPr="00B259A7">
        <w:rPr>
          <w:b/>
          <w:bCs/>
          <w:sz w:val="22"/>
          <w:szCs w:val="22"/>
        </w:rPr>
        <w:t>: Volume command</w:t>
      </w:r>
    </w:p>
    <w:p w14:paraId="56D0551E" w14:textId="3EDFE01D" w:rsidR="000F4EF8" w:rsidRPr="00E314BD" w:rsidRDefault="000F4EF8" w:rsidP="0049392B">
      <w:pPr>
        <w:pStyle w:val="Heading2"/>
      </w:pPr>
      <w:bookmarkStart w:id="7" w:name="_Toc227924341"/>
      <w:r>
        <w:t xml:space="preserve">6. </w:t>
      </w:r>
      <w:r w:rsidRPr="00E314BD">
        <w:t>Container Networking</w:t>
      </w:r>
      <w:bookmarkEnd w:id="7"/>
    </w:p>
    <w:p w14:paraId="115E402F" w14:textId="41187256" w:rsidR="000F4EF8" w:rsidRPr="005C18B5" w:rsidRDefault="007743E5" w:rsidP="000F4EF8">
      <w:pPr>
        <w:spacing w:after="160" w:line="259" w:lineRule="auto"/>
        <w:jc w:val="both"/>
      </w:pPr>
      <w:r w:rsidRPr="007743E5">
        <w:t>Docker networking enables the communication of containers to each other which is critical in the construction of distributed applications. A tailored network was designed in this implementation with the help of (Sun, 2019).</w:t>
      </w:r>
    </w:p>
    <w:p w14:paraId="67D10E35" w14:textId="77777777" w:rsidR="000F4EF8" w:rsidRPr="00E314BD" w:rsidRDefault="000F4EF8" w:rsidP="00B259A7">
      <w:pPr>
        <w:spacing w:after="160"/>
        <w:ind w:left="1440"/>
        <w:jc w:val="both"/>
        <w:rPr>
          <w:i/>
          <w:iCs/>
        </w:rPr>
      </w:pPr>
      <w:r w:rsidRPr="00E314BD">
        <w:rPr>
          <w:i/>
          <w:iCs/>
        </w:rPr>
        <w:t>docker network create mynetwork</w:t>
      </w:r>
    </w:p>
    <w:p w14:paraId="5A1AFDDD" w14:textId="77777777" w:rsidR="000F4EF8" w:rsidRPr="00E314BD" w:rsidRDefault="000F4EF8" w:rsidP="000F4EF8">
      <w:pPr>
        <w:spacing w:after="160" w:line="259" w:lineRule="auto"/>
        <w:jc w:val="both"/>
      </w:pPr>
      <w:r w:rsidRPr="00E314BD">
        <w:t>The container was then connected to this network:</w:t>
      </w:r>
    </w:p>
    <w:p w14:paraId="5889F5BA" w14:textId="77777777" w:rsidR="000F4EF8" w:rsidRPr="00E314BD" w:rsidRDefault="000F4EF8" w:rsidP="00B259A7">
      <w:pPr>
        <w:spacing w:after="160"/>
        <w:ind w:left="1440"/>
        <w:jc w:val="both"/>
        <w:rPr>
          <w:i/>
          <w:iCs/>
        </w:rPr>
      </w:pPr>
      <w:r w:rsidRPr="00E314BD">
        <w:rPr>
          <w:i/>
          <w:iCs/>
        </w:rPr>
        <w:t>docker run -d -p 8080:80 --network mynetwork --name web mywebsite</w:t>
      </w:r>
    </w:p>
    <w:p w14:paraId="27CD79E3" w14:textId="77777777" w:rsidR="007743E5" w:rsidRDefault="007743E5" w:rsidP="007743E5">
      <w:r>
        <w:lastRenderedPageBreak/>
        <w:t>With containers being linked to the same network, they are able to use container names rather than IP addresses to communicate. This can be especially helpful in microservices architectures where the services will need to communicate with one another.</w:t>
      </w:r>
    </w:p>
    <w:p w14:paraId="31CEAEEF" w14:textId="10C9B3B0" w:rsidR="000F4EF8" w:rsidRDefault="007743E5" w:rsidP="007743E5">
      <w:r>
        <w:t>Docker networking ensures isolation, security and flexibility, rendering it an important element of the current cloud applications.</w:t>
      </w:r>
    </w:p>
    <w:p w14:paraId="6119C8FC" w14:textId="77777777" w:rsidR="000F4EF8" w:rsidRDefault="000F4EF8" w:rsidP="000F4EF8">
      <w:pPr>
        <w:keepNext/>
      </w:pPr>
      <w:r w:rsidRPr="00E46019">
        <w:rPr>
          <w:noProof/>
        </w:rPr>
        <w:drawing>
          <wp:inline distT="0" distB="0" distL="0" distR="0" wp14:anchorId="19639B70" wp14:editId="1D4EDC19">
            <wp:extent cx="5731510" cy="328295"/>
            <wp:effectExtent l="0" t="0" r="2540" b="0"/>
            <wp:docPr id="808876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876596" name=""/>
                    <pic:cNvPicPr/>
                  </pic:nvPicPr>
                  <pic:blipFill>
                    <a:blip r:embed="rId16"/>
                    <a:stretch>
                      <a:fillRect/>
                    </a:stretch>
                  </pic:blipFill>
                  <pic:spPr>
                    <a:xfrm>
                      <a:off x="0" y="0"/>
                      <a:ext cx="5731510" cy="328295"/>
                    </a:xfrm>
                    <a:prstGeom prst="rect">
                      <a:avLst/>
                    </a:prstGeom>
                  </pic:spPr>
                </pic:pic>
              </a:graphicData>
            </a:graphic>
          </wp:inline>
        </w:drawing>
      </w:r>
    </w:p>
    <w:p w14:paraId="3540544C" w14:textId="43BE192E" w:rsidR="000F4EF8" w:rsidRPr="00B259A7"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000F1445">
        <w:rPr>
          <w:b/>
          <w:bCs/>
          <w:noProof/>
          <w:sz w:val="22"/>
          <w:szCs w:val="22"/>
        </w:rPr>
        <w:t>8</w:t>
      </w:r>
      <w:r w:rsidRPr="00B259A7">
        <w:rPr>
          <w:b/>
          <w:bCs/>
          <w:sz w:val="22"/>
          <w:szCs w:val="22"/>
        </w:rPr>
        <w:fldChar w:fldCharType="end"/>
      </w:r>
      <w:r w:rsidRPr="00B259A7">
        <w:rPr>
          <w:b/>
          <w:bCs/>
          <w:sz w:val="22"/>
          <w:szCs w:val="22"/>
        </w:rPr>
        <w:t>: Network creation</w:t>
      </w:r>
    </w:p>
    <w:p w14:paraId="7FEEBEE6" w14:textId="77777777" w:rsidR="000F4EF8" w:rsidRDefault="000F4EF8" w:rsidP="000F4EF8">
      <w:pPr>
        <w:keepNext/>
      </w:pPr>
      <w:r w:rsidRPr="00E46019">
        <w:rPr>
          <w:noProof/>
        </w:rPr>
        <w:drawing>
          <wp:inline distT="0" distB="0" distL="0" distR="0" wp14:anchorId="755E7EB3" wp14:editId="452F8E24">
            <wp:extent cx="5731510" cy="293370"/>
            <wp:effectExtent l="0" t="0" r="2540" b="0"/>
            <wp:docPr id="258453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53218" name=""/>
                    <pic:cNvPicPr/>
                  </pic:nvPicPr>
                  <pic:blipFill>
                    <a:blip r:embed="rId17"/>
                    <a:stretch>
                      <a:fillRect/>
                    </a:stretch>
                  </pic:blipFill>
                  <pic:spPr>
                    <a:xfrm>
                      <a:off x="0" y="0"/>
                      <a:ext cx="5731510" cy="293370"/>
                    </a:xfrm>
                    <a:prstGeom prst="rect">
                      <a:avLst/>
                    </a:prstGeom>
                  </pic:spPr>
                </pic:pic>
              </a:graphicData>
            </a:graphic>
          </wp:inline>
        </w:drawing>
      </w:r>
    </w:p>
    <w:p w14:paraId="051E6EDA" w14:textId="7F444F57" w:rsidR="000F4EF8" w:rsidRPr="00E314BD" w:rsidRDefault="000F4EF8" w:rsidP="00B259A7">
      <w:pPr>
        <w:pStyle w:val="Caption"/>
        <w:jc w:val="center"/>
        <w:rPr>
          <w:b/>
          <w:bCs/>
          <w:sz w:val="22"/>
          <w:szCs w:val="22"/>
        </w:rPr>
      </w:pPr>
      <w:r w:rsidRPr="00B259A7">
        <w:rPr>
          <w:b/>
          <w:bCs/>
          <w:sz w:val="22"/>
          <w:szCs w:val="22"/>
        </w:rPr>
        <w:t xml:space="preserve">Figure </w:t>
      </w:r>
      <w:r w:rsidRPr="00B259A7">
        <w:rPr>
          <w:b/>
          <w:bCs/>
          <w:sz w:val="22"/>
          <w:szCs w:val="22"/>
        </w:rPr>
        <w:fldChar w:fldCharType="begin"/>
      </w:r>
      <w:r w:rsidRPr="00B259A7">
        <w:rPr>
          <w:b/>
          <w:bCs/>
          <w:sz w:val="22"/>
          <w:szCs w:val="22"/>
        </w:rPr>
        <w:instrText xml:space="preserve"> SEQ Figure \* ARABIC </w:instrText>
      </w:r>
      <w:r w:rsidRPr="00B259A7">
        <w:rPr>
          <w:b/>
          <w:bCs/>
          <w:sz w:val="22"/>
          <w:szCs w:val="22"/>
        </w:rPr>
        <w:fldChar w:fldCharType="separate"/>
      </w:r>
      <w:r w:rsidR="000F1445">
        <w:rPr>
          <w:b/>
          <w:bCs/>
          <w:noProof/>
          <w:sz w:val="22"/>
          <w:szCs w:val="22"/>
        </w:rPr>
        <w:t>9</w:t>
      </w:r>
      <w:r w:rsidRPr="00B259A7">
        <w:rPr>
          <w:b/>
          <w:bCs/>
          <w:sz w:val="22"/>
          <w:szCs w:val="22"/>
        </w:rPr>
        <w:fldChar w:fldCharType="end"/>
      </w:r>
      <w:r w:rsidRPr="00B259A7">
        <w:rPr>
          <w:b/>
          <w:bCs/>
          <w:sz w:val="22"/>
          <w:szCs w:val="22"/>
        </w:rPr>
        <w:t>:container connection</w:t>
      </w:r>
    </w:p>
    <w:p w14:paraId="6250A06E" w14:textId="2AC76195" w:rsidR="000F4EF8" w:rsidRDefault="000F4EF8">
      <w:r>
        <w:br w:type="page"/>
      </w:r>
    </w:p>
    <w:p w14:paraId="7D77D3DF" w14:textId="5AB91D0B" w:rsidR="00B76217" w:rsidRDefault="00000000" w:rsidP="0049392B">
      <w:pPr>
        <w:pStyle w:val="Heading1"/>
      </w:pPr>
      <w:bookmarkStart w:id="8" w:name="_Toc227924342"/>
      <w:r>
        <w:lastRenderedPageBreak/>
        <w:t xml:space="preserve">Part </w:t>
      </w:r>
      <w:r w:rsidR="000F4EF8">
        <w:t>2</w:t>
      </w:r>
      <w:r>
        <w:t>: Load Balancing, Scalability, and Application Gateways</w:t>
      </w:r>
      <w:bookmarkEnd w:id="8"/>
    </w:p>
    <w:p w14:paraId="79080B3E" w14:textId="2ED4366C" w:rsidR="00B76217" w:rsidRDefault="0049392B" w:rsidP="0049392B">
      <w:pPr>
        <w:pStyle w:val="Heading2"/>
      </w:pPr>
      <w:bookmarkStart w:id="9" w:name="_Toc227924343"/>
      <w:r>
        <w:t>1. Application: Netflix — A Global Video Streaming Platform</w:t>
      </w:r>
      <w:bookmarkEnd w:id="9"/>
    </w:p>
    <w:p w14:paraId="44A445D4" w14:textId="2C59E2DE" w:rsidR="00B76217" w:rsidRDefault="007743E5" w:rsidP="000F4EF8">
      <w:pPr>
        <w:spacing w:after="180"/>
        <w:jc w:val="both"/>
      </w:pPr>
      <w:r w:rsidRPr="007743E5">
        <w:t xml:space="preserve">Netflix can be considered one of the most popular streaming platforms globally, with more than 260 million subscribers all over the world as of 2024 (Netflix, 2024). It is a perfect example to illustrate the three fundamental ideas of cloud computing namely load balancing, scalability and application gateways since it is fully dependent on cloud computing infrastructures to provide </w:t>
      </w:r>
      <w:proofErr w:type="gramStart"/>
      <w:r w:rsidRPr="007743E5">
        <w:t>high definition</w:t>
      </w:r>
      <w:proofErr w:type="gramEnd"/>
      <w:r w:rsidRPr="007743E5">
        <w:t xml:space="preserve"> video contents to millions of simultaneous users in various geographies, devices, and network environments. Netflix is a cloud-based company with Amazon Web Services (AWS) as its main cloud provider; the company has transferred its entire infrastructure to the cloud in 2008-2016 (AWS, 2023).</w:t>
      </w:r>
    </w:p>
    <w:p w14:paraId="6D17BD0A" w14:textId="77777777" w:rsidR="00B76217" w:rsidRPr="0049392B" w:rsidRDefault="00000000" w:rsidP="0049392B">
      <w:pPr>
        <w:spacing w:after="160" w:line="259" w:lineRule="auto"/>
        <w:jc w:val="both"/>
        <w:rPr>
          <w:b/>
          <w:bCs/>
        </w:rPr>
      </w:pPr>
      <w:r w:rsidRPr="0049392B">
        <w:rPr>
          <w:b/>
          <w:bCs/>
        </w:rPr>
        <w:t>1.1 Load Balancing on AWS</w:t>
      </w:r>
    </w:p>
    <w:p w14:paraId="071FA008" w14:textId="77777777" w:rsidR="007743E5" w:rsidRDefault="007743E5" w:rsidP="007743E5">
      <w:pPr>
        <w:spacing w:after="180"/>
        <w:jc w:val="both"/>
      </w:pPr>
      <w:r>
        <w:t>Load balancing is the act of allocating the incoming network traffic on several servers or resources in such a way that, a single server is not overworked. In AWS, Netflix relies on the Elastic Load Balancer (ELB) service, which intelligently balances the application traffic inbound to it among multiple targets (EC2 instances, containers, and IP addresses), in one or more Availability Zones (AWS, 2023).</w:t>
      </w:r>
    </w:p>
    <w:p w14:paraId="634AFA9E" w14:textId="77777777" w:rsidR="007743E5" w:rsidRDefault="007743E5" w:rsidP="007743E5">
      <w:pPr>
        <w:spacing w:after="180"/>
        <w:jc w:val="both"/>
      </w:pPr>
      <w:r>
        <w:t>There are three load balancers types provided in ELB service at AWS:</w:t>
      </w:r>
    </w:p>
    <w:p w14:paraId="4E7D6394" w14:textId="77777777" w:rsidR="007743E5" w:rsidRDefault="007743E5" w:rsidP="007743E5">
      <w:pPr>
        <w:spacing w:after="180"/>
        <w:jc w:val="both"/>
      </w:pPr>
      <w:r w:rsidRPr="007743E5">
        <w:rPr>
          <w:b/>
          <w:bCs/>
        </w:rPr>
        <w:t>Application Load Balancer (ALB):</w:t>
      </w:r>
      <w:r>
        <w:t xml:space="preserve"> It is used at Layer 7 (application layer) of OSI. It directs HTTP/HTTPS traffic according to content like URL path or host header. In the case of Netflix, the ALB can be especially helpful in directing requests to various microservices- such as video requests to a group of servers and account management requests to a group of servers.</w:t>
      </w:r>
    </w:p>
    <w:p w14:paraId="3B61F8FC" w14:textId="77777777" w:rsidR="007743E5" w:rsidRDefault="007743E5" w:rsidP="007743E5">
      <w:pPr>
        <w:spacing w:after="180"/>
        <w:jc w:val="both"/>
      </w:pPr>
      <w:r w:rsidRPr="007743E5">
        <w:rPr>
          <w:b/>
          <w:bCs/>
        </w:rPr>
        <w:t>Network Load Balancer (NLB):</w:t>
      </w:r>
      <w:r>
        <w:t xml:space="preserve"> It is a Layer 4 (transport layer) which can support millions of requests per second and has ultra-low latency. It is applied to the real-time data streams and live content delivery in Netflix.</w:t>
      </w:r>
    </w:p>
    <w:p w14:paraId="3899BBAE" w14:textId="77777777" w:rsidR="007743E5" w:rsidRDefault="007743E5" w:rsidP="007743E5">
      <w:pPr>
        <w:spacing w:after="180"/>
        <w:jc w:val="both"/>
      </w:pPr>
      <w:r w:rsidRPr="007743E5">
        <w:rPr>
          <w:b/>
          <w:bCs/>
        </w:rPr>
        <w:t>Gateway Load Balancer (GWLB):</w:t>
      </w:r>
      <w:r>
        <w:t xml:space="preserve"> This is deployed to implement and operate third-party virtual network appliances (e.g. firewalls and intrusion detection systems) at scale.</w:t>
      </w:r>
    </w:p>
    <w:p w14:paraId="1E54CE6E" w14:textId="7CC1DDC5" w:rsidR="00B76217" w:rsidRDefault="007743E5" w:rsidP="007743E5">
      <w:pPr>
        <w:spacing w:after="180"/>
        <w:jc w:val="both"/>
      </w:pPr>
      <w:r>
        <w:t>One of the most important configuration steps in ELB is to define Target Groups logical groupings of EC2 instances or containers to which the load balancer routing traffic. Health checks in these target groups help Netflix to automatically filter unhealthy instances out of the routing pool, so that users do not get redirected to a failing server (AWS, 2023). Such a health-check mechanism is essential to ensuring high availability and reliability of a service where just minutes of downtime can cost the service a lot of revenue and user dissatisfaction.</w:t>
      </w:r>
    </w:p>
    <w:p w14:paraId="3680018B" w14:textId="77777777" w:rsidR="00B76217" w:rsidRPr="0049392B" w:rsidRDefault="00000000" w:rsidP="0049392B">
      <w:pPr>
        <w:spacing w:after="160" w:line="259" w:lineRule="auto"/>
        <w:jc w:val="both"/>
        <w:rPr>
          <w:b/>
          <w:bCs/>
        </w:rPr>
      </w:pPr>
      <w:r w:rsidRPr="0049392B">
        <w:rPr>
          <w:b/>
          <w:bCs/>
        </w:rPr>
        <w:t>1.2 Scalability on AWS</w:t>
      </w:r>
    </w:p>
    <w:p w14:paraId="4C0C678D" w14:textId="77777777" w:rsidR="007743E5" w:rsidRDefault="007743E5" w:rsidP="007743E5">
      <w:pPr>
        <w:spacing w:after="180"/>
        <w:jc w:val="both"/>
      </w:pPr>
      <w:r>
        <w:t xml:space="preserve">Scalability is the capacity of a system to be able to sustain greater load by adding resources, which may be vertically (scaling up - adding more CPU/RAM to a single server) or horizontally (scaling out - adding more server instances). AWS supports </w:t>
      </w:r>
      <w:r>
        <w:lastRenderedPageBreak/>
        <w:t xml:space="preserve">both types of </w:t>
      </w:r>
      <w:proofErr w:type="gramStart"/>
      <w:r>
        <w:t>scalability</w:t>
      </w:r>
      <w:proofErr w:type="gramEnd"/>
      <w:r>
        <w:t xml:space="preserve"> to Netflix, and most of the cloud-native workloads are scaled horizontally (Armbrust et al., 2010).</w:t>
      </w:r>
    </w:p>
    <w:p w14:paraId="12ED5E7F" w14:textId="77777777" w:rsidR="007743E5" w:rsidRDefault="007743E5" w:rsidP="007743E5">
      <w:pPr>
        <w:spacing w:after="180"/>
        <w:jc w:val="both"/>
      </w:pPr>
      <w:r>
        <w:t>The fundamental service that Netflix employs in order to accomplish dynamic scalability is AWS Auto Scaling. It is a constant and automatic check of applications which it uses to adjust capacity to ensure predictable and constant performance at minimum cost. Netflix sets up Auto Scaling Groups (ASGs) which indicate a minimum, desired and maximum number of EC2 instances to be operating at any point in time. The ASG will automatically create more instances of EC2 when user traffic is high, such as on Friday evenings when millions of subscribers are all streaming at once. It ends unnecessary cases when the traffic is low during the off-peak hours in order to cut costs (Netflix Tech Blog, 2016).</w:t>
      </w:r>
    </w:p>
    <w:p w14:paraId="374EF28C" w14:textId="77777777" w:rsidR="007743E5" w:rsidRDefault="007743E5" w:rsidP="007743E5">
      <w:pPr>
        <w:spacing w:after="180"/>
        <w:jc w:val="both"/>
      </w:pPr>
      <w:r>
        <w:t>Another advantage that Netflix enjoys due to AWS is the global infrastructure of more than 30 geographic locations and 90+ Availability Zones. Netflix is able to achieve geographic scalability by deploying its services in many regions, so that users in Europe can stream out of European data centres, and users in Asia stream out of Asian data centres. This minimizes latency and enhances the viewing experience (AWS, 2023).</w:t>
      </w:r>
    </w:p>
    <w:p w14:paraId="26A3B620" w14:textId="6ABBB87A" w:rsidR="007743E5" w:rsidRDefault="007743E5" w:rsidP="007743E5">
      <w:pPr>
        <w:spacing w:after="180"/>
        <w:jc w:val="both"/>
      </w:pPr>
      <w:r>
        <w:t>Moreover, Netflix utilizes the Amazon CloudFront, a Content Delivery Network (CDN) provided by AWS, which to store video content at edge nodes, which are more likely to be near end users. This type of scalability guarantees that the origin servers are not overloaded during spikes in demand to levels never before experienced, since most of the content is delivered out of the cache instead of the origin (Pallis &amp; Vakali, 2006).</w:t>
      </w:r>
    </w:p>
    <w:p w14:paraId="4339A6A2" w14:textId="278B50B3" w:rsidR="00B76217" w:rsidRPr="0049392B" w:rsidRDefault="00000000" w:rsidP="007743E5">
      <w:pPr>
        <w:spacing w:after="180"/>
        <w:jc w:val="both"/>
        <w:rPr>
          <w:b/>
          <w:bCs/>
        </w:rPr>
      </w:pPr>
      <w:r w:rsidRPr="0049392B">
        <w:rPr>
          <w:b/>
          <w:bCs/>
        </w:rPr>
        <w:t>1.3 Application Gateways on AWS</w:t>
      </w:r>
    </w:p>
    <w:p w14:paraId="6C134667" w14:textId="77777777" w:rsidR="007743E5" w:rsidRDefault="007743E5" w:rsidP="007743E5">
      <w:pPr>
        <w:spacing w:after="180"/>
        <w:jc w:val="both"/>
      </w:pPr>
      <w:r>
        <w:t>An Application Gateway (synonymous with API Gateway or Application Load Balancer with advanced routing) is a single point of entry to all client requests that offers routing, security, termination ofSSL, request filtering and protocol transformation. Netflix extensively uses the Amazon API Gateway and the Application Load Balancer in AWS to control and secure access to the microservices architecture (Netflix Tech Blog, 2016).</w:t>
      </w:r>
    </w:p>
    <w:p w14:paraId="3A80BC21" w14:textId="77777777" w:rsidR="007743E5" w:rsidRDefault="007743E5" w:rsidP="007743E5">
      <w:pPr>
        <w:spacing w:after="180"/>
        <w:jc w:val="both"/>
      </w:pPr>
      <w:r>
        <w:t>Amazon API Gateway helps Netflix to build, publish and secure APIs of any size. It manages all the work related to handling hundreds of thousands of active API requests, such as traffic, authorisation, access control, throttling, monitoring, and API version management (AWS, 2023). Upon a Netflix subscriber pressing play on his or her device, the request is sent through the API Gateway, which will verify the user and allow the user to see what content is available to him or her according to his or her subscription plan before sending the request to the corresponding microservice, which will retrieve the video stream.</w:t>
      </w:r>
    </w:p>
    <w:p w14:paraId="77BE083D" w14:textId="77777777" w:rsidR="007743E5" w:rsidRDefault="007743E5" w:rsidP="007743E5">
      <w:pPr>
        <w:spacing w:after="180"/>
        <w:jc w:val="both"/>
      </w:pPr>
      <w:r>
        <w:t>One such exemplary configuration step would be to configure WAF (Web Application Firewall) rules on the application gateway. Netflix is using AWS WAF with its API Gateway to guard against typical web attacks like SQL injection and cross-site scripting (XSS). The WAF will examine all HTTP requests prior to accessing the backend services and will block malicious traffic in real time. This is essential when dealing with a service where sensitive user information and payment data is involved (Stallings, 2011).</w:t>
      </w:r>
    </w:p>
    <w:p w14:paraId="4BA6CB03" w14:textId="504F0C96" w:rsidR="00B76217" w:rsidRDefault="007743E5" w:rsidP="007743E5">
      <w:pPr>
        <w:spacing w:after="180"/>
        <w:jc w:val="both"/>
      </w:pPr>
      <w:r>
        <w:lastRenderedPageBreak/>
        <w:t>The application gateway also offers the option of terminating SSL/TLS services, decrypting the incoming HTTPS traffic at the gateway and allowing the backend services to use the services provided by the inner-network in an efficient manner. This offloads the computational cost of encryption from individual microservices, improving performance across the entire platform.</w:t>
      </w:r>
    </w:p>
    <w:p w14:paraId="58C7045C" w14:textId="5EE10701" w:rsidR="00B76217" w:rsidRDefault="000F4EF8" w:rsidP="0049392B">
      <w:pPr>
        <w:pStyle w:val="Heading2"/>
      </w:pPr>
      <w:bookmarkStart w:id="10" w:name="_Toc227924344"/>
      <w:r>
        <w:t>2. Why Load Balancing and Scaling Are Complementary Concepts</w:t>
      </w:r>
      <w:bookmarkEnd w:id="10"/>
    </w:p>
    <w:p w14:paraId="1BD49A3F" w14:textId="77777777" w:rsidR="007743E5" w:rsidRDefault="007743E5" w:rsidP="007743E5">
      <w:pPr>
        <w:spacing w:after="180"/>
        <w:jc w:val="both"/>
      </w:pPr>
      <w:r>
        <w:t>The two terms load balancing and scalability have often been mentioned as one in the literature of cloud computing, and with reason, they are two notions that are highly interdependent as well as reinforcing. Although either of them can theoretically work separately, they provide optimal value when combined (Reddy et al., 2025).</w:t>
      </w:r>
    </w:p>
    <w:p w14:paraId="462E1F94" w14:textId="77777777" w:rsidR="007743E5" w:rsidRDefault="007743E5" w:rsidP="007743E5">
      <w:pPr>
        <w:spacing w:after="180"/>
        <w:jc w:val="both"/>
      </w:pPr>
      <w:r>
        <w:t>Scalability The ability - the capacity to increase resources (servers, instances, containers) as demand grows. The mechanism that the traffic is intelligently distributed on those resources is load balancing. The scalability absent in a load balancer provides the load balancer with a limited number of servers to spread load over. Even optimal load balancing cannot eliminate overload in the case of a surge of traffic; when the cumulative capacity of all the servers is inadequate to process the requests.</w:t>
      </w:r>
    </w:p>
    <w:p w14:paraId="727E4F8C" w14:textId="15856F0F" w:rsidR="007743E5" w:rsidRDefault="007743E5" w:rsidP="007743E5">
      <w:pPr>
        <w:spacing w:after="180"/>
        <w:jc w:val="both"/>
      </w:pPr>
      <w:r>
        <w:t>On the other hand, there is a diminishing return to scalability in the absence of load balancing. When new instances are added to serve more traffic but all traffic is still sent to the original servers, the new instances would be idle in the face of traffic saturation in the old ones. This is the reason why AWS Auto Scaling Groups are always accompanied by an Elastic Load Balancer - when new instances are created, they are automatically added to the target group of the load balancer and start receiving traffic within seconds (AWS, 2023).</w:t>
      </w:r>
    </w:p>
    <w:p w14:paraId="72BEA571" w14:textId="77777777" w:rsidR="007743E5" w:rsidRDefault="007743E5" w:rsidP="007743E5">
      <w:pPr>
        <w:spacing w:after="180"/>
        <w:jc w:val="both"/>
      </w:pPr>
      <w:r>
        <w:t>When it comes to Netflix, in one of the peak times of streaming, Auto Scaling can spin up 500 new EC2 instances in more than one Availability Zones. These instances are instantly added to the routing algorithm by the Elastic Load Balancer and traffic is apportioned accordingly. This integration is smooth such that users do not suffer any loss in the quality of the service even in the transition. When the demand decreases at night, Auto Scaling is terminated, and the load balancer automatically withdraws them out of the pool, once again without affecting any active user sessions.</w:t>
      </w:r>
    </w:p>
    <w:p w14:paraId="16DDDC5C" w14:textId="62FEF2B9" w:rsidR="007743E5" w:rsidRDefault="007743E5" w:rsidP="007743E5">
      <w:pPr>
        <w:spacing w:after="180"/>
        <w:jc w:val="both"/>
      </w:pPr>
      <w:r>
        <w:t>Complementary aspect of these two concepts is also shown in cost management. Load balancing is an inefficient use of resources because scalability without load balancing results in instances that are not used to capacity in case of uneven distribution of traffic. Scalability The scaling of load balancers causes over-provisioning - having a fixed number of servers available to all times, so that you can serve peak demand yet demand is low. They combine to facilitate elastic resource management: the precise number of resources at the precise moment, traffic spread out optimally over all of them (Mell and Grance, 2011).</w:t>
      </w:r>
    </w:p>
    <w:p w14:paraId="5C6AC2E3" w14:textId="585B7615" w:rsidR="00B76217" w:rsidRDefault="007743E5" w:rsidP="007743E5">
      <w:pPr>
        <w:spacing w:after="180"/>
        <w:jc w:val="both"/>
      </w:pPr>
      <w:r>
        <w:t>The two concepts also complement each other as far as resilience is concerned. Scalability makes sure that capacity is increased to take in the demand, whereas load balancing makes sure that the capacity is put to good use and that any instances that do not work are bypassed. These two elements constitute the basis of a fault-tolerant, highly available system - one of the major claims of cloud computing as identified by Mell and Grance (2011) in the NIST definition of cloud computing.</w:t>
      </w:r>
    </w:p>
    <w:p w14:paraId="06C360B3" w14:textId="48AB4714" w:rsidR="00B76217" w:rsidRDefault="000F4EF8" w:rsidP="0049392B">
      <w:pPr>
        <w:pStyle w:val="Heading2"/>
      </w:pPr>
      <w:bookmarkStart w:id="11" w:name="_Toc227924345"/>
      <w:r>
        <w:lastRenderedPageBreak/>
        <w:t>3. Benefits of Combining Load Balancing, Scalability, and Application Gateways</w:t>
      </w:r>
      <w:bookmarkEnd w:id="11"/>
    </w:p>
    <w:p w14:paraId="3F060A29" w14:textId="77777777" w:rsidR="007743E5" w:rsidRDefault="007743E5" w:rsidP="007743E5">
      <w:pPr>
        <w:jc w:val="both"/>
      </w:pPr>
      <w:r>
        <w:t>Although combining load balancing and scalability is a potent tool, the introduction of an application gateway provides a fully formed, enterprise-level cloud architecture that can bring substantial advantages to both the service provider and the end-user (Reddy et al., 2025).</w:t>
      </w:r>
    </w:p>
    <w:p w14:paraId="65C09963" w14:textId="26D42662" w:rsidR="007743E5" w:rsidRDefault="007743E5" w:rsidP="007743E5">
      <w:pPr>
        <w:jc w:val="both"/>
      </w:pPr>
      <w:r>
        <w:t xml:space="preserve">In the case of Netflix, the application gateway serves as the smart front door to the whole platform. The API Gateway receives all subscriber requests, be they made by a smart TV, a mobile app, or a web browser. The gateway identifies the user, implements access control, rate limits to avoid abuse and then directs the request to the relevant internal service through the load balancer. The load balancer will then send that request to a group of </w:t>
      </w:r>
      <w:proofErr w:type="gramStart"/>
      <w:r>
        <w:t>auto</w:t>
      </w:r>
      <w:proofErr w:type="gramEnd"/>
      <w:r>
        <w:t xml:space="preserve"> scaled instances that are serving that </w:t>
      </w:r>
      <w:proofErr w:type="gramStart"/>
      <w:r>
        <w:t>particular service</w:t>
      </w:r>
      <w:proofErr w:type="gramEnd"/>
      <w:r>
        <w:t>. This three-layer design offers a number of tangible advantages:</w:t>
      </w:r>
    </w:p>
    <w:p w14:paraId="28C96AA5" w14:textId="77777777" w:rsidR="007743E5" w:rsidRDefault="007743E5" w:rsidP="007743E5">
      <w:pPr>
        <w:jc w:val="both"/>
      </w:pPr>
      <w:r>
        <w:t>Security: There is a single security boundary of the application gateway. Centralising the authentication, authorisation and WAF rules to the gateway provide Netflix with assurance that no unauthenticated or malicious request is permitted to go through to the backend services. This minimizes the attack surface, which is much lower as opposed to having individual microservices exposed to the internet (Stallings, 2011).</w:t>
      </w:r>
    </w:p>
    <w:p w14:paraId="520D0333" w14:textId="77777777" w:rsidR="007743E5" w:rsidRDefault="007743E5" w:rsidP="007743E5">
      <w:pPr>
        <w:jc w:val="both"/>
      </w:pPr>
      <w:r>
        <w:t>Performance: Application gateway caching, load balancer traffic distribution, and auto-scaled compute capacity can be combined to ensure that Netflix is capable of fulfilling content at low-latency levels, even at peak traffic times. The gateway is able to store API responses to frequent requests (e.g., homepage content recommendations), thus offloading the backend services and improving user response times.</w:t>
      </w:r>
    </w:p>
    <w:p w14:paraId="58408B66" w14:textId="77777777" w:rsidR="007743E5" w:rsidRDefault="007743E5" w:rsidP="007743E5">
      <w:pPr>
        <w:jc w:val="both"/>
      </w:pPr>
      <w:r>
        <w:t>Availability: The three technologies combined form a multilayer redundancy system. Application gateway diverts traffic not to failed regions, the load balancer avoids unhealthy instances, auto scaling automatically replaces failed or terminated instances. To a customer that pays a premium streaming subscription, this will amount to a service that is online 99.99% of the time, with strict SLA.</w:t>
      </w:r>
    </w:p>
    <w:p w14:paraId="3F30BA05" w14:textId="77777777" w:rsidR="007743E5" w:rsidRDefault="007743E5" w:rsidP="007743E5">
      <w:pPr>
        <w:jc w:val="both"/>
      </w:pPr>
      <w:r>
        <w:t>Cost Efficiency: Auto scaling is used to make sure Netflix only incurs costs on the computation resources when required whereas load balancing is used to make sure that the computation resources are fully utilised. The rate limiting of the application gateway averts the use of API in a runaway manner that would artificially increase expenses. These savings are then transferred to the customers in form of competitively priced subscription plans (Armbrust et al., 2010).</w:t>
      </w:r>
    </w:p>
    <w:p w14:paraId="7D677A63" w14:textId="4B5D3638" w:rsidR="00954388" w:rsidRDefault="007743E5" w:rsidP="007743E5">
      <w:pPr>
        <w:jc w:val="both"/>
        <w:rPr>
          <w:b/>
          <w:bCs/>
          <w:color w:val="1F3864"/>
          <w:sz w:val="32"/>
          <w:szCs w:val="32"/>
        </w:rPr>
      </w:pPr>
      <w:r>
        <w:t>The customer experience is that these three technologies combined offer a smooth, dependable and a safe stream. With both a subscriber in Mumbai and a subscriber in New York watching a film at the same time, both are served by the same edge servers, authenticated by the same gateway, and their traffic is load-balanced across a dynamically scaled pool of servers - all invisibly and instantly.</w:t>
      </w:r>
      <w:r w:rsidR="00954388">
        <w:br w:type="page"/>
      </w:r>
    </w:p>
    <w:p w14:paraId="5275F71D" w14:textId="7F2D06B6" w:rsidR="00B76217" w:rsidRDefault="00000000" w:rsidP="0049392B">
      <w:pPr>
        <w:pStyle w:val="Heading1"/>
      </w:pPr>
      <w:bookmarkStart w:id="12" w:name="_Toc227924346"/>
      <w:r>
        <w:lastRenderedPageBreak/>
        <w:t xml:space="preserve">Part </w:t>
      </w:r>
      <w:r w:rsidR="000F4EF8">
        <w:t>3</w:t>
      </w:r>
      <w:r>
        <w:t>: Driving Forces Behind Cloud Computing Expansion — Serverless Functions vs. Containerisation</w:t>
      </w:r>
      <w:bookmarkEnd w:id="12"/>
    </w:p>
    <w:p w14:paraId="1295EF40" w14:textId="58182351" w:rsidR="00B76217" w:rsidRDefault="00000000" w:rsidP="000F4EF8">
      <w:pPr>
        <w:pStyle w:val="Heading2"/>
        <w:jc w:val="both"/>
      </w:pPr>
      <w:bookmarkStart w:id="13" w:name="_Toc227924347"/>
      <w:r>
        <w:t>1 The Driving Forces Behind Cloud Adoption</w:t>
      </w:r>
      <w:bookmarkEnd w:id="13"/>
    </w:p>
    <w:p w14:paraId="1D082A51" w14:textId="09AC783B" w:rsidR="00B76217" w:rsidRDefault="007743E5" w:rsidP="000F4EF8">
      <w:pPr>
        <w:spacing w:after="180"/>
        <w:jc w:val="both"/>
      </w:pPr>
      <w:r w:rsidRPr="007743E5">
        <w:t>A combination of economic, technological and organisational forces has led to the rapid growth of cloud computing in the last 20 years. Cost efficiency and flexibility are the two most often mentioned driving forces (Armbrust et al., 2010), though a detailed analysis also shows that scalability on demand, global presence, security benefits, and the transition to DevOps and agile developmental practices have been significant.</w:t>
      </w:r>
    </w:p>
    <w:p w14:paraId="5D4C2484" w14:textId="77777777" w:rsidR="00B76217" w:rsidRDefault="00000000" w:rsidP="000F4EF8">
      <w:pPr>
        <w:pStyle w:val="Heading3"/>
        <w:jc w:val="both"/>
      </w:pPr>
      <w:bookmarkStart w:id="14" w:name="_Toc227924348"/>
      <w:r>
        <w:t>Cost Efficiency</w:t>
      </w:r>
      <w:bookmarkEnd w:id="14"/>
    </w:p>
    <w:p w14:paraId="4D21B38B" w14:textId="2062F71C" w:rsidR="00B76217" w:rsidRDefault="007743E5" w:rsidP="000F4EF8">
      <w:pPr>
        <w:spacing w:after="180"/>
        <w:jc w:val="both"/>
      </w:pPr>
      <w:r w:rsidRPr="007743E5">
        <w:t>In the past, organisations needed to spend a lot on physical infrastructure, including buying of physical servers, networking devices and a data centre, and updating and replacing this infrastructure after every three to five years. This capital expenditure (CapEx) is substituted with operational expenditure (OpEx) in the cloud model, which transforms the high capital investments in hardware into variable monthly payments depending on usage (Mell and Grance, 2011). This change radically reduces the entry barrier to startups and the monetary risk of existing businesses. A company is able to go up to global infrastructure in days without buying a single physical server.</w:t>
      </w:r>
    </w:p>
    <w:p w14:paraId="20F1C24D" w14:textId="77777777" w:rsidR="00B76217" w:rsidRDefault="00000000" w:rsidP="000F4EF8">
      <w:pPr>
        <w:pStyle w:val="Heading3"/>
        <w:jc w:val="both"/>
      </w:pPr>
      <w:bookmarkStart w:id="15" w:name="_Toc227924349"/>
      <w:r>
        <w:t>Flexibility and Agility</w:t>
      </w:r>
      <w:bookmarkEnd w:id="15"/>
    </w:p>
    <w:p w14:paraId="75B7BF8A" w14:textId="7D8DCFD4" w:rsidR="00B76217" w:rsidRDefault="007743E5" w:rsidP="000F4EF8">
      <w:pPr>
        <w:spacing w:after="180"/>
        <w:jc w:val="both"/>
      </w:pPr>
      <w:r w:rsidRPr="007743E5">
        <w:t>Cloud computing allows organisations to quickly add and remove resources as business requirements evolve. This adaptability comes in handy especially at competitive markets where the capability to introduce new products and services on a timely basis is a major benefit. Instead of the weeks spent on acquiring and installing physical hardware, development teams can spin up new environments in minutes, speeding up the innovation cycle (Reddy et al., 2025). Cloud also gives the geographical flexibility whereby; companies can expand to new markets by just moving resources to cloud regions within those geographies.</w:t>
      </w:r>
    </w:p>
    <w:p w14:paraId="253BFA7C" w14:textId="77777777" w:rsidR="00B76217" w:rsidRDefault="00000000" w:rsidP="000F4EF8">
      <w:pPr>
        <w:pStyle w:val="Heading3"/>
        <w:jc w:val="both"/>
      </w:pPr>
      <w:bookmarkStart w:id="16" w:name="_Toc227924350"/>
      <w:r>
        <w:t>Additional Driving Forces</w:t>
      </w:r>
      <w:bookmarkEnd w:id="16"/>
    </w:p>
    <w:p w14:paraId="09052983" w14:textId="7A741D39" w:rsidR="00B76217" w:rsidRDefault="007743E5" w:rsidP="000F4EF8">
      <w:pPr>
        <w:spacing w:after="180"/>
        <w:jc w:val="both"/>
      </w:pPr>
      <w:r w:rsidRPr="007743E5">
        <w:t>In addition to the cost and flexibility, there are other forces that have enhanced the adoption of clouds. Increasing mobile internet and IoT have created huge amounts of data that need scalable cloud storage and processing (Hashem et al., 2015). The COVID-19 pandemic resulted in a sudden increase in the use of clouds as organisations had to quickly establish remote working facilities. Enhanced cloud security such as adherence to certification like ISO 27001 and SOC 2 have also been used to overcome previous issues which made regulated industries to avoid using cloud services (Subashini &amp; Kavitha, 2011). Lastly, the Agile and DevOps practices have reached maturity, which has led to a need to use the on-demand provisioning capabilities of cloud since continuous integration and continuous deployment (CI/CD) pipelines demand programmable and flexible infrastructure.</w:t>
      </w:r>
    </w:p>
    <w:p w14:paraId="26163E7D" w14:textId="44B3ED28" w:rsidR="00B76217" w:rsidRDefault="00000000" w:rsidP="000F4EF8">
      <w:pPr>
        <w:pStyle w:val="Heading2"/>
        <w:jc w:val="both"/>
      </w:pPr>
      <w:bookmarkStart w:id="17" w:name="_Toc227924351"/>
      <w:r>
        <w:t>2 Serverless Functions (Functions as a Service)</w:t>
      </w:r>
      <w:bookmarkEnd w:id="17"/>
    </w:p>
    <w:p w14:paraId="4F716AB8" w14:textId="77777777" w:rsidR="007743E5" w:rsidRDefault="007743E5" w:rsidP="007743E5">
      <w:pPr>
        <w:spacing w:after="180"/>
        <w:jc w:val="both"/>
      </w:pPr>
      <w:r>
        <w:t xml:space="preserve">Functions as a Service (FaaS) is a new concept in cloud-computing web service development, also known as serverless computing. Although the term may suggest otherwise, serverless does not imply no servers exist, it just implies that the developer is not involved in the management of the server at all. The underlying infrastructure is automatically created, scaled, and maintained by the cloud provider (AWS, Azure, or </w:t>
      </w:r>
      <w:r>
        <w:lastRenderedPageBreak/>
        <w:t>Google Cloud), and the developer just writes and deploys code as discrete and stateless functions (Roberts, 2018).</w:t>
      </w:r>
    </w:p>
    <w:p w14:paraId="4D17F1FB" w14:textId="77777777" w:rsidR="007743E5" w:rsidRDefault="007743E5" w:rsidP="007743E5">
      <w:pPr>
        <w:spacing w:after="180"/>
        <w:jc w:val="both"/>
      </w:pPr>
      <w:r>
        <w:t>The most popular FaaS platform is AWS Lambda, which was introduced in 2014. It enables developers to execute code based on events - like an API Gateway HTTP request, an Amazon S3 file upload, or a message in an Amazon SQS queue - without operating any server resources. The same service is provided by Azure Functions, the Microsoft analog, which is based on the same principle in Microsoft Azure (Microsoft, 2023).</w:t>
      </w:r>
    </w:p>
    <w:p w14:paraId="2AAAFB8F" w14:textId="77777777" w:rsidR="007743E5" w:rsidRDefault="007743E5" w:rsidP="007743E5">
      <w:pPr>
        <w:spacing w:after="180"/>
        <w:jc w:val="both"/>
      </w:pPr>
      <w:r>
        <w:t>Serverless has a unique granularity in its billing model: it charges per invocation of a specific function and per micro-sized execution time, in milliseconds. A function called a million times a month and takes 200ms to complete is very humble in its charge. Most importantly, the zero cost is achieved when the function is not called - the provider only charges the actual compute time used by the provider (AWS, 2023). This causes serverless to be highly cost effective when dealing with workloads that have fluctuating or unpredictable invocation patterns.</w:t>
      </w:r>
    </w:p>
    <w:p w14:paraId="1388305A" w14:textId="7C815A76" w:rsidR="00B76217" w:rsidRDefault="007743E5" w:rsidP="007743E5">
      <w:pPr>
        <w:spacing w:after="180"/>
        <w:jc w:val="both"/>
      </w:pPr>
      <w:r>
        <w:t>In terms of flexibility, serverless will have a significant impact on the development staff, lowering the operational load. There are no systems to patch, no server fleets to watch and no capacity planning to do. Teams are able to devote all their time to writing business logic and can hasten time to market. Serverless functions also scale, too AWS Lambda is able to run thousands of instances of a function at once to concurrent requests in response with no configuration (Roberts, 2018).</w:t>
      </w:r>
    </w:p>
    <w:p w14:paraId="6AB39E38" w14:textId="577DF877" w:rsidR="00B76217" w:rsidRDefault="00000000" w:rsidP="000F4EF8">
      <w:pPr>
        <w:pStyle w:val="Heading2"/>
        <w:jc w:val="both"/>
      </w:pPr>
      <w:bookmarkStart w:id="18" w:name="_Toc227924352"/>
      <w:r>
        <w:t>3 Containerisation</w:t>
      </w:r>
      <w:bookmarkEnd w:id="18"/>
    </w:p>
    <w:p w14:paraId="7442A304" w14:textId="77777777" w:rsidR="007743E5" w:rsidRDefault="007743E5" w:rsidP="007743E5">
      <w:pPr>
        <w:spacing w:after="180"/>
        <w:jc w:val="both"/>
      </w:pPr>
      <w:r>
        <w:t>Another effort to deploy cloud-based applications is containerisation. An application is packaged with its runtime dependencies, libraries and configuration files into a single, portable unit, which can be reliably executed across various computing environments (Merkel, 2014). The most popular container runtime is Docker, and Kubernetes (initially created at Google) is now the standard in the industry of orchestrating large numbers of containers over clusters of servers.</w:t>
      </w:r>
    </w:p>
    <w:p w14:paraId="3B74D7D9" w14:textId="77777777" w:rsidR="007743E5" w:rsidRDefault="007743E5" w:rsidP="007743E5">
      <w:pPr>
        <w:spacing w:after="180"/>
        <w:jc w:val="both"/>
      </w:pPr>
      <w:r>
        <w:t>Containers are not naturally stateless (as serverless functions are); they can store state and create long-running, persistent processes. These give a greater level of control over the execution environment, with the developer being able to define precise versions of operating system libraries, runtime settings and dependencies on the system. This allows containerisation to be more applicable to complex, stateful applications, or applications with particular infrastructure needs.</w:t>
      </w:r>
    </w:p>
    <w:p w14:paraId="0C89825E" w14:textId="77777777" w:rsidR="007743E5" w:rsidRDefault="007743E5" w:rsidP="007743E5">
      <w:pPr>
        <w:spacing w:after="180"/>
        <w:jc w:val="both"/>
      </w:pPr>
      <w:r>
        <w:t>Cost wise, containers are more efficient than the old virtual machine as they share the host operating system kernel with each other, instead of using a full operating system, which leads to a greater density and reduced overhead (Soltesz et al., 2007). Nevertheless, when the application is idle, containers still need to have the underlying servers or managed Kubernetes clusters running and billed, unlike serverless which charges only on the execution time.</w:t>
      </w:r>
    </w:p>
    <w:p w14:paraId="1195E707" w14:textId="125AFE28" w:rsidR="00B76217" w:rsidRDefault="007743E5" w:rsidP="007743E5">
      <w:pPr>
        <w:spacing w:after="180"/>
        <w:jc w:val="both"/>
      </w:pPr>
      <w:r>
        <w:t>Containerisation is particularly effective at fostering flexibility of cloud adoption since it offers consistency in the environment - the feature that an application which functions in a local environment of a developer will also function in a test environment and in production. This can remove the infamous it works on my machine issue and can radically accelerate the development lifecycle (Merkel, 2014).</w:t>
      </w:r>
    </w:p>
    <w:p w14:paraId="3ECCC23F" w14:textId="6BCBAAFD" w:rsidR="00B76217" w:rsidRDefault="00000000" w:rsidP="000F4EF8">
      <w:pPr>
        <w:pStyle w:val="Heading2"/>
        <w:jc w:val="both"/>
      </w:pPr>
      <w:bookmarkStart w:id="19" w:name="_Toc227924353"/>
      <w:r>
        <w:lastRenderedPageBreak/>
        <w:t>4 Comparing and Contrasting Serverless Functions and Containerisation</w:t>
      </w:r>
      <w:bookmarkEnd w:id="19"/>
    </w:p>
    <w:p w14:paraId="14CE316A" w14:textId="77777777" w:rsidR="007743E5" w:rsidRDefault="007743E5" w:rsidP="007743E5">
      <w:pPr>
        <w:spacing w:after="180"/>
        <w:jc w:val="both"/>
      </w:pPr>
      <w:r>
        <w:t>Both serverless functions and containerisation are strong strategies of deploying cloud-based web services, and both appeal to the fundamental forces of costs and flexibility, but in varying applications and to different applications.</w:t>
      </w:r>
    </w:p>
    <w:p w14:paraId="454A6A67" w14:textId="77777777" w:rsidR="007743E5" w:rsidRDefault="007743E5" w:rsidP="007743E5">
      <w:pPr>
        <w:spacing w:after="180"/>
        <w:jc w:val="both"/>
      </w:pPr>
      <w:r>
        <w:t>Cost: Serverless has a better cost model in case of intermittent or unpredictable workloads. The cost of idle is absent because of the nature of billing which is only per invocation and per milliseconds of execution. Containerisation is cheap in comparison with traditional VMs but idle cluster capacity costs are incurred. Nevertheless, at extremely high-throughput, sustained loads, containers may be more cost-effective since the overhead of serverless billing per invocation can add up.</w:t>
      </w:r>
    </w:p>
    <w:p w14:paraId="52E0C26A" w14:textId="77777777" w:rsidR="007743E5" w:rsidRDefault="007743E5" w:rsidP="007743E5">
      <w:pPr>
        <w:spacing w:after="180"/>
        <w:jc w:val="both"/>
      </w:pPr>
      <w:r>
        <w:t>Flexibility: Serverless is more flexible in its operations - the developers are relieved of the burden of managing infrastructure altogether. Containerisation is more architecturally flexible - developers can run long lived processes, have complete control of the execution environment, maintain state, and use any language or runtime. Serverless functions have a limit on the amount of time to be spent on an execution (AWS Lambda allows no more than 15 minutes per execution) and memory, which precludes long-lasting batch processing (AWS, 2023).</w:t>
      </w:r>
    </w:p>
    <w:p w14:paraId="138F43E9" w14:textId="77777777" w:rsidR="007743E5" w:rsidRDefault="007743E5" w:rsidP="007743E5">
      <w:pPr>
        <w:spacing w:after="180"/>
        <w:jc w:val="both"/>
      </w:pPr>
      <w:r>
        <w:t xml:space="preserve">Cold Start Latency: The biggest problem with serverless is the cold start issue. Each time a function is not invoked in a short period of time, the provider is required to start a new execution environment and this adds latency that can take between milliseconds to a couple of seconds. Running containers do not have such latency and suit latency-sensitive applications better. To a degree, however, the problem is alleviated by provisioned concurrency on AWS Lambda, which warms a certain number of </w:t>
      </w:r>
      <w:proofErr w:type="gramStart"/>
      <w:r>
        <w:t>instance</w:t>
      </w:r>
      <w:proofErr w:type="gramEnd"/>
      <w:r>
        <w:t xml:space="preserve"> of a function (AWS, 2023).</w:t>
      </w:r>
    </w:p>
    <w:p w14:paraId="7A2D0E98" w14:textId="77777777" w:rsidR="007743E5" w:rsidRDefault="007743E5" w:rsidP="007743E5">
      <w:pPr>
        <w:spacing w:after="180"/>
        <w:jc w:val="both"/>
      </w:pPr>
      <w:r>
        <w:t>Scalability: The two approaches are automatically scaled, albeit differently. Scales on a function-by-function level with no servers, invoked in parallel. Containerisation scales are at the container level and Kubernetes scales horizontally pods on a CPU, memory or custom metrics. Serverless scaling is finer grained and real time whereas container scaling has a short provisioning delay.</w:t>
      </w:r>
    </w:p>
    <w:p w14:paraId="2D95CBF7" w14:textId="77777777" w:rsidR="007743E5" w:rsidRDefault="007743E5" w:rsidP="007743E5">
      <w:pPr>
        <w:spacing w:after="180"/>
        <w:jc w:val="both"/>
      </w:pPr>
      <w:r>
        <w:t>Vendor Lock-In: Both solutions come with a certain level of vendor lock-in risk, although serverless is typically viewed as more vulnerable. Functionally equivalent AWS Lambda functions that communicate with AWS-specific services (DynamoDB, S3, SQS) cannot be easily ported to either Azure Functions or Google Cloud Functions. Containers, especially those built on common Docker images and Kubernetes orchestration, can even be more easily migrated across cloud vendors or on-premises (Reddy et al., 2025).</w:t>
      </w:r>
    </w:p>
    <w:p w14:paraId="6494C675" w14:textId="66BE8830" w:rsidR="00B76217" w:rsidRDefault="007743E5" w:rsidP="007743E5">
      <w:pPr>
        <w:spacing w:after="180"/>
        <w:jc w:val="both"/>
      </w:pPr>
      <w:r>
        <w:t xml:space="preserve">Regarding how they relate to the forces behind cloud expansion, both technologies deal with cost efficiency because it does not require the maintenance of physical infrastructure and can be used in a pay-per-use or high-density computing model. They both improve flexibility, as they allow quick deployment and scaling of applications. But perhaps the most direct response to the organisational need of operational simplicity and agility is offered by serverless - teams with no DevOps knowledge can deploy production-grade, globally-scalable web services using AWS Lambda and API Gateway. Although needing more operational expertise, </w:t>
      </w:r>
      <w:r>
        <w:lastRenderedPageBreak/>
        <w:t>containerisation has more architectural control, and is used in large organisations as they develop complex microservices platforms, such as how Docker and Kubernetes are used with AWS services in Netflix (Netflix Tech Blog, 2016).</w:t>
      </w:r>
    </w:p>
    <w:p w14:paraId="4C222EA1" w14:textId="77777777" w:rsidR="007743E5" w:rsidRDefault="007743E5">
      <w:pPr>
        <w:rPr>
          <w:b/>
          <w:bCs/>
          <w:color w:val="1F3864"/>
          <w:sz w:val="32"/>
          <w:szCs w:val="32"/>
        </w:rPr>
      </w:pPr>
      <w:r>
        <w:br w:type="page"/>
      </w:r>
    </w:p>
    <w:p w14:paraId="160B02D2" w14:textId="469B3A8E" w:rsidR="000F4EF8" w:rsidRDefault="000F4EF8" w:rsidP="000F4EF8">
      <w:pPr>
        <w:pStyle w:val="Heading1"/>
      </w:pPr>
      <w:bookmarkStart w:id="20" w:name="_Toc227924354"/>
      <w:r>
        <w:lastRenderedPageBreak/>
        <w:t>Conclusion</w:t>
      </w:r>
      <w:bookmarkEnd w:id="20"/>
    </w:p>
    <w:p w14:paraId="2A93E70E" w14:textId="77777777" w:rsidR="007743E5" w:rsidRDefault="007743E5" w:rsidP="007743E5">
      <w:pPr>
        <w:spacing w:after="180"/>
        <w:jc w:val="both"/>
      </w:pPr>
      <w:r>
        <w:t>To conclude, this report has critically discussed important technologies and concepts, which underlie modern cloud computing, illustrating theoretical knowledge and practical use. Introduction of Docker as a containerisation method emphasised how applications could be created, packaged and implemented in a uniform and effective way, mitigating much of the limitations that had been encountered with traditional virtualisation. The merge of volumes and networking also demonstrated how the extension of containerised systems can be offered to facilitate scalable and distributed architecture.</w:t>
      </w:r>
    </w:p>
    <w:p w14:paraId="0713C846" w14:textId="77777777" w:rsidR="007743E5" w:rsidRDefault="007743E5" w:rsidP="007743E5">
      <w:pPr>
        <w:spacing w:after="180"/>
        <w:jc w:val="both"/>
      </w:pPr>
      <w:r>
        <w:t>The load balancing, scalability, and application gateway evaluation revealed that they are interdependent in providing high performance, secure and resilient cloud services. Using the Netflix case study, we can state that these technologies are not separate entity but build a unified architecture that can support large-scale and global workloads.</w:t>
      </w:r>
    </w:p>
    <w:p w14:paraId="0602876B" w14:textId="1CF6E426" w:rsidR="00457112" w:rsidRPr="00457112" w:rsidRDefault="007743E5" w:rsidP="007743E5">
      <w:pPr>
        <w:spacing w:after="180"/>
        <w:jc w:val="both"/>
      </w:pPr>
      <w:r>
        <w:t>Moreover, the analogy created between containerisation and serverless computing highlighted the difference in deployment models to meet the changing needs of cost-efficiency, flexibility, and operational simplicity. Serverless computing has less management overhead, but containerisation offers more control and portability, so the two approaches are useful in different applications based on their needs. All in all, the results show that the current cloud architectures are more and more motivated by scalability, automation, and flexibility in dynamic computing environments.</w:t>
      </w:r>
    </w:p>
    <w:p w14:paraId="62F42CB5" w14:textId="6716FEB7" w:rsidR="000F4EF8" w:rsidRPr="000F4EF8" w:rsidRDefault="000F4EF8" w:rsidP="000F4EF8">
      <w:pPr>
        <w:spacing w:after="180"/>
        <w:jc w:val="both"/>
      </w:pPr>
    </w:p>
    <w:p w14:paraId="2C899914" w14:textId="77777777" w:rsidR="000F4EF8" w:rsidRDefault="000F4EF8" w:rsidP="000F4EF8">
      <w:pPr>
        <w:spacing w:after="180"/>
        <w:jc w:val="both"/>
      </w:pPr>
    </w:p>
    <w:p w14:paraId="4990376E" w14:textId="77777777" w:rsidR="000F4EF8" w:rsidRDefault="000F4EF8" w:rsidP="000F4EF8">
      <w:pPr>
        <w:jc w:val="both"/>
        <w:rPr>
          <w:b/>
          <w:bCs/>
          <w:color w:val="1F3864"/>
          <w:sz w:val="32"/>
          <w:szCs w:val="32"/>
        </w:rPr>
      </w:pPr>
      <w:r>
        <w:br w:type="page"/>
      </w:r>
    </w:p>
    <w:p w14:paraId="7198C3A4" w14:textId="5D2AAF34" w:rsidR="00B76217" w:rsidRDefault="00000000" w:rsidP="000F4EF8">
      <w:pPr>
        <w:pStyle w:val="Heading1"/>
        <w:jc w:val="both"/>
      </w:pPr>
      <w:bookmarkStart w:id="21" w:name="_Toc227924355"/>
      <w:r>
        <w:lastRenderedPageBreak/>
        <w:t>References</w:t>
      </w:r>
      <w:bookmarkEnd w:id="21"/>
    </w:p>
    <w:p w14:paraId="2CAAC693" w14:textId="77777777" w:rsidR="005526D6" w:rsidRDefault="005526D6" w:rsidP="00457112">
      <w:pPr>
        <w:spacing w:after="120"/>
        <w:jc w:val="both"/>
      </w:pPr>
      <w:r w:rsidRPr="00457112">
        <w:t>Armbrust, M., Fox, A., Griffith, R., Joseph, A.D., Katz, R., Konwinski, A., Lee, G., Patterson, D., Rabkin, A., Stoica, I. and Zaharia, M., 2010. A view of cloud computing. </w:t>
      </w:r>
      <w:r w:rsidRPr="00457112">
        <w:rPr>
          <w:i/>
          <w:iCs/>
        </w:rPr>
        <w:t>Communications of the ACM</w:t>
      </w:r>
      <w:r w:rsidRPr="00457112">
        <w:t>, </w:t>
      </w:r>
      <w:r w:rsidRPr="00457112">
        <w:rPr>
          <w:i/>
          <w:iCs/>
        </w:rPr>
        <w:t>53</w:t>
      </w:r>
      <w:r w:rsidRPr="00457112">
        <w:t>(4), pp.50-58.</w:t>
      </w:r>
    </w:p>
    <w:p w14:paraId="2E90C9B3" w14:textId="77777777" w:rsidR="005526D6" w:rsidRDefault="005526D6" w:rsidP="00457112">
      <w:pPr>
        <w:spacing w:after="120"/>
        <w:jc w:val="both"/>
      </w:pPr>
      <w:r>
        <w:t xml:space="preserve">AWS (2023) Amazon API Gateway. Amazon Web Services. Available at: </w:t>
      </w:r>
      <w:hyperlink r:id="rId18" w:history="1">
        <w:r w:rsidRPr="00076E58">
          <w:rPr>
            <w:rStyle w:val="Hyperlink"/>
          </w:rPr>
          <w:t>https://aws.amazon.com/api-gateway/</w:t>
        </w:r>
      </w:hyperlink>
      <w:r>
        <w:t xml:space="preserve">  (Accessed: 10 April 2026).</w:t>
      </w:r>
    </w:p>
    <w:p w14:paraId="039698C5" w14:textId="77777777" w:rsidR="005526D6" w:rsidRDefault="005526D6" w:rsidP="00457112">
      <w:pPr>
        <w:spacing w:after="120"/>
        <w:jc w:val="both"/>
      </w:pPr>
      <w:r>
        <w:t xml:space="preserve">AWS (2023) AWS Auto Scaling. Amazon Web Services. Available at: </w:t>
      </w:r>
      <w:hyperlink r:id="rId19" w:history="1">
        <w:r w:rsidRPr="00076E58">
          <w:rPr>
            <w:rStyle w:val="Hyperlink"/>
          </w:rPr>
          <w:t>https://aws.amazon.com/autoscaling/</w:t>
        </w:r>
      </w:hyperlink>
      <w:r>
        <w:t xml:space="preserve">  (Accessed: 10 April 2026).</w:t>
      </w:r>
    </w:p>
    <w:p w14:paraId="436F6EA5" w14:textId="77777777" w:rsidR="005526D6" w:rsidRDefault="005526D6" w:rsidP="00457112">
      <w:pPr>
        <w:spacing w:after="120"/>
        <w:jc w:val="both"/>
      </w:pPr>
      <w:r>
        <w:t xml:space="preserve">AWS (2023) AWS Lambda. Amazon Web Services. Available at: </w:t>
      </w:r>
      <w:hyperlink r:id="rId20" w:history="1">
        <w:r w:rsidRPr="00076E58">
          <w:rPr>
            <w:rStyle w:val="Hyperlink"/>
          </w:rPr>
          <w:t>https://aws.amazon.com/lambda/</w:t>
        </w:r>
      </w:hyperlink>
      <w:r>
        <w:t xml:space="preserve">  (Accessed: 10 April 2026).</w:t>
      </w:r>
    </w:p>
    <w:p w14:paraId="24F488CF" w14:textId="77777777" w:rsidR="005526D6" w:rsidRDefault="005526D6" w:rsidP="00457112">
      <w:pPr>
        <w:spacing w:after="120"/>
        <w:jc w:val="both"/>
      </w:pPr>
      <w:r>
        <w:t xml:space="preserve">AWS (2023) Elastic Load Balancing. Amazon Web Services. Available at: </w:t>
      </w:r>
      <w:hyperlink r:id="rId21" w:history="1">
        <w:r w:rsidRPr="00076E58">
          <w:rPr>
            <w:rStyle w:val="Hyperlink"/>
          </w:rPr>
          <w:t>https://aws.amazon.com/elasticloadbalancing/</w:t>
        </w:r>
      </w:hyperlink>
      <w:r>
        <w:t xml:space="preserve">  (Accessed: 10 April 2026).</w:t>
      </w:r>
    </w:p>
    <w:p w14:paraId="54313102" w14:textId="77777777" w:rsidR="005526D6" w:rsidRDefault="005526D6" w:rsidP="00457112">
      <w:pPr>
        <w:spacing w:after="120"/>
        <w:jc w:val="both"/>
      </w:pPr>
      <w:r>
        <w:t>Hashem, I.A.T., Yaqoob, I., Anuar, N.B., Mokhtar, S., Gani, A. and Ullah Khan, S. (2015) 'The rise of big data on cloud computing: Review and open research issues', Information Systems, 47, pp. 98–115.</w:t>
      </w:r>
    </w:p>
    <w:p w14:paraId="7E320253" w14:textId="77777777" w:rsidR="005526D6" w:rsidRPr="005526D6" w:rsidRDefault="005526D6" w:rsidP="00457112">
      <w:pPr>
        <w:spacing w:after="120"/>
        <w:jc w:val="both"/>
        <w:rPr>
          <w:i/>
          <w:iCs/>
        </w:rPr>
      </w:pPr>
      <w:r w:rsidRPr="005526D6">
        <w:rPr>
          <w:i/>
          <w:iCs/>
        </w:rPr>
        <w:t>Mell, P. and Grance, T. (2011) The NIST Definition of Cloud Computing. NIST Special Publication 800-145. Gaithersburg: National Institute of Standards and Technology.</w:t>
      </w:r>
    </w:p>
    <w:p w14:paraId="5F9019DE" w14:textId="77777777" w:rsidR="005526D6" w:rsidRDefault="005526D6" w:rsidP="00457112">
      <w:pPr>
        <w:spacing w:after="120"/>
        <w:jc w:val="both"/>
      </w:pPr>
      <w:r>
        <w:t>Merkel, D. (2014) 'Docker: Lightweight Linux containers for consistent development and deployment', Linux Journal, 2014(239), p. 2.</w:t>
      </w:r>
    </w:p>
    <w:p w14:paraId="363D5342" w14:textId="77777777" w:rsidR="005526D6" w:rsidRDefault="005526D6" w:rsidP="005526D6">
      <w:pPr>
        <w:spacing w:after="120"/>
        <w:jc w:val="both"/>
      </w:pPr>
      <w:r w:rsidRPr="00457112">
        <w:t>Merkel, D., 2014. Docker: lightweight linux containers for consistent development and deployment. </w:t>
      </w:r>
      <w:r w:rsidRPr="005526D6">
        <w:t>Linux j</w:t>
      </w:r>
      <w:r w:rsidRPr="00457112">
        <w:t>, </w:t>
      </w:r>
      <w:r w:rsidRPr="005526D6">
        <w:t>239</w:t>
      </w:r>
      <w:r w:rsidRPr="00457112">
        <w:t>(2), p.2.</w:t>
      </w:r>
    </w:p>
    <w:p w14:paraId="69AFDD3F" w14:textId="77777777" w:rsidR="005526D6" w:rsidRDefault="005526D6" w:rsidP="00457112">
      <w:pPr>
        <w:spacing w:after="120"/>
        <w:jc w:val="both"/>
      </w:pPr>
      <w:r>
        <w:t xml:space="preserve">Microsoft (2023) Azure Functions Overview. Microsoft Azure. Available at: </w:t>
      </w:r>
      <w:hyperlink r:id="rId22" w:history="1">
        <w:r w:rsidRPr="00076E58">
          <w:rPr>
            <w:rStyle w:val="Hyperlink"/>
          </w:rPr>
          <w:t>https://learn.microsoft.com/en-us/azure/azure-functions/functions-overview</w:t>
        </w:r>
      </w:hyperlink>
      <w:r>
        <w:t xml:space="preserve">   (Accessed: 10 April 2026).</w:t>
      </w:r>
    </w:p>
    <w:p w14:paraId="1AC7A4AA" w14:textId="77777777" w:rsidR="005526D6" w:rsidRDefault="005526D6" w:rsidP="00457112">
      <w:pPr>
        <w:spacing w:after="120"/>
        <w:jc w:val="both"/>
      </w:pPr>
      <w:r>
        <w:t xml:space="preserve">Netflix (2024) Netflix Q4 2023 Letter to Shareholders. Available at: </w:t>
      </w:r>
      <w:hyperlink r:id="rId23" w:history="1">
        <w:r w:rsidRPr="00076E58">
          <w:rPr>
            <w:rStyle w:val="Hyperlink"/>
          </w:rPr>
          <w:t>https://ir.netflix.net</w:t>
        </w:r>
      </w:hyperlink>
      <w:r>
        <w:t xml:space="preserve">  (Accessed: 10 April 2026).</w:t>
      </w:r>
    </w:p>
    <w:p w14:paraId="7804BB03" w14:textId="77777777" w:rsidR="005526D6" w:rsidRDefault="005526D6" w:rsidP="00457112">
      <w:pPr>
        <w:spacing w:after="120"/>
        <w:jc w:val="both"/>
      </w:pPr>
      <w:r>
        <w:t xml:space="preserve">Netflix Tech Blog (2016) Netflix: What Happens When You Press Play. Available at: </w:t>
      </w:r>
      <w:hyperlink r:id="rId24" w:history="1">
        <w:r w:rsidRPr="00076E58">
          <w:rPr>
            <w:rStyle w:val="Hyperlink"/>
          </w:rPr>
          <w:t>https://netflixtechblog.com</w:t>
        </w:r>
      </w:hyperlink>
      <w:r>
        <w:t xml:space="preserve">  (Accessed: 10 April 2026).</w:t>
      </w:r>
    </w:p>
    <w:p w14:paraId="68875733" w14:textId="77777777" w:rsidR="005526D6" w:rsidRDefault="005526D6" w:rsidP="005526D6">
      <w:pPr>
        <w:spacing w:after="120"/>
        <w:jc w:val="both"/>
      </w:pPr>
      <w:r w:rsidRPr="00457112">
        <w:t>Pahl, C., 2015. Containerization and the paas cloud. </w:t>
      </w:r>
      <w:r w:rsidRPr="005526D6">
        <w:t>IEEE Cloud Computing</w:t>
      </w:r>
      <w:r w:rsidRPr="00457112">
        <w:t>, </w:t>
      </w:r>
      <w:r w:rsidRPr="005526D6">
        <w:t>2</w:t>
      </w:r>
      <w:r w:rsidRPr="00457112">
        <w:t>(3), pp.24-31.</w:t>
      </w:r>
    </w:p>
    <w:p w14:paraId="2B293C22" w14:textId="77777777" w:rsidR="005526D6" w:rsidRDefault="005526D6" w:rsidP="00457112">
      <w:pPr>
        <w:spacing w:after="120"/>
        <w:jc w:val="both"/>
      </w:pPr>
      <w:r>
        <w:t>Pallis, G. and Vakali, A. (2006) 'Insight and perspectives for content delivery networks', Communications of the ACM, 49(1), pp. 101–106.</w:t>
      </w:r>
    </w:p>
    <w:p w14:paraId="67F4C0D0" w14:textId="77777777" w:rsidR="005526D6" w:rsidRDefault="005526D6" w:rsidP="00457112">
      <w:pPr>
        <w:spacing w:after="120"/>
        <w:jc w:val="both"/>
      </w:pPr>
      <w:r w:rsidRPr="00457112">
        <w:t>Reddy, G.S., Kesavan, M.E., Jadhav, M.S. and Ram, C.S., 2025. </w:t>
      </w:r>
      <w:r w:rsidRPr="00457112">
        <w:rPr>
          <w:i/>
          <w:iCs/>
        </w:rPr>
        <w:t>Mastering Cloud Computing: Strategies for the Digital Age</w:t>
      </w:r>
      <w:r w:rsidRPr="00457112">
        <w:t>. Academic Guru Publishing House.</w:t>
      </w:r>
    </w:p>
    <w:p w14:paraId="3395CAF3" w14:textId="77777777" w:rsidR="005526D6" w:rsidRDefault="005526D6" w:rsidP="00457112">
      <w:pPr>
        <w:spacing w:after="120"/>
        <w:jc w:val="both"/>
      </w:pPr>
      <w:r>
        <w:t xml:space="preserve">Roberts, M. (2018) Serverless Architectures. Martin Fowler's Bliki. Available at: </w:t>
      </w:r>
      <w:hyperlink r:id="rId25" w:history="1">
        <w:r w:rsidRPr="00076E58">
          <w:rPr>
            <w:rStyle w:val="Hyperlink"/>
          </w:rPr>
          <w:t>https://martinfowler.com/articles/serverless.html</w:t>
        </w:r>
      </w:hyperlink>
      <w:r>
        <w:t xml:space="preserve">  (Accessed: 10 April 2026).</w:t>
      </w:r>
    </w:p>
    <w:p w14:paraId="14978886" w14:textId="77777777" w:rsidR="005526D6" w:rsidRDefault="005526D6" w:rsidP="00457112">
      <w:pPr>
        <w:spacing w:after="120"/>
        <w:jc w:val="both"/>
      </w:pPr>
      <w:r>
        <w:t>Soltesz, S., Pötzl, H., Fiuczynski, M.E., Bavier, A. and Peterson, L. (2007) 'Container-based operating system virtualization: A scalable, high-performance alternative to hypervisors', ACM SIGOPS Operating Systems Review, 41(3), pp. 275–287.</w:t>
      </w:r>
    </w:p>
    <w:p w14:paraId="145D31A8" w14:textId="77777777" w:rsidR="005526D6" w:rsidRDefault="005526D6" w:rsidP="00457112">
      <w:pPr>
        <w:spacing w:after="120"/>
        <w:jc w:val="both"/>
      </w:pPr>
      <w:r w:rsidRPr="005526D6">
        <w:t>Stallings, W., 2011. Cryptography And Networksecurity Principles Andpractice.</w:t>
      </w:r>
    </w:p>
    <w:p w14:paraId="5646BD9E" w14:textId="77777777" w:rsidR="005526D6" w:rsidRDefault="005526D6" w:rsidP="00457112">
      <w:pPr>
        <w:spacing w:after="120"/>
        <w:jc w:val="both"/>
      </w:pPr>
      <w:r>
        <w:lastRenderedPageBreak/>
        <w:t>Subashini, S. and Kavitha, V. (2011) 'A survey on security issues in service delivery models of cloud computing', Journal of Network and Computer Applications, 34(1), pp. 1–11.</w:t>
      </w:r>
    </w:p>
    <w:p w14:paraId="72E52A17" w14:textId="77777777" w:rsidR="005526D6" w:rsidRDefault="005526D6" w:rsidP="005526D6">
      <w:pPr>
        <w:spacing w:after="120"/>
        <w:jc w:val="both"/>
      </w:pPr>
      <w:r w:rsidRPr="00457112">
        <w:t>Sun, P.J., 2019. Privacy protection and data security in cloud computing: a survey, challenges, and solutions. </w:t>
      </w:r>
      <w:r w:rsidRPr="005526D6">
        <w:t>Ieee Access</w:t>
      </w:r>
      <w:r w:rsidRPr="00457112">
        <w:t>, </w:t>
      </w:r>
      <w:r w:rsidRPr="005526D6">
        <w:t>7</w:t>
      </w:r>
      <w:r w:rsidRPr="00457112">
        <w:t>, pp.147420-147452.</w:t>
      </w:r>
    </w:p>
    <w:p w14:paraId="5C8CB06F" w14:textId="77777777" w:rsidR="005526D6" w:rsidRDefault="005526D6" w:rsidP="005526D6">
      <w:pPr>
        <w:spacing w:after="120"/>
        <w:jc w:val="both"/>
      </w:pPr>
      <w:r w:rsidRPr="00457112">
        <w:t>Tamane, S., 2015. A review on virtualization: A cloud technology. </w:t>
      </w:r>
      <w:r w:rsidRPr="005526D6">
        <w:t>International Journal on Recent and Innovation Trends in Computing and Communication</w:t>
      </w:r>
      <w:r w:rsidRPr="00457112">
        <w:t>, </w:t>
      </w:r>
      <w:r w:rsidRPr="005526D6">
        <w:t>3</w:t>
      </w:r>
      <w:r w:rsidRPr="00457112">
        <w:t>(7), pp.4582-4585.</w:t>
      </w:r>
    </w:p>
    <w:p w14:paraId="1C598ABD" w14:textId="77777777" w:rsidR="005526D6" w:rsidRDefault="005526D6" w:rsidP="005526D6">
      <w:pPr>
        <w:spacing w:after="120"/>
        <w:jc w:val="both"/>
      </w:pPr>
      <w:r w:rsidRPr="00457112">
        <w:t>Turnbull, J., 2014. </w:t>
      </w:r>
      <w:r w:rsidRPr="005526D6">
        <w:t>The Docker Book: Containerization is the new virtualization</w:t>
      </w:r>
      <w:r w:rsidRPr="00457112">
        <w:t>. James Turnbull.</w:t>
      </w:r>
    </w:p>
    <w:sectPr w:rsidR="005526D6" w:rsidSect="0049392B">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EBB87" w14:textId="77777777" w:rsidR="00684080" w:rsidRDefault="00684080" w:rsidP="0049392B">
      <w:r>
        <w:separator/>
      </w:r>
    </w:p>
  </w:endnote>
  <w:endnote w:type="continuationSeparator" w:id="0">
    <w:p w14:paraId="3AB60C18" w14:textId="77777777" w:rsidR="00684080" w:rsidRDefault="00684080" w:rsidP="00493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71F1A" w14:textId="77777777" w:rsidR="00684080" w:rsidRDefault="00684080" w:rsidP="0049392B">
      <w:r>
        <w:separator/>
      </w:r>
    </w:p>
  </w:footnote>
  <w:footnote w:type="continuationSeparator" w:id="0">
    <w:p w14:paraId="37775D0A" w14:textId="77777777" w:rsidR="00684080" w:rsidRDefault="00684080" w:rsidP="004939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55357"/>
    <w:multiLevelType w:val="multilevel"/>
    <w:tmpl w:val="D3C23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EE4A3F"/>
    <w:multiLevelType w:val="hybridMultilevel"/>
    <w:tmpl w:val="2762621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27175F5D"/>
    <w:multiLevelType w:val="hybridMultilevel"/>
    <w:tmpl w:val="7F06847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37962494"/>
    <w:multiLevelType w:val="hybridMultilevel"/>
    <w:tmpl w:val="0F72FC1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3A48256D"/>
    <w:multiLevelType w:val="hybridMultilevel"/>
    <w:tmpl w:val="FD703A84"/>
    <w:lvl w:ilvl="0" w:tplc="24BE163C">
      <w:start w:val="1"/>
      <w:numFmt w:val="bullet"/>
      <w:lvlText w:val="●"/>
      <w:lvlJc w:val="left"/>
      <w:pPr>
        <w:ind w:left="720" w:hanging="360"/>
      </w:pPr>
    </w:lvl>
    <w:lvl w:ilvl="1" w:tplc="4980153C">
      <w:start w:val="1"/>
      <w:numFmt w:val="bullet"/>
      <w:lvlText w:val="○"/>
      <w:lvlJc w:val="left"/>
      <w:pPr>
        <w:ind w:left="1440" w:hanging="360"/>
      </w:pPr>
    </w:lvl>
    <w:lvl w:ilvl="2" w:tplc="E05CAFC6">
      <w:start w:val="1"/>
      <w:numFmt w:val="bullet"/>
      <w:lvlText w:val="■"/>
      <w:lvlJc w:val="left"/>
      <w:pPr>
        <w:ind w:left="2160" w:hanging="360"/>
      </w:pPr>
    </w:lvl>
    <w:lvl w:ilvl="3" w:tplc="D6A4DD80">
      <w:start w:val="1"/>
      <w:numFmt w:val="bullet"/>
      <w:lvlText w:val="●"/>
      <w:lvlJc w:val="left"/>
      <w:pPr>
        <w:ind w:left="2880" w:hanging="360"/>
      </w:pPr>
    </w:lvl>
    <w:lvl w:ilvl="4" w:tplc="01BE2226">
      <w:start w:val="1"/>
      <w:numFmt w:val="bullet"/>
      <w:lvlText w:val="○"/>
      <w:lvlJc w:val="left"/>
      <w:pPr>
        <w:ind w:left="3600" w:hanging="360"/>
      </w:pPr>
    </w:lvl>
    <w:lvl w:ilvl="5" w:tplc="73A03D50">
      <w:start w:val="1"/>
      <w:numFmt w:val="bullet"/>
      <w:lvlText w:val="■"/>
      <w:lvlJc w:val="left"/>
      <w:pPr>
        <w:ind w:left="4320" w:hanging="360"/>
      </w:pPr>
    </w:lvl>
    <w:lvl w:ilvl="6" w:tplc="805E15AC">
      <w:start w:val="1"/>
      <w:numFmt w:val="bullet"/>
      <w:lvlText w:val="●"/>
      <w:lvlJc w:val="left"/>
      <w:pPr>
        <w:ind w:left="5040" w:hanging="360"/>
      </w:pPr>
    </w:lvl>
    <w:lvl w:ilvl="7" w:tplc="C99AD2E4">
      <w:start w:val="1"/>
      <w:numFmt w:val="bullet"/>
      <w:lvlText w:val="●"/>
      <w:lvlJc w:val="left"/>
      <w:pPr>
        <w:ind w:left="5760" w:hanging="360"/>
      </w:pPr>
    </w:lvl>
    <w:lvl w:ilvl="8" w:tplc="F8BCFE00">
      <w:start w:val="1"/>
      <w:numFmt w:val="bullet"/>
      <w:lvlText w:val="●"/>
      <w:lvlJc w:val="left"/>
      <w:pPr>
        <w:ind w:left="6480" w:hanging="360"/>
      </w:pPr>
    </w:lvl>
  </w:abstractNum>
  <w:abstractNum w:abstractNumId="5" w15:restartNumberingAfterBreak="0">
    <w:nsid w:val="59183AC3"/>
    <w:multiLevelType w:val="hybridMultilevel"/>
    <w:tmpl w:val="A9BC4556"/>
    <w:lvl w:ilvl="0" w:tplc="DA601B44">
      <w:start w:val="1"/>
      <w:numFmt w:val="decimal"/>
      <w:lvlText w:val="[%1]"/>
      <w:lvlJc w:val="left"/>
      <w:pPr>
        <w:ind w:left="720" w:hanging="360"/>
      </w:pPr>
    </w:lvl>
    <w:lvl w:ilvl="1" w:tplc="6A803CD0">
      <w:numFmt w:val="decimal"/>
      <w:lvlText w:val=""/>
      <w:lvlJc w:val="left"/>
    </w:lvl>
    <w:lvl w:ilvl="2" w:tplc="80E68E18">
      <w:numFmt w:val="decimal"/>
      <w:lvlText w:val=""/>
      <w:lvlJc w:val="left"/>
    </w:lvl>
    <w:lvl w:ilvl="3" w:tplc="99B2E042">
      <w:numFmt w:val="decimal"/>
      <w:lvlText w:val=""/>
      <w:lvlJc w:val="left"/>
    </w:lvl>
    <w:lvl w:ilvl="4" w:tplc="EB4C58E0">
      <w:numFmt w:val="decimal"/>
      <w:lvlText w:val=""/>
      <w:lvlJc w:val="left"/>
    </w:lvl>
    <w:lvl w:ilvl="5" w:tplc="FED03A56">
      <w:numFmt w:val="decimal"/>
      <w:lvlText w:val=""/>
      <w:lvlJc w:val="left"/>
    </w:lvl>
    <w:lvl w:ilvl="6" w:tplc="850C974E">
      <w:numFmt w:val="decimal"/>
      <w:lvlText w:val=""/>
      <w:lvlJc w:val="left"/>
    </w:lvl>
    <w:lvl w:ilvl="7" w:tplc="1E24AFE6">
      <w:numFmt w:val="decimal"/>
      <w:lvlText w:val=""/>
      <w:lvlJc w:val="left"/>
    </w:lvl>
    <w:lvl w:ilvl="8" w:tplc="BF56FDB0">
      <w:numFmt w:val="decimal"/>
      <w:lvlText w:val=""/>
      <w:lvlJc w:val="left"/>
    </w:lvl>
  </w:abstractNum>
  <w:num w:numId="1" w16cid:durableId="2077896313">
    <w:abstractNumId w:val="4"/>
    <w:lvlOverride w:ilvl="0">
      <w:startOverride w:val="1"/>
    </w:lvlOverride>
  </w:num>
  <w:num w:numId="2" w16cid:durableId="676887674">
    <w:abstractNumId w:val="5"/>
  </w:num>
  <w:num w:numId="3" w16cid:durableId="1711808158">
    <w:abstractNumId w:val="0"/>
  </w:num>
  <w:num w:numId="4" w16cid:durableId="1680620004">
    <w:abstractNumId w:val="2"/>
  </w:num>
  <w:num w:numId="5" w16cid:durableId="1461268262">
    <w:abstractNumId w:val="5"/>
  </w:num>
  <w:num w:numId="6" w16cid:durableId="1576163094">
    <w:abstractNumId w:val="3"/>
  </w:num>
  <w:num w:numId="7" w16cid:durableId="972901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217"/>
    <w:rsid w:val="000F1445"/>
    <w:rsid w:val="000F4EF8"/>
    <w:rsid w:val="00117E3F"/>
    <w:rsid w:val="002A1D70"/>
    <w:rsid w:val="00303AFF"/>
    <w:rsid w:val="00312E6A"/>
    <w:rsid w:val="00457112"/>
    <w:rsid w:val="0049392B"/>
    <w:rsid w:val="004C251F"/>
    <w:rsid w:val="005526D6"/>
    <w:rsid w:val="00684080"/>
    <w:rsid w:val="007743E5"/>
    <w:rsid w:val="00790AB1"/>
    <w:rsid w:val="00954388"/>
    <w:rsid w:val="00997103"/>
    <w:rsid w:val="009B4E87"/>
    <w:rsid w:val="00B259A7"/>
    <w:rsid w:val="00B76217"/>
    <w:rsid w:val="00DA539C"/>
    <w:rsid w:val="00DB7F1E"/>
    <w:rsid w:val="00F01F3A"/>
    <w:rsid w:val="00F70475"/>
    <w:rsid w:val="00F978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FAE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color w:val="1F3864"/>
      <w:sz w:val="32"/>
      <w:szCs w:val="32"/>
    </w:rPr>
  </w:style>
  <w:style w:type="paragraph" w:styleId="Heading2">
    <w:name w:val="heading 2"/>
    <w:uiPriority w:val="9"/>
    <w:unhideWhenUsed/>
    <w:qFormat/>
    <w:pPr>
      <w:spacing w:before="240" w:after="120"/>
      <w:outlineLvl w:val="1"/>
    </w:pPr>
    <w:rPr>
      <w:b/>
      <w:bCs/>
      <w:color w:val="2E5FA3"/>
      <w:sz w:val="28"/>
      <w:szCs w:val="28"/>
    </w:rPr>
  </w:style>
  <w:style w:type="paragraph" w:styleId="Heading3">
    <w:name w:val="heading 3"/>
    <w:uiPriority w:val="9"/>
    <w:unhideWhenUsed/>
    <w:qFormat/>
    <w:pPr>
      <w:spacing w:before="180" w:after="80"/>
      <w:outlineLvl w:val="2"/>
    </w:pPr>
    <w:rPr>
      <w:b/>
      <w:bCs/>
      <w:color w:val="44444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Caption">
    <w:name w:val="caption"/>
    <w:basedOn w:val="Normal"/>
    <w:next w:val="Normal"/>
    <w:uiPriority w:val="35"/>
    <w:unhideWhenUsed/>
    <w:qFormat/>
    <w:rsid w:val="000F4EF8"/>
    <w:pPr>
      <w:spacing w:after="200"/>
      <w:jc w:val="both"/>
    </w:pPr>
    <w:rPr>
      <w:rFonts w:ascii="Times New Roman" w:eastAsiaTheme="minorHAnsi" w:hAnsi="Times New Roman" w:cstheme="minorBidi"/>
      <w:i/>
      <w:iCs/>
      <w:color w:val="44546A" w:themeColor="text2"/>
      <w:kern w:val="2"/>
      <w:sz w:val="18"/>
      <w:szCs w:val="18"/>
      <w:lang w:eastAsia="en-US"/>
      <w14:ligatures w14:val="standardContextual"/>
    </w:rPr>
  </w:style>
  <w:style w:type="paragraph" w:styleId="TOCHeading">
    <w:name w:val="TOC Heading"/>
    <w:basedOn w:val="Heading1"/>
    <w:next w:val="Normal"/>
    <w:uiPriority w:val="39"/>
    <w:unhideWhenUsed/>
    <w:qFormat/>
    <w:rsid w:val="0049392B"/>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49392B"/>
    <w:pPr>
      <w:spacing w:after="100"/>
    </w:pPr>
  </w:style>
  <w:style w:type="paragraph" w:styleId="TOC2">
    <w:name w:val="toc 2"/>
    <w:basedOn w:val="Normal"/>
    <w:next w:val="Normal"/>
    <w:autoRedefine/>
    <w:uiPriority w:val="39"/>
    <w:unhideWhenUsed/>
    <w:rsid w:val="0049392B"/>
    <w:pPr>
      <w:spacing w:after="100"/>
      <w:ind w:left="240"/>
    </w:pPr>
  </w:style>
  <w:style w:type="paragraph" w:styleId="TOC3">
    <w:name w:val="toc 3"/>
    <w:basedOn w:val="Normal"/>
    <w:next w:val="Normal"/>
    <w:autoRedefine/>
    <w:uiPriority w:val="39"/>
    <w:unhideWhenUsed/>
    <w:rsid w:val="0049392B"/>
    <w:pPr>
      <w:spacing w:after="100"/>
      <w:ind w:left="480"/>
    </w:pPr>
  </w:style>
  <w:style w:type="paragraph" w:styleId="Header">
    <w:name w:val="header"/>
    <w:basedOn w:val="Normal"/>
    <w:link w:val="HeaderChar"/>
    <w:uiPriority w:val="99"/>
    <w:unhideWhenUsed/>
    <w:rsid w:val="0049392B"/>
    <w:pPr>
      <w:tabs>
        <w:tab w:val="center" w:pos="4513"/>
        <w:tab w:val="right" w:pos="9026"/>
      </w:tabs>
    </w:pPr>
  </w:style>
  <w:style w:type="character" w:customStyle="1" w:styleId="HeaderChar">
    <w:name w:val="Header Char"/>
    <w:basedOn w:val="DefaultParagraphFont"/>
    <w:link w:val="Header"/>
    <w:uiPriority w:val="99"/>
    <w:rsid w:val="0049392B"/>
  </w:style>
  <w:style w:type="paragraph" w:styleId="Footer">
    <w:name w:val="footer"/>
    <w:basedOn w:val="Normal"/>
    <w:link w:val="FooterChar"/>
    <w:uiPriority w:val="99"/>
    <w:unhideWhenUsed/>
    <w:rsid w:val="0049392B"/>
    <w:pPr>
      <w:tabs>
        <w:tab w:val="center" w:pos="4513"/>
        <w:tab w:val="right" w:pos="9026"/>
      </w:tabs>
    </w:pPr>
  </w:style>
  <w:style w:type="character" w:customStyle="1" w:styleId="FooterChar">
    <w:name w:val="Footer Char"/>
    <w:basedOn w:val="DefaultParagraphFont"/>
    <w:link w:val="Footer"/>
    <w:uiPriority w:val="99"/>
    <w:rsid w:val="0049392B"/>
  </w:style>
  <w:style w:type="character" w:styleId="UnresolvedMention">
    <w:name w:val="Unresolved Mention"/>
    <w:basedOn w:val="DefaultParagraphFont"/>
    <w:uiPriority w:val="99"/>
    <w:semiHidden/>
    <w:unhideWhenUsed/>
    <w:rsid w:val="004571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aws.amazon.com/api-gatewa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aws.amazon.com/elasticloadbalancing/"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martinfowler.com/articles/serverless.htm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aws.amazon.com/lambd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netflixtechblog.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ir.netflix.net" TargetMode="External"/><Relationship Id="rId10" Type="http://schemas.openxmlformats.org/officeDocument/2006/relationships/image" Target="media/image4.png"/><Relationship Id="rId19" Type="http://schemas.openxmlformats.org/officeDocument/2006/relationships/hyperlink" Target="https://aws.amazon.com/autoscal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learn.microsoft.com/en-us/azure/azure-functions/functions-overvie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6021</Words>
  <Characters>34322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2026-04-23T19:37:00Z</dcterms:created>
  <dcterms:modified xsi:type="dcterms:W3CDTF">2026-04-28T13:04:00Z</dcterms:modified>
</cp:coreProperties>
</file>