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2C961D" w14:textId="18E08463" w:rsidR="00C7714E" w:rsidRPr="00FF3582" w:rsidRDefault="00BE2084" w:rsidP="00C7714E">
      <w:pPr>
        <w:jc w:val="center"/>
        <w:rPr>
          <w:rFonts w:ascii="Arial" w:hAnsi="Arial" w:cs="Arial"/>
          <w:b/>
          <w:i/>
        </w:rPr>
      </w:pPr>
      <w:r w:rsidRPr="00FF3582">
        <w:rPr>
          <w:rFonts w:ascii="Arial" w:hAnsi="Arial" w:cs="Arial"/>
          <w:noProof/>
        </w:rPr>
        <w:drawing>
          <wp:anchor distT="0" distB="0" distL="114300" distR="114300" simplePos="0" relativeHeight="251659264" behindDoc="0" locked="0" layoutInCell="1" allowOverlap="1" wp14:anchorId="5AEFE870" wp14:editId="7DD2DC8C">
            <wp:simplePos x="0" y="0"/>
            <wp:positionH relativeFrom="margin">
              <wp:posOffset>52070</wp:posOffset>
            </wp:positionH>
            <wp:positionV relativeFrom="page">
              <wp:posOffset>947420</wp:posOffset>
            </wp:positionV>
            <wp:extent cx="2735845" cy="1028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5845" cy="1028700"/>
                    </a:xfrm>
                    <a:prstGeom prst="rect">
                      <a:avLst/>
                    </a:prstGeom>
                    <a:noFill/>
                  </pic:spPr>
                </pic:pic>
              </a:graphicData>
            </a:graphic>
            <wp14:sizeRelH relativeFrom="page">
              <wp14:pctWidth>0</wp14:pctWidth>
            </wp14:sizeRelH>
            <wp14:sizeRelV relativeFrom="page">
              <wp14:pctHeight>0</wp14:pctHeight>
            </wp14:sizeRelV>
          </wp:anchor>
        </w:drawing>
      </w:r>
    </w:p>
    <w:p w14:paraId="54877CE6" w14:textId="69B326B3" w:rsidR="00A413E6" w:rsidRPr="00FF3582" w:rsidRDefault="00A413E6" w:rsidP="00C7714E">
      <w:pPr>
        <w:jc w:val="center"/>
        <w:rPr>
          <w:rFonts w:ascii="Arial" w:hAnsi="Arial" w:cs="Arial"/>
          <w:b/>
        </w:rPr>
      </w:pPr>
    </w:p>
    <w:p w14:paraId="6CCF5D64" w14:textId="4A4032C8" w:rsidR="00A413E6" w:rsidRPr="00FF3582" w:rsidRDefault="00A413E6" w:rsidP="00C7714E">
      <w:pPr>
        <w:jc w:val="center"/>
        <w:rPr>
          <w:rFonts w:ascii="Arial" w:hAnsi="Arial" w:cs="Arial"/>
          <w:b/>
        </w:rPr>
      </w:pPr>
    </w:p>
    <w:p w14:paraId="6A3EBD5C" w14:textId="1D63D35C" w:rsidR="00A413E6" w:rsidRPr="00FF3582" w:rsidRDefault="00A413E6" w:rsidP="00C7714E">
      <w:pPr>
        <w:jc w:val="center"/>
        <w:rPr>
          <w:rFonts w:ascii="Arial" w:hAnsi="Arial" w:cs="Arial"/>
          <w:b/>
        </w:rPr>
      </w:pPr>
    </w:p>
    <w:p w14:paraId="19B02480" w14:textId="1574FF32" w:rsidR="00BE2084" w:rsidRPr="00FF3582" w:rsidRDefault="00BE2084" w:rsidP="00C7714E">
      <w:pPr>
        <w:jc w:val="center"/>
        <w:rPr>
          <w:rFonts w:ascii="Arial" w:hAnsi="Arial" w:cs="Arial"/>
          <w:b/>
        </w:rPr>
      </w:pPr>
    </w:p>
    <w:p w14:paraId="45A887AD" w14:textId="76B01A2F" w:rsidR="00BE2084" w:rsidRDefault="00BE2084" w:rsidP="00C7714E">
      <w:pPr>
        <w:jc w:val="center"/>
        <w:rPr>
          <w:rFonts w:ascii="Arial" w:hAnsi="Arial" w:cs="Arial"/>
          <w:b/>
        </w:rPr>
      </w:pPr>
    </w:p>
    <w:p w14:paraId="5CE97F4C" w14:textId="04C57B20" w:rsidR="00A770B3" w:rsidRDefault="00A770B3" w:rsidP="00C7714E">
      <w:pPr>
        <w:jc w:val="center"/>
        <w:rPr>
          <w:rFonts w:ascii="Arial" w:hAnsi="Arial" w:cs="Arial"/>
          <w:b/>
        </w:rPr>
      </w:pPr>
    </w:p>
    <w:p w14:paraId="27113F69" w14:textId="77777777" w:rsidR="00A770B3" w:rsidRPr="00FF3582" w:rsidRDefault="00A770B3" w:rsidP="00C7714E">
      <w:pPr>
        <w:jc w:val="center"/>
        <w:rPr>
          <w:rFonts w:ascii="Arial" w:hAnsi="Arial" w:cs="Arial"/>
          <w:b/>
        </w:rPr>
      </w:pPr>
    </w:p>
    <w:p w14:paraId="37A0602B" w14:textId="77777777" w:rsidR="00FF3582" w:rsidRDefault="00FF3582" w:rsidP="00C7714E">
      <w:pPr>
        <w:jc w:val="center"/>
        <w:rPr>
          <w:rFonts w:ascii="Arial" w:hAnsi="Arial" w:cs="Arial"/>
          <w:b/>
        </w:rPr>
      </w:pPr>
    </w:p>
    <w:p w14:paraId="03F37254" w14:textId="258DA247" w:rsidR="00C7714E" w:rsidRPr="00A770B3" w:rsidRDefault="00CE0C02" w:rsidP="00C7714E">
      <w:pPr>
        <w:jc w:val="center"/>
        <w:rPr>
          <w:rFonts w:ascii="Arial" w:hAnsi="Arial" w:cs="Arial"/>
          <w:b/>
          <w:sz w:val="28"/>
          <w:szCs w:val="28"/>
        </w:rPr>
      </w:pPr>
      <w:r w:rsidRPr="00A770B3">
        <w:rPr>
          <w:rFonts w:ascii="Arial" w:hAnsi="Arial" w:cs="Arial"/>
          <w:b/>
          <w:sz w:val="28"/>
          <w:szCs w:val="28"/>
        </w:rPr>
        <w:t>BA Education</w:t>
      </w:r>
      <w:r w:rsidR="00C7714E" w:rsidRPr="00A770B3">
        <w:rPr>
          <w:rFonts w:ascii="Arial" w:hAnsi="Arial" w:cs="Arial"/>
          <w:b/>
          <w:sz w:val="28"/>
          <w:szCs w:val="28"/>
        </w:rPr>
        <w:t xml:space="preserve"> Studies</w:t>
      </w:r>
    </w:p>
    <w:p w14:paraId="2D75B651" w14:textId="77777777" w:rsidR="00C7714E" w:rsidRPr="00A770B3" w:rsidRDefault="00C7714E" w:rsidP="00C7714E">
      <w:pPr>
        <w:jc w:val="center"/>
        <w:rPr>
          <w:rFonts w:ascii="Arial" w:hAnsi="Arial" w:cs="Arial"/>
          <w:b/>
          <w:sz w:val="28"/>
          <w:szCs w:val="28"/>
        </w:rPr>
      </w:pPr>
    </w:p>
    <w:p w14:paraId="56AFE5D9" w14:textId="72EB41B1" w:rsidR="00A413E6" w:rsidRPr="00A770B3" w:rsidRDefault="00A413E6" w:rsidP="00C7714E">
      <w:pPr>
        <w:jc w:val="center"/>
        <w:rPr>
          <w:rFonts w:ascii="Arial" w:hAnsi="Arial" w:cs="Arial"/>
          <w:b/>
          <w:sz w:val="28"/>
          <w:szCs w:val="28"/>
        </w:rPr>
      </w:pPr>
      <w:r w:rsidRPr="00A770B3">
        <w:rPr>
          <w:rFonts w:ascii="Arial" w:hAnsi="Arial" w:cs="Arial"/>
          <w:b/>
          <w:sz w:val="28"/>
          <w:szCs w:val="28"/>
        </w:rPr>
        <w:t xml:space="preserve">Level </w:t>
      </w:r>
      <w:r w:rsidR="00892098" w:rsidRPr="00A770B3">
        <w:rPr>
          <w:rFonts w:ascii="Arial" w:hAnsi="Arial" w:cs="Arial"/>
          <w:b/>
          <w:sz w:val="28"/>
          <w:szCs w:val="28"/>
        </w:rPr>
        <w:t>5</w:t>
      </w:r>
      <w:r w:rsidRPr="00A770B3">
        <w:rPr>
          <w:rFonts w:ascii="Arial" w:hAnsi="Arial" w:cs="Arial"/>
          <w:b/>
          <w:sz w:val="28"/>
          <w:szCs w:val="28"/>
        </w:rPr>
        <w:t>:</w:t>
      </w:r>
      <w:r w:rsidR="00B43DFB" w:rsidRPr="00A770B3">
        <w:rPr>
          <w:rFonts w:ascii="Arial" w:hAnsi="Arial" w:cs="Arial"/>
          <w:b/>
          <w:sz w:val="28"/>
          <w:szCs w:val="28"/>
        </w:rPr>
        <w:t xml:space="preserve"> </w:t>
      </w:r>
      <w:r w:rsidR="00892098" w:rsidRPr="00A770B3">
        <w:rPr>
          <w:rFonts w:ascii="Arial" w:hAnsi="Arial" w:cs="Arial"/>
          <w:b/>
          <w:sz w:val="28"/>
          <w:szCs w:val="28"/>
        </w:rPr>
        <w:t>All Means All</w:t>
      </w:r>
    </w:p>
    <w:p w14:paraId="7C883940" w14:textId="7AA42A34" w:rsidR="00A413E6" w:rsidRDefault="00A413E6" w:rsidP="00C7714E">
      <w:pPr>
        <w:jc w:val="center"/>
        <w:rPr>
          <w:rFonts w:ascii="Arial" w:hAnsi="Arial" w:cs="Arial"/>
          <w:b/>
        </w:rPr>
      </w:pPr>
    </w:p>
    <w:p w14:paraId="06F40767" w14:textId="0192D78E" w:rsidR="00892098" w:rsidRDefault="00892098" w:rsidP="00C7714E">
      <w:pPr>
        <w:jc w:val="center"/>
        <w:rPr>
          <w:rFonts w:ascii="Arial" w:hAnsi="Arial" w:cs="Arial"/>
          <w:b/>
        </w:rPr>
      </w:pPr>
    </w:p>
    <w:p w14:paraId="79640786" w14:textId="77777777" w:rsidR="00892098" w:rsidRPr="00FF3582" w:rsidRDefault="00892098" w:rsidP="00C7714E">
      <w:pPr>
        <w:jc w:val="center"/>
        <w:rPr>
          <w:rFonts w:ascii="Arial" w:hAnsi="Arial" w:cs="Arial"/>
          <w:b/>
        </w:rPr>
      </w:pPr>
    </w:p>
    <w:p w14:paraId="2B0943DC" w14:textId="106E5264" w:rsidR="00F946DD" w:rsidRDefault="00892098" w:rsidP="00A413E6">
      <w:pPr>
        <w:tabs>
          <w:tab w:val="left" w:pos="3600"/>
        </w:tabs>
        <w:jc w:val="center"/>
        <w:rPr>
          <w:rFonts w:ascii="Arial" w:hAnsi="Arial" w:cs="Arial"/>
          <w:b/>
          <w:bCs/>
        </w:rPr>
      </w:pPr>
      <w:r>
        <w:rPr>
          <w:noProof/>
        </w:rPr>
        <w:drawing>
          <wp:inline distT="0" distB="0" distL="0" distR="0" wp14:anchorId="735B8BC9" wp14:editId="1A0E8679">
            <wp:extent cx="3893820" cy="31328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902447" cy="3139771"/>
                    </a:xfrm>
                    <a:prstGeom prst="rect">
                      <a:avLst/>
                    </a:prstGeom>
                  </pic:spPr>
                </pic:pic>
              </a:graphicData>
            </a:graphic>
          </wp:inline>
        </w:drawing>
      </w:r>
    </w:p>
    <w:p w14:paraId="3669BD80" w14:textId="1197B4F0" w:rsidR="00BA1905" w:rsidRDefault="00BA1905" w:rsidP="00A413E6">
      <w:pPr>
        <w:tabs>
          <w:tab w:val="left" w:pos="3600"/>
        </w:tabs>
        <w:jc w:val="center"/>
        <w:rPr>
          <w:rFonts w:ascii="Arial" w:hAnsi="Arial" w:cs="Arial"/>
          <w:b/>
          <w:bCs/>
        </w:rPr>
      </w:pPr>
    </w:p>
    <w:p w14:paraId="04052213" w14:textId="77777777" w:rsidR="00BA1905" w:rsidRPr="00FF3582" w:rsidRDefault="00BA1905" w:rsidP="00A413E6">
      <w:pPr>
        <w:tabs>
          <w:tab w:val="left" w:pos="3600"/>
        </w:tabs>
        <w:jc w:val="center"/>
        <w:rPr>
          <w:rFonts w:ascii="Arial" w:hAnsi="Arial" w:cs="Arial"/>
          <w:b/>
          <w:bCs/>
        </w:rPr>
      </w:pPr>
    </w:p>
    <w:p w14:paraId="1D7D1AE7" w14:textId="3E750C78" w:rsidR="00F946DD" w:rsidRDefault="00F946DD" w:rsidP="00A413E6">
      <w:pPr>
        <w:tabs>
          <w:tab w:val="left" w:pos="3600"/>
        </w:tabs>
        <w:jc w:val="center"/>
        <w:rPr>
          <w:noProof/>
        </w:rPr>
      </w:pPr>
    </w:p>
    <w:p w14:paraId="2B6C35A1" w14:textId="61177632" w:rsidR="00BA1905" w:rsidRDefault="00BA1905" w:rsidP="00A413E6">
      <w:pPr>
        <w:tabs>
          <w:tab w:val="left" w:pos="3600"/>
        </w:tabs>
        <w:jc w:val="center"/>
        <w:rPr>
          <w:noProof/>
        </w:rPr>
      </w:pPr>
    </w:p>
    <w:p w14:paraId="3AE416AF" w14:textId="4E2FC229" w:rsidR="00892098" w:rsidRDefault="00A413E6" w:rsidP="00A413E6">
      <w:pPr>
        <w:tabs>
          <w:tab w:val="left" w:pos="3600"/>
        </w:tabs>
        <w:jc w:val="center"/>
        <w:rPr>
          <w:rFonts w:ascii="Arial" w:hAnsi="Arial" w:cs="Arial"/>
          <w:b/>
          <w:bCs/>
        </w:rPr>
      </w:pPr>
      <w:r w:rsidRPr="00FF3582">
        <w:rPr>
          <w:rFonts w:ascii="Arial" w:hAnsi="Arial" w:cs="Arial"/>
          <w:b/>
          <w:bCs/>
        </w:rPr>
        <w:t>Module Co-ordinator</w:t>
      </w:r>
      <w:r w:rsidR="002F6A1E">
        <w:rPr>
          <w:rFonts w:ascii="Arial" w:hAnsi="Arial" w:cs="Arial"/>
          <w:b/>
          <w:bCs/>
        </w:rPr>
        <w:t xml:space="preserve">/ </w:t>
      </w:r>
      <w:r w:rsidR="00BA1905">
        <w:rPr>
          <w:rFonts w:ascii="Arial" w:hAnsi="Arial" w:cs="Arial"/>
          <w:b/>
          <w:bCs/>
        </w:rPr>
        <w:t>Lecturer</w:t>
      </w:r>
      <w:r w:rsidR="00892098">
        <w:rPr>
          <w:rFonts w:ascii="Arial" w:hAnsi="Arial" w:cs="Arial"/>
          <w:b/>
          <w:bCs/>
        </w:rPr>
        <w:t xml:space="preserve"> (Swansea)</w:t>
      </w:r>
      <w:r w:rsidRPr="00FF3582">
        <w:rPr>
          <w:rFonts w:ascii="Arial" w:hAnsi="Arial" w:cs="Arial"/>
          <w:b/>
          <w:bCs/>
        </w:rPr>
        <w:t xml:space="preserve">: </w:t>
      </w:r>
      <w:r w:rsidR="002F6A1E">
        <w:rPr>
          <w:rFonts w:ascii="Arial" w:hAnsi="Arial" w:cs="Arial"/>
          <w:b/>
          <w:bCs/>
        </w:rPr>
        <w:t>Ross Phillips</w:t>
      </w:r>
    </w:p>
    <w:p w14:paraId="68639A4E" w14:textId="3F74EA20" w:rsidR="00832DAD" w:rsidRDefault="00832DAD" w:rsidP="00A413E6">
      <w:pPr>
        <w:tabs>
          <w:tab w:val="left" w:pos="3600"/>
        </w:tabs>
        <w:jc w:val="center"/>
        <w:rPr>
          <w:rFonts w:ascii="Arial" w:hAnsi="Arial" w:cs="Arial"/>
          <w:b/>
          <w:bCs/>
        </w:rPr>
      </w:pPr>
      <w:r>
        <w:rPr>
          <w:rFonts w:ascii="Arial" w:hAnsi="Arial" w:cs="Arial"/>
          <w:b/>
          <w:bCs/>
        </w:rPr>
        <w:t xml:space="preserve">Lecturer (Carmarthen): </w:t>
      </w:r>
      <w:r w:rsidR="0074536F">
        <w:rPr>
          <w:rFonts w:ascii="Arial" w:hAnsi="Arial" w:cs="Arial"/>
          <w:b/>
          <w:bCs/>
        </w:rPr>
        <w:t>Darren O’Connor</w:t>
      </w:r>
    </w:p>
    <w:p w14:paraId="487295B4" w14:textId="77777777" w:rsidR="00A413E6" w:rsidRPr="00FF3582" w:rsidRDefault="00A413E6" w:rsidP="00A413E6">
      <w:pPr>
        <w:tabs>
          <w:tab w:val="left" w:pos="3600"/>
        </w:tabs>
        <w:rPr>
          <w:rFonts w:ascii="Arial" w:hAnsi="Arial" w:cs="Arial"/>
          <w:b/>
          <w:bCs/>
        </w:rPr>
      </w:pPr>
    </w:p>
    <w:p w14:paraId="348095C5" w14:textId="77777777" w:rsidR="0052266E" w:rsidRPr="00FF3582" w:rsidRDefault="0052266E" w:rsidP="0052266E">
      <w:pPr>
        <w:jc w:val="center"/>
        <w:rPr>
          <w:rFonts w:ascii="Arial" w:eastAsiaTheme="minorHAnsi" w:hAnsi="Arial" w:cs="Arial"/>
          <w:b/>
          <w:lang w:eastAsia="en-US"/>
        </w:rPr>
      </w:pPr>
    </w:p>
    <w:p w14:paraId="762E130D" w14:textId="49A12204" w:rsidR="0052266E" w:rsidRDefault="0052266E" w:rsidP="0052266E">
      <w:pPr>
        <w:jc w:val="center"/>
        <w:rPr>
          <w:rFonts w:ascii="Arial" w:hAnsi="Arial" w:cs="Arial"/>
          <w:b/>
          <w:bCs/>
        </w:rPr>
      </w:pPr>
      <w:r w:rsidRPr="00FF3582">
        <w:rPr>
          <w:rFonts w:ascii="Arial" w:hAnsi="Arial" w:cs="Arial"/>
          <w:b/>
          <w:bCs/>
        </w:rPr>
        <w:t xml:space="preserve">How to contact: </w:t>
      </w:r>
    </w:p>
    <w:p w14:paraId="45A2C0DB" w14:textId="77777777" w:rsidR="00892098" w:rsidRDefault="00892098" w:rsidP="0052266E">
      <w:pPr>
        <w:jc w:val="center"/>
        <w:rPr>
          <w:rFonts w:ascii="Arial" w:hAnsi="Arial" w:cs="Arial"/>
          <w:b/>
          <w:bCs/>
        </w:rPr>
      </w:pPr>
    </w:p>
    <w:p w14:paraId="0FB2AB95" w14:textId="689E1ED3" w:rsidR="009715F8" w:rsidRPr="009715F8" w:rsidRDefault="009715F8" w:rsidP="009715F8">
      <w:pPr>
        <w:spacing w:after="200" w:line="276" w:lineRule="auto"/>
        <w:jc w:val="center"/>
        <w:rPr>
          <w:rStyle w:val="Hyperlink"/>
          <w:rFonts w:ascii="Arial" w:eastAsiaTheme="minorHAnsi" w:hAnsi="Arial" w:cs="Arial"/>
          <w:bCs/>
          <w:sz w:val="22"/>
          <w:szCs w:val="22"/>
          <w:lang w:eastAsia="en-US"/>
        </w:rPr>
      </w:pPr>
    </w:p>
    <w:p w14:paraId="470CFFD6" w14:textId="21FD5BAC" w:rsidR="00832DAD" w:rsidRPr="009715F8" w:rsidRDefault="002F6A1E" w:rsidP="009715F8">
      <w:pPr>
        <w:spacing w:after="200" w:line="276" w:lineRule="auto"/>
        <w:jc w:val="center"/>
        <w:rPr>
          <w:rFonts w:ascii="Arial" w:eastAsiaTheme="minorHAnsi" w:hAnsi="Arial" w:cs="Arial"/>
          <w:bCs/>
          <w:color w:val="0000FF"/>
          <w:sz w:val="22"/>
          <w:szCs w:val="22"/>
          <w:u w:val="single"/>
          <w:lang w:eastAsia="en-US"/>
        </w:rPr>
      </w:pPr>
      <w:r w:rsidRPr="009715F8">
        <w:rPr>
          <w:rFonts w:ascii="Arial" w:hAnsi="Arial" w:cs="Arial"/>
          <w:bCs/>
          <w:sz w:val="22"/>
          <w:szCs w:val="22"/>
        </w:rPr>
        <w:t xml:space="preserve">Email: </w:t>
      </w:r>
      <w:hyperlink r:id="rId13" w:history="1">
        <w:r w:rsidRPr="009715F8">
          <w:rPr>
            <w:rStyle w:val="Hyperlink"/>
            <w:rFonts w:ascii="Arial" w:hAnsi="Arial" w:cs="Arial"/>
            <w:bCs/>
            <w:sz w:val="22"/>
            <w:szCs w:val="22"/>
          </w:rPr>
          <w:t>r.phillips@uwtsd.ac.uk</w:t>
        </w:r>
      </w:hyperlink>
      <w:r w:rsidRPr="009715F8">
        <w:rPr>
          <w:rFonts w:ascii="Arial" w:hAnsi="Arial" w:cs="Arial"/>
          <w:bCs/>
          <w:sz w:val="22"/>
          <w:szCs w:val="22"/>
        </w:rPr>
        <w:t xml:space="preserve"> </w:t>
      </w:r>
    </w:p>
    <w:p w14:paraId="02166AFB" w14:textId="3F8CC863" w:rsidR="009715F8" w:rsidRPr="009715F8" w:rsidRDefault="00832DAD" w:rsidP="009715F8">
      <w:pPr>
        <w:tabs>
          <w:tab w:val="left" w:pos="3600"/>
        </w:tabs>
        <w:jc w:val="center"/>
        <w:rPr>
          <w:rFonts w:ascii="Arial" w:hAnsi="Arial" w:cs="Arial"/>
          <w:bCs/>
          <w:sz w:val="22"/>
          <w:szCs w:val="22"/>
        </w:rPr>
      </w:pPr>
      <w:r w:rsidRPr="009715F8">
        <w:rPr>
          <w:rFonts w:ascii="Arial" w:hAnsi="Arial" w:cs="Arial"/>
          <w:bCs/>
          <w:sz w:val="22"/>
          <w:szCs w:val="22"/>
        </w:rPr>
        <w:t xml:space="preserve">Email: </w:t>
      </w:r>
      <w:hyperlink r:id="rId14" w:history="1">
        <w:r w:rsidR="00FD4C08" w:rsidRPr="002106AC">
          <w:rPr>
            <w:rStyle w:val="Hyperlink"/>
            <w:rFonts w:ascii="Arial" w:hAnsi="Arial" w:cs="Arial"/>
            <w:bCs/>
            <w:sz w:val="22"/>
            <w:szCs w:val="22"/>
          </w:rPr>
          <w:t>d.oconnor@uwtsd.ac.uk</w:t>
        </w:r>
      </w:hyperlink>
      <w:r w:rsidR="00FD4C08">
        <w:rPr>
          <w:rFonts w:ascii="Arial" w:hAnsi="Arial" w:cs="Arial"/>
          <w:bCs/>
          <w:sz w:val="22"/>
          <w:szCs w:val="22"/>
        </w:rPr>
        <w:t xml:space="preserve"> </w:t>
      </w:r>
    </w:p>
    <w:p w14:paraId="713D32A5" w14:textId="77777777" w:rsidR="0052266E" w:rsidRPr="00FF3582" w:rsidRDefault="0052266E" w:rsidP="00A413E6">
      <w:pPr>
        <w:tabs>
          <w:tab w:val="left" w:pos="3600"/>
        </w:tabs>
        <w:jc w:val="center"/>
        <w:rPr>
          <w:rFonts w:ascii="Arial" w:hAnsi="Arial" w:cs="Arial"/>
          <w:b/>
          <w:bCs/>
        </w:rPr>
      </w:pPr>
    </w:p>
    <w:p w14:paraId="1DF8C01B" w14:textId="77777777" w:rsidR="00DE4EAE" w:rsidRPr="00FF3582" w:rsidRDefault="00DE4EAE" w:rsidP="00C7714E">
      <w:pPr>
        <w:jc w:val="center"/>
        <w:rPr>
          <w:rFonts w:ascii="Arial" w:hAnsi="Arial" w:cs="Arial"/>
          <w:b/>
        </w:rPr>
      </w:pPr>
    </w:p>
    <w:p w14:paraId="6AEE8A39" w14:textId="60B6E1A1" w:rsidR="00DE4EAE" w:rsidRPr="00FF3582" w:rsidRDefault="00BA1905" w:rsidP="00F946DD">
      <w:pPr>
        <w:rPr>
          <w:rFonts w:ascii="Arial" w:hAnsi="Arial" w:cs="Arial"/>
          <w:b/>
        </w:rPr>
      </w:pPr>
      <w:r>
        <w:rPr>
          <w:rFonts w:ascii="Arial" w:hAnsi="Arial" w:cs="Arial"/>
          <w:b/>
        </w:rPr>
        <w:lastRenderedPageBreak/>
        <w:t>Module</w:t>
      </w:r>
      <w:r w:rsidR="00F946DD" w:rsidRPr="00FF3582">
        <w:rPr>
          <w:rFonts w:ascii="Arial" w:hAnsi="Arial" w:cs="Arial"/>
          <w:b/>
        </w:rPr>
        <w:t xml:space="preserve"> Aims:</w:t>
      </w:r>
    </w:p>
    <w:p w14:paraId="5C39924F" w14:textId="77777777" w:rsidR="00F946DD" w:rsidRPr="00FF3582" w:rsidRDefault="00F946DD" w:rsidP="00F946DD">
      <w:pPr>
        <w:rPr>
          <w:rFonts w:ascii="Arial" w:hAnsi="Arial" w:cs="Arial"/>
          <w:b/>
        </w:rPr>
      </w:pPr>
    </w:p>
    <w:p w14:paraId="27AEC63B" w14:textId="670557DA" w:rsidR="00F946DD" w:rsidRPr="00FF3582" w:rsidRDefault="00F946DD" w:rsidP="00F946DD">
      <w:pPr>
        <w:rPr>
          <w:rFonts w:ascii="Arial" w:hAnsi="Arial" w:cs="Arial"/>
          <w:b/>
        </w:rPr>
      </w:pPr>
      <w:r w:rsidRPr="00FF3582">
        <w:rPr>
          <w:rFonts w:ascii="Arial" w:hAnsi="Arial" w:cs="Arial"/>
          <w:b/>
        </w:rPr>
        <w:t>The aims of the module are:</w:t>
      </w:r>
    </w:p>
    <w:p w14:paraId="53082FEB" w14:textId="77777777" w:rsidR="00B43DFB" w:rsidRPr="00FF3582" w:rsidRDefault="00B43DFB" w:rsidP="00F946DD">
      <w:pPr>
        <w:rPr>
          <w:rFonts w:ascii="Arial" w:hAnsi="Arial" w:cs="Arial"/>
          <w:b/>
        </w:rPr>
      </w:pPr>
    </w:p>
    <w:p w14:paraId="6E0345D9" w14:textId="77777777" w:rsidR="006B5C5E" w:rsidRPr="006B5C5E" w:rsidRDefault="006B5C5E" w:rsidP="006B5C5E">
      <w:pPr>
        <w:pStyle w:val="bullet"/>
        <w:numPr>
          <w:ilvl w:val="0"/>
          <w:numId w:val="8"/>
        </w:numPr>
        <w:overflowPunct/>
        <w:autoSpaceDE/>
        <w:autoSpaceDN/>
        <w:adjustRightInd/>
        <w:spacing w:before="0"/>
        <w:textAlignment w:val="auto"/>
        <w:rPr>
          <w:rFonts w:ascii="Arial" w:hAnsi="Arial" w:cs="Arial"/>
          <w:szCs w:val="24"/>
        </w:rPr>
      </w:pPr>
      <w:r w:rsidRPr="006B5C5E">
        <w:rPr>
          <w:rFonts w:ascii="Arial" w:hAnsi="Arial" w:cs="Arial"/>
          <w:szCs w:val="24"/>
        </w:rPr>
        <w:t>To understand the concept of inclusion and the nature of additional learning needs.</w:t>
      </w:r>
    </w:p>
    <w:p w14:paraId="0E9B83AE" w14:textId="77777777" w:rsidR="006B5C5E" w:rsidRPr="006B5C5E" w:rsidRDefault="006B5C5E" w:rsidP="006B5C5E">
      <w:pPr>
        <w:pStyle w:val="bullet"/>
        <w:overflowPunct/>
        <w:autoSpaceDE/>
        <w:autoSpaceDN/>
        <w:adjustRightInd/>
        <w:spacing w:before="0"/>
        <w:ind w:left="0" w:firstLine="0"/>
        <w:textAlignment w:val="auto"/>
        <w:rPr>
          <w:rFonts w:ascii="Arial" w:hAnsi="Arial" w:cs="Arial"/>
          <w:b/>
          <w:szCs w:val="24"/>
        </w:rPr>
      </w:pPr>
    </w:p>
    <w:p w14:paraId="7F1768C6" w14:textId="77777777" w:rsidR="006B5C5E" w:rsidRPr="006B5C5E" w:rsidRDefault="006B5C5E" w:rsidP="006B5C5E">
      <w:pPr>
        <w:pStyle w:val="bullet"/>
        <w:numPr>
          <w:ilvl w:val="0"/>
          <w:numId w:val="8"/>
        </w:numPr>
        <w:overflowPunct/>
        <w:autoSpaceDE/>
        <w:autoSpaceDN/>
        <w:adjustRightInd/>
        <w:spacing w:before="0"/>
        <w:textAlignment w:val="auto"/>
        <w:rPr>
          <w:rFonts w:ascii="Arial" w:hAnsi="Arial" w:cs="Arial"/>
          <w:szCs w:val="24"/>
        </w:rPr>
      </w:pPr>
      <w:r w:rsidRPr="006B5C5E">
        <w:rPr>
          <w:rFonts w:ascii="Arial" w:hAnsi="Arial" w:cs="Arial"/>
          <w:szCs w:val="24"/>
        </w:rPr>
        <w:t xml:space="preserve">To develop an understanding of the implications of additional learning needs for society. </w:t>
      </w:r>
    </w:p>
    <w:p w14:paraId="5B4E68CA" w14:textId="77777777" w:rsidR="00B571D7" w:rsidRDefault="00B571D7" w:rsidP="00B571D7">
      <w:pPr>
        <w:pStyle w:val="ListParagraph"/>
        <w:rPr>
          <w:rFonts w:ascii="Arial" w:hAnsi="Arial" w:cs="Arial"/>
        </w:rPr>
      </w:pPr>
    </w:p>
    <w:p w14:paraId="3BAC47E1" w14:textId="77777777" w:rsidR="00B571D7" w:rsidRPr="00A73599" w:rsidRDefault="00B571D7" w:rsidP="00B571D7">
      <w:pPr>
        <w:ind w:left="720"/>
        <w:jc w:val="both"/>
        <w:rPr>
          <w:rFonts w:ascii="Arial" w:hAnsi="Arial" w:cs="Arial"/>
        </w:rPr>
      </w:pPr>
    </w:p>
    <w:p w14:paraId="014ED096" w14:textId="77777777" w:rsidR="00F946DD" w:rsidRPr="00FF3582" w:rsidRDefault="00F946DD" w:rsidP="00F946DD">
      <w:pPr>
        <w:pStyle w:val="NoSpacing"/>
      </w:pPr>
    </w:p>
    <w:p w14:paraId="47A4B461" w14:textId="6629CB96" w:rsidR="00F946DD" w:rsidRPr="00FF3582" w:rsidRDefault="006B5C5E" w:rsidP="00F946DD">
      <w:pPr>
        <w:pStyle w:val="NoSpacing"/>
      </w:pPr>
      <w:r>
        <w:t>Learning Outcomes</w:t>
      </w:r>
      <w:r w:rsidR="00F946DD" w:rsidRPr="00FF3582">
        <w:t>:</w:t>
      </w:r>
    </w:p>
    <w:p w14:paraId="14A8B553" w14:textId="77777777" w:rsidR="00F946DD" w:rsidRPr="00FF3582" w:rsidRDefault="00F946DD" w:rsidP="00F946DD">
      <w:pPr>
        <w:pStyle w:val="NoSpacing"/>
      </w:pPr>
    </w:p>
    <w:p w14:paraId="27DFACE9" w14:textId="77777777" w:rsidR="006B5C5E" w:rsidRPr="0074030B" w:rsidRDefault="006B5C5E" w:rsidP="006B5C5E">
      <w:pPr>
        <w:rPr>
          <w:rFonts w:ascii="Arial" w:hAnsi="Arial" w:cs="Arial"/>
          <w:b/>
        </w:rPr>
      </w:pPr>
    </w:p>
    <w:p w14:paraId="4AF934B8" w14:textId="6C7430B3" w:rsidR="006B5C5E" w:rsidRPr="006B5C5E" w:rsidRDefault="006B5C5E" w:rsidP="006B5C5E">
      <w:pPr>
        <w:rPr>
          <w:rFonts w:ascii="Arial" w:hAnsi="Arial" w:cs="Arial"/>
          <w:b/>
          <w:bCs/>
        </w:rPr>
      </w:pPr>
      <w:r w:rsidRPr="006B5C5E">
        <w:rPr>
          <w:rFonts w:ascii="Arial" w:hAnsi="Arial" w:cs="Arial"/>
          <w:b/>
          <w:bCs/>
        </w:rPr>
        <w:t>Upon the successful completion of this module, the student should be able to:</w:t>
      </w:r>
    </w:p>
    <w:p w14:paraId="407D42DB" w14:textId="77777777" w:rsidR="006B5C5E" w:rsidRPr="006B5C5E" w:rsidRDefault="006B5C5E" w:rsidP="006B5C5E">
      <w:pPr>
        <w:rPr>
          <w:rFonts w:ascii="Arial" w:hAnsi="Arial" w:cs="Arial"/>
        </w:rPr>
      </w:pPr>
    </w:p>
    <w:p w14:paraId="55685B06" w14:textId="5B5105F0" w:rsidR="006B5C5E" w:rsidRPr="006B5C5E" w:rsidRDefault="006B5C5E" w:rsidP="006B5C5E">
      <w:pPr>
        <w:pStyle w:val="ListParagraph"/>
        <w:numPr>
          <w:ilvl w:val="0"/>
          <w:numId w:val="9"/>
        </w:numPr>
        <w:spacing w:after="0" w:line="240" w:lineRule="auto"/>
        <w:contextualSpacing w:val="0"/>
        <w:jc w:val="both"/>
        <w:rPr>
          <w:rFonts w:ascii="Arial" w:hAnsi="Arial" w:cs="Arial"/>
          <w:sz w:val="24"/>
          <w:szCs w:val="24"/>
          <w:shd w:val="clear" w:color="auto" w:fill="FAF9F8"/>
        </w:rPr>
      </w:pPr>
      <w:r w:rsidRPr="006B5C5E">
        <w:rPr>
          <w:rFonts w:ascii="Arial" w:hAnsi="Arial" w:cs="Arial"/>
          <w:sz w:val="24"/>
          <w:szCs w:val="24"/>
          <w:shd w:val="clear" w:color="auto" w:fill="FAF9F8"/>
        </w:rPr>
        <w:t xml:space="preserve">Analyse issues relating to good practice for inclusion. </w:t>
      </w:r>
    </w:p>
    <w:p w14:paraId="4E5DB163" w14:textId="77777777" w:rsidR="006B5C5E" w:rsidRPr="006B5C5E" w:rsidRDefault="006B5C5E" w:rsidP="006B5C5E">
      <w:pPr>
        <w:pStyle w:val="ListParagraph"/>
        <w:spacing w:after="0" w:line="240" w:lineRule="auto"/>
        <w:contextualSpacing w:val="0"/>
        <w:jc w:val="both"/>
        <w:rPr>
          <w:rFonts w:ascii="Arial" w:hAnsi="Arial" w:cs="Arial"/>
          <w:sz w:val="24"/>
          <w:szCs w:val="24"/>
          <w:shd w:val="clear" w:color="auto" w:fill="FAF9F8"/>
        </w:rPr>
      </w:pPr>
    </w:p>
    <w:p w14:paraId="1F78C967" w14:textId="7B6AFDB3" w:rsidR="006B5C5E" w:rsidRPr="006B5C5E" w:rsidRDefault="006B5C5E" w:rsidP="006B5C5E">
      <w:pPr>
        <w:pStyle w:val="ListParagraph"/>
        <w:numPr>
          <w:ilvl w:val="0"/>
          <w:numId w:val="9"/>
        </w:numPr>
        <w:spacing w:after="0" w:line="240" w:lineRule="auto"/>
        <w:contextualSpacing w:val="0"/>
        <w:jc w:val="both"/>
        <w:rPr>
          <w:rFonts w:ascii="Arial" w:hAnsi="Arial" w:cs="Arial"/>
          <w:sz w:val="24"/>
          <w:szCs w:val="24"/>
          <w:shd w:val="clear" w:color="auto" w:fill="FAF9F8"/>
        </w:rPr>
      </w:pPr>
      <w:r w:rsidRPr="006B5C5E">
        <w:rPr>
          <w:rFonts w:ascii="Arial" w:hAnsi="Arial" w:cs="Arial"/>
          <w:sz w:val="24"/>
          <w:szCs w:val="24"/>
          <w:shd w:val="clear" w:color="auto" w:fill="FAF9F8"/>
        </w:rPr>
        <w:t xml:space="preserve">Recognise and show appreciation of the range of values attitudes and skills needed to live in a diverse society. </w:t>
      </w:r>
    </w:p>
    <w:p w14:paraId="08781775" w14:textId="77777777" w:rsidR="006B5C5E" w:rsidRPr="006B5C5E" w:rsidRDefault="006B5C5E" w:rsidP="006B5C5E">
      <w:pPr>
        <w:pStyle w:val="ListParagraph"/>
        <w:rPr>
          <w:rFonts w:ascii="Arial" w:hAnsi="Arial" w:cs="Arial"/>
          <w:sz w:val="24"/>
          <w:szCs w:val="24"/>
          <w:shd w:val="clear" w:color="auto" w:fill="FAF9F8"/>
        </w:rPr>
      </w:pPr>
    </w:p>
    <w:p w14:paraId="77D32E2F" w14:textId="77777777" w:rsidR="006B5C5E" w:rsidRPr="006B5C5E" w:rsidRDefault="006B5C5E" w:rsidP="006B5C5E">
      <w:pPr>
        <w:pStyle w:val="ListParagraph"/>
        <w:numPr>
          <w:ilvl w:val="0"/>
          <w:numId w:val="9"/>
        </w:numPr>
        <w:spacing w:after="0" w:line="240" w:lineRule="auto"/>
        <w:contextualSpacing w:val="0"/>
        <w:jc w:val="both"/>
        <w:rPr>
          <w:rFonts w:ascii="Arial" w:hAnsi="Arial" w:cs="Arial"/>
          <w:sz w:val="24"/>
          <w:szCs w:val="24"/>
          <w:shd w:val="clear" w:color="auto" w:fill="FAF9F8"/>
        </w:rPr>
      </w:pPr>
      <w:r w:rsidRPr="006B5C5E">
        <w:rPr>
          <w:rFonts w:ascii="Arial" w:hAnsi="Arial" w:cs="Arial"/>
          <w:sz w:val="24"/>
          <w:szCs w:val="24"/>
          <w:shd w:val="clear" w:color="auto" w:fill="FAF9F8"/>
        </w:rPr>
        <w:t xml:space="preserve">Critically engage with issues of inclusion and diversity from a legislative, historical and contemporary perspective. </w:t>
      </w:r>
    </w:p>
    <w:p w14:paraId="607D0A9B" w14:textId="380CD95D" w:rsidR="00BA1905" w:rsidRDefault="00BA1905" w:rsidP="00BA1905">
      <w:pPr>
        <w:pStyle w:val="paragraph"/>
        <w:spacing w:before="0" w:beforeAutospacing="0" w:after="0" w:afterAutospacing="0"/>
        <w:textAlignment w:val="baseline"/>
        <w:rPr>
          <w:rStyle w:val="eop"/>
          <w:rFonts w:ascii="Arial" w:hAnsi="Arial" w:cs="Arial"/>
          <w:highlight w:val="yellow"/>
        </w:rPr>
      </w:pPr>
    </w:p>
    <w:p w14:paraId="13577C40" w14:textId="1E465F0C" w:rsidR="00A770B3" w:rsidRDefault="00A770B3" w:rsidP="00BA1905">
      <w:pPr>
        <w:pStyle w:val="paragraph"/>
        <w:spacing w:before="0" w:beforeAutospacing="0" w:after="0" w:afterAutospacing="0"/>
        <w:textAlignment w:val="baseline"/>
        <w:rPr>
          <w:rFonts w:ascii="Arial" w:hAnsi="Arial" w:cs="Arial"/>
          <w:highlight w:val="yellow"/>
        </w:rPr>
      </w:pPr>
    </w:p>
    <w:p w14:paraId="0CB900E4" w14:textId="77777777" w:rsidR="00A770B3" w:rsidRPr="00BA1905" w:rsidRDefault="00A770B3" w:rsidP="00BA1905">
      <w:pPr>
        <w:pStyle w:val="paragraph"/>
        <w:spacing w:before="0" w:beforeAutospacing="0" w:after="0" w:afterAutospacing="0"/>
        <w:textAlignment w:val="baseline"/>
        <w:rPr>
          <w:rFonts w:ascii="Arial" w:hAnsi="Arial" w:cs="Arial"/>
          <w:highlight w:val="yellow"/>
        </w:rPr>
      </w:pPr>
    </w:p>
    <w:p w14:paraId="08333B95" w14:textId="77777777" w:rsidR="00DE4EAE" w:rsidRPr="00FF3582" w:rsidRDefault="00DE4EAE" w:rsidP="00C7714E">
      <w:pPr>
        <w:jc w:val="center"/>
        <w:rPr>
          <w:rFonts w:ascii="Arial" w:hAnsi="Arial" w:cs="Arial"/>
          <w:b/>
        </w:rPr>
      </w:pPr>
    </w:p>
    <w:p w14:paraId="308165D2" w14:textId="77777777" w:rsidR="00DE4EAE" w:rsidRPr="00FF3582" w:rsidRDefault="00F946DD" w:rsidP="00F946DD">
      <w:pPr>
        <w:rPr>
          <w:rFonts w:ascii="Arial" w:hAnsi="Arial" w:cs="Arial"/>
          <w:b/>
        </w:rPr>
      </w:pPr>
      <w:r w:rsidRPr="00FF3582">
        <w:rPr>
          <w:rFonts w:ascii="Arial" w:hAnsi="Arial" w:cs="Arial"/>
          <w:b/>
        </w:rPr>
        <w:t xml:space="preserve">Teaching and Learning Strategy </w:t>
      </w:r>
    </w:p>
    <w:p w14:paraId="6F2C06F2" w14:textId="77777777" w:rsidR="00F946DD" w:rsidRPr="00FF3582" w:rsidRDefault="00F946DD" w:rsidP="00F946DD">
      <w:pPr>
        <w:rPr>
          <w:rFonts w:ascii="Arial" w:hAnsi="Arial" w:cs="Arial"/>
          <w:b/>
        </w:rPr>
      </w:pPr>
    </w:p>
    <w:p w14:paraId="07137411" w14:textId="77777777" w:rsidR="00F946DD" w:rsidRPr="00FF3582" w:rsidRDefault="00F946DD" w:rsidP="00F946DD">
      <w:pPr>
        <w:jc w:val="both"/>
        <w:rPr>
          <w:rFonts w:ascii="Arial" w:hAnsi="Arial" w:cs="Arial"/>
        </w:rPr>
      </w:pPr>
      <w:r w:rsidRPr="00FF3582">
        <w:rPr>
          <w:rFonts w:ascii="Arial" w:hAnsi="Arial" w:cs="Arial"/>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14:paraId="10587749" w14:textId="77777777" w:rsidR="00F946DD" w:rsidRPr="00FF3582" w:rsidRDefault="00F946DD" w:rsidP="00F946DD">
      <w:pPr>
        <w:jc w:val="both"/>
        <w:rPr>
          <w:rFonts w:ascii="Arial" w:hAnsi="Arial" w:cs="Arial"/>
        </w:rPr>
      </w:pPr>
    </w:p>
    <w:p w14:paraId="2CE4ED75" w14:textId="76B6AD95" w:rsidR="00F946DD" w:rsidRPr="00FF3582" w:rsidRDefault="00F946DD" w:rsidP="00F946DD">
      <w:pPr>
        <w:jc w:val="both"/>
        <w:rPr>
          <w:rFonts w:ascii="Arial" w:hAnsi="Arial" w:cs="Arial"/>
        </w:rPr>
      </w:pPr>
      <w:r w:rsidRPr="00FF3582">
        <w:rPr>
          <w:rFonts w:ascii="Arial" w:hAnsi="Arial" w:cs="Arial"/>
        </w:rPr>
        <w:t xml:space="preserve">The sessions for this module will consist of </w:t>
      </w:r>
      <w:r w:rsidR="0052266E" w:rsidRPr="00FF3582">
        <w:rPr>
          <w:rFonts w:ascii="Arial" w:hAnsi="Arial" w:cs="Arial"/>
        </w:rPr>
        <w:t>face to face lectures, synchronous learning and asynchronous activities.</w:t>
      </w:r>
      <w:r w:rsidRPr="00FF3582">
        <w:rPr>
          <w:rFonts w:ascii="Arial" w:hAnsi="Arial" w:cs="Arial"/>
        </w:rPr>
        <w:t xml:space="preserve">  The lectures will give students the opportunity to develop the skills of careful listening, re</w:t>
      </w:r>
      <w:r w:rsidR="00B43DFB" w:rsidRPr="00FF3582">
        <w:rPr>
          <w:rFonts w:ascii="Arial" w:hAnsi="Arial" w:cs="Arial"/>
        </w:rPr>
        <w:t>f</w:t>
      </w:r>
      <w:r w:rsidRPr="00FF3582">
        <w:rPr>
          <w:rFonts w:ascii="Arial" w:hAnsi="Arial" w:cs="Arial"/>
        </w:rPr>
        <w:t>lecting, summarising and analysing.  They will cover the major theories, debates and areas of research critical to the module.</w:t>
      </w:r>
    </w:p>
    <w:p w14:paraId="7A88BC84" w14:textId="77777777" w:rsidR="0052266E" w:rsidRPr="00FF3582" w:rsidRDefault="0052266E" w:rsidP="00F946DD">
      <w:pPr>
        <w:jc w:val="both"/>
        <w:rPr>
          <w:rFonts w:ascii="Arial" w:hAnsi="Arial" w:cs="Arial"/>
        </w:rPr>
      </w:pPr>
    </w:p>
    <w:p w14:paraId="277690AD" w14:textId="5D5B52D0" w:rsidR="00B571D7" w:rsidRDefault="0052266E" w:rsidP="006B5C5E">
      <w:pPr>
        <w:jc w:val="both"/>
        <w:rPr>
          <w:rFonts w:ascii="Arial" w:hAnsi="Arial" w:cs="Arial"/>
        </w:rPr>
      </w:pPr>
      <w:r w:rsidRPr="00FF3582">
        <w:rPr>
          <w:rFonts w:ascii="Arial" w:hAnsi="Arial" w:cs="Arial"/>
        </w:rPr>
        <w:t xml:space="preserve">The tasks and </w:t>
      </w:r>
      <w:r w:rsidR="00F946DD" w:rsidRPr="00FF3582">
        <w:rPr>
          <w:rFonts w:ascii="Arial" w:hAnsi="Arial" w:cs="Arial"/>
        </w:rPr>
        <w:t xml:space="preserve">reading </w:t>
      </w:r>
      <w:r w:rsidRPr="00FF3582">
        <w:rPr>
          <w:rFonts w:ascii="Arial" w:hAnsi="Arial" w:cs="Arial"/>
        </w:rPr>
        <w:t>provided need to be completed in order to support your knowledge and understanding of the topics covered in this module.</w:t>
      </w:r>
      <w:r w:rsidR="00386417" w:rsidRPr="00FF3582">
        <w:rPr>
          <w:rFonts w:ascii="Arial" w:hAnsi="Arial" w:cs="Arial"/>
        </w:rPr>
        <w:t xml:space="preserve"> </w:t>
      </w:r>
      <w:r w:rsidR="00F946DD" w:rsidRPr="00FF3582">
        <w:rPr>
          <w:rFonts w:ascii="Arial" w:hAnsi="Arial" w:cs="Arial"/>
        </w:rPr>
        <w:t>It is vitally important that students study the reading and complete these tasks as they will be used in the seminar. The strategies in this module have been selected on the basis that they will not only help you to learn but provide models for d</w:t>
      </w:r>
      <w:r w:rsidR="008E672A">
        <w:rPr>
          <w:rFonts w:ascii="Arial" w:hAnsi="Arial" w:cs="Arial"/>
        </w:rPr>
        <w:t>ifferent approaches to learni</w:t>
      </w:r>
      <w:r w:rsidR="00892098">
        <w:rPr>
          <w:rFonts w:ascii="Arial" w:hAnsi="Arial" w:cs="Arial"/>
        </w:rPr>
        <w:t>ng.</w:t>
      </w:r>
    </w:p>
    <w:p w14:paraId="2B77203E" w14:textId="141CB35B" w:rsidR="00B571D7" w:rsidRPr="00A770B3" w:rsidRDefault="00B571D7" w:rsidP="00B571D7">
      <w:pPr>
        <w:tabs>
          <w:tab w:val="left" w:pos="3516"/>
        </w:tabs>
        <w:jc w:val="both"/>
        <w:rPr>
          <w:rFonts w:ascii="Arial" w:hAnsi="Arial" w:cs="Arial"/>
        </w:rPr>
      </w:pPr>
    </w:p>
    <w:p w14:paraId="67567DB6" w14:textId="1003CC3E" w:rsidR="00B571D7" w:rsidRPr="00A770B3" w:rsidRDefault="00B571D7" w:rsidP="00A770B3">
      <w:pPr>
        <w:pStyle w:val="Heading2"/>
        <w:rPr>
          <w:rFonts w:ascii="Arial" w:hAnsi="Arial" w:cs="Arial"/>
          <w:u w:val="none"/>
        </w:rPr>
      </w:pPr>
      <w:r w:rsidRPr="00A770B3">
        <w:rPr>
          <w:rFonts w:ascii="Arial" w:hAnsi="Arial" w:cs="Arial"/>
          <w:u w:val="none"/>
        </w:rPr>
        <w:lastRenderedPageBreak/>
        <w:t xml:space="preserve">Teaching and Learning Tools </w:t>
      </w:r>
    </w:p>
    <w:p w14:paraId="7CBF14C0" w14:textId="77777777" w:rsidR="00A770B3" w:rsidRPr="00A770B3" w:rsidRDefault="00A770B3" w:rsidP="00A770B3"/>
    <w:p w14:paraId="7C219B63" w14:textId="498C0CB9" w:rsidR="00B571D7" w:rsidRDefault="00B571D7" w:rsidP="00A770B3">
      <w:pPr>
        <w:rPr>
          <w:rFonts w:ascii="Arial" w:hAnsi="Arial" w:cs="Arial"/>
          <w:color w:val="1F4C78"/>
        </w:rPr>
      </w:pPr>
      <w:r w:rsidRPr="00B571D7">
        <w:rPr>
          <w:rFonts w:ascii="Arial" w:hAnsi="Arial" w:cs="Arial"/>
          <w:color w:val="1F4C78"/>
        </w:rPr>
        <w:t xml:space="preserve">Moodle </w:t>
      </w:r>
    </w:p>
    <w:p w14:paraId="1CD10288" w14:textId="77777777" w:rsidR="00A770B3" w:rsidRPr="00B571D7" w:rsidRDefault="00A770B3" w:rsidP="00A770B3">
      <w:pPr>
        <w:rPr>
          <w:rFonts w:ascii="Arial" w:hAnsi="Arial" w:cs="Arial"/>
        </w:rPr>
      </w:pPr>
    </w:p>
    <w:p w14:paraId="305310DD" w14:textId="77777777" w:rsidR="00B571D7" w:rsidRPr="00B571D7" w:rsidRDefault="00B571D7" w:rsidP="00A770B3">
      <w:pPr>
        <w:spacing w:after="187" w:line="250" w:lineRule="auto"/>
        <w:ind w:right="704"/>
        <w:rPr>
          <w:rFonts w:ascii="Arial" w:hAnsi="Arial" w:cs="Arial"/>
        </w:rPr>
      </w:pPr>
      <w:r w:rsidRPr="00B571D7">
        <w:rPr>
          <w:rFonts w:ascii="Arial" w:hAnsi="Arial" w:cs="Arial"/>
        </w:rPr>
        <w:t xml:space="preserve">This is our central repository for all module materials you will need for this module. Please ensure that you check this regularly. </w:t>
      </w:r>
    </w:p>
    <w:p w14:paraId="7DBAB756" w14:textId="195ACF69" w:rsidR="00B571D7" w:rsidRDefault="00B571D7" w:rsidP="00A770B3">
      <w:pPr>
        <w:rPr>
          <w:rFonts w:ascii="Arial" w:hAnsi="Arial" w:cs="Arial"/>
          <w:color w:val="1F4C78"/>
        </w:rPr>
      </w:pPr>
      <w:r w:rsidRPr="00B571D7">
        <w:rPr>
          <w:rFonts w:ascii="Arial" w:hAnsi="Arial" w:cs="Arial"/>
          <w:color w:val="1F4C78"/>
        </w:rPr>
        <w:t xml:space="preserve">Microsoft Teams </w:t>
      </w:r>
    </w:p>
    <w:p w14:paraId="4BD3A4DE" w14:textId="77777777" w:rsidR="00A770B3" w:rsidRPr="00B571D7" w:rsidRDefault="00A770B3" w:rsidP="00A770B3">
      <w:pPr>
        <w:rPr>
          <w:rFonts w:ascii="Arial" w:hAnsi="Arial" w:cs="Arial"/>
        </w:rPr>
      </w:pPr>
    </w:p>
    <w:p w14:paraId="7F186243" w14:textId="77777777" w:rsidR="00B571D7" w:rsidRPr="00B571D7" w:rsidRDefault="00B571D7" w:rsidP="00A770B3">
      <w:pPr>
        <w:ind w:right="710"/>
        <w:jc w:val="both"/>
        <w:rPr>
          <w:rFonts w:ascii="Arial" w:hAnsi="Arial" w:cs="Arial"/>
        </w:rPr>
      </w:pPr>
      <w:r w:rsidRPr="00B571D7">
        <w:rPr>
          <w:rFonts w:ascii="Arial" w:hAnsi="Arial" w:cs="Arial"/>
        </w:rP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you and we also encourage you to use this as a way of peer support also.  </w:t>
      </w:r>
    </w:p>
    <w:p w14:paraId="2C1972D1" w14:textId="1168BB8F" w:rsidR="00B571D7" w:rsidRDefault="00B571D7" w:rsidP="00B571D7">
      <w:pPr>
        <w:tabs>
          <w:tab w:val="left" w:pos="3516"/>
        </w:tabs>
        <w:jc w:val="both"/>
        <w:rPr>
          <w:rFonts w:ascii="Arial" w:hAnsi="Arial" w:cs="Arial"/>
        </w:rPr>
      </w:pPr>
    </w:p>
    <w:p w14:paraId="79F0076E" w14:textId="1384E835" w:rsidR="00A770B3" w:rsidRDefault="00A770B3" w:rsidP="00B571D7">
      <w:pPr>
        <w:tabs>
          <w:tab w:val="left" w:pos="3516"/>
        </w:tabs>
        <w:jc w:val="both"/>
        <w:rPr>
          <w:rFonts w:ascii="Arial" w:hAnsi="Arial" w:cs="Arial"/>
        </w:rPr>
      </w:pPr>
    </w:p>
    <w:p w14:paraId="6CCCE948" w14:textId="0C1E598F" w:rsidR="006B5C5E" w:rsidRDefault="006B5C5E" w:rsidP="00B571D7">
      <w:pPr>
        <w:tabs>
          <w:tab w:val="left" w:pos="3516"/>
        </w:tabs>
        <w:jc w:val="both"/>
        <w:rPr>
          <w:rFonts w:ascii="Arial" w:hAnsi="Arial" w:cs="Arial"/>
        </w:rPr>
      </w:pPr>
    </w:p>
    <w:p w14:paraId="035E73BB" w14:textId="77777777" w:rsidR="006B5C5E" w:rsidRDefault="006B5C5E" w:rsidP="00B571D7">
      <w:pPr>
        <w:tabs>
          <w:tab w:val="left" w:pos="3516"/>
        </w:tabs>
        <w:jc w:val="both"/>
        <w:rPr>
          <w:rFonts w:ascii="Arial" w:hAnsi="Arial" w:cs="Arial"/>
        </w:rPr>
      </w:pPr>
    </w:p>
    <w:p w14:paraId="2D310C77" w14:textId="77777777" w:rsidR="00A770B3" w:rsidRPr="00A96911" w:rsidRDefault="00A770B3" w:rsidP="00892098">
      <w:pPr>
        <w:jc w:val="both"/>
        <w:rPr>
          <w:rFonts w:ascii="Arial" w:hAnsi="Arial" w:cs="Arial"/>
          <w:b/>
        </w:rPr>
      </w:pPr>
    </w:p>
    <w:p w14:paraId="16D8877C" w14:textId="032C46A6" w:rsidR="0044315B" w:rsidRDefault="00BA1905" w:rsidP="00891240">
      <w:pPr>
        <w:pStyle w:val="Default"/>
        <w:jc w:val="center"/>
        <w:rPr>
          <w:rFonts w:ascii="Arial" w:hAnsi="Arial" w:cs="Arial"/>
          <w:b/>
          <w:bCs/>
        </w:rPr>
      </w:pPr>
      <w:r>
        <w:rPr>
          <w:rFonts w:ascii="Arial" w:hAnsi="Arial" w:cs="Arial"/>
          <w:b/>
          <w:bCs/>
        </w:rPr>
        <w:t>MODULE SCHEDULE</w:t>
      </w:r>
      <w:r w:rsidR="00891240" w:rsidRPr="00FF3582">
        <w:rPr>
          <w:rFonts w:ascii="Arial" w:hAnsi="Arial" w:cs="Arial"/>
          <w:b/>
          <w:bCs/>
        </w:rPr>
        <w:t xml:space="preserve"> </w:t>
      </w:r>
    </w:p>
    <w:p w14:paraId="4D76DE31" w14:textId="77777777" w:rsidR="00FF3582" w:rsidRPr="00FF3582" w:rsidRDefault="00FF3582" w:rsidP="00891240">
      <w:pPr>
        <w:pStyle w:val="Default"/>
        <w:jc w:val="center"/>
        <w:rPr>
          <w:rFonts w:ascii="Arial" w:hAnsi="Arial" w:cs="Arial"/>
          <w:b/>
          <w:bCs/>
        </w:rPr>
      </w:pPr>
    </w:p>
    <w:p w14:paraId="0F5FB16C" w14:textId="1A633F57" w:rsidR="00891240" w:rsidRDefault="00891240" w:rsidP="00891240">
      <w:pPr>
        <w:pStyle w:val="Default"/>
        <w:jc w:val="center"/>
        <w:rPr>
          <w:rFonts w:ascii="Arial" w:hAnsi="Arial" w:cs="Arial"/>
          <w:b/>
          <w:bCs/>
        </w:rPr>
      </w:pPr>
      <w:r w:rsidRPr="00FF3582">
        <w:rPr>
          <w:rFonts w:ascii="Arial" w:hAnsi="Arial" w:cs="Arial"/>
          <w:b/>
          <w:bCs/>
        </w:rPr>
        <w:t xml:space="preserve">BLOCK </w:t>
      </w:r>
      <w:r w:rsidR="00892098">
        <w:rPr>
          <w:rFonts w:ascii="Arial" w:hAnsi="Arial" w:cs="Arial"/>
          <w:b/>
          <w:bCs/>
        </w:rPr>
        <w:t>1</w:t>
      </w:r>
    </w:p>
    <w:p w14:paraId="18B0C1EF" w14:textId="0EC4B120" w:rsidR="00A96911" w:rsidRDefault="00A96911" w:rsidP="00891240">
      <w:pPr>
        <w:pStyle w:val="Default"/>
        <w:jc w:val="center"/>
        <w:rPr>
          <w:rFonts w:ascii="Arial" w:hAnsi="Arial" w:cs="Arial"/>
          <w:b/>
          <w:bCs/>
        </w:rPr>
      </w:pPr>
    </w:p>
    <w:p w14:paraId="2ACBE43B" w14:textId="6AFF6979" w:rsidR="00892098" w:rsidRDefault="00892098" w:rsidP="00891240">
      <w:pPr>
        <w:pStyle w:val="Default"/>
        <w:jc w:val="center"/>
        <w:rPr>
          <w:rFonts w:ascii="Arial" w:hAnsi="Arial" w:cs="Arial"/>
          <w:b/>
          <w:bCs/>
        </w:rPr>
      </w:pPr>
    </w:p>
    <w:p w14:paraId="637E3014" w14:textId="7B076978" w:rsidR="00892098" w:rsidRDefault="00892098" w:rsidP="00891240">
      <w:pPr>
        <w:pStyle w:val="Default"/>
        <w:jc w:val="center"/>
        <w:rPr>
          <w:rFonts w:ascii="Arial" w:hAnsi="Arial" w:cs="Arial"/>
          <w:b/>
          <w:bCs/>
        </w:rPr>
      </w:pPr>
    </w:p>
    <w:tbl>
      <w:tblPr>
        <w:tblStyle w:val="TableGrid"/>
        <w:tblW w:w="0" w:type="auto"/>
        <w:tblLook w:val="04A0" w:firstRow="1" w:lastRow="0" w:firstColumn="1" w:lastColumn="0" w:noHBand="0" w:noVBand="1"/>
      </w:tblPr>
      <w:tblGrid>
        <w:gridCol w:w="2254"/>
        <w:gridCol w:w="2254"/>
        <w:gridCol w:w="2254"/>
        <w:gridCol w:w="2254"/>
      </w:tblGrid>
      <w:tr w:rsidR="00D3394C" w14:paraId="2EBA18EC" w14:textId="77777777" w:rsidTr="00D3394C">
        <w:tc>
          <w:tcPr>
            <w:tcW w:w="2254" w:type="dxa"/>
          </w:tcPr>
          <w:p w14:paraId="582FC569" w14:textId="77777777" w:rsidR="00D3394C" w:rsidRDefault="00D3394C" w:rsidP="00891240">
            <w:pPr>
              <w:pStyle w:val="Default"/>
              <w:jc w:val="center"/>
              <w:rPr>
                <w:rFonts w:ascii="Arial" w:hAnsi="Arial" w:cs="Arial"/>
                <w:b/>
                <w:bCs/>
              </w:rPr>
            </w:pPr>
          </w:p>
        </w:tc>
        <w:tc>
          <w:tcPr>
            <w:tcW w:w="2254" w:type="dxa"/>
          </w:tcPr>
          <w:p w14:paraId="3BB53C90" w14:textId="60D9C0C0" w:rsidR="00D3394C" w:rsidRDefault="007B1D60" w:rsidP="00891240">
            <w:pPr>
              <w:pStyle w:val="Default"/>
              <w:jc w:val="center"/>
              <w:rPr>
                <w:rFonts w:ascii="Arial" w:hAnsi="Arial" w:cs="Arial"/>
                <w:b/>
                <w:bCs/>
              </w:rPr>
            </w:pPr>
            <w:r>
              <w:rPr>
                <w:rFonts w:ascii="Arial" w:hAnsi="Arial" w:cs="Arial"/>
                <w:b/>
                <w:bCs/>
              </w:rPr>
              <w:t>Online</w:t>
            </w:r>
          </w:p>
        </w:tc>
        <w:tc>
          <w:tcPr>
            <w:tcW w:w="2254" w:type="dxa"/>
          </w:tcPr>
          <w:p w14:paraId="32E13DF9" w14:textId="37B7C375" w:rsidR="00D3394C" w:rsidRDefault="007B1D60" w:rsidP="00891240">
            <w:pPr>
              <w:pStyle w:val="Default"/>
              <w:jc w:val="center"/>
              <w:rPr>
                <w:rFonts w:ascii="Arial" w:hAnsi="Arial" w:cs="Arial"/>
                <w:b/>
                <w:bCs/>
              </w:rPr>
            </w:pPr>
            <w:r>
              <w:rPr>
                <w:rFonts w:ascii="Arial" w:hAnsi="Arial" w:cs="Arial"/>
                <w:b/>
                <w:bCs/>
              </w:rPr>
              <w:t xml:space="preserve">Asynchronous </w:t>
            </w:r>
          </w:p>
        </w:tc>
        <w:tc>
          <w:tcPr>
            <w:tcW w:w="2254" w:type="dxa"/>
          </w:tcPr>
          <w:p w14:paraId="06135540" w14:textId="255AC993" w:rsidR="00D3394C" w:rsidRDefault="007B1D60" w:rsidP="00891240">
            <w:pPr>
              <w:pStyle w:val="Default"/>
              <w:jc w:val="center"/>
              <w:rPr>
                <w:rFonts w:ascii="Arial" w:hAnsi="Arial" w:cs="Arial"/>
                <w:b/>
                <w:bCs/>
              </w:rPr>
            </w:pPr>
            <w:r>
              <w:rPr>
                <w:rFonts w:ascii="Arial" w:hAnsi="Arial" w:cs="Arial"/>
                <w:b/>
                <w:bCs/>
              </w:rPr>
              <w:t>Face to Face</w:t>
            </w:r>
          </w:p>
        </w:tc>
      </w:tr>
      <w:tr w:rsidR="00D3394C" w14:paraId="4DFB6EAF" w14:textId="77777777" w:rsidTr="00D3394C">
        <w:tc>
          <w:tcPr>
            <w:tcW w:w="2254" w:type="dxa"/>
          </w:tcPr>
          <w:p w14:paraId="345AD0B4" w14:textId="7F84D522" w:rsidR="00D3394C" w:rsidRDefault="007B1D60" w:rsidP="00891240">
            <w:pPr>
              <w:pStyle w:val="Default"/>
              <w:jc w:val="center"/>
              <w:rPr>
                <w:rFonts w:ascii="Arial" w:hAnsi="Arial" w:cs="Arial"/>
                <w:b/>
                <w:bCs/>
              </w:rPr>
            </w:pPr>
            <w:r>
              <w:rPr>
                <w:rFonts w:ascii="Arial" w:hAnsi="Arial" w:cs="Arial"/>
                <w:b/>
                <w:bCs/>
              </w:rPr>
              <w:t>Week 1</w:t>
            </w:r>
          </w:p>
        </w:tc>
        <w:tc>
          <w:tcPr>
            <w:tcW w:w="2254" w:type="dxa"/>
          </w:tcPr>
          <w:p w14:paraId="4B14D965" w14:textId="77777777" w:rsidR="008974F3" w:rsidRPr="008974F3" w:rsidRDefault="008974F3" w:rsidP="008974F3">
            <w:pPr>
              <w:pStyle w:val="Default"/>
              <w:jc w:val="center"/>
              <w:rPr>
                <w:rFonts w:ascii="Arial" w:hAnsi="Arial" w:cs="Arial"/>
                <w:b/>
                <w:bCs/>
                <w:lang w:val="en-US"/>
              </w:rPr>
            </w:pPr>
            <w:proofErr w:type="spellStart"/>
            <w:r w:rsidRPr="008974F3">
              <w:rPr>
                <w:rFonts w:ascii="Arial" w:hAnsi="Arial" w:cs="Arial"/>
                <w:b/>
                <w:bCs/>
              </w:rPr>
              <w:t>Cyflwyniad</w:t>
            </w:r>
            <w:proofErr w:type="spellEnd"/>
            <w:r w:rsidRPr="008974F3">
              <w:rPr>
                <w:rFonts w:ascii="Arial" w:hAnsi="Arial" w:cs="Arial"/>
                <w:b/>
                <w:bCs/>
              </w:rPr>
              <w:t xml:space="preserve"> a </w:t>
            </w:r>
            <w:proofErr w:type="spellStart"/>
            <w:r w:rsidRPr="008974F3">
              <w:rPr>
                <w:rFonts w:ascii="Arial" w:hAnsi="Arial" w:cs="Arial"/>
                <w:b/>
                <w:bCs/>
              </w:rPr>
              <w:t>gorolwg</w:t>
            </w:r>
            <w:proofErr w:type="spellEnd"/>
            <w:r w:rsidRPr="008974F3">
              <w:rPr>
                <w:rFonts w:ascii="Arial" w:hAnsi="Arial" w:cs="Arial"/>
                <w:b/>
                <w:bCs/>
              </w:rPr>
              <w:t xml:space="preserve">. </w:t>
            </w:r>
          </w:p>
          <w:p w14:paraId="79E4C23E" w14:textId="77777777" w:rsidR="008974F3" w:rsidRDefault="008974F3" w:rsidP="008974F3">
            <w:pPr>
              <w:pStyle w:val="Default"/>
              <w:jc w:val="center"/>
              <w:rPr>
                <w:rFonts w:ascii="Arial" w:hAnsi="Arial" w:cs="Arial"/>
                <w:b/>
                <w:bCs/>
              </w:rPr>
            </w:pPr>
            <w:r w:rsidRPr="008974F3">
              <w:rPr>
                <w:rFonts w:ascii="Arial" w:hAnsi="Arial" w:cs="Arial"/>
                <w:b/>
                <w:bCs/>
              </w:rPr>
              <w:t xml:space="preserve">Beth </w:t>
            </w:r>
            <w:proofErr w:type="spellStart"/>
            <w:r w:rsidRPr="008974F3">
              <w:rPr>
                <w:rFonts w:ascii="Arial" w:hAnsi="Arial" w:cs="Arial"/>
                <w:b/>
                <w:bCs/>
              </w:rPr>
              <w:t>yw</w:t>
            </w:r>
            <w:proofErr w:type="spellEnd"/>
            <w:r w:rsidRPr="008974F3">
              <w:rPr>
                <w:rFonts w:ascii="Arial" w:hAnsi="Arial" w:cs="Arial"/>
                <w:b/>
                <w:bCs/>
              </w:rPr>
              <w:t xml:space="preserve"> ADY?</w:t>
            </w:r>
          </w:p>
          <w:p w14:paraId="78825016" w14:textId="77777777" w:rsidR="008974F3" w:rsidRPr="008974F3" w:rsidRDefault="008974F3" w:rsidP="008974F3">
            <w:pPr>
              <w:pStyle w:val="Default"/>
              <w:jc w:val="center"/>
              <w:rPr>
                <w:rFonts w:ascii="Arial" w:hAnsi="Arial" w:cs="Arial"/>
                <w:b/>
                <w:bCs/>
                <w:lang w:val="en-US"/>
              </w:rPr>
            </w:pPr>
          </w:p>
          <w:p w14:paraId="57FCBA76" w14:textId="77777777" w:rsidR="008974F3" w:rsidRPr="008974F3" w:rsidRDefault="008974F3" w:rsidP="008974F3">
            <w:pPr>
              <w:pStyle w:val="Default"/>
              <w:jc w:val="center"/>
              <w:rPr>
                <w:rFonts w:ascii="Arial" w:hAnsi="Arial" w:cs="Arial"/>
                <w:b/>
                <w:bCs/>
                <w:color w:val="0070C0"/>
                <w:lang w:val="en-US"/>
              </w:rPr>
            </w:pPr>
            <w:r w:rsidRPr="008974F3">
              <w:rPr>
                <w:rFonts w:ascii="Arial" w:hAnsi="Arial" w:cs="Arial"/>
                <w:b/>
                <w:bCs/>
                <w:color w:val="0070C0"/>
              </w:rPr>
              <w:t xml:space="preserve">Introduction and overview. </w:t>
            </w:r>
          </w:p>
          <w:p w14:paraId="158A171D" w14:textId="77777777" w:rsidR="008974F3" w:rsidRPr="008974F3" w:rsidRDefault="008974F3" w:rsidP="008974F3">
            <w:pPr>
              <w:pStyle w:val="Default"/>
              <w:jc w:val="center"/>
              <w:rPr>
                <w:rFonts w:ascii="Arial" w:hAnsi="Arial" w:cs="Arial"/>
                <w:b/>
                <w:bCs/>
                <w:color w:val="0070C0"/>
                <w:lang w:val="en-US"/>
              </w:rPr>
            </w:pPr>
            <w:r w:rsidRPr="008974F3">
              <w:rPr>
                <w:rFonts w:ascii="Arial" w:hAnsi="Arial" w:cs="Arial"/>
                <w:b/>
                <w:bCs/>
                <w:color w:val="0070C0"/>
              </w:rPr>
              <w:t>What Is ALN?</w:t>
            </w:r>
          </w:p>
          <w:p w14:paraId="6DA569A2" w14:textId="77777777" w:rsidR="008974F3" w:rsidRPr="008974F3" w:rsidRDefault="008974F3" w:rsidP="008974F3">
            <w:pPr>
              <w:pStyle w:val="Default"/>
              <w:jc w:val="center"/>
              <w:rPr>
                <w:rFonts w:ascii="Arial" w:hAnsi="Arial" w:cs="Arial"/>
                <w:b/>
                <w:bCs/>
                <w:color w:val="0070C0"/>
                <w:lang w:val="en-US"/>
              </w:rPr>
            </w:pPr>
            <w:r w:rsidRPr="008974F3">
              <w:rPr>
                <w:rFonts w:ascii="Arial" w:hAnsi="Arial" w:cs="Arial"/>
                <w:b/>
                <w:bCs/>
                <w:color w:val="0070C0"/>
                <w:lang w:val="en-US"/>
              </w:rPr>
              <w:t>(Session 1)</w:t>
            </w:r>
          </w:p>
          <w:p w14:paraId="1B05615C" w14:textId="77777777" w:rsidR="00D3394C" w:rsidRDefault="00D3394C" w:rsidP="008974F3">
            <w:pPr>
              <w:pStyle w:val="Default"/>
              <w:jc w:val="center"/>
              <w:rPr>
                <w:rFonts w:ascii="Arial" w:hAnsi="Arial" w:cs="Arial"/>
                <w:b/>
                <w:bCs/>
              </w:rPr>
            </w:pPr>
          </w:p>
        </w:tc>
        <w:tc>
          <w:tcPr>
            <w:tcW w:w="2254" w:type="dxa"/>
          </w:tcPr>
          <w:p w14:paraId="69E4286B" w14:textId="77777777" w:rsidR="00281F6A" w:rsidRDefault="00281F6A" w:rsidP="00281F6A">
            <w:pPr>
              <w:pStyle w:val="Default"/>
              <w:jc w:val="center"/>
              <w:rPr>
                <w:rFonts w:ascii="Arial" w:hAnsi="Arial" w:cs="Arial"/>
                <w:b/>
                <w:bCs/>
              </w:rPr>
            </w:pPr>
            <w:proofErr w:type="spellStart"/>
            <w:r w:rsidRPr="00281F6A">
              <w:rPr>
                <w:rFonts w:ascii="Arial" w:hAnsi="Arial" w:cs="Arial"/>
                <w:b/>
                <w:bCs/>
              </w:rPr>
              <w:t>Ymarfer</w:t>
            </w:r>
            <w:proofErr w:type="spellEnd"/>
            <w:r w:rsidRPr="00281F6A">
              <w:rPr>
                <w:rFonts w:ascii="Arial" w:hAnsi="Arial" w:cs="Arial"/>
                <w:b/>
                <w:bCs/>
              </w:rPr>
              <w:t xml:space="preserve"> </w:t>
            </w:r>
            <w:proofErr w:type="spellStart"/>
            <w:r w:rsidRPr="00281F6A">
              <w:rPr>
                <w:rFonts w:ascii="Arial" w:hAnsi="Arial" w:cs="Arial"/>
                <w:b/>
                <w:bCs/>
              </w:rPr>
              <w:t>cynhwysol</w:t>
            </w:r>
            <w:proofErr w:type="spellEnd"/>
            <w:r w:rsidRPr="00281F6A">
              <w:rPr>
                <w:rFonts w:ascii="Arial" w:hAnsi="Arial" w:cs="Arial"/>
                <w:b/>
                <w:bCs/>
              </w:rPr>
              <w:t xml:space="preserve"> – </w:t>
            </w:r>
            <w:proofErr w:type="spellStart"/>
            <w:r w:rsidRPr="00281F6A">
              <w:rPr>
                <w:rFonts w:ascii="Arial" w:hAnsi="Arial" w:cs="Arial"/>
                <w:b/>
                <w:bCs/>
              </w:rPr>
              <w:t>Ymchwil</w:t>
            </w:r>
            <w:proofErr w:type="spellEnd"/>
          </w:p>
          <w:p w14:paraId="11FFC423" w14:textId="77777777" w:rsidR="00281F6A" w:rsidRPr="00281F6A" w:rsidRDefault="00281F6A" w:rsidP="00281F6A">
            <w:pPr>
              <w:pStyle w:val="Default"/>
              <w:jc w:val="center"/>
              <w:rPr>
                <w:rFonts w:ascii="Arial" w:hAnsi="Arial" w:cs="Arial"/>
                <w:b/>
                <w:bCs/>
                <w:lang w:val="en-US"/>
              </w:rPr>
            </w:pPr>
          </w:p>
          <w:p w14:paraId="70EF757F" w14:textId="77777777" w:rsidR="00281F6A" w:rsidRPr="00281F6A" w:rsidRDefault="00281F6A" w:rsidP="00281F6A">
            <w:pPr>
              <w:pStyle w:val="Default"/>
              <w:jc w:val="center"/>
              <w:rPr>
                <w:rFonts w:ascii="Arial" w:hAnsi="Arial" w:cs="Arial"/>
                <w:b/>
                <w:bCs/>
                <w:color w:val="0070C0"/>
                <w:lang w:val="en-US"/>
              </w:rPr>
            </w:pPr>
            <w:r w:rsidRPr="00281F6A">
              <w:rPr>
                <w:rFonts w:ascii="Arial" w:hAnsi="Arial" w:cs="Arial"/>
                <w:b/>
                <w:bCs/>
                <w:color w:val="0070C0"/>
              </w:rPr>
              <w:t>Inclusive practice- Research</w:t>
            </w:r>
          </w:p>
          <w:p w14:paraId="3874C357" w14:textId="77777777" w:rsidR="00D3394C" w:rsidRPr="00281F6A" w:rsidRDefault="00D3394C" w:rsidP="00891240">
            <w:pPr>
              <w:pStyle w:val="Default"/>
              <w:jc w:val="center"/>
              <w:rPr>
                <w:rFonts w:ascii="Arial" w:hAnsi="Arial" w:cs="Arial"/>
                <w:b/>
                <w:bCs/>
                <w:lang w:val="en-US"/>
              </w:rPr>
            </w:pPr>
          </w:p>
        </w:tc>
        <w:tc>
          <w:tcPr>
            <w:tcW w:w="2254" w:type="dxa"/>
          </w:tcPr>
          <w:p w14:paraId="50A6C382" w14:textId="77777777" w:rsidR="004820E9" w:rsidRPr="004820E9" w:rsidRDefault="004820E9" w:rsidP="004820E9">
            <w:pPr>
              <w:pStyle w:val="Default"/>
              <w:jc w:val="center"/>
              <w:rPr>
                <w:rFonts w:ascii="Arial" w:hAnsi="Arial" w:cs="Arial"/>
                <w:b/>
                <w:bCs/>
                <w:lang w:val="en-US"/>
              </w:rPr>
            </w:pPr>
            <w:r w:rsidRPr="004820E9">
              <w:rPr>
                <w:rFonts w:ascii="Arial" w:hAnsi="Arial" w:cs="Arial"/>
                <w:b/>
                <w:bCs/>
              </w:rPr>
              <w:t xml:space="preserve">YB Beth </w:t>
            </w:r>
            <w:proofErr w:type="spellStart"/>
            <w:r w:rsidRPr="004820E9">
              <w:rPr>
                <w:rFonts w:ascii="Arial" w:hAnsi="Arial" w:cs="Arial"/>
                <w:b/>
                <w:bCs/>
              </w:rPr>
              <w:t>yw</w:t>
            </w:r>
            <w:proofErr w:type="spellEnd"/>
            <w:r w:rsidRPr="004820E9">
              <w:rPr>
                <w:rFonts w:ascii="Arial" w:hAnsi="Arial" w:cs="Arial"/>
                <w:b/>
                <w:bCs/>
              </w:rPr>
              <w:t xml:space="preserve"> </w:t>
            </w:r>
            <w:proofErr w:type="spellStart"/>
            <w:r w:rsidRPr="004820E9">
              <w:rPr>
                <w:rFonts w:ascii="Arial" w:hAnsi="Arial" w:cs="Arial"/>
                <w:b/>
                <w:bCs/>
              </w:rPr>
              <w:t>cynhwysiant</w:t>
            </w:r>
            <w:proofErr w:type="spellEnd"/>
            <w:r w:rsidRPr="004820E9">
              <w:rPr>
                <w:rFonts w:ascii="Arial" w:hAnsi="Arial" w:cs="Arial"/>
                <w:b/>
                <w:bCs/>
              </w:rPr>
              <w:t xml:space="preserve"> a </w:t>
            </w:r>
            <w:proofErr w:type="spellStart"/>
            <w:r w:rsidRPr="004820E9">
              <w:rPr>
                <w:rFonts w:ascii="Arial" w:hAnsi="Arial" w:cs="Arial"/>
                <w:b/>
                <w:bCs/>
              </w:rPr>
              <w:t>gwahaniaeth</w:t>
            </w:r>
            <w:proofErr w:type="spellEnd"/>
            <w:r w:rsidRPr="004820E9">
              <w:rPr>
                <w:rFonts w:ascii="Arial" w:hAnsi="Arial" w:cs="Arial"/>
                <w:b/>
                <w:bCs/>
              </w:rPr>
              <w:t xml:space="preserve">? </w:t>
            </w:r>
          </w:p>
          <w:p w14:paraId="28A74013" w14:textId="77777777" w:rsidR="004820E9" w:rsidRPr="00251A84" w:rsidRDefault="004820E9" w:rsidP="004820E9">
            <w:pPr>
              <w:pStyle w:val="Default"/>
              <w:jc w:val="center"/>
              <w:rPr>
                <w:rFonts w:ascii="Arial" w:hAnsi="Arial" w:cs="Arial"/>
                <w:b/>
                <w:bCs/>
                <w:color w:val="0070C0"/>
              </w:rPr>
            </w:pPr>
            <w:r w:rsidRPr="004820E9">
              <w:rPr>
                <w:rFonts w:ascii="Arial" w:hAnsi="Arial" w:cs="Arial"/>
                <w:b/>
                <w:bCs/>
                <w:color w:val="0070C0"/>
              </w:rPr>
              <w:t>AM What is inclusion and diversity?</w:t>
            </w:r>
          </w:p>
          <w:p w14:paraId="70C82B76" w14:textId="77777777" w:rsidR="004820E9" w:rsidRPr="004820E9" w:rsidRDefault="004820E9" w:rsidP="004820E9">
            <w:pPr>
              <w:pStyle w:val="Default"/>
              <w:jc w:val="center"/>
              <w:rPr>
                <w:rFonts w:ascii="Arial" w:hAnsi="Arial" w:cs="Arial"/>
                <w:b/>
                <w:bCs/>
                <w:lang w:val="en-US"/>
              </w:rPr>
            </w:pPr>
          </w:p>
          <w:p w14:paraId="3351D752" w14:textId="7D33A77B" w:rsidR="004820E9" w:rsidRPr="004820E9" w:rsidRDefault="00BF3A18" w:rsidP="004820E9">
            <w:pPr>
              <w:pStyle w:val="Default"/>
              <w:jc w:val="center"/>
              <w:rPr>
                <w:rFonts w:ascii="Arial" w:hAnsi="Arial" w:cs="Arial"/>
                <w:b/>
                <w:bCs/>
                <w:lang w:val="en-US"/>
              </w:rPr>
            </w:pPr>
            <w:r>
              <w:rPr>
                <w:rFonts w:ascii="Arial" w:hAnsi="Arial" w:cs="Arial"/>
                <w:b/>
                <w:bCs/>
              </w:rPr>
              <w:t xml:space="preserve">YP </w:t>
            </w:r>
            <w:proofErr w:type="spellStart"/>
            <w:r w:rsidR="004820E9" w:rsidRPr="004820E9">
              <w:rPr>
                <w:rFonts w:ascii="Arial" w:hAnsi="Arial" w:cs="Arial"/>
                <w:b/>
                <w:bCs/>
              </w:rPr>
              <w:t>Rhwystrau</w:t>
            </w:r>
            <w:proofErr w:type="spellEnd"/>
            <w:r w:rsidR="004820E9" w:rsidRPr="004820E9">
              <w:rPr>
                <w:rFonts w:ascii="Arial" w:hAnsi="Arial" w:cs="Arial"/>
                <w:b/>
                <w:bCs/>
              </w:rPr>
              <w:t xml:space="preserve"> a </w:t>
            </w:r>
            <w:proofErr w:type="spellStart"/>
            <w:r w:rsidR="004820E9" w:rsidRPr="004820E9">
              <w:rPr>
                <w:rFonts w:ascii="Arial" w:hAnsi="Arial" w:cs="Arial"/>
                <w:b/>
                <w:bCs/>
              </w:rPr>
              <w:t>strategaethau</w:t>
            </w:r>
            <w:proofErr w:type="spellEnd"/>
          </w:p>
          <w:p w14:paraId="65BE2407" w14:textId="63C53AEC" w:rsidR="004820E9" w:rsidRPr="004820E9" w:rsidRDefault="00BF3A18" w:rsidP="004820E9">
            <w:pPr>
              <w:pStyle w:val="Default"/>
              <w:jc w:val="center"/>
              <w:rPr>
                <w:rFonts w:ascii="Arial" w:hAnsi="Arial" w:cs="Arial"/>
                <w:b/>
                <w:bCs/>
                <w:color w:val="0070C0"/>
                <w:lang w:val="en-US"/>
              </w:rPr>
            </w:pPr>
            <w:r>
              <w:rPr>
                <w:rFonts w:ascii="Arial" w:hAnsi="Arial" w:cs="Arial"/>
                <w:b/>
                <w:bCs/>
                <w:color w:val="0070C0"/>
                <w:lang w:val="en-US"/>
              </w:rPr>
              <w:t>PM</w:t>
            </w:r>
            <w:r w:rsidR="00251A84">
              <w:rPr>
                <w:rFonts w:ascii="Arial" w:hAnsi="Arial" w:cs="Arial"/>
                <w:b/>
                <w:bCs/>
                <w:color w:val="0070C0"/>
                <w:lang w:val="en-US"/>
              </w:rPr>
              <w:t xml:space="preserve"> </w:t>
            </w:r>
            <w:r w:rsidR="004820E9" w:rsidRPr="004820E9">
              <w:rPr>
                <w:rFonts w:ascii="Arial" w:hAnsi="Arial" w:cs="Arial"/>
                <w:b/>
                <w:bCs/>
                <w:color w:val="0070C0"/>
                <w:lang w:val="en-US"/>
              </w:rPr>
              <w:t>Barriers and strategies</w:t>
            </w:r>
          </w:p>
          <w:p w14:paraId="4A790612" w14:textId="77777777" w:rsidR="004820E9" w:rsidRPr="004820E9" w:rsidRDefault="004820E9" w:rsidP="004820E9">
            <w:pPr>
              <w:pStyle w:val="Default"/>
              <w:jc w:val="center"/>
              <w:rPr>
                <w:rFonts w:ascii="Arial" w:hAnsi="Arial" w:cs="Arial"/>
                <w:b/>
                <w:bCs/>
                <w:color w:val="0070C0"/>
                <w:lang w:val="en-US"/>
              </w:rPr>
            </w:pPr>
            <w:r w:rsidRPr="004820E9">
              <w:rPr>
                <w:rFonts w:ascii="Arial" w:hAnsi="Arial" w:cs="Arial"/>
                <w:b/>
                <w:bCs/>
                <w:color w:val="0070C0"/>
                <w:lang w:val="en-US"/>
              </w:rPr>
              <w:t>(Session 2 and 3)</w:t>
            </w:r>
          </w:p>
          <w:p w14:paraId="7276ADEE" w14:textId="0B8A3594" w:rsidR="00D3394C" w:rsidRDefault="00D3394C" w:rsidP="00281F6A">
            <w:pPr>
              <w:pStyle w:val="Default"/>
              <w:jc w:val="center"/>
              <w:rPr>
                <w:rFonts w:ascii="Arial" w:hAnsi="Arial" w:cs="Arial"/>
                <w:b/>
                <w:bCs/>
              </w:rPr>
            </w:pPr>
          </w:p>
        </w:tc>
      </w:tr>
      <w:tr w:rsidR="00D3394C" w14:paraId="42395AF4" w14:textId="77777777" w:rsidTr="00D3394C">
        <w:tc>
          <w:tcPr>
            <w:tcW w:w="2254" w:type="dxa"/>
          </w:tcPr>
          <w:p w14:paraId="41D206B7" w14:textId="5CD6ACDD" w:rsidR="00D3394C" w:rsidRDefault="007B1D60" w:rsidP="00891240">
            <w:pPr>
              <w:pStyle w:val="Default"/>
              <w:jc w:val="center"/>
              <w:rPr>
                <w:rFonts w:ascii="Arial" w:hAnsi="Arial" w:cs="Arial"/>
                <w:b/>
                <w:bCs/>
              </w:rPr>
            </w:pPr>
            <w:r>
              <w:rPr>
                <w:rFonts w:ascii="Arial" w:hAnsi="Arial" w:cs="Arial"/>
                <w:b/>
                <w:bCs/>
              </w:rPr>
              <w:t>Week 2</w:t>
            </w:r>
          </w:p>
        </w:tc>
        <w:tc>
          <w:tcPr>
            <w:tcW w:w="2254" w:type="dxa"/>
          </w:tcPr>
          <w:p w14:paraId="3AEDD689" w14:textId="77777777" w:rsidR="004820E9" w:rsidRPr="004820E9" w:rsidRDefault="004820E9" w:rsidP="004820E9">
            <w:pPr>
              <w:pStyle w:val="Default"/>
              <w:jc w:val="center"/>
              <w:rPr>
                <w:rFonts w:ascii="Arial" w:hAnsi="Arial" w:cs="Arial"/>
                <w:b/>
                <w:bCs/>
                <w:lang w:val="en-US"/>
              </w:rPr>
            </w:pPr>
            <w:r w:rsidRPr="004820E9">
              <w:rPr>
                <w:rFonts w:ascii="Arial" w:hAnsi="Arial" w:cs="Arial"/>
                <w:b/>
                <w:bCs/>
              </w:rPr>
              <w:t xml:space="preserve">Rol y </w:t>
            </w:r>
            <w:proofErr w:type="spellStart"/>
            <w:r w:rsidRPr="004820E9">
              <w:rPr>
                <w:rFonts w:ascii="Arial" w:hAnsi="Arial" w:cs="Arial"/>
                <w:b/>
                <w:bCs/>
              </w:rPr>
              <w:t>rhieni</w:t>
            </w:r>
            <w:proofErr w:type="spellEnd"/>
            <w:r w:rsidRPr="004820E9">
              <w:rPr>
                <w:rFonts w:ascii="Arial" w:hAnsi="Arial" w:cs="Arial"/>
                <w:b/>
                <w:bCs/>
              </w:rPr>
              <w:t xml:space="preserve"> </w:t>
            </w:r>
            <w:proofErr w:type="spellStart"/>
            <w:r w:rsidRPr="004820E9">
              <w:rPr>
                <w:rFonts w:ascii="Arial" w:hAnsi="Arial" w:cs="Arial"/>
                <w:b/>
                <w:bCs/>
              </w:rPr>
              <w:t>a’r</w:t>
            </w:r>
            <w:proofErr w:type="spellEnd"/>
            <w:r w:rsidRPr="004820E9">
              <w:rPr>
                <w:rFonts w:ascii="Arial" w:hAnsi="Arial" w:cs="Arial"/>
                <w:b/>
                <w:bCs/>
              </w:rPr>
              <w:t xml:space="preserve"> </w:t>
            </w:r>
            <w:proofErr w:type="spellStart"/>
            <w:r w:rsidRPr="004820E9">
              <w:rPr>
                <w:rFonts w:ascii="Arial" w:hAnsi="Arial" w:cs="Arial"/>
                <w:b/>
                <w:bCs/>
              </w:rPr>
              <w:t>ymarferwyr</w:t>
            </w:r>
            <w:proofErr w:type="spellEnd"/>
            <w:r w:rsidRPr="004820E9">
              <w:rPr>
                <w:rFonts w:ascii="Arial" w:hAnsi="Arial" w:cs="Arial"/>
                <w:b/>
                <w:bCs/>
              </w:rPr>
              <w:t>,</w:t>
            </w:r>
          </w:p>
          <w:p w14:paraId="514C0FB9" w14:textId="77777777" w:rsidR="004820E9" w:rsidRDefault="004820E9" w:rsidP="004820E9">
            <w:pPr>
              <w:pStyle w:val="Default"/>
              <w:jc w:val="center"/>
              <w:rPr>
                <w:rFonts w:ascii="Arial" w:hAnsi="Arial" w:cs="Arial"/>
                <w:b/>
                <w:bCs/>
              </w:rPr>
            </w:pPr>
            <w:r w:rsidRPr="004820E9">
              <w:rPr>
                <w:rFonts w:ascii="Arial" w:hAnsi="Arial" w:cs="Arial"/>
                <w:b/>
                <w:bCs/>
              </w:rPr>
              <w:t xml:space="preserve">Gwaith </w:t>
            </w:r>
            <w:proofErr w:type="spellStart"/>
            <w:r w:rsidRPr="004820E9">
              <w:rPr>
                <w:rFonts w:ascii="Arial" w:hAnsi="Arial" w:cs="Arial"/>
                <w:b/>
                <w:bCs/>
              </w:rPr>
              <w:t>amlasiantaethol</w:t>
            </w:r>
            <w:proofErr w:type="spellEnd"/>
          </w:p>
          <w:p w14:paraId="3D7701D7" w14:textId="77777777" w:rsidR="004820E9" w:rsidRPr="004820E9" w:rsidRDefault="004820E9" w:rsidP="004820E9">
            <w:pPr>
              <w:pStyle w:val="Default"/>
              <w:jc w:val="center"/>
              <w:rPr>
                <w:rFonts w:ascii="Arial" w:hAnsi="Arial" w:cs="Arial"/>
                <w:b/>
                <w:bCs/>
                <w:lang w:val="en-US"/>
              </w:rPr>
            </w:pPr>
          </w:p>
          <w:p w14:paraId="6E0410C2" w14:textId="77777777" w:rsidR="004820E9" w:rsidRPr="004820E9" w:rsidRDefault="004820E9" w:rsidP="004820E9">
            <w:pPr>
              <w:pStyle w:val="Default"/>
              <w:jc w:val="center"/>
              <w:rPr>
                <w:rFonts w:ascii="Arial" w:hAnsi="Arial" w:cs="Arial"/>
                <w:b/>
                <w:bCs/>
                <w:color w:val="0070C0"/>
                <w:lang w:val="en-US"/>
              </w:rPr>
            </w:pPr>
            <w:r w:rsidRPr="004820E9">
              <w:rPr>
                <w:rFonts w:ascii="Arial" w:hAnsi="Arial" w:cs="Arial"/>
                <w:b/>
                <w:bCs/>
                <w:color w:val="0070C0"/>
              </w:rPr>
              <w:t>The roles of parents and practitioners,</w:t>
            </w:r>
          </w:p>
          <w:p w14:paraId="2D03D98A" w14:textId="77777777" w:rsidR="004820E9" w:rsidRPr="004820E9" w:rsidRDefault="004820E9" w:rsidP="004820E9">
            <w:pPr>
              <w:pStyle w:val="Default"/>
              <w:jc w:val="center"/>
              <w:rPr>
                <w:rFonts w:ascii="Arial" w:hAnsi="Arial" w:cs="Arial"/>
                <w:b/>
                <w:bCs/>
                <w:color w:val="0070C0"/>
                <w:lang w:val="en-US"/>
              </w:rPr>
            </w:pPr>
            <w:r w:rsidRPr="004820E9">
              <w:rPr>
                <w:rFonts w:ascii="Arial" w:hAnsi="Arial" w:cs="Arial"/>
                <w:b/>
                <w:bCs/>
                <w:color w:val="0070C0"/>
              </w:rPr>
              <w:lastRenderedPageBreak/>
              <w:t>Multiagency working</w:t>
            </w:r>
          </w:p>
          <w:p w14:paraId="07BD4EBD" w14:textId="77777777" w:rsidR="004820E9" w:rsidRPr="004820E9" w:rsidRDefault="004820E9" w:rsidP="004820E9">
            <w:pPr>
              <w:pStyle w:val="Default"/>
              <w:jc w:val="center"/>
              <w:rPr>
                <w:rFonts w:ascii="Arial" w:hAnsi="Arial" w:cs="Arial"/>
                <w:b/>
                <w:bCs/>
                <w:color w:val="0070C0"/>
                <w:lang w:val="en-US"/>
              </w:rPr>
            </w:pPr>
            <w:r w:rsidRPr="004820E9">
              <w:rPr>
                <w:rFonts w:ascii="Arial" w:hAnsi="Arial" w:cs="Arial"/>
                <w:b/>
                <w:bCs/>
                <w:color w:val="0070C0"/>
                <w:lang w:val="en-US"/>
              </w:rPr>
              <w:t>(Session 4)</w:t>
            </w:r>
          </w:p>
          <w:p w14:paraId="31587DD6" w14:textId="77777777" w:rsidR="00D3394C" w:rsidRPr="002B7264" w:rsidRDefault="00D3394C" w:rsidP="004820E9">
            <w:pPr>
              <w:pStyle w:val="Default"/>
              <w:jc w:val="center"/>
              <w:rPr>
                <w:rFonts w:ascii="Arial" w:hAnsi="Arial" w:cs="Arial"/>
                <w:b/>
                <w:bCs/>
                <w:lang w:val="en-US"/>
              </w:rPr>
            </w:pPr>
          </w:p>
        </w:tc>
        <w:tc>
          <w:tcPr>
            <w:tcW w:w="2254" w:type="dxa"/>
          </w:tcPr>
          <w:p w14:paraId="7BA9F5EB" w14:textId="2035787C" w:rsidR="004820E9" w:rsidRDefault="004820E9" w:rsidP="004820E9">
            <w:pPr>
              <w:pStyle w:val="Default"/>
              <w:jc w:val="center"/>
              <w:rPr>
                <w:rFonts w:ascii="Arial" w:hAnsi="Arial" w:cs="Arial"/>
                <w:b/>
                <w:bCs/>
              </w:rPr>
            </w:pPr>
            <w:proofErr w:type="spellStart"/>
            <w:r w:rsidRPr="004820E9">
              <w:rPr>
                <w:rFonts w:ascii="Arial" w:hAnsi="Arial" w:cs="Arial"/>
                <w:b/>
                <w:bCs/>
              </w:rPr>
              <w:lastRenderedPageBreak/>
              <w:t>Darganfod</w:t>
            </w:r>
            <w:proofErr w:type="spellEnd"/>
            <w:r w:rsidRPr="004820E9">
              <w:rPr>
                <w:rFonts w:ascii="Arial" w:hAnsi="Arial" w:cs="Arial"/>
                <w:b/>
                <w:bCs/>
              </w:rPr>
              <w:t xml:space="preserve"> </w:t>
            </w:r>
            <w:proofErr w:type="spellStart"/>
            <w:r w:rsidRPr="004820E9">
              <w:rPr>
                <w:rFonts w:ascii="Arial" w:hAnsi="Arial" w:cs="Arial"/>
                <w:b/>
                <w:bCs/>
              </w:rPr>
              <w:t>astudiaethau</w:t>
            </w:r>
            <w:proofErr w:type="spellEnd"/>
            <w:r w:rsidRPr="004820E9">
              <w:rPr>
                <w:rFonts w:ascii="Arial" w:hAnsi="Arial" w:cs="Arial"/>
                <w:b/>
                <w:bCs/>
              </w:rPr>
              <w:t xml:space="preserve"> </w:t>
            </w:r>
            <w:proofErr w:type="spellStart"/>
            <w:r w:rsidRPr="004820E9">
              <w:rPr>
                <w:rFonts w:ascii="Arial" w:hAnsi="Arial" w:cs="Arial"/>
                <w:b/>
                <w:bCs/>
              </w:rPr>
              <w:t>achos</w:t>
            </w:r>
            <w:proofErr w:type="spellEnd"/>
          </w:p>
          <w:p w14:paraId="67BB2F97" w14:textId="77777777" w:rsidR="004820E9" w:rsidRPr="004820E9" w:rsidRDefault="004820E9" w:rsidP="004820E9">
            <w:pPr>
              <w:pStyle w:val="Default"/>
              <w:jc w:val="center"/>
              <w:rPr>
                <w:rFonts w:ascii="Arial" w:hAnsi="Arial" w:cs="Arial"/>
                <w:b/>
                <w:bCs/>
                <w:lang w:val="en-US"/>
              </w:rPr>
            </w:pPr>
          </w:p>
          <w:p w14:paraId="424C4383" w14:textId="77777777" w:rsidR="004820E9" w:rsidRPr="004820E9" w:rsidRDefault="004820E9" w:rsidP="004820E9">
            <w:pPr>
              <w:pStyle w:val="Default"/>
              <w:jc w:val="center"/>
              <w:rPr>
                <w:rFonts w:ascii="Arial" w:hAnsi="Arial" w:cs="Arial"/>
                <w:b/>
                <w:bCs/>
                <w:color w:val="0070C0"/>
                <w:lang w:val="en-US"/>
              </w:rPr>
            </w:pPr>
            <w:r w:rsidRPr="004820E9">
              <w:rPr>
                <w:rFonts w:ascii="Arial" w:hAnsi="Arial" w:cs="Arial"/>
                <w:b/>
                <w:bCs/>
                <w:color w:val="0070C0"/>
              </w:rPr>
              <w:t>Find suitable case studies</w:t>
            </w:r>
          </w:p>
          <w:p w14:paraId="2AE04F0A" w14:textId="77777777" w:rsidR="00D3394C" w:rsidRPr="004820E9" w:rsidRDefault="00D3394C" w:rsidP="004820E9">
            <w:pPr>
              <w:pStyle w:val="Default"/>
              <w:jc w:val="center"/>
              <w:rPr>
                <w:rFonts w:ascii="Arial" w:hAnsi="Arial" w:cs="Arial"/>
                <w:b/>
                <w:bCs/>
                <w:lang w:val="en-US"/>
              </w:rPr>
            </w:pPr>
          </w:p>
        </w:tc>
        <w:tc>
          <w:tcPr>
            <w:tcW w:w="2254" w:type="dxa"/>
          </w:tcPr>
          <w:p w14:paraId="0B59B7FB" w14:textId="77777777" w:rsidR="00EC1ABA" w:rsidRPr="00EC1ABA" w:rsidRDefault="00EC1ABA" w:rsidP="00EC1ABA">
            <w:pPr>
              <w:pStyle w:val="Default"/>
              <w:jc w:val="center"/>
              <w:rPr>
                <w:rFonts w:ascii="Arial" w:hAnsi="Arial" w:cs="Arial"/>
                <w:b/>
                <w:bCs/>
                <w:lang w:val="en-US"/>
              </w:rPr>
            </w:pPr>
            <w:r w:rsidRPr="00EC1ABA">
              <w:rPr>
                <w:rFonts w:ascii="Arial" w:hAnsi="Arial" w:cs="Arial"/>
                <w:b/>
                <w:bCs/>
              </w:rPr>
              <w:t xml:space="preserve">YB ADY- </w:t>
            </w:r>
            <w:proofErr w:type="spellStart"/>
            <w:r w:rsidRPr="00EC1ABA">
              <w:rPr>
                <w:rFonts w:ascii="Arial" w:hAnsi="Arial" w:cs="Arial"/>
                <w:b/>
                <w:bCs/>
              </w:rPr>
              <w:t>Cyfathrebu</w:t>
            </w:r>
            <w:proofErr w:type="spellEnd"/>
            <w:r w:rsidRPr="00EC1ABA">
              <w:rPr>
                <w:rFonts w:ascii="Arial" w:hAnsi="Arial" w:cs="Arial"/>
                <w:b/>
                <w:bCs/>
              </w:rPr>
              <w:t xml:space="preserve"> a </w:t>
            </w:r>
            <w:proofErr w:type="spellStart"/>
            <w:r w:rsidRPr="00EC1ABA">
              <w:rPr>
                <w:rFonts w:ascii="Arial" w:hAnsi="Arial" w:cs="Arial"/>
                <w:b/>
                <w:bCs/>
              </w:rPr>
              <w:t>rhyngweithio</w:t>
            </w:r>
            <w:proofErr w:type="spellEnd"/>
          </w:p>
          <w:p w14:paraId="0BF3D182" w14:textId="77777777" w:rsidR="00EC1ABA" w:rsidRPr="00251A84" w:rsidRDefault="00EC1ABA" w:rsidP="00EC1ABA">
            <w:pPr>
              <w:pStyle w:val="Default"/>
              <w:jc w:val="center"/>
              <w:rPr>
                <w:rFonts w:ascii="Arial" w:hAnsi="Arial" w:cs="Arial"/>
                <w:b/>
                <w:bCs/>
                <w:color w:val="0070C0"/>
              </w:rPr>
            </w:pPr>
            <w:r w:rsidRPr="00EC1ABA">
              <w:rPr>
                <w:rFonts w:ascii="Arial" w:hAnsi="Arial" w:cs="Arial"/>
                <w:b/>
                <w:bCs/>
                <w:color w:val="0070C0"/>
              </w:rPr>
              <w:t xml:space="preserve">AM ALN- Communication and interaction </w:t>
            </w:r>
          </w:p>
          <w:p w14:paraId="71CDCA26" w14:textId="77777777" w:rsidR="00EC1ABA" w:rsidRPr="00EC1ABA" w:rsidRDefault="00EC1ABA" w:rsidP="00EC1ABA">
            <w:pPr>
              <w:pStyle w:val="Default"/>
              <w:jc w:val="center"/>
              <w:rPr>
                <w:rFonts w:ascii="Arial" w:hAnsi="Arial" w:cs="Arial"/>
                <w:b/>
                <w:bCs/>
                <w:lang w:val="en-US"/>
              </w:rPr>
            </w:pPr>
          </w:p>
          <w:p w14:paraId="23B919FB" w14:textId="77777777" w:rsidR="00EC1ABA" w:rsidRPr="00EC1ABA" w:rsidRDefault="00EC1ABA" w:rsidP="00EC1ABA">
            <w:pPr>
              <w:pStyle w:val="Default"/>
              <w:jc w:val="center"/>
              <w:rPr>
                <w:rFonts w:ascii="Arial" w:hAnsi="Arial" w:cs="Arial"/>
                <w:b/>
                <w:bCs/>
                <w:lang w:val="en-US"/>
              </w:rPr>
            </w:pPr>
            <w:r w:rsidRPr="00EC1ABA">
              <w:rPr>
                <w:rFonts w:ascii="Arial" w:hAnsi="Arial" w:cs="Arial"/>
                <w:b/>
                <w:bCs/>
              </w:rPr>
              <w:lastRenderedPageBreak/>
              <w:t xml:space="preserve">YP ADY- </w:t>
            </w:r>
            <w:proofErr w:type="spellStart"/>
            <w:r w:rsidRPr="00EC1ABA">
              <w:rPr>
                <w:rFonts w:ascii="Arial" w:hAnsi="Arial" w:cs="Arial"/>
                <w:b/>
                <w:bCs/>
              </w:rPr>
              <w:t>Gwybyddiaeth</w:t>
            </w:r>
            <w:proofErr w:type="spellEnd"/>
            <w:r w:rsidRPr="00EC1ABA">
              <w:rPr>
                <w:rFonts w:ascii="Arial" w:hAnsi="Arial" w:cs="Arial"/>
                <w:b/>
                <w:bCs/>
              </w:rPr>
              <w:t xml:space="preserve"> a </w:t>
            </w:r>
            <w:proofErr w:type="spellStart"/>
            <w:r w:rsidRPr="00EC1ABA">
              <w:rPr>
                <w:rFonts w:ascii="Arial" w:hAnsi="Arial" w:cs="Arial"/>
                <w:b/>
                <w:bCs/>
              </w:rPr>
              <w:t>dysgu</w:t>
            </w:r>
            <w:proofErr w:type="spellEnd"/>
          </w:p>
          <w:p w14:paraId="0F267D0A" w14:textId="77777777" w:rsidR="00EC1ABA" w:rsidRPr="00EC1ABA" w:rsidRDefault="00EC1ABA" w:rsidP="00EC1ABA">
            <w:pPr>
              <w:pStyle w:val="Default"/>
              <w:jc w:val="center"/>
              <w:rPr>
                <w:rFonts w:ascii="Arial" w:hAnsi="Arial" w:cs="Arial"/>
                <w:b/>
                <w:bCs/>
                <w:color w:val="0070C0"/>
                <w:lang w:val="en-US"/>
              </w:rPr>
            </w:pPr>
            <w:r w:rsidRPr="00EC1ABA">
              <w:rPr>
                <w:rFonts w:ascii="Arial" w:hAnsi="Arial" w:cs="Arial"/>
                <w:b/>
                <w:bCs/>
                <w:color w:val="0070C0"/>
              </w:rPr>
              <w:t>PM ALN- Cognitive and learning</w:t>
            </w:r>
          </w:p>
          <w:p w14:paraId="5297ADB7" w14:textId="77777777" w:rsidR="00EC1ABA" w:rsidRPr="00EC1ABA" w:rsidRDefault="00EC1ABA" w:rsidP="00EC1ABA">
            <w:pPr>
              <w:pStyle w:val="Default"/>
              <w:jc w:val="center"/>
              <w:rPr>
                <w:rFonts w:ascii="Arial" w:hAnsi="Arial" w:cs="Arial"/>
                <w:b/>
                <w:bCs/>
                <w:color w:val="0070C0"/>
                <w:lang w:val="en-US"/>
              </w:rPr>
            </w:pPr>
            <w:r w:rsidRPr="00EC1ABA">
              <w:rPr>
                <w:rFonts w:ascii="Arial" w:hAnsi="Arial" w:cs="Arial"/>
                <w:b/>
                <w:bCs/>
                <w:color w:val="0070C0"/>
              </w:rPr>
              <w:t>(Session 5 and 6)</w:t>
            </w:r>
          </w:p>
          <w:p w14:paraId="7A44F35E" w14:textId="6C0019A2" w:rsidR="00D3394C" w:rsidRDefault="00D3394C" w:rsidP="004820E9">
            <w:pPr>
              <w:pStyle w:val="Default"/>
              <w:jc w:val="center"/>
              <w:rPr>
                <w:rFonts w:ascii="Arial" w:hAnsi="Arial" w:cs="Arial"/>
                <w:b/>
                <w:bCs/>
              </w:rPr>
            </w:pPr>
          </w:p>
        </w:tc>
      </w:tr>
      <w:tr w:rsidR="00D3394C" w14:paraId="1409F3B1" w14:textId="77777777" w:rsidTr="00D3394C">
        <w:tc>
          <w:tcPr>
            <w:tcW w:w="2254" w:type="dxa"/>
          </w:tcPr>
          <w:p w14:paraId="2D631B95" w14:textId="7E292CBE" w:rsidR="00D3394C" w:rsidRDefault="007B1D60" w:rsidP="00891240">
            <w:pPr>
              <w:pStyle w:val="Default"/>
              <w:jc w:val="center"/>
              <w:rPr>
                <w:rFonts w:ascii="Arial" w:hAnsi="Arial" w:cs="Arial"/>
                <w:b/>
                <w:bCs/>
              </w:rPr>
            </w:pPr>
            <w:r>
              <w:rPr>
                <w:rFonts w:ascii="Arial" w:hAnsi="Arial" w:cs="Arial"/>
                <w:b/>
                <w:bCs/>
              </w:rPr>
              <w:lastRenderedPageBreak/>
              <w:t>Week 3</w:t>
            </w:r>
          </w:p>
        </w:tc>
        <w:tc>
          <w:tcPr>
            <w:tcW w:w="2254" w:type="dxa"/>
          </w:tcPr>
          <w:p w14:paraId="59933344" w14:textId="369ECA8F" w:rsidR="00EC1ABA" w:rsidRDefault="00EC1ABA" w:rsidP="00EC1ABA">
            <w:pPr>
              <w:pStyle w:val="Default"/>
              <w:jc w:val="center"/>
              <w:rPr>
                <w:rFonts w:ascii="Arial" w:hAnsi="Arial" w:cs="Arial"/>
                <w:b/>
                <w:bCs/>
              </w:rPr>
            </w:pPr>
            <w:r w:rsidRPr="00EC1ABA">
              <w:rPr>
                <w:rFonts w:ascii="Arial" w:hAnsi="Arial" w:cs="Arial"/>
                <w:b/>
                <w:bCs/>
              </w:rPr>
              <w:t xml:space="preserve">ADY- </w:t>
            </w:r>
            <w:proofErr w:type="spellStart"/>
            <w:r w:rsidRPr="00EC1ABA">
              <w:rPr>
                <w:rFonts w:ascii="Arial" w:hAnsi="Arial" w:cs="Arial"/>
                <w:b/>
                <w:bCs/>
              </w:rPr>
              <w:t>Anawsterau</w:t>
            </w:r>
            <w:proofErr w:type="spellEnd"/>
            <w:r w:rsidRPr="00EC1ABA">
              <w:rPr>
                <w:rFonts w:ascii="Arial" w:hAnsi="Arial" w:cs="Arial"/>
                <w:b/>
                <w:bCs/>
              </w:rPr>
              <w:t xml:space="preserve"> </w:t>
            </w:r>
            <w:proofErr w:type="spellStart"/>
            <w:r w:rsidRPr="00EC1ABA">
              <w:rPr>
                <w:rFonts w:ascii="Arial" w:hAnsi="Arial" w:cs="Arial"/>
                <w:b/>
                <w:bCs/>
              </w:rPr>
              <w:t>cymdeithasol</w:t>
            </w:r>
            <w:proofErr w:type="spellEnd"/>
            <w:r w:rsidRPr="00EC1ABA">
              <w:rPr>
                <w:rFonts w:ascii="Arial" w:hAnsi="Arial" w:cs="Arial"/>
                <w:b/>
                <w:bCs/>
              </w:rPr>
              <w:t xml:space="preserve">, </w:t>
            </w:r>
            <w:proofErr w:type="spellStart"/>
            <w:r w:rsidRPr="00EC1ABA">
              <w:rPr>
                <w:rFonts w:ascii="Arial" w:hAnsi="Arial" w:cs="Arial"/>
                <w:b/>
                <w:bCs/>
              </w:rPr>
              <w:t>emosiynol</w:t>
            </w:r>
            <w:proofErr w:type="spellEnd"/>
            <w:r w:rsidRPr="00EC1ABA">
              <w:rPr>
                <w:rFonts w:ascii="Arial" w:hAnsi="Arial" w:cs="Arial"/>
                <w:b/>
                <w:bCs/>
              </w:rPr>
              <w:t xml:space="preserve"> a iechyd </w:t>
            </w:r>
            <w:proofErr w:type="spellStart"/>
            <w:r w:rsidRPr="00EC1ABA">
              <w:rPr>
                <w:rFonts w:ascii="Arial" w:hAnsi="Arial" w:cs="Arial"/>
                <w:b/>
                <w:bCs/>
              </w:rPr>
              <w:t>meddwl</w:t>
            </w:r>
            <w:proofErr w:type="spellEnd"/>
          </w:p>
          <w:p w14:paraId="1C3BCD20" w14:textId="77777777" w:rsidR="00EC1ABA" w:rsidRPr="00EC1ABA" w:rsidRDefault="00EC1ABA" w:rsidP="00EC1ABA">
            <w:pPr>
              <w:pStyle w:val="Default"/>
              <w:jc w:val="center"/>
              <w:rPr>
                <w:rFonts w:ascii="Arial" w:hAnsi="Arial" w:cs="Arial"/>
                <w:b/>
                <w:bCs/>
                <w:lang w:val="en-US"/>
              </w:rPr>
            </w:pPr>
          </w:p>
          <w:p w14:paraId="7F22AE9C" w14:textId="5A4B5815" w:rsidR="00EC1ABA" w:rsidRPr="00EC1ABA" w:rsidRDefault="00EC1ABA" w:rsidP="00EC1ABA">
            <w:pPr>
              <w:pStyle w:val="Default"/>
              <w:jc w:val="center"/>
              <w:rPr>
                <w:rFonts w:ascii="Arial" w:hAnsi="Arial" w:cs="Arial"/>
                <w:b/>
                <w:bCs/>
                <w:color w:val="0070C0"/>
                <w:lang w:val="en-US"/>
              </w:rPr>
            </w:pPr>
            <w:r w:rsidRPr="00EC1ABA">
              <w:rPr>
                <w:rFonts w:ascii="Arial" w:hAnsi="Arial" w:cs="Arial"/>
                <w:b/>
                <w:bCs/>
                <w:color w:val="0070C0"/>
              </w:rPr>
              <w:t>ALN- Social, Emotional and mental health</w:t>
            </w:r>
          </w:p>
          <w:p w14:paraId="4E25EDE8" w14:textId="77777777" w:rsidR="00D3394C" w:rsidRPr="00EC1ABA" w:rsidRDefault="00D3394C" w:rsidP="00EC1ABA">
            <w:pPr>
              <w:pStyle w:val="Default"/>
              <w:jc w:val="center"/>
              <w:rPr>
                <w:rFonts w:ascii="Arial" w:hAnsi="Arial" w:cs="Arial"/>
                <w:b/>
                <w:bCs/>
                <w:lang w:val="en-US"/>
              </w:rPr>
            </w:pPr>
          </w:p>
        </w:tc>
        <w:tc>
          <w:tcPr>
            <w:tcW w:w="2254" w:type="dxa"/>
          </w:tcPr>
          <w:p w14:paraId="247F20D3" w14:textId="5D0FCBF8" w:rsidR="002843C5" w:rsidRDefault="002843C5" w:rsidP="002843C5">
            <w:pPr>
              <w:pStyle w:val="Default"/>
              <w:jc w:val="center"/>
              <w:rPr>
                <w:rFonts w:ascii="Arial" w:hAnsi="Arial" w:cs="Arial"/>
                <w:b/>
                <w:bCs/>
              </w:rPr>
            </w:pPr>
            <w:proofErr w:type="spellStart"/>
            <w:r w:rsidRPr="002843C5">
              <w:rPr>
                <w:rFonts w:ascii="Arial" w:hAnsi="Arial" w:cs="Arial"/>
                <w:b/>
                <w:bCs/>
              </w:rPr>
              <w:t>Damcaniaethau</w:t>
            </w:r>
            <w:proofErr w:type="spellEnd"/>
            <w:r w:rsidRPr="002843C5">
              <w:rPr>
                <w:rFonts w:ascii="Arial" w:hAnsi="Arial" w:cs="Arial"/>
                <w:b/>
                <w:bCs/>
              </w:rPr>
              <w:t xml:space="preserve"> </w:t>
            </w:r>
            <w:proofErr w:type="spellStart"/>
            <w:r w:rsidRPr="002843C5">
              <w:rPr>
                <w:rFonts w:ascii="Arial" w:hAnsi="Arial" w:cs="Arial"/>
                <w:b/>
                <w:bCs/>
              </w:rPr>
              <w:t>dysgu</w:t>
            </w:r>
            <w:proofErr w:type="spellEnd"/>
          </w:p>
          <w:p w14:paraId="17C85FDC" w14:textId="77777777" w:rsidR="00251A84" w:rsidRPr="002843C5" w:rsidRDefault="00251A84" w:rsidP="002843C5">
            <w:pPr>
              <w:pStyle w:val="Default"/>
              <w:jc w:val="center"/>
              <w:rPr>
                <w:rFonts w:ascii="Arial" w:hAnsi="Arial" w:cs="Arial"/>
                <w:b/>
                <w:bCs/>
                <w:lang w:val="en-US"/>
              </w:rPr>
            </w:pPr>
          </w:p>
          <w:p w14:paraId="3C1B0ADB" w14:textId="77777777" w:rsidR="002843C5" w:rsidRPr="002843C5" w:rsidRDefault="002843C5" w:rsidP="002843C5">
            <w:pPr>
              <w:pStyle w:val="Default"/>
              <w:jc w:val="center"/>
              <w:rPr>
                <w:rFonts w:ascii="Arial" w:hAnsi="Arial" w:cs="Arial"/>
                <w:b/>
                <w:bCs/>
                <w:color w:val="0070C0"/>
                <w:lang w:val="en-US"/>
              </w:rPr>
            </w:pPr>
            <w:r w:rsidRPr="002843C5">
              <w:rPr>
                <w:rFonts w:ascii="Arial" w:hAnsi="Arial" w:cs="Arial"/>
                <w:b/>
                <w:bCs/>
                <w:color w:val="0070C0"/>
              </w:rPr>
              <w:t>Learning theories</w:t>
            </w:r>
          </w:p>
          <w:p w14:paraId="2024C1C3" w14:textId="77777777" w:rsidR="00D3394C" w:rsidRPr="002843C5" w:rsidRDefault="00D3394C" w:rsidP="00891240">
            <w:pPr>
              <w:pStyle w:val="Default"/>
              <w:jc w:val="center"/>
              <w:rPr>
                <w:rFonts w:ascii="Arial" w:hAnsi="Arial" w:cs="Arial"/>
                <w:b/>
                <w:bCs/>
                <w:lang w:val="en-US"/>
              </w:rPr>
            </w:pPr>
          </w:p>
        </w:tc>
        <w:tc>
          <w:tcPr>
            <w:tcW w:w="2254" w:type="dxa"/>
          </w:tcPr>
          <w:p w14:paraId="578DB605" w14:textId="77777777" w:rsidR="00BF3A18" w:rsidRPr="00BF3A18" w:rsidRDefault="00BF3A18" w:rsidP="00BF3A18">
            <w:pPr>
              <w:pStyle w:val="Default"/>
              <w:jc w:val="center"/>
              <w:rPr>
                <w:rFonts w:ascii="Arial" w:hAnsi="Arial" w:cs="Arial"/>
                <w:b/>
                <w:bCs/>
                <w:lang w:val="en-US"/>
              </w:rPr>
            </w:pPr>
            <w:r w:rsidRPr="00BF3A18">
              <w:rPr>
                <w:rFonts w:ascii="Arial" w:hAnsi="Arial" w:cs="Arial"/>
                <w:b/>
                <w:bCs/>
              </w:rPr>
              <w:t>YB ADY-</w:t>
            </w:r>
            <w:proofErr w:type="spellStart"/>
            <w:r w:rsidRPr="00BF3A18">
              <w:rPr>
                <w:rFonts w:ascii="Arial" w:hAnsi="Arial" w:cs="Arial"/>
                <w:b/>
                <w:bCs/>
              </w:rPr>
              <w:t>Anghenion</w:t>
            </w:r>
            <w:proofErr w:type="spellEnd"/>
            <w:r w:rsidRPr="00BF3A18">
              <w:rPr>
                <w:rFonts w:ascii="Arial" w:hAnsi="Arial" w:cs="Arial"/>
                <w:b/>
                <w:bCs/>
              </w:rPr>
              <w:t xml:space="preserve"> </w:t>
            </w:r>
            <w:proofErr w:type="spellStart"/>
            <w:r w:rsidRPr="00BF3A18">
              <w:rPr>
                <w:rFonts w:ascii="Arial" w:hAnsi="Arial" w:cs="Arial"/>
                <w:b/>
                <w:bCs/>
              </w:rPr>
              <w:t>synhwyraidd</w:t>
            </w:r>
            <w:proofErr w:type="spellEnd"/>
          </w:p>
          <w:p w14:paraId="728CAFC9" w14:textId="77777777" w:rsidR="00BF3A18" w:rsidRPr="00251A84" w:rsidRDefault="00BF3A18" w:rsidP="00BF3A18">
            <w:pPr>
              <w:pStyle w:val="Default"/>
              <w:jc w:val="center"/>
              <w:rPr>
                <w:rFonts w:ascii="Arial" w:hAnsi="Arial" w:cs="Arial"/>
                <w:b/>
                <w:bCs/>
                <w:color w:val="0070C0"/>
              </w:rPr>
            </w:pPr>
            <w:r w:rsidRPr="00BF3A18">
              <w:rPr>
                <w:rFonts w:ascii="Arial" w:hAnsi="Arial" w:cs="Arial"/>
                <w:b/>
                <w:bCs/>
                <w:color w:val="0070C0"/>
              </w:rPr>
              <w:t>AM ALN- Sensory Needs</w:t>
            </w:r>
          </w:p>
          <w:p w14:paraId="517208CE" w14:textId="77777777" w:rsidR="00BF3A18" w:rsidRPr="00BF3A18" w:rsidRDefault="00BF3A18" w:rsidP="00BF3A18">
            <w:pPr>
              <w:pStyle w:val="Default"/>
              <w:jc w:val="center"/>
              <w:rPr>
                <w:rFonts w:ascii="Arial" w:hAnsi="Arial" w:cs="Arial"/>
                <w:b/>
                <w:bCs/>
                <w:lang w:val="en-US"/>
              </w:rPr>
            </w:pPr>
          </w:p>
          <w:p w14:paraId="1A40A749" w14:textId="77777777" w:rsidR="00BF3A18" w:rsidRPr="00BF3A18" w:rsidRDefault="00BF3A18" w:rsidP="00BF3A18">
            <w:pPr>
              <w:pStyle w:val="Default"/>
              <w:jc w:val="center"/>
              <w:rPr>
                <w:rFonts w:ascii="Arial" w:hAnsi="Arial" w:cs="Arial"/>
                <w:b/>
                <w:bCs/>
                <w:lang w:val="en-US"/>
              </w:rPr>
            </w:pPr>
            <w:r w:rsidRPr="00BF3A18">
              <w:rPr>
                <w:rFonts w:ascii="Arial" w:hAnsi="Arial" w:cs="Arial"/>
                <w:b/>
                <w:bCs/>
              </w:rPr>
              <w:t xml:space="preserve">YP </w:t>
            </w:r>
            <w:proofErr w:type="spellStart"/>
            <w:r w:rsidRPr="00BF3A18">
              <w:rPr>
                <w:rFonts w:ascii="Arial" w:hAnsi="Arial" w:cs="Arial"/>
                <w:b/>
                <w:bCs/>
              </w:rPr>
              <w:t>Tiwtorials</w:t>
            </w:r>
            <w:proofErr w:type="spellEnd"/>
          </w:p>
          <w:p w14:paraId="3D5E5956" w14:textId="77777777" w:rsidR="00BF3A18" w:rsidRPr="00BF3A18" w:rsidRDefault="00BF3A18" w:rsidP="00BF3A18">
            <w:pPr>
              <w:pStyle w:val="Default"/>
              <w:jc w:val="center"/>
              <w:rPr>
                <w:rFonts w:ascii="Arial" w:hAnsi="Arial" w:cs="Arial"/>
                <w:b/>
                <w:bCs/>
                <w:color w:val="0070C0"/>
                <w:lang w:val="en-US"/>
              </w:rPr>
            </w:pPr>
            <w:r w:rsidRPr="00BF3A18">
              <w:rPr>
                <w:rFonts w:ascii="Arial" w:hAnsi="Arial" w:cs="Arial"/>
                <w:b/>
                <w:bCs/>
                <w:color w:val="0070C0"/>
              </w:rPr>
              <w:t>PM Tutorials</w:t>
            </w:r>
          </w:p>
          <w:p w14:paraId="67960C76" w14:textId="77777777" w:rsidR="00BF3A18" w:rsidRPr="00BF3A18" w:rsidRDefault="00BF3A18" w:rsidP="00BF3A18">
            <w:pPr>
              <w:pStyle w:val="Default"/>
              <w:jc w:val="center"/>
              <w:rPr>
                <w:rFonts w:ascii="Arial" w:hAnsi="Arial" w:cs="Arial"/>
                <w:b/>
                <w:bCs/>
                <w:color w:val="0070C0"/>
                <w:lang w:val="en-US"/>
              </w:rPr>
            </w:pPr>
            <w:r w:rsidRPr="00BF3A18">
              <w:rPr>
                <w:rFonts w:ascii="Arial" w:hAnsi="Arial" w:cs="Arial"/>
                <w:b/>
                <w:bCs/>
                <w:color w:val="0070C0"/>
              </w:rPr>
              <w:t>(Session 8 and 10)</w:t>
            </w:r>
          </w:p>
          <w:p w14:paraId="3D2A1F92" w14:textId="77777777" w:rsidR="00D3394C" w:rsidRPr="00BF3A18" w:rsidRDefault="00D3394C" w:rsidP="00BF3A18">
            <w:pPr>
              <w:pStyle w:val="Default"/>
              <w:jc w:val="center"/>
              <w:rPr>
                <w:rFonts w:ascii="Arial" w:hAnsi="Arial" w:cs="Arial"/>
                <w:b/>
                <w:bCs/>
                <w:lang w:val="en-US"/>
              </w:rPr>
            </w:pPr>
          </w:p>
        </w:tc>
      </w:tr>
      <w:tr w:rsidR="00915ABC" w14:paraId="7AA7AF07" w14:textId="77777777" w:rsidTr="00DB296B">
        <w:tc>
          <w:tcPr>
            <w:tcW w:w="2254" w:type="dxa"/>
          </w:tcPr>
          <w:p w14:paraId="5CD683FF" w14:textId="7C5CBA5B" w:rsidR="00915ABC" w:rsidRDefault="00915ABC" w:rsidP="00891240">
            <w:pPr>
              <w:pStyle w:val="Default"/>
              <w:jc w:val="center"/>
              <w:rPr>
                <w:rFonts w:ascii="Arial" w:hAnsi="Arial" w:cs="Arial"/>
                <w:b/>
                <w:bCs/>
              </w:rPr>
            </w:pPr>
            <w:r>
              <w:rPr>
                <w:rFonts w:ascii="Arial" w:hAnsi="Arial" w:cs="Arial"/>
                <w:b/>
                <w:bCs/>
              </w:rPr>
              <w:t>Week 4</w:t>
            </w:r>
          </w:p>
        </w:tc>
        <w:tc>
          <w:tcPr>
            <w:tcW w:w="6762" w:type="dxa"/>
            <w:gridSpan w:val="3"/>
          </w:tcPr>
          <w:p w14:paraId="40CFB035" w14:textId="77777777" w:rsidR="00915ABC" w:rsidRDefault="00915ABC" w:rsidP="00891240">
            <w:pPr>
              <w:pStyle w:val="Default"/>
              <w:jc w:val="center"/>
              <w:rPr>
                <w:rFonts w:ascii="Arial" w:hAnsi="Arial" w:cs="Arial"/>
                <w:b/>
                <w:bCs/>
              </w:rPr>
            </w:pPr>
          </w:p>
        </w:tc>
      </w:tr>
      <w:tr w:rsidR="00827EBE" w14:paraId="1BDC8AAB" w14:textId="77777777" w:rsidTr="00DB296B">
        <w:tc>
          <w:tcPr>
            <w:tcW w:w="2254" w:type="dxa"/>
          </w:tcPr>
          <w:p w14:paraId="03A3D145" w14:textId="50A995B5" w:rsidR="00827EBE" w:rsidRDefault="00827EBE" w:rsidP="00891240">
            <w:pPr>
              <w:pStyle w:val="Default"/>
              <w:jc w:val="center"/>
              <w:rPr>
                <w:rFonts w:ascii="Arial" w:hAnsi="Arial" w:cs="Arial"/>
                <w:b/>
                <w:bCs/>
              </w:rPr>
            </w:pPr>
            <w:r>
              <w:rPr>
                <w:rFonts w:ascii="Arial" w:hAnsi="Arial" w:cs="Arial"/>
                <w:b/>
                <w:bCs/>
              </w:rPr>
              <w:t>Submission Deadline</w:t>
            </w:r>
          </w:p>
        </w:tc>
        <w:tc>
          <w:tcPr>
            <w:tcW w:w="6762" w:type="dxa"/>
            <w:gridSpan w:val="3"/>
          </w:tcPr>
          <w:p w14:paraId="3EA00494" w14:textId="5AE38596" w:rsidR="00827EBE" w:rsidRDefault="006E5994" w:rsidP="00891240">
            <w:pPr>
              <w:pStyle w:val="Default"/>
              <w:jc w:val="center"/>
              <w:rPr>
                <w:rFonts w:ascii="Arial" w:hAnsi="Arial" w:cs="Arial"/>
                <w:b/>
                <w:bCs/>
              </w:rPr>
            </w:pPr>
            <w:r>
              <w:rPr>
                <w:rFonts w:ascii="Arial" w:hAnsi="Arial" w:cs="Arial"/>
                <w:b/>
                <w:sz w:val="22"/>
                <w:szCs w:val="22"/>
              </w:rPr>
              <w:t>19/01/2025 2359</w:t>
            </w:r>
          </w:p>
        </w:tc>
      </w:tr>
    </w:tbl>
    <w:p w14:paraId="66662A9C" w14:textId="787D92FC" w:rsidR="00892098" w:rsidRDefault="00892098" w:rsidP="00891240">
      <w:pPr>
        <w:pStyle w:val="Default"/>
        <w:jc w:val="center"/>
        <w:rPr>
          <w:rFonts w:ascii="Arial" w:hAnsi="Arial" w:cs="Arial"/>
          <w:b/>
          <w:bCs/>
        </w:rPr>
      </w:pPr>
    </w:p>
    <w:p w14:paraId="047CD878" w14:textId="44891E14" w:rsidR="00892098" w:rsidRDefault="00892098" w:rsidP="00891240">
      <w:pPr>
        <w:pStyle w:val="Default"/>
        <w:jc w:val="center"/>
        <w:rPr>
          <w:rFonts w:ascii="Arial" w:hAnsi="Arial" w:cs="Arial"/>
          <w:b/>
          <w:bCs/>
        </w:rPr>
      </w:pPr>
    </w:p>
    <w:p w14:paraId="5B53BEBB" w14:textId="36C8E121" w:rsidR="00892098" w:rsidRDefault="00892098" w:rsidP="00891240">
      <w:pPr>
        <w:pStyle w:val="Default"/>
        <w:jc w:val="center"/>
        <w:rPr>
          <w:rFonts w:ascii="Arial" w:hAnsi="Arial" w:cs="Arial"/>
          <w:b/>
          <w:bCs/>
        </w:rPr>
      </w:pPr>
    </w:p>
    <w:p w14:paraId="256ED219" w14:textId="77777777" w:rsidR="00FF3582" w:rsidRPr="00FF3582" w:rsidRDefault="00FF3582" w:rsidP="00891240">
      <w:pPr>
        <w:pStyle w:val="Default"/>
        <w:jc w:val="center"/>
        <w:rPr>
          <w:rFonts w:ascii="Arial" w:hAnsi="Arial" w:cs="Arial"/>
          <w:b/>
          <w:bCs/>
        </w:rPr>
      </w:pPr>
    </w:p>
    <w:p w14:paraId="7666665D" w14:textId="43AC7AE8" w:rsidR="00617073" w:rsidRDefault="00617073" w:rsidP="00617073">
      <w:pPr>
        <w:rPr>
          <w:rFonts w:ascii="Arial" w:hAnsi="Arial" w:cs="Arial"/>
          <w:b/>
          <w:bCs/>
          <w:i/>
          <w:iCs/>
        </w:rPr>
      </w:pPr>
      <w:r w:rsidRPr="00FF3582">
        <w:rPr>
          <w:rFonts w:ascii="Arial" w:hAnsi="Arial" w:cs="Arial"/>
          <w:b/>
          <w:bCs/>
          <w:i/>
          <w:iCs/>
        </w:rPr>
        <w:t>Please note: All materials for the sessions will be available via Moodle (Please familiarise yourself with these before and after each session), online teaching sessions will take place via TEAMS</w:t>
      </w:r>
    </w:p>
    <w:p w14:paraId="4AF3E3D5" w14:textId="77777777" w:rsidR="00BA1905" w:rsidRPr="00FF3582" w:rsidRDefault="00BA1905" w:rsidP="00617073">
      <w:pPr>
        <w:rPr>
          <w:rFonts w:ascii="Arial" w:hAnsi="Arial" w:cs="Arial"/>
          <w:b/>
          <w:bCs/>
          <w:i/>
          <w:iCs/>
        </w:rPr>
      </w:pPr>
    </w:p>
    <w:p w14:paraId="2B0BAE37" w14:textId="77777777" w:rsidR="008E672A" w:rsidRPr="00FF3582" w:rsidRDefault="008E672A" w:rsidP="001D7859">
      <w:pPr>
        <w:pStyle w:val="Default"/>
        <w:rPr>
          <w:rFonts w:ascii="Arial" w:hAnsi="Arial" w:cs="Arial"/>
          <w:b/>
          <w:bCs/>
        </w:rPr>
      </w:pPr>
    </w:p>
    <w:p w14:paraId="08E6C6FF" w14:textId="2295FB94" w:rsidR="004A383C" w:rsidRPr="00FF3582" w:rsidRDefault="00891240" w:rsidP="00482988">
      <w:pPr>
        <w:jc w:val="both"/>
        <w:rPr>
          <w:rFonts w:ascii="Arial" w:hAnsi="Arial" w:cs="Arial"/>
          <w:b/>
          <w:bCs/>
        </w:rPr>
      </w:pPr>
      <w:r w:rsidRPr="00FF3582">
        <w:rPr>
          <w:rFonts w:ascii="Arial" w:hAnsi="Arial" w:cs="Arial"/>
          <w:b/>
          <w:bCs/>
        </w:rPr>
        <w:t>MODULE ASSESSMENT:</w:t>
      </w:r>
    </w:p>
    <w:p w14:paraId="186CCDED" w14:textId="77777777" w:rsidR="00482988" w:rsidRPr="00FF3582" w:rsidRDefault="00482988" w:rsidP="00482988">
      <w:pPr>
        <w:jc w:val="both"/>
        <w:rPr>
          <w:rFonts w:ascii="Arial" w:hAnsi="Arial" w:cs="Arial"/>
        </w:rPr>
      </w:pPr>
    </w:p>
    <w:p w14:paraId="2124B3CC" w14:textId="1C182056" w:rsidR="00482988" w:rsidRPr="00FF3582" w:rsidRDefault="00482988" w:rsidP="00482988">
      <w:pPr>
        <w:rPr>
          <w:rFonts w:ascii="Arial" w:hAnsi="Arial" w:cs="Arial"/>
          <w:b/>
        </w:rPr>
      </w:pPr>
      <w:r w:rsidRPr="00FF3582">
        <w:rPr>
          <w:rFonts w:ascii="Arial" w:hAnsi="Arial" w:cs="Arial"/>
          <w:b/>
        </w:rPr>
        <w:t xml:space="preserve">Assessment Component 1 – </w:t>
      </w:r>
      <w:r w:rsidR="00617073" w:rsidRPr="00FF3582">
        <w:rPr>
          <w:rFonts w:ascii="Arial" w:hAnsi="Arial" w:cs="Arial"/>
          <w:b/>
        </w:rPr>
        <w:t>100%</w:t>
      </w:r>
    </w:p>
    <w:p w14:paraId="6C182802" w14:textId="77777777" w:rsidR="00617073" w:rsidRPr="00FF3582" w:rsidRDefault="00617073" w:rsidP="00617073">
      <w:pPr>
        <w:pStyle w:val="paragraph"/>
        <w:spacing w:before="0" w:beforeAutospacing="0" w:after="0" w:afterAutospacing="0"/>
        <w:textAlignment w:val="baseline"/>
        <w:rPr>
          <w:rStyle w:val="normaltextrun"/>
          <w:rFonts w:ascii="Arial" w:hAnsi="Arial" w:cs="Arial"/>
          <w:color w:val="000000"/>
          <w:position w:val="2"/>
        </w:rPr>
      </w:pPr>
    </w:p>
    <w:p w14:paraId="1CE0FD8C" w14:textId="730E6ECC" w:rsidR="00617073" w:rsidRDefault="00617073" w:rsidP="00617073">
      <w:pPr>
        <w:pStyle w:val="paragraph"/>
        <w:spacing w:before="0" w:beforeAutospacing="0" w:after="0" w:afterAutospacing="0"/>
        <w:textAlignment w:val="baseline"/>
        <w:rPr>
          <w:rStyle w:val="eop"/>
          <w:rFonts w:ascii="Arial" w:hAnsi="Arial" w:cs="Arial"/>
          <w:lang w:val="en-US"/>
        </w:rPr>
      </w:pPr>
      <w:r w:rsidRPr="00FF3582">
        <w:rPr>
          <w:rStyle w:val="normaltextrun"/>
          <w:rFonts w:ascii="Arial" w:hAnsi="Arial" w:cs="Arial"/>
          <w:color w:val="000000"/>
          <w:position w:val="2"/>
        </w:rPr>
        <w:t xml:space="preserve">Course Work: </w:t>
      </w:r>
      <w:r w:rsidR="00892098">
        <w:rPr>
          <w:rStyle w:val="normaltextrun"/>
          <w:rFonts w:ascii="Arial" w:hAnsi="Arial" w:cs="Arial"/>
          <w:color w:val="000000"/>
          <w:position w:val="2"/>
        </w:rPr>
        <w:t>Practitioner’s Guide</w:t>
      </w:r>
      <w:r w:rsidRPr="00FF3582">
        <w:rPr>
          <w:rStyle w:val="eop"/>
          <w:rFonts w:ascii="Arial" w:hAnsi="Arial" w:cs="Arial"/>
          <w:lang w:val="en-US"/>
        </w:rPr>
        <w:t xml:space="preserve"> (</w:t>
      </w:r>
      <w:r w:rsidR="00B571D7">
        <w:rPr>
          <w:rStyle w:val="eop"/>
          <w:rFonts w:ascii="Arial" w:hAnsi="Arial" w:cs="Arial"/>
          <w:lang w:val="en-US"/>
        </w:rPr>
        <w:t>4</w:t>
      </w:r>
      <w:r w:rsidRPr="00FF3582">
        <w:rPr>
          <w:rStyle w:val="eop"/>
          <w:rFonts w:ascii="Arial" w:hAnsi="Arial" w:cs="Arial"/>
          <w:lang w:val="en-US"/>
        </w:rPr>
        <w:t>,000 words)</w:t>
      </w:r>
    </w:p>
    <w:p w14:paraId="0BBD6A92" w14:textId="77777777" w:rsidR="00B571D7" w:rsidRPr="00FF3582" w:rsidRDefault="00B571D7" w:rsidP="00617073">
      <w:pPr>
        <w:pStyle w:val="paragraph"/>
        <w:spacing w:before="0" w:beforeAutospacing="0" w:after="0" w:afterAutospacing="0"/>
        <w:textAlignment w:val="baseline"/>
        <w:rPr>
          <w:rFonts w:ascii="Arial" w:hAnsi="Arial" w:cs="Arial"/>
          <w:lang w:val="en-US"/>
        </w:rPr>
      </w:pPr>
    </w:p>
    <w:p w14:paraId="44BAFD3E" w14:textId="4B988B40" w:rsidR="00FD0C46" w:rsidRDefault="00B571D7" w:rsidP="00482988">
      <w:pPr>
        <w:rPr>
          <w:rFonts w:ascii="Arial" w:hAnsi="Arial" w:cs="Arial"/>
        </w:rPr>
      </w:pPr>
      <w:r>
        <w:rPr>
          <w:rFonts w:ascii="Arial" w:hAnsi="Arial" w:cs="Arial"/>
        </w:rPr>
        <w:t>Prepare a practitioners guide regarding one additional learning need.</w:t>
      </w:r>
    </w:p>
    <w:p w14:paraId="3622E094" w14:textId="77777777" w:rsidR="00B571D7" w:rsidRPr="00094A6C" w:rsidRDefault="00B571D7" w:rsidP="00482988">
      <w:pPr>
        <w:rPr>
          <w:rStyle w:val="Strong"/>
          <w:rFonts w:ascii="Arial" w:hAnsi="Arial" w:cs="Arial"/>
          <w:b w:val="0"/>
          <w:color w:val="FF0000"/>
        </w:rPr>
      </w:pPr>
    </w:p>
    <w:p w14:paraId="0B4104E8" w14:textId="77777777" w:rsidR="00482988" w:rsidRPr="00FF3582" w:rsidRDefault="00482988" w:rsidP="00482988">
      <w:pPr>
        <w:autoSpaceDE w:val="0"/>
        <w:autoSpaceDN w:val="0"/>
        <w:adjustRightInd w:val="0"/>
        <w:rPr>
          <w:rFonts w:ascii="Arial" w:eastAsiaTheme="minorHAnsi" w:hAnsi="Arial" w:cs="Arial"/>
          <w:b/>
          <w:bCs/>
          <w:color w:val="000000"/>
          <w:lang w:eastAsia="en-US"/>
        </w:rPr>
      </w:pPr>
      <w:r w:rsidRPr="00FF3582">
        <w:rPr>
          <w:rFonts w:ascii="Arial" w:eastAsiaTheme="minorHAnsi" w:hAnsi="Arial" w:cs="Arial"/>
          <w:b/>
          <w:bCs/>
          <w:color w:val="000000"/>
          <w:lang w:eastAsia="en-US"/>
        </w:rPr>
        <w:t>Reading:</w:t>
      </w:r>
    </w:p>
    <w:p w14:paraId="5866005C" w14:textId="77777777" w:rsidR="00482988" w:rsidRPr="00FF3582" w:rsidRDefault="00482988" w:rsidP="00482988">
      <w:pPr>
        <w:autoSpaceDE w:val="0"/>
        <w:autoSpaceDN w:val="0"/>
        <w:adjustRightInd w:val="0"/>
        <w:rPr>
          <w:rFonts w:ascii="Arial" w:eastAsiaTheme="minorHAnsi" w:hAnsi="Arial" w:cs="Arial"/>
          <w:color w:val="000000"/>
          <w:lang w:eastAsia="en-US"/>
        </w:rPr>
      </w:pPr>
    </w:p>
    <w:p w14:paraId="2ACBCD51" w14:textId="77777777" w:rsidR="00B571D7" w:rsidRPr="00B571D7" w:rsidRDefault="00B571D7" w:rsidP="00B571D7">
      <w:pPr>
        <w:spacing w:after="169" w:line="250" w:lineRule="auto"/>
        <w:ind w:right="704"/>
        <w:rPr>
          <w:rFonts w:ascii="Arial" w:hAnsi="Arial" w:cs="Arial"/>
        </w:rPr>
      </w:pPr>
      <w:r w:rsidRPr="00B571D7">
        <w:rPr>
          <w:rFonts w:ascii="Arial" w:hAnsi="Arial" w:cs="Arial"/>
        </w:rPr>
        <w:t xml:space="preserve">It is important to remember that you are </w:t>
      </w:r>
      <w:r w:rsidRPr="00B571D7">
        <w:rPr>
          <w:rFonts w:ascii="Arial" w:hAnsi="Arial" w:cs="Arial"/>
          <w:b/>
        </w:rPr>
        <w:t>reading</w:t>
      </w:r>
      <w:r w:rsidRPr="00B571D7">
        <w:rPr>
          <w:rFonts w:ascii="Arial" w:hAnsi="Arial" w:cs="Arial"/>
        </w:rPr>
        <w:t xml:space="preserve"> for a degree in education. The more you read, the more the concepts and ideas will make sense to you. Teaching sessions are </w:t>
      </w:r>
      <w:r w:rsidRPr="00B571D7">
        <w:rPr>
          <w:rFonts w:ascii="Arial" w:hAnsi="Arial" w:cs="Arial"/>
          <w:b/>
        </w:rPr>
        <w:t>not</w:t>
      </w:r>
      <w:r w:rsidRPr="00B571D7">
        <w:rPr>
          <w:rFonts w:ascii="Arial" w:hAnsi="Arial" w:cs="Arial"/>
        </w:rPr>
        <w:t xml:space="preserve"> exhaustive; they are designed to provide you with an insight into a particular aspect of the topic and will not give you all the answers. It is up to you as a student to maximise your learning experience by reading around the subject in addition to regular attendance in class. </w:t>
      </w:r>
    </w:p>
    <w:p w14:paraId="67906807" w14:textId="77777777" w:rsidR="00B571D7" w:rsidRPr="00B571D7" w:rsidRDefault="00B571D7" w:rsidP="00B571D7">
      <w:pPr>
        <w:spacing w:after="182" w:line="250" w:lineRule="auto"/>
        <w:ind w:right="704"/>
        <w:rPr>
          <w:rFonts w:ascii="Arial" w:hAnsi="Arial" w:cs="Arial"/>
        </w:rPr>
      </w:pPr>
      <w:r w:rsidRPr="00B571D7">
        <w:rPr>
          <w:rFonts w:ascii="Arial" w:hAnsi="Arial" w:cs="Arial"/>
        </w:rPr>
        <w:lastRenderedPageBreak/>
        <w:t xml:space="preserve">In addition to this, you may be asked to come to sessions having read particular material or having undertaken certain tasks. When this occurs, </w:t>
      </w:r>
      <w:r w:rsidRPr="00B571D7">
        <w:rPr>
          <w:rFonts w:ascii="Arial" w:hAnsi="Arial" w:cs="Arial"/>
          <w:b/>
        </w:rPr>
        <w:t>it is essential</w:t>
      </w:r>
      <w:r w:rsidRPr="00B571D7">
        <w:rPr>
          <w:rFonts w:ascii="Arial" w:hAnsi="Arial" w:cs="Arial"/>
        </w:rPr>
        <w:t xml:space="preserve"> that this is done. </w:t>
      </w:r>
    </w:p>
    <w:p w14:paraId="243A8E27" w14:textId="77777777" w:rsidR="00482988" w:rsidRPr="00FF3582" w:rsidRDefault="00482988" w:rsidP="00482988">
      <w:pPr>
        <w:rPr>
          <w:rFonts w:ascii="Arial" w:hAnsi="Arial" w:cs="Arial"/>
          <w:b/>
        </w:rPr>
      </w:pPr>
    </w:p>
    <w:p w14:paraId="2100CA1D" w14:textId="77777777" w:rsidR="00DE210E" w:rsidRDefault="00DE210E" w:rsidP="00B571D7">
      <w:pPr>
        <w:rPr>
          <w:rFonts w:ascii="Arial" w:hAnsi="Arial" w:cs="Arial"/>
          <w:b/>
          <w:bCs/>
        </w:rPr>
      </w:pPr>
    </w:p>
    <w:p w14:paraId="72784E6A" w14:textId="702D9D84" w:rsidR="00B571D7" w:rsidRDefault="00B571D7" w:rsidP="00B571D7">
      <w:pPr>
        <w:rPr>
          <w:rFonts w:ascii="Arial" w:hAnsi="Arial" w:cs="Arial"/>
          <w:b/>
          <w:bCs/>
        </w:rPr>
      </w:pPr>
      <w:r w:rsidRPr="0074030B">
        <w:rPr>
          <w:rFonts w:ascii="Arial" w:hAnsi="Arial" w:cs="Arial"/>
          <w:b/>
          <w:bCs/>
        </w:rPr>
        <w:t>INDICATIVE READING LIST</w:t>
      </w:r>
    </w:p>
    <w:p w14:paraId="58F5E8BD" w14:textId="77777777" w:rsidR="00B571D7" w:rsidRPr="0074030B" w:rsidRDefault="00B571D7" w:rsidP="00B571D7">
      <w:pPr>
        <w:rPr>
          <w:rFonts w:ascii="Arial" w:hAnsi="Arial" w:cs="Arial"/>
          <w:b/>
          <w:bCs/>
        </w:rPr>
      </w:pPr>
    </w:p>
    <w:tbl>
      <w:tblPr>
        <w:tblStyle w:val="TableGrid"/>
        <w:tblW w:w="0" w:type="auto"/>
        <w:tblLook w:val="04A0" w:firstRow="1" w:lastRow="0" w:firstColumn="1" w:lastColumn="0" w:noHBand="0" w:noVBand="1"/>
      </w:tblPr>
      <w:tblGrid>
        <w:gridCol w:w="1777"/>
        <w:gridCol w:w="5605"/>
        <w:gridCol w:w="1470"/>
      </w:tblGrid>
      <w:tr w:rsidR="00B571D7" w:rsidRPr="0074030B" w14:paraId="1AC23122" w14:textId="77777777" w:rsidTr="00D74FBD">
        <w:tc>
          <w:tcPr>
            <w:tcW w:w="1689" w:type="dxa"/>
            <w:shd w:val="clear" w:color="auto" w:fill="BFBFBF" w:themeFill="background1" w:themeFillShade="BF"/>
          </w:tcPr>
          <w:p w14:paraId="0C652322"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Module Code</w:t>
            </w:r>
          </w:p>
        </w:tc>
        <w:tc>
          <w:tcPr>
            <w:tcW w:w="6971" w:type="dxa"/>
            <w:gridSpan w:val="2"/>
          </w:tcPr>
          <w:p w14:paraId="1F01951D"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ECES5006</w:t>
            </w:r>
          </w:p>
        </w:tc>
      </w:tr>
      <w:tr w:rsidR="00B571D7" w:rsidRPr="0074030B" w14:paraId="0200AFD1" w14:textId="77777777" w:rsidTr="00D74FBD">
        <w:tc>
          <w:tcPr>
            <w:tcW w:w="1689" w:type="dxa"/>
            <w:shd w:val="clear" w:color="auto" w:fill="BFBFBF" w:themeFill="background1" w:themeFillShade="BF"/>
          </w:tcPr>
          <w:p w14:paraId="26E3B6A7"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Module Title</w:t>
            </w:r>
          </w:p>
        </w:tc>
        <w:tc>
          <w:tcPr>
            <w:tcW w:w="6971" w:type="dxa"/>
            <w:gridSpan w:val="2"/>
          </w:tcPr>
          <w:p w14:paraId="08E2DB38"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All Means All</w:t>
            </w:r>
          </w:p>
        </w:tc>
      </w:tr>
      <w:tr w:rsidR="00B571D7" w:rsidRPr="0074030B" w14:paraId="18126AB9" w14:textId="77777777" w:rsidTr="00D74FBD">
        <w:tc>
          <w:tcPr>
            <w:tcW w:w="1689" w:type="dxa"/>
            <w:shd w:val="clear" w:color="auto" w:fill="BFBFBF" w:themeFill="background1" w:themeFillShade="BF"/>
          </w:tcPr>
          <w:p w14:paraId="6F658870"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Classification</w:t>
            </w:r>
          </w:p>
        </w:tc>
        <w:tc>
          <w:tcPr>
            <w:tcW w:w="5605" w:type="dxa"/>
            <w:shd w:val="clear" w:color="auto" w:fill="BFBFBF" w:themeFill="background1" w:themeFillShade="BF"/>
          </w:tcPr>
          <w:p w14:paraId="253034A4"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Reading List entry</w:t>
            </w:r>
          </w:p>
        </w:tc>
        <w:tc>
          <w:tcPr>
            <w:tcW w:w="1366" w:type="dxa"/>
            <w:shd w:val="clear" w:color="auto" w:fill="BFBFBF" w:themeFill="background1" w:themeFillShade="BF"/>
          </w:tcPr>
          <w:p w14:paraId="45603D09" w14:textId="77777777" w:rsidR="00B571D7" w:rsidRPr="0074030B" w:rsidRDefault="00B571D7" w:rsidP="00D74FBD">
            <w:pPr>
              <w:tabs>
                <w:tab w:val="num" w:pos="720"/>
                <w:tab w:val="left" w:pos="1440"/>
              </w:tabs>
              <w:rPr>
                <w:rFonts w:ascii="Arial" w:hAnsi="Arial" w:cs="Arial"/>
                <w:b/>
              </w:rPr>
            </w:pPr>
            <w:r w:rsidRPr="0074030B">
              <w:rPr>
                <w:rFonts w:ascii="Arial" w:hAnsi="Arial" w:cs="Arial"/>
                <w:b/>
              </w:rPr>
              <w:t>Electronic*</w:t>
            </w:r>
          </w:p>
        </w:tc>
      </w:tr>
      <w:tr w:rsidR="00B571D7" w:rsidRPr="0074030B" w14:paraId="7EECC1AE" w14:textId="77777777" w:rsidTr="00D74FBD">
        <w:tc>
          <w:tcPr>
            <w:tcW w:w="1689" w:type="dxa"/>
          </w:tcPr>
          <w:p w14:paraId="1594F6A1" w14:textId="77777777" w:rsidR="00B571D7" w:rsidRPr="0074030B" w:rsidRDefault="00B571D7" w:rsidP="00D74FBD">
            <w:pPr>
              <w:tabs>
                <w:tab w:val="num" w:pos="720"/>
                <w:tab w:val="left" w:pos="1440"/>
              </w:tabs>
              <w:rPr>
                <w:rFonts w:ascii="Arial" w:hAnsi="Arial" w:cs="Arial"/>
              </w:rPr>
            </w:pPr>
            <w:r w:rsidRPr="0074030B">
              <w:rPr>
                <w:rFonts w:ascii="Arial" w:hAnsi="Arial" w:cs="Arial"/>
              </w:rPr>
              <w:t>Essential</w:t>
            </w:r>
          </w:p>
        </w:tc>
        <w:tc>
          <w:tcPr>
            <w:tcW w:w="5605" w:type="dxa"/>
          </w:tcPr>
          <w:p w14:paraId="0EC6338A" w14:textId="77777777"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 xml:space="preserve">Booth,  T.  &amp;  Ainscow  M.  (2011)  </w:t>
            </w:r>
            <w:r w:rsidRPr="00B826AF">
              <w:rPr>
                <w:rFonts w:ascii="Arial" w:hAnsi="Arial" w:cs="Arial"/>
                <w:i/>
                <w:shd w:val="clear" w:color="auto" w:fill="FAF9F8"/>
              </w:rPr>
              <w:t>Index  for  Inclusion: developing  learning  and  participation  in schools</w:t>
            </w:r>
            <w:r>
              <w:rPr>
                <w:rFonts w:ascii="Arial" w:hAnsi="Arial" w:cs="Arial"/>
                <w:shd w:val="clear" w:color="auto" w:fill="FAF9F8"/>
              </w:rPr>
              <w:t xml:space="preserve">. Bristol: CSIE. </w:t>
            </w:r>
          </w:p>
        </w:tc>
        <w:tc>
          <w:tcPr>
            <w:tcW w:w="1366" w:type="dxa"/>
          </w:tcPr>
          <w:sdt>
            <w:sdtPr>
              <w:rPr>
                <w:rFonts w:ascii="Arial" w:hAnsi="Arial" w:cs="Arial"/>
              </w:rPr>
              <w:id w:val="-1789577371"/>
              <w14:checkbox>
                <w14:checked w14:val="1"/>
                <w14:checkedState w14:val="2612" w14:font="MS Gothic"/>
                <w14:uncheckedState w14:val="2610" w14:font="MS Gothic"/>
              </w14:checkbox>
            </w:sdtPr>
            <w:sdtEndPr/>
            <w:sdtContent>
              <w:p w14:paraId="64B3FFAF"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6864D282" w14:textId="77777777" w:rsidR="00B571D7" w:rsidRPr="0074030B" w:rsidRDefault="00B571D7" w:rsidP="00D74FBD">
            <w:pPr>
              <w:rPr>
                <w:rFonts w:ascii="Arial" w:hAnsi="Arial" w:cs="Arial"/>
              </w:rPr>
            </w:pPr>
          </w:p>
        </w:tc>
      </w:tr>
      <w:tr w:rsidR="00B571D7" w:rsidRPr="0074030B" w14:paraId="3A567285" w14:textId="77777777" w:rsidTr="00D74FBD">
        <w:tc>
          <w:tcPr>
            <w:tcW w:w="1689" w:type="dxa"/>
          </w:tcPr>
          <w:p w14:paraId="5BCF2519" w14:textId="77777777" w:rsidR="00B571D7" w:rsidRPr="0074030B" w:rsidRDefault="00B571D7" w:rsidP="00D74FBD">
            <w:pPr>
              <w:tabs>
                <w:tab w:val="num" w:pos="720"/>
                <w:tab w:val="left" w:pos="1440"/>
              </w:tabs>
              <w:rPr>
                <w:rFonts w:ascii="Arial" w:hAnsi="Arial" w:cs="Arial"/>
              </w:rPr>
            </w:pPr>
            <w:r w:rsidRPr="0074030B">
              <w:rPr>
                <w:rFonts w:ascii="Arial" w:hAnsi="Arial" w:cs="Arial"/>
              </w:rPr>
              <w:t>Essential</w:t>
            </w:r>
          </w:p>
        </w:tc>
        <w:tc>
          <w:tcPr>
            <w:tcW w:w="5605" w:type="dxa"/>
          </w:tcPr>
          <w:p w14:paraId="34CF17B5" w14:textId="77777777"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Knowles, G. (2011) Supporting Inclusive Practice. Abin</w:t>
            </w:r>
            <w:r>
              <w:rPr>
                <w:rFonts w:ascii="Arial" w:hAnsi="Arial" w:cs="Arial"/>
                <w:shd w:val="clear" w:color="auto" w:fill="FAF9F8"/>
              </w:rPr>
              <w:t xml:space="preserve">gdon: David Fulton Publishers. </w:t>
            </w:r>
          </w:p>
        </w:tc>
        <w:tc>
          <w:tcPr>
            <w:tcW w:w="1366" w:type="dxa"/>
          </w:tcPr>
          <w:sdt>
            <w:sdtPr>
              <w:rPr>
                <w:rFonts w:ascii="Arial" w:hAnsi="Arial" w:cs="Arial"/>
              </w:rPr>
              <w:id w:val="1551340196"/>
              <w14:checkbox>
                <w14:checked w14:val="1"/>
                <w14:checkedState w14:val="2612" w14:font="MS Gothic"/>
                <w14:uncheckedState w14:val="2610" w14:font="MS Gothic"/>
              </w14:checkbox>
            </w:sdtPr>
            <w:sdtEndPr/>
            <w:sdtContent>
              <w:p w14:paraId="07CD5C9D"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6C66AF0D" w14:textId="77777777" w:rsidR="00B571D7" w:rsidRPr="0074030B" w:rsidRDefault="00B571D7" w:rsidP="00D74FBD">
            <w:pPr>
              <w:rPr>
                <w:rFonts w:ascii="Arial" w:hAnsi="Arial" w:cs="Arial"/>
              </w:rPr>
            </w:pPr>
          </w:p>
        </w:tc>
      </w:tr>
      <w:tr w:rsidR="00B571D7" w:rsidRPr="0074030B" w14:paraId="5E705B08" w14:textId="77777777" w:rsidTr="00D74FBD">
        <w:tc>
          <w:tcPr>
            <w:tcW w:w="1689" w:type="dxa"/>
          </w:tcPr>
          <w:p w14:paraId="21742844" w14:textId="77777777" w:rsidR="00B571D7" w:rsidRPr="0074030B" w:rsidRDefault="00B571D7" w:rsidP="00D74FBD">
            <w:pPr>
              <w:tabs>
                <w:tab w:val="num" w:pos="720"/>
                <w:tab w:val="left" w:pos="1440"/>
              </w:tabs>
              <w:rPr>
                <w:rFonts w:ascii="Arial" w:hAnsi="Arial" w:cs="Arial"/>
              </w:rPr>
            </w:pPr>
            <w:r w:rsidRPr="0074030B">
              <w:rPr>
                <w:rFonts w:ascii="Arial" w:hAnsi="Arial" w:cs="Arial"/>
              </w:rPr>
              <w:t>Essential</w:t>
            </w:r>
          </w:p>
        </w:tc>
        <w:tc>
          <w:tcPr>
            <w:tcW w:w="5605" w:type="dxa"/>
          </w:tcPr>
          <w:p w14:paraId="00398B47" w14:textId="4BEAED6E"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 xml:space="preserve">Wales: NAfW (2002) </w:t>
            </w:r>
            <w:r w:rsidRPr="00B826AF">
              <w:rPr>
                <w:rFonts w:ascii="Arial" w:hAnsi="Arial" w:cs="Arial"/>
                <w:i/>
                <w:shd w:val="clear" w:color="auto" w:fill="FAF9F8"/>
              </w:rPr>
              <w:t>The Special Educational Needs Code of Practice for Wales.</w:t>
            </w:r>
            <w:r w:rsidRPr="0074030B">
              <w:rPr>
                <w:rFonts w:ascii="Arial" w:hAnsi="Arial" w:cs="Arial"/>
                <w:shd w:val="clear" w:color="auto" w:fill="FAF9F8"/>
              </w:rPr>
              <w:t xml:space="preserve"> Cardiff: National Assembly for Wales</w:t>
            </w:r>
            <w:r w:rsidR="0077304D">
              <w:rPr>
                <w:rFonts w:ascii="Arial" w:hAnsi="Arial" w:cs="Arial"/>
                <w:shd w:val="clear" w:color="auto" w:fill="FAF9F8"/>
              </w:rPr>
              <w:t>.</w:t>
            </w:r>
          </w:p>
        </w:tc>
        <w:tc>
          <w:tcPr>
            <w:tcW w:w="1366" w:type="dxa"/>
          </w:tcPr>
          <w:sdt>
            <w:sdtPr>
              <w:rPr>
                <w:rFonts w:ascii="Arial" w:hAnsi="Arial" w:cs="Arial"/>
              </w:rPr>
              <w:id w:val="84970596"/>
              <w14:checkbox>
                <w14:checked w14:val="1"/>
                <w14:checkedState w14:val="2612" w14:font="MS Gothic"/>
                <w14:uncheckedState w14:val="2610" w14:font="MS Gothic"/>
              </w14:checkbox>
            </w:sdtPr>
            <w:sdtEndPr/>
            <w:sdtContent>
              <w:p w14:paraId="3AA0DCB7"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48401B9E" w14:textId="77777777" w:rsidR="00B571D7" w:rsidRPr="0074030B" w:rsidRDefault="00B571D7" w:rsidP="00D74FBD">
            <w:pPr>
              <w:rPr>
                <w:rFonts w:ascii="Arial" w:hAnsi="Arial" w:cs="Arial"/>
              </w:rPr>
            </w:pPr>
          </w:p>
        </w:tc>
      </w:tr>
      <w:tr w:rsidR="00B571D7" w:rsidRPr="0074030B" w14:paraId="7EB7517C" w14:textId="77777777" w:rsidTr="00D74FBD">
        <w:tc>
          <w:tcPr>
            <w:tcW w:w="1689" w:type="dxa"/>
          </w:tcPr>
          <w:p w14:paraId="17612B8F" w14:textId="77777777" w:rsidR="00B571D7" w:rsidRPr="0074030B" w:rsidRDefault="00B571D7" w:rsidP="00D74FBD">
            <w:pPr>
              <w:tabs>
                <w:tab w:val="num" w:pos="720"/>
                <w:tab w:val="left" w:pos="1440"/>
              </w:tabs>
              <w:rPr>
                <w:rFonts w:ascii="Arial" w:hAnsi="Arial" w:cs="Arial"/>
              </w:rPr>
            </w:pPr>
            <w:r w:rsidRPr="0074030B">
              <w:rPr>
                <w:rFonts w:ascii="Arial" w:hAnsi="Arial" w:cs="Arial"/>
              </w:rPr>
              <w:t>Essential</w:t>
            </w:r>
          </w:p>
        </w:tc>
        <w:tc>
          <w:tcPr>
            <w:tcW w:w="5605" w:type="dxa"/>
          </w:tcPr>
          <w:p w14:paraId="05D0C4C6" w14:textId="0EA3709A"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 xml:space="preserve">Wales: Welsh Government (2015) </w:t>
            </w:r>
            <w:r w:rsidRPr="00B826AF">
              <w:rPr>
                <w:rFonts w:ascii="Arial" w:hAnsi="Arial" w:cs="Arial"/>
                <w:i/>
                <w:shd w:val="clear" w:color="auto" w:fill="FAF9F8"/>
              </w:rPr>
              <w:t>Wellbeing of Future Generations Act</w:t>
            </w:r>
            <w:r w:rsidRPr="0074030B">
              <w:rPr>
                <w:rFonts w:ascii="Arial" w:hAnsi="Arial" w:cs="Arial"/>
                <w:shd w:val="clear" w:color="auto" w:fill="FAF9F8"/>
              </w:rPr>
              <w:t xml:space="preserve"> (Wales) 2015. Cardiff: HMSO. </w:t>
            </w:r>
          </w:p>
        </w:tc>
        <w:tc>
          <w:tcPr>
            <w:tcW w:w="1366" w:type="dxa"/>
          </w:tcPr>
          <w:p w14:paraId="35199FC5"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p w14:paraId="3313191E" w14:textId="77777777" w:rsidR="00B571D7" w:rsidRPr="0074030B" w:rsidRDefault="00B571D7" w:rsidP="00D74FBD">
            <w:pPr>
              <w:jc w:val="center"/>
              <w:rPr>
                <w:rFonts w:ascii="Arial" w:hAnsi="Arial" w:cs="Arial"/>
              </w:rPr>
            </w:pPr>
          </w:p>
        </w:tc>
      </w:tr>
      <w:tr w:rsidR="00B571D7" w:rsidRPr="0074030B" w14:paraId="59ED2173" w14:textId="77777777" w:rsidTr="00D74FBD">
        <w:tc>
          <w:tcPr>
            <w:tcW w:w="1689" w:type="dxa"/>
          </w:tcPr>
          <w:p w14:paraId="59BE0E16" w14:textId="77777777" w:rsidR="00B571D7" w:rsidRPr="0074030B" w:rsidRDefault="00B571D7" w:rsidP="00D74FBD">
            <w:pPr>
              <w:tabs>
                <w:tab w:val="num" w:pos="720"/>
                <w:tab w:val="left" w:pos="1440"/>
              </w:tabs>
              <w:rPr>
                <w:rFonts w:ascii="Arial" w:hAnsi="Arial" w:cs="Arial"/>
              </w:rPr>
            </w:pPr>
            <w:r w:rsidRPr="0074030B">
              <w:rPr>
                <w:rFonts w:ascii="Arial" w:hAnsi="Arial" w:cs="Arial"/>
              </w:rPr>
              <w:t>Essential</w:t>
            </w:r>
          </w:p>
        </w:tc>
        <w:tc>
          <w:tcPr>
            <w:tcW w:w="5605" w:type="dxa"/>
          </w:tcPr>
          <w:p w14:paraId="6B2F4E90" w14:textId="2F237D0B"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 xml:space="preserve">Wales: Welsh Government (2018) </w:t>
            </w:r>
            <w:r w:rsidRPr="00B826AF">
              <w:rPr>
                <w:rFonts w:ascii="Arial" w:hAnsi="Arial" w:cs="Arial"/>
                <w:i/>
                <w:shd w:val="clear" w:color="auto" w:fill="FAF9F8"/>
              </w:rPr>
              <w:t>Additional learning needs (ALN) transformation programme.</w:t>
            </w:r>
            <w:r w:rsidRPr="0074030B">
              <w:rPr>
                <w:rFonts w:ascii="Arial" w:hAnsi="Arial" w:cs="Arial"/>
                <w:shd w:val="clear" w:color="auto" w:fill="FAF9F8"/>
              </w:rPr>
              <w:t xml:space="preserve"> Cardiff: National Assembly for Wales. </w:t>
            </w:r>
          </w:p>
        </w:tc>
        <w:tc>
          <w:tcPr>
            <w:tcW w:w="1366" w:type="dxa"/>
          </w:tcPr>
          <w:p w14:paraId="10E5CBB9"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p w14:paraId="5AC530C7" w14:textId="77777777" w:rsidR="00B571D7" w:rsidRPr="0074030B" w:rsidRDefault="00B571D7" w:rsidP="00D74FBD">
            <w:pPr>
              <w:jc w:val="center"/>
              <w:rPr>
                <w:rFonts w:ascii="Arial" w:hAnsi="Arial" w:cs="Arial"/>
              </w:rPr>
            </w:pPr>
          </w:p>
        </w:tc>
      </w:tr>
      <w:tr w:rsidR="00B571D7" w:rsidRPr="0074030B" w14:paraId="140086D7" w14:textId="77777777" w:rsidTr="00D74FBD">
        <w:tc>
          <w:tcPr>
            <w:tcW w:w="1689" w:type="dxa"/>
          </w:tcPr>
          <w:p w14:paraId="79292CD7" w14:textId="77777777" w:rsidR="00B571D7" w:rsidRPr="0074030B" w:rsidRDefault="00B571D7" w:rsidP="00D74FBD">
            <w:pPr>
              <w:tabs>
                <w:tab w:val="num" w:pos="720"/>
                <w:tab w:val="left" w:pos="1440"/>
              </w:tabs>
              <w:rPr>
                <w:rFonts w:ascii="Arial" w:hAnsi="Arial" w:cs="Arial"/>
              </w:rPr>
            </w:pPr>
            <w:r w:rsidRPr="0074030B">
              <w:rPr>
                <w:rFonts w:ascii="Arial" w:hAnsi="Arial" w:cs="Arial"/>
              </w:rPr>
              <w:t>Essential</w:t>
            </w:r>
          </w:p>
        </w:tc>
        <w:tc>
          <w:tcPr>
            <w:tcW w:w="5605" w:type="dxa"/>
          </w:tcPr>
          <w:p w14:paraId="3BAA1BCF" w14:textId="7F80D234"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 xml:space="preserve">Wales: Welsh Government (2018)  </w:t>
            </w:r>
            <w:r w:rsidRPr="00B826AF">
              <w:rPr>
                <w:rFonts w:ascii="Arial" w:hAnsi="Arial" w:cs="Arial"/>
                <w:i/>
                <w:shd w:val="clear" w:color="auto" w:fill="FAF9F8"/>
              </w:rPr>
              <w:t>Additional Learning Needs and Education Tribunal (Wales) Act</w:t>
            </w:r>
            <w:r w:rsidRPr="0074030B">
              <w:rPr>
                <w:rFonts w:ascii="Arial" w:hAnsi="Arial" w:cs="Arial"/>
                <w:shd w:val="clear" w:color="auto" w:fill="FAF9F8"/>
              </w:rPr>
              <w:t xml:space="preserve">. Cardiff: National Assembly for Wales. </w:t>
            </w:r>
          </w:p>
        </w:tc>
        <w:tc>
          <w:tcPr>
            <w:tcW w:w="1366" w:type="dxa"/>
          </w:tcPr>
          <w:sdt>
            <w:sdtPr>
              <w:rPr>
                <w:rFonts w:ascii="Arial" w:hAnsi="Arial" w:cs="Arial"/>
              </w:rPr>
              <w:id w:val="1063756659"/>
              <w14:checkbox>
                <w14:checked w14:val="1"/>
                <w14:checkedState w14:val="2612" w14:font="MS Gothic"/>
                <w14:uncheckedState w14:val="2610" w14:font="MS Gothic"/>
              </w14:checkbox>
            </w:sdtPr>
            <w:sdtEndPr/>
            <w:sdtContent>
              <w:p w14:paraId="07F996AA"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0D15AFA8" w14:textId="77777777" w:rsidR="00B571D7" w:rsidRPr="0074030B" w:rsidRDefault="00B571D7" w:rsidP="00D74FBD">
            <w:pPr>
              <w:rPr>
                <w:rFonts w:ascii="Arial" w:hAnsi="Arial" w:cs="Arial"/>
              </w:rPr>
            </w:pPr>
          </w:p>
        </w:tc>
      </w:tr>
      <w:tr w:rsidR="00B571D7" w:rsidRPr="0074030B" w14:paraId="204C341C" w14:textId="77777777" w:rsidTr="00D74FBD">
        <w:tc>
          <w:tcPr>
            <w:tcW w:w="1689" w:type="dxa"/>
          </w:tcPr>
          <w:p w14:paraId="7341B288"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3A6AEFBC" w14:textId="77777777"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 xml:space="preserve">Dukes, C. &amp; Smith, M. (2007) </w:t>
            </w:r>
            <w:r w:rsidRPr="00B826AF">
              <w:rPr>
                <w:rFonts w:ascii="Arial" w:hAnsi="Arial" w:cs="Arial"/>
                <w:i/>
                <w:shd w:val="clear" w:color="auto" w:fill="FAF9F8"/>
              </w:rPr>
              <w:t>Working with Parents of Children with Special Educational Needs</w:t>
            </w:r>
            <w:r w:rsidRPr="0074030B">
              <w:rPr>
                <w:rFonts w:ascii="Arial" w:hAnsi="Arial" w:cs="Arial"/>
                <w:shd w:val="clear" w:color="auto" w:fill="FAF9F8"/>
              </w:rPr>
              <w:t>. Lo</w:t>
            </w:r>
            <w:r>
              <w:rPr>
                <w:rFonts w:ascii="Arial" w:hAnsi="Arial" w:cs="Arial"/>
                <w:shd w:val="clear" w:color="auto" w:fill="FAF9F8"/>
              </w:rPr>
              <w:t xml:space="preserve">ndon: Paul Chapman Publishing. </w:t>
            </w:r>
          </w:p>
        </w:tc>
        <w:tc>
          <w:tcPr>
            <w:tcW w:w="1366" w:type="dxa"/>
          </w:tcPr>
          <w:sdt>
            <w:sdtPr>
              <w:rPr>
                <w:rFonts w:ascii="Arial" w:hAnsi="Arial" w:cs="Arial"/>
              </w:rPr>
              <w:id w:val="-566801281"/>
              <w14:checkbox>
                <w14:checked w14:val="1"/>
                <w14:checkedState w14:val="2612" w14:font="MS Gothic"/>
                <w14:uncheckedState w14:val="2610" w14:font="MS Gothic"/>
              </w14:checkbox>
            </w:sdtPr>
            <w:sdtEndPr/>
            <w:sdtContent>
              <w:p w14:paraId="337BE187"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3287D6E7" w14:textId="77777777" w:rsidR="00B571D7" w:rsidRPr="0074030B" w:rsidRDefault="00B571D7" w:rsidP="00D74FBD">
            <w:pPr>
              <w:rPr>
                <w:rFonts w:ascii="Arial" w:hAnsi="Arial" w:cs="Arial"/>
              </w:rPr>
            </w:pPr>
          </w:p>
        </w:tc>
      </w:tr>
      <w:tr w:rsidR="00B571D7" w:rsidRPr="0074030B" w14:paraId="4E7671AA" w14:textId="77777777" w:rsidTr="00D74FBD">
        <w:tc>
          <w:tcPr>
            <w:tcW w:w="1689" w:type="dxa"/>
          </w:tcPr>
          <w:p w14:paraId="2677E7FF"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610BE299" w14:textId="77777777" w:rsidR="00B571D7" w:rsidRPr="008E4423" w:rsidRDefault="00B571D7" w:rsidP="00D74FBD">
            <w:pPr>
              <w:rPr>
                <w:rFonts w:ascii="Arial" w:hAnsi="Arial" w:cs="Arial"/>
                <w:shd w:val="clear" w:color="auto" w:fill="FAF9F8"/>
              </w:rPr>
            </w:pPr>
            <w:r w:rsidRPr="0074030B">
              <w:rPr>
                <w:rFonts w:ascii="Arial" w:hAnsi="Arial" w:cs="Arial"/>
                <w:shd w:val="clear" w:color="auto" w:fill="FAF9F8"/>
              </w:rPr>
              <w:t xml:space="preserve">Farrell. M. (2003) </w:t>
            </w:r>
            <w:r w:rsidRPr="00B826AF">
              <w:rPr>
                <w:rFonts w:ascii="Arial" w:hAnsi="Arial" w:cs="Arial"/>
                <w:i/>
                <w:shd w:val="clear" w:color="auto" w:fill="FAF9F8"/>
              </w:rPr>
              <w:t>Understanding special educational needs: a guide for student teachers</w:t>
            </w:r>
            <w:r>
              <w:rPr>
                <w:rFonts w:ascii="Arial" w:hAnsi="Arial" w:cs="Arial"/>
                <w:shd w:val="clear" w:color="auto" w:fill="FAF9F8"/>
              </w:rPr>
              <w:t xml:space="preserve">. London: Routledge Falmer. </w:t>
            </w:r>
          </w:p>
        </w:tc>
        <w:tc>
          <w:tcPr>
            <w:tcW w:w="1366" w:type="dxa"/>
          </w:tcPr>
          <w:sdt>
            <w:sdtPr>
              <w:rPr>
                <w:rFonts w:ascii="Arial" w:hAnsi="Arial" w:cs="Arial"/>
              </w:rPr>
              <w:id w:val="-10989449"/>
              <w14:checkbox>
                <w14:checked w14:val="1"/>
                <w14:checkedState w14:val="2612" w14:font="MS Gothic"/>
                <w14:uncheckedState w14:val="2610" w14:font="MS Gothic"/>
              </w14:checkbox>
            </w:sdtPr>
            <w:sdtEndPr/>
            <w:sdtContent>
              <w:p w14:paraId="2000F3EE"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5F9ABDF6" w14:textId="77777777" w:rsidR="00B571D7" w:rsidRPr="0074030B" w:rsidRDefault="00B571D7" w:rsidP="00D74FBD">
            <w:pPr>
              <w:rPr>
                <w:rFonts w:ascii="Arial" w:hAnsi="Arial" w:cs="Arial"/>
              </w:rPr>
            </w:pPr>
          </w:p>
        </w:tc>
      </w:tr>
      <w:tr w:rsidR="00B571D7" w:rsidRPr="0074030B" w14:paraId="2DB2D746" w14:textId="77777777" w:rsidTr="00D74FBD">
        <w:tc>
          <w:tcPr>
            <w:tcW w:w="1689" w:type="dxa"/>
          </w:tcPr>
          <w:p w14:paraId="30F364CB"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046E9804" w14:textId="77777777" w:rsidR="00B571D7" w:rsidRPr="0074030B" w:rsidRDefault="00B571D7" w:rsidP="00D74FBD">
            <w:pPr>
              <w:tabs>
                <w:tab w:val="num" w:pos="720"/>
                <w:tab w:val="left" w:pos="1440"/>
              </w:tabs>
              <w:rPr>
                <w:rFonts w:ascii="Arial" w:hAnsi="Arial" w:cs="Arial"/>
              </w:rPr>
            </w:pPr>
            <w:r w:rsidRPr="0074030B">
              <w:rPr>
                <w:rFonts w:ascii="Arial" w:hAnsi="Arial" w:cs="Arial"/>
                <w:shd w:val="clear" w:color="auto" w:fill="FAF9F8"/>
              </w:rPr>
              <w:t xml:space="preserve">Farrell, P. &amp; Ainscow, M. (2002) </w:t>
            </w:r>
            <w:r w:rsidRPr="00B826AF">
              <w:rPr>
                <w:rFonts w:ascii="Arial" w:hAnsi="Arial" w:cs="Arial"/>
                <w:i/>
                <w:shd w:val="clear" w:color="auto" w:fill="FAF9F8"/>
              </w:rPr>
              <w:t xml:space="preserve">Making Special Education Inclusive. </w:t>
            </w:r>
            <w:r w:rsidRPr="0074030B">
              <w:rPr>
                <w:rFonts w:ascii="Arial" w:hAnsi="Arial" w:cs="Arial"/>
                <w:shd w:val="clear" w:color="auto" w:fill="FAF9F8"/>
              </w:rPr>
              <w:t>London: David Fulton Publishers</w:t>
            </w:r>
          </w:p>
        </w:tc>
        <w:tc>
          <w:tcPr>
            <w:tcW w:w="1366" w:type="dxa"/>
          </w:tcPr>
          <w:sdt>
            <w:sdtPr>
              <w:rPr>
                <w:rFonts w:ascii="Arial" w:hAnsi="Arial" w:cs="Arial"/>
              </w:rPr>
              <w:id w:val="963160924"/>
              <w14:checkbox>
                <w14:checked w14:val="1"/>
                <w14:checkedState w14:val="2612" w14:font="MS Gothic"/>
                <w14:uncheckedState w14:val="2610" w14:font="MS Gothic"/>
              </w14:checkbox>
            </w:sdtPr>
            <w:sdtEndPr/>
            <w:sdtContent>
              <w:p w14:paraId="21CA83E2"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713231F1" w14:textId="77777777" w:rsidR="00B571D7" w:rsidRPr="0074030B" w:rsidRDefault="00B571D7" w:rsidP="00D74FBD">
            <w:pPr>
              <w:rPr>
                <w:rFonts w:ascii="Arial" w:hAnsi="Arial" w:cs="Arial"/>
              </w:rPr>
            </w:pPr>
          </w:p>
        </w:tc>
      </w:tr>
      <w:tr w:rsidR="00B571D7" w:rsidRPr="0074030B" w14:paraId="1F57E961" w14:textId="77777777" w:rsidTr="00D74FBD">
        <w:tc>
          <w:tcPr>
            <w:tcW w:w="1689" w:type="dxa"/>
          </w:tcPr>
          <w:p w14:paraId="40F9617C"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3A1DAFB5" w14:textId="77777777" w:rsidR="00B571D7" w:rsidRPr="0074030B" w:rsidRDefault="00B571D7" w:rsidP="00D74FBD">
            <w:pPr>
              <w:rPr>
                <w:rFonts w:ascii="Arial" w:hAnsi="Arial" w:cs="Arial"/>
              </w:rPr>
            </w:pPr>
            <w:r w:rsidRPr="0074030B">
              <w:rPr>
                <w:rFonts w:ascii="Arial" w:hAnsi="Arial" w:cs="Arial"/>
              </w:rPr>
              <w:t xml:space="preserve">Frederickson, N. &amp; Cline T, (2015) </w:t>
            </w:r>
            <w:r w:rsidRPr="00B826AF">
              <w:rPr>
                <w:rFonts w:ascii="Arial" w:hAnsi="Arial" w:cs="Arial"/>
                <w:i/>
              </w:rPr>
              <w:t>Special educational needs, inclusion and diversity.</w:t>
            </w:r>
            <w:r w:rsidRPr="0074030B">
              <w:rPr>
                <w:rFonts w:ascii="Arial" w:hAnsi="Arial" w:cs="Arial"/>
              </w:rPr>
              <w:t xml:space="preserve"> Maid</w:t>
            </w:r>
            <w:r>
              <w:rPr>
                <w:rFonts w:ascii="Arial" w:hAnsi="Arial" w:cs="Arial"/>
              </w:rPr>
              <w:t xml:space="preserve">enhead: Open University Press. </w:t>
            </w:r>
          </w:p>
        </w:tc>
        <w:tc>
          <w:tcPr>
            <w:tcW w:w="1366" w:type="dxa"/>
          </w:tcPr>
          <w:sdt>
            <w:sdtPr>
              <w:rPr>
                <w:rFonts w:ascii="Arial" w:hAnsi="Arial" w:cs="Arial"/>
              </w:rPr>
              <w:id w:val="1076322573"/>
              <w14:checkbox>
                <w14:checked w14:val="1"/>
                <w14:checkedState w14:val="2612" w14:font="MS Gothic"/>
                <w14:uncheckedState w14:val="2610" w14:font="MS Gothic"/>
              </w14:checkbox>
            </w:sdtPr>
            <w:sdtEndPr/>
            <w:sdtContent>
              <w:p w14:paraId="1FEA8E8B"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046B3188" w14:textId="77777777" w:rsidR="00B571D7" w:rsidRPr="0074030B" w:rsidRDefault="00B571D7" w:rsidP="00D74FBD">
            <w:pPr>
              <w:rPr>
                <w:rFonts w:ascii="Arial" w:hAnsi="Arial" w:cs="Arial"/>
              </w:rPr>
            </w:pPr>
          </w:p>
        </w:tc>
      </w:tr>
      <w:tr w:rsidR="00B571D7" w:rsidRPr="0074030B" w14:paraId="1D282DE1" w14:textId="77777777" w:rsidTr="00D74FBD">
        <w:tc>
          <w:tcPr>
            <w:tcW w:w="1689" w:type="dxa"/>
          </w:tcPr>
          <w:p w14:paraId="0AA0DFD8"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58B81E62" w14:textId="77777777" w:rsidR="00B571D7" w:rsidRPr="0074030B" w:rsidRDefault="00B571D7" w:rsidP="00D74FBD">
            <w:pPr>
              <w:rPr>
                <w:rFonts w:ascii="Arial" w:hAnsi="Arial" w:cs="Arial"/>
              </w:rPr>
            </w:pPr>
            <w:r w:rsidRPr="0074030B">
              <w:rPr>
                <w:rFonts w:ascii="Arial" w:hAnsi="Arial" w:cs="Arial"/>
              </w:rPr>
              <w:t>Mitchell, D. (2014) (2nd edition)</w:t>
            </w:r>
            <w:r w:rsidRPr="00B826AF">
              <w:rPr>
                <w:rFonts w:ascii="Arial" w:hAnsi="Arial" w:cs="Arial"/>
                <w:i/>
              </w:rPr>
              <w:t xml:space="preserve"> What really Works in Special and Inclusive Education: Using evidence based teaching strategies. </w:t>
            </w:r>
            <w:r w:rsidRPr="0074030B">
              <w:rPr>
                <w:rFonts w:ascii="Arial" w:hAnsi="Arial" w:cs="Arial"/>
              </w:rPr>
              <w:t>London and New York: Routledge</w:t>
            </w:r>
          </w:p>
        </w:tc>
        <w:tc>
          <w:tcPr>
            <w:tcW w:w="1366" w:type="dxa"/>
          </w:tcPr>
          <w:p w14:paraId="2A72894B"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p w14:paraId="0709C71C" w14:textId="77777777" w:rsidR="00B571D7" w:rsidRPr="0074030B" w:rsidRDefault="00B571D7" w:rsidP="00D74FBD">
            <w:pPr>
              <w:jc w:val="center"/>
              <w:rPr>
                <w:rFonts w:ascii="Arial" w:hAnsi="Arial" w:cs="Arial"/>
              </w:rPr>
            </w:pPr>
          </w:p>
        </w:tc>
      </w:tr>
      <w:tr w:rsidR="00B571D7" w:rsidRPr="0074030B" w14:paraId="1F5A1B05" w14:textId="77777777" w:rsidTr="00D74FBD">
        <w:tc>
          <w:tcPr>
            <w:tcW w:w="1689" w:type="dxa"/>
          </w:tcPr>
          <w:p w14:paraId="2974C6C3"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7FF9FF40" w14:textId="77777777" w:rsidR="00B571D7" w:rsidRPr="0074030B" w:rsidRDefault="00B571D7" w:rsidP="00D74FBD">
            <w:pPr>
              <w:rPr>
                <w:rFonts w:ascii="Arial" w:hAnsi="Arial" w:cs="Arial"/>
              </w:rPr>
            </w:pPr>
            <w:r w:rsidRPr="0074030B">
              <w:rPr>
                <w:rFonts w:ascii="Arial" w:hAnsi="Arial" w:cs="Arial"/>
              </w:rPr>
              <w:t xml:space="preserve">Spooner, W. (2011) </w:t>
            </w:r>
            <w:r w:rsidRPr="00B826AF">
              <w:rPr>
                <w:rFonts w:ascii="Arial" w:hAnsi="Arial" w:cs="Arial"/>
                <w:i/>
              </w:rPr>
              <w:t>The SEN handbook for trainee teachers, NQTs and teaching assistants.</w:t>
            </w:r>
            <w:r>
              <w:rPr>
                <w:rFonts w:ascii="Arial" w:hAnsi="Arial" w:cs="Arial"/>
              </w:rPr>
              <w:t xml:space="preserve"> London: Routledge. </w:t>
            </w:r>
          </w:p>
        </w:tc>
        <w:tc>
          <w:tcPr>
            <w:tcW w:w="1366" w:type="dxa"/>
          </w:tcPr>
          <w:p w14:paraId="34C24757"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p w14:paraId="1C37AFA5" w14:textId="77777777" w:rsidR="00B571D7" w:rsidRPr="0074030B" w:rsidRDefault="00B571D7" w:rsidP="00D74FBD">
            <w:pPr>
              <w:jc w:val="center"/>
              <w:rPr>
                <w:rFonts w:ascii="Arial" w:hAnsi="Arial" w:cs="Arial"/>
              </w:rPr>
            </w:pPr>
          </w:p>
        </w:tc>
      </w:tr>
      <w:tr w:rsidR="00B571D7" w:rsidRPr="0074030B" w14:paraId="5585B3D9" w14:textId="77777777" w:rsidTr="00D74FBD">
        <w:tc>
          <w:tcPr>
            <w:tcW w:w="1689" w:type="dxa"/>
          </w:tcPr>
          <w:p w14:paraId="5ECB4CA1" w14:textId="77777777" w:rsidR="00B571D7" w:rsidRPr="0074030B" w:rsidRDefault="00B571D7" w:rsidP="00D74FBD">
            <w:pPr>
              <w:tabs>
                <w:tab w:val="num" w:pos="720"/>
                <w:tab w:val="left" w:pos="1440"/>
              </w:tabs>
              <w:rPr>
                <w:rFonts w:ascii="Arial" w:hAnsi="Arial" w:cs="Arial"/>
              </w:rPr>
            </w:pPr>
            <w:r w:rsidRPr="0074030B">
              <w:rPr>
                <w:rFonts w:ascii="Arial" w:hAnsi="Arial" w:cs="Arial"/>
              </w:rPr>
              <w:t>Further</w:t>
            </w:r>
          </w:p>
        </w:tc>
        <w:tc>
          <w:tcPr>
            <w:tcW w:w="5605" w:type="dxa"/>
          </w:tcPr>
          <w:p w14:paraId="3847B712" w14:textId="77777777" w:rsidR="00B571D7" w:rsidRPr="0074030B" w:rsidRDefault="00B571D7" w:rsidP="00D74FBD">
            <w:pPr>
              <w:rPr>
                <w:rFonts w:ascii="Arial" w:hAnsi="Arial" w:cs="Arial"/>
              </w:rPr>
            </w:pPr>
            <w:r w:rsidRPr="0074030B">
              <w:rPr>
                <w:rFonts w:ascii="Arial" w:hAnsi="Arial" w:cs="Arial"/>
              </w:rPr>
              <w:t xml:space="preserve">Thomas, G. &amp; Loxley, A. (2007) </w:t>
            </w:r>
            <w:r w:rsidRPr="00B826AF">
              <w:rPr>
                <w:rFonts w:ascii="Arial" w:hAnsi="Arial" w:cs="Arial"/>
                <w:i/>
              </w:rPr>
              <w:t>Deconstructing Special Education and Constructing Inclusion.</w:t>
            </w:r>
            <w:r w:rsidRPr="0074030B">
              <w:rPr>
                <w:rFonts w:ascii="Arial" w:hAnsi="Arial" w:cs="Arial"/>
              </w:rPr>
              <w:t xml:space="preserve"> Maidenhead: Open</w:t>
            </w:r>
            <w:r>
              <w:rPr>
                <w:rFonts w:ascii="Arial" w:hAnsi="Arial" w:cs="Arial"/>
              </w:rPr>
              <w:t xml:space="preserve"> University Press.  </w:t>
            </w:r>
          </w:p>
        </w:tc>
        <w:tc>
          <w:tcPr>
            <w:tcW w:w="1366" w:type="dxa"/>
          </w:tcPr>
          <w:sdt>
            <w:sdtPr>
              <w:rPr>
                <w:rFonts w:ascii="Arial" w:hAnsi="Arial" w:cs="Arial"/>
              </w:rPr>
              <w:id w:val="-2080127801"/>
              <w14:checkbox>
                <w14:checked w14:val="1"/>
                <w14:checkedState w14:val="2612" w14:font="MS Gothic"/>
                <w14:uncheckedState w14:val="2610" w14:font="MS Gothic"/>
              </w14:checkbox>
            </w:sdtPr>
            <w:sdtEndPr/>
            <w:sdtContent>
              <w:p w14:paraId="32470DAC" w14:textId="77777777" w:rsidR="00B571D7" w:rsidRPr="0074030B" w:rsidRDefault="00B571D7" w:rsidP="00D74FBD">
                <w:pPr>
                  <w:jc w:val="center"/>
                  <w:rPr>
                    <w:rFonts w:ascii="Arial" w:hAnsi="Arial" w:cs="Arial"/>
                  </w:rPr>
                </w:pPr>
                <w:r w:rsidRPr="0074030B">
                  <w:rPr>
                    <w:rFonts w:ascii="Segoe UI Symbol" w:eastAsia="MS Gothic" w:hAnsi="Segoe UI Symbol" w:cs="Segoe UI Symbol"/>
                  </w:rPr>
                  <w:t>☒</w:t>
                </w:r>
              </w:p>
            </w:sdtContent>
          </w:sdt>
          <w:p w14:paraId="6AE45B0B" w14:textId="77777777" w:rsidR="00B571D7" w:rsidRPr="0074030B" w:rsidRDefault="00B571D7" w:rsidP="00D74FBD">
            <w:pPr>
              <w:rPr>
                <w:rFonts w:ascii="Arial" w:hAnsi="Arial" w:cs="Arial"/>
              </w:rPr>
            </w:pPr>
          </w:p>
        </w:tc>
      </w:tr>
      <w:tr w:rsidR="00B571D7" w:rsidRPr="0074030B" w14:paraId="46504C46" w14:textId="77777777" w:rsidTr="00D74FBD">
        <w:tc>
          <w:tcPr>
            <w:tcW w:w="1689" w:type="dxa"/>
          </w:tcPr>
          <w:p w14:paraId="0551799B" w14:textId="77777777" w:rsidR="00B571D7" w:rsidRPr="0074030B" w:rsidRDefault="00B571D7" w:rsidP="00D74FBD">
            <w:pPr>
              <w:tabs>
                <w:tab w:val="num" w:pos="720"/>
                <w:tab w:val="left" w:pos="1440"/>
              </w:tabs>
              <w:rPr>
                <w:rFonts w:ascii="Arial" w:hAnsi="Arial" w:cs="Arial"/>
              </w:rPr>
            </w:pPr>
            <w:r w:rsidRPr="0074030B">
              <w:rPr>
                <w:rFonts w:ascii="Arial" w:hAnsi="Arial" w:cs="Arial"/>
              </w:rPr>
              <w:lastRenderedPageBreak/>
              <w:t>Further</w:t>
            </w:r>
          </w:p>
        </w:tc>
        <w:tc>
          <w:tcPr>
            <w:tcW w:w="5605" w:type="dxa"/>
          </w:tcPr>
          <w:p w14:paraId="21B2E6C2" w14:textId="77777777" w:rsidR="00B571D7" w:rsidRPr="0074030B" w:rsidRDefault="00B571D7" w:rsidP="00D74FBD">
            <w:pPr>
              <w:rPr>
                <w:rFonts w:ascii="Arial" w:hAnsi="Arial" w:cs="Arial"/>
              </w:rPr>
            </w:pPr>
            <w:r w:rsidRPr="0074030B">
              <w:rPr>
                <w:rFonts w:ascii="Arial" w:hAnsi="Arial" w:cs="Arial"/>
              </w:rPr>
              <w:t xml:space="preserve">Walton, A. &amp; Goddard, G. (2012) </w:t>
            </w:r>
            <w:r w:rsidRPr="00B826AF">
              <w:rPr>
                <w:rFonts w:ascii="Arial" w:hAnsi="Arial" w:cs="Arial"/>
                <w:i/>
              </w:rPr>
              <w:t>Supporting Every Child.</w:t>
            </w:r>
            <w:r w:rsidRPr="0074030B">
              <w:rPr>
                <w:rFonts w:ascii="Arial" w:hAnsi="Arial" w:cs="Arial"/>
              </w:rPr>
              <w:t xml:space="preserve"> 2nd edi</w:t>
            </w:r>
            <w:r>
              <w:rPr>
                <w:rFonts w:ascii="Arial" w:hAnsi="Arial" w:cs="Arial"/>
              </w:rPr>
              <w:t xml:space="preserve">tion Exeter: Learning Matters. </w:t>
            </w:r>
          </w:p>
        </w:tc>
        <w:tc>
          <w:tcPr>
            <w:tcW w:w="1366" w:type="dxa"/>
          </w:tcPr>
          <w:sdt>
            <w:sdtPr>
              <w:rPr>
                <w:rFonts w:ascii="Arial" w:hAnsi="Arial" w:cs="Arial"/>
              </w:rPr>
              <w:id w:val="1626501332"/>
              <w14:checkbox>
                <w14:checked w14:val="1"/>
                <w14:checkedState w14:val="2612" w14:font="MS Gothic"/>
                <w14:uncheckedState w14:val="2610" w14:font="MS Gothic"/>
              </w14:checkbox>
            </w:sdtPr>
            <w:sdtEndPr/>
            <w:sdtContent>
              <w:p w14:paraId="674B63D6" w14:textId="77777777" w:rsidR="00B571D7" w:rsidRPr="0074030B" w:rsidRDefault="00B571D7" w:rsidP="00D74FBD">
                <w:pPr>
                  <w:jc w:val="center"/>
                  <w:rPr>
                    <w:rFonts w:ascii="Arial" w:eastAsia="MS Gothic" w:hAnsi="Arial" w:cs="Arial"/>
                  </w:rPr>
                </w:pPr>
                <w:r w:rsidRPr="0074030B">
                  <w:rPr>
                    <w:rFonts w:ascii="Segoe UI Symbol" w:eastAsia="MS Gothic" w:hAnsi="Segoe UI Symbol" w:cs="Segoe UI Symbol"/>
                  </w:rPr>
                  <w:t>☒</w:t>
                </w:r>
              </w:p>
            </w:sdtContent>
          </w:sdt>
          <w:p w14:paraId="5241EDE5" w14:textId="77777777" w:rsidR="00B571D7" w:rsidRPr="0074030B" w:rsidRDefault="00B571D7" w:rsidP="00D74FBD">
            <w:pPr>
              <w:rPr>
                <w:rFonts w:ascii="Arial" w:hAnsi="Arial" w:cs="Arial"/>
              </w:rPr>
            </w:pPr>
          </w:p>
        </w:tc>
      </w:tr>
    </w:tbl>
    <w:p w14:paraId="4D5D8B70" w14:textId="77777777" w:rsidR="008E672A" w:rsidRPr="00FF3582" w:rsidRDefault="008E672A" w:rsidP="00482988">
      <w:pPr>
        <w:pStyle w:val="heading"/>
        <w:spacing w:before="0" w:after="0"/>
        <w:ind w:left="0" w:firstLine="0"/>
        <w:rPr>
          <w:rFonts w:ascii="Arial" w:hAnsi="Arial" w:cs="Arial"/>
          <w:szCs w:val="24"/>
        </w:rPr>
      </w:pPr>
    </w:p>
    <w:p w14:paraId="4317AE70" w14:textId="77777777" w:rsidR="00D05AB9" w:rsidRPr="00D05AB9" w:rsidRDefault="00D05AB9" w:rsidP="00D05AB9">
      <w:pPr>
        <w:contextualSpacing/>
        <w:rPr>
          <w:rFonts w:ascii="Arial" w:hAnsi="Arial" w:cs="Arial"/>
          <w:b/>
        </w:rPr>
      </w:pPr>
    </w:p>
    <w:p w14:paraId="03B68097" w14:textId="38F4DDD1" w:rsidR="00D05AB9" w:rsidRPr="00D05AB9" w:rsidRDefault="00D05AB9" w:rsidP="00482988">
      <w:pPr>
        <w:pStyle w:val="heading"/>
        <w:spacing w:before="0" w:after="0"/>
        <w:rPr>
          <w:rFonts w:ascii="Arial" w:hAnsi="Arial" w:cs="Arial"/>
          <w:szCs w:val="24"/>
          <w:u w:val="single"/>
        </w:rPr>
      </w:pPr>
    </w:p>
    <w:p w14:paraId="08A8EDD1" w14:textId="77777777" w:rsidR="00482988" w:rsidRPr="00FF3582" w:rsidRDefault="00482988" w:rsidP="00482988">
      <w:pPr>
        <w:rPr>
          <w:rFonts w:ascii="Arial" w:hAnsi="Arial" w:cs="Arial"/>
          <w:b/>
        </w:rPr>
      </w:pPr>
      <w:r w:rsidRPr="00FF3582">
        <w:rPr>
          <w:rFonts w:ascii="Arial" w:hAnsi="Arial" w:cs="Arial"/>
          <w:b/>
        </w:rPr>
        <w:t>Additional Material</w:t>
      </w:r>
    </w:p>
    <w:p w14:paraId="53B81A34" w14:textId="77777777" w:rsidR="00482988" w:rsidRPr="00FF3582" w:rsidRDefault="00482988" w:rsidP="00482988">
      <w:pPr>
        <w:rPr>
          <w:rFonts w:ascii="Arial" w:hAnsi="Arial" w:cs="Arial"/>
        </w:rPr>
      </w:pPr>
      <w:r w:rsidRPr="00FF3582">
        <w:rPr>
          <w:rFonts w:ascii="Arial" w:hAnsi="Arial" w:cs="Arial"/>
        </w:rPr>
        <w:t>Students will be directed towards current publications as they become available and towards appropriate electronic resources.</w:t>
      </w:r>
    </w:p>
    <w:p w14:paraId="58D22E55" w14:textId="77777777" w:rsidR="00F946DD" w:rsidRPr="00FF3582" w:rsidRDefault="00F946DD" w:rsidP="00C7714E">
      <w:pPr>
        <w:jc w:val="center"/>
        <w:rPr>
          <w:rFonts w:ascii="Arial" w:hAnsi="Arial" w:cs="Arial"/>
          <w:b/>
        </w:rPr>
      </w:pPr>
    </w:p>
    <w:p w14:paraId="12484CDF" w14:textId="77777777" w:rsidR="00F946DD" w:rsidRPr="00FF3582" w:rsidRDefault="00F946DD" w:rsidP="00C7714E">
      <w:pPr>
        <w:jc w:val="center"/>
        <w:rPr>
          <w:rFonts w:ascii="Arial" w:hAnsi="Arial" w:cs="Arial"/>
          <w:b/>
        </w:rPr>
      </w:pPr>
    </w:p>
    <w:p w14:paraId="7AB9C041" w14:textId="77777777" w:rsidR="00F946DD" w:rsidRPr="00FF3582" w:rsidRDefault="00F946DD" w:rsidP="00C7714E">
      <w:pPr>
        <w:jc w:val="center"/>
        <w:rPr>
          <w:rFonts w:ascii="Arial" w:hAnsi="Arial" w:cs="Arial"/>
          <w:b/>
        </w:rPr>
      </w:pPr>
    </w:p>
    <w:p w14:paraId="43117520" w14:textId="77777777" w:rsidR="00F946DD" w:rsidRPr="00FF3582" w:rsidRDefault="00F946DD" w:rsidP="00C7714E">
      <w:pPr>
        <w:jc w:val="center"/>
        <w:rPr>
          <w:rFonts w:ascii="Arial" w:hAnsi="Arial" w:cs="Arial"/>
          <w:b/>
        </w:rPr>
      </w:pPr>
    </w:p>
    <w:p w14:paraId="0FC71BAD" w14:textId="77777777" w:rsidR="00F946DD" w:rsidRPr="00FF3582" w:rsidRDefault="00F946DD" w:rsidP="00C7714E">
      <w:pPr>
        <w:jc w:val="center"/>
        <w:rPr>
          <w:rFonts w:ascii="Arial" w:hAnsi="Arial" w:cs="Arial"/>
          <w:b/>
        </w:rPr>
      </w:pPr>
    </w:p>
    <w:p w14:paraId="647D8786" w14:textId="77777777" w:rsidR="00F946DD" w:rsidRPr="00FF3582" w:rsidRDefault="00F946DD" w:rsidP="00C7714E">
      <w:pPr>
        <w:jc w:val="center"/>
        <w:rPr>
          <w:rFonts w:ascii="Arial" w:hAnsi="Arial" w:cs="Arial"/>
          <w:b/>
        </w:rPr>
      </w:pPr>
    </w:p>
    <w:sectPr w:rsidR="00F946DD" w:rsidRPr="00FF3582" w:rsidSect="00EB6B8B">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175EE2" w14:textId="77777777" w:rsidR="003914E1" w:rsidRDefault="003914E1" w:rsidP="00C07885">
      <w:r>
        <w:separator/>
      </w:r>
    </w:p>
  </w:endnote>
  <w:endnote w:type="continuationSeparator" w:id="0">
    <w:p w14:paraId="43681D53" w14:textId="77777777" w:rsidR="003914E1" w:rsidRDefault="003914E1" w:rsidP="00C0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4903D1" w14:textId="77777777" w:rsidR="003914E1" w:rsidRDefault="003914E1" w:rsidP="00C07885">
      <w:r>
        <w:separator/>
      </w:r>
    </w:p>
  </w:footnote>
  <w:footnote w:type="continuationSeparator" w:id="0">
    <w:p w14:paraId="4C8CB199" w14:textId="77777777" w:rsidR="003914E1" w:rsidRDefault="003914E1" w:rsidP="00C0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D8F26" w14:textId="77777777" w:rsidR="00482988" w:rsidRPr="00C07885" w:rsidRDefault="00482988">
    <w:pPr>
      <w:pStyle w:val="Header"/>
      <w:rPr>
        <w:rFonts w:asciiTheme="majorHAnsi" w:hAnsiTheme="majorHAnsi"/>
        <w:b/>
      </w:rPr>
    </w:pPr>
    <w:r>
      <w:t xml:space="preserve">     </w:t>
    </w:r>
    <w:r>
      <w:rPr>
        <w:rFonts w:asciiTheme="majorHAnsi" w:hAnsiTheme="majorHAnsi"/>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87199E"/>
    <w:multiLevelType w:val="hybridMultilevel"/>
    <w:tmpl w:val="FB58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15:restartNumberingAfterBreak="0">
    <w:nsid w:val="32DA197B"/>
    <w:multiLevelType w:val="multilevel"/>
    <w:tmpl w:val="5176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E662DD"/>
    <w:multiLevelType w:val="multilevel"/>
    <w:tmpl w:val="E83A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E54DB0"/>
    <w:multiLevelType w:val="hybridMultilevel"/>
    <w:tmpl w:val="19AA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945196"/>
    <w:multiLevelType w:val="hybridMultilevel"/>
    <w:tmpl w:val="4BA46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816CB6"/>
    <w:multiLevelType w:val="hybridMultilevel"/>
    <w:tmpl w:val="A1B6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242387"/>
    <w:multiLevelType w:val="hybridMultilevel"/>
    <w:tmpl w:val="31B8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1E7B9C"/>
    <w:multiLevelType w:val="hybridMultilevel"/>
    <w:tmpl w:val="4DBA3428"/>
    <w:lvl w:ilvl="0" w:tplc="08090001">
      <w:start w:val="1"/>
      <w:numFmt w:val="bullet"/>
      <w:lvlText w:val=""/>
      <w:lvlJc w:val="left"/>
      <w:pPr>
        <w:ind w:left="720" w:hanging="360"/>
      </w:pPr>
      <w:rPr>
        <w:rFonts w:ascii="Symbol" w:hAnsi="Symbol" w:hint="default"/>
      </w:rPr>
    </w:lvl>
    <w:lvl w:ilvl="1" w:tplc="DC0C3762">
      <w:numFmt w:val="bullet"/>
      <w:lvlText w:val="•"/>
      <w:lvlJc w:val="left"/>
      <w:pPr>
        <w:ind w:left="1560" w:hanging="48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504181">
    <w:abstractNumId w:val="2"/>
  </w:num>
  <w:num w:numId="2" w16cid:durableId="570576420">
    <w:abstractNumId w:val="3"/>
  </w:num>
  <w:num w:numId="3" w16cid:durableId="977955037">
    <w:abstractNumId w:val="5"/>
  </w:num>
  <w:num w:numId="4" w16cid:durableId="1590848049">
    <w:abstractNumId w:val="0"/>
  </w:num>
  <w:num w:numId="5" w16cid:durableId="465200707">
    <w:abstractNumId w:val="6"/>
  </w:num>
  <w:num w:numId="6" w16cid:durableId="479344203">
    <w:abstractNumId w:val="1"/>
  </w:num>
  <w:num w:numId="7" w16cid:durableId="264046530">
    <w:abstractNumId w:val="7"/>
  </w:num>
  <w:num w:numId="8" w16cid:durableId="1861889159">
    <w:abstractNumId w:val="4"/>
  </w:num>
  <w:num w:numId="9" w16cid:durableId="29648438">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CD7"/>
    <w:rsid w:val="000008DE"/>
    <w:rsid w:val="00003152"/>
    <w:rsid w:val="00017D56"/>
    <w:rsid w:val="000238C9"/>
    <w:rsid w:val="00035AF9"/>
    <w:rsid w:val="00040B46"/>
    <w:rsid w:val="00042039"/>
    <w:rsid w:val="000606CB"/>
    <w:rsid w:val="00060CCD"/>
    <w:rsid w:val="00064CC6"/>
    <w:rsid w:val="0006603D"/>
    <w:rsid w:val="00077384"/>
    <w:rsid w:val="000835D1"/>
    <w:rsid w:val="00085043"/>
    <w:rsid w:val="00085291"/>
    <w:rsid w:val="00094047"/>
    <w:rsid w:val="00094A6C"/>
    <w:rsid w:val="000B1E4B"/>
    <w:rsid w:val="000C0F69"/>
    <w:rsid w:val="000D26BB"/>
    <w:rsid w:val="000D4CC3"/>
    <w:rsid w:val="00101556"/>
    <w:rsid w:val="00103178"/>
    <w:rsid w:val="00104111"/>
    <w:rsid w:val="00133A41"/>
    <w:rsid w:val="001D7859"/>
    <w:rsid w:val="001D78CF"/>
    <w:rsid w:val="001E1480"/>
    <w:rsid w:val="001E6E25"/>
    <w:rsid w:val="001E727F"/>
    <w:rsid w:val="001F15BB"/>
    <w:rsid w:val="001F1DB1"/>
    <w:rsid w:val="001F2F8D"/>
    <w:rsid w:val="001F4796"/>
    <w:rsid w:val="00206726"/>
    <w:rsid w:val="0021090D"/>
    <w:rsid w:val="00221260"/>
    <w:rsid w:val="00224155"/>
    <w:rsid w:val="00251A84"/>
    <w:rsid w:val="002635F2"/>
    <w:rsid w:val="00267DC9"/>
    <w:rsid w:val="00270A28"/>
    <w:rsid w:val="002714E9"/>
    <w:rsid w:val="00281F6A"/>
    <w:rsid w:val="002843C5"/>
    <w:rsid w:val="002902F7"/>
    <w:rsid w:val="00291C76"/>
    <w:rsid w:val="002A20EC"/>
    <w:rsid w:val="002B3B28"/>
    <w:rsid w:val="002B5420"/>
    <w:rsid w:val="002B56E6"/>
    <w:rsid w:val="002B6433"/>
    <w:rsid w:val="002B7264"/>
    <w:rsid w:val="002B7FBF"/>
    <w:rsid w:val="002C101B"/>
    <w:rsid w:val="002C4186"/>
    <w:rsid w:val="002E0B35"/>
    <w:rsid w:val="002F1FDC"/>
    <w:rsid w:val="002F6A1E"/>
    <w:rsid w:val="00300456"/>
    <w:rsid w:val="00303BA2"/>
    <w:rsid w:val="00304B07"/>
    <w:rsid w:val="00305FC7"/>
    <w:rsid w:val="003103BE"/>
    <w:rsid w:val="00311606"/>
    <w:rsid w:val="00314A44"/>
    <w:rsid w:val="003172DD"/>
    <w:rsid w:val="003344DA"/>
    <w:rsid w:val="00340CB8"/>
    <w:rsid w:val="0036572A"/>
    <w:rsid w:val="00371937"/>
    <w:rsid w:val="003803E6"/>
    <w:rsid w:val="00386417"/>
    <w:rsid w:val="003914E1"/>
    <w:rsid w:val="00393B3F"/>
    <w:rsid w:val="0039754F"/>
    <w:rsid w:val="003A2E38"/>
    <w:rsid w:val="003B7948"/>
    <w:rsid w:val="003C4189"/>
    <w:rsid w:val="003D23D9"/>
    <w:rsid w:val="003D3878"/>
    <w:rsid w:val="003D4A2C"/>
    <w:rsid w:val="003E2ED0"/>
    <w:rsid w:val="003F3E8D"/>
    <w:rsid w:val="003F75CD"/>
    <w:rsid w:val="004214CE"/>
    <w:rsid w:val="0044315B"/>
    <w:rsid w:val="00447CE5"/>
    <w:rsid w:val="0045524C"/>
    <w:rsid w:val="004650C7"/>
    <w:rsid w:val="00470154"/>
    <w:rsid w:val="00470A53"/>
    <w:rsid w:val="00474763"/>
    <w:rsid w:val="0047719F"/>
    <w:rsid w:val="004820E9"/>
    <w:rsid w:val="00482988"/>
    <w:rsid w:val="0049216A"/>
    <w:rsid w:val="00496F4E"/>
    <w:rsid w:val="004A2F65"/>
    <w:rsid w:val="004A383C"/>
    <w:rsid w:val="004A6426"/>
    <w:rsid w:val="004B7CBA"/>
    <w:rsid w:val="004B7E26"/>
    <w:rsid w:val="004C1EF1"/>
    <w:rsid w:val="004D1BFD"/>
    <w:rsid w:val="004D40AB"/>
    <w:rsid w:val="004D5EA9"/>
    <w:rsid w:val="005127E5"/>
    <w:rsid w:val="0051705D"/>
    <w:rsid w:val="0052266E"/>
    <w:rsid w:val="0052367B"/>
    <w:rsid w:val="00525215"/>
    <w:rsid w:val="00532FA2"/>
    <w:rsid w:val="00535A14"/>
    <w:rsid w:val="005403B3"/>
    <w:rsid w:val="00541DBE"/>
    <w:rsid w:val="00553F2B"/>
    <w:rsid w:val="00554748"/>
    <w:rsid w:val="005626C7"/>
    <w:rsid w:val="00564AE2"/>
    <w:rsid w:val="00567938"/>
    <w:rsid w:val="00571362"/>
    <w:rsid w:val="00586492"/>
    <w:rsid w:val="00592042"/>
    <w:rsid w:val="005A37F1"/>
    <w:rsid w:val="005A6EF7"/>
    <w:rsid w:val="005B36BB"/>
    <w:rsid w:val="005C314E"/>
    <w:rsid w:val="005C413A"/>
    <w:rsid w:val="005F0715"/>
    <w:rsid w:val="005F37EB"/>
    <w:rsid w:val="005F4FEA"/>
    <w:rsid w:val="00604875"/>
    <w:rsid w:val="00614AA7"/>
    <w:rsid w:val="00617073"/>
    <w:rsid w:val="00620F39"/>
    <w:rsid w:val="00621479"/>
    <w:rsid w:val="00627AAB"/>
    <w:rsid w:val="00641FD4"/>
    <w:rsid w:val="00642F07"/>
    <w:rsid w:val="00647FE8"/>
    <w:rsid w:val="00656E9C"/>
    <w:rsid w:val="006672A0"/>
    <w:rsid w:val="0068135E"/>
    <w:rsid w:val="0069408B"/>
    <w:rsid w:val="00694E91"/>
    <w:rsid w:val="006A06F5"/>
    <w:rsid w:val="006A3691"/>
    <w:rsid w:val="006A68B3"/>
    <w:rsid w:val="006B5C5E"/>
    <w:rsid w:val="006C1168"/>
    <w:rsid w:val="006C2FCB"/>
    <w:rsid w:val="006D19C9"/>
    <w:rsid w:val="006E5994"/>
    <w:rsid w:val="006F0D31"/>
    <w:rsid w:val="006F30A9"/>
    <w:rsid w:val="00704D3F"/>
    <w:rsid w:val="00707F10"/>
    <w:rsid w:val="00710D15"/>
    <w:rsid w:val="007214AE"/>
    <w:rsid w:val="00722B8A"/>
    <w:rsid w:val="00726D95"/>
    <w:rsid w:val="0074536F"/>
    <w:rsid w:val="0075222D"/>
    <w:rsid w:val="00756123"/>
    <w:rsid w:val="0077153F"/>
    <w:rsid w:val="0077304D"/>
    <w:rsid w:val="00780137"/>
    <w:rsid w:val="00783287"/>
    <w:rsid w:val="00787A85"/>
    <w:rsid w:val="007B1D60"/>
    <w:rsid w:val="007C0957"/>
    <w:rsid w:val="007D0D23"/>
    <w:rsid w:val="007D513C"/>
    <w:rsid w:val="007E67A3"/>
    <w:rsid w:val="007F27C3"/>
    <w:rsid w:val="007F2B29"/>
    <w:rsid w:val="007F7447"/>
    <w:rsid w:val="00802AF1"/>
    <w:rsid w:val="00802CCD"/>
    <w:rsid w:val="00807542"/>
    <w:rsid w:val="00807927"/>
    <w:rsid w:val="008146C4"/>
    <w:rsid w:val="00820290"/>
    <w:rsid w:val="008224FC"/>
    <w:rsid w:val="00823A22"/>
    <w:rsid w:val="00827EBE"/>
    <w:rsid w:val="008307B0"/>
    <w:rsid w:val="00832DAD"/>
    <w:rsid w:val="00834326"/>
    <w:rsid w:val="00834808"/>
    <w:rsid w:val="0084193C"/>
    <w:rsid w:val="00842ACC"/>
    <w:rsid w:val="008453AD"/>
    <w:rsid w:val="00847AB4"/>
    <w:rsid w:val="0085117C"/>
    <w:rsid w:val="008540A0"/>
    <w:rsid w:val="00855159"/>
    <w:rsid w:val="00865E7F"/>
    <w:rsid w:val="00872CD0"/>
    <w:rsid w:val="00876E8C"/>
    <w:rsid w:val="00891240"/>
    <w:rsid w:val="00892098"/>
    <w:rsid w:val="008974F3"/>
    <w:rsid w:val="00897E6A"/>
    <w:rsid w:val="008A45FC"/>
    <w:rsid w:val="008C0155"/>
    <w:rsid w:val="008C144F"/>
    <w:rsid w:val="008C5268"/>
    <w:rsid w:val="008D0945"/>
    <w:rsid w:val="008E672A"/>
    <w:rsid w:val="008F01AD"/>
    <w:rsid w:val="008F135C"/>
    <w:rsid w:val="008F47CE"/>
    <w:rsid w:val="00900CD7"/>
    <w:rsid w:val="00910159"/>
    <w:rsid w:val="0091473E"/>
    <w:rsid w:val="00915ABC"/>
    <w:rsid w:val="0095078C"/>
    <w:rsid w:val="0095196E"/>
    <w:rsid w:val="00953098"/>
    <w:rsid w:val="009609E8"/>
    <w:rsid w:val="009715F8"/>
    <w:rsid w:val="00971AFC"/>
    <w:rsid w:val="009870E6"/>
    <w:rsid w:val="009875FB"/>
    <w:rsid w:val="009931C9"/>
    <w:rsid w:val="00995E8E"/>
    <w:rsid w:val="00996BED"/>
    <w:rsid w:val="009A4A99"/>
    <w:rsid w:val="009A79C8"/>
    <w:rsid w:val="009B09AF"/>
    <w:rsid w:val="009B7596"/>
    <w:rsid w:val="009C022A"/>
    <w:rsid w:val="009C2C51"/>
    <w:rsid w:val="009C7CE7"/>
    <w:rsid w:val="009D02CC"/>
    <w:rsid w:val="009E0662"/>
    <w:rsid w:val="009E42BD"/>
    <w:rsid w:val="00A00332"/>
    <w:rsid w:val="00A01D79"/>
    <w:rsid w:val="00A0712E"/>
    <w:rsid w:val="00A11BD0"/>
    <w:rsid w:val="00A14988"/>
    <w:rsid w:val="00A16CEC"/>
    <w:rsid w:val="00A17060"/>
    <w:rsid w:val="00A27652"/>
    <w:rsid w:val="00A37F71"/>
    <w:rsid w:val="00A413E6"/>
    <w:rsid w:val="00A417B7"/>
    <w:rsid w:val="00A51059"/>
    <w:rsid w:val="00A54C8D"/>
    <w:rsid w:val="00A656B4"/>
    <w:rsid w:val="00A65775"/>
    <w:rsid w:val="00A770B3"/>
    <w:rsid w:val="00A80782"/>
    <w:rsid w:val="00A846F2"/>
    <w:rsid w:val="00A91C4A"/>
    <w:rsid w:val="00A96911"/>
    <w:rsid w:val="00AA60C5"/>
    <w:rsid w:val="00AB3DAF"/>
    <w:rsid w:val="00AC29F5"/>
    <w:rsid w:val="00AC6659"/>
    <w:rsid w:val="00AD566A"/>
    <w:rsid w:val="00AD66A3"/>
    <w:rsid w:val="00AD66DD"/>
    <w:rsid w:val="00AE5FAF"/>
    <w:rsid w:val="00B32AC0"/>
    <w:rsid w:val="00B3430F"/>
    <w:rsid w:val="00B42B25"/>
    <w:rsid w:val="00B43C68"/>
    <w:rsid w:val="00B43DFB"/>
    <w:rsid w:val="00B571D7"/>
    <w:rsid w:val="00B61C87"/>
    <w:rsid w:val="00B644E3"/>
    <w:rsid w:val="00B76EAE"/>
    <w:rsid w:val="00B77D2C"/>
    <w:rsid w:val="00B93E26"/>
    <w:rsid w:val="00BA07D0"/>
    <w:rsid w:val="00BA1905"/>
    <w:rsid w:val="00BB31EE"/>
    <w:rsid w:val="00BC03EA"/>
    <w:rsid w:val="00BC66C1"/>
    <w:rsid w:val="00BD0817"/>
    <w:rsid w:val="00BE2084"/>
    <w:rsid w:val="00BE5660"/>
    <w:rsid w:val="00BF3A18"/>
    <w:rsid w:val="00C07885"/>
    <w:rsid w:val="00C15739"/>
    <w:rsid w:val="00C250A3"/>
    <w:rsid w:val="00C25F10"/>
    <w:rsid w:val="00C26AF3"/>
    <w:rsid w:val="00C3247D"/>
    <w:rsid w:val="00C40BB6"/>
    <w:rsid w:val="00C41077"/>
    <w:rsid w:val="00C578B8"/>
    <w:rsid w:val="00C61F72"/>
    <w:rsid w:val="00C62E88"/>
    <w:rsid w:val="00C7714E"/>
    <w:rsid w:val="00C82EB8"/>
    <w:rsid w:val="00C85767"/>
    <w:rsid w:val="00C87A1A"/>
    <w:rsid w:val="00C929B2"/>
    <w:rsid w:val="00C9330D"/>
    <w:rsid w:val="00C95C2D"/>
    <w:rsid w:val="00C978FE"/>
    <w:rsid w:val="00CA7231"/>
    <w:rsid w:val="00CB0C68"/>
    <w:rsid w:val="00CB4B21"/>
    <w:rsid w:val="00CB634E"/>
    <w:rsid w:val="00CB709E"/>
    <w:rsid w:val="00CE0C02"/>
    <w:rsid w:val="00CE6CF9"/>
    <w:rsid w:val="00D05AB9"/>
    <w:rsid w:val="00D064BB"/>
    <w:rsid w:val="00D14F3A"/>
    <w:rsid w:val="00D20BA8"/>
    <w:rsid w:val="00D3394C"/>
    <w:rsid w:val="00D514AA"/>
    <w:rsid w:val="00D53BF2"/>
    <w:rsid w:val="00D568F9"/>
    <w:rsid w:val="00D649CA"/>
    <w:rsid w:val="00D64A9E"/>
    <w:rsid w:val="00D67592"/>
    <w:rsid w:val="00D74F66"/>
    <w:rsid w:val="00D74FBD"/>
    <w:rsid w:val="00DB30CA"/>
    <w:rsid w:val="00DB4A5F"/>
    <w:rsid w:val="00DC4C5F"/>
    <w:rsid w:val="00DE189C"/>
    <w:rsid w:val="00DE210E"/>
    <w:rsid w:val="00DE31CD"/>
    <w:rsid w:val="00DE4EAE"/>
    <w:rsid w:val="00DE6A92"/>
    <w:rsid w:val="00DE73AD"/>
    <w:rsid w:val="00DF172B"/>
    <w:rsid w:val="00E10E31"/>
    <w:rsid w:val="00E21ED2"/>
    <w:rsid w:val="00E25F12"/>
    <w:rsid w:val="00E40808"/>
    <w:rsid w:val="00E42A5A"/>
    <w:rsid w:val="00E4309B"/>
    <w:rsid w:val="00E46DEA"/>
    <w:rsid w:val="00E72834"/>
    <w:rsid w:val="00E87006"/>
    <w:rsid w:val="00E94650"/>
    <w:rsid w:val="00EB6B8B"/>
    <w:rsid w:val="00EC15D9"/>
    <w:rsid w:val="00EC1ABA"/>
    <w:rsid w:val="00ED3F6E"/>
    <w:rsid w:val="00EE4EFA"/>
    <w:rsid w:val="00EF7161"/>
    <w:rsid w:val="00F0488A"/>
    <w:rsid w:val="00F20057"/>
    <w:rsid w:val="00F354BA"/>
    <w:rsid w:val="00F41216"/>
    <w:rsid w:val="00F44E09"/>
    <w:rsid w:val="00F47749"/>
    <w:rsid w:val="00F52DE0"/>
    <w:rsid w:val="00F5589C"/>
    <w:rsid w:val="00F611E2"/>
    <w:rsid w:val="00F66A0D"/>
    <w:rsid w:val="00F67D2F"/>
    <w:rsid w:val="00F776BF"/>
    <w:rsid w:val="00F946DD"/>
    <w:rsid w:val="00FA5926"/>
    <w:rsid w:val="00FC1238"/>
    <w:rsid w:val="00FC1295"/>
    <w:rsid w:val="00FC2DAC"/>
    <w:rsid w:val="00FD0C46"/>
    <w:rsid w:val="00FD341E"/>
    <w:rsid w:val="00FD4C08"/>
    <w:rsid w:val="00FD650E"/>
    <w:rsid w:val="00FE1280"/>
    <w:rsid w:val="00FE5044"/>
    <w:rsid w:val="00FE7561"/>
    <w:rsid w:val="00FF2830"/>
    <w:rsid w:val="00FF3582"/>
    <w:rsid w:val="08429EF4"/>
    <w:rsid w:val="181A828E"/>
    <w:rsid w:val="70F0A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51BF4"/>
  <w15:docId w15:val="{C61DC7A2-0E68-41EA-AAF3-F70FD97A2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14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1"/>
    <w:qFormat/>
    <w:rsid w:val="00C7714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outlineLvl w:val="1"/>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0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7885"/>
    <w:pPr>
      <w:tabs>
        <w:tab w:val="center" w:pos="4513"/>
        <w:tab w:val="right" w:pos="9026"/>
      </w:tabs>
    </w:pPr>
  </w:style>
  <w:style w:type="character" w:customStyle="1" w:styleId="HeaderChar">
    <w:name w:val="Header Char"/>
    <w:basedOn w:val="DefaultParagraphFont"/>
    <w:link w:val="Header"/>
    <w:uiPriority w:val="99"/>
    <w:rsid w:val="00C07885"/>
  </w:style>
  <w:style w:type="paragraph" w:styleId="Footer">
    <w:name w:val="footer"/>
    <w:basedOn w:val="Normal"/>
    <w:link w:val="FooterChar"/>
    <w:uiPriority w:val="99"/>
    <w:unhideWhenUsed/>
    <w:rsid w:val="00C07885"/>
    <w:pPr>
      <w:tabs>
        <w:tab w:val="center" w:pos="4513"/>
        <w:tab w:val="right" w:pos="9026"/>
      </w:tabs>
    </w:pPr>
  </w:style>
  <w:style w:type="character" w:customStyle="1" w:styleId="FooterChar">
    <w:name w:val="Footer Char"/>
    <w:basedOn w:val="DefaultParagraphFont"/>
    <w:link w:val="Footer"/>
    <w:uiPriority w:val="99"/>
    <w:rsid w:val="00C07885"/>
  </w:style>
  <w:style w:type="paragraph" w:styleId="BalloonText">
    <w:name w:val="Balloon Text"/>
    <w:basedOn w:val="Normal"/>
    <w:link w:val="BalloonTextChar"/>
    <w:uiPriority w:val="99"/>
    <w:semiHidden/>
    <w:unhideWhenUsed/>
    <w:rsid w:val="00C7714E"/>
    <w:rPr>
      <w:rFonts w:ascii="Tahoma" w:hAnsi="Tahoma" w:cs="Tahoma"/>
      <w:sz w:val="16"/>
      <w:szCs w:val="16"/>
    </w:rPr>
  </w:style>
  <w:style w:type="character" w:customStyle="1" w:styleId="BalloonTextChar">
    <w:name w:val="Balloon Text Char"/>
    <w:basedOn w:val="DefaultParagraphFont"/>
    <w:link w:val="BalloonText"/>
    <w:uiPriority w:val="99"/>
    <w:semiHidden/>
    <w:rsid w:val="00C7714E"/>
    <w:rPr>
      <w:rFonts w:ascii="Tahoma" w:eastAsia="Times New Roman" w:hAnsi="Tahoma" w:cs="Tahoma"/>
      <w:sz w:val="16"/>
      <w:szCs w:val="16"/>
      <w:lang w:eastAsia="en-GB"/>
    </w:rPr>
  </w:style>
  <w:style w:type="character" w:customStyle="1" w:styleId="Heading2Char">
    <w:name w:val="Heading 2 Char"/>
    <w:basedOn w:val="DefaultParagraphFont"/>
    <w:uiPriority w:val="9"/>
    <w:semiHidden/>
    <w:rsid w:val="00C7714E"/>
    <w:rPr>
      <w:rFonts w:asciiTheme="majorHAnsi" w:eastAsiaTheme="majorEastAsia" w:hAnsiTheme="majorHAnsi" w:cstheme="majorBidi"/>
      <w:b/>
      <w:bCs/>
      <w:color w:val="4A66AC" w:themeColor="accent1"/>
      <w:sz w:val="26"/>
      <w:szCs w:val="26"/>
      <w:lang w:eastAsia="en-GB"/>
    </w:rPr>
  </w:style>
  <w:style w:type="character" w:customStyle="1" w:styleId="Heading2Char1">
    <w:name w:val="Heading 2 Char1"/>
    <w:basedOn w:val="DefaultParagraphFont"/>
    <w:link w:val="Heading2"/>
    <w:rsid w:val="00C7714E"/>
    <w:rPr>
      <w:rFonts w:ascii="Times New Roman" w:eastAsia="Times New Roman" w:hAnsi="Times New Roman" w:cs="Times New Roman"/>
      <w:b/>
      <w:bCs/>
      <w:sz w:val="24"/>
      <w:szCs w:val="20"/>
      <w:u w:val="single"/>
      <w:lang w:eastAsia="en-GB"/>
    </w:rPr>
  </w:style>
  <w:style w:type="character" w:styleId="Hyperlink">
    <w:name w:val="Hyperlink"/>
    <w:basedOn w:val="DefaultParagraphFont"/>
    <w:uiPriority w:val="99"/>
    <w:rsid w:val="00C7714E"/>
    <w:rPr>
      <w:color w:val="0000FF"/>
      <w:u w:val="single"/>
    </w:rPr>
  </w:style>
  <w:style w:type="paragraph" w:styleId="ListParagraph">
    <w:name w:val="List Paragraph"/>
    <w:basedOn w:val="Normal"/>
    <w:link w:val="ListParagraphChar"/>
    <w:uiPriority w:val="34"/>
    <w:qFormat/>
    <w:rsid w:val="00C7714E"/>
    <w:pPr>
      <w:spacing w:after="200" w:line="276" w:lineRule="auto"/>
      <w:ind w:left="720"/>
      <w:contextualSpacing/>
    </w:pPr>
    <w:rPr>
      <w:rFonts w:ascii="Calibri" w:eastAsia="Calibri" w:hAnsi="Calibri"/>
      <w:sz w:val="22"/>
      <w:szCs w:val="22"/>
      <w:lang w:eastAsia="en-US"/>
    </w:rPr>
  </w:style>
  <w:style w:type="paragraph" w:styleId="NoSpacing">
    <w:name w:val="No Spacing"/>
    <w:autoRedefine/>
    <w:uiPriority w:val="1"/>
    <w:qFormat/>
    <w:rsid w:val="00F946DD"/>
    <w:pPr>
      <w:spacing w:after="0" w:line="240" w:lineRule="auto"/>
      <w:jc w:val="both"/>
    </w:pPr>
    <w:rPr>
      <w:rFonts w:ascii="Arial" w:eastAsia="Times New Roman" w:hAnsi="Arial" w:cs="Arial"/>
      <w:b/>
      <w:bCs/>
      <w:sz w:val="24"/>
      <w:szCs w:val="24"/>
      <w:lang w:eastAsia="en-GB"/>
    </w:rPr>
  </w:style>
  <w:style w:type="character" w:styleId="Strong">
    <w:name w:val="Strong"/>
    <w:basedOn w:val="DefaultParagraphFont"/>
    <w:qFormat/>
    <w:rsid w:val="002A20EC"/>
    <w:rPr>
      <w:b/>
      <w:bCs/>
    </w:rPr>
  </w:style>
  <w:style w:type="paragraph" w:customStyle="1" w:styleId="Default">
    <w:name w:val="Default"/>
    <w:rsid w:val="0044315B"/>
    <w:pPr>
      <w:autoSpaceDE w:val="0"/>
      <w:autoSpaceDN w:val="0"/>
      <w:adjustRightInd w:val="0"/>
      <w:spacing w:after="0" w:line="240" w:lineRule="auto"/>
    </w:pPr>
    <w:rPr>
      <w:rFonts w:ascii="Georgia" w:hAnsi="Georgia" w:cs="Georgia"/>
      <w:color w:val="000000"/>
      <w:sz w:val="24"/>
      <w:szCs w:val="24"/>
    </w:rPr>
  </w:style>
  <w:style w:type="paragraph" w:customStyle="1" w:styleId="heading">
    <w:name w:val="heading"/>
    <w:basedOn w:val="Normal"/>
    <w:link w:val="headingChar"/>
    <w:rsid w:val="00482988"/>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szCs w:val="20"/>
    </w:rPr>
  </w:style>
  <w:style w:type="character" w:customStyle="1" w:styleId="headingChar">
    <w:name w:val="heading Char"/>
    <w:link w:val="heading"/>
    <w:rsid w:val="00482988"/>
    <w:rPr>
      <w:rFonts w:ascii="Times New Roman" w:eastAsia="Times New Roman" w:hAnsi="Times New Roman" w:cs="Times New Roman"/>
      <w:b/>
      <w:sz w:val="24"/>
      <w:szCs w:val="20"/>
      <w:lang w:eastAsia="en-GB"/>
    </w:rPr>
  </w:style>
  <w:style w:type="character" w:styleId="HTMLCite">
    <w:name w:val="HTML Cite"/>
    <w:basedOn w:val="DefaultParagraphFont"/>
    <w:uiPriority w:val="99"/>
    <w:semiHidden/>
    <w:unhideWhenUsed/>
    <w:rsid w:val="00482988"/>
    <w:rPr>
      <w:i w:val="0"/>
      <w:iCs w:val="0"/>
      <w:color w:val="009030"/>
    </w:rPr>
  </w:style>
  <w:style w:type="paragraph" w:styleId="BodyText">
    <w:name w:val="Body Text"/>
    <w:basedOn w:val="Normal"/>
    <w:link w:val="BodyTextChar"/>
    <w:rsid w:val="00FD0C46"/>
    <w:pPr>
      <w:spacing w:after="120"/>
    </w:pPr>
    <w:rPr>
      <w:szCs w:val="20"/>
    </w:rPr>
  </w:style>
  <w:style w:type="character" w:customStyle="1" w:styleId="BodyTextChar">
    <w:name w:val="Body Text Char"/>
    <w:basedOn w:val="DefaultParagraphFont"/>
    <w:link w:val="BodyText"/>
    <w:rsid w:val="00FD0C46"/>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8540A0"/>
    <w:pPr>
      <w:spacing w:before="100" w:beforeAutospacing="1" w:after="100" w:afterAutospacing="1"/>
    </w:pPr>
  </w:style>
  <w:style w:type="character" w:customStyle="1" w:styleId="UnresolvedMention1">
    <w:name w:val="Unresolved Mention1"/>
    <w:basedOn w:val="DefaultParagraphFont"/>
    <w:uiPriority w:val="99"/>
    <w:semiHidden/>
    <w:unhideWhenUsed/>
    <w:rsid w:val="0052266E"/>
    <w:rPr>
      <w:color w:val="605E5C"/>
      <w:shd w:val="clear" w:color="auto" w:fill="E1DFDD"/>
    </w:rPr>
  </w:style>
  <w:style w:type="character" w:styleId="CommentReference">
    <w:name w:val="annotation reference"/>
    <w:basedOn w:val="DefaultParagraphFont"/>
    <w:uiPriority w:val="99"/>
    <w:semiHidden/>
    <w:unhideWhenUsed/>
    <w:rsid w:val="00386417"/>
    <w:rPr>
      <w:sz w:val="16"/>
      <w:szCs w:val="16"/>
    </w:rPr>
  </w:style>
  <w:style w:type="paragraph" w:styleId="CommentText">
    <w:name w:val="annotation text"/>
    <w:basedOn w:val="Normal"/>
    <w:link w:val="CommentTextChar"/>
    <w:uiPriority w:val="99"/>
    <w:semiHidden/>
    <w:unhideWhenUsed/>
    <w:rsid w:val="00386417"/>
    <w:rPr>
      <w:sz w:val="20"/>
      <w:szCs w:val="20"/>
    </w:rPr>
  </w:style>
  <w:style w:type="character" w:customStyle="1" w:styleId="CommentTextChar">
    <w:name w:val="Comment Text Char"/>
    <w:basedOn w:val="DefaultParagraphFont"/>
    <w:link w:val="CommentText"/>
    <w:uiPriority w:val="99"/>
    <w:semiHidden/>
    <w:rsid w:val="0038641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6417"/>
    <w:rPr>
      <w:b/>
      <w:bCs/>
    </w:rPr>
  </w:style>
  <w:style w:type="character" w:customStyle="1" w:styleId="CommentSubjectChar">
    <w:name w:val="Comment Subject Char"/>
    <w:basedOn w:val="CommentTextChar"/>
    <w:link w:val="CommentSubject"/>
    <w:uiPriority w:val="99"/>
    <w:semiHidden/>
    <w:rsid w:val="00386417"/>
    <w:rPr>
      <w:rFonts w:ascii="Times New Roman" w:eastAsia="Times New Roman" w:hAnsi="Times New Roman" w:cs="Times New Roman"/>
      <w:b/>
      <w:bCs/>
      <w:sz w:val="20"/>
      <w:szCs w:val="20"/>
      <w:lang w:eastAsia="en-GB"/>
    </w:rPr>
  </w:style>
  <w:style w:type="paragraph" w:customStyle="1" w:styleId="paragraph">
    <w:name w:val="paragraph"/>
    <w:basedOn w:val="Normal"/>
    <w:rsid w:val="00B43DFB"/>
    <w:pPr>
      <w:spacing w:before="100" w:beforeAutospacing="1" w:after="100" w:afterAutospacing="1"/>
    </w:pPr>
    <w:rPr>
      <w:lang w:eastAsia="zh-CN"/>
    </w:rPr>
  </w:style>
  <w:style w:type="character" w:customStyle="1" w:styleId="normaltextrun">
    <w:name w:val="normaltextrun"/>
    <w:basedOn w:val="DefaultParagraphFont"/>
    <w:rsid w:val="00B43DFB"/>
  </w:style>
  <w:style w:type="character" w:customStyle="1" w:styleId="eop">
    <w:name w:val="eop"/>
    <w:basedOn w:val="DefaultParagraphFont"/>
    <w:rsid w:val="00B43DFB"/>
  </w:style>
  <w:style w:type="character" w:customStyle="1" w:styleId="spellingerror">
    <w:name w:val="spellingerror"/>
    <w:basedOn w:val="DefaultParagraphFont"/>
    <w:rsid w:val="00B43DFB"/>
  </w:style>
  <w:style w:type="character" w:customStyle="1" w:styleId="ListParagraphChar">
    <w:name w:val="List Paragraph Char"/>
    <w:link w:val="ListParagraph"/>
    <w:uiPriority w:val="34"/>
    <w:locked/>
    <w:rsid w:val="00617073"/>
    <w:rPr>
      <w:rFonts w:ascii="Calibri" w:eastAsia="Calibri" w:hAnsi="Calibri" w:cs="Times New Roman"/>
    </w:rPr>
  </w:style>
  <w:style w:type="table" w:customStyle="1" w:styleId="TableGrid10">
    <w:name w:val="Table Grid10"/>
    <w:basedOn w:val="TableNormal"/>
    <w:next w:val="TableGrid"/>
    <w:uiPriority w:val="59"/>
    <w:rsid w:val="00FF35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92098"/>
    <w:rPr>
      <w:color w:val="605E5C"/>
      <w:shd w:val="clear" w:color="auto" w:fill="E1DFDD"/>
    </w:rPr>
  </w:style>
  <w:style w:type="paragraph" w:customStyle="1" w:styleId="bullet">
    <w:name w:val="bullet"/>
    <w:link w:val="bulletChar"/>
    <w:rsid w:val="006B5C5E"/>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6B5C5E"/>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358093">
      <w:bodyDiv w:val="1"/>
      <w:marLeft w:val="0"/>
      <w:marRight w:val="0"/>
      <w:marTop w:val="0"/>
      <w:marBottom w:val="0"/>
      <w:divBdr>
        <w:top w:val="none" w:sz="0" w:space="0" w:color="auto"/>
        <w:left w:val="none" w:sz="0" w:space="0" w:color="auto"/>
        <w:bottom w:val="none" w:sz="0" w:space="0" w:color="auto"/>
        <w:right w:val="none" w:sz="0" w:space="0" w:color="auto"/>
      </w:divBdr>
    </w:div>
    <w:div w:id="108790860">
      <w:bodyDiv w:val="1"/>
      <w:marLeft w:val="0"/>
      <w:marRight w:val="0"/>
      <w:marTop w:val="0"/>
      <w:marBottom w:val="0"/>
      <w:divBdr>
        <w:top w:val="none" w:sz="0" w:space="0" w:color="auto"/>
        <w:left w:val="none" w:sz="0" w:space="0" w:color="auto"/>
        <w:bottom w:val="none" w:sz="0" w:space="0" w:color="auto"/>
        <w:right w:val="none" w:sz="0" w:space="0" w:color="auto"/>
      </w:divBdr>
    </w:div>
    <w:div w:id="199629729">
      <w:bodyDiv w:val="1"/>
      <w:marLeft w:val="0"/>
      <w:marRight w:val="0"/>
      <w:marTop w:val="0"/>
      <w:marBottom w:val="0"/>
      <w:divBdr>
        <w:top w:val="none" w:sz="0" w:space="0" w:color="auto"/>
        <w:left w:val="none" w:sz="0" w:space="0" w:color="auto"/>
        <w:bottom w:val="none" w:sz="0" w:space="0" w:color="auto"/>
        <w:right w:val="none" w:sz="0" w:space="0" w:color="auto"/>
      </w:divBdr>
      <w:divsChild>
        <w:div w:id="506679085">
          <w:marLeft w:val="0"/>
          <w:marRight w:val="0"/>
          <w:marTop w:val="0"/>
          <w:marBottom w:val="0"/>
          <w:divBdr>
            <w:top w:val="none" w:sz="0" w:space="0" w:color="auto"/>
            <w:left w:val="none" w:sz="0" w:space="0" w:color="auto"/>
            <w:bottom w:val="none" w:sz="0" w:space="0" w:color="auto"/>
            <w:right w:val="none" w:sz="0" w:space="0" w:color="auto"/>
          </w:divBdr>
          <w:divsChild>
            <w:div w:id="1041056233">
              <w:marLeft w:val="0"/>
              <w:marRight w:val="0"/>
              <w:marTop w:val="0"/>
              <w:marBottom w:val="0"/>
              <w:divBdr>
                <w:top w:val="none" w:sz="0" w:space="0" w:color="auto"/>
                <w:left w:val="none" w:sz="0" w:space="0" w:color="auto"/>
                <w:bottom w:val="none" w:sz="0" w:space="0" w:color="auto"/>
                <w:right w:val="none" w:sz="0" w:space="0" w:color="auto"/>
              </w:divBdr>
              <w:divsChild>
                <w:div w:id="259720551">
                  <w:marLeft w:val="525"/>
                  <w:marRight w:val="525"/>
                  <w:marTop w:val="0"/>
                  <w:marBottom w:val="0"/>
                  <w:divBdr>
                    <w:top w:val="none" w:sz="0" w:space="0" w:color="auto"/>
                    <w:left w:val="none" w:sz="0" w:space="0" w:color="auto"/>
                    <w:bottom w:val="none" w:sz="0" w:space="0" w:color="auto"/>
                    <w:right w:val="none" w:sz="0" w:space="0" w:color="auto"/>
                  </w:divBdr>
                  <w:divsChild>
                    <w:div w:id="990796023">
                      <w:marLeft w:val="0"/>
                      <w:marRight w:val="0"/>
                      <w:marTop w:val="150"/>
                      <w:marBottom w:val="150"/>
                      <w:divBdr>
                        <w:top w:val="none" w:sz="0" w:space="0" w:color="auto"/>
                        <w:left w:val="none" w:sz="0" w:space="0" w:color="auto"/>
                        <w:bottom w:val="none" w:sz="0" w:space="0" w:color="auto"/>
                        <w:right w:val="none" w:sz="0" w:space="0" w:color="auto"/>
                      </w:divBdr>
                      <w:divsChild>
                        <w:div w:id="1343320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25456409">
      <w:bodyDiv w:val="1"/>
      <w:marLeft w:val="0"/>
      <w:marRight w:val="0"/>
      <w:marTop w:val="0"/>
      <w:marBottom w:val="0"/>
      <w:divBdr>
        <w:top w:val="none" w:sz="0" w:space="0" w:color="auto"/>
        <w:left w:val="none" w:sz="0" w:space="0" w:color="auto"/>
        <w:bottom w:val="none" w:sz="0" w:space="0" w:color="auto"/>
        <w:right w:val="none" w:sz="0" w:space="0" w:color="auto"/>
      </w:divBdr>
      <w:divsChild>
        <w:div w:id="224486522">
          <w:marLeft w:val="0"/>
          <w:marRight w:val="0"/>
          <w:marTop w:val="0"/>
          <w:marBottom w:val="0"/>
          <w:divBdr>
            <w:top w:val="none" w:sz="0" w:space="0" w:color="auto"/>
            <w:left w:val="none" w:sz="0" w:space="0" w:color="auto"/>
            <w:bottom w:val="none" w:sz="0" w:space="0" w:color="auto"/>
            <w:right w:val="none" w:sz="0" w:space="0" w:color="auto"/>
          </w:divBdr>
          <w:divsChild>
            <w:div w:id="943079859">
              <w:marLeft w:val="0"/>
              <w:marRight w:val="0"/>
              <w:marTop w:val="0"/>
              <w:marBottom w:val="0"/>
              <w:divBdr>
                <w:top w:val="none" w:sz="0" w:space="0" w:color="auto"/>
                <w:left w:val="none" w:sz="0" w:space="0" w:color="auto"/>
                <w:bottom w:val="none" w:sz="0" w:space="0" w:color="auto"/>
                <w:right w:val="none" w:sz="0" w:space="0" w:color="auto"/>
              </w:divBdr>
            </w:div>
          </w:divsChild>
        </w:div>
        <w:div w:id="299923226">
          <w:marLeft w:val="0"/>
          <w:marRight w:val="0"/>
          <w:marTop w:val="0"/>
          <w:marBottom w:val="0"/>
          <w:divBdr>
            <w:top w:val="none" w:sz="0" w:space="0" w:color="auto"/>
            <w:left w:val="none" w:sz="0" w:space="0" w:color="auto"/>
            <w:bottom w:val="none" w:sz="0" w:space="0" w:color="auto"/>
            <w:right w:val="none" w:sz="0" w:space="0" w:color="auto"/>
          </w:divBdr>
          <w:divsChild>
            <w:div w:id="2105881107">
              <w:marLeft w:val="0"/>
              <w:marRight w:val="0"/>
              <w:marTop w:val="0"/>
              <w:marBottom w:val="0"/>
              <w:divBdr>
                <w:top w:val="none" w:sz="0" w:space="0" w:color="auto"/>
                <w:left w:val="none" w:sz="0" w:space="0" w:color="auto"/>
                <w:bottom w:val="none" w:sz="0" w:space="0" w:color="auto"/>
                <w:right w:val="none" w:sz="0" w:space="0" w:color="auto"/>
              </w:divBdr>
            </w:div>
          </w:divsChild>
        </w:div>
        <w:div w:id="470711993">
          <w:marLeft w:val="0"/>
          <w:marRight w:val="0"/>
          <w:marTop w:val="0"/>
          <w:marBottom w:val="0"/>
          <w:divBdr>
            <w:top w:val="none" w:sz="0" w:space="0" w:color="auto"/>
            <w:left w:val="none" w:sz="0" w:space="0" w:color="auto"/>
            <w:bottom w:val="none" w:sz="0" w:space="0" w:color="auto"/>
            <w:right w:val="none" w:sz="0" w:space="0" w:color="auto"/>
          </w:divBdr>
          <w:divsChild>
            <w:div w:id="1888569800">
              <w:marLeft w:val="0"/>
              <w:marRight w:val="0"/>
              <w:marTop w:val="0"/>
              <w:marBottom w:val="0"/>
              <w:divBdr>
                <w:top w:val="none" w:sz="0" w:space="0" w:color="auto"/>
                <w:left w:val="none" w:sz="0" w:space="0" w:color="auto"/>
                <w:bottom w:val="none" w:sz="0" w:space="0" w:color="auto"/>
                <w:right w:val="none" w:sz="0" w:space="0" w:color="auto"/>
              </w:divBdr>
            </w:div>
          </w:divsChild>
        </w:div>
        <w:div w:id="804008485">
          <w:marLeft w:val="0"/>
          <w:marRight w:val="0"/>
          <w:marTop w:val="0"/>
          <w:marBottom w:val="0"/>
          <w:divBdr>
            <w:top w:val="none" w:sz="0" w:space="0" w:color="auto"/>
            <w:left w:val="none" w:sz="0" w:space="0" w:color="auto"/>
            <w:bottom w:val="none" w:sz="0" w:space="0" w:color="auto"/>
            <w:right w:val="none" w:sz="0" w:space="0" w:color="auto"/>
          </w:divBdr>
          <w:divsChild>
            <w:div w:id="802314991">
              <w:marLeft w:val="0"/>
              <w:marRight w:val="0"/>
              <w:marTop w:val="0"/>
              <w:marBottom w:val="0"/>
              <w:divBdr>
                <w:top w:val="none" w:sz="0" w:space="0" w:color="auto"/>
                <w:left w:val="none" w:sz="0" w:space="0" w:color="auto"/>
                <w:bottom w:val="none" w:sz="0" w:space="0" w:color="auto"/>
                <w:right w:val="none" w:sz="0" w:space="0" w:color="auto"/>
              </w:divBdr>
            </w:div>
          </w:divsChild>
        </w:div>
        <w:div w:id="811943993">
          <w:marLeft w:val="0"/>
          <w:marRight w:val="0"/>
          <w:marTop w:val="0"/>
          <w:marBottom w:val="0"/>
          <w:divBdr>
            <w:top w:val="none" w:sz="0" w:space="0" w:color="auto"/>
            <w:left w:val="none" w:sz="0" w:space="0" w:color="auto"/>
            <w:bottom w:val="none" w:sz="0" w:space="0" w:color="auto"/>
            <w:right w:val="none" w:sz="0" w:space="0" w:color="auto"/>
          </w:divBdr>
          <w:divsChild>
            <w:div w:id="2126580164">
              <w:marLeft w:val="0"/>
              <w:marRight w:val="0"/>
              <w:marTop w:val="0"/>
              <w:marBottom w:val="0"/>
              <w:divBdr>
                <w:top w:val="none" w:sz="0" w:space="0" w:color="auto"/>
                <w:left w:val="none" w:sz="0" w:space="0" w:color="auto"/>
                <w:bottom w:val="none" w:sz="0" w:space="0" w:color="auto"/>
                <w:right w:val="none" w:sz="0" w:space="0" w:color="auto"/>
              </w:divBdr>
            </w:div>
          </w:divsChild>
        </w:div>
        <w:div w:id="1098527415">
          <w:marLeft w:val="0"/>
          <w:marRight w:val="0"/>
          <w:marTop w:val="0"/>
          <w:marBottom w:val="0"/>
          <w:divBdr>
            <w:top w:val="none" w:sz="0" w:space="0" w:color="auto"/>
            <w:left w:val="none" w:sz="0" w:space="0" w:color="auto"/>
            <w:bottom w:val="none" w:sz="0" w:space="0" w:color="auto"/>
            <w:right w:val="none" w:sz="0" w:space="0" w:color="auto"/>
          </w:divBdr>
          <w:divsChild>
            <w:div w:id="1679847156">
              <w:marLeft w:val="0"/>
              <w:marRight w:val="0"/>
              <w:marTop w:val="0"/>
              <w:marBottom w:val="0"/>
              <w:divBdr>
                <w:top w:val="none" w:sz="0" w:space="0" w:color="auto"/>
                <w:left w:val="none" w:sz="0" w:space="0" w:color="auto"/>
                <w:bottom w:val="none" w:sz="0" w:space="0" w:color="auto"/>
                <w:right w:val="none" w:sz="0" w:space="0" w:color="auto"/>
              </w:divBdr>
            </w:div>
          </w:divsChild>
        </w:div>
        <w:div w:id="1101298013">
          <w:marLeft w:val="0"/>
          <w:marRight w:val="0"/>
          <w:marTop w:val="0"/>
          <w:marBottom w:val="0"/>
          <w:divBdr>
            <w:top w:val="none" w:sz="0" w:space="0" w:color="auto"/>
            <w:left w:val="none" w:sz="0" w:space="0" w:color="auto"/>
            <w:bottom w:val="none" w:sz="0" w:space="0" w:color="auto"/>
            <w:right w:val="none" w:sz="0" w:space="0" w:color="auto"/>
          </w:divBdr>
          <w:divsChild>
            <w:div w:id="973100870">
              <w:marLeft w:val="0"/>
              <w:marRight w:val="0"/>
              <w:marTop w:val="0"/>
              <w:marBottom w:val="0"/>
              <w:divBdr>
                <w:top w:val="none" w:sz="0" w:space="0" w:color="auto"/>
                <w:left w:val="none" w:sz="0" w:space="0" w:color="auto"/>
                <w:bottom w:val="none" w:sz="0" w:space="0" w:color="auto"/>
                <w:right w:val="none" w:sz="0" w:space="0" w:color="auto"/>
              </w:divBdr>
            </w:div>
          </w:divsChild>
        </w:div>
        <w:div w:id="1356468420">
          <w:marLeft w:val="0"/>
          <w:marRight w:val="0"/>
          <w:marTop w:val="0"/>
          <w:marBottom w:val="0"/>
          <w:divBdr>
            <w:top w:val="none" w:sz="0" w:space="0" w:color="auto"/>
            <w:left w:val="none" w:sz="0" w:space="0" w:color="auto"/>
            <w:bottom w:val="none" w:sz="0" w:space="0" w:color="auto"/>
            <w:right w:val="none" w:sz="0" w:space="0" w:color="auto"/>
          </w:divBdr>
          <w:divsChild>
            <w:div w:id="1159610474">
              <w:marLeft w:val="0"/>
              <w:marRight w:val="0"/>
              <w:marTop w:val="0"/>
              <w:marBottom w:val="0"/>
              <w:divBdr>
                <w:top w:val="none" w:sz="0" w:space="0" w:color="auto"/>
                <w:left w:val="none" w:sz="0" w:space="0" w:color="auto"/>
                <w:bottom w:val="none" w:sz="0" w:space="0" w:color="auto"/>
                <w:right w:val="none" w:sz="0" w:space="0" w:color="auto"/>
              </w:divBdr>
            </w:div>
          </w:divsChild>
        </w:div>
        <w:div w:id="1495099045">
          <w:marLeft w:val="0"/>
          <w:marRight w:val="0"/>
          <w:marTop w:val="0"/>
          <w:marBottom w:val="0"/>
          <w:divBdr>
            <w:top w:val="none" w:sz="0" w:space="0" w:color="auto"/>
            <w:left w:val="none" w:sz="0" w:space="0" w:color="auto"/>
            <w:bottom w:val="none" w:sz="0" w:space="0" w:color="auto"/>
            <w:right w:val="none" w:sz="0" w:space="0" w:color="auto"/>
          </w:divBdr>
          <w:divsChild>
            <w:div w:id="606743354">
              <w:marLeft w:val="0"/>
              <w:marRight w:val="0"/>
              <w:marTop w:val="0"/>
              <w:marBottom w:val="0"/>
              <w:divBdr>
                <w:top w:val="none" w:sz="0" w:space="0" w:color="auto"/>
                <w:left w:val="none" w:sz="0" w:space="0" w:color="auto"/>
                <w:bottom w:val="none" w:sz="0" w:space="0" w:color="auto"/>
                <w:right w:val="none" w:sz="0" w:space="0" w:color="auto"/>
              </w:divBdr>
            </w:div>
          </w:divsChild>
        </w:div>
        <w:div w:id="1762950946">
          <w:marLeft w:val="0"/>
          <w:marRight w:val="0"/>
          <w:marTop w:val="0"/>
          <w:marBottom w:val="0"/>
          <w:divBdr>
            <w:top w:val="none" w:sz="0" w:space="0" w:color="auto"/>
            <w:left w:val="none" w:sz="0" w:space="0" w:color="auto"/>
            <w:bottom w:val="none" w:sz="0" w:space="0" w:color="auto"/>
            <w:right w:val="none" w:sz="0" w:space="0" w:color="auto"/>
          </w:divBdr>
          <w:divsChild>
            <w:div w:id="89662012">
              <w:marLeft w:val="0"/>
              <w:marRight w:val="0"/>
              <w:marTop w:val="0"/>
              <w:marBottom w:val="0"/>
              <w:divBdr>
                <w:top w:val="none" w:sz="0" w:space="0" w:color="auto"/>
                <w:left w:val="none" w:sz="0" w:space="0" w:color="auto"/>
                <w:bottom w:val="none" w:sz="0" w:space="0" w:color="auto"/>
                <w:right w:val="none" w:sz="0" w:space="0" w:color="auto"/>
              </w:divBdr>
            </w:div>
          </w:divsChild>
        </w:div>
        <w:div w:id="1798836942">
          <w:marLeft w:val="0"/>
          <w:marRight w:val="0"/>
          <w:marTop w:val="0"/>
          <w:marBottom w:val="0"/>
          <w:divBdr>
            <w:top w:val="none" w:sz="0" w:space="0" w:color="auto"/>
            <w:left w:val="none" w:sz="0" w:space="0" w:color="auto"/>
            <w:bottom w:val="none" w:sz="0" w:space="0" w:color="auto"/>
            <w:right w:val="none" w:sz="0" w:space="0" w:color="auto"/>
          </w:divBdr>
          <w:divsChild>
            <w:div w:id="1033725975">
              <w:marLeft w:val="0"/>
              <w:marRight w:val="0"/>
              <w:marTop w:val="0"/>
              <w:marBottom w:val="0"/>
              <w:divBdr>
                <w:top w:val="none" w:sz="0" w:space="0" w:color="auto"/>
                <w:left w:val="none" w:sz="0" w:space="0" w:color="auto"/>
                <w:bottom w:val="none" w:sz="0" w:space="0" w:color="auto"/>
                <w:right w:val="none" w:sz="0" w:space="0" w:color="auto"/>
              </w:divBdr>
            </w:div>
          </w:divsChild>
        </w:div>
        <w:div w:id="1931615603">
          <w:marLeft w:val="0"/>
          <w:marRight w:val="0"/>
          <w:marTop w:val="0"/>
          <w:marBottom w:val="0"/>
          <w:divBdr>
            <w:top w:val="none" w:sz="0" w:space="0" w:color="auto"/>
            <w:left w:val="none" w:sz="0" w:space="0" w:color="auto"/>
            <w:bottom w:val="none" w:sz="0" w:space="0" w:color="auto"/>
            <w:right w:val="none" w:sz="0" w:space="0" w:color="auto"/>
          </w:divBdr>
          <w:divsChild>
            <w:div w:id="789933163">
              <w:marLeft w:val="0"/>
              <w:marRight w:val="0"/>
              <w:marTop w:val="0"/>
              <w:marBottom w:val="0"/>
              <w:divBdr>
                <w:top w:val="none" w:sz="0" w:space="0" w:color="auto"/>
                <w:left w:val="none" w:sz="0" w:space="0" w:color="auto"/>
                <w:bottom w:val="none" w:sz="0" w:space="0" w:color="auto"/>
                <w:right w:val="none" w:sz="0" w:space="0" w:color="auto"/>
              </w:divBdr>
            </w:div>
            <w:div w:id="1908302484">
              <w:marLeft w:val="0"/>
              <w:marRight w:val="0"/>
              <w:marTop w:val="0"/>
              <w:marBottom w:val="0"/>
              <w:divBdr>
                <w:top w:val="none" w:sz="0" w:space="0" w:color="auto"/>
                <w:left w:val="none" w:sz="0" w:space="0" w:color="auto"/>
                <w:bottom w:val="none" w:sz="0" w:space="0" w:color="auto"/>
                <w:right w:val="none" w:sz="0" w:space="0" w:color="auto"/>
              </w:divBdr>
            </w:div>
          </w:divsChild>
        </w:div>
        <w:div w:id="1952011643">
          <w:marLeft w:val="0"/>
          <w:marRight w:val="0"/>
          <w:marTop w:val="0"/>
          <w:marBottom w:val="0"/>
          <w:divBdr>
            <w:top w:val="none" w:sz="0" w:space="0" w:color="auto"/>
            <w:left w:val="none" w:sz="0" w:space="0" w:color="auto"/>
            <w:bottom w:val="none" w:sz="0" w:space="0" w:color="auto"/>
            <w:right w:val="none" w:sz="0" w:space="0" w:color="auto"/>
          </w:divBdr>
          <w:divsChild>
            <w:div w:id="915285708">
              <w:marLeft w:val="0"/>
              <w:marRight w:val="0"/>
              <w:marTop w:val="0"/>
              <w:marBottom w:val="0"/>
              <w:divBdr>
                <w:top w:val="none" w:sz="0" w:space="0" w:color="auto"/>
                <w:left w:val="none" w:sz="0" w:space="0" w:color="auto"/>
                <w:bottom w:val="none" w:sz="0" w:space="0" w:color="auto"/>
                <w:right w:val="none" w:sz="0" w:space="0" w:color="auto"/>
              </w:divBdr>
            </w:div>
            <w:div w:id="1351644760">
              <w:marLeft w:val="0"/>
              <w:marRight w:val="0"/>
              <w:marTop w:val="0"/>
              <w:marBottom w:val="0"/>
              <w:divBdr>
                <w:top w:val="none" w:sz="0" w:space="0" w:color="auto"/>
                <w:left w:val="none" w:sz="0" w:space="0" w:color="auto"/>
                <w:bottom w:val="none" w:sz="0" w:space="0" w:color="auto"/>
                <w:right w:val="none" w:sz="0" w:space="0" w:color="auto"/>
              </w:divBdr>
            </w:div>
          </w:divsChild>
        </w:div>
        <w:div w:id="1977876697">
          <w:marLeft w:val="0"/>
          <w:marRight w:val="0"/>
          <w:marTop w:val="0"/>
          <w:marBottom w:val="0"/>
          <w:divBdr>
            <w:top w:val="none" w:sz="0" w:space="0" w:color="auto"/>
            <w:left w:val="none" w:sz="0" w:space="0" w:color="auto"/>
            <w:bottom w:val="none" w:sz="0" w:space="0" w:color="auto"/>
            <w:right w:val="none" w:sz="0" w:space="0" w:color="auto"/>
          </w:divBdr>
          <w:divsChild>
            <w:div w:id="1373774039">
              <w:marLeft w:val="0"/>
              <w:marRight w:val="0"/>
              <w:marTop w:val="0"/>
              <w:marBottom w:val="0"/>
              <w:divBdr>
                <w:top w:val="none" w:sz="0" w:space="0" w:color="auto"/>
                <w:left w:val="none" w:sz="0" w:space="0" w:color="auto"/>
                <w:bottom w:val="none" w:sz="0" w:space="0" w:color="auto"/>
                <w:right w:val="none" w:sz="0" w:space="0" w:color="auto"/>
              </w:divBdr>
            </w:div>
          </w:divsChild>
        </w:div>
        <w:div w:id="2109621518">
          <w:marLeft w:val="0"/>
          <w:marRight w:val="0"/>
          <w:marTop w:val="0"/>
          <w:marBottom w:val="0"/>
          <w:divBdr>
            <w:top w:val="none" w:sz="0" w:space="0" w:color="auto"/>
            <w:left w:val="none" w:sz="0" w:space="0" w:color="auto"/>
            <w:bottom w:val="none" w:sz="0" w:space="0" w:color="auto"/>
            <w:right w:val="none" w:sz="0" w:space="0" w:color="auto"/>
          </w:divBdr>
          <w:divsChild>
            <w:div w:id="800079151">
              <w:marLeft w:val="0"/>
              <w:marRight w:val="0"/>
              <w:marTop w:val="0"/>
              <w:marBottom w:val="0"/>
              <w:divBdr>
                <w:top w:val="none" w:sz="0" w:space="0" w:color="auto"/>
                <w:left w:val="none" w:sz="0" w:space="0" w:color="auto"/>
                <w:bottom w:val="none" w:sz="0" w:space="0" w:color="auto"/>
                <w:right w:val="none" w:sz="0" w:space="0" w:color="auto"/>
              </w:divBdr>
            </w:div>
            <w:div w:id="1282107042">
              <w:marLeft w:val="0"/>
              <w:marRight w:val="0"/>
              <w:marTop w:val="0"/>
              <w:marBottom w:val="0"/>
              <w:divBdr>
                <w:top w:val="none" w:sz="0" w:space="0" w:color="auto"/>
                <w:left w:val="none" w:sz="0" w:space="0" w:color="auto"/>
                <w:bottom w:val="none" w:sz="0" w:space="0" w:color="auto"/>
                <w:right w:val="none" w:sz="0" w:space="0" w:color="auto"/>
              </w:divBdr>
            </w:div>
          </w:divsChild>
        </w:div>
        <w:div w:id="2122333538">
          <w:marLeft w:val="0"/>
          <w:marRight w:val="0"/>
          <w:marTop w:val="0"/>
          <w:marBottom w:val="0"/>
          <w:divBdr>
            <w:top w:val="none" w:sz="0" w:space="0" w:color="auto"/>
            <w:left w:val="none" w:sz="0" w:space="0" w:color="auto"/>
            <w:bottom w:val="none" w:sz="0" w:space="0" w:color="auto"/>
            <w:right w:val="none" w:sz="0" w:space="0" w:color="auto"/>
          </w:divBdr>
          <w:divsChild>
            <w:div w:id="949167736">
              <w:marLeft w:val="0"/>
              <w:marRight w:val="0"/>
              <w:marTop w:val="0"/>
              <w:marBottom w:val="0"/>
              <w:divBdr>
                <w:top w:val="none" w:sz="0" w:space="0" w:color="auto"/>
                <w:left w:val="none" w:sz="0" w:space="0" w:color="auto"/>
                <w:bottom w:val="none" w:sz="0" w:space="0" w:color="auto"/>
                <w:right w:val="none" w:sz="0" w:space="0" w:color="auto"/>
              </w:divBdr>
            </w:div>
            <w:div w:id="135858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027635">
      <w:bodyDiv w:val="1"/>
      <w:marLeft w:val="0"/>
      <w:marRight w:val="0"/>
      <w:marTop w:val="0"/>
      <w:marBottom w:val="0"/>
      <w:divBdr>
        <w:top w:val="none" w:sz="0" w:space="0" w:color="auto"/>
        <w:left w:val="none" w:sz="0" w:space="0" w:color="auto"/>
        <w:bottom w:val="none" w:sz="0" w:space="0" w:color="auto"/>
        <w:right w:val="none" w:sz="0" w:space="0" w:color="auto"/>
      </w:divBdr>
    </w:div>
    <w:div w:id="275799125">
      <w:bodyDiv w:val="1"/>
      <w:marLeft w:val="0"/>
      <w:marRight w:val="0"/>
      <w:marTop w:val="0"/>
      <w:marBottom w:val="0"/>
      <w:divBdr>
        <w:top w:val="none" w:sz="0" w:space="0" w:color="auto"/>
        <w:left w:val="none" w:sz="0" w:space="0" w:color="auto"/>
        <w:bottom w:val="none" w:sz="0" w:space="0" w:color="auto"/>
        <w:right w:val="none" w:sz="0" w:space="0" w:color="auto"/>
      </w:divBdr>
    </w:div>
    <w:div w:id="303698673">
      <w:bodyDiv w:val="1"/>
      <w:marLeft w:val="0"/>
      <w:marRight w:val="0"/>
      <w:marTop w:val="0"/>
      <w:marBottom w:val="0"/>
      <w:divBdr>
        <w:top w:val="none" w:sz="0" w:space="0" w:color="auto"/>
        <w:left w:val="none" w:sz="0" w:space="0" w:color="auto"/>
        <w:bottom w:val="none" w:sz="0" w:space="0" w:color="auto"/>
        <w:right w:val="none" w:sz="0" w:space="0" w:color="auto"/>
      </w:divBdr>
    </w:div>
    <w:div w:id="318272547">
      <w:bodyDiv w:val="1"/>
      <w:marLeft w:val="0"/>
      <w:marRight w:val="0"/>
      <w:marTop w:val="0"/>
      <w:marBottom w:val="0"/>
      <w:divBdr>
        <w:top w:val="none" w:sz="0" w:space="0" w:color="auto"/>
        <w:left w:val="none" w:sz="0" w:space="0" w:color="auto"/>
        <w:bottom w:val="none" w:sz="0" w:space="0" w:color="auto"/>
        <w:right w:val="none" w:sz="0" w:space="0" w:color="auto"/>
      </w:divBdr>
      <w:divsChild>
        <w:div w:id="240801216">
          <w:marLeft w:val="0"/>
          <w:marRight w:val="0"/>
          <w:marTop w:val="0"/>
          <w:marBottom w:val="0"/>
          <w:divBdr>
            <w:top w:val="none" w:sz="0" w:space="0" w:color="auto"/>
            <w:left w:val="none" w:sz="0" w:space="0" w:color="auto"/>
            <w:bottom w:val="none" w:sz="0" w:space="0" w:color="auto"/>
            <w:right w:val="none" w:sz="0" w:space="0" w:color="auto"/>
          </w:divBdr>
        </w:div>
        <w:div w:id="1908108923">
          <w:marLeft w:val="0"/>
          <w:marRight w:val="0"/>
          <w:marTop w:val="0"/>
          <w:marBottom w:val="0"/>
          <w:divBdr>
            <w:top w:val="none" w:sz="0" w:space="0" w:color="auto"/>
            <w:left w:val="none" w:sz="0" w:space="0" w:color="auto"/>
            <w:bottom w:val="none" w:sz="0" w:space="0" w:color="auto"/>
            <w:right w:val="none" w:sz="0" w:space="0" w:color="auto"/>
          </w:divBdr>
        </w:div>
        <w:div w:id="2146580301">
          <w:marLeft w:val="0"/>
          <w:marRight w:val="0"/>
          <w:marTop w:val="0"/>
          <w:marBottom w:val="0"/>
          <w:divBdr>
            <w:top w:val="none" w:sz="0" w:space="0" w:color="auto"/>
            <w:left w:val="none" w:sz="0" w:space="0" w:color="auto"/>
            <w:bottom w:val="none" w:sz="0" w:space="0" w:color="auto"/>
            <w:right w:val="none" w:sz="0" w:space="0" w:color="auto"/>
          </w:divBdr>
        </w:div>
      </w:divsChild>
    </w:div>
    <w:div w:id="377053199">
      <w:bodyDiv w:val="1"/>
      <w:marLeft w:val="0"/>
      <w:marRight w:val="0"/>
      <w:marTop w:val="0"/>
      <w:marBottom w:val="0"/>
      <w:divBdr>
        <w:top w:val="none" w:sz="0" w:space="0" w:color="auto"/>
        <w:left w:val="none" w:sz="0" w:space="0" w:color="auto"/>
        <w:bottom w:val="none" w:sz="0" w:space="0" w:color="auto"/>
        <w:right w:val="none" w:sz="0" w:space="0" w:color="auto"/>
      </w:divBdr>
    </w:div>
    <w:div w:id="416563827">
      <w:bodyDiv w:val="1"/>
      <w:marLeft w:val="0"/>
      <w:marRight w:val="0"/>
      <w:marTop w:val="0"/>
      <w:marBottom w:val="0"/>
      <w:divBdr>
        <w:top w:val="none" w:sz="0" w:space="0" w:color="auto"/>
        <w:left w:val="none" w:sz="0" w:space="0" w:color="auto"/>
        <w:bottom w:val="none" w:sz="0" w:space="0" w:color="auto"/>
        <w:right w:val="none" w:sz="0" w:space="0" w:color="auto"/>
      </w:divBdr>
      <w:divsChild>
        <w:div w:id="215898929">
          <w:marLeft w:val="0"/>
          <w:marRight w:val="0"/>
          <w:marTop w:val="0"/>
          <w:marBottom w:val="0"/>
          <w:divBdr>
            <w:top w:val="none" w:sz="0" w:space="0" w:color="auto"/>
            <w:left w:val="none" w:sz="0" w:space="0" w:color="auto"/>
            <w:bottom w:val="none" w:sz="0" w:space="0" w:color="auto"/>
            <w:right w:val="none" w:sz="0" w:space="0" w:color="auto"/>
          </w:divBdr>
        </w:div>
        <w:div w:id="251817935">
          <w:marLeft w:val="0"/>
          <w:marRight w:val="0"/>
          <w:marTop w:val="0"/>
          <w:marBottom w:val="0"/>
          <w:divBdr>
            <w:top w:val="none" w:sz="0" w:space="0" w:color="auto"/>
            <w:left w:val="none" w:sz="0" w:space="0" w:color="auto"/>
            <w:bottom w:val="none" w:sz="0" w:space="0" w:color="auto"/>
            <w:right w:val="none" w:sz="0" w:space="0" w:color="auto"/>
          </w:divBdr>
        </w:div>
        <w:div w:id="262811735">
          <w:marLeft w:val="0"/>
          <w:marRight w:val="0"/>
          <w:marTop w:val="0"/>
          <w:marBottom w:val="0"/>
          <w:divBdr>
            <w:top w:val="none" w:sz="0" w:space="0" w:color="auto"/>
            <w:left w:val="none" w:sz="0" w:space="0" w:color="auto"/>
            <w:bottom w:val="none" w:sz="0" w:space="0" w:color="auto"/>
            <w:right w:val="none" w:sz="0" w:space="0" w:color="auto"/>
          </w:divBdr>
        </w:div>
        <w:div w:id="1524133009">
          <w:marLeft w:val="0"/>
          <w:marRight w:val="0"/>
          <w:marTop w:val="0"/>
          <w:marBottom w:val="0"/>
          <w:divBdr>
            <w:top w:val="none" w:sz="0" w:space="0" w:color="auto"/>
            <w:left w:val="none" w:sz="0" w:space="0" w:color="auto"/>
            <w:bottom w:val="none" w:sz="0" w:space="0" w:color="auto"/>
            <w:right w:val="none" w:sz="0" w:space="0" w:color="auto"/>
          </w:divBdr>
        </w:div>
        <w:div w:id="1778599754">
          <w:marLeft w:val="0"/>
          <w:marRight w:val="0"/>
          <w:marTop w:val="0"/>
          <w:marBottom w:val="0"/>
          <w:divBdr>
            <w:top w:val="none" w:sz="0" w:space="0" w:color="auto"/>
            <w:left w:val="none" w:sz="0" w:space="0" w:color="auto"/>
            <w:bottom w:val="none" w:sz="0" w:space="0" w:color="auto"/>
            <w:right w:val="none" w:sz="0" w:space="0" w:color="auto"/>
          </w:divBdr>
        </w:div>
        <w:div w:id="1950309518">
          <w:marLeft w:val="0"/>
          <w:marRight w:val="0"/>
          <w:marTop w:val="0"/>
          <w:marBottom w:val="0"/>
          <w:divBdr>
            <w:top w:val="none" w:sz="0" w:space="0" w:color="auto"/>
            <w:left w:val="none" w:sz="0" w:space="0" w:color="auto"/>
            <w:bottom w:val="none" w:sz="0" w:space="0" w:color="auto"/>
            <w:right w:val="none" w:sz="0" w:space="0" w:color="auto"/>
          </w:divBdr>
        </w:div>
        <w:div w:id="1989162699">
          <w:marLeft w:val="0"/>
          <w:marRight w:val="0"/>
          <w:marTop w:val="0"/>
          <w:marBottom w:val="0"/>
          <w:divBdr>
            <w:top w:val="none" w:sz="0" w:space="0" w:color="auto"/>
            <w:left w:val="none" w:sz="0" w:space="0" w:color="auto"/>
            <w:bottom w:val="none" w:sz="0" w:space="0" w:color="auto"/>
            <w:right w:val="none" w:sz="0" w:space="0" w:color="auto"/>
          </w:divBdr>
        </w:div>
      </w:divsChild>
    </w:div>
    <w:div w:id="523833020">
      <w:bodyDiv w:val="1"/>
      <w:marLeft w:val="0"/>
      <w:marRight w:val="0"/>
      <w:marTop w:val="0"/>
      <w:marBottom w:val="0"/>
      <w:divBdr>
        <w:top w:val="none" w:sz="0" w:space="0" w:color="auto"/>
        <w:left w:val="none" w:sz="0" w:space="0" w:color="auto"/>
        <w:bottom w:val="none" w:sz="0" w:space="0" w:color="auto"/>
        <w:right w:val="none" w:sz="0" w:space="0" w:color="auto"/>
      </w:divBdr>
    </w:div>
    <w:div w:id="554896262">
      <w:bodyDiv w:val="1"/>
      <w:marLeft w:val="0"/>
      <w:marRight w:val="0"/>
      <w:marTop w:val="0"/>
      <w:marBottom w:val="0"/>
      <w:divBdr>
        <w:top w:val="none" w:sz="0" w:space="0" w:color="auto"/>
        <w:left w:val="none" w:sz="0" w:space="0" w:color="auto"/>
        <w:bottom w:val="none" w:sz="0" w:space="0" w:color="auto"/>
        <w:right w:val="none" w:sz="0" w:space="0" w:color="auto"/>
      </w:divBdr>
      <w:divsChild>
        <w:div w:id="185100300">
          <w:marLeft w:val="0"/>
          <w:marRight w:val="0"/>
          <w:marTop w:val="0"/>
          <w:marBottom w:val="0"/>
          <w:divBdr>
            <w:top w:val="none" w:sz="0" w:space="0" w:color="auto"/>
            <w:left w:val="none" w:sz="0" w:space="0" w:color="auto"/>
            <w:bottom w:val="none" w:sz="0" w:space="0" w:color="auto"/>
            <w:right w:val="none" w:sz="0" w:space="0" w:color="auto"/>
          </w:divBdr>
          <w:divsChild>
            <w:div w:id="683753560">
              <w:marLeft w:val="0"/>
              <w:marRight w:val="0"/>
              <w:marTop w:val="0"/>
              <w:marBottom w:val="0"/>
              <w:divBdr>
                <w:top w:val="none" w:sz="0" w:space="0" w:color="auto"/>
                <w:left w:val="none" w:sz="0" w:space="0" w:color="auto"/>
                <w:bottom w:val="none" w:sz="0" w:space="0" w:color="auto"/>
                <w:right w:val="none" w:sz="0" w:space="0" w:color="auto"/>
              </w:divBdr>
            </w:div>
          </w:divsChild>
        </w:div>
        <w:div w:id="248780302">
          <w:marLeft w:val="0"/>
          <w:marRight w:val="0"/>
          <w:marTop w:val="0"/>
          <w:marBottom w:val="0"/>
          <w:divBdr>
            <w:top w:val="none" w:sz="0" w:space="0" w:color="auto"/>
            <w:left w:val="none" w:sz="0" w:space="0" w:color="auto"/>
            <w:bottom w:val="none" w:sz="0" w:space="0" w:color="auto"/>
            <w:right w:val="none" w:sz="0" w:space="0" w:color="auto"/>
          </w:divBdr>
          <w:divsChild>
            <w:div w:id="654651496">
              <w:marLeft w:val="0"/>
              <w:marRight w:val="0"/>
              <w:marTop w:val="0"/>
              <w:marBottom w:val="0"/>
              <w:divBdr>
                <w:top w:val="none" w:sz="0" w:space="0" w:color="auto"/>
                <w:left w:val="none" w:sz="0" w:space="0" w:color="auto"/>
                <w:bottom w:val="none" w:sz="0" w:space="0" w:color="auto"/>
                <w:right w:val="none" w:sz="0" w:space="0" w:color="auto"/>
              </w:divBdr>
            </w:div>
          </w:divsChild>
        </w:div>
        <w:div w:id="394014257">
          <w:marLeft w:val="0"/>
          <w:marRight w:val="0"/>
          <w:marTop w:val="0"/>
          <w:marBottom w:val="0"/>
          <w:divBdr>
            <w:top w:val="none" w:sz="0" w:space="0" w:color="auto"/>
            <w:left w:val="none" w:sz="0" w:space="0" w:color="auto"/>
            <w:bottom w:val="none" w:sz="0" w:space="0" w:color="auto"/>
            <w:right w:val="none" w:sz="0" w:space="0" w:color="auto"/>
          </w:divBdr>
          <w:divsChild>
            <w:div w:id="241842224">
              <w:marLeft w:val="0"/>
              <w:marRight w:val="0"/>
              <w:marTop w:val="0"/>
              <w:marBottom w:val="0"/>
              <w:divBdr>
                <w:top w:val="none" w:sz="0" w:space="0" w:color="auto"/>
                <w:left w:val="none" w:sz="0" w:space="0" w:color="auto"/>
                <w:bottom w:val="none" w:sz="0" w:space="0" w:color="auto"/>
                <w:right w:val="none" w:sz="0" w:space="0" w:color="auto"/>
              </w:divBdr>
            </w:div>
          </w:divsChild>
        </w:div>
        <w:div w:id="486483815">
          <w:marLeft w:val="0"/>
          <w:marRight w:val="0"/>
          <w:marTop w:val="0"/>
          <w:marBottom w:val="0"/>
          <w:divBdr>
            <w:top w:val="none" w:sz="0" w:space="0" w:color="auto"/>
            <w:left w:val="none" w:sz="0" w:space="0" w:color="auto"/>
            <w:bottom w:val="none" w:sz="0" w:space="0" w:color="auto"/>
            <w:right w:val="none" w:sz="0" w:space="0" w:color="auto"/>
          </w:divBdr>
          <w:divsChild>
            <w:div w:id="1285692462">
              <w:marLeft w:val="0"/>
              <w:marRight w:val="0"/>
              <w:marTop w:val="0"/>
              <w:marBottom w:val="0"/>
              <w:divBdr>
                <w:top w:val="none" w:sz="0" w:space="0" w:color="auto"/>
                <w:left w:val="none" w:sz="0" w:space="0" w:color="auto"/>
                <w:bottom w:val="none" w:sz="0" w:space="0" w:color="auto"/>
                <w:right w:val="none" w:sz="0" w:space="0" w:color="auto"/>
              </w:divBdr>
            </w:div>
          </w:divsChild>
        </w:div>
        <w:div w:id="709190390">
          <w:marLeft w:val="0"/>
          <w:marRight w:val="0"/>
          <w:marTop w:val="0"/>
          <w:marBottom w:val="0"/>
          <w:divBdr>
            <w:top w:val="none" w:sz="0" w:space="0" w:color="auto"/>
            <w:left w:val="none" w:sz="0" w:space="0" w:color="auto"/>
            <w:bottom w:val="none" w:sz="0" w:space="0" w:color="auto"/>
            <w:right w:val="none" w:sz="0" w:space="0" w:color="auto"/>
          </w:divBdr>
          <w:divsChild>
            <w:div w:id="462192613">
              <w:marLeft w:val="0"/>
              <w:marRight w:val="0"/>
              <w:marTop w:val="0"/>
              <w:marBottom w:val="0"/>
              <w:divBdr>
                <w:top w:val="none" w:sz="0" w:space="0" w:color="auto"/>
                <w:left w:val="none" w:sz="0" w:space="0" w:color="auto"/>
                <w:bottom w:val="none" w:sz="0" w:space="0" w:color="auto"/>
                <w:right w:val="none" w:sz="0" w:space="0" w:color="auto"/>
              </w:divBdr>
            </w:div>
          </w:divsChild>
        </w:div>
        <w:div w:id="1129784368">
          <w:marLeft w:val="0"/>
          <w:marRight w:val="0"/>
          <w:marTop w:val="0"/>
          <w:marBottom w:val="0"/>
          <w:divBdr>
            <w:top w:val="none" w:sz="0" w:space="0" w:color="auto"/>
            <w:left w:val="none" w:sz="0" w:space="0" w:color="auto"/>
            <w:bottom w:val="none" w:sz="0" w:space="0" w:color="auto"/>
            <w:right w:val="none" w:sz="0" w:space="0" w:color="auto"/>
          </w:divBdr>
          <w:divsChild>
            <w:div w:id="289215418">
              <w:marLeft w:val="0"/>
              <w:marRight w:val="0"/>
              <w:marTop w:val="0"/>
              <w:marBottom w:val="0"/>
              <w:divBdr>
                <w:top w:val="none" w:sz="0" w:space="0" w:color="auto"/>
                <w:left w:val="none" w:sz="0" w:space="0" w:color="auto"/>
                <w:bottom w:val="none" w:sz="0" w:space="0" w:color="auto"/>
                <w:right w:val="none" w:sz="0" w:space="0" w:color="auto"/>
              </w:divBdr>
            </w:div>
          </w:divsChild>
        </w:div>
        <w:div w:id="1138114068">
          <w:marLeft w:val="0"/>
          <w:marRight w:val="0"/>
          <w:marTop w:val="0"/>
          <w:marBottom w:val="0"/>
          <w:divBdr>
            <w:top w:val="none" w:sz="0" w:space="0" w:color="auto"/>
            <w:left w:val="none" w:sz="0" w:space="0" w:color="auto"/>
            <w:bottom w:val="none" w:sz="0" w:space="0" w:color="auto"/>
            <w:right w:val="none" w:sz="0" w:space="0" w:color="auto"/>
          </w:divBdr>
          <w:divsChild>
            <w:div w:id="355162530">
              <w:marLeft w:val="0"/>
              <w:marRight w:val="0"/>
              <w:marTop w:val="0"/>
              <w:marBottom w:val="0"/>
              <w:divBdr>
                <w:top w:val="none" w:sz="0" w:space="0" w:color="auto"/>
                <w:left w:val="none" w:sz="0" w:space="0" w:color="auto"/>
                <w:bottom w:val="none" w:sz="0" w:space="0" w:color="auto"/>
                <w:right w:val="none" w:sz="0" w:space="0" w:color="auto"/>
              </w:divBdr>
            </w:div>
          </w:divsChild>
        </w:div>
        <w:div w:id="1237088189">
          <w:marLeft w:val="0"/>
          <w:marRight w:val="0"/>
          <w:marTop w:val="0"/>
          <w:marBottom w:val="0"/>
          <w:divBdr>
            <w:top w:val="none" w:sz="0" w:space="0" w:color="auto"/>
            <w:left w:val="none" w:sz="0" w:space="0" w:color="auto"/>
            <w:bottom w:val="none" w:sz="0" w:space="0" w:color="auto"/>
            <w:right w:val="none" w:sz="0" w:space="0" w:color="auto"/>
          </w:divBdr>
          <w:divsChild>
            <w:div w:id="1348486151">
              <w:marLeft w:val="0"/>
              <w:marRight w:val="0"/>
              <w:marTop w:val="0"/>
              <w:marBottom w:val="0"/>
              <w:divBdr>
                <w:top w:val="none" w:sz="0" w:space="0" w:color="auto"/>
                <w:left w:val="none" w:sz="0" w:space="0" w:color="auto"/>
                <w:bottom w:val="none" w:sz="0" w:space="0" w:color="auto"/>
                <w:right w:val="none" w:sz="0" w:space="0" w:color="auto"/>
              </w:divBdr>
            </w:div>
          </w:divsChild>
        </w:div>
        <w:div w:id="1557398118">
          <w:marLeft w:val="0"/>
          <w:marRight w:val="0"/>
          <w:marTop w:val="0"/>
          <w:marBottom w:val="0"/>
          <w:divBdr>
            <w:top w:val="none" w:sz="0" w:space="0" w:color="auto"/>
            <w:left w:val="none" w:sz="0" w:space="0" w:color="auto"/>
            <w:bottom w:val="none" w:sz="0" w:space="0" w:color="auto"/>
            <w:right w:val="none" w:sz="0" w:space="0" w:color="auto"/>
          </w:divBdr>
          <w:divsChild>
            <w:div w:id="282200234">
              <w:marLeft w:val="0"/>
              <w:marRight w:val="0"/>
              <w:marTop w:val="0"/>
              <w:marBottom w:val="0"/>
              <w:divBdr>
                <w:top w:val="none" w:sz="0" w:space="0" w:color="auto"/>
                <w:left w:val="none" w:sz="0" w:space="0" w:color="auto"/>
                <w:bottom w:val="none" w:sz="0" w:space="0" w:color="auto"/>
                <w:right w:val="none" w:sz="0" w:space="0" w:color="auto"/>
              </w:divBdr>
            </w:div>
          </w:divsChild>
        </w:div>
        <w:div w:id="1785691539">
          <w:marLeft w:val="0"/>
          <w:marRight w:val="0"/>
          <w:marTop w:val="0"/>
          <w:marBottom w:val="0"/>
          <w:divBdr>
            <w:top w:val="none" w:sz="0" w:space="0" w:color="auto"/>
            <w:left w:val="none" w:sz="0" w:space="0" w:color="auto"/>
            <w:bottom w:val="none" w:sz="0" w:space="0" w:color="auto"/>
            <w:right w:val="none" w:sz="0" w:space="0" w:color="auto"/>
          </w:divBdr>
          <w:divsChild>
            <w:div w:id="1072971846">
              <w:marLeft w:val="0"/>
              <w:marRight w:val="0"/>
              <w:marTop w:val="0"/>
              <w:marBottom w:val="0"/>
              <w:divBdr>
                <w:top w:val="none" w:sz="0" w:space="0" w:color="auto"/>
                <w:left w:val="none" w:sz="0" w:space="0" w:color="auto"/>
                <w:bottom w:val="none" w:sz="0" w:space="0" w:color="auto"/>
                <w:right w:val="none" w:sz="0" w:space="0" w:color="auto"/>
              </w:divBdr>
            </w:div>
          </w:divsChild>
        </w:div>
        <w:div w:id="1847750359">
          <w:marLeft w:val="0"/>
          <w:marRight w:val="0"/>
          <w:marTop w:val="0"/>
          <w:marBottom w:val="0"/>
          <w:divBdr>
            <w:top w:val="none" w:sz="0" w:space="0" w:color="auto"/>
            <w:left w:val="none" w:sz="0" w:space="0" w:color="auto"/>
            <w:bottom w:val="none" w:sz="0" w:space="0" w:color="auto"/>
            <w:right w:val="none" w:sz="0" w:space="0" w:color="auto"/>
          </w:divBdr>
          <w:divsChild>
            <w:div w:id="281497528">
              <w:marLeft w:val="0"/>
              <w:marRight w:val="0"/>
              <w:marTop w:val="0"/>
              <w:marBottom w:val="0"/>
              <w:divBdr>
                <w:top w:val="none" w:sz="0" w:space="0" w:color="auto"/>
                <w:left w:val="none" w:sz="0" w:space="0" w:color="auto"/>
                <w:bottom w:val="none" w:sz="0" w:space="0" w:color="auto"/>
                <w:right w:val="none" w:sz="0" w:space="0" w:color="auto"/>
              </w:divBdr>
            </w:div>
          </w:divsChild>
        </w:div>
        <w:div w:id="2063753478">
          <w:marLeft w:val="0"/>
          <w:marRight w:val="0"/>
          <w:marTop w:val="0"/>
          <w:marBottom w:val="0"/>
          <w:divBdr>
            <w:top w:val="none" w:sz="0" w:space="0" w:color="auto"/>
            <w:left w:val="none" w:sz="0" w:space="0" w:color="auto"/>
            <w:bottom w:val="none" w:sz="0" w:space="0" w:color="auto"/>
            <w:right w:val="none" w:sz="0" w:space="0" w:color="auto"/>
          </w:divBdr>
          <w:divsChild>
            <w:div w:id="86718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432862">
      <w:bodyDiv w:val="1"/>
      <w:marLeft w:val="0"/>
      <w:marRight w:val="0"/>
      <w:marTop w:val="0"/>
      <w:marBottom w:val="0"/>
      <w:divBdr>
        <w:top w:val="none" w:sz="0" w:space="0" w:color="auto"/>
        <w:left w:val="none" w:sz="0" w:space="0" w:color="auto"/>
        <w:bottom w:val="none" w:sz="0" w:space="0" w:color="auto"/>
        <w:right w:val="none" w:sz="0" w:space="0" w:color="auto"/>
      </w:divBdr>
      <w:divsChild>
        <w:div w:id="1072508512">
          <w:marLeft w:val="0"/>
          <w:marRight w:val="0"/>
          <w:marTop w:val="0"/>
          <w:marBottom w:val="0"/>
          <w:divBdr>
            <w:top w:val="none" w:sz="0" w:space="0" w:color="auto"/>
            <w:left w:val="none" w:sz="0" w:space="0" w:color="auto"/>
            <w:bottom w:val="none" w:sz="0" w:space="0" w:color="auto"/>
            <w:right w:val="none" w:sz="0" w:space="0" w:color="auto"/>
          </w:divBdr>
          <w:divsChild>
            <w:div w:id="549390135">
              <w:marLeft w:val="0"/>
              <w:marRight w:val="0"/>
              <w:marTop w:val="0"/>
              <w:marBottom w:val="0"/>
              <w:divBdr>
                <w:top w:val="none" w:sz="0" w:space="0" w:color="auto"/>
                <w:left w:val="none" w:sz="0" w:space="0" w:color="auto"/>
                <w:bottom w:val="none" w:sz="0" w:space="0" w:color="auto"/>
                <w:right w:val="none" w:sz="0" w:space="0" w:color="auto"/>
              </w:divBdr>
              <w:divsChild>
                <w:div w:id="1348631091">
                  <w:marLeft w:val="525"/>
                  <w:marRight w:val="525"/>
                  <w:marTop w:val="0"/>
                  <w:marBottom w:val="0"/>
                  <w:divBdr>
                    <w:top w:val="none" w:sz="0" w:space="0" w:color="auto"/>
                    <w:left w:val="none" w:sz="0" w:space="0" w:color="auto"/>
                    <w:bottom w:val="none" w:sz="0" w:space="0" w:color="auto"/>
                    <w:right w:val="none" w:sz="0" w:space="0" w:color="auto"/>
                  </w:divBdr>
                  <w:divsChild>
                    <w:div w:id="1455295344">
                      <w:marLeft w:val="0"/>
                      <w:marRight w:val="0"/>
                      <w:marTop w:val="150"/>
                      <w:marBottom w:val="150"/>
                      <w:divBdr>
                        <w:top w:val="none" w:sz="0" w:space="0" w:color="auto"/>
                        <w:left w:val="none" w:sz="0" w:space="0" w:color="auto"/>
                        <w:bottom w:val="none" w:sz="0" w:space="0" w:color="auto"/>
                        <w:right w:val="none" w:sz="0" w:space="0" w:color="auto"/>
                      </w:divBdr>
                      <w:divsChild>
                        <w:div w:id="1985424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660885886">
      <w:bodyDiv w:val="1"/>
      <w:marLeft w:val="0"/>
      <w:marRight w:val="0"/>
      <w:marTop w:val="0"/>
      <w:marBottom w:val="0"/>
      <w:divBdr>
        <w:top w:val="none" w:sz="0" w:space="0" w:color="auto"/>
        <w:left w:val="none" w:sz="0" w:space="0" w:color="auto"/>
        <w:bottom w:val="none" w:sz="0" w:space="0" w:color="auto"/>
        <w:right w:val="none" w:sz="0" w:space="0" w:color="auto"/>
      </w:divBdr>
    </w:div>
    <w:div w:id="881790498">
      <w:bodyDiv w:val="1"/>
      <w:marLeft w:val="0"/>
      <w:marRight w:val="0"/>
      <w:marTop w:val="0"/>
      <w:marBottom w:val="0"/>
      <w:divBdr>
        <w:top w:val="none" w:sz="0" w:space="0" w:color="auto"/>
        <w:left w:val="none" w:sz="0" w:space="0" w:color="auto"/>
        <w:bottom w:val="none" w:sz="0" w:space="0" w:color="auto"/>
        <w:right w:val="none" w:sz="0" w:space="0" w:color="auto"/>
      </w:divBdr>
    </w:div>
    <w:div w:id="1040742122">
      <w:bodyDiv w:val="1"/>
      <w:marLeft w:val="0"/>
      <w:marRight w:val="0"/>
      <w:marTop w:val="0"/>
      <w:marBottom w:val="0"/>
      <w:divBdr>
        <w:top w:val="none" w:sz="0" w:space="0" w:color="auto"/>
        <w:left w:val="none" w:sz="0" w:space="0" w:color="auto"/>
        <w:bottom w:val="none" w:sz="0" w:space="0" w:color="auto"/>
        <w:right w:val="none" w:sz="0" w:space="0" w:color="auto"/>
      </w:divBdr>
      <w:divsChild>
        <w:div w:id="85617504">
          <w:marLeft w:val="0"/>
          <w:marRight w:val="0"/>
          <w:marTop w:val="0"/>
          <w:marBottom w:val="0"/>
          <w:divBdr>
            <w:top w:val="none" w:sz="0" w:space="0" w:color="auto"/>
            <w:left w:val="none" w:sz="0" w:space="0" w:color="auto"/>
            <w:bottom w:val="none" w:sz="0" w:space="0" w:color="auto"/>
            <w:right w:val="none" w:sz="0" w:space="0" w:color="auto"/>
          </w:divBdr>
          <w:divsChild>
            <w:div w:id="181865826">
              <w:marLeft w:val="0"/>
              <w:marRight w:val="0"/>
              <w:marTop w:val="0"/>
              <w:marBottom w:val="0"/>
              <w:divBdr>
                <w:top w:val="none" w:sz="0" w:space="0" w:color="auto"/>
                <w:left w:val="none" w:sz="0" w:space="0" w:color="auto"/>
                <w:bottom w:val="none" w:sz="0" w:space="0" w:color="auto"/>
                <w:right w:val="none" w:sz="0" w:space="0" w:color="auto"/>
              </w:divBdr>
            </w:div>
          </w:divsChild>
        </w:div>
        <w:div w:id="116531688">
          <w:marLeft w:val="0"/>
          <w:marRight w:val="0"/>
          <w:marTop w:val="0"/>
          <w:marBottom w:val="0"/>
          <w:divBdr>
            <w:top w:val="none" w:sz="0" w:space="0" w:color="auto"/>
            <w:left w:val="none" w:sz="0" w:space="0" w:color="auto"/>
            <w:bottom w:val="none" w:sz="0" w:space="0" w:color="auto"/>
            <w:right w:val="none" w:sz="0" w:space="0" w:color="auto"/>
          </w:divBdr>
          <w:divsChild>
            <w:div w:id="2032026979">
              <w:marLeft w:val="0"/>
              <w:marRight w:val="0"/>
              <w:marTop w:val="0"/>
              <w:marBottom w:val="0"/>
              <w:divBdr>
                <w:top w:val="none" w:sz="0" w:space="0" w:color="auto"/>
                <w:left w:val="none" w:sz="0" w:space="0" w:color="auto"/>
                <w:bottom w:val="none" w:sz="0" w:space="0" w:color="auto"/>
                <w:right w:val="none" w:sz="0" w:space="0" w:color="auto"/>
              </w:divBdr>
            </w:div>
          </w:divsChild>
        </w:div>
        <w:div w:id="314576871">
          <w:marLeft w:val="0"/>
          <w:marRight w:val="0"/>
          <w:marTop w:val="0"/>
          <w:marBottom w:val="0"/>
          <w:divBdr>
            <w:top w:val="none" w:sz="0" w:space="0" w:color="auto"/>
            <w:left w:val="none" w:sz="0" w:space="0" w:color="auto"/>
            <w:bottom w:val="none" w:sz="0" w:space="0" w:color="auto"/>
            <w:right w:val="none" w:sz="0" w:space="0" w:color="auto"/>
          </w:divBdr>
          <w:divsChild>
            <w:div w:id="781270331">
              <w:marLeft w:val="0"/>
              <w:marRight w:val="0"/>
              <w:marTop w:val="0"/>
              <w:marBottom w:val="0"/>
              <w:divBdr>
                <w:top w:val="none" w:sz="0" w:space="0" w:color="auto"/>
                <w:left w:val="none" w:sz="0" w:space="0" w:color="auto"/>
                <w:bottom w:val="none" w:sz="0" w:space="0" w:color="auto"/>
                <w:right w:val="none" w:sz="0" w:space="0" w:color="auto"/>
              </w:divBdr>
            </w:div>
          </w:divsChild>
        </w:div>
        <w:div w:id="343171219">
          <w:marLeft w:val="0"/>
          <w:marRight w:val="0"/>
          <w:marTop w:val="0"/>
          <w:marBottom w:val="0"/>
          <w:divBdr>
            <w:top w:val="none" w:sz="0" w:space="0" w:color="auto"/>
            <w:left w:val="none" w:sz="0" w:space="0" w:color="auto"/>
            <w:bottom w:val="none" w:sz="0" w:space="0" w:color="auto"/>
            <w:right w:val="none" w:sz="0" w:space="0" w:color="auto"/>
          </w:divBdr>
          <w:divsChild>
            <w:div w:id="415057992">
              <w:marLeft w:val="0"/>
              <w:marRight w:val="0"/>
              <w:marTop w:val="0"/>
              <w:marBottom w:val="0"/>
              <w:divBdr>
                <w:top w:val="none" w:sz="0" w:space="0" w:color="auto"/>
                <w:left w:val="none" w:sz="0" w:space="0" w:color="auto"/>
                <w:bottom w:val="none" w:sz="0" w:space="0" w:color="auto"/>
                <w:right w:val="none" w:sz="0" w:space="0" w:color="auto"/>
              </w:divBdr>
            </w:div>
          </w:divsChild>
        </w:div>
        <w:div w:id="475488080">
          <w:marLeft w:val="0"/>
          <w:marRight w:val="0"/>
          <w:marTop w:val="0"/>
          <w:marBottom w:val="0"/>
          <w:divBdr>
            <w:top w:val="none" w:sz="0" w:space="0" w:color="auto"/>
            <w:left w:val="none" w:sz="0" w:space="0" w:color="auto"/>
            <w:bottom w:val="none" w:sz="0" w:space="0" w:color="auto"/>
            <w:right w:val="none" w:sz="0" w:space="0" w:color="auto"/>
          </w:divBdr>
          <w:divsChild>
            <w:div w:id="188883530">
              <w:marLeft w:val="0"/>
              <w:marRight w:val="0"/>
              <w:marTop w:val="0"/>
              <w:marBottom w:val="0"/>
              <w:divBdr>
                <w:top w:val="none" w:sz="0" w:space="0" w:color="auto"/>
                <w:left w:val="none" w:sz="0" w:space="0" w:color="auto"/>
                <w:bottom w:val="none" w:sz="0" w:space="0" w:color="auto"/>
                <w:right w:val="none" w:sz="0" w:space="0" w:color="auto"/>
              </w:divBdr>
            </w:div>
            <w:div w:id="256863060">
              <w:marLeft w:val="0"/>
              <w:marRight w:val="0"/>
              <w:marTop w:val="0"/>
              <w:marBottom w:val="0"/>
              <w:divBdr>
                <w:top w:val="none" w:sz="0" w:space="0" w:color="auto"/>
                <w:left w:val="none" w:sz="0" w:space="0" w:color="auto"/>
                <w:bottom w:val="none" w:sz="0" w:space="0" w:color="auto"/>
                <w:right w:val="none" w:sz="0" w:space="0" w:color="auto"/>
              </w:divBdr>
            </w:div>
          </w:divsChild>
        </w:div>
        <w:div w:id="522211333">
          <w:marLeft w:val="0"/>
          <w:marRight w:val="0"/>
          <w:marTop w:val="0"/>
          <w:marBottom w:val="0"/>
          <w:divBdr>
            <w:top w:val="none" w:sz="0" w:space="0" w:color="auto"/>
            <w:left w:val="none" w:sz="0" w:space="0" w:color="auto"/>
            <w:bottom w:val="none" w:sz="0" w:space="0" w:color="auto"/>
            <w:right w:val="none" w:sz="0" w:space="0" w:color="auto"/>
          </w:divBdr>
          <w:divsChild>
            <w:div w:id="753933728">
              <w:marLeft w:val="0"/>
              <w:marRight w:val="0"/>
              <w:marTop w:val="0"/>
              <w:marBottom w:val="0"/>
              <w:divBdr>
                <w:top w:val="none" w:sz="0" w:space="0" w:color="auto"/>
                <w:left w:val="none" w:sz="0" w:space="0" w:color="auto"/>
                <w:bottom w:val="none" w:sz="0" w:space="0" w:color="auto"/>
                <w:right w:val="none" w:sz="0" w:space="0" w:color="auto"/>
              </w:divBdr>
            </w:div>
          </w:divsChild>
        </w:div>
        <w:div w:id="703870782">
          <w:marLeft w:val="0"/>
          <w:marRight w:val="0"/>
          <w:marTop w:val="0"/>
          <w:marBottom w:val="0"/>
          <w:divBdr>
            <w:top w:val="none" w:sz="0" w:space="0" w:color="auto"/>
            <w:left w:val="none" w:sz="0" w:space="0" w:color="auto"/>
            <w:bottom w:val="none" w:sz="0" w:space="0" w:color="auto"/>
            <w:right w:val="none" w:sz="0" w:space="0" w:color="auto"/>
          </w:divBdr>
          <w:divsChild>
            <w:div w:id="347829379">
              <w:marLeft w:val="0"/>
              <w:marRight w:val="0"/>
              <w:marTop w:val="0"/>
              <w:marBottom w:val="0"/>
              <w:divBdr>
                <w:top w:val="none" w:sz="0" w:space="0" w:color="auto"/>
                <w:left w:val="none" w:sz="0" w:space="0" w:color="auto"/>
                <w:bottom w:val="none" w:sz="0" w:space="0" w:color="auto"/>
                <w:right w:val="none" w:sz="0" w:space="0" w:color="auto"/>
              </w:divBdr>
            </w:div>
            <w:div w:id="2094546826">
              <w:marLeft w:val="0"/>
              <w:marRight w:val="0"/>
              <w:marTop w:val="0"/>
              <w:marBottom w:val="0"/>
              <w:divBdr>
                <w:top w:val="none" w:sz="0" w:space="0" w:color="auto"/>
                <w:left w:val="none" w:sz="0" w:space="0" w:color="auto"/>
                <w:bottom w:val="none" w:sz="0" w:space="0" w:color="auto"/>
                <w:right w:val="none" w:sz="0" w:space="0" w:color="auto"/>
              </w:divBdr>
            </w:div>
          </w:divsChild>
        </w:div>
        <w:div w:id="779882494">
          <w:marLeft w:val="0"/>
          <w:marRight w:val="0"/>
          <w:marTop w:val="0"/>
          <w:marBottom w:val="0"/>
          <w:divBdr>
            <w:top w:val="none" w:sz="0" w:space="0" w:color="auto"/>
            <w:left w:val="none" w:sz="0" w:space="0" w:color="auto"/>
            <w:bottom w:val="none" w:sz="0" w:space="0" w:color="auto"/>
            <w:right w:val="none" w:sz="0" w:space="0" w:color="auto"/>
          </w:divBdr>
          <w:divsChild>
            <w:div w:id="418252151">
              <w:marLeft w:val="0"/>
              <w:marRight w:val="0"/>
              <w:marTop w:val="0"/>
              <w:marBottom w:val="0"/>
              <w:divBdr>
                <w:top w:val="none" w:sz="0" w:space="0" w:color="auto"/>
                <w:left w:val="none" w:sz="0" w:space="0" w:color="auto"/>
                <w:bottom w:val="none" w:sz="0" w:space="0" w:color="auto"/>
                <w:right w:val="none" w:sz="0" w:space="0" w:color="auto"/>
              </w:divBdr>
            </w:div>
            <w:div w:id="998583537">
              <w:marLeft w:val="0"/>
              <w:marRight w:val="0"/>
              <w:marTop w:val="0"/>
              <w:marBottom w:val="0"/>
              <w:divBdr>
                <w:top w:val="none" w:sz="0" w:space="0" w:color="auto"/>
                <w:left w:val="none" w:sz="0" w:space="0" w:color="auto"/>
                <w:bottom w:val="none" w:sz="0" w:space="0" w:color="auto"/>
                <w:right w:val="none" w:sz="0" w:space="0" w:color="auto"/>
              </w:divBdr>
            </w:div>
          </w:divsChild>
        </w:div>
        <w:div w:id="825635339">
          <w:marLeft w:val="0"/>
          <w:marRight w:val="0"/>
          <w:marTop w:val="0"/>
          <w:marBottom w:val="0"/>
          <w:divBdr>
            <w:top w:val="none" w:sz="0" w:space="0" w:color="auto"/>
            <w:left w:val="none" w:sz="0" w:space="0" w:color="auto"/>
            <w:bottom w:val="none" w:sz="0" w:space="0" w:color="auto"/>
            <w:right w:val="none" w:sz="0" w:space="0" w:color="auto"/>
          </w:divBdr>
          <w:divsChild>
            <w:div w:id="1232083938">
              <w:marLeft w:val="0"/>
              <w:marRight w:val="0"/>
              <w:marTop w:val="0"/>
              <w:marBottom w:val="0"/>
              <w:divBdr>
                <w:top w:val="none" w:sz="0" w:space="0" w:color="auto"/>
                <w:left w:val="none" w:sz="0" w:space="0" w:color="auto"/>
                <w:bottom w:val="none" w:sz="0" w:space="0" w:color="auto"/>
                <w:right w:val="none" w:sz="0" w:space="0" w:color="auto"/>
              </w:divBdr>
            </w:div>
            <w:div w:id="1891576373">
              <w:marLeft w:val="0"/>
              <w:marRight w:val="0"/>
              <w:marTop w:val="0"/>
              <w:marBottom w:val="0"/>
              <w:divBdr>
                <w:top w:val="none" w:sz="0" w:space="0" w:color="auto"/>
                <w:left w:val="none" w:sz="0" w:space="0" w:color="auto"/>
                <w:bottom w:val="none" w:sz="0" w:space="0" w:color="auto"/>
                <w:right w:val="none" w:sz="0" w:space="0" w:color="auto"/>
              </w:divBdr>
            </w:div>
          </w:divsChild>
        </w:div>
        <w:div w:id="1094862550">
          <w:marLeft w:val="0"/>
          <w:marRight w:val="0"/>
          <w:marTop w:val="0"/>
          <w:marBottom w:val="0"/>
          <w:divBdr>
            <w:top w:val="none" w:sz="0" w:space="0" w:color="auto"/>
            <w:left w:val="none" w:sz="0" w:space="0" w:color="auto"/>
            <w:bottom w:val="none" w:sz="0" w:space="0" w:color="auto"/>
            <w:right w:val="none" w:sz="0" w:space="0" w:color="auto"/>
          </w:divBdr>
          <w:divsChild>
            <w:div w:id="138888395">
              <w:marLeft w:val="0"/>
              <w:marRight w:val="0"/>
              <w:marTop w:val="0"/>
              <w:marBottom w:val="0"/>
              <w:divBdr>
                <w:top w:val="none" w:sz="0" w:space="0" w:color="auto"/>
                <w:left w:val="none" w:sz="0" w:space="0" w:color="auto"/>
                <w:bottom w:val="none" w:sz="0" w:space="0" w:color="auto"/>
                <w:right w:val="none" w:sz="0" w:space="0" w:color="auto"/>
              </w:divBdr>
            </w:div>
          </w:divsChild>
        </w:div>
        <w:div w:id="1189030400">
          <w:marLeft w:val="0"/>
          <w:marRight w:val="0"/>
          <w:marTop w:val="0"/>
          <w:marBottom w:val="0"/>
          <w:divBdr>
            <w:top w:val="none" w:sz="0" w:space="0" w:color="auto"/>
            <w:left w:val="none" w:sz="0" w:space="0" w:color="auto"/>
            <w:bottom w:val="none" w:sz="0" w:space="0" w:color="auto"/>
            <w:right w:val="none" w:sz="0" w:space="0" w:color="auto"/>
          </w:divBdr>
          <w:divsChild>
            <w:div w:id="328677052">
              <w:marLeft w:val="0"/>
              <w:marRight w:val="0"/>
              <w:marTop w:val="0"/>
              <w:marBottom w:val="0"/>
              <w:divBdr>
                <w:top w:val="none" w:sz="0" w:space="0" w:color="auto"/>
                <w:left w:val="none" w:sz="0" w:space="0" w:color="auto"/>
                <w:bottom w:val="none" w:sz="0" w:space="0" w:color="auto"/>
                <w:right w:val="none" w:sz="0" w:space="0" w:color="auto"/>
              </w:divBdr>
            </w:div>
            <w:div w:id="1772821077">
              <w:marLeft w:val="0"/>
              <w:marRight w:val="0"/>
              <w:marTop w:val="0"/>
              <w:marBottom w:val="0"/>
              <w:divBdr>
                <w:top w:val="none" w:sz="0" w:space="0" w:color="auto"/>
                <w:left w:val="none" w:sz="0" w:space="0" w:color="auto"/>
                <w:bottom w:val="none" w:sz="0" w:space="0" w:color="auto"/>
                <w:right w:val="none" w:sz="0" w:space="0" w:color="auto"/>
              </w:divBdr>
            </w:div>
          </w:divsChild>
        </w:div>
        <w:div w:id="1364984276">
          <w:marLeft w:val="0"/>
          <w:marRight w:val="0"/>
          <w:marTop w:val="0"/>
          <w:marBottom w:val="0"/>
          <w:divBdr>
            <w:top w:val="none" w:sz="0" w:space="0" w:color="auto"/>
            <w:left w:val="none" w:sz="0" w:space="0" w:color="auto"/>
            <w:bottom w:val="none" w:sz="0" w:space="0" w:color="auto"/>
            <w:right w:val="none" w:sz="0" w:space="0" w:color="auto"/>
          </w:divBdr>
          <w:divsChild>
            <w:div w:id="931166125">
              <w:marLeft w:val="0"/>
              <w:marRight w:val="0"/>
              <w:marTop w:val="0"/>
              <w:marBottom w:val="0"/>
              <w:divBdr>
                <w:top w:val="none" w:sz="0" w:space="0" w:color="auto"/>
                <w:left w:val="none" w:sz="0" w:space="0" w:color="auto"/>
                <w:bottom w:val="none" w:sz="0" w:space="0" w:color="auto"/>
                <w:right w:val="none" w:sz="0" w:space="0" w:color="auto"/>
              </w:divBdr>
            </w:div>
            <w:div w:id="1867405950">
              <w:marLeft w:val="0"/>
              <w:marRight w:val="0"/>
              <w:marTop w:val="0"/>
              <w:marBottom w:val="0"/>
              <w:divBdr>
                <w:top w:val="none" w:sz="0" w:space="0" w:color="auto"/>
                <w:left w:val="none" w:sz="0" w:space="0" w:color="auto"/>
                <w:bottom w:val="none" w:sz="0" w:space="0" w:color="auto"/>
                <w:right w:val="none" w:sz="0" w:space="0" w:color="auto"/>
              </w:divBdr>
            </w:div>
          </w:divsChild>
        </w:div>
        <w:div w:id="1689991352">
          <w:marLeft w:val="0"/>
          <w:marRight w:val="0"/>
          <w:marTop w:val="0"/>
          <w:marBottom w:val="0"/>
          <w:divBdr>
            <w:top w:val="none" w:sz="0" w:space="0" w:color="auto"/>
            <w:left w:val="none" w:sz="0" w:space="0" w:color="auto"/>
            <w:bottom w:val="none" w:sz="0" w:space="0" w:color="auto"/>
            <w:right w:val="none" w:sz="0" w:space="0" w:color="auto"/>
          </w:divBdr>
          <w:divsChild>
            <w:div w:id="1246692085">
              <w:marLeft w:val="0"/>
              <w:marRight w:val="0"/>
              <w:marTop w:val="0"/>
              <w:marBottom w:val="0"/>
              <w:divBdr>
                <w:top w:val="none" w:sz="0" w:space="0" w:color="auto"/>
                <w:left w:val="none" w:sz="0" w:space="0" w:color="auto"/>
                <w:bottom w:val="none" w:sz="0" w:space="0" w:color="auto"/>
                <w:right w:val="none" w:sz="0" w:space="0" w:color="auto"/>
              </w:divBdr>
            </w:div>
            <w:div w:id="2079816492">
              <w:marLeft w:val="0"/>
              <w:marRight w:val="0"/>
              <w:marTop w:val="0"/>
              <w:marBottom w:val="0"/>
              <w:divBdr>
                <w:top w:val="none" w:sz="0" w:space="0" w:color="auto"/>
                <w:left w:val="none" w:sz="0" w:space="0" w:color="auto"/>
                <w:bottom w:val="none" w:sz="0" w:space="0" w:color="auto"/>
                <w:right w:val="none" w:sz="0" w:space="0" w:color="auto"/>
              </w:divBdr>
            </w:div>
          </w:divsChild>
        </w:div>
        <w:div w:id="1794862955">
          <w:marLeft w:val="0"/>
          <w:marRight w:val="0"/>
          <w:marTop w:val="0"/>
          <w:marBottom w:val="0"/>
          <w:divBdr>
            <w:top w:val="none" w:sz="0" w:space="0" w:color="auto"/>
            <w:left w:val="none" w:sz="0" w:space="0" w:color="auto"/>
            <w:bottom w:val="none" w:sz="0" w:space="0" w:color="auto"/>
            <w:right w:val="none" w:sz="0" w:space="0" w:color="auto"/>
          </w:divBdr>
          <w:divsChild>
            <w:div w:id="1613248242">
              <w:marLeft w:val="0"/>
              <w:marRight w:val="0"/>
              <w:marTop w:val="0"/>
              <w:marBottom w:val="0"/>
              <w:divBdr>
                <w:top w:val="none" w:sz="0" w:space="0" w:color="auto"/>
                <w:left w:val="none" w:sz="0" w:space="0" w:color="auto"/>
                <w:bottom w:val="none" w:sz="0" w:space="0" w:color="auto"/>
                <w:right w:val="none" w:sz="0" w:space="0" w:color="auto"/>
              </w:divBdr>
            </w:div>
          </w:divsChild>
        </w:div>
        <w:div w:id="2042704089">
          <w:marLeft w:val="0"/>
          <w:marRight w:val="0"/>
          <w:marTop w:val="0"/>
          <w:marBottom w:val="0"/>
          <w:divBdr>
            <w:top w:val="none" w:sz="0" w:space="0" w:color="auto"/>
            <w:left w:val="none" w:sz="0" w:space="0" w:color="auto"/>
            <w:bottom w:val="none" w:sz="0" w:space="0" w:color="auto"/>
            <w:right w:val="none" w:sz="0" w:space="0" w:color="auto"/>
          </w:divBdr>
          <w:divsChild>
            <w:div w:id="41053605">
              <w:marLeft w:val="0"/>
              <w:marRight w:val="0"/>
              <w:marTop w:val="0"/>
              <w:marBottom w:val="0"/>
              <w:divBdr>
                <w:top w:val="none" w:sz="0" w:space="0" w:color="auto"/>
                <w:left w:val="none" w:sz="0" w:space="0" w:color="auto"/>
                <w:bottom w:val="none" w:sz="0" w:space="0" w:color="auto"/>
                <w:right w:val="none" w:sz="0" w:space="0" w:color="auto"/>
              </w:divBdr>
            </w:div>
            <w:div w:id="1731924406">
              <w:marLeft w:val="0"/>
              <w:marRight w:val="0"/>
              <w:marTop w:val="0"/>
              <w:marBottom w:val="0"/>
              <w:divBdr>
                <w:top w:val="none" w:sz="0" w:space="0" w:color="auto"/>
                <w:left w:val="none" w:sz="0" w:space="0" w:color="auto"/>
                <w:bottom w:val="none" w:sz="0" w:space="0" w:color="auto"/>
                <w:right w:val="none" w:sz="0" w:space="0" w:color="auto"/>
              </w:divBdr>
            </w:div>
          </w:divsChild>
        </w:div>
        <w:div w:id="2055881707">
          <w:marLeft w:val="0"/>
          <w:marRight w:val="0"/>
          <w:marTop w:val="0"/>
          <w:marBottom w:val="0"/>
          <w:divBdr>
            <w:top w:val="none" w:sz="0" w:space="0" w:color="auto"/>
            <w:left w:val="none" w:sz="0" w:space="0" w:color="auto"/>
            <w:bottom w:val="none" w:sz="0" w:space="0" w:color="auto"/>
            <w:right w:val="none" w:sz="0" w:space="0" w:color="auto"/>
          </w:divBdr>
          <w:divsChild>
            <w:div w:id="210056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981638">
      <w:bodyDiv w:val="1"/>
      <w:marLeft w:val="0"/>
      <w:marRight w:val="0"/>
      <w:marTop w:val="0"/>
      <w:marBottom w:val="0"/>
      <w:divBdr>
        <w:top w:val="none" w:sz="0" w:space="0" w:color="auto"/>
        <w:left w:val="none" w:sz="0" w:space="0" w:color="auto"/>
        <w:bottom w:val="none" w:sz="0" w:space="0" w:color="auto"/>
        <w:right w:val="none" w:sz="0" w:space="0" w:color="auto"/>
      </w:divBdr>
    </w:div>
    <w:div w:id="1137990404">
      <w:bodyDiv w:val="1"/>
      <w:marLeft w:val="0"/>
      <w:marRight w:val="0"/>
      <w:marTop w:val="0"/>
      <w:marBottom w:val="0"/>
      <w:divBdr>
        <w:top w:val="none" w:sz="0" w:space="0" w:color="auto"/>
        <w:left w:val="none" w:sz="0" w:space="0" w:color="auto"/>
        <w:bottom w:val="none" w:sz="0" w:space="0" w:color="auto"/>
        <w:right w:val="none" w:sz="0" w:space="0" w:color="auto"/>
      </w:divBdr>
    </w:div>
    <w:div w:id="1180655708">
      <w:bodyDiv w:val="1"/>
      <w:marLeft w:val="0"/>
      <w:marRight w:val="0"/>
      <w:marTop w:val="0"/>
      <w:marBottom w:val="0"/>
      <w:divBdr>
        <w:top w:val="none" w:sz="0" w:space="0" w:color="auto"/>
        <w:left w:val="none" w:sz="0" w:space="0" w:color="auto"/>
        <w:bottom w:val="none" w:sz="0" w:space="0" w:color="auto"/>
        <w:right w:val="none" w:sz="0" w:space="0" w:color="auto"/>
      </w:divBdr>
    </w:div>
    <w:div w:id="1192260458">
      <w:bodyDiv w:val="1"/>
      <w:marLeft w:val="0"/>
      <w:marRight w:val="0"/>
      <w:marTop w:val="0"/>
      <w:marBottom w:val="0"/>
      <w:divBdr>
        <w:top w:val="none" w:sz="0" w:space="0" w:color="auto"/>
        <w:left w:val="none" w:sz="0" w:space="0" w:color="auto"/>
        <w:bottom w:val="none" w:sz="0" w:space="0" w:color="auto"/>
        <w:right w:val="none" w:sz="0" w:space="0" w:color="auto"/>
      </w:divBdr>
    </w:div>
    <w:div w:id="1226911130">
      <w:bodyDiv w:val="1"/>
      <w:marLeft w:val="0"/>
      <w:marRight w:val="0"/>
      <w:marTop w:val="0"/>
      <w:marBottom w:val="0"/>
      <w:divBdr>
        <w:top w:val="none" w:sz="0" w:space="0" w:color="auto"/>
        <w:left w:val="none" w:sz="0" w:space="0" w:color="auto"/>
        <w:bottom w:val="none" w:sz="0" w:space="0" w:color="auto"/>
        <w:right w:val="none" w:sz="0" w:space="0" w:color="auto"/>
      </w:divBdr>
    </w:div>
    <w:div w:id="1262026888">
      <w:bodyDiv w:val="1"/>
      <w:marLeft w:val="0"/>
      <w:marRight w:val="0"/>
      <w:marTop w:val="0"/>
      <w:marBottom w:val="0"/>
      <w:divBdr>
        <w:top w:val="none" w:sz="0" w:space="0" w:color="auto"/>
        <w:left w:val="none" w:sz="0" w:space="0" w:color="auto"/>
        <w:bottom w:val="none" w:sz="0" w:space="0" w:color="auto"/>
        <w:right w:val="none" w:sz="0" w:space="0" w:color="auto"/>
      </w:divBdr>
    </w:div>
    <w:div w:id="1501696360">
      <w:bodyDiv w:val="1"/>
      <w:marLeft w:val="0"/>
      <w:marRight w:val="0"/>
      <w:marTop w:val="0"/>
      <w:marBottom w:val="0"/>
      <w:divBdr>
        <w:top w:val="none" w:sz="0" w:space="0" w:color="auto"/>
        <w:left w:val="none" w:sz="0" w:space="0" w:color="auto"/>
        <w:bottom w:val="none" w:sz="0" w:space="0" w:color="auto"/>
        <w:right w:val="none" w:sz="0" w:space="0" w:color="auto"/>
      </w:divBdr>
    </w:div>
    <w:div w:id="1565292815">
      <w:bodyDiv w:val="1"/>
      <w:marLeft w:val="0"/>
      <w:marRight w:val="0"/>
      <w:marTop w:val="0"/>
      <w:marBottom w:val="0"/>
      <w:divBdr>
        <w:top w:val="none" w:sz="0" w:space="0" w:color="auto"/>
        <w:left w:val="none" w:sz="0" w:space="0" w:color="auto"/>
        <w:bottom w:val="none" w:sz="0" w:space="0" w:color="auto"/>
        <w:right w:val="none" w:sz="0" w:space="0" w:color="auto"/>
      </w:divBdr>
    </w:div>
    <w:div w:id="1623000025">
      <w:bodyDiv w:val="1"/>
      <w:marLeft w:val="0"/>
      <w:marRight w:val="0"/>
      <w:marTop w:val="0"/>
      <w:marBottom w:val="0"/>
      <w:divBdr>
        <w:top w:val="none" w:sz="0" w:space="0" w:color="auto"/>
        <w:left w:val="none" w:sz="0" w:space="0" w:color="auto"/>
        <w:bottom w:val="none" w:sz="0" w:space="0" w:color="auto"/>
        <w:right w:val="none" w:sz="0" w:space="0" w:color="auto"/>
      </w:divBdr>
    </w:div>
    <w:div w:id="1852722192">
      <w:bodyDiv w:val="1"/>
      <w:marLeft w:val="0"/>
      <w:marRight w:val="0"/>
      <w:marTop w:val="0"/>
      <w:marBottom w:val="0"/>
      <w:divBdr>
        <w:top w:val="none" w:sz="0" w:space="0" w:color="auto"/>
        <w:left w:val="none" w:sz="0" w:space="0" w:color="auto"/>
        <w:bottom w:val="none" w:sz="0" w:space="0" w:color="auto"/>
        <w:right w:val="none" w:sz="0" w:space="0" w:color="auto"/>
      </w:divBdr>
      <w:divsChild>
        <w:div w:id="505050438">
          <w:marLeft w:val="0"/>
          <w:marRight w:val="0"/>
          <w:marTop w:val="0"/>
          <w:marBottom w:val="0"/>
          <w:divBdr>
            <w:top w:val="none" w:sz="0" w:space="0" w:color="auto"/>
            <w:left w:val="none" w:sz="0" w:space="0" w:color="auto"/>
            <w:bottom w:val="none" w:sz="0" w:space="0" w:color="auto"/>
            <w:right w:val="none" w:sz="0" w:space="0" w:color="auto"/>
          </w:divBdr>
        </w:div>
        <w:div w:id="564338716">
          <w:marLeft w:val="0"/>
          <w:marRight w:val="0"/>
          <w:marTop w:val="0"/>
          <w:marBottom w:val="0"/>
          <w:divBdr>
            <w:top w:val="none" w:sz="0" w:space="0" w:color="auto"/>
            <w:left w:val="none" w:sz="0" w:space="0" w:color="auto"/>
            <w:bottom w:val="none" w:sz="0" w:space="0" w:color="auto"/>
            <w:right w:val="none" w:sz="0" w:space="0" w:color="auto"/>
          </w:divBdr>
        </w:div>
        <w:div w:id="743456092">
          <w:marLeft w:val="0"/>
          <w:marRight w:val="0"/>
          <w:marTop w:val="0"/>
          <w:marBottom w:val="0"/>
          <w:divBdr>
            <w:top w:val="none" w:sz="0" w:space="0" w:color="auto"/>
            <w:left w:val="none" w:sz="0" w:space="0" w:color="auto"/>
            <w:bottom w:val="none" w:sz="0" w:space="0" w:color="auto"/>
            <w:right w:val="none" w:sz="0" w:space="0" w:color="auto"/>
          </w:divBdr>
        </w:div>
        <w:div w:id="1375812658">
          <w:marLeft w:val="0"/>
          <w:marRight w:val="0"/>
          <w:marTop w:val="0"/>
          <w:marBottom w:val="0"/>
          <w:divBdr>
            <w:top w:val="none" w:sz="0" w:space="0" w:color="auto"/>
            <w:left w:val="none" w:sz="0" w:space="0" w:color="auto"/>
            <w:bottom w:val="none" w:sz="0" w:space="0" w:color="auto"/>
            <w:right w:val="none" w:sz="0" w:space="0" w:color="auto"/>
          </w:divBdr>
        </w:div>
        <w:div w:id="1611931970">
          <w:marLeft w:val="0"/>
          <w:marRight w:val="0"/>
          <w:marTop w:val="0"/>
          <w:marBottom w:val="0"/>
          <w:divBdr>
            <w:top w:val="none" w:sz="0" w:space="0" w:color="auto"/>
            <w:left w:val="none" w:sz="0" w:space="0" w:color="auto"/>
            <w:bottom w:val="none" w:sz="0" w:space="0" w:color="auto"/>
            <w:right w:val="none" w:sz="0" w:space="0" w:color="auto"/>
          </w:divBdr>
        </w:div>
        <w:div w:id="1622031556">
          <w:marLeft w:val="0"/>
          <w:marRight w:val="0"/>
          <w:marTop w:val="0"/>
          <w:marBottom w:val="0"/>
          <w:divBdr>
            <w:top w:val="none" w:sz="0" w:space="0" w:color="auto"/>
            <w:left w:val="none" w:sz="0" w:space="0" w:color="auto"/>
            <w:bottom w:val="none" w:sz="0" w:space="0" w:color="auto"/>
            <w:right w:val="none" w:sz="0" w:space="0" w:color="auto"/>
          </w:divBdr>
        </w:div>
        <w:div w:id="1641611784">
          <w:marLeft w:val="0"/>
          <w:marRight w:val="0"/>
          <w:marTop w:val="0"/>
          <w:marBottom w:val="0"/>
          <w:divBdr>
            <w:top w:val="none" w:sz="0" w:space="0" w:color="auto"/>
            <w:left w:val="none" w:sz="0" w:space="0" w:color="auto"/>
            <w:bottom w:val="none" w:sz="0" w:space="0" w:color="auto"/>
            <w:right w:val="none" w:sz="0" w:space="0" w:color="auto"/>
          </w:divBdr>
        </w:div>
      </w:divsChild>
    </w:div>
    <w:div w:id="1872644671">
      <w:bodyDiv w:val="1"/>
      <w:marLeft w:val="0"/>
      <w:marRight w:val="0"/>
      <w:marTop w:val="0"/>
      <w:marBottom w:val="0"/>
      <w:divBdr>
        <w:top w:val="none" w:sz="0" w:space="0" w:color="auto"/>
        <w:left w:val="none" w:sz="0" w:space="0" w:color="auto"/>
        <w:bottom w:val="none" w:sz="0" w:space="0" w:color="auto"/>
        <w:right w:val="none" w:sz="0" w:space="0" w:color="auto"/>
      </w:divBdr>
      <w:divsChild>
        <w:div w:id="308753541">
          <w:marLeft w:val="0"/>
          <w:marRight w:val="0"/>
          <w:marTop w:val="0"/>
          <w:marBottom w:val="0"/>
          <w:divBdr>
            <w:top w:val="none" w:sz="0" w:space="0" w:color="auto"/>
            <w:left w:val="none" w:sz="0" w:space="0" w:color="auto"/>
            <w:bottom w:val="none" w:sz="0" w:space="0" w:color="auto"/>
            <w:right w:val="none" w:sz="0" w:space="0" w:color="auto"/>
          </w:divBdr>
          <w:divsChild>
            <w:div w:id="1632202043">
              <w:marLeft w:val="0"/>
              <w:marRight w:val="0"/>
              <w:marTop w:val="0"/>
              <w:marBottom w:val="0"/>
              <w:divBdr>
                <w:top w:val="none" w:sz="0" w:space="0" w:color="auto"/>
                <w:left w:val="none" w:sz="0" w:space="0" w:color="auto"/>
                <w:bottom w:val="none" w:sz="0" w:space="0" w:color="auto"/>
                <w:right w:val="none" w:sz="0" w:space="0" w:color="auto"/>
              </w:divBdr>
            </w:div>
            <w:div w:id="1705522576">
              <w:marLeft w:val="0"/>
              <w:marRight w:val="0"/>
              <w:marTop w:val="0"/>
              <w:marBottom w:val="0"/>
              <w:divBdr>
                <w:top w:val="none" w:sz="0" w:space="0" w:color="auto"/>
                <w:left w:val="none" w:sz="0" w:space="0" w:color="auto"/>
                <w:bottom w:val="none" w:sz="0" w:space="0" w:color="auto"/>
                <w:right w:val="none" w:sz="0" w:space="0" w:color="auto"/>
              </w:divBdr>
            </w:div>
          </w:divsChild>
        </w:div>
        <w:div w:id="389546129">
          <w:marLeft w:val="0"/>
          <w:marRight w:val="0"/>
          <w:marTop w:val="0"/>
          <w:marBottom w:val="0"/>
          <w:divBdr>
            <w:top w:val="none" w:sz="0" w:space="0" w:color="auto"/>
            <w:left w:val="none" w:sz="0" w:space="0" w:color="auto"/>
            <w:bottom w:val="none" w:sz="0" w:space="0" w:color="auto"/>
            <w:right w:val="none" w:sz="0" w:space="0" w:color="auto"/>
          </w:divBdr>
          <w:divsChild>
            <w:div w:id="604701096">
              <w:marLeft w:val="0"/>
              <w:marRight w:val="0"/>
              <w:marTop w:val="0"/>
              <w:marBottom w:val="0"/>
              <w:divBdr>
                <w:top w:val="none" w:sz="0" w:space="0" w:color="auto"/>
                <w:left w:val="none" w:sz="0" w:space="0" w:color="auto"/>
                <w:bottom w:val="none" w:sz="0" w:space="0" w:color="auto"/>
                <w:right w:val="none" w:sz="0" w:space="0" w:color="auto"/>
              </w:divBdr>
            </w:div>
            <w:div w:id="172032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40878">
      <w:bodyDiv w:val="1"/>
      <w:marLeft w:val="0"/>
      <w:marRight w:val="0"/>
      <w:marTop w:val="0"/>
      <w:marBottom w:val="0"/>
      <w:divBdr>
        <w:top w:val="none" w:sz="0" w:space="0" w:color="auto"/>
        <w:left w:val="none" w:sz="0" w:space="0" w:color="auto"/>
        <w:bottom w:val="none" w:sz="0" w:space="0" w:color="auto"/>
        <w:right w:val="none" w:sz="0" w:space="0" w:color="auto"/>
      </w:divBdr>
      <w:divsChild>
        <w:div w:id="172696396">
          <w:marLeft w:val="0"/>
          <w:marRight w:val="0"/>
          <w:marTop w:val="0"/>
          <w:marBottom w:val="0"/>
          <w:divBdr>
            <w:top w:val="none" w:sz="0" w:space="0" w:color="auto"/>
            <w:left w:val="none" w:sz="0" w:space="0" w:color="auto"/>
            <w:bottom w:val="none" w:sz="0" w:space="0" w:color="auto"/>
            <w:right w:val="none" w:sz="0" w:space="0" w:color="auto"/>
          </w:divBdr>
          <w:divsChild>
            <w:div w:id="555170286">
              <w:marLeft w:val="0"/>
              <w:marRight w:val="0"/>
              <w:marTop w:val="0"/>
              <w:marBottom w:val="0"/>
              <w:divBdr>
                <w:top w:val="none" w:sz="0" w:space="0" w:color="auto"/>
                <w:left w:val="none" w:sz="0" w:space="0" w:color="auto"/>
                <w:bottom w:val="none" w:sz="0" w:space="0" w:color="auto"/>
                <w:right w:val="none" w:sz="0" w:space="0" w:color="auto"/>
              </w:divBdr>
            </w:div>
          </w:divsChild>
        </w:div>
        <w:div w:id="459227303">
          <w:marLeft w:val="0"/>
          <w:marRight w:val="0"/>
          <w:marTop w:val="0"/>
          <w:marBottom w:val="0"/>
          <w:divBdr>
            <w:top w:val="none" w:sz="0" w:space="0" w:color="auto"/>
            <w:left w:val="none" w:sz="0" w:space="0" w:color="auto"/>
            <w:bottom w:val="none" w:sz="0" w:space="0" w:color="auto"/>
            <w:right w:val="none" w:sz="0" w:space="0" w:color="auto"/>
          </w:divBdr>
          <w:divsChild>
            <w:div w:id="221525397">
              <w:marLeft w:val="0"/>
              <w:marRight w:val="0"/>
              <w:marTop w:val="0"/>
              <w:marBottom w:val="0"/>
              <w:divBdr>
                <w:top w:val="none" w:sz="0" w:space="0" w:color="auto"/>
                <w:left w:val="none" w:sz="0" w:space="0" w:color="auto"/>
                <w:bottom w:val="none" w:sz="0" w:space="0" w:color="auto"/>
                <w:right w:val="none" w:sz="0" w:space="0" w:color="auto"/>
              </w:divBdr>
            </w:div>
          </w:divsChild>
        </w:div>
        <w:div w:id="938178795">
          <w:marLeft w:val="0"/>
          <w:marRight w:val="0"/>
          <w:marTop w:val="0"/>
          <w:marBottom w:val="0"/>
          <w:divBdr>
            <w:top w:val="none" w:sz="0" w:space="0" w:color="auto"/>
            <w:left w:val="none" w:sz="0" w:space="0" w:color="auto"/>
            <w:bottom w:val="none" w:sz="0" w:space="0" w:color="auto"/>
            <w:right w:val="none" w:sz="0" w:space="0" w:color="auto"/>
          </w:divBdr>
          <w:divsChild>
            <w:div w:id="304746128">
              <w:marLeft w:val="0"/>
              <w:marRight w:val="0"/>
              <w:marTop w:val="0"/>
              <w:marBottom w:val="0"/>
              <w:divBdr>
                <w:top w:val="none" w:sz="0" w:space="0" w:color="auto"/>
                <w:left w:val="none" w:sz="0" w:space="0" w:color="auto"/>
                <w:bottom w:val="none" w:sz="0" w:space="0" w:color="auto"/>
                <w:right w:val="none" w:sz="0" w:space="0" w:color="auto"/>
              </w:divBdr>
            </w:div>
          </w:divsChild>
        </w:div>
        <w:div w:id="1068723243">
          <w:marLeft w:val="0"/>
          <w:marRight w:val="0"/>
          <w:marTop w:val="0"/>
          <w:marBottom w:val="0"/>
          <w:divBdr>
            <w:top w:val="none" w:sz="0" w:space="0" w:color="auto"/>
            <w:left w:val="none" w:sz="0" w:space="0" w:color="auto"/>
            <w:bottom w:val="none" w:sz="0" w:space="0" w:color="auto"/>
            <w:right w:val="none" w:sz="0" w:space="0" w:color="auto"/>
          </w:divBdr>
          <w:divsChild>
            <w:div w:id="576671895">
              <w:marLeft w:val="0"/>
              <w:marRight w:val="0"/>
              <w:marTop w:val="0"/>
              <w:marBottom w:val="0"/>
              <w:divBdr>
                <w:top w:val="none" w:sz="0" w:space="0" w:color="auto"/>
                <w:left w:val="none" w:sz="0" w:space="0" w:color="auto"/>
                <w:bottom w:val="none" w:sz="0" w:space="0" w:color="auto"/>
                <w:right w:val="none" w:sz="0" w:space="0" w:color="auto"/>
              </w:divBdr>
            </w:div>
          </w:divsChild>
        </w:div>
        <w:div w:id="1141465068">
          <w:marLeft w:val="0"/>
          <w:marRight w:val="0"/>
          <w:marTop w:val="0"/>
          <w:marBottom w:val="0"/>
          <w:divBdr>
            <w:top w:val="none" w:sz="0" w:space="0" w:color="auto"/>
            <w:left w:val="none" w:sz="0" w:space="0" w:color="auto"/>
            <w:bottom w:val="none" w:sz="0" w:space="0" w:color="auto"/>
            <w:right w:val="none" w:sz="0" w:space="0" w:color="auto"/>
          </w:divBdr>
          <w:divsChild>
            <w:div w:id="1967813645">
              <w:marLeft w:val="0"/>
              <w:marRight w:val="0"/>
              <w:marTop w:val="0"/>
              <w:marBottom w:val="0"/>
              <w:divBdr>
                <w:top w:val="none" w:sz="0" w:space="0" w:color="auto"/>
                <w:left w:val="none" w:sz="0" w:space="0" w:color="auto"/>
                <w:bottom w:val="none" w:sz="0" w:space="0" w:color="auto"/>
                <w:right w:val="none" w:sz="0" w:space="0" w:color="auto"/>
              </w:divBdr>
            </w:div>
          </w:divsChild>
        </w:div>
        <w:div w:id="1759867822">
          <w:marLeft w:val="0"/>
          <w:marRight w:val="0"/>
          <w:marTop w:val="0"/>
          <w:marBottom w:val="0"/>
          <w:divBdr>
            <w:top w:val="none" w:sz="0" w:space="0" w:color="auto"/>
            <w:left w:val="none" w:sz="0" w:space="0" w:color="auto"/>
            <w:bottom w:val="none" w:sz="0" w:space="0" w:color="auto"/>
            <w:right w:val="none" w:sz="0" w:space="0" w:color="auto"/>
          </w:divBdr>
          <w:divsChild>
            <w:div w:id="146338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8052">
      <w:bodyDiv w:val="1"/>
      <w:marLeft w:val="0"/>
      <w:marRight w:val="0"/>
      <w:marTop w:val="0"/>
      <w:marBottom w:val="0"/>
      <w:divBdr>
        <w:top w:val="none" w:sz="0" w:space="0" w:color="auto"/>
        <w:left w:val="none" w:sz="0" w:space="0" w:color="auto"/>
        <w:bottom w:val="none" w:sz="0" w:space="0" w:color="auto"/>
        <w:right w:val="none" w:sz="0" w:space="0" w:color="auto"/>
      </w:divBdr>
      <w:divsChild>
        <w:div w:id="318466350">
          <w:marLeft w:val="0"/>
          <w:marRight w:val="0"/>
          <w:marTop w:val="0"/>
          <w:marBottom w:val="0"/>
          <w:divBdr>
            <w:top w:val="none" w:sz="0" w:space="0" w:color="auto"/>
            <w:left w:val="none" w:sz="0" w:space="0" w:color="auto"/>
            <w:bottom w:val="none" w:sz="0" w:space="0" w:color="auto"/>
            <w:right w:val="none" w:sz="0" w:space="0" w:color="auto"/>
          </w:divBdr>
          <w:divsChild>
            <w:div w:id="376317718">
              <w:marLeft w:val="0"/>
              <w:marRight w:val="0"/>
              <w:marTop w:val="0"/>
              <w:marBottom w:val="0"/>
              <w:divBdr>
                <w:top w:val="none" w:sz="0" w:space="0" w:color="auto"/>
                <w:left w:val="none" w:sz="0" w:space="0" w:color="auto"/>
                <w:bottom w:val="none" w:sz="0" w:space="0" w:color="auto"/>
                <w:right w:val="none" w:sz="0" w:space="0" w:color="auto"/>
              </w:divBdr>
            </w:div>
          </w:divsChild>
        </w:div>
        <w:div w:id="574514960">
          <w:marLeft w:val="0"/>
          <w:marRight w:val="0"/>
          <w:marTop w:val="0"/>
          <w:marBottom w:val="0"/>
          <w:divBdr>
            <w:top w:val="none" w:sz="0" w:space="0" w:color="auto"/>
            <w:left w:val="none" w:sz="0" w:space="0" w:color="auto"/>
            <w:bottom w:val="none" w:sz="0" w:space="0" w:color="auto"/>
            <w:right w:val="none" w:sz="0" w:space="0" w:color="auto"/>
          </w:divBdr>
          <w:divsChild>
            <w:div w:id="468520395">
              <w:marLeft w:val="0"/>
              <w:marRight w:val="0"/>
              <w:marTop w:val="0"/>
              <w:marBottom w:val="0"/>
              <w:divBdr>
                <w:top w:val="none" w:sz="0" w:space="0" w:color="auto"/>
                <w:left w:val="none" w:sz="0" w:space="0" w:color="auto"/>
                <w:bottom w:val="none" w:sz="0" w:space="0" w:color="auto"/>
                <w:right w:val="none" w:sz="0" w:space="0" w:color="auto"/>
              </w:divBdr>
            </w:div>
            <w:div w:id="57882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567274">
      <w:bodyDiv w:val="1"/>
      <w:marLeft w:val="0"/>
      <w:marRight w:val="0"/>
      <w:marTop w:val="0"/>
      <w:marBottom w:val="0"/>
      <w:divBdr>
        <w:top w:val="none" w:sz="0" w:space="0" w:color="auto"/>
        <w:left w:val="none" w:sz="0" w:space="0" w:color="auto"/>
        <w:bottom w:val="none" w:sz="0" w:space="0" w:color="auto"/>
        <w:right w:val="none" w:sz="0" w:space="0" w:color="auto"/>
      </w:divBdr>
    </w:div>
    <w:div w:id="2121603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phillips@uwtsd.ac.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df-feph.org/newsroom-news-joint-statement-10-years-towards-inclus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d.oconnor@uwtsd.ac.uk"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47B6-541B-4147-9BB0-B37BE19646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F00909-40E6-43A3-B10D-DF244BE9D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82703F-7644-4127-AA3B-035BACC131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1048</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edu-cl</dc:creator>
  <cp:keywords/>
  <dc:description/>
  <cp:lastModifiedBy>Ross Phillips</cp:lastModifiedBy>
  <cp:revision>9</cp:revision>
  <cp:lastPrinted>2012-08-14T12:00:00Z</cp:lastPrinted>
  <dcterms:created xsi:type="dcterms:W3CDTF">2023-11-01T17:58:00Z</dcterms:created>
  <dcterms:modified xsi:type="dcterms:W3CDTF">2024-09-12T07:27:00Z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