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D7D17" w14:textId="50F10521" w:rsidR="00C87C26" w:rsidRDefault="00247F80">
      <w:pPr>
        <w:rPr>
          <w:b/>
          <w:sz w:val="40"/>
          <w:szCs w:val="40"/>
        </w:rPr>
      </w:pPr>
      <w:r>
        <w:rPr>
          <w:b/>
          <w:sz w:val="40"/>
          <w:szCs w:val="40"/>
        </w:rPr>
        <w:t>Student name: Izet Sevita Mihaela</w:t>
      </w:r>
    </w:p>
    <w:p w14:paraId="495EA43F" w14:textId="34211A5A" w:rsidR="00247F80" w:rsidRDefault="00247F80">
      <w:pPr>
        <w:rPr>
          <w:b/>
          <w:sz w:val="40"/>
          <w:szCs w:val="40"/>
        </w:rPr>
      </w:pPr>
      <w:r>
        <w:rPr>
          <w:b/>
          <w:sz w:val="40"/>
          <w:szCs w:val="40"/>
        </w:rPr>
        <w:t>Student id: 2011638</w:t>
      </w:r>
    </w:p>
    <w:p w14:paraId="74FCC0F7" w14:textId="2CED2CFF" w:rsidR="00247F80" w:rsidRDefault="00806123">
      <w:pPr>
        <w:rPr>
          <w:b/>
          <w:sz w:val="40"/>
          <w:szCs w:val="40"/>
        </w:rPr>
      </w:pPr>
      <w:r>
        <w:rPr>
          <w:b/>
          <w:sz w:val="40"/>
          <w:szCs w:val="40"/>
        </w:rPr>
        <w:t>Module lecturer: Dr.John -Paul Okeke</w:t>
      </w:r>
    </w:p>
    <w:p w14:paraId="21E3FBC5" w14:textId="2D5943FF" w:rsidR="00806123" w:rsidRPr="00247F80" w:rsidRDefault="00806123">
      <w:pPr>
        <w:rPr>
          <w:b/>
          <w:sz w:val="40"/>
          <w:szCs w:val="40"/>
        </w:rPr>
      </w:pPr>
      <w:r>
        <w:rPr>
          <w:b/>
          <w:sz w:val="40"/>
          <w:szCs w:val="40"/>
        </w:rPr>
        <w:t>Module course: LCBB4005</w:t>
      </w:r>
    </w:p>
    <w:p w14:paraId="5E2E5142" w14:textId="77777777" w:rsidR="00C87C26" w:rsidRPr="00C87C26" w:rsidRDefault="00C87C26" w:rsidP="00C87C26"/>
    <w:p w14:paraId="6A954CD2" w14:textId="77777777" w:rsidR="00C87C26" w:rsidRPr="00C87C26" w:rsidRDefault="00C87C26" w:rsidP="00C87C26"/>
    <w:p w14:paraId="6A6A66AA" w14:textId="7CB10DF8" w:rsidR="00C87C26" w:rsidRDefault="00C87C26"/>
    <w:p w14:paraId="510D689E" w14:textId="77777777" w:rsidR="00C87C26" w:rsidRDefault="00C87C26" w:rsidP="00C87C26">
      <w:pPr>
        <w:tabs>
          <w:tab w:val="left" w:pos="1425"/>
        </w:tabs>
        <w:jc w:val="center"/>
        <w:rPr>
          <w:rFonts w:cs="Times New Roman"/>
          <w:sz w:val="32"/>
          <w:szCs w:val="32"/>
        </w:rPr>
      </w:pPr>
    </w:p>
    <w:p w14:paraId="0A73566F" w14:textId="77777777" w:rsidR="00C87C26" w:rsidRDefault="00C87C26" w:rsidP="00C87C26">
      <w:pPr>
        <w:tabs>
          <w:tab w:val="left" w:pos="1425"/>
        </w:tabs>
        <w:jc w:val="center"/>
        <w:rPr>
          <w:rFonts w:cs="Times New Roman"/>
          <w:sz w:val="32"/>
          <w:szCs w:val="32"/>
        </w:rPr>
      </w:pPr>
    </w:p>
    <w:p w14:paraId="05C79C6C" w14:textId="77777777" w:rsidR="00C87C26" w:rsidRDefault="00C87C26" w:rsidP="00C87C26">
      <w:pPr>
        <w:tabs>
          <w:tab w:val="left" w:pos="1425"/>
        </w:tabs>
        <w:jc w:val="center"/>
        <w:rPr>
          <w:rFonts w:cs="Times New Roman"/>
          <w:sz w:val="32"/>
          <w:szCs w:val="32"/>
        </w:rPr>
      </w:pPr>
    </w:p>
    <w:p w14:paraId="55C88245" w14:textId="77777777" w:rsidR="00C87C26" w:rsidRDefault="00C87C26" w:rsidP="00C87C26">
      <w:pPr>
        <w:tabs>
          <w:tab w:val="left" w:pos="1425"/>
        </w:tabs>
        <w:jc w:val="center"/>
        <w:rPr>
          <w:rFonts w:cs="Times New Roman"/>
          <w:sz w:val="32"/>
          <w:szCs w:val="32"/>
        </w:rPr>
      </w:pPr>
    </w:p>
    <w:p w14:paraId="083A8343" w14:textId="77777777" w:rsidR="00C87C26" w:rsidRDefault="00C87C26" w:rsidP="00C87C26">
      <w:pPr>
        <w:tabs>
          <w:tab w:val="left" w:pos="1425"/>
        </w:tabs>
        <w:jc w:val="center"/>
        <w:rPr>
          <w:rFonts w:cs="Times New Roman"/>
          <w:sz w:val="32"/>
          <w:szCs w:val="32"/>
        </w:rPr>
      </w:pPr>
    </w:p>
    <w:p w14:paraId="47CA4DEC" w14:textId="77777777" w:rsidR="00C87C26" w:rsidRDefault="00C87C26" w:rsidP="00C87C26">
      <w:pPr>
        <w:tabs>
          <w:tab w:val="left" w:pos="1425"/>
        </w:tabs>
        <w:jc w:val="center"/>
        <w:rPr>
          <w:rFonts w:cs="Times New Roman"/>
          <w:sz w:val="32"/>
          <w:szCs w:val="32"/>
        </w:rPr>
      </w:pPr>
    </w:p>
    <w:p w14:paraId="371C337F" w14:textId="77777777" w:rsidR="00C87C26" w:rsidRDefault="00C87C26" w:rsidP="00C87C26">
      <w:pPr>
        <w:tabs>
          <w:tab w:val="left" w:pos="1425"/>
        </w:tabs>
        <w:jc w:val="center"/>
        <w:rPr>
          <w:rFonts w:cs="Times New Roman"/>
          <w:sz w:val="32"/>
          <w:szCs w:val="32"/>
        </w:rPr>
      </w:pPr>
    </w:p>
    <w:p w14:paraId="4FF06408" w14:textId="77777777" w:rsidR="00C87C26" w:rsidRDefault="00C87C26" w:rsidP="00C87C26">
      <w:pPr>
        <w:tabs>
          <w:tab w:val="left" w:pos="1425"/>
        </w:tabs>
        <w:jc w:val="center"/>
        <w:rPr>
          <w:rFonts w:cs="Times New Roman"/>
          <w:sz w:val="32"/>
          <w:szCs w:val="32"/>
        </w:rPr>
      </w:pPr>
    </w:p>
    <w:p w14:paraId="543A5907" w14:textId="77777777" w:rsidR="00C87C26" w:rsidRDefault="00C87C26" w:rsidP="00C87C26">
      <w:pPr>
        <w:tabs>
          <w:tab w:val="left" w:pos="1425"/>
        </w:tabs>
        <w:jc w:val="center"/>
        <w:rPr>
          <w:rFonts w:cs="Times New Roman"/>
          <w:sz w:val="32"/>
          <w:szCs w:val="32"/>
        </w:rPr>
      </w:pPr>
    </w:p>
    <w:p w14:paraId="2F71E2B3" w14:textId="54475ED1" w:rsidR="00C87C26" w:rsidRPr="006F2B7B" w:rsidRDefault="00B62378" w:rsidP="00C87C26">
      <w:pPr>
        <w:tabs>
          <w:tab w:val="left" w:pos="1425"/>
        </w:tabs>
        <w:jc w:val="center"/>
        <w:rPr>
          <w:rFonts w:cs="Times New Roman"/>
          <w:b/>
          <w:sz w:val="32"/>
          <w:szCs w:val="32"/>
        </w:rPr>
      </w:pPr>
      <w:r w:rsidRPr="006F2B7B">
        <w:rPr>
          <w:rFonts w:cs="Times New Roman"/>
          <w:b/>
          <w:sz w:val="32"/>
          <w:szCs w:val="32"/>
        </w:rPr>
        <w:t>Global Business Environment</w:t>
      </w:r>
    </w:p>
    <w:p w14:paraId="34C716A2" w14:textId="13F0855E" w:rsidR="00C87C26" w:rsidRDefault="00B62378">
      <w:pPr>
        <w:rPr>
          <w:b/>
        </w:rPr>
      </w:pPr>
      <w:r w:rsidRPr="00C87C26">
        <w:br w:type="page"/>
      </w:r>
    </w:p>
    <w:sdt>
      <w:sdtPr>
        <w:rPr>
          <w:rFonts w:ascii="Arial" w:eastAsia="Arial" w:hAnsi="Arial" w:cs="Arial"/>
          <w:color w:val="auto"/>
          <w:sz w:val="22"/>
          <w:szCs w:val="22"/>
          <w:lang w:val="en"/>
        </w:rPr>
        <w:id w:val="-1156221934"/>
        <w:docPartObj>
          <w:docPartGallery w:val="Table of Contents"/>
          <w:docPartUnique/>
        </w:docPartObj>
      </w:sdtPr>
      <w:sdtEndPr>
        <w:rPr>
          <w:rFonts w:ascii="Times New Roman" w:hAnsi="Times New Roman"/>
          <w:b/>
          <w:bCs/>
          <w:noProof/>
          <w:sz w:val="24"/>
        </w:rPr>
      </w:sdtEndPr>
      <w:sdtContent>
        <w:p w14:paraId="54BC0B0F" w14:textId="356339B2" w:rsidR="00C87C26" w:rsidRPr="006F2B7B" w:rsidRDefault="00B62378" w:rsidP="00C87C26">
          <w:pPr>
            <w:pStyle w:val="TOCHeading"/>
            <w:jc w:val="center"/>
            <w:rPr>
              <w:b/>
              <w:color w:val="auto"/>
            </w:rPr>
          </w:pPr>
          <w:r w:rsidRPr="006F2B7B">
            <w:rPr>
              <w:b/>
              <w:color w:val="auto"/>
            </w:rPr>
            <w:t>Table of Contents</w:t>
          </w:r>
        </w:p>
        <w:p w14:paraId="45569CCF" w14:textId="77777777" w:rsidR="00C87C26" w:rsidRDefault="00B62378">
          <w:pPr>
            <w:pStyle w:val="TOC1"/>
            <w:tabs>
              <w:tab w:val="right" w:leader="dot" w:pos="9350"/>
            </w:tabs>
            <w:rPr>
              <w:noProof/>
            </w:rPr>
          </w:pPr>
          <w:r>
            <w:fldChar w:fldCharType="begin"/>
          </w:r>
          <w:r>
            <w:instrText xml:space="preserve"> TOC \o "1-3" \h \z \u </w:instrText>
          </w:r>
          <w:r>
            <w:fldChar w:fldCharType="separate"/>
          </w:r>
          <w:hyperlink w:anchor="_Toc70186113" w:history="1">
            <w:r w:rsidRPr="00452AB3">
              <w:rPr>
                <w:rStyle w:val="Hyperlink"/>
                <w:noProof/>
              </w:rPr>
              <w:t>Introduction</w:t>
            </w:r>
            <w:r>
              <w:rPr>
                <w:noProof/>
                <w:webHidden/>
              </w:rPr>
              <w:tab/>
            </w:r>
            <w:r>
              <w:rPr>
                <w:noProof/>
                <w:webHidden/>
              </w:rPr>
              <w:fldChar w:fldCharType="begin"/>
            </w:r>
            <w:r>
              <w:rPr>
                <w:noProof/>
                <w:webHidden/>
              </w:rPr>
              <w:instrText xml:space="preserve"> PAGEREF _Toc70186113 \h </w:instrText>
            </w:r>
            <w:r>
              <w:rPr>
                <w:noProof/>
                <w:webHidden/>
              </w:rPr>
            </w:r>
            <w:r>
              <w:rPr>
                <w:noProof/>
                <w:webHidden/>
              </w:rPr>
              <w:fldChar w:fldCharType="separate"/>
            </w:r>
            <w:r>
              <w:rPr>
                <w:noProof/>
                <w:webHidden/>
              </w:rPr>
              <w:t>3</w:t>
            </w:r>
            <w:r>
              <w:rPr>
                <w:noProof/>
                <w:webHidden/>
              </w:rPr>
              <w:fldChar w:fldCharType="end"/>
            </w:r>
          </w:hyperlink>
        </w:p>
        <w:p w14:paraId="26CA8918" w14:textId="77777777" w:rsidR="00C87C26" w:rsidRDefault="00B62378">
          <w:pPr>
            <w:pStyle w:val="TOC1"/>
            <w:tabs>
              <w:tab w:val="right" w:leader="dot" w:pos="9350"/>
            </w:tabs>
            <w:rPr>
              <w:noProof/>
            </w:rPr>
          </w:pPr>
          <w:hyperlink w:anchor="_Toc70186114" w:history="1">
            <w:r w:rsidRPr="00452AB3">
              <w:rPr>
                <w:rStyle w:val="Hyperlink"/>
                <w:noProof/>
              </w:rPr>
              <w:t>Changes that have been brought about by the company to meet the expectation of stakeholders</w:t>
            </w:r>
            <w:r>
              <w:rPr>
                <w:noProof/>
                <w:webHidden/>
              </w:rPr>
              <w:tab/>
            </w:r>
            <w:r>
              <w:rPr>
                <w:noProof/>
                <w:webHidden/>
              </w:rPr>
              <w:fldChar w:fldCharType="begin"/>
            </w:r>
            <w:r>
              <w:rPr>
                <w:noProof/>
                <w:webHidden/>
              </w:rPr>
              <w:instrText xml:space="preserve"> PAGEREF _Toc70186114 \h </w:instrText>
            </w:r>
            <w:r>
              <w:rPr>
                <w:noProof/>
                <w:webHidden/>
              </w:rPr>
            </w:r>
            <w:r>
              <w:rPr>
                <w:noProof/>
                <w:webHidden/>
              </w:rPr>
              <w:fldChar w:fldCharType="separate"/>
            </w:r>
            <w:r>
              <w:rPr>
                <w:noProof/>
                <w:webHidden/>
              </w:rPr>
              <w:t>3</w:t>
            </w:r>
            <w:r>
              <w:rPr>
                <w:noProof/>
                <w:webHidden/>
              </w:rPr>
              <w:fldChar w:fldCharType="end"/>
            </w:r>
          </w:hyperlink>
        </w:p>
        <w:p w14:paraId="42FA13AB" w14:textId="77777777" w:rsidR="00C87C26" w:rsidRDefault="00B62378">
          <w:pPr>
            <w:pStyle w:val="TOC1"/>
            <w:tabs>
              <w:tab w:val="right" w:leader="dot" w:pos="9350"/>
            </w:tabs>
            <w:rPr>
              <w:noProof/>
            </w:rPr>
          </w:pPr>
          <w:hyperlink w:anchor="_Toc70186115" w:history="1">
            <w:r w:rsidRPr="00452AB3">
              <w:rPr>
                <w:rStyle w:val="Hyperlink"/>
                <w:noProof/>
              </w:rPr>
              <w:t>Competitive advantage gained by the company due to the above-mentioned changes</w:t>
            </w:r>
            <w:r>
              <w:rPr>
                <w:noProof/>
                <w:webHidden/>
              </w:rPr>
              <w:tab/>
            </w:r>
            <w:r>
              <w:rPr>
                <w:noProof/>
                <w:webHidden/>
              </w:rPr>
              <w:fldChar w:fldCharType="begin"/>
            </w:r>
            <w:r>
              <w:rPr>
                <w:noProof/>
                <w:webHidden/>
              </w:rPr>
              <w:instrText xml:space="preserve"> PAGEREF _Toc70186115 \h </w:instrText>
            </w:r>
            <w:r>
              <w:rPr>
                <w:noProof/>
                <w:webHidden/>
              </w:rPr>
            </w:r>
            <w:r>
              <w:rPr>
                <w:noProof/>
                <w:webHidden/>
              </w:rPr>
              <w:fldChar w:fldCharType="separate"/>
            </w:r>
            <w:r>
              <w:rPr>
                <w:noProof/>
                <w:webHidden/>
              </w:rPr>
              <w:t>5</w:t>
            </w:r>
            <w:r>
              <w:rPr>
                <w:noProof/>
                <w:webHidden/>
              </w:rPr>
              <w:fldChar w:fldCharType="end"/>
            </w:r>
          </w:hyperlink>
        </w:p>
        <w:p w14:paraId="0ED15892" w14:textId="77777777" w:rsidR="00C87C26" w:rsidRDefault="00B62378">
          <w:pPr>
            <w:pStyle w:val="TOC1"/>
            <w:tabs>
              <w:tab w:val="right" w:leader="dot" w:pos="9350"/>
            </w:tabs>
            <w:rPr>
              <w:noProof/>
            </w:rPr>
          </w:pPr>
          <w:hyperlink w:anchor="_Toc70186116" w:history="1">
            <w:r w:rsidRPr="00452AB3">
              <w:rPr>
                <w:rStyle w:val="Hyperlink"/>
                <w:noProof/>
              </w:rPr>
              <w:t>Recommendations to adapt to the changes</w:t>
            </w:r>
            <w:r>
              <w:rPr>
                <w:noProof/>
                <w:webHidden/>
              </w:rPr>
              <w:tab/>
            </w:r>
            <w:r>
              <w:rPr>
                <w:noProof/>
                <w:webHidden/>
              </w:rPr>
              <w:fldChar w:fldCharType="begin"/>
            </w:r>
            <w:r>
              <w:rPr>
                <w:noProof/>
                <w:webHidden/>
              </w:rPr>
              <w:instrText xml:space="preserve"> PAGEREF _Toc70186116 \h </w:instrText>
            </w:r>
            <w:r>
              <w:rPr>
                <w:noProof/>
                <w:webHidden/>
              </w:rPr>
            </w:r>
            <w:r>
              <w:rPr>
                <w:noProof/>
                <w:webHidden/>
              </w:rPr>
              <w:fldChar w:fldCharType="separate"/>
            </w:r>
            <w:r>
              <w:rPr>
                <w:noProof/>
                <w:webHidden/>
              </w:rPr>
              <w:t>7</w:t>
            </w:r>
            <w:r>
              <w:rPr>
                <w:noProof/>
                <w:webHidden/>
              </w:rPr>
              <w:fldChar w:fldCharType="end"/>
            </w:r>
          </w:hyperlink>
        </w:p>
        <w:p w14:paraId="103F9D87" w14:textId="77777777" w:rsidR="00C87C26" w:rsidRDefault="00B62378">
          <w:pPr>
            <w:pStyle w:val="TOC1"/>
            <w:tabs>
              <w:tab w:val="right" w:leader="dot" w:pos="9350"/>
            </w:tabs>
            <w:rPr>
              <w:noProof/>
            </w:rPr>
          </w:pPr>
          <w:hyperlink w:anchor="_Toc70186117" w:history="1">
            <w:r w:rsidRPr="00452AB3">
              <w:rPr>
                <w:rStyle w:val="Hyperlink"/>
                <w:noProof/>
              </w:rPr>
              <w:t>Conclusion</w:t>
            </w:r>
            <w:r>
              <w:rPr>
                <w:noProof/>
                <w:webHidden/>
              </w:rPr>
              <w:tab/>
            </w:r>
            <w:r>
              <w:rPr>
                <w:noProof/>
                <w:webHidden/>
              </w:rPr>
              <w:fldChar w:fldCharType="begin"/>
            </w:r>
            <w:r>
              <w:rPr>
                <w:noProof/>
                <w:webHidden/>
              </w:rPr>
              <w:instrText xml:space="preserve"> PAGEREF _Toc70186117 \h </w:instrText>
            </w:r>
            <w:r>
              <w:rPr>
                <w:noProof/>
                <w:webHidden/>
              </w:rPr>
            </w:r>
            <w:r>
              <w:rPr>
                <w:noProof/>
                <w:webHidden/>
              </w:rPr>
              <w:fldChar w:fldCharType="separate"/>
            </w:r>
            <w:r>
              <w:rPr>
                <w:noProof/>
                <w:webHidden/>
              </w:rPr>
              <w:t>7</w:t>
            </w:r>
            <w:r>
              <w:rPr>
                <w:noProof/>
                <w:webHidden/>
              </w:rPr>
              <w:fldChar w:fldCharType="end"/>
            </w:r>
          </w:hyperlink>
        </w:p>
        <w:p w14:paraId="4D011FDB" w14:textId="738AF844" w:rsidR="00C87C26" w:rsidRDefault="00B62378">
          <w:r>
            <w:rPr>
              <w:b/>
              <w:bCs/>
              <w:noProof/>
            </w:rPr>
            <w:fldChar w:fldCharType="end"/>
          </w:r>
        </w:p>
      </w:sdtContent>
    </w:sdt>
    <w:p w14:paraId="4A92B04A" w14:textId="21116E74" w:rsidR="00C87C26" w:rsidRDefault="00C87C26">
      <w:pPr>
        <w:rPr>
          <w:b/>
        </w:rPr>
      </w:pPr>
    </w:p>
    <w:p w14:paraId="6172C752" w14:textId="77777777" w:rsidR="00C87C26" w:rsidRDefault="00C87C26">
      <w:pPr>
        <w:rPr>
          <w:b/>
        </w:rPr>
      </w:pPr>
    </w:p>
    <w:p w14:paraId="0F437709" w14:textId="4E79E7BA" w:rsidR="006F2B7B" w:rsidRDefault="00B62378">
      <w:pPr>
        <w:spacing w:line="276" w:lineRule="auto"/>
        <w:jc w:val="left"/>
        <w:rPr>
          <w:b/>
          <w:szCs w:val="40"/>
        </w:rPr>
      </w:pPr>
      <w:bookmarkStart w:id="0" w:name="_Toc70186113"/>
      <w:r>
        <w:br w:type="page"/>
      </w:r>
    </w:p>
    <w:p w14:paraId="00000001" w14:textId="422D2DA9" w:rsidR="008B6E7E" w:rsidRPr="00C87C26" w:rsidRDefault="00B62378" w:rsidP="00C87C26">
      <w:pPr>
        <w:pStyle w:val="Heading1"/>
      </w:pPr>
      <w:r w:rsidRPr="00C87C26">
        <w:lastRenderedPageBreak/>
        <w:t>Introduction</w:t>
      </w:r>
      <w:bookmarkEnd w:id="0"/>
      <w:r w:rsidRPr="00C87C26">
        <w:t xml:space="preserve"> </w:t>
      </w:r>
    </w:p>
    <w:p w14:paraId="00000002" w14:textId="7470061F" w:rsidR="008B6E7E" w:rsidRPr="00C87C26" w:rsidRDefault="00B62378" w:rsidP="00C87C26">
      <w:pPr>
        <w:rPr>
          <w:rFonts w:cs="Times New Roman"/>
          <w:szCs w:val="24"/>
        </w:rPr>
      </w:pPr>
      <w:r w:rsidRPr="00C87C26">
        <w:rPr>
          <w:rFonts w:cs="Times New Roman"/>
          <w:szCs w:val="24"/>
        </w:rPr>
        <w:t xml:space="preserve">Primark is situated in the </w:t>
      </w:r>
      <w:r w:rsidR="006F2B7B" w:rsidRPr="00C87C26">
        <w:rPr>
          <w:rFonts w:cs="Times New Roman"/>
          <w:szCs w:val="24"/>
        </w:rPr>
        <w:t>United Kingdom</w:t>
      </w:r>
      <w:r w:rsidRPr="00C87C26">
        <w:rPr>
          <w:rFonts w:cs="Times New Roman"/>
          <w:szCs w:val="24"/>
        </w:rPr>
        <w:t xml:space="preserve"> and it is the best-selling fashion company in the world. The company was mainly formed in the year of 1969 by Arthur Ryan with the support of the Weston family. The Primark company offers the product of the with a diverse range the company also included t</w:t>
      </w:r>
      <w:r w:rsidRPr="00C87C26">
        <w:rPr>
          <w:rFonts w:cs="Times New Roman"/>
          <w:szCs w:val="24"/>
        </w:rPr>
        <w:t>he womenswear, children's clothing, beauty product, and the confectionery. The company sells the product at below prices by those who charge expensively. The company Primark selling vegan snacks year 2018 the co-founder of Primark show the support of enhan</w:t>
      </w:r>
      <w:r w:rsidRPr="00C87C26">
        <w:rPr>
          <w:rFonts w:cs="Times New Roman"/>
          <w:szCs w:val="24"/>
        </w:rPr>
        <w:t>cing the new product which is a snack</w:t>
      </w:r>
      <w:r w:rsidR="00863883">
        <w:rPr>
          <w:rFonts w:cs="Times New Roman"/>
          <w:szCs w:val="24"/>
        </w:rPr>
        <w:t xml:space="preserve"> </w:t>
      </w:r>
      <w:r w:rsidR="00863883" w:rsidRPr="00863883">
        <w:rPr>
          <w:rFonts w:cs="Times New Roman"/>
          <w:szCs w:val="24"/>
        </w:rPr>
        <w:t>(Primark, 2021)</w:t>
      </w:r>
      <w:r w:rsidRPr="00C87C26">
        <w:rPr>
          <w:rFonts w:cs="Times New Roman"/>
          <w:szCs w:val="24"/>
        </w:rPr>
        <w:t xml:space="preserve">. Primark also has other competitive companies such as </w:t>
      </w:r>
      <w:r w:rsidR="006F2B7B">
        <w:rPr>
          <w:rFonts w:cs="Times New Roman"/>
          <w:szCs w:val="24"/>
        </w:rPr>
        <w:t>Cath Kingston and the TKD.  H</w:t>
      </w:r>
      <w:r w:rsidRPr="00C87C26">
        <w:rPr>
          <w:rFonts w:cs="Times New Roman"/>
          <w:szCs w:val="24"/>
        </w:rPr>
        <w:t>ence</w:t>
      </w:r>
      <w:r w:rsidR="006F2B7B">
        <w:rPr>
          <w:rFonts w:cs="Times New Roman"/>
          <w:szCs w:val="24"/>
        </w:rPr>
        <w:t>,</w:t>
      </w:r>
      <w:r w:rsidRPr="00C87C26">
        <w:rPr>
          <w:rFonts w:cs="Times New Roman"/>
          <w:szCs w:val="24"/>
        </w:rPr>
        <w:t xml:space="preserve"> the company has to be more concerned about making unique products and also have to make the </w:t>
      </w:r>
      <w:r w:rsidR="006F2B7B" w:rsidRPr="00C87C26">
        <w:rPr>
          <w:rFonts w:cs="Times New Roman"/>
          <w:szCs w:val="24"/>
        </w:rPr>
        <w:t>management</w:t>
      </w:r>
      <w:r w:rsidRPr="00C87C26">
        <w:rPr>
          <w:rFonts w:cs="Times New Roman"/>
          <w:szCs w:val="24"/>
        </w:rPr>
        <w:t xml:space="preserve"> strategies of the stakeholders. The report evaluates the changes the company Primark plays to meet the expectation of the stakeholders. There are some k</w:t>
      </w:r>
      <w:r w:rsidRPr="00C87C26">
        <w:rPr>
          <w:rFonts w:cs="Times New Roman"/>
          <w:szCs w:val="24"/>
        </w:rPr>
        <w:t>ey changes that the company drives to make the change such as the expectation of the stakeholders, solving the problem and also resolving the conflict, improving the communication, and many more. The report also evaluates the advantages of the change in th</w:t>
      </w:r>
      <w:r w:rsidRPr="00C87C26">
        <w:rPr>
          <w:rFonts w:cs="Times New Roman"/>
          <w:szCs w:val="24"/>
        </w:rPr>
        <w:t xml:space="preserve">e company and also the recommendation for the company to develop the stakeholder's management system.    </w:t>
      </w:r>
    </w:p>
    <w:p w14:paraId="00000004" w14:textId="77777777" w:rsidR="008B6E7E" w:rsidRPr="00C87C26" w:rsidRDefault="00B62378" w:rsidP="00C87C26">
      <w:pPr>
        <w:pStyle w:val="Heading1"/>
      </w:pPr>
      <w:bookmarkStart w:id="1" w:name="_Toc70186114"/>
      <w:r w:rsidRPr="00C87C26">
        <w:t>Changes that have been brought about by the company to meet the expectation of stakeholders</w:t>
      </w:r>
      <w:bookmarkEnd w:id="1"/>
      <w:r w:rsidRPr="00C87C26">
        <w:t xml:space="preserve"> </w:t>
      </w:r>
    </w:p>
    <w:p w14:paraId="00000005" w14:textId="6E31A1FC" w:rsidR="008B6E7E" w:rsidRPr="00C87C26" w:rsidRDefault="00B62378" w:rsidP="00C87C26">
      <w:pPr>
        <w:rPr>
          <w:rFonts w:cs="Times New Roman"/>
          <w:szCs w:val="24"/>
        </w:rPr>
      </w:pPr>
      <w:r w:rsidRPr="00C87C26">
        <w:rPr>
          <w:rFonts w:cs="Times New Roman"/>
          <w:szCs w:val="24"/>
        </w:rPr>
        <w:t xml:space="preserve">In the present period, the fashion company is facing the </w:t>
      </w:r>
      <w:r w:rsidRPr="00C87C26">
        <w:rPr>
          <w:rFonts w:cs="Times New Roman"/>
          <w:szCs w:val="24"/>
        </w:rPr>
        <w:t xml:space="preserve">demand of the developing numbers of the constituency, by some decision in the business which is affecting the array of shareholders. Many companies nowadays respond by incorporating the environmental, objective of the government, various social activities </w:t>
      </w:r>
      <w:r w:rsidRPr="00C87C26">
        <w:rPr>
          <w:rFonts w:cs="Times New Roman"/>
          <w:szCs w:val="24"/>
        </w:rPr>
        <w:t>into the organization marching under the corporate social responsibility banner</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Dodd, 2018</w:t>
      </w:r>
      <w:r w:rsidRPr="00C87C26">
        <w:rPr>
          <w:rFonts w:cs="Times New Roman"/>
          <w:szCs w:val="24"/>
        </w:rPr>
        <w:t xml:space="preserve">). Meanwhile, the company is concerned about the demonstrating of the local communities and the company employees. The commitment to managing the expectation of the </w:t>
      </w:r>
      <w:r w:rsidRPr="00C87C26">
        <w:rPr>
          <w:rFonts w:cs="Times New Roman"/>
          <w:szCs w:val="24"/>
        </w:rPr>
        <w:t>stakeholders becomes an expensive strategic activity and also increases the complexity that is required by the senior members and also dedicated resources. In the present time, one of the project management critical parts is to control and develop relation</w:t>
      </w:r>
      <w:r w:rsidRPr="00C87C26">
        <w:rPr>
          <w:rFonts w:cs="Times New Roman"/>
          <w:szCs w:val="24"/>
        </w:rPr>
        <w:t>ships with all the employees who are included in the project</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Dube and Maroun, 2017</w:t>
      </w:r>
      <w:r w:rsidRPr="00C87C26">
        <w:rPr>
          <w:rFonts w:cs="Times New Roman"/>
          <w:szCs w:val="24"/>
        </w:rPr>
        <w:t>). successfully manage the stakeholders the company has to keep an eye on the scope creep. The fashion company in the UK is Primark which ensures the requirement that the pr</w:t>
      </w:r>
      <w:r w:rsidRPr="00C87C26">
        <w:rPr>
          <w:rFonts w:cs="Times New Roman"/>
          <w:szCs w:val="24"/>
        </w:rPr>
        <w:t xml:space="preserve">oject is aligned, mitigate issues are solved by the company, and also the company has to understand the tolerance and the risk to submit the project on time. Very </w:t>
      </w:r>
      <w:r w:rsidRPr="00C87C26">
        <w:rPr>
          <w:rFonts w:cs="Times New Roman"/>
          <w:szCs w:val="24"/>
        </w:rPr>
        <w:lastRenderedPageBreak/>
        <w:t>good management of the stakeholders influences the company and this is also a key driver of t</w:t>
      </w:r>
      <w:r w:rsidRPr="00C87C26">
        <w:rPr>
          <w:rFonts w:cs="Times New Roman"/>
          <w:szCs w:val="24"/>
        </w:rPr>
        <w:t>he healthy environmental project. Primark is the best-selling fashion industry in the present period. The company gives exciting opportunities for a new project and also the company is anxious for an outcome. To fulfil the expectation of the stakeholder th</w:t>
      </w:r>
      <w:r w:rsidRPr="00C87C26">
        <w:rPr>
          <w:rFonts w:cs="Times New Roman"/>
          <w:szCs w:val="24"/>
        </w:rPr>
        <w:t>e company assembles a confident collaborative team that manages the project and fulfils the expectation</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Manab and Aziz, 2019</w:t>
      </w:r>
      <w:r w:rsidRPr="00C87C26">
        <w:rPr>
          <w:rFonts w:cs="Times New Roman"/>
          <w:szCs w:val="24"/>
        </w:rPr>
        <w:t>). Managing the stakeholder is the activity of the communication that is a process which is concerned with addressing issues of the</w:t>
      </w:r>
      <w:r w:rsidRPr="00C87C26">
        <w:rPr>
          <w:rFonts w:cs="Times New Roman"/>
          <w:szCs w:val="24"/>
        </w:rPr>
        <w:t xml:space="preserve"> stakeholders, the needs of the stakeholders, the conflict situation that is resolved by the company, and also achieving the project aims. The process of the Primark fashion company is generally based on the taking change request and also holding the commu</w:t>
      </w:r>
      <w:r w:rsidRPr="00C87C26">
        <w:rPr>
          <w:rFonts w:cs="Times New Roman"/>
          <w:szCs w:val="24"/>
        </w:rPr>
        <w:t>nication to gather the updates on the project documentation and also gathering the feedback. The project management which is effective that possesses the guarantee of providing the feedback timely and the change effort of the Primark company made according</w:t>
      </w:r>
      <w:r w:rsidRPr="00C87C26">
        <w:rPr>
          <w:rFonts w:cs="Times New Roman"/>
          <w:szCs w:val="24"/>
        </w:rPr>
        <w:t xml:space="preserve"> to the management strategy of the stakeholder. There are some key changes that the company Primark brought to meet the stakeholder's expectation such as:</w:t>
      </w:r>
    </w:p>
    <w:p w14:paraId="00000006" w14:textId="012022C8" w:rsidR="008B6E7E" w:rsidRPr="00C87C26" w:rsidRDefault="00B62378" w:rsidP="00C87C26">
      <w:pPr>
        <w:numPr>
          <w:ilvl w:val="0"/>
          <w:numId w:val="1"/>
        </w:numPr>
        <w:rPr>
          <w:rFonts w:cs="Times New Roman"/>
          <w:szCs w:val="24"/>
        </w:rPr>
      </w:pPr>
      <w:r w:rsidRPr="00C87C26">
        <w:rPr>
          <w:rFonts w:cs="Times New Roman"/>
          <w:szCs w:val="24"/>
        </w:rPr>
        <w:t>Stakeholders perception managing: This is very much essential for the success of the project to ensur</w:t>
      </w:r>
      <w:r w:rsidRPr="00C87C26">
        <w:rPr>
          <w:rFonts w:cs="Times New Roman"/>
          <w:szCs w:val="24"/>
        </w:rPr>
        <w:t>e the stakeholders stick together with the project daily and also they are aware of the project work status</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Kemp and Owen, 2018</w:t>
      </w:r>
      <w:r w:rsidRPr="00C87C26">
        <w:rPr>
          <w:rFonts w:cs="Times New Roman"/>
          <w:szCs w:val="24"/>
        </w:rPr>
        <w:t>). The perception of the high level increases the likelihood which is provided by the stakeholders that are the implement of the</w:t>
      </w:r>
      <w:r w:rsidRPr="00C87C26">
        <w:rPr>
          <w:rFonts w:cs="Times New Roman"/>
          <w:szCs w:val="24"/>
        </w:rPr>
        <w:t xml:space="preserve"> project as expected and also provides the support level.  </w:t>
      </w:r>
    </w:p>
    <w:p w14:paraId="00000007" w14:textId="77777777" w:rsidR="008B6E7E" w:rsidRPr="00C87C26" w:rsidRDefault="00B62378" w:rsidP="00C87C26">
      <w:pPr>
        <w:numPr>
          <w:ilvl w:val="0"/>
          <w:numId w:val="1"/>
        </w:numPr>
        <w:rPr>
          <w:rFonts w:cs="Times New Roman"/>
          <w:szCs w:val="24"/>
        </w:rPr>
      </w:pPr>
      <w:r w:rsidRPr="00C87C26">
        <w:rPr>
          <w:rFonts w:cs="Times New Roman"/>
          <w:szCs w:val="24"/>
        </w:rPr>
        <w:t>Stakeholder expectation management:  the project of the fashion company can lead to success when the expectation of the stakeholders are managed by the company. The manager of the project has to c</w:t>
      </w:r>
      <w:r w:rsidRPr="00C87C26">
        <w:rPr>
          <w:rFonts w:cs="Times New Roman"/>
          <w:szCs w:val="24"/>
        </w:rPr>
        <w:t>ontinuously influence and negotiate the desire of the stakeholders to achieve the project expectation and also the project goal and also maintain the efforts that the project management makes.</w:t>
      </w:r>
    </w:p>
    <w:p w14:paraId="00000008" w14:textId="49328F3B" w:rsidR="008B6E7E" w:rsidRPr="00C87C26" w:rsidRDefault="00B62378" w:rsidP="00C87C26">
      <w:pPr>
        <w:numPr>
          <w:ilvl w:val="0"/>
          <w:numId w:val="1"/>
        </w:numPr>
        <w:rPr>
          <w:rFonts w:cs="Times New Roman"/>
          <w:szCs w:val="24"/>
        </w:rPr>
      </w:pPr>
      <w:r w:rsidRPr="00C87C26">
        <w:rPr>
          <w:rFonts w:cs="Times New Roman"/>
          <w:szCs w:val="24"/>
        </w:rPr>
        <w:t>Stakeholder activity recording: The project manager of the comp</w:t>
      </w:r>
      <w:r w:rsidRPr="00C87C26">
        <w:rPr>
          <w:rFonts w:cs="Times New Roman"/>
          <w:szCs w:val="24"/>
        </w:rPr>
        <w:t>any Primark is ultimately responsible for the logging and recording of the stakeholder's taken activities</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Cosmulese et al., 2019</w:t>
      </w:r>
      <w:r w:rsidRPr="00C87C26">
        <w:rPr>
          <w:rFonts w:cs="Times New Roman"/>
          <w:szCs w:val="24"/>
        </w:rPr>
        <w:t>). The project management of the company has to track a record of the interaction between the company management and the stakeh</w:t>
      </w:r>
      <w:r w:rsidRPr="00C87C26">
        <w:rPr>
          <w:rFonts w:cs="Times New Roman"/>
          <w:szCs w:val="24"/>
        </w:rPr>
        <w:t xml:space="preserve">olders and also make the report that the company achieves. </w:t>
      </w:r>
    </w:p>
    <w:p w14:paraId="00000009" w14:textId="77777777" w:rsidR="008B6E7E" w:rsidRPr="00C87C26" w:rsidRDefault="00B62378" w:rsidP="00C87C26">
      <w:pPr>
        <w:numPr>
          <w:ilvl w:val="0"/>
          <w:numId w:val="1"/>
        </w:numPr>
        <w:rPr>
          <w:rFonts w:cs="Times New Roman"/>
          <w:szCs w:val="24"/>
        </w:rPr>
      </w:pPr>
      <w:r w:rsidRPr="00C87C26">
        <w:rPr>
          <w:rFonts w:cs="Times New Roman"/>
          <w:szCs w:val="24"/>
        </w:rPr>
        <w:t xml:space="preserve">Resolving the conflict and solving the problems: The project manager of Primark has to cooperate with the manager of the conflict that should access the risk and threats to prevent </w:t>
      </w:r>
      <w:r w:rsidRPr="00C87C26">
        <w:rPr>
          <w:rFonts w:cs="Times New Roman"/>
          <w:szCs w:val="24"/>
        </w:rPr>
        <w:lastRenderedPageBreak/>
        <w:t>the conflicts a</w:t>
      </w:r>
      <w:r w:rsidRPr="00C87C26">
        <w:rPr>
          <w:rFonts w:cs="Times New Roman"/>
          <w:szCs w:val="24"/>
        </w:rPr>
        <w:t xml:space="preserve">nd issues. The manager of the project has to generate the solution by referring to the request in change.  </w:t>
      </w:r>
    </w:p>
    <w:p w14:paraId="0000000A" w14:textId="29327CD2" w:rsidR="008B6E7E" w:rsidRPr="00C87C26" w:rsidRDefault="00B62378" w:rsidP="00C87C26">
      <w:pPr>
        <w:numPr>
          <w:ilvl w:val="0"/>
          <w:numId w:val="1"/>
        </w:numPr>
        <w:rPr>
          <w:rFonts w:cs="Times New Roman"/>
          <w:szCs w:val="24"/>
        </w:rPr>
      </w:pPr>
      <w:r w:rsidRPr="00C87C26">
        <w:rPr>
          <w:rFonts w:cs="Times New Roman"/>
          <w:szCs w:val="24"/>
        </w:rPr>
        <w:t>Method of communication: It is very important to identify the preferred method of communication to stakeholders</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Vuorinen and Martinsuo, 2019</w:t>
      </w:r>
      <w:r w:rsidRPr="00C87C26">
        <w:rPr>
          <w:rFonts w:cs="Times New Roman"/>
          <w:szCs w:val="24"/>
        </w:rPr>
        <w:t>). If t</w:t>
      </w:r>
      <w:r w:rsidRPr="00C87C26">
        <w:rPr>
          <w:rFonts w:cs="Times New Roman"/>
          <w:szCs w:val="24"/>
        </w:rPr>
        <w:t>he project manager of Primark uses the manner of communication that is also effective then the company ensures the remaining contents of the stakeholders. If the team leader is using the wrong preferred method then it can cause a lack of confidence and als</w:t>
      </w:r>
      <w:r w:rsidRPr="00C87C26">
        <w:rPr>
          <w:rFonts w:cs="Times New Roman"/>
          <w:szCs w:val="24"/>
        </w:rPr>
        <w:t>o frustration(</w:t>
      </w:r>
      <w:r w:rsidR="006F2B7B">
        <w:rPr>
          <w:rFonts w:cs="Times New Roman"/>
          <w:color w:val="222222"/>
          <w:szCs w:val="24"/>
          <w:highlight w:val="white"/>
        </w:rPr>
        <w:t xml:space="preserve">de Oliveira and Rabechini, </w:t>
      </w:r>
      <w:r w:rsidRPr="00C87C26">
        <w:rPr>
          <w:rFonts w:cs="Times New Roman"/>
          <w:color w:val="222222"/>
          <w:szCs w:val="24"/>
          <w:highlight w:val="white"/>
        </w:rPr>
        <w:t>2019</w:t>
      </w:r>
      <w:r w:rsidRPr="00C87C26">
        <w:rPr>
          <w:rFonts w:cs="Times New Roman"/>
          <w:szCs w:val="24"/>
        </w:rPr>
        <w:t xml:space="preserve">). That will show the manager did not listen carefully to the initial direction of the stakeholder.  </w:t>
      </w:r>
    </w:p>
    <w:p w14:paraId="0000000B" w14:textId="77777777" w:rsidR="008B6E7E" w:rsidRPr="00C87C26" w:rsidRDefault="00B62378" w:rsidP="00C87C26">
      <w:pPr>
        <w:numPr>
          <w:ilvl w:val="0"/>
          <w:numId w:val="1"/>
        </w:numPr>
        <w:rPr>
          <w:rFonts w:cs="Times New Roman"/>
          <w:szCs w:val="24"/>
        </w:rPr>
      </w:pPr>
      <w:r w:rsidRPr="00C87C26">
        <w:rPr>
          <w:rFonts w:cs="Times New Roman"/>
          <w:szCs w:val="24"/>
        </w:rPr>
        <w:t>Engage throughout the process: The Primark company gives timely updates to their stakeholders that help the c</w:t>
      </w:r>
      <w:r w:rsidRPr="00C87C26">
        <w:rPr>
          <w:rFonts w:cs="Times New Roman"/>
          <w:szCs w:val="24"/>
        </w:rPr>
        <w:t xml:space="preserve">ompany to keep the stakeholder engagement in the project. The company asks the right question to the right individuals at the very first beginning of the project. </w:t>
      </w:r>
    </w:p>
    <w:p w14:paraId="0000000C" w14:textId="77777777" w:rsidR="008B6E7E" w:rsidRPr="00C87C26" w:rsidRDefault="00B62378" w:rsidP="00C87C26">
      <w:pPr>
        <w:numPr>
          <w:ilvl w:val="0"/>
          <w:numId w:val="1"/>
        </w:numPr>
        <w:rPr>
          <w:rFonts w:cs="Times New Roman"/>
          <w:szCs w:val="24"/>
        </w:rPr>
      </w:pPr>
      <w:r w:rsidRPr="00C87C26">
        <w:rPr>
          <w:rFonts w:cs="Times New Roman"/>
          <w:szCs w:val="24"/>
        </w:rPr>
        <w:t>Classify the levels of the communication in each stakeholder: The company Primark understand</w:t>
      </w:r>
      <w:r w:rsidRPr="00C87C26">
        <w:rPr>
          <w:rFonts w:cs="Times New Roman"/>
          <w:szCs w:val="24"/>
        </w:rPr>
        <w:t xml:space="preserve">s the individuals who will team up with the company as a stakeholder and they insist on all details received.        </w:t>
      </w:r>
    </w:p>
    <w:p w14:paraId="0000000F" w14:textId="77777777" w:rsidR="008B6E7E" w:rsidRPr="00C87C26" w:rsidRDefault="00B62378" w:rsidP="00C87C26">
      <w:pPr>
        <w:pStyle w:val="Heading1"/>
      </w:pPr>
      <w:bookmarkStart w:id="2" w:name="_Toc70186115"/>
      <w:r w:rsidRPr="00C87C26">
        <w:t>Competitive advantage gained by the company due to the above-mentioned changes</w:t>
      </w:r>
      <w:bookmarkEnd w:id="2"/>
      <w:r w:rsidRPr="00C87C26">
        <w:t xml:space="preserve"> </w:t>
      </w:r>
    </w:p>
    <w:p w14:paraId="00000010" w14:textId="77777777" w:rsidR="008B6E7E" w:rsidRPr="00C87C26" w:rsidRDefault="00B62378" w:rsidP="00C87C26">
      <w:pPr>
        <w:rPr>
          <w:rFonts w:cs="Times New Roman"/>
          <w:szCs w:val="24"/>
        </w:rPr>
      </w:pPr>
      <w:r w:rsidRPr="00C87C26">
        <w:rPr>
          <w:rFonts w:cs="Times New Roman"/>
          <w:szCs w:val="24"/>
        </w:rPr>
        <w:t>The Primark plc company manages the expectation of the sta</w:t>
      </w:r>
      <w:r w:rsidRPr="00C87C26">
        <w:rPr>
          <w:rFonts w:cs="Times New Roman"/>
          <w:szCs w:val="24"/>
        </w:rPr>
        <w:t>keholders hence the company does some key changes to fulfil the criteria of the stakeholders. The company gained some benefits or advantages by fulfilling these changes such as:</w:t>
      </w:r>
    </w:p>
    <w:p w14:paraId="00000011" w14:textId="10EB4F25" w:rsidR="008B6E7E" w:rsidRPr="00C87C26" w:rsidRDefault="00B62378" w:rsidP="00C87C26">
      <w:pPr>
        <w:numPr>
          <w:ilvl w:val="0"/>
          <w:numId w:val="2"/>
        </w:numPr>
        <w:rPr>
          <w:rFonts w:cs="Times New Roman"/>
          <w:szCs w:val="24"/>
        </w:rPr>
      </w:pPr>
      <w:r w:rsidRPr="00C87C26">
        <w:rPr>
          <w:rFonts w:cs="Times New Roman"/>
          <w:szCs w:val="24"/>
        </w:rPr>
        <w:t xml:space="preserve">More valuable engagement: The project manager of the Primark company which is </w:t>
      </w:r>
      <w:r w:rsidRPr="00C87C26">
        <w:rPr>
          <w:rFonts w:cs="Times New Roman"/>
          <w:szCs w:val="24"/>
        </w:rPr>
        <w:t>a fashion company has developed a stakeholder management plan. The company brings a change in the stakeholder's perception managing so the stakeholders and the project manager can stick together in the project</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Coccia, 2017</w:t>
      </w:r>
      <w:r w:rsidRPr="00C87C26">
        <w:rPr>
          <w:rFonts w:cs="Times New Roman"/>
          <w:szCs w:val="24"/>
        </w:rPr>
        <w:t>). That brings a valuable engagem</w:t>
      </w:r>
      <w:r w:rsidRPr="00C87C26">
        <w:rPr>
          <w:rFonts w:cs="Times New Roman"/>
          <w:szCs w:val="24"/>
        </w:rPr>
        <w:t>ent with the company with the stakeholders of the company. The project manager of the Primark company works hard regularly with the project team and also determines where, how, and when the team will get engaged with the stakeholders.</w:t>
      </w:r>
    </w:p>
    <w:p w14:paraId="00000012" w14:textId="2E480387" w:rsidR="008B6E7E" w:rsidRPr="00C87C26" w:rsidRDefault="00B62378" w:rsidP="00C87C26">
      <w:pPr>
        <w:numPr>
          <w:ilvl w:val="0"/>
          <w:numId w:val="2"/>
        </w:numPr>
        <w:rPr>
          <w:rFonts w:cs="Times New Roman"/>
          <w:szCs w:val="24"/>
        </w:rPr>
      </w:pPr>
      <w:r w:rsidRPr="00C87C26">
        <w:rPr>
          <w:rFonts w:cs="Times New Roman"/>
          <w:szCs w:val="24"/>
        </w:rPr>
        <w:t xml:space="preserve">Better </w:t>
      </w:r>
      <w:r w:rsidRPr="00C87C26">
        <w:rPr>
          <w:rFonts w:cs="Times New Roman"/>
          <w:szCs w:val="24"/>
        </w:rPr>
        <w:t>knowledge about the needs:  the projects of Primark are temporary endeavours that give a unique product, result, or service. The term unique means that the company launches the new product or creates a new product or modifies the existing product or the se</w:t>
      </w:r>
      <w:r w:rsidRPr="00C87C26">
        <w:rPr>
          <w:rFonts w:cs="Times New Roman"/>
          <w:szCs w:val="24"/>
        </w:rPr>
        <w:t>rvices</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Pederzini, 2018</w:t>
      </w:r>
      <w:r w:rsidRPr="00C87C26">
        <w:rPr>
          <w:rFonts w:cs="Times New Roman"/>
          <w:szCs w:val="24"/>
        </w:rPr>
        <w:t xml:space="preserve">). individual stakeholders have their own needs, the best manager of the </w:t>
      </w:r>
      <w:r w:rsidRPr="00C87C26">
        <w:rPr>
          <w:rFonts w:cs="Times New Roman"/>
          <w:szCs w:val="24"/>
        </w:rPr>
        <w:lastRenderedPageBreak/>
        <w:t xml:space="preserve">project identifies and also understands the one who needs the project early. That gives an essential impact on the stakeholder's expectation. </w:t>
      </w:r>
    </w:p>
    <w:p w14:paraId="00000013" w14:textId="77777777" w:rsidR="008B6E7E" w:rsidRPr="00C87C26" w:rsidRDefault="00B62378" w:rsidP="00C87C26">
      <w:pPr>
        <w:numPr>
          <w:ilvl w:val="0"/>
          <w:numId w:val="2"/>
        </w:numPr>
        <w:rPr>
          <w:rFonts w:cs="Times New Roman"/>
          <w:szCs w:val="24"/>
        </w:rPr>
      </w:pPr>
      <w:r w:rsidRPr="00C87C26">
        <w:rPr>
          <w:rFonts w:cs="Times New Roman"/>
          <w:szCs w:val="24"/>
        </w:rPr>
        <w:t xml:space="preserve"> The engagement w</w:t>
      </w:r>
      <w:r w:rsidRPr="00C87C26">
        <w:rPr>
          <w:rFonts w:cs="Times New Roman"/>
          <w:szCs w:val="24"/>
        </w:rPr>
        <w:t>ith the stakeholder improves the process of decision-making: Effective communication with the stakeholders enhances the level of the quality of solving the problem that the stakeholders faced. The company Primark widely used the frameworks and internationa</w:t>
      </w:r>
      <w:r w:rsidRPr="00C87C26">
        <w:rPr>
          <w:rFonts w:cs="Times New Roman"/>
          <w:szCs w:val="24"/>
        </w:rPr>
        <w:t>l guidelines and found that stress is the only perspective that was included in the stakeholder's decision-making process. On the other hand, if the company is transparent about the decisions and the impact on the stakeholders that can include the positive</w:t>
      </w:r>
      <w:r w:rsidRPr="00C87C26">
        <w:rPr>
          <w:rFonts w:cs="Times New Roman"/>
          <w:szCs w:val="24"/>
        </w:rPr>
        <w:t xml:space="preserve"> consequences on the company. This is also a part of the solid strategic engagement with the stakeholders. The establishment of effective communication with multiple stakeholders allows the company to enhance the analysis capacity. Including various points</w:t>
      </w:r>
      <w:r w:rsidRPr="00C87C26">
        <w:rPr>
          <w:rFonts w:cs="Times New Roman"/>
          <w:szCs w:val="24"/>
        </w:rPr>
        <w:t xml:space="preserve"> of informing and the view includes the knowledge in the Primark company. The best practices of the companies on effective stakeholder engagement demonstrate the importance of the commitment of the stakeholders' input around the world. </w:t>
      </w:r>
    </w:p>
    <w:p w14:paraId="00000014" w14:textId="1BBC17A7" w:rsidR="008B6E7E" w:rsidRPr="00C87C26" w:rsidRDefault="00B62378" w:rsidP="00C87C26">
      <w:pPr>
        <w:numPr>
          <w:ilvl w:val="0"/>
          <w:numId w:val="2"/>
        </w:numPr>
        <w:rPr>
          <w:rFonts w:cs="Times New Roman"/>
          <w:szCs w:val="24"/>
        </w:rPr>
      </w:pPr>
      <w:r w:rsidRPr="00C87C26">
        <w:rPr>
          <w:rFonts w:cs="Times New Roman"/>
          <w:szCs w:val="24"/>
        </w:rPr>
        <w:t>Effective relations</w:t>
      </w:r>
      <w:r w:rsidRPr="00C87C26">
        <w:rPr>
          <w:rFonts w:cs="Times New Roman"/>
          <w:szCs w:val="24"/>
        </w:rPr>
        <w:t>hips with the stakeholder enhance the social license to operate: The company Primark establishes a positive relationship with the stakeholders that allow the company to operate more licenses that develop the growth of the company. This means that the compa</w:t>
      </w:r>
      <w:r w:rsidRPr="00C87C26">
        <w:rPr>
          <w:rFonts w:cs="Times New Roman"/>
          <w:szCs w:val="24"/>
        </w:rPr>
        <w:t>ny's commercial and presence activities can get approval among the local individuals, organizations on civil society, and the others organization also</w:t>
      </w:r>
      <w:r w:rsidR="006F2B7B">
        <w:rPr>
          <w:rFonts w:cs="Times New Roman"/>
          <w:szCs w:val="24"/>
        </w:rPr>
        <w:t xml:space="preserve"> </w:t>
      </w:r>
      <w:r w:rsidRPr="00C87C26">
        <w:rPr>
          <w:rFonts w:cs="Times New Roman"/>
          <w:szCs w:val="24"/>
        </w:rPr>
        <w:t>(</w:t>
      </w:r>
      <w:r w:rsidRPr="00C87C26">
        <w:rPr>
          <w:rFonts w:cs="Times New Roman"/>
          <w:color w:val="222222"/>
          <w:szCs w:val="24"/>
          <w:highlight w:val="white"/>
        </w:rPr>
        <w:t>Abdullah, 2019</w:t>
      </w:r>
      <w:r w:rsidRPr="00C87C26">
        <w:rPr>
          <w:rFonts w:cs="Times New Roman"/>
          <w:szCs w:val="24"/>
        </w:rPr>
        <w:t>). Creating legitimacy and trust through the stakeholder is critical if the company affect</w:t>
      </w:r>
      <w:r w:rsidRPr="00C87C26">
        <w:rPr>
          <w:rFonts w:cs="Times New Roman"/>
          <w:szCs w:val="24"/>
        </w:rPr>
        <w:t xml:space="preserve">s directly or indirectly in the environment of the local communities or the lives. </w:t>
      </w:r>
    </w:p>
    <w:p w14:paraId="00000015" w14:textId="77777777" w:rsidR="008B6E7E" w:rsidRPr="00C87C26" w:rsidRDefault="00B62378" w:rsidP="00C87C26">
      <w:pPr>
        <w:numPr>
          <w:ilvl w:val="0"/>
          <w:numId w:val="2"/>
        </w:numPr>
        <w:rPr>
          <w:rFonts w:cs="Times New Roman"/>
          <w:szCs w:val="24"/>
        </w:rPr>
      </w:pPr>
      <w:r w:rsidRPr="00C87C26">
        <w:rPr>
          <w:rFonts w:cs="Times New Roman"/>
          <w:szCs w:val="24"/>
        </w:rPr>
        <w:t xml:space="preserve">The method of communication: The Primark company changes the method of communication to attract the stakeholders to work effectively in the company.         </w:t>
      </w:r>
    </w:p>
    <w:p w14:paraId="00000016" w14:textId="77777777" w:rsidR="008B6E7E" w:rsidRPr="00C87C26" w:rsidRDefault="008B6E7E" w:rsidP="00C87C26">
      <w:pPr>
        <w:rPr>
          <w:rFonts w:cs="Times New Roman"/>
          <w:b/>
          <w:color w:val="333333"/>
          <w:szCs w:val="24"/>
        </w:rPr>
      </w:pPr>
    </w:p>
    <w:p w14:paraId="00000017" w14:textId="77777777" w:rsidR="008B6E7E" w:rsidRPr="00C87C26" w:rsidRDefault="00B62378" w:rsidP="00C87C26">
      <w:pPr>
        <w:pStyle w:val="Heading1"/>
      </w:pPr>
      <w:bookmarkStart w:id="3" w:name="_Toc70186116"/>
      <w:r w:rsidRPr="00C87C26">
        <w:t>Recommendatio</w:t>
      </w:r>
      <w:r w:rsidRPr="00C87C26">
        <w:t>ns to adapt to the changes</w:t>
      </w:r>
      <w:bookmarkEnd w:id="3"/>
      <w:r w:rsidRPr="00C87C26">
        <w:t xml:space="preserve"> </w:t>
      </w:r>
    </w:p>
    <w:p w14:paraId="00000018" w14:textId="77777777" w:rsidR="008B6E7E" w:rsidRPr="00C87C26" w:rsidRDefault="00B62378" w:rsidP="00C87C26">
      <w:pPr>
        <w:rPr>
          <w:rFonts w:cs="Times New Roman"/>
          <w:szCs w:val="24"/>
        </w:rPr>
      </w:pPr>
      <w:r w:rsidRPr="00C87C26">
        <w:rPr>
          <w:rFonts w:cs="Times New Roman"/>
          <w:szCs w:val="24"/>
        </w:rPr>
        <w:t>The changing is happening daily around us and that is quite impossible to over observe. Change can be externally motivated or internally motivated. The change can happen unexpectedly. The dramatic departure or the minor departur</w:t>
      </w:r>
      <w:r w:rsidRPr="00C87C26">
        <w:rPr>
          <w:rFonts w:cs="Times New Roman"/>
          <w:szCs w:val="24"/>
        </w:rPr>
        <w:t>e of the change is what we know. Hence in all cases, the change in the fundamental nature is a movement of the current state through the future state. When the change is about to move to the future state then the management has to support all the employees</w:t>
      </w:r>
      <w:r w:rsidRPr="00C87C26">
        <w:rPr>
          <w:rFonts w:cs="Times New Roman"/>
          <w:szCs w:val="24"/>
        </w:rPr>
        <w:t xml:space="preserve"> who are included in the organizational project of the change for meeting the expectation </w:t>
      </w:r>
      <w:r w:rsidRPr="00C87C26">
        <w:rPr>
          <w:rFonts w:cs="Times New Roman"/>
          <w:szCs w:val="24"/>
        </w:rPr>
        <w:lastRenderedPageBreak/>
        <w:t>of the stakeholders. Hence the company Primark supports staff through the transitions from the own current state of the company to the future state of the company. Bu</w:t>
      </w:r>
      <w:r w:rsidRPr="00C87C26">
        <w:rPr>
          <w:rFonts w:cs="Times New Roman"/>
          <w:szCs w:val="24"/>
        </w:rPr>
        <w:t xml:space="preserve">t when a company is preparing for the change the company is forgotten about its stability. The company has to balance the stability and the change to a successful change. The past and the current achievement, the pillars in the current situation built on, </w:t>
      </w:r>
      <w:r w:rsidRPr="00C87C26">
        <w:rPr>
          <w:rFonts w:cs="Times New Roman"/>
          <w:szCs w:val="24"/>
        </w:rPr>
        <w:t xml:space="preserve"> foundations that create the success of the company that is the stability of the company. Here it is recommended that the company has to manage the stakeholder's perception, this is very much important for the company to stick with the stakeholder for the </w:t>
      </w:r>
      <w:r w:rsidRPr="00C87C26">
        <w:rPr>
          <w:rFonts w:cs="Times New Roman"/>
          <w:szCs w:val="24"/>
        </w:rPr>
        <w:t>sake of the successful project. The company has to improve the stakeholder management expectation, the manager has to negotiate and motivate the stakeholder desire to manage the project. If the company Primark wants to be successful then the company has to</w:t>
      </w:r>
      <w:r w:rsidRPr="00C87C26">
        <w:rPr>
          <w:rFonts w:cs="Times New Roman"/>
          <w:szCs w:val="24"/>
        </w:rPr>
        <w:t xml:space="preserve"> resolve the conflict and solve the problem of the stakeholder management system. The company has to use the effect of the progress, showing the employees the effect of the progress often helps to achieve the change.       </w:t>
      </w:r>
    </w:p>
    <w:p w14:paraId="00000019" w14:textId="77777777" w:rsidR="008B6E7E" w:rsidRPr="00C87C26" w:rsidRDefault="008B6E7E" w:rsidP="00C87C26">
      <w:pPr>
        <w:rPr>
          <w:rFonts w:cs="Times New Roman"/>
          <w:b/>
          <w:szCs w:val="24"/>
        </w:rPr>
      </w:pPr>
    </w:p>
    <w:p w14:paraId="0000001A" w14:textId="77777777" w:rsidR="008B6E7E" w:rsidRPr="00C87C26" w:rsidRDefault="00B62378" w:rsidP="00C87C26">
      <w:pPr>
        <w:pStyle w:val="Heading1"/>
      </w:pPr>
      <w:bookmarkStart w:id="4" w:name="_Toc70186117"/>
      <w:r w:rsidRPr="00C87C26">
        <w:t>Conclusion</w:t>
      </w:r>
      <w:bookmarkEnd w:id="4"/>
      <w:r w:rsidRPr="00C87C26">
        <w:t xml:space="preserve"> </w:t>
      </w:r>
    </w:p>
    <w:p w14:paraId="0000001B" w14:textId="2BA87BCA" w:rsidR="008B6E7E" w:rsidRPr="00C87C26" w:rsidRDefault="00B62378" w:rsidP="00C87C26">
      <w:pPr>
        <w:rPr>
          <w:rFonts w:cs="Times New Roman"/>
          <w:szCs w:val="24"/>
        </w:rPr>
      </w:pPr>
      <w:r w:rsidRPr="00C87C26">
        <w:rPr>
          <w:rFonts w:cs="Times New Roman"/>
          <w:szCs w:val="24"/>
        </w:rPr>
        <w:t>From the above case</w:t>
      </w:r>
      <w:r w:rsidRPr="00C87C26">
        <w:rPr>
          <w:rFonts w:cs="Times New Roman"/>
          <w:szCs w:val="24"/>
        </w:rPr>
        <w:t xml:space="preserve"> study, it can be concluded that the Primark company wants to bring the change to fulfil the expectation of the stakeholders. Very good management of the stakeholders influences the company and this is also the key driver of the healthy environmental proje</w:t>
      </w:r>
      <w:r w:rsidRPr="00C87C26">
        <w:rPr>
          <w:rFonts w:cs="Times New Roman"/>
          <w:szCs w:val="24"/>
        </w:rPr>
        <w:t>ct. Primark is one of the best-selling fusion industries which gives exciting opportunities for the new project.  The report gives a vivid idea about the key changes of the Primark company in order to meet the expectation of the stakeholders of the company</w:t>
      </w:r>
      <w:r w:rsidRPr="00C87C26">
        <w:rPr>
          <w:rFonts w:cs="Times New Roman"/>
          <w:szCs w:val="24"/>
        </w:rPr>
        <w:t xml:space="preserve"> such as the perception managing of the stakeholders, the expectation management of the stakeholders, the recording of the activity of the stakeholders, resolving the conflict and solving the problems, the improvement of the communication with stakeholders</w:t>
      </w:r>
      <w:r w:rsidRPr="00C87C26">
        <w:rPr>
          <w:rFonts w:cs="Times New Roman"/>
          <w:szCs w:val="24"/>
        </w:rPr>
        <w:t xml:space="preserve">, engage another individual throughout the process, classify the level of the communication of each stakeholder. The report also reveals the advantages of the </w:t>
      </w:r>
      <w:r w:rsidR="006F2B7B" w:rsidRPr="00C87C26">
        <w:rPr>
          <w:rFonts w:cs="Times New Roman"/>
          <w:szCs w:val="24"/>
        </w:rPr>
        <w:t>management</w:t>
      </w:r>
      <w:r w:rsidRPr="00C87C26">
        <w:rPr>
          <w:rFonts w:cs="Times New Roman"/>
          <w:szCs w:val="24"/>
        </w:rPr>
        <w:t xml:space="preserve"> change of the stakeholders such as the more valuable engagement with the stakeholders,</w:t>
      </w:r>
      <w:r w:rsidRPr="00C87C26">
        <w:rPr>
          <w:rFonts w:cs="Times New Roman"/>
          <w:szCs w:val="24"/>
        </w:rPr>
        <w:t xml:space="preserve"> better knowledge of the stakeholder's needs, engagement with the stakeholders improves the process of decision making, effective relationships with the stakeholder enhances the social license to operate, the method of communication. The report also gives </w:t>
      </w:r>
      <w:r w:rsidRPr="00C87C26">
        <w:rPr>
          <w:rFonts w:cs="Times New Roman"/>
          <w:szCs w:val="24"/>
        </w:rPr>
        <w:t xml:space="preserve">a vivid idea about the recommendation to adopt the changes. </w:t>
      </w:r>
      <w:r w:rsidRPr="00C87C26">
        <w:rPr>
          <w:rFonts w:cs="Times New Roman"/>
          <w:szCs w:val="24"/>
        </w:rPr>
        <w:br w:type="page"/>
      </w:r>
    </w:p>
    <w:p w14:paraId="0000001C" w14:textId="020A70E6" w:rsidR="008B6E7E" w:rsidRPr="00C87C26" w:rsidRDefault="00B62378" w:rsidP="006F2B7B">
      <w:pPr>
        <w:pStyle w:val="Heading1"/>
      </w:pPr>
      <w:r>
        <w:lastRenderedPageBreak/>
        <w:t>Reference list</w:t>
      </w:r>
    </w:p>
    <w:p w14:paraId="14D45604"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 xml:space="preserve">Abdullah, N.H.N., 2019. Gaining competitive advantage through new product development capability in Malaysian Government Linked Companies. </w:t>
      </w:r>
      <w:r w:rsidRPr="00C87C26">
        <w:rPr>
          <w:rFonts w:cs="Times New Roman"/>
          <w:i/>
          <w:color w:val="222222"/>
          <w:szCs w:val="24"/>
          <w:highlight w:val="white"/>
        </w:rPr>
        <w:t>Indonesian Journal of Economics, Social, and Humanities</w:t>
      </w:r>
      <w:r w:rsidRPr="00C87C26">
        <w:rPr>
          <w:rFonts w:cs="Times New Roman"/>
          <w:color w:val="222222"/>
          <w:szCs w:val="24"/>
          <w:highlight w:val="white"/>
        </w:rPr>
        <w:t xml:space="preserve">, </w:t>
      </w:r>
      <w:r w:rsidRPr="00C87C26">
        <w:rPr>
          <w:rFonts w:cs="Times New Roman"/>
          <w:i/>
          <w:color w:val="222222"/>
          <w:szCs w:val="24"/>
          <w:highlight w:val="white"/>
        </w:rPr>
        <w:t>1</w:t>
      </w:r>
      <w:r w:rsidRPr="00C87C26">
        <w:rPr>
          <w:rFonts w:cs="Times New Roman"/>
          <w:color w:val="222222"/>
          <w:szCs w:val="24"/>
          <w:highlight w:val="white"/>
        </w:rPr>
        <w:t>(1), pp.37-49.</w:t>
      </w:r>
    </w:p>
    <w:p w14:paraId="30F48922"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Coccia, M., 2017. Sources of technological i</w:t>
      </w:r>
      <w:r w:rsidRPr="00C87C26">
        <w:rPr>
          <w:rFonts w:cs="Times New Roman"/>
          <w:color w:val="222222"/>
          <w:szCs w:val="24"/>
          <w:highlight w:val="white"/>
        </w:rPr>
        <w:t xml:space="preserve">nnovation: Radical and incremental innovation problem-driven to support competitive advantage of firms. </w:t>
      </w:r>
      <w:r w:rsidRPr="00C87C26">
        <w:rPr>
          <w:rFonts w:cs="Times New Roman"/>
          <w:i/>
          <w:color w:val="222222"/>
          <w:szCs w:val="24"/>
          <w:highlight w:val="white"/>
        </w:rPr>
        <w:t>Technology Analysis &amp; Strategic Management</w:t>
      </w:r>
      <w:r w:rsidRPr="00C87C26">
        <w:rPr>
          <w:rFonts w:cs="Times New Roman"/>
          <w:color w:val="222222"/>
          <w:szCs w:val="24"/>
          <w:highlight w:val="white"/>
        </w:rPr>
        <w:t xml:space="preserve">, </w:t>
      </w:r>
      <w:r w:rsidRPr="00C87C26">
        <w:rPr>
          <w:rFonts w:cs="Times New Roman"/>
          <w:i/>
          <w:color w:val="222222"/>
          <w:szCs w:val="24"/>
          <w:highlight w:val="white"/>
        </w:rPr>
        <w:t>29</w:t>
      </w:r>
      <w:r w:rsidRPr="00C87C26">
        <w:rPr>
          <w:rFonts w:cs="Times New Roman"/>
          <w:color w:val="222222"/>
          <w:szCs w:val="24"/>
          <w:highlight w:val="white"/>
        </w:rPr>
        <w:t>(9), pp.1048-1061.</w:t>
      </w:r>
    </w:p>
    <w:p w14:paraId="303DA13D"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Cosmulese, C.G., Socoliuc, M., Ciubotariu, M.S., Mihaila, S. and Grosu, V., 2019. An em</w:t>
      </w:r>
      <w:r w:rsidRPr="00C87C26">
        <w:rPr>
          <w:rFonts w:cs="Times New Roman"/>
          <w:color w:val="222222"/>
          <w:szCs w:val="24"/>
          <w:highlight w:val="white"/>
        </w:rPr>
        <w:t xml:space="preserve">pirical analysis of stakeholders’ expectations and integrated reporting quality. </w:t>
      </w:r>
      <w:r w:rsidRPr="00C87C26">
        <w:rPr>
          <w:rFonts w:cs="Times New Roman"/>
          <w:i/>
          <w:color w:val="222222"/>
          <w:szCs w:val="24"/>
          <w:highlight w:val="white"/>
        </w:rPr>
        <w:t>Economic research-Ekonomska istraživanja</w:t>
      </w:r>
      <w:r w:rsidRPr="00C87C26">
        <w:rPr>
          <w:rFonts w:cs="Times New Roman"/>
          <w:color w:val="222222"/>
          <w:szCs w:val="24"/>
          <w:highlight w:val="white"/>
        </w:rPr>
        <w:t xml:space="preserve">, </w:t>
      </w:r>
      <w:r w:rsidRPr="00C87C26">
        <w:rPr>
          <w:rFonts w:cs="Times New Roman"/>
          <w:i/>
          <w:color w:val="222222"/>
          <w:szCs w:val="24"/>
          <w:highlight w:val="white"/>
        </w:rPr>
        <w:t>32</w:t>
      </w:r>
      <w:r w:rsidRPr="00C87C26">
        <w:rPr>
          <w:rFonts w:cs="Times New Roman"/>
          <w:color w:val="222222"/>
          <w:szCs w:val="24"/>
          <w:highlight w:val="white"/>
        </w:rPr>
        <w:t>(1), pp.3963-3986.</w:t>
      </w:r>
    </w:p>
    <w:p w14:paraId="475F6A5D"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de Oliveira, G.F. and Rabechini Jr, R., 2019. Stakeholder management influence on trust in a project: A quantita</w:t>
      </w:r>
      <w:r w:rsidRPr="00C87C26">
        <w:rPr>
          <w:rFonts w:cs="Times New Roman"/>
          <w:color w:val="222222"/>
          <w:szCs w:val="24"/>
          <w:highlight w:val="white"/>
        </w:rPr>
        <w:t xml:space="preserve">tive study. </w:t>
      </w:r>
      <w:r w:rsidRPr="00C87C26">
        <w:rPr>
          <w:rFonts w:cs="Times New Roman"/>
          <w:i/>
          <w:color w:val="222222"/>
          <w:szCs w:val="24"/>
          <w:highlight w:val="white"/>
        </w:rPr>
        <w:t>International Journal of Project Management</w:t>
      </w:r>
      <w:r w:rsidRPr="00C87C26">
        <w:rPr>
          <w:rFonts w:cs="Times New Roman"/>
          <w:color w:val="222222"/>
          <w:szCs w:val="24"/>
          <w:highlight w:val="white"/>
        </w:rPr>
        <w:t xml:space="preserve">, </w:t>
      </w:r>
      <w:r w:rsidRPr="00C87C26">
        <w:rPr>
          <w:rFonts w:cs="Times New Roman"/>
          <w:i/>
          <w:color w:val="222222"/>
          <w:szCs w:val="24"/>
          <w:highlight w:val="white"/>
        </w:rPr>
        <w:t>37</w:t>
      </w:r>
      <w:r w:rsidRPr="00C87C26">
        <w:rPr>
          <w:rFonts w:cs="Times New Roman"/>
          <w:color w:val="222222"/>
          <w:szCs w:val="24"/>
          <w:highlight w:val="white"/>
        </w:rPr>
        <w:t>(1), pp.131-144.</w:t>
      </w:r>
    </w:p>
    <w:p w14:paraId="32805D62"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 xml:space="preserve">Dodd, M., 2018. Globalization, pluralization, and erosion: The impact of shifting societal expectations for advocacy and public good. </w:t>
      </w:r>
      <w:r w:rsidRPr="00C87C26">
        <w:rPr>
          <w:rFonts w:cs="Times New Roman"/>
          <w:i/>
          <w:color w:val="222222"/>
          <w:szCs w:val="24"/>
          <w:highlight w:val="white"/>
        </w:rPr>
        <w:t>The Journal of Public Interest Communications</w:t>
      </w:r>
      <w:r w:rsidRPr="00C87C26">
        <w:rPr>
          <w:rFonts w:cs="Times New Roman"/>
          <w:color w:val="222222"/>
          <w:szCs w:val="24"/>
          <w:highlight w:val="white"/>
        </w:rPr>
        <w:t xml:space="preserve">, </w:t>
      </w:r>
      <w:r w:rsidRPr="00C87C26">
        <w:rPr>
          <w:rFonts w:cs="Times New Roman"/>
          <w:i/>
          <w:color w:val="222222"/>
          <w:szCs w:val="24"/>
          <w:highlight w:val="white"/>
        </w:rPr>
        <w:t>2</w:t>
      </w:r>
      <w:r w:rsidRPr="00C87C26">
        <w:rPr>
          <w:rFonts w:cs="Times New Roman"/>
          <w:color w:val="222222"/>
          <w:szCs w:val="24"/>
          <w:highlight w:val="white"/>
        </w:rPr>
        <w:t>(2), pp.221-221.</w:t>
      </w:r>
    </w:p>
    <w:p w14:paraId="018B4C27"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Dube, S. and Maroun, W., 2017. Corporate social responsib</w:t>
      </w:r>
      <w:r w:rsidRPr="00C87C26">
        <w:rPr>
          <w:rFonts w:cs="Times New Roman"/>
          <w:color w:val="222222"/>
          <w:szCs w:val="24"/>
          <w:highlight w:val="white"/>
        </w:rPr>
        <w:t xml:space="preserve">ility reporting by South African mining companies: Evidence of legitimacy theory. </w:t>
      </w:r>
      <w:r w:rsidRPr="00C87C26">
        <w:rPr>
          <w:rFonts w:cs="Times New Roman"/>
          <w:i/>
          <w:color w:val="222222"/>
          <w:szCs w:val="24"/>
          <w:highlight w:val="white"/>
        </w:rPr>
        <w:t>South African Journal of Business Management</w:t>
      </w:r>
      <w:r w:rsidRPr="00C87C26">
        <w:rPr>
          <w:rFonts w:cs="Times New Roman"/>
          <w:color w:val="222222"/>
          <w:szCs w:val="24"/>
          <w:highlight w:val="white"/>
        </w:rPr>
        <w:t xml:space="preserve">, </w:t>
      </w:r>
      <w:r w:rsidRPr="00C87C26">
        <w:rPr>
          <w:rFonts w:cs="Times New Roman"/>
          <w:i/>
          <w:color w:val="222222"/>
          <w:szCs w:val="24"/>
          <w:highlight w:val="white"/>
        </w:rPr>
        <w:t>48</w:t>
      </w:r>
      <w:r w:rsidRPr="00C87C26">
        <w:rPr>
          <w:rFonts w:cs="Times New Roman"/>
          <w:color w:val="222222"/>
          <w:szCs w:val="24"/>
          <w:highlight w:val="white"/>
        </w:rPr>
        <w:t>(1), pp.23-34.</w:t>
      </w:r>
    </w:p>
    <w:p w14:paraId="57F51596"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Kemp, D. and Owen, J.R., 2018. The industrial ethic, corporate refusal and the demise of the social function in</w:t>
      </w:r>
      <w:r w:rsidRPr="00C87C26">
        <w:rPr>
          <w:rFonts w:cs="Times New Roman"/>
          <w:color w:val="222222"/>
          <w:szCs w:val="24"/>
          <w:highlight w:val="white"/>
        </w:rPr>
        <w:t xml:space="preserve"> mining. </w:t>
      </w:r>
      <w:r w:rsidRPr="00C87C26">
        <w:rPr>
          <w:rFonts w:cs="Times New Roman"/>
          <w:i/>
          <w:color w:val="222222"/>
          <w:szCs w:val="24"/>
          <w:highlight w:val="white"/>
        </w:rPr>
        <w:t>Sustainable Development</w:t>
      </w:r>
      <w:r w:rsidRPr="00C87C26">
        <w:rPr>
          <w:rFonts w:cs="Times New Roman"/>
          <w:color w:val="222222"/>
          <w:szCs w:val="24"/>
          <w:highlight w:val="white"/>
        </w:rPr>
        <w:t xml:space="preserve">, </w:t>
      </w:r>
      <w:r w:rsidRPr="00C87C26">
        <w:rPr>
          <w:rFonts w:cs="Times New Roman"/>
          <w:i/>
          <w:color w:val="222222"/>
          <w:szCs w:val="24"/>
          <w:highlight w:val="white"/>
        </w:rPr>
        <w:t>26</w:t>
      </w:r>
      <w:r w:rsidRPr="00C87C26">
        <w:rPr>
          <w:rFonts w:cs="Times New Roman"/>
          <w:color w:val="222222"/>
          <w:szCs w:val="24"/>
          <w:highlight w:val="white"/>
        </w:rPr>
        <w:t>(5), pp.491-500.</w:t>
      </w:r>
    </w:p>
    <w:p w14:paraId="7049F5C8"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 xml:space="preserve">Manab, N. and Aziz, N., 2019. Integrating knowledge management in sustainability risk management practices for company survival. </w:t>
      </w:r>
      <w:r w:rsidRPr="00C87C26">
        <w:rPr>
          <w:rFonts w:cs="Times New Roman"/>
          <w:i/>
          <w:color w:val="222222"/>
          <w:szCs w:val="24"/>
          <w:highlight w:val="white"/>
        </w:rPr>
        <w:t>Management Science Letters</w:t>
      </w:r>
      <w:r w:rsidRPr="00C87C26">
        <w:rPr>
          <w:rFonts w:cs="Times New Roman"/>
          <w:color w:val="222222"/>
          <w:szCs w:val="24"/>
          <w:highlight w:val="white"/>
        </w:rPr>
        <w:t xml:space="preserve">, </w:t>
      </w:r>
      <w:r w:rsidRPr="00C87C26">
        <w:rPr>
          <w:rFonts w:cs="Times New Roman"/>
          <w:i/>
          <w:color w:val="222222"/>
          <w:szCs w:val="24"/>
          <w:highlight w:val="white"/>
        </w:rPr>
        <w:t>9</w:t>
      </w:r>
      <w:r w:rsidRPr="00C87C26">
        <w:rPr>
          <w:rFonts w:cs="Times New Roman"/>
          <w:color w:val="222222"/>
          <w:szCs w:val="24"/>
          <w:highlight w:val="white"/>
        </w:rPr>
        <w:t>(4), pp.585-594.</w:t>
      </w:r>
    </w:p>
    <w:p w14:paraId="6066DA3D" w14:textId="74F4639C" w:rsidR="006F2B7B" w:rsidRDefault="00B62378" w:rsidP="00C87C26">
      <w:pPr>
        <w:rPr>
          <w:rFonts w:cs="Times New Roman"/>
          <w:color w:val="222222"/>
          <w:szCs w:val="24"/>
          <w:highlight w:val="white"/>
        </w:rPr>
      </w:pPr>
      <w:r w:rsidRPr="00C87C26">
        <w:rPr>
          <w:rFonts w:cs="Times New Roman"/>
          <w:color w:val="222222"/>
          <w:szCs w:val="24"/>
          <w:highlight w:val="white"/>
        </w:rPr>
        <w:t>Pederzini, G.D.A., 2018. Neo</w:t>
      </w:r>
      <w:r w:rsidRPr="00C87C26">
        <w:rPr>
          <w:rFonts w:cs="Times New Roman"/>
          <w:color w:val="222222"/>
          <w:szCs w:val="24"/>
          <w:highlight w:val="white"/>
        </w:rPr>
        <w:t xml:space="preserve">liberal awakenings: A case study of university leaders’ competitive advantage sensemaking. </w:t>
      </w:r>
      <w:r w:rsidRPr="00C87C26">
        <w:rPr>
          <w:rFonts w:cs="Times New Roman"/>
          <w:i/>
          <w:color w:val="222222"/>
          <w:szCs w:val="24"/>
          <w:highlight w:val="white"/>
        </w:rPr>
        <w:t>Higher Education Policy</w:t>
      </w:r>
      <w:r w:rsidRPr="00C87C26">
        <w:rPr>
          <w:rFonts w:cs="Times New Roman"/>
          <w:color w:val="222222"/>
          <w:szCs w:val="24"/>
          <w:highlight w:val="white"/>
        </w:rPr>
        <w:t xml:space="preserve">, </w:t>
      </w:r>
      <w:r w:rsidRPr="00C87C26">
        <w:rPr>
          <w:rFonts w:cs="Times New Roman"/>
          <w:i/>
          <w:color w:val="222222"/>
          <w:szCs w:val="24"/>
          <w:highlight w:val="white"/>
        </w:rPr>
        <w:t>31</w:t>
      </w:r>
      <w:r w:rsidRPr="00C87C26">
        <w:rPr>
          <w:rFonts w:cs="Times New Roman"/>
          <w:color w:val="222222"/>
          <w:szCs w:val="24"/>
          <w:highlight w:val="white"/>
        </w:rPr>
        <w:t>(3), pp.405-422.</w:t>
      </w:r>
    </w:p>
    <w:p w14:paraId="5E9E5C98" w14:textId="68003132" w:rsidR="006F2B7B" w:rsidRPr="00C87C26" w:rsidRDefault="00B62378" w:rsidP="00C87C26">
      <w:pPr>
        <w:rPr>
          <w:rFonts w:cs="Times New Roman"/>
          <w:color w:val="222222"/>
          <w:szCs w:val="24"/>
          <w:highlight w:val="white"/>
        </w:rPr>
      </w:pPr>
      <w:r w:rsidRPr="006F2B7B">
        <w:rPr>
          <w:rFonts w:cs="Times New Roman"/>
          <w:color w:val="222222"/>
          <w:szCs w:val="24"/>
        </w:rPr>
        <w:t>Primark, 2021. Primark UK | Fashion, Home &amp; Beauty | Take Care, Stay Safe. [online] Primark.com. Available at: &lt;https://w</w:t>
      </w:r>
      <w:r w:rsidRPr="006F2B7B">
        <w:rPr>
          <w:rFonts w:cs="Times New Roman"/>
          <w:color w:val="222222"/>
          <w:szCs w:val="24"/>
        </w:rPr>
        <w:t>ww.primark.com/en&gt; [Accessed 5 May 2021]</w:t>
      </w:r>
    </w:p>
    <w:p w14:paraId="64CF353E" w14:textId="77777777" w:rsidR="006F2B7B" w:rsidRPr="00C87C26" w:rsidRDefault="00B62378" w:rsidP="00C87C26">
      <w:pPr>
        <w:rPr>
          <w:rFonts w:cs="Times New Roman"/>
          <w:color w:val="222222"/>
          <w:szCs w:val="24"/>
          <w:highlight w:val="white"/>
        </w:rPr>
      </w:pPr>
      <w:r w:rsidRPr="00C87C26">
        <w:rPr>
          <w:rFonts w:cs="Times New Roman"/>
          <w:color w:val="222222"/>
          <w:szCs w:val="24"/>
          <w:highlight w:val="white"/>
        </w:rPr>
        <w:t xml:space="preserve">Vuorinen, L. and Martinsuo, M., 2019. Value-oriented stakeholder influence on infrastructure projects. </w:t>
      </w:r>
      <w:r w:rsidRPr="00C87C26">
        <w:rPr>
          <w:rFonts w:cs="Times New Roman"/>
          <w:i/>
          <w:color w:val="222222"/>
          <w:szCs w:val="24"/>
          <w:highlight w:val="white"/>
        </w:rPr>
        <w:t>International journal of project management</w:t>
      </w:r>
      <w:r w:rsidRPr="00C87C26">
        <w:rPr>
          <w:rFonts w:cs="Times New Roman"/>
          <w:color w:val="222222"/>
          <w:szCs w:val="24"/>
          <w:highlight w:val="white"/>
        </w:rPr>
        <w:t xml:space="preserve">, </w:t>
      </w:r>
      <w:r w:rsidRPr="00C87C26">
        <w:rPr>
          <w:rFonts w:cs="Times New Roman"/>
          <w:i/>
          <w:color w:val="222222"/>
          <w:szCs w:val="24"/>
          <w:highlight w:val="white"/>
        </w:rPr>
        <w:t>37</w:t>
      </w:r>
      <w:r w:rsidRPr="00C87C26">
        <w:rPr>
          <w:rFonts w:cs="Times New Roman"/>
          <w:color w:val="222222"/>
          <w:szCs w:val="24"/>
          <w:highlight w:val="white"/>
        </w:rPr>
        <w:t>(5), pp.750-766.</w:t>
      </w:r>
    </w:p>
    <w:sectPr w:rsidR="006F2B7B" w:rsidRPr="00C87C26" w:rsidSect="006F2B7B">
      <w:footerReference w:type="default" r:id="rId8"/>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4135" w14:textId="77777777" w:rsidR="00000000" w:rsidRDefault="00B62378">
      <w:pPr>
        <w:spacing w:line="240" w:lineRule="auto"/>
      </w:pPr>
      <w:r>
        <w:separator/>
      </w:r>
    </w:p>
  </w:endnote>
  <w:endnote w:type="continuationSeparator" w:id="0">
    <w:p w14:paraId="0CA1E42A" w14:textId="77777777" w:rsidR="00000000" w:rsidRDefault="00B62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092701"/>
      <w:docPartObj>
        <w:docPartGallery w:val="Page Numbers (Bottom of Page)"/>
        <w:docPartUnique/>
      </w:docPartObj>
    </w:sdtPr>
    <w:sdtEndPr>
      <w:rPr>
        <w:noProof/>
      </w:rPr>
    </w:sdtEndPr>
    <w:sdtContent>
      <w:p w14:paraId="46F984BA" w14:textId="59CE6B2B" w:rsidR="006F2B7B" w:rsidRDefault="00B62378">
        <w:pPr>
          <w:pStyle w:val="Footer"/>
          <w:jc w:val="right"/>
        </w:pPr>
        <w:r>
          <w:fldChar w:fldCharType="begin"/>
        </w:r>
        <w:r>
          <w:instrText xml:space="preserve"> PAGE   \* MERGEFORMAT </w:instrText>
        </w:r>
        <w:r>
          <w:fldChar w:fldCharType="separate"/>
        </w:r>
        <w:r w:rsidR="00863883">
          <w:rPr>
            <w:noProof/>
          </w:rPr>
          <w:t>9</w:t>
        </w:r>
        <w:r>
          <w:rPr>
            <w:noProof/>
          </w:rPr>
          <w:fldChar w:fldCharType="end"/>
        </w:r>
      </w:p>
    </w:sdtContent>
  </w:sdt>
  <w:p w14:paraId="46A50D41" w14:textId="77777777" w:rsidR="006F2B7B" w:rsidRDefault="006F2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17E89" w14:textId="77777777" w:rsidR="00000000" w:rsidRDefault="00B62378">
      <w:pPr>
        <w:spacing w:line="240" w:lineRule="auto"/>
      </w:pPr>
      <w:r>
        <w:separator/>
      </w:r>
    </w:p>
  </w:footnote>
  <w:footnote w:type="continuationSeparator" w:id="0">
    <w:p w14:paraId="49E45176" w14:textId="77777777" w:rsidR="00000000" w:rsidRDefault="00B623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995DC"/>
    <w:multiLevelType w:val="hybridMultilevel"/>
    <w:tmpl w:val="00000000"/>
    <w:lvl w:ilvl="0" w:tplc="2AB26300">
      <w:start w:val="1"/>
      <w:numFmt w:val="bullet"/>
      <w:lvlText w:val="●"/>
      <w:lvlJc w:val="left"/>
      <w:pPr>
        <w:ind w:left="720" w:hanging="360"/>
      </w:pPr>
      <w:rPr>
        <w:u w:val="none"/>
      </w:rPr>
    </w:lvl>
    <w:lvl w:ilvl="1" w:tplc="90E65136">
      <w:start w:val="1"/>
      <w:numFmt w:val="bullet"/>
      <w:lvlText w:val="○"/>
      <w:lvlJc w:val="left"/>
      <w:pPr>
        <w:ind w:left="1440" w:hanging="360"/>
      </w:pPr>
      <w:rPr>
        <w:u w:val="none"/>
      </w:rPr>
    </w:lvl>
    <w:lvl w:ilvl="2" w:tplc="E09E8F78">
      <w:start w:val="1"/>
      <w:numFmt w:val="bullet"/>
      <w:lvlText w:val="■"/>
      <w:lvlJc w:val="left"/>
      <w:pPr>
        <w:ind w:left="2160" w:hanging="360"/>
      </w:pPr>
      <w:rPr>
        <w:u w:val="none"/>
      </w:rPr>
    </w:lvl>
    <w:lvl w:ilvl="3" w:tplc="95E4CDBE">
      <w:start w:val="1"/>
      <w:numFmt w:val="bullet"/>
      <w:lvlText w:val="●"/>
      <w:lvlJc w:val="left"/>
      <w:pPr>
        <w:ind w:left="2880" w:hanging="360"/>
      </w:pPr>
      <w:rPr>
        <w:u w:val="none"/>
      </w:rPr>
    </w:lvl>
    <w:lvl w:ilvl="4" w:tplc="71DEAFAC">
      <w:start w:val="1"/>
      <w:numFmt w:val="bullet"/>
      <w:lvlText w:val="○"/>
      <w:lvlJc w:val="left"/>
      <w:pPr>
        <w:ind w:left="3600" w:hanging="360"/>
      </w:pPr>
      <w:rPr>
        <w:u w:val="none"/>
      </w:rPr>
    </w:lvl>
    <w:lvl w:ilvl="5" w:tplc="CC906EF8">
      <w:start w:val="1"/>
      <w:numFmt w:val="bullet"/>
      <w:lvlText w:val="■"/>
      <w:lvlJc w:val="left"/>
      <w:pPr>
        <w:ind w:left="4320" w:hanging="360"/>
      </w:pPr>
      <w:rPr>
        <w:u w:val="none"/>
      </w:rPr>
    </w:lvl>
    <w:lvl w:ilvl="6" w:tplc="87DECE7E">
      <w:start w:val="1"/>
      <w:numFmt w:val="bullet"/>
      <w:lvlText w:val="●"/>
      <w:lvlJc w:val="left"/>
      <w:pPr>
        <w:ind w:left="5040" w:hanging="360"/>
      </w:pPr>
      <w:rPr>
        <w:u w:val="none"/>
      </w:rPr>
    </w:lvl>
    <w:lvl w:ilvl="7" w:tplc="554EE78E">
      <w:start w:val="1"/>
      <w:numFmt w:val="bullet"/>
      <w:lvlText w:val="○"/>
      <w:lvlJc w:val="left"/>
      <w:pPr>
        <w:ind w:left="5760" w:hanging="360"/>
      </w:pPr>
      <w:rPr>
        <w:u w:val="none"/>
      </w:rPr>
    </w:lvl>
    <w:lvl w:ilvl="8" w:tplc="D706927E">
      <w:start w:val="1"/>
      <w:numFmt w:val="bullet"/>
      <w:lvlText w:val="■"/>
      <w:lvlJc w:val="left"/>
      <w:pPr>
        <w:ind w:left="6480" w:hanging="360"/>
      </w:pPr>
      <w:rPr>
        <w:u w:val="none"/>
      </w:rPr>
    </w:lvl>
  </w:abstractNum>
  <w:abstractNum w:abstractNumId="1" w15:restartNumberingAfterBreak="0">
    <w:nsid w:val="7843249E"/>
    <w:multiLevelType w:val="hybridMultilevel"/>
    <w:tmpl w:val="00000000"/>
    <w:lvl w:ilvl="0" w:tplc="74AEBA6A">
      <w:start w:val="1"/>
      <w:numFmt w:val="bullet"/>
      <w:lvlText w:val="●"/>
      <w:lvlJc w:val="left"/>
      <w:pPr>
        <w:ind w:left="720" w:hanging="360"/>
      </w:pPr>
      <w:rPr>
        <w:u w:val="none"/>
      </w:rPr>
    </w:lvl>
    <w:lvl w:ilvl="1" w:tplc="E848CEB6">
      <w:start w:val="1"/>
      <w:numFmt w:val="bullet"/>
      <w:lvlText w:val="○"/>
      <w:lvlJc w:val="left"/>
      <w:pPr>
        <w:ind w:left="1440" w:hanging="360"/>
      </w:pPr>
      <w:rPr>
        <w:u w:val="none"/>
      </w:rPr>
    </w:lvl>
    <w:lvl w:ilvl="2" w:tplc="A5289830">
      <w:start w:val="1"/>
      <w:numFmt w:val="bullet"/>
      <w:lvlText w:val="■"/>
      <w:lvlJc w:val="left"/>
      <w:pPr>
        <w:ind w:left="2160" w:hanging="360"/>
      </w:pPr>
      <w:rPr>
        <w:u w:val="none"/>
      </w:rPr>
    </w:lvl>
    <w:lvl w:ilvl="3" w:tplc="E23E0B3E">
      <w:start w:val="1"/>
      <w:numFmt w:val="bullet"/>
      <w:lvlText w:val="●"/>
      <w:lvlJc w:val="left"/>
      <w:pPr>
        <w:ind w:left="2880" w:hanging="360"/>
      </w:pPr>
      <w:rPr>
        <w:u w:val="none"/>
      </w:rPr>
    </w:lvl>
    <w:lvl w:ilvl="4" w:tplc="9536D0E4">
      <w:start w:val="1"/>
      <w:numFmt w:val="bullet"/>
      <w:lvlText w:val="○"/>
      <w:lvlJc w:val="left"/>
      <w:pPr>
        <w:ind w:left="3600" w:hanging="360"/>
      </w:pPr>
      <w:rPr>
        <w:u w:val="none"/>
      </w:rPr>
    </w:lvl>
    <w:lvl w:ilvl="5" w:tplc="3C0E7688">
      <w:start w:val="1"/>
      <w:numFmt w:val="bullet"/>
      <w:lvlText w:val="■"/>
      <w:lvlJc w:val="left"/>
      <w:pPr>
        <w:ind w:left="4320" w:hanging="360"/>
      </w:pPr>
      <w:rPr>
        <w:u w:val="none"/>
      </w:rPr>
    </w:lvl>
    <w:lvl w:ilvl="6" w:tplc="A66037A0">
      <w:start w:val="1"/>
      <w:numFmt w:val="bullet"/>
      <w:lvlText w:val="●"/>
      <w:lvlJc w:val="left"/>
      <w:pPr>
        <w:ind w:left="5040" w:hanging="360"/>
      </w:pPr>
      <w:rPr>
        <w:u w:val="none"/>
      </w:rPr>
    </w:lvl>
    <w:lvl w:ilvl="7" w:tplc="60C4A216">
      <w:start w:val="1"/>
      <w:numFmt w:val="bullet"/>
      <w:lvlText w:val="○"/>
      <w:lvlJc w:val="left"/>
      <w:pPr>
        <w:ind w:left="5760" w:hanging="360"/>
      </w:pPr>
      <w:rPr>
        <w:u w:val="none"/>
      </w:rPr>
    </w:lvl>
    <w:lvl w:ilvl="8" w:tplc="B134CDF4">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E7E"/>
    <w:rsid w:val="00247F80"/>
    <w:rsid w:val="00452AB3"/>
    <w:rsid w:val="00470A58"/>
    <w:rsid w:val="006F2B7B"/>
    <w:rsid w:val="00806123"/>
    <w:rsid w:val="00863883"/>
    <w:rsid w:val="008B6E7E"/>
    <w:rsid w:val="00B62378"/>
    <w:rsid w:val="00C87C26"/>
    <w:rsid w:val="00E23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A68775"/>
  <w15:docId w15:val="{5B1D107C-BF6D-4095-98A8-50EBA3EDC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2B7B"/>
    <w:pPr>
      <w:spacing w:line="360" w:lineRule="auto"/>
      <w:jc w:val="both"/>
    </w:pPr>
    <w:rPr>
      <w:rFonts w:ascii="Times New Roman" w:hAnsi="Times New Roman"/>
      <w:sz w:val="24"/>
    </w:rPr>
  </w:style>
  <w:style w:type="paragraph" w:styleId="Heading1">
    <w:name w:val="heading 1"/>
    <w:basedOn w:val="Normal"/>
    <w:next w:val="Normal"/>
    <w:rsid w:val="00C87C26"/>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C87C2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87C26"/>
    <w:pPr>
      <w:spacing w:after="100"/>
    </w:pPr>
  </w:style>
  <w:style w:type="character" w:styleId="Hyperlink">
    <w:name w:val="Hyperlink"/>
    <w:basedOn w:val="DefaultParagraphFont"/>
    <w:uiPriority w:val="99"/>
    <w:unhideWhenUsed/>
    <w:rsid w:val="00C87C26"/>
    <w:rPr>
      <w:color w:val="0000FF" w:themeColor="hyperlink"/>
      <w:u w:val="single"/>
    </w:rPr>
  </w:style>
  <w:style w:type="paragraph" w:styleId="Header">
    <w:name w:val="header"/>
    <w:basedOn w:val="Normal"/>
    <w:link w:val="HeaderChar"/>
    <w:uiPriority w:val="99"/>
    <w:unhideWhenUsed/>
    <w:rsid w:val="00C87C26"/>
    <w:pPr>
      <w:tabs>
        <w:tab w:val="center" w:pos="4680"/>
        <w:tab w:val="right" w:pos="9360"/>
      </w:tabs>
      <w:spacing w:line="240" w:lineRule="auto"/>
    </w:pPr>
  </w:style>
  <w:style w:type="character" w:customStyle="1" w:styleId="HeaderChar">
    <w:name w:val="Header Char"/>
    <w:basedOn w:val="DefaultParagraphFont"/>
    <w:link w:val="Header"/>
    <w:uiPriority w:val="99"/>
    <w:rsid w:val="00C87C26"/>
  </w:style>
  <w:style w:type="paragraph" w:styleId="Footer">
    <w:name w:val="footer"/>
    <w:basedOn w:val="Normal"/>
    <w:link w:val="FooterChar"/>
    <w:uiPriority w:val="99"/>
    <w:unhideWhenUsed/>
    <w:rsid w:val="00C87C26"/>
    <w:pPr>
      <w:tabs>
        <w:tab w:val="center" w:pos="4680"/>
        <w:tab w:val="right" w:pos="9360"/>
      </w:tabs>
      <w:spacing w:line="240" w:lineRule="auto"/>
    </w:pPr>
  </w:style>
  <w:style w:type="character" w:customStyle="1" w:styleId="FooterChar">
    <w:name w:val="Footer Char"/>
    <w:basedOn w:val="DefaultParagraphFont"/>
    <w:link w:val="Footer"/>
    <w:uiPriority w:val="99"/>
    <w:rsid w:val="00C87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DDAB2-E6A8-445A-BFD3-847A0415D2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2334</Words>
  <Characters>13304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Sevita Izet</cp:lastModifiedBy>
  <cp:revision>2</cp:revision>
  <dcterms:created xsi:type="dcterms:W3CDTF">2021-05-07T14:44:00Z</dcterms:created>
  <dcterms:modified xsi:type="dcterms:W3CDTF">2021-05-07T14:44:00Z</dcterms:modified>
</cp:coreProperties>
</file>