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7B1F13" w14:textId="77777777" w:rsidR="008C4B69" w:rsidRPr="00C54EE6" w:rsidRDefault="008C4B69" w:rsidP="008C4B69">
      <w:pPr>
        <w:pStyle w:val="Title"/>
        <w:jc w:val="center"/>
        <w:rPr>
          <w:rFonts w:ascii="Calibri" w:eastAsia="Times New Roman" w:hAnsi="Calibri" w:cs="Calibri"/>
          <w:sz w:val="96"/>
          <w:szCs w:val="72"/>
          <w:lang w:eastAsia="en-GB"/>
        </w:rPr>
      </w:pPr>
      <w:r w:rsidRPr="00C54EE6">
        <w:rPr>
          <w:rFonts w:ascii="Calibri" w:eastAsia="Times New Roman" w:hAnsi="Calibri" w:cs="Calibri"/>
          <w:sz w:val="96"/>
          <w:szCs w:val="72"/>
          <w:lang w:eastAsia="en-GB"/>
        </w:rPr>
        <w:t>Developing Workplace Critical Thinking</w:t>
      </w:r>
    </w:p>
    <w:p w14:paraId="0B63CCFC" w14:textId="77777777" w:rsidR="008C4B69" w:rsidRPr="00C54EE6" w:rsidRDefault="008C4B69" w:rsidP="008C4B69">
      <w:pPr>
        <w:autoSpaceDN w:val="0"/>
        <w:spacing w:after="120" w:line="264" w:lineRule="auto"/>
        <w:jc w:val="center"/>
        <w:textAlignment w:val="baseline"/>
        <w:rPr>
          <w:rFonts w:ascii="Calibri" w:eastAsia="Times New Roman" w:hAnsi="Calibri" w:cs="Calibri"/>
          <w:sz w:val="36"/>
          <w:szCs w:val="36"/>
          <w:lang w:eastAsia="en-GB"/>
        </w:rPr>
      </w:pPr>
      <w:r w:rsidRPr="00C54EE6">
        <w:rPr>
          <w:rFonts w:ascii="Calibri" w:eastAsia="Times New Roman" w:hAnsi="Calibri" w:cs="Calibri"/>
          <w:sz w:val="36"/>
          <w:szCs w:val="36"/>
          <w:lang w:eastAsia="en-GB"/>
        </w:rPr>
        <w:t>(BMSW5101)</w:t>
      </w:r>
    </w:p>
    <w:p w14:paraId="0EBB920D" w14:textId="77777777" w:rsidR="008C4B69" w:rsidRPr="00C54EE6" w:rsidRDefault="008C4B69" w:rsidP="008C4B69">
      <w:pPr>
        <w:autoSpaceDN w:val="0"/>
        <w:spacing w:after="120" w:line="264" w:lineRule="auto"/>
        <w:textAlignment w:val="baseline"/>
        <w:rPr>
          <w:rFonts w:ascii="Calibri" w:eastAsia="Times New Roman" w:hAnsi="Calibri" w:cs="Times New Roman"/>
          <w:sz w:val="20"/>
          <w:szCs w:val="20"/>
        </w:rPr>
      </w:pPr>
      <w:r w:rsidRPr="00C54EE6">
        <w:rPr>
          <w:rFonts w:ascii="Calibri" w:eastAsia="Times New Roman" w:hAnsi="Calibri" w:cs="Times New Roman"/>
          <w:noProof/>
          <w:sz w:val="20"/>
          <w:szCs w:val="20"/>
        </w:rPr>
        <w:drawing>
          <wp:anchor distT="0" distB="0" distL="114300" distR="114300" simplePos="0" relativeHeight="251659264" behindDoc="0" locked="0" layoutInCell="1" allowOverlap="1" wp14:anchorId="6072F98C" wp14:editId="35DC4EB8">
            <wp:simplePos x="0" y="0"/>
            <wp:positionH relativeFrom="margin">
              <wp:align>center</wp:align>
            </wp:positionH>
            <wp:positionV relativeFrom="paragraph">
              <wp:posOffset>194940</wp:posOffset>
            </wp:positionV>
            <wp:extent cx="3569973" cy="1428750"/>
            <wp:effectExtent l="0" t="0" r="0" b="0"/>
            <wp:wrapTight wrapText="bothSides">
              <wp:wrapPolygon edited="0">
                <wp:start x="0" y="0"/>
                <wp:lineTo x="0" y="21312"/>
                <wp:lineTo x="21439" y="21312"/>
                <wp:lineTo x="21439" y="0"/>
                <wp:lineTo x="0" y="0"/>
              </wp:wrapPolygon>
            </wp:wrapTight>
            <wp:docPr id="2" name="Picture 2"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stretch>
                      <a:fillRect/>
                    </a:stretch>
                  </pic:blipFill>
                  <pic:spPr>
                    <a:xfrm>
                      <a:off x="0" y="0"/>
                      <a:ext cx="3569973" cy="1428750"/>
                    </a:xfrm>
                    <a:prstGeom prst="rect">
                      <a:avLst/>
                    </a:prstGeom>
                    <a:noFill/>
                    <a:ln>
                      <a:noFill/>
                      <a:prstDash/>
                    </a:ln>
                  </pic:spPr>
                </pic:pic>
              </a:graphicData>
            </a:graphic>
          </wp:anchor>
        </w:drawing>
      </w:r>
    </w:p>
    <w:p w14:paraId="4CDEC088" w14:textId="77777777" w:rsidR="008C4B69" w:rsidRPr="00C54EE6" w:rsidRDefault="008C4B69" w:rsidP="008C4B69">
      <w:pPr>
        <w:autoSpaceDN w:val="0"/>
        <w:spacing w:after="120" w:line="264" w:lineRule="auto"/>
        <w:textAlignment w:val="baseline"/>
        <w:rPr>
          <w:rFonts w:ascii="Calibri" w:eastAsia="Times New Roman" w:hAnsi="Calibri" w:cs="Calibri"/>
          <w:sz w:val="36"/>
          <w:szCs w:val="36"/>
          <w:lang w:eastAsia="en-GB"/>
        </w:rPr>
      </w:pPr>
    </w:p>
    <w:p w14:paraId="188D0A02" w14:textId="77777777" w:rsidR="008C4B69" w:rsidRPr="00C54EE6" w:rsidRDefault="008C4B69" w:rsidP="008C4B69">
      <w:pPr>
        <w:autoSpaceDN w:val="0"/>
        <w:spacing w:after="120" w:line="264" w:lineRule="auto"/>
        <w:textAlignment w:val="baseline"/>
        <w:rPr>
          <w:rFonts w:ascii="Calibri" w:eastAsia="Times New Roman" w:hAnsi="Calibri" w:cs="Calibri"/>
          <w:sz w:val="36"/>
          <w:szCs w:val="36"/>
          <w:lang w:eastAsia="en-GB"/>
        </w:rPr>
      </w:pPr>
    </w:p>
    <w:p w14:paraId="75C5B814" w14:textId="77777777" w:rsidR="008C4B69" w:rsidRPr="00C54EE6" w:rsidRDefault="008C4B69" w:rsidP="008C4B69">
      <w:pPr>
        <w:autoSpaceDN w:val="0"/>
        <w:spacing w:after="120" w:line="264" w:lineRule="auto"/>
        <w:textAlignment w:val="baseline"/>
        <w:rPr>
          <w:rFonts w:ascii="Calibri" w:eastAsia="Times New Roman" w:hAnsi="Calibri" w:cs="Calibri"/>
          <w:sz w:val="36"/>
          <w:szCs w:val="36"/>
          <w:lang w:eastAsia="en-GB"/>
        </w:rPr>
      </w:pPr>
    </w:p>
    <w:p w14:paraId="3D33D0CD" w14:textId="77777777" w:rsidR="008C4B69" w:rsidRPr="00C54EE6" w:rsidRDefault="008C4B69" w:rsidP="008C4B69">
      <w:pPr>
        <w:autoSpaceDN w:val="0"/>
        <w:spacing w:after="120" w:line="264" w:lineRule="auto"/>
        <w:textAlignment w:val="baseline"/>
        <w:rPr>
          <w:rFonts w:ascii="Calibri" w:eastAsia="Times New Roman" w:hAnsi="Calibri" w:cs="Calibri"/>
          <w:sz w:val="36"/>
          <w:szCs w:val="36"/>
          <w:lang w:eastAsia="en-GB"/>
        </w:rPr>
      </w:pPr>
    </w:p>
    <w:p w14:paraId="07DE13EE" w14:textId="77777777" w:rsidR="008C4B69" w:rsidRPr="00C54EE6" w:rsidRDefault="008C4B69" w:rsidP="008C4B69">
      <w:pPr>
        <w:autoSpaceDN w:val="0"/>
        <w:spacing w:after="120" w:line="264" w:lineRule="auto"/>
        <w:textAlignment w:val="baseline"/>
        <w:rPr>
          <w:rFonts w:ascii="Calibri" w:eastAsia="Times New Roman" w:hAnsi="Calibri" w:cs="Calibri"/>
          <w:sz w:val="36"/>
          <w:szCs w:val="36"/>
          <w:lang w:eastAsia="en-GB"/>
        </w:rPr>
      </w:pPr>
    </w:p>
    <w:p w14:paraId="6DAF4190" w14:textId="77777777" w:rsidR="008C4B69" w:rsidRPr="00C54EE6" w:rsidRDefault="008C4B69" w:rsidP="008C4B69">
      <w:pPr>
        <w:autoSpaceDN w:val="0"/>
        <w:spacing w:after="120" w:line="264" w:lineRule="auto"/>
        <w:textAlignment w:val="baseline"/>
        <w:rPr>
          <w:rFonts w:ascii="Calibri" w:eastAsia="Times New Roman" w:hAnsi="Calibri" w:cs="Calibri"/>
          <w:sz w:val="36"/>
          <w:szCs w:val="36"/>
          <w:lang w:eastAsia="en-GB"/>
        </w:rPr>
      </w:pPr>
    </w:p>
    <w:p w14:paraId="777322AD" w14:textId="77777777" w:rsidR="008C4B69" w:rsidRPr="00C54EE6" w:rsidRDefault="008C4B69" w:rsidP="008C4B69">
      <w:pPr>
        <w:autoSpaceDN w:val="0"/>
        <w:spacing w:after="120" w:line="264" w:lineRule="auto"/>
        <w:textAlignment w:val="baseline"/>
        <w:rPr>
          <w:rFonts w:ascii="Calibri" w:eastAsia="Times New Roman" w:hAnsi="Calibri" w:cs="Calibri"/>
          <w:sz w:val="36"/>
          <w:szCs w:val="36"/>
          <w:lang w:eastAsia="en-GB"/>
        </w:rPr>
      </w:pPr>
    </w:p>
    <w:p w14:paraId="1706404F" w14:textId="77777777" w:rsidR="008C4B69" w:rsidRPr="00C54EE6" w:rsidRDefault="008C4B69" w:rsidP="008C4B69">
      <w:pPr>
        <w:autoSpaceDN w:val="0"/>
        <w:spacing w:after="120" w:line="264" w:lineRule="auto"/>
        <w:textAlignment w:val="baseline"/>
        <w:rPr>
          <w:rFonts w:ascii="Calibri" w:eastAsia="Times New Roman" w:hAnsi="Calibri" w:cs="Calibri"/>
          <w:sz w:val="36"/>
          <w:szCs w:val="36"/>
          <w:lang w:eastAsia="en-GB"/>
        </w:rPr>
      </w:pPr>
    </w:p>
    <w:p w14:paraId="65DDDB1B" w14:textId="77777777" w:rsidR="008C4B69" w:rsidRPr="00C54EE6" w:rsidRDefault="008C4B69" w:rsidP="008C4B69">
      <w:pPr>
        <w:autoSpaceDN w:val="0"/>
        <w:spacing w:after="120" w:line="264" w:lineRule="auto"/>
        <w:textAlignment w:val="baseline"/>
        <w:rPr>
          <w:rFonts w:ascii="Calibri" w:eastAsia="Times New Roman" w:hAnsi="Calibri" w:cs="Calibri"/>
          <w:sz w:val="36"/>
          <w:szCs w:val="36"/>
          <w:lang w:eastAsia="en-GB"/>
        </w:rPr>
      </w:pPr>
    </w:p>
    <w:p w14:paraId="0B2B94CC" w14:textId="77777777" w:rsidR="008C4B69" w:rsidRDefault="008C4B69" w:rsidP="008C4B69">
      <w:pPr>
        <w:autoSpaceDN w:val="0"/>
        <w:spacing w:after="120" w:line="264" w:lineRule="auto"/>
        <w:textAlignment w:val="baseline"/>
        <w:rPr>
          <w:rFonts w:ascii="Calibri" w:eastAsia="Times New Roman" w:hAnsi="Calibri" w:cs="Calibri"/>
          <w:sz w:val="36"/>
          <w:szCs w:val="36"/>
          <w:lang w:eastAsia="en-GB"/>
        </w:rPr>
      </w:pPr>
      <w:r w:rsidRPr="00C54EE6">
        <w:rPr>
          <w:rFonts w:ascii="Calibri" w:eastAsia="Times New Roman" w:hAnsi="Calibri" w:cs="Calibri"/>
          <w:sz w:val="36"/>
          <w:szCs w:val="36"/>
          <w:lang w:eastAsia="en-GB"/>
        </w:rPr>
        <w:t xml:space="preserve">Lecturer; </w:t>
      </w:r>
      <w:proofErr w:type="spellStart"/>
      <w:r w:rsidRPr="00C54EE6">
        <w:rPr>
          <w:rFonts w:ascii="Calibri" w:eastAsia="Times New Roman" w:hAnsi="Calibri" w:cs="Calibri"/>
          <w:sz w:val="36"/>
          <w:szCs w:val="36"/>
          <w:lang w:eastAsia="en-GB"/>
        </w:rPr>
        <w:t>Shehle</w:t>
      </w:r>
      <w:proofErr w:type="spellEnd"/>
      <w:r w:rsidRPr="00C54EE6">
        <w:rPr>
          <w:rFonts w:ascii="Calibri" w:eastAsia="Times New Roman" w:hAnsi="Calibri" w:cs="Calibri"/>
          <w:sz w:val="36"/>
          <w:szCs w:val="36"/>
          <w:lang w:eastAsia="en-GB"/>
        </w:rPr>
        <w:t xml:space="preserve"> Khan</w:t>
      </w:r>
    </w:p>
    <w:p w14:paraId="21F7FE7F" w14:textId="77777777" w:rsidR="008C4B69" w:rsidRPr="00C54EE6" w:rsidRDefault="008C4B69" w:rsidP="008C4B69">
      <w:pPr>
        <w:autoSpaceDN w:val="0"/>
        <w:spacing w:after="120" w:line="264" w:lineRule="auto"/>
        <w:textAlignment w:val="baseline"/>
        <w:rPr>
          <w:rFonts w:ascii="Calibri" w:eastAsia="Times New Roman" w:hAnsi="Calibri" w:cs="Calibri"/>
          <w:sz w:val="36"/>
          <w:szCs w:val="36"/>
          <w:lang w:eastAsia="en-GB"/>
        </w:rPr>
      </w:pPr>
      <w:r>
        <w:rPr>
          <w:rFonts w:ascii="Calibri" w:eastAsia="Times New Roman" w:hAnsi="Calibri" w:cs="Calibri"/>
          <w:sz w:val="36"/>
          <w:szCs w:val="36"/>
          <w:lang w:eastAsia="en-GB"/>
        </w:rPr>
        <w:t>Supplementary Notes.</w:t>
      </w:r>
    </w:p>
    <w:p w14:paraId="41EB244E" w14:textId="77777777" w:rsidR="008C4B69" w:rsidRPr="00C54EE6" w:rsidRDefault="008C4B69" w:rsidP="008C4B69">
      <w:pPr>
        <w:autoSpaceDN w:val="0"/>
        <w:spacing w:after="120" w:line="264" w:lineRule="auto"/>
        <w:textAlignment w:val="baseline"/>
        <w:rPr>
          <w:rFonts w:ascii="Calibri" w:eastAsia="Times New Roman" w:hAnsi="Calibri" w:cs="Calibri"/>
          <w:sz w:val="36"/>
          <w:szCs w:val="36"/>
          <w:lang w:eastAsia="en-GB"/>
        </w:rPr>
      </w:pPr>
    </w:p>
    <w:p w14:paraId="74DC99D4" w14:textId="77777777" w:rsidR="008C4B69" w:rsidRDefault="008C4B69" w:rsidP="008C4B69">
      <w:pPr>
        <w:autoSpaceDN w:val="0"/>
        <w:spacing w:after="120" w:line="264" w:lineRule="auto"/>
        <w:jc w:val="center"/>
        <w:textAlignment w:val="baseline"/>
        <w:rPr>
          <w:rFonts w:ascii="Calibri" w:eastAsia="Times New Roman" w:hAnsi="Calibri" w:cs="Calibri"/>
          <w:sz w:val="36"/>
          <w:szCs w:val="36"/>
          <w:lang w:eastAsia="en-GB"/>
        </w:rPr>
      </w:pPr>
    </w:p>
    <w:p w14:paraId="4E063D85" w14:textId="77777777" w:rsidR="008C4B69" w:rsidRPr="00C54EE6" w:rsidRDefault="008C4B69" w:rsidP="008C4B69">
      <w:pPr>
        <w:autoSpaceDN w:val="0"/>
        <w:spacing w:after="120" w:line="264" w:lineRule="auto"/>
        <w:jc w:val="center"/>
        <w:textAlignment w:val="baseline"/>
        <w:rPr>
          <w:rFonts w:ascii="Calibri" w:eastAsia="Times New Roman" w:hAnsi="Calibri" w:cs="Calibri"/>
          <w:sz w:val="36"/>
          <w:szCs w:val="36"/>
          <w:lang w:eastAsia="en-GB"/>
        </w:rPr>
      </w:pPr>
      <w:r w:rsidRPr="00C54EE6">
        <w:rPr>
          <w:rFonts w:ascii="Calibri" w:eastAsia="Times New Roman" w:hAnsi="Calibri" w:cs="Calibri"/>
          <w:sz w:val="36"/>
          <w:szCs w:val="36"/>
          <w:lang w:eastAsia="en-GB"/>
        </w:rPr>
        <w:t xml:space="preserve">By </w:t>
      </w:r>
      <w:proofErr w:type="spellStart"/>
      <w:r w:rsidRPr="00C54EE6">
        <w:rPr>
          <w:rFonts w:ascii="Calibri" w:eastAsia="Times New Roman" w:hAnsi="Calibri" w:cs="Calibri"/>
          <w:sz w:val="36"/>
          <w:szCs w:val="36"/>
          <w:lang w:eastAsia="en-GB"/>
        </w:rPr>
        <w:t>Badsa</w:t>
      </w:r>
      <w:proofErr w:type="spellEnd"/>
      <w:r w:rsidRPr="00C54EE6">
        <w:rPr>
          <w:rFonts w:ascii="Calibri" w:eastAsia="Times New Roman" w:hAnsi="Calibri" w:cs="Calibri"/>
          <w:sz w:val="36"/>
          <w:szCs w:val="36"/>
          <w:lang w:eastAsia="en-GB"/>
        </w:rPr>
        <w:t xml:space="preserve"> Miah ID:1815821                                    Date:</w:t>
      </w:r>
      <w:r>
        <w:rPr>
          <w:rFonts w:ascii="Calibri" w:eastAsia="Times New Roman" w:hAnsi="Calibri" w:cs="Calibri"/>
          <w:sz w:val="36"/>
          <w:szCs w:val="36"/>
          <w:lang w:eastAsia="en-GB"/>
        </w:rPr>
        <w:t>8</w:t>
      </w:r>
      <w:r w:rsidRPr="00C54EE6">
        <w:rPr>
          <w:rFonts w:ascii="Calibri" w:eastAsia="Times New Roman" w:hAnsi="Calibri" w:cs="Calibri"/>
          <w:sz w:val="36"/>
          <w:szCs w:val="36"/>
          <w:lang w:eastAsia="en-GB"/>
        </w:rPr>
        <w:t>/</w:t>
      </w:r>
      <w:r>
        <w:rPr>
          <w:rFonts w:ascii="Calibri" w:eastAsia="Times New Roman" w:hAnsi="Calibri" w:cs="Calibri"/>
          <w:sz w:val="36"/>
          <w:szCs w:val="36"/>
          <w:lang w:eastAsia="en-GB"/>
        </w:rPr>
        <w:t>11</w:t>
      </w:r>
      <w:r w:rsidRPr="00C54EE6">
        <w:rPr>
          <w:rFonts w:ascii="Calibri" w:eastAsia="Times New Roman" w:hAnsi="Calibri" w:cs="Calibri"/>
          <w:sz w:val="36"/>
          <w:szCs w:val="36"/>
          <w:lang w:eastAsia="en-GB"/>
        </w:rPr>
        <w:t>/2021</w:t>
      </w:r>
    </w:p>
    <w:p w14:paraId="217458B7" w14:textId="77777777" w:rsidR="00544BFC" w:rsidRDefault="00544BFC" w:rsidP="00E62E29">
      <w:pPr>
        <w:rPr>
          <w:b/>
          <w:bCs/>
          <w:i/>
          <w:iCs/>
          <w:color w:val="00B050"/>
        </w:rPr>
      </w:pPr>
    </w:p>
    <w:p w14:paraId="440554A2" w14:textId="77777777" w:rsidR="00544BFC" w:rsidRPr="003E630B" w:rsidRDefault="00544BFC" w:rsidP="00E62E29">
      <w:pPr>
        <w:rPr>
          <w:rFonts w:cstheme="minorHAnsi"/>
          <w:b/>
          <w:bCs/>
          <w:i/>
          <w:iCs/>
          <w:color w:val="00B050"/>
        </w:rPr>
      </w:pPr>
    </w:p>
    <w:p w14:paraId="58700CCB" w14:textId="1CD38BDD" w:rsidR="003E630B" w:rsidRPr="00E27634" w:rsidRDefault="003E630B" w:rsidP="003E630B">
      <w:pPr>
        <w:rPr>
          <w:rStyle w:val="biophoto-bioname-text"/>
          <w:rFonts w:cstheme="minorHAnsi"/>
        </w:rPr>
      </w:pPr>
      <w:r w:rsidRPr="00E27634">
        <w:rPr>
          <w:rFonts w:cstheme="minorHAnsi"/>
        </w:rPr>
        <w:lastRenderedPageBreak/>
        <w:t xml:space="preserve">Johnson and Johnson’s (J&amp;J) understand its values, belief, and the impact their company has on the environmental and social impact as well as acknowledge what needs to be implemented for the long-term sustainability approach of the company and its products to avoid </w:t>
      </w:r>
      <w:r w:rsidR="00AD5B24" w:rsidRPr="00E27634">
        <w:rPr>
          <w:rFonts w:cstheme="minorHAnsi"/>
        </w:rPr>
        <w:t xml:space="preserve">a </w:t>
      </w:r>
      <w:r w:rsidRPr="00E27634">
        <w:rPr>
          <w:rFonts w:cstheme="minorHAnsi"/>
        </w:rPr>
        <w:t>bad reputation.</w:t>
      </w:r>
      <w:bookmarkStart w:id="0" w:name="_Hlk87150557"/>
      <w:r w:rsidRPr="00E27634">
        <w:rPr>
          <w:rStyle w:val="biophoto-bioname-text"/>
          <w:rFonts w:cstheme="minorHAnsi"/>
        </w:rPr>
        <w:t xml:space="preserve"> </w:t>
      </w:r>
      <w:bookmarkEnd w:id="0"/>
    </w:p>
    <w:p w14:paraId="5DA79E36" w14:textId="67FA69E0" w:rsidR="003E630B" w:rsidRPr="00E27634" w:rsidRDefault="003E630B" w:rsidP="003E630B">
      <w:pPr>
        <w:rPr>
          <w:rFonts w:cstheme="minorHAnsi"/>
        </w:rPr>
      </w:pPr>
      <w:r w:rsidRPr="00E27634">
        <w:rPr>
          <w:rStyle w:val="biophoto-bioname-text"/>
          <w:rFonts w:cstheme="minorHAnsi"/>
        </w:rPr>
        <w:t xml:space="preserve">Johnson &amp; Johnson's annual economic impact on the UK economy is 4.7 billion </w:t>
      </w:r>
      <w:r w:rsidRPr="00E27634">
        <w:rPr>
          <w:rFonts w:cstheme="minorHAnsi"/>
        </w:rPr>
        <w:t>the company is always looking for ways to protect the natural world</w:t>
      </w:r>
      <w:r w:rsidR="00037C97">
        <w:rPr>
          <w:rFonts w:cstheme="minorHAnsi"/>
        </w:rPr>
        <w:t xml:space="preserve"> </w:t>
      </w:r>
      <w:r w:rsidR="00037C97" w:rsidRPr="00E27634">
        <w:rPr>
          <w:rStyle w:val="biophoto-bioname-text"/>
          <w:rFonts w:cstheme="minorHAnsi"/>
        </w:rPr>
        <w:t>(</w:t>
      </w:r>
      <w:r w:rsidR="00037C97" w:rsidRPr="00E27634">
        <w:rPr>
          <w:rFonts w:cstheme="minorHAnsi"/>
        </w:rPr>
        <w:t>Johnson</w:t>
      </w:r>
      <w:r w:rsidR="00037C97" w:rsidRPr="00E27634">
        <w:rPr>
          <w:rStyle w:val="biophoto-bioname-text"/>
          <w:rFonts w:cstheme="minorHAnsi"/>
        </w:rPr>
        <w:t xml:space="preserve"> &amp; Johnson Innovation 2021)</w:t>
      </w:r>
    </w:p>
    <w:p w14:paraId="6BF8ED0B" w14:textId="77777777" w:rsidR="00544BFC" w:rsidRPr="00E27634" w:rsidRDefault="00544BFC" w:rsidP="00E62E29">
      <w:pPr>
        <w:rPr>
          <w:rFonts w:cstheme="minorHAnsi"/>
          <w:b/>
          <w:bCs/>
          <w:i/>
          <w:iCs/>
          <w:color w:val="00B050"/>
        </w:rPr>
      </w:pPr>
    </w:p>
    <w:p w14:paraId="2F3567BA" w14:textId="418F5309" w:rsidR="00E62E29" w:rsidRPr="00910438" w:rsidRDefault="00C015AC" w:rsidP="00E62E29">
      <w:pPr>
        <w:rPr>
          <w:rFonts w:cstheme="minorHAnsi"/>
        </w:rPr>
      </w:pPr>
      <w:r w:rsidRPr="00910438">
        <w:rPr>
          <w:rFonts w:cstheme="minorHAnsi"/>
        </w:rPr>
        <w:t>R</w:t>
      </w:r>
      <w:r>
        <w:rPr>
          <w:rFonts w:cstheme="minorHAnsi"/>
        </w:rPr>
        <w:t>.</w:t>
      </w:r>
    </w:p>
    <w:p w14:paraId="2ED911FA" w14:textId="421978E9" w:rsidR="00E62E29" w:rsidRPr="00E27634" w:rsidRDefault="00E62E29" w:rsidP="00544BFC">
      <w:pPr>
        <w:rPr>
          <w:rFonts w:cstheme="minorHAnsi"/>
        </w:rPr>
      </w:pPr>
      <w:r w:rsidRPr="00E27634">
        <w:rPr>
          <w:rFonts w:cstheme="minorHAnsi"/>
        </w:rPr>
        <w:t>In this presentation</w:t>
      </w:r>
      <w:r w:rsidR="00AD5B24" w:rsidRPr="00E27634">
        <w:rPr>
          <w:rFonts w:cstheme="minorHAnsi"/>
        </w:rPr>
        <w:t>,</w:t>
      </w:r>
      <w:r w:rsidRPr="00E27634">
        <w:rPr>
          <w:rFonts w:cstheme="minorHAnsi"/>
        </w:rPr>
        <w:t xml:space="preserve"> I will be recognising the claim that J&amp; J are committed to its suitability targets based on their values of </w:t>
      </w:r>
      <w:r w:rsidR="00B376AB" w:rsidRPr="00E27634">
        <w:rPr>
          <w:rFonts w:cstheme="minorHAnsi"/>
        </w:rPr>
        <w:t>sustainability</w:t>
      </w:r>
      <w:r w:rsidRPr="00E27634">
        <w:rPr>
          <w:rFonts w:cstheme="minorHAnsi"/>
        </w:rPr>
        <w:t xml:space="preserve"> and the pledges it has made to long term</w:t>
      </w:r>
      <w:r w:rsidR="004A05B1" w:rsidRPr="00E27634">
        <w:rPr>
          <w:rFonts w:cstheme="minorHAnsi"/>
        </w:rPr>
        <w:t>.</w:t>
      </w:r>
      <w:r w:rsidRPr="00E27634">
        <w:rPr>
          <w:rFonts w:cstheme="minorHAnsi"/>
        </w:rPr>
        <w:t xml:space="preserve"> sustainability</w:t>
      </w:r>
      <w:r w:rsidR="00FE4E8E" w:rsidRPr="00E27634">
        <w:rPr>
          <w:rFonts w:cstheme="minorHAnsi"/>
        </w:rPr>
        <w:t xml:space="preserve"> </w:t>
      </w:r>
      <w:r w:rsidR="005D7D9F" w:rsidRPr="00E27634">
        <w:rPr>
          <w:rFonts w:cstheme="minorHAnsi"/>
        </w:rPr>
        <w:t>as</w:t>
      </w:r>
      <w:r w:rsidR="00FE4E8E" w:rsidRPr="00E27634">
        <w:rPr>
          <w:rFonts w:cstheme="minorHAnsi"/>
        </w:rPr>
        <w:t xml:space="preserve"> </w:t>
      </w:r>
      <w:r w:rsidR="003E630B" w:rsidRPr="00E27634">
        <w:rPr>
          <w:rFonts w:cstheme="minorHAnsi"/>
        </w:rPr>
        <w:t>J</w:t>
      </w:r>
      <w:r w:rsidR="00544BFC" w:rsidRPr="00E27634">
        <w:rPr>
          <w:rFonts w:cstheme="minorHAnsi"/>
        </w:rPr>
        <w:t>&amp;</w:t>
      </w:r>
      <w:r w:rsidR="0040308E" w:rsidRPr="00E27634">
        <w:rPr>
          <w:rFonts w:cstheme="minorHAnsi"/>
        </w:rPr>
        <w:t>J</w:t>
      </w:r>
      <w:r w:rsidR="00544BFC" w:rsidRPr="00E27634">
        <w:rPr>
          <w:rFonts w:cstheme="minorHAnsi"/>
        </w:rPr>
        <w:t xml:space="preserve"> is one </w:t>
      </w:r>
      <w:r w:rsidR="003E630B" w:rsidRPr="00E27634">
        <w:rPr>
          <w:rFonts w:cstheme="minorHAnsi"/>
        </w:rPr>
        <w:t xml:space="preserve">of </w:t>
      </w:r>
      <w:r w:rsidR="002E600F" w:rsidRPr="00E27634">
        <w:rPr>
          <w:rFonts w:cstheme="minorHAnsi"/>
        </w:rPr>
        <w:t xml:space="preserve">the </w:t>
      </w:r>
      <w:r w:rsidR="003E630B" w:rsidRPr="00E27634">
        <w:rPr>
          <w:rFonts w:cstheme="minorHAnsi"/>
        </w:rPr>
        <w:t>global</w:t>
      </w:r>
      <w:r w:rsidR="00544BFC" w:rsidRPr="00E27634">
        <w:rPr>
          <w:rFonts w:cstheme="minorHAnsi"/>
        </w:rPr>
        <w:t xml:space="preserve"> leaders </w:t>
      </w:r>
      <w:r w:rsidR="00FE4E8E" w:rsidRPr="00E27634">
        <w:rPr>
          <w:rFonts w:cstheme="minorHAnsi"/>
        </w:rPr>
        <w:t>and most broadly-based health care compan</w:t>
      </w:r>
      <w:r w:rsidR="002E600F" w:rsidRPr="00E27634">
        <w:rPr>
          <w:rFonts w:cstheme="minorHAnsi"/>
        </w:rPr>
        <w:t>ies</w:t>
      </w:r>
      <w:r w:rsidR="00544BFC" w:rsidRPr="00E27634">
        <w:rPr>
          <w:rFonts w:cstheme="minorHAnsi"/>
        </w:rPr>
        <w:t xml:space="preserve"> that is on a </w:t>
      </w:r>
      <w:r w:rsidR="00FE4E8E" w:rsidRPr="00E27634">
        <w:rPr>
          <w:rFonts w:cstheme="minorHAnsi"/>
        </w:rPr>
        <w:t xml:space="preserve">mission to help people live longer, </w:t>
      </w:r>
      <w:r w:rsidR="00EB4D91" w:rsidRPr="00E27634">
        <w:rPr>
          <w:rFonts w:cstheme="minorHAnsi"/>
        </w:rPr>
        <w:t>healthier,</w:t>
      </w:r>
      <w:r w:rsidR="00FE4E8E" w:rsidRPr="00E27634">
        <w:rPr>
          <w:rFonts w:cstheme="minorHAnsi"/>
        </w:rPr>
        <w:t xml:space="preserve"> and happier lives and </w:t>
      </w:r>
      <w:r w:rsidR="00544BFC" w:rsidRPr="00E27634">
        <w:rPr>
          <w:rFonts w:cstheme="minorHAnsi"/>
        </w:rPr>
        <w:t>they</w:t>
      </w:r>
      <w:r w:rsidR="00FE4E8E" w:rsidRPr="00E27634">
        <w:rPr>
          <w:rFonts w:cstheme="minorHAnsi"/>
        </w:rPr>
        <w:t xml:space="preserve"> understand the intrinsic link between a healthy environment and human health.</w:t>
      </w:r>
    </w:p>
    <w:p w14:paraId="72540FE9" w14:textId="0ADAEAD0" w:rsidR="005D7D9F" w:rsidRPr="00E06ACC" w:rsidRDefault="005D7D9F" w:rsidP="00E06ACC">
      <w:pPr>
        <w:rPr>
          <w:rFonts w:cstheme="minorHAnsi"/>
        </w:rPr>
      </w:pPr>
      <w:r w:rsidRPr="00E06ACC">
        <w:rPr>
          <w:rFonts w:cstheme="minorHAnsi"/>
        </w:rPr>
        <w:t xml:space="preserve">There quote states </w:t>
      </w:r>
    </w:p>
    <w:p w14:paraId="0AFECB9F" w14:textId="55ED055C" w:rsidR="00B376AB" w:rsidRPr="00E27634" w:rsidRDefault="00B376AB" w:rsidP="00B376AB">
      <w:pPr>
        <w:rPr>
          <w:rFonts w:cstheme="minorHAnsi"/>
        </w:rPr>
      </w:pPr>
      <w:r w:rsidRPr="00E27634">
        <w:rPr>
          <w:rFonts w:cstheme="minorHAnsi"/>
        </w:rPr>
        <w:t xml:space="preserve">“We are responsible to the communities in which we live and work and to the world community as well” </w:t>
      </w:r>
      <w:r w:rsidR="009D2541" w:rsidRPr="00E27634">
        <w:rPr>
          <w:rStyle w:val="biophoto-bioname-text"/>
          <w:rFonts w:cstheme="minorHAnsi"/>
        </w:rPr>
        <w:t>(</w:t>
      </w:r>
      <w:r w:rsidR="009D2541" w:rsidRPr="00E27634">
        <w:rPr>
          <w:rFonts w:cstheme="minorHAnsi"/>
        </w:rPr>
        <w:t>Johnson</w:t>
      </w:r>
      <w:r w:rsidR="009D2541" w:rsidRPr="00E27634">
        <w:rPr>
          <w:rStyle w:val="biophoto-bioname-text"/>
          <w:rFonts w:cstheme="minorHAnsi"/>
        </w:rPr>
        <w:t xml:space="preserve"> &amp; Johnson Innovation 2021)</w:t>
      </w:r>
      <w:r w:rsidR="009D2541">
        <w:rPr>
          <w:rFonts w:cstheme="minorHAnsi"/>
        </w:rPr>
        <w:t xml:space="preserve"> </w:t>
      </w:r>
      <w:r w:rsidRPr="00E27634">
        <w:rPr>
          <w:rFonts w:cstheme="minorHAnsi"/>
        </w:rPr>
        <w:t xml:space="preserve">this validates that J&amp;J is focusing on long term sustainability and growth  </w:t>
      </w:r>
    </w:p>
    <w:p w14:paraId="58311F14" w14:textId="77777777" w:rsidR="00E618FA" w:rsidRPr="00E27634" w:rsidRDefault="00FE4E8E" w:rsidP="00DA6545">
      <w:pPr>
        <w:spacing w:line="360" w:lineRule="auto"/>
        <w:rPr>
          <w:rFonts w:cstheme="minorHAnsi"/>
        </w:rPr>
      </w:pPr>
      <w:r w:rsidRPr="00E27634">
        <w:rPr>
          <w:rFonts w:cstheme="minorHAnsi"/>
        </w:rPr>
        <w:t>J&amp;</w:t>
      </w:r>
      <w:r w:rsidR="0040308E" w:rsidRPr="00E27634">
        <w:rPr>
          <w:rFonts w:cstheme="minorHAnsi"/>
        </w:rPr>
        <w:t xml:space="preserve">J </w:t>
      </w:r>
      <w:r w:rsidR="000A3A15" w:rsidRPr="00E27634">
        <w:rPr>
          <w:rFonts w:cstheme="minorHAnsi"/>
        </w:rPr>
        <w:t>reflects its</w:t>
      </w:r>
      <w:r w:rsidR="00B376AB" w:rsidRPr="00E27634">
        <w:rPr>
          <w:rFonts w:cstheme="minorHAnsi"/>
        </w:rPr>
        <w:t xml:space="preserve"> commitment to protecting the environment</w:t>
      </w:r>
      <w:r w:rsidRPr="00E27634">
        <w:rPr>
          <w:rFonts w:cstheme="minorHAnsi"/>
        </w:rPr>
        <w:t xml:space="preserve"> so that the planet can become greener they also have long term and </w:t>
      </w:r>
      <w:r w:rsidR="00EB4D91" w:rsidRPr="00E27634">
        <w:rPr>
          <w:rFonts w:cstheme="minorHAnsi"/>
        </w:rPr>
        <w:t>short-term</w:t>
      </w:r>
      <w:r w:rsidRPr="00E27634">
        <w:rPr>
          <w:rFonts w:cstheme="minorHAnsi"/>
        </w:rPr>
        <w:t xml:space="preserve"> goals they want to achieve but the</w:t>
      </w:r>
      <w:r w:rsidR="005D7D9F" w:rsidRPr="00E27634">
        <w:rPr>
          <w:rFonts w:cstheme="minorHAnsi"/>
        </w:rPr>
        <w:t>y are making progress by sourcing</w:t>
      </w:r>
      <w:r w:rsidR="00545AA2" w:rsidRPr="00E27634">
        <w:rPr>
          <w:rFonts w:cstheme="minorHAnsi"/>
        </w:rPr>
        <w:t xml:space="preserve">. </w:t>
      </w:r>
    </w:p>
    <w:p w14:paraId="161FA62A" w14:textId="33FFF3AF" w:rsidR="00B376AB" w:rsidRPr="00E27634" w:rsidRDefault="00D56DE6" w:rsidP="0004516C">
      <w:pPr>
        <w:spacing w:line="360" w:lineRule="auto"/>
        <w:rPr>
          <w:rFonts w:cstheme="minorHAnsi"/>
        </w:rPr>
      </w:pPr>
      <w:r w:rsidRPr="00E27634">
        <w:rPr>
          <w:rFonts w:cstheme="minorHAnsi"/>
        </w:rPr>
        <w:t>There a</w:t>
      </w:r>
      <w:r w:rsidR="00424514" w:rsidRPr="00E27634">
        <w:rPr>
          <w:rFonts w:cstheme="minorHAnsi"/>
        </w:rPr>
        <w:t>re</w:t>
      </w:r>
      <w:r w:rsidRPr="00E27634">
        <w:rPr>
          <w:rFonts w:cstheme="minorHAnsi"/>
        </w:rPr>
        <w:t xml:space="preserve"> </w:t>
      </w:r>
      <w:r w:rsidR="00545AA2" w:rsidRPr="00E27634">
        <w:rPr>
          <w:rFonts w:cstheme="minorHAnsi"/>
        </w:rPr>
        <w:t>8 innovati</w:t>
      </w:r>
      <w:r w:rsidR="002E600F" w:rsidRPr="00E27634">
        <w:rPr>
          <w:rFonts w:cstheme="minorHAnsi"/>
        </w:rPr>
        <w:t>ve</w:t>
      </w:r>
      <w:r w:rsidR="00545AA2" w:rsidRPr="00E27634">
        <w:rPr>
          <w:rFonts w:cstheme="minorHAnsi"/>
        </w:rPr>
        <w:t xml:space="preserve"> ways</w:t>
      </w:r>
      <w:r w:rsidR="00424514" w:rsidRPr="00E27634">
        <w:rPr>
          <w:rFonts w:cstheme="minorHAnsi"/>
        </w:rPr>
        <w:t xml:space="preserve"> J&amp;J</w:t>
      </w:r>
      <w:r w:rsidR="00545AA2" w:rsidRPr="00E27634">
        <w:rPr>
          <w:rFonts w:cstheme="minorHAnsi"/>
        </w:rPr>
        <w:t xml:space="preserve"> is going greener</w:t>
      </w:r>
      <w:r w:rsidR="00A40A3D" w:rsidRPr="00E27634">
        <w:rPr>
          <w:rFonts w:cstheme="minorHAnsi"/>
        </w:rPr>
        <w:t xml:space="preserve"> </w:t>
      </w:r>
      <w:r w:rsidR="00366D8F" w:rsidRPr="00E27634">
        <w:rPr>
          <w:rFonts w:cstheme="minorHAnsi"/>
        </w:rPr>
        <w:t xml:space="preserve">they are </w:t>
      </w:r>
      <w:r w:rsidR="00B10071" w:rsidRPr="00E27634">
        <w:rPr>
          <w:rFonts w:cstheme="minorHAnsi"/>
        </w:rPr>
        <w:t>focusing</w:t>
      </w:r>
      <w:r w:rsidR="00366D8F" w:rsidRPr="00E27634">
        <w:rPr>
          <w:rFonts w:cstheme="minorHAnsi"/>
        </w:rPr>
        <w:t xml:space="preserve"> on </w:t>
      </w:r>
      <w:r w:rsidR="007A4020" w:rsidRPr="00E27634">
        <w:rPr>
          <w:rFonts w:cstheme="minorHAnsi"/>
        </w:rPr>
        <w:t xml:space="preserve">reducing packaging of </w:t>
      </w:r>
      <w:r w:rsidR="007862B7" w:rsidRPr="00E27634">
        <w:rPr>
          <w:rFonts w:cstheme="minorHAnsi"/>
        </w:rPr>
        <w:t>their</w:t>
      </w:r>
      <w:r w:rsidR="007A4020" w:rsidRPr="00E27634">
        <w:rPr>
          <w:rFonts w:cstheme="minorHAnsi"/>
        </w:rPr>
        <w:t xml:space="preserve"> products</w:t>
      </w:r>
      <w:r w:rsidR="009D768C" w:rsidRPr="00E27634">
        <w:rPr>
          <w:rFonts w:cstheme="minorHAnsi"/>
        </w:rPr>
        <w:t xml:space="preserve"> </w:t>
      </w:r>
      <w:r w:rsidR="00C54A6B" w:rsidRPr="00E27634">
        <w:rPr>
          <w:rFonts w:cstheme="minorHAnsi"/>
        </w:rPr>
        <w:t>to</w:t>
      </w:r>
      <w:r w:rsidR="009F3BDF" w:rsidRPr="00E27634">
        <w:rPr>
          <w:rFonts w:cstheme="minorHAnsi"/>
        </w:rPr>
        <w:t xml:space="preserve"> be </w:t>
      </w:r>
      <w:r w:rsidR="000D2752" w:rsidRPr="00E27634">
        <w:rPr>
          <w:rFonts w:cstheme="minorHAnsi"/>
        </w:rPr>
        <w:t>10</w:t>
      </w:r>
      <w:r w:rsidR="00DA6545" w:rsidRPr="00E27634">
        <w:rPr>
          <w:rFonts w:cstheme="minorHAnsi"/>
        </w:rPr>
        <w:t>0</w:t>
      </w:r>
      <w:r w:rsidR="00A630A6" w:rsidRPr="00E27634">
        <w:rPr>
          <w:rFonts w:cstheme="minorHAnsi"/>
        </w:rPr>
        <w:t xml:space="preserve">% </w:t>
      </w:r>
      <w:r w:rsidR="00C45CD3" w:rsidRPr="00E27634">
        <w:rPr>
          <w:rFonts w:cstheme="minorHAnsi"/>
        </w:rPr>
        <w:t>recyclable and</w:t>
      </w:r>
      <w:r w:rsidR="00F73CFE" w:rsidRPr="00E27634">
        <w:rPr>
          <w:rFonts w:cstheme="minorHAnsi"/>
        </w:rPr>
        <w:t xml:space="preserve"> </w:t>
      </w:r>
      <w:r w:rsidR="00BE357C" w:rsidRPr="00E27634">
        <w:rPr>
          <w:rFonts w:cstheme="minorHAnsi"/>
        </w:rPr>
        <w:t>re</w:t>
      </w:r>
      <w:r w:rsidR="00FE5AB0" w:rsidRPr="00E27634">
        <w:rPr>
          <w:rFonts w:cstheme="minorHAnsi"/>
        </w:rPr>
        <w:t>duc</w:t>
      </w:r>
      <w:r w:rsidR="002E600F" w:rsidRPr="00E27634">
        <w:rPr>
          <w:rFonts w:cstheme="minorHAnsi"/>
        </w:rPr>
        <w:t>ing</w:t>
      </w:r>
      <w:r w:rsidR="00F73CFE" w:rsidRPr="00E27634">
        <w:rPr>
          <w:rFonts w:cstheme="minorHAnsi"/>
        </w:rPr>
        <w:t xml:space="preserve"> </w:t>
      </w:r>
      <w:r w:rsidR="00984583" w:rsidRPr="00E27634">
        <w:rPr>
          <w:rFonts w:cstheme="minorHAnsi"/>
        </w:rPr>
        <w:t xml:space="preserve">environmental </w:t>
      </w:r>
      <w:r w:rsidR="00F73CFE" w:rsidRPr="00E27634">
        <w:rPr>
          <w:rFonts w:cstheme="minorHAnsi"/>
        </w:rPr>
        <w:t>dependent</w:t>
      </w:r>
      <w:r w:rsidR="00984583" w:rsidRPr="00E27634">
        <w:rPr>
          <w:rFonts w:cstheme="minorHAnsi"/>
        </w:rPr>
        <w:t xml:space="preserve"> </w:t>
      </w:r>
      <w:r w:rsidR="00FE5AB0" w:rsidRPr="00E27634">
        <w:rPr>
          <w:rFonts w:cstheme="minorHAnsi"/>
        </w:rPr>
        <w:t xml:space="preserve"> </w:t>
      </w:r>
    </w:p>
    <w:p w14:paraId="69BD4E08" w14:textId="62FC8AF9" w:rsidR="001C6513" w:rsidRPr="00E27634" w:rsidRDefault="00190965" w:rsidP="0004516C">
      <w:pPr>
        <w:spacing w:line="360" w:lineRule="auto"/>
        <w:rPr>
          <w:rFonts w:cstheme="minorHAnsi"/>
        </w:rPr>
      </w:pPr>
      <w:r w:rsidRPr="00E27634">
        <w:rPr>
          <w:rFonts w:cstheme="minorHAnsi"/>
        </w:rPr>
        <w:t>Is J&amp;J</w:t>
      </w:r>
      <w:r w:rsidR="00F21F5E" w:rsidRPr="00E27634">
        <w:rPr>
          <w:rFonts w:cstheme="minorHAnsi"/>
        </w:rPr>
        <w:t xml:space="preserve"> meeting</w:t>
      </w:r>
      <w:r w:rsidR="00C16015" w:rsidRPr="00E27634">
        <w:rPr>
          <w:rFonts w:cstheme="minorHAnsi"/>
        </w:rPr>
        <w:t xml:space="preserve"> what they have been proposing </w:t>
      </w:r>
      <w:r w:rsidR="009640FB" w:rsidRPr="00E27634">
        <w:rPr>
          <w:rFonts w:cstheme="minorHAnsi"/>
        </w:rPr>
        <w:t xml:space="preserve">to </w:t>
      </w:r>
      <w:r w:rsidR="00986FF9" w:rsidRPr="00E27634">
        <w:rPr>
          <w:rFonts w:cstheme="minorHAnsi"/>
        </w:rPr>
        <w:t xml:space="preserve">the 3 pillars of </w:t>
      </w:r>
      <w:r w:rsidR="005156E9" w:rsidRPr="00E27634">
        <w:rPr>
          <w:rFonts w:cstheme="minorHAnsi"/>
        </w:rPr>
        <w:t>sustainability</w:t>
      </w:r>
      <w:r w:rsidR="00F21F5E" w:rsidRPr="00E27634">
        <w:rPr>
          <w:rFonts w:cstheme="minorHAnsi"/>
        </w:rPr>
        <w:t>?</w:t>
      </w:r>
    </w:p>
    <w:p w14:paraId="63C7A9CA" w14:textId="77777777" w:rsidR="005119EC" w:rsidRPr="00E27634" w:rsidRDefault="005119EC" w:rsidP="005119EC">
      <w:pPr>
        <w:spacing w:before="100" w:beforeAutospacing="1" w:after="100" w:afterAutospacing="1" w:line="240" w:lineRule="auto"/>
        <w:rPr>
          <w:rFonts w:eastAsia="Times New Roman" w:cstheme="minorHAnsi"/>
          <w:lang w:eastAsia="en-GB"/>
        </w:rPr>
      </w:pPr>
      <w:r w:rsidRPr="00E27634">
        <w:rPr>
          <w:rFonts w:eastAsia="Times New Roman" w:cstheme="minorHAnsi"/>
          <w:lang w:eastAsia="en-GB"/>
        </w:rPr>
        <w:t>accomplishments include:</w:t>
      </w:r>
    </w:p>
    <w:p w14:paraId="7DC99261" w14:textId="684A5C5F" w:rsidR="005119EC" w:rsidRPr="00E27634" w:rsidRDefault="005119EC" w:rsidP="005119EC">
      <w:pPr>
        <w:numPr>
          <w:ilvl w:val="0"/>
          <w:numId w:val="3"/>
        </w:numPr>
        <w:spacing w:before="100" w:beforeAutospacing="1" w:after="100" w:afterAutospacing="1" w:line="240" w:lineRule="auto"/>
        <w:rPr>
          <w:rFonts w:eastAsia="Times New Roman" w:cstheme="minorHAnsi"/>
          <w:lang w:eastAsia="en-GB"/>
        </w:rPr>
      </w:pPr>
      <w:r w:rsidRPr="00E27634">
        <w:rPr>
          <w:rFonts w:eastAsia="Times New Roman" w:cstheme="minorHAnsi"/>
          <w:lang w:eastAsia="en-GB"/>
        </w:rPr>
        <w:t>Improving energy intensity by more than two per</w:t>
      </w:r>
      <w:r w:rsidR="00723278" w:rsidRPr="00E27634">
        <w:rPr>
          <w:rFonts w:eastAsia="Times New Roman" w:cstheme="minorHAnsi"/>
          <w:lang w:eastAsia="en-GB"/>
        </w:rPr>
        <w:t xml:space="preserve"> </w:t>
      </w:r>
      <w:r w:rsidRPr="00E27634">
        <w:rPr>
          <w:rFonts w:eastAsia="Times New Roman" w:cstheme="minorHAnsi"/>
          <w:lang w:eastAsia="en-GB"/>
        </w:rPr>
        <w:t>cent at 46 sites in the United States and Puerto Rico, and by more than a 19.4 per</w:t>
      </w:r>
      <w:r w:rsidR="00723278" w:rsidRPr="00E27634">
        <w:rPr>
          <w:rFonts w:eastAsia="Times New Roman" w:cstheme="minorHAnsi"/>
          <w:lang w:eastAsia="en-GB"/>
        </w:rPr>
        <w:t xml:space="preserve"> </w:t>
      </w:r>
      <w:r w:rsidRPr="00E27634">
        <w:rPr>
          <w:rFonts w:eastAsia="Times New Roman" w:cstheme="minorHAnsi"/>
          <w:lang w:eastAsia="en-GB"/>
        </w:rPr>
        <w:t>cent improvement since 2010.</w:t>
      </w:r>
    </w:p>
    <w:p w14:paraId="390197F0" w14:textId="6B714415" w:rsidR="005119EC" w:rsidRPr="00E27634" w:rsidRDefault="005119EC" w:rsidP="005119EC">
      <w:pPr>
        <w:numPr>
          <w:ilvl w:val="0"/>
          <w:numId w:val="3"/>
        </w:numPr>
        <w:spacing w:before="100" w:beforeAutospacing="1" w:after="100" w:afterAutospacing="1" w:line="240" w:lineRule="auto"/>
        <w:rPr>
          <w:rFonts w:eastAsia="Times New Roman" w:cstheme="minorHAnsi"/>
          <w:lang w:eastAsia="en-GB"/>
        </w:rPr>
      </w:pPr>
      <w:r w:rsidRPr="00E27634">
        <w:rPr>
          <w:rFonts w:eastAsia="Times New Roman" w:cstheme="minorHAnsi"/>
          <w:lang w:eastAsia="en-GB"/>
        </w:rPr>
        <w:t>Investing $22 million in energy-related projects through its CO2 Capital Relief program that has cut energy use by 520</w:t>
      </w:r>
      <w:r w:rsidR="00723278" w:rsidRPr="00E27634">
        <w:rPr>
          <w:rFonts w:eastAsia="Times New Roman" w:cstheme="minorHAnsi"/>
          <w:lang w:eastAsia="en-GB"/>
        </w:rPr>
        <w:t>-</w:t>
      </w:r>
      <w:r w:rsidRPr="00E27634">
        <w:rPr>
          <w:rFonts w:eastAsia="Times New Roman" w:cstheme="minorHAnsi"/>
          <w:lang w:eastAsia="en-GB"/>
        </w:rPr>
        <w:t>gigawatt hours, saved $75 million in energy costs, and avoided nearly 270,000 metric tons of carbon dioxide emissions annually since 2004.</w:t>
      </w:r>
    </w:p>
    <w:p w14:paraId="0D2EA00B" w14:textId="221F0BCD" w:rsidR="005119EC" w:rsidRPr="00E27634" w:rsidRDefault="005119EC" w:rsidP="005119EC">
      <w:pPr>
        <w:numPr>
          <w:ilvl w:val="0"/>
          <w:numId w:val="3"/>
        </w:numPr>
        <w:spacing w:before="100" w:beforeAutospacing="1" w:after="100" w:afterAutospacing="1" w:line="240" w:lineRule="auto"/>
        <w:rPr>
          <w:rFonts w:eastAsia="Times New Roman" w:cstheme="minorHAnsi"/>
          <w:lang w:eastAsia="en-GB"/>
        </w:rPr>
      </w:pPr>
      <w:r w:rsidRPr="00E27634">
        <w:rPr>
          <w:rFonts w:eastAsia="Times New Roman" w:cstheme="minorHAnsi"/>
          <w:lang w:eastAsia="en-GB"/>
        </w:rPr>
        <w:t xml:space="preserve">Achieving ENERGY </w:t>
      </w:r>
      <w:proofErr w:type="gramStart"/>
      <w:r w:rsidRPr="00E27634">
        <w:rPr>
          <w:rFonts w:eastAsia="Times New Roman" w:cstheme="minorHAnsi"/>
          <w:lang w:eastAsia="en-GB"/>
        </w:rPr>
        <w:t>STAR</w:t>
      </w:r>
      <w:r w:rsidR="008E6272">
        <w:rPr>
          <w:rFonts w:eastAsia="Times New Roman" w:cstheme="minorHAnsi"/>
          <w:lang w:eastAsia="en-GB"/>
        </w:rPr>
        <w:t>(</w:t>
      </w:r>
      <w:proofErr w:type="gramEnd"/>
      <w:r w:rsidR="008E6272">
        <w:rPr>
          <w:rFonts w:eastAsia="Times New Roman" w:cstheme="minorHAnsi"/>
          <w:lang w:eastAsia="en-GB"/>
        </w:rPr>
        <w:t>Johnson &amp; Johnson 2021)</w:t>
      </w:r>
      <w:r w:rsidR="008E6272" w:rsidRPr="00E27634">
        <w:rPr>
          <w:rFonts w:eastAsia="Times New Roman" w:cstheme="minorHAnsi"/>
          <w:lang w:eastAsia="en-GB"/>
        </w:rPr>
        <w:t xml:space="preserve"> </w:t>
      </w:r>
      <w:r w:rsidRPr="00E27634">
        <w:rPr>
          <w:rFonts w:eastAsia="Times New Roman" w:cstheme="minorHAnsi"/>
          <w:lang w:eastAsia="en-GB"/>
        </w:rPr>
        <w:t xml:space="preserve"> certification at two office buildings while enrolling its first manufacturing facilities in the ENERGY STAR Challenge for Industry.</w:t>
      </w:r>
    </w:p>
    <w:p w14:paraId="50BE6EE8" w14:textId="77777777" w:rsidR="005119EC" w:rsidRPr="00E27634" w:rsidRDefault="005119EC" w:rsidP="005119EC">
      <w:pPr>
        <w:numPr>
          <w:ilvl w:val="0"/>
          <w:numId w:val="3"/>
        </w:numPr>
        <w:spacing w:before="100" w:beforeAutospacing="1" w:after="100" w:afterAutospacing="1" w:line="240" w:lineRule="auto"/>
        <w:rPr>
          <w:rFonts w:eastAsia="Times New Roman" w:cstheme="minorHAnsi"/>
          <w:lang w:eastAsia="en-GB"/>
        </w:rPr>
      </w:pPr>
      <w:r w:rsidRPr="00E27634">
        <w:rPr>
          <w:rFonts w:eastAsia="Times New Roman" w:cstheme="minorHAnsi"/>
          <w:lang w:eastAsia="en-GB"/>
        </w:rPr>
        <w:t>Benchmarking and sharing best practices with other companies through the ENERGY STAR Pharmaceutical Manufacturing Focus and industrial partnership.</w:t>
      </w:r>
    </w:p>
    <w:p w14:paraId="34B19ADD" w14:textId="2569CD44" w:rsidR="005119EC" w:rsidRPr="00E27634" w:rsidRDefault="005119EC" w:rsidP="005119EC">
      <w:pPr>
        <w:numPr>
          <w:ilvl w:val="0"/>
          <w:numId w:val="3"/>
        </w:numPr>
        <w:spacing w:before="100" w:beforeAutospacing="1" w:after="100" w:afterAutospacing="1" w:line="240" w:lineRule="auto"/>
        <w:rPr>
          <w:rFonts w:eastAsia="Times New Roman" w:cstheme="minorHAnsi"/>
          <w:lang w:eastAsia="en-GB"/>
        </w:rPr>
      </w:pPr>
      <w:r w:rsidRPr="00E27634">
        <w:rPr>
          <w:rFonts w:eastAsia="Times New Roman" w:cstheme="minorHAnsi"/>
          <w:lang w:eastAsia="en-GB"/>
        </w:rPr>
        <w:t>Conducting three ENERGY STAR</w:t>
      </w:r>
      <w:r w:rsidR="00806359">
        <w:rPr>
          <w:rFonts w:eastAsia="Times New Roman" w:cstheme="minorHAnsi"/>
          <w:lang w:eastAsia="en-GB"/>
        </w:rPr>
        <w:t xml:space="preserve"> </w:t>
      </w:r>
      <w:r w:rsidR="00903501">
        <w:rPr>
          <w:rFonts w:eastAsia="Times New Roman" w:cstheme="minorHAnsi"/>
          <w:lang w:eastAsia="en-GB"/>
        </w:rPr>
        <w:t>(Johnson &amp; Johnson 2021</w:t>
      </w:r>
      <w:proofErr w:type="gramStart"/>
      <w:r w:rsidR="00903501">
        <w:rPr>
          <w:rFonts w:eastAsia="Times New Roman" w:cstheme="minorHAnsi"/>
          <w:lang w:eastAsia="en-GB"/>
        </w:rPr>
        <w:t>)</w:t>
      </w:r>
      <w:r w:rsidR="00903501" w:rsidRPr="00E27634">
        <w:rPr>
          <w:rFonts w:eastAsia="Times New Roman" w:cstheme="minorHAnsi"/>
          <w:lang w:eastAsia="en-GB"/>
        </w:rPr>
        <w:t xml:space="preserve"> </w:t>
      </w:r>
      <w:r w:rsidRPr="00E27634">
        <w:rPr>
          <w:rFonts w:eastAsia="Times New Roman" w:cstheme="minorHAnsi"/>
          <w:lang w:eastAsia="en-GB"/>
        </w:rPr>
        <w:t xml:space="preserve"> Treasure</w:t>
      </w:r>
      <w:proofErr w:type="gramEnd"/>
      <w:r w:rsidRPr="00E27634">
        <w:rPr>
          <w:rFonts w:eastAsia="Times New Roman" w:cstheme="minorHAnsi"/>
          <w:lang w:eastAsia="en-GB"/>
        </w:rPr>
        <w:t xml:space="preserve"> Hunts that identified 111 opportunities with the potential to reduce one-third of annual energy costs while preventing nearly 12,000 metric tons of greenhouse gas emissions on those properties.</w:t>
      </w:r>
    </w:p>
    <w:p w14:paraId="189F118A" w14:textId="6FF84B5D" w:rsidR="00210586" w:rsidRPr="00E27634" w:rsidRDefault="005119EC" w:rsidP="005119EC">
      <w:pPr>
        <w:numPr>
          <w:ilvl w:val="0"/>
          <w:numId w:val="3"/>
        </w:numPr>
        <w:spacing w:before="100" w:beforeAutospacing="1" w:after="100" w:afterAutospacing="1" w:line="240" w:lineRule="auto"/>
        <w:rPr>
          <w:rFonts w:eastAsia="Times New Roman" w:cstheme="minorHAnsi"/>
          <w:lang w:eastAsia="en-GB"/>
        </w:rPr>
      </w:pPr>
      <w:r w:rsidRPr="00E27634">
        <w:rPr>
          <w:rFonts w:eastAsia="Times New Roman" w:cstheme="minorHAnsi"/>
          <w:lang w:eastAsia="en-GB"/>
        </w:rPr>
        <w:t>Leveraging ENERGY STAR</w:t>
      </w:r>
      <w:r w:rsidR="00DB76A3">
        <w:rPr>
          <w:rFonts w:eastAsia="Times New Roman" w:cstheme="minorHAnsi"/>
          <w:lang w:eastAsia="en-GB"/>
        </w:rPr>
        <w:t xml:space="preserve"> </w:t>
      </w:r>
      <w:bookmarkStart w:id="1" w:name="_Hlk87183250"/>
      <w:r w:rsidR="00DB76A3">
        <w:rPr>
          <w:rFonts w:eastAsia="Times New Roman" w:cstheme="minorHAnsi"/>
          <w:lang w:eastAsia="en-GB"/>
        </w:rPr>
        <w:t>(</w:t>
      </w:r>
      <w:r w:rsidR="00903501">
        <w:rPr>
          <w:rFonts w:eastAsia="Times New Roman" w:cstheme="minorHAnsi"/>
          <w:lang w:eastAsia="en-GB"/>
        </w:rPr>
        <w:t>Johnson &amp; Johnson 2021)</w:t>
      </w:r>
      <w:r w:rsidRPr="00E27634">
        <w:rPr>
          <w:rFonts w:eastAsia="Times New Roman" w:cstheme="minorHAnsi"/>
          <w:lang w:eastAsia="en-GB"/>
        </w:rPr>
        <w:t xml:space="preserve"> </w:t>
      </w:r>
      <w:bookmarkEnd w:id="1"/>
      <w:r w:rsidRPr="00E27634">
        <w:rPr>
          <w:rFonts w:eastAsia="Times New Roman" w:cstheme="minorHAnsi"/>
          <w:lang w:eastAsia="en-GB"/>
        </w:rPr>
        <w:t>materials in communications to employees and external stakeholders to underscore the company’s commitment to energy management as a strategy for achieving sustainability goals.</w:t>
      </w:r>
    </w:p>
    <w:p w14:paraId="7C4F4E5F" w14:textId="77777777" w:rsidR="005119EC" w:rsidRPr="00E27634" w:rsidRDefault="005119EC" w:rsidP="00E62E29">
      <w:pPr>
        <w:rPr>
          <w:rFonts w:cstheme="minorHAnsi"/>
          <w:b/>
          <w:bCs/>
          <w:i/>
          <w:iCs/>
          <w:color w:val="00B050"/>
        </w:rPr>
      </w:pPr>
    </w:p>
    <w:p w14:paraId="3E0B1547" w14:textId="2F1FC290" w:rsidR="00456166" w:rsidRPr="00E27634" w:rsidRDefault="00456166" w:rsidP="00456166">
      <w:pPr>
        <w:pStyle w:val="NormalWeb"/>
        <w:rPr>
          <w:rFonts w:asciiTheme="minorHAnsi" w:hAnsiTheme="minorHAnsi" w:cstheme="minorHAnsi"/>
          <w:sz w:val="22"/>
          <w:szCs w:val="22"/>
        </w:rPr>
      </w:pPr>
      <w:r w:rsidRPr="00E27634">
        <w:rPr>
          <w:rFonts w:asciiTheme="minorHAnsi" w:hAnsiTheme="minorHAnsi" w:cstheme="minorHAnsi"/>
          <w:sz w:val="22"/>
          <w:szCs w:val="22"/>
        </w:rPr>
        <w:lastRenderedPageBreak/>
        <w:t>J&amp;J effort hasn’t gone unnoticed in 2019, J&amp;J earned the Energy Star Partner of the Year Award for displaying energy-efficient best practices. In 2018,</w:t>
      </w:r>
      <w:r w:rsidR="00012737">
        <w:rPr>
          <w:rFonts w:asciiTheme="minorHAnsi" w:hAnsiTheme="minorHAnsi" w:cstheme="minorHAnsi"/>
          <w:sz w:val="22"/>
          <w:szCs w:val="22"/>
        </w:rPr>
        <w:t xml:space="preserve"> </w:t>
      </w:r>
      <w:r w:rsidR="00012737">
        <w:rPr>
          <w:rFonts w:cstheme="minorHAnsi"/>
        </w:rPr>
        <w:t>(</w:t>
      </w:r>
      <w:r w:rsidR="00012737" w:rsidRPr="00012737">
        <w:rPr>
          <w:rFonts w:asciiTheme="minorHAnsi" w:hAnsiTheme="minorHAnsi" w:cstheme="minorHAnsi"/>
          <w:sz w:val="22"/>
          <w:szCs w:val="22"/>
        </w:rPr>
        <w:t>Johnson &amp; Johnson 2021)</w:t>
      </w:r>
      <w:r w:rsidRPr="00E27634">
        <w:rPr>
          <w:rFonts w:asciiTheme="minorHAnsi" w:hAnsiTheme="minorHAnsi" w:cstheme="minorHAnsi"/>
          <w:sz w:val="22"/>
          <w:szCs w:val="22"/>
        </w:rPr>
        <w:t xml:space="preserve"> the company landed a spot on the CDP A-List for its efforts to command corporate action on climate change. The company has also joined the steering committee of the Renewable Energy Buyers Alliance (REBA), which helps large-scale businesses and organizations buy zero-carbon, renewable energy.</w:t>
      </w:r>
    </w:p>
    <w:p w14:paraId="0FA94393" w14:textId="39D29952" w:rsidR="00A87134" w:rsidRPr="009C55C3" w:rsidRDefault="00723278" w:rsidP="00881D4F">
      <w:pPr>
        <w:rPr>
          <w:rFonts w:cstheme="minorHAnsi"/>
        </w:rPr>
      </w:pPr>
      <w:r w:rsidRPr="00E27634">
        <w:rPr>
          <w:rFonts w:cstheme="minorHAnsi"/>
        </w:rPr>
        <w:t xml:space="preserve">The </w:t>
      </w:r>
      <w:r w:rsidR="00767087" w:rsidRPr="00E27634">
        <w:rPr>
          <w:rFonts w:cstheme="minorHAnsi"/>
        </w:rPr>
        <w:t xml:space="preserve">Company was uniquely positioned to create sustainable and scalable impact and to leverage our strengths. The five areas include </w:t>
      </w:r>
      <w:r w:rsidR="00462B47" w:rsidRPr="00E27634">
        <w:rPr>
          <w:rFonts w:cstheme="minorHAnsi"/>
        </w:rPr>
        <w:t xml:space="preserve">the </w:t>
      </w:r>
      <w:r w:rsidR="00767087" w:rsidRPr="00E27634">
        <w:rPr>
          <w:rFonts w:cstheme="minorHAnsi"/>
        </w:rPr>
        <w:t>health workforce, women’s and children’s health, essential surgery, global disease challenges, and environmental health. This commitment covered the 2016 – 2020 timeframe. Beginning in 2021, new commitments to the SDGs are reflected within each of our new Health for Humanity 2025 Goals.</w:t>
      </w:r>
      <w:r w:rsidR="00A87134">
        <w:rPr>
          <w:rFonts w:cstheme="minorHAnsi"/>
        </w:rPr>
        <w:t xml:space="preserve"> </w:t>
      </w:r>
      <w:r w:rsidR="00A87134" w:rsidRPr="009C55C3">
        <w:rPr>
          <w:rFonts w:cstheme="minorHAnsi"/>
        </w:rPr>
        <w:t>J&amp;J vision for 2030 and this plan is going to take 10 years to impact the environment, society and the economy, Environmental health.</w:t>
      </w:r>
      <w:r w:rsidR="00746BB5" w:rsidRPr="00746BB5">
        <w:rPr>
          <w:rStyle w:val="selectable"/>
          <w:color w:val="000000"/>
        </w:rPr>
        <w:t xml:space="preserve"> </w:t>
      </w:r>
      <w:r w:rsidR="00746BB5">
        <w:rPr>
          <w:rStyle w:val="selectable"/>
          <w:color w:val="000000"/>
        </w:rPr>
        <w:t>(</w:t>
      </w:r>
      <w:r w:rsidR="00746BB5">
        <w:rPr>
          <w:rStyle w:val="selectable"/>
          <w:color w:val="000000"/>
        </w:rPr>
        <w:t>World health Organisation</w:t>
      </w:r>
      <w:r w:rsidR="00E86D97">
        <w:rPr>
          <w:rStyle w:val="selectable"/>
          <w:color w:val="000000"/>
        </w:rPr>
        <w:t xml:space="preserve"> </w:t>
      </w:r>
      <w:r w:rsidR="00746BB5">
        <w:rPr>
          <w:rStyle w:val="selectable"/>
          <w:color w:val="000000"/>
        </w:rPr>
        <w:t>2021).</w:t>
      </w:r>
    </w:p>
    <w:p w14:paraId="19CA3010" w14:textId="2E7EAE8E" w:rsidR="004D6513" w:rsidRPr="00E27634" w:rsidRDefault="008D29C7" w:rsidP="00E62E29">
      <w:pPr>
        <w:rPr>
          <w:rFonts w:cstheme="minorHAnsi"/>
          <w:color w:val="00B0F0"/>
        </w:rPr>
      </w:pPr>
      <w:proofErr w:type="gramStart"/>
      <w:r w:rsidRPr="00E27634">
        <w:rPr>
          <w:rFonts w:cstheme="minorHAnsi"/>
        </w:rPr>
        <w:t>E</w:t>
      </w:r>
      <w:r w:rsidR="00910438">
        <w:rPr>
          <w:rFonts w:cstheme="minorHAnsi"/>
        </w:rPr>
        <w:t>;</w:t>
      </w:r>
      <w:proofErr w:type="gramEnd"/>
    </w:p>
    <w:p w14:paraId="6F0B6AAB" w14:textId="158DDB63" w:rsidR="004D6513" w:rsidRPr="00E27634" w:rsidRDefault="004E0227" w:rsidP="00E62E29">
      <w:pPr>
        <w:rPr>
          <w:rFonts w:cstheme="minorHAnsi"/>
        </w:rPr>
      </w:pPr>
      <w:r w:rsidRPr="00E27634">
        <w:rPr>
          <w:rFonts w:cstheme="minorHAnsi"/>
        </w:rPr>
        <w:t>J&amp;</w:t>
      </w:r>
      <w:r w:rsidR="004B1D42" w:rsidRPr="00E27634">
        <w:rPr>
          <w:rFonts w:cstheme="minorHAnsi"/>
        </w:rPr>
        <w:t>J</w:t>
      </w:r>
      <w:r w:rsidR="00D94F90" w:rsidRPr="00E27634">
        <w:rPr>
          <w:rFonts w:cstheme="minorHAnsi"/>
        </w:rPr>
        <w:t xml:space="preserve"> responsible</w:t>
      </w:r>
      <w:r w:rsidRPr="00E27634">
        <w:rPr>
          <w:rFonts w:cstheme="minorHAnsi"/>
        </w:rPr>
        <w:t xml:space="preserve"> </w:t>
      </w:r>
      <w:r w:rsidR="00985B37" w:rsidRPr="00E27634">
        <w:rPr>
          <w:rFonts w:cstheme="minorHAnsi"/>
        </w:rPr>
        <w:t>sourcing</w:t>
      </w:r>
      <w:r w:rsidRPr="00E27634">
        <w:rPr>
          <w:rFonts w:cstheme="minorHAnsi"/>
        </w:rPr>
        <w:t xml:space="preserve"> </w:t>
      </w:r>
      <w:r w:rsidR="00985B37" w:rsidRPr="00E27634">
        <w:rPr>
          <w:rFonts w:cstheme="minorHAnsi"/>
        </w:rPr>
        <w:t>commitment</w:t>
      </w:r>
      <w:r w:rsidRPr="00E27634">
        <w:rPr>
          <w:rFonts w:cstheme="minorHAnsi"/>
        </w:rPr>
        <w:t xml:space="preserve"> wood fibre purchase in total, </w:t>
      </w:r>
      <w:r w:rsidR="00E6041C" w:rsidRPr="00E27634">
        <w:rPr>
          <w:rFonts w:cstheme="minorHAnsi"/>
        </w:rPr>
        <w:t xml:space="preserve">our 2020 assessment risk assessment accounted for </w:t>
      </w:r>
      <w:r w:rsidR="00365633" w:rsidRPr="00E27634">
        <w:rPr>
          <w:rFonts w:cstheme="minorHAnsi"/>
        </w:rPr>
        <w:t>90</w:t>
      </w:r>
      <w:r w:rsidR="00985B37" w:rsidRPr="00E27634">
        <w:rPr>
          <w:rFonts w:cstheme="minorHAnsi"/>
        </w:rPr>
        <w:t>%</w:t>
      </w:r>
      <w:r w:rsidR="00365633" w:rsidRPr="00E27634">
        <w:rPr>
          <w:rFonts w:cstheme="minorHAnsi"/>
        </w:rPr>
        <w:t xml:space="preserve"> of our </w:t>
      </w:r>
      <w:r w:rsidR="00985B37" w:rsidRPr="00E27634">
        <w:rPr>
          <w:rFonts w:cstheme="minorHAnsi"/>
        </w:rPr>
        <w:t>global</w:t>
      </w:r>
      <w:r w:rsidR="00365633" w:rsidRPr="00E27634">
        <w:rPr>
          <w:rFonts w:cstheme="minorHAnsi"/>
        </w:rPr>
        <w:t xml:space="preserve"> direct spend on </w:t>
      </w:r>
      <w:r w:rsidR="00D94F90" w:rsidRPr="00E27634">
        <w:rPr>
          <w:rFonts w:cstheme="minorHAnsi"/>
        </w:rPr>
        <w:t>paper-based</w:t>
      </w:r>
      <w:r w:rsidR="00365633" w:rsidRPr="00E27634">
        <w:rPr>
          <w:rFonts w:cstheme="minorHAnsi"/>
        </w:rPr>
        <w:t xml:space="preserve"> packaging </w:t>
      </w:r>
      <w:r w:rsidR="005B04B7" w:rsidRPr="00E27634">
        <w:rPr>
          <w:rFonts w:cstheme="minorHAnsi"/>
        </w:rPr>
        <w:t>109</w:t>
      </w:r>
      <w:r w:rsidR="00755BE7" w:rsidRPr="00E27634">
        <w:rPr>
          <w:rFonts w:cstheme="minorHAnsi"/>
        </w:rPr>
        <w:t>.</w:t>
      </w:r>
      <w:r w:rsidR="005B04B7" w:rsidRPr="00E27634">
        <w:rPr>
          <w:rFonts w:cstheme="minorHAnsi"/>
        </w:rPr>
        <w:t>800</w:t>
      </w:r>
      <w:r w:rsidR="00755BE7" w:rsidRPr="00E27634">
        <w:rPr>
          <w:rFonts w:cstheme="minorHAnsi"/>
        </w:rPr>
        <w:t xml:space="preserve"> </w:t>
      </w:r>
      <w:r w:rsidR="005B04B7" w:rsidRPr="00E27634">
        <w:rPr>
          <w:rFonts w:cstheme="minorHAnsi"/>
        </w:rPr>
        <w:t>metric ton</w:t>
      </w:r>
      <w:r w:rsidR="00BB47B4" w:rsidRPr="00E27634">
        <w:rPr>
          <w:rFonts w:cstheme="minorHAnsi"/>
        </w:rPr>
        <w:t>s</w:t>
      </w:r>
      <w:r w:rsidR="005B04B7" w:rsidRPr="00E27634">
        <w:rPr>
          <w:rFonts w:cstheme="minorHAnsi"/>
        </w:rPr>
        <w:t xml:space="preserve"> of materials in 2</w:t>
      </w:r>
      <w:r w:rsidR="004D6CDC" w:rsidRPr="00E27634">
        <w:rPr>
          <w:rFonts w:cstheme="minorHAnsi"/>
        </w:rPr>
        <w:t>02</w:t>
      </w:r>
      <w:r w:rsidR="005B04B7" w:rsidRPr="00E27634">
        <w:rPr>
          <w:rFonts w:cstheme="minorHAnsi"/>
        </w:rPr>
        <w:t xml:space="preserve">0 </w:t>
      </w:r>
      <w:r w:rsidR="00DC2E30" w:rsidRPr="00E27634">
        <w:rPr>
          <w:rFonts w:cstheme="minorHAnsi"/>
        </w:rPr>
        <w:t xml:space="preserve">in collaboration with the rainforest </w:t>
      </w:r>
      <w:r w:rsidR="00A95523" w:rsidRPr="00E27634">
        <w:rPr>
          <w:rFonts w:cstheme="minorHAnsi"/>
        </w:rPr>
        <w:t>they</w:t>
      </w:r>
      <w:r w:rsidR="00DC2E30" w:rsidRPr="00E27634">
        <w:rPr>
          <w:rFonts w:cstheme="minorHAnsi"/>
        </w:rPr>
        <w:t xml:space="preserve"> have </w:t>
      </w:r>
      <w:r w:rsidR="00985B37" w:rsidRPr="00E27634">
        <w:rPr>
          <w:rFonts w:cstheme="minorHAnsi"/>
        </w:rPr>
        <w:t>achieved</w:t>
      </w:r>
      <w:r w:rsidR="00DC2E30" w:rsidRPr="00E27634">
        <w:rPr>
          <w:rFonts w:cstheme="minorHAnsi"/>
        </w:rPr>
        <w:t xml:space="preserve"> </w:t>
      </w:r>
      <w:r w:rsidR="00275629">
        <w:rPr>
          <w:rFonts w:eastAsia="Times New Roman" w:cstheme="minorHAnsi"/>
          <w:lang w:eastAsia="en-GB"/>
        </w:rPr>
        <w:t>(Johnson &amp; Johnson 2021)</w:t>
      </w:r>
      <w:r w:rsidR="00275629">
        <w:rPr>
          <w:rFonts w:eastAsia="Times New Roman" w:cstheme="minorHAnsi"/>
          <w:lang w:eastAsia="en-GB"/>
        </w:rPr>
        <w:t xml:space="preserve"> </w:t>
      </w:r>
      <w:r w:rsidR="00DC2E30" w:rsidRPr="00E27634">
        <w:rPr>
          <w:rFonts w:cstheme="minorHAnsi"/>
        </w:rPr>
        <w:t>the follo</w:t>
      </w:r>
      <w:r w:rsidR="004D6CDC" w:rsidRPr="00E27634">
        <w:rPr>
          <w:rFonts w:cstheme="minorHAnsi"/>
        </w:rPr>
        <w:t>wing:</w:t>
      </w:r>
    </w:p>
    <w:p w14:paraId="3F113266" w14:textId="310055A8" w:rsidR="00A95523" w:rsidRPr="00E27634" w:rsidRDefault="00A95523" w:rsidP="00A95523">
      <w:pPr>
        <w:pStyle w:val="ListParagraph"/>
        <w:numPr>
          <w:ilvl w:val="0"/>
          <w:numId w:val="2"/>
        </w:numPr>
        <w:rPr>
          <w:rFonts w:cstheme="minorHAnsi"/>
        </w:rPr>
      </w:pPr>
      <w:r w:rsidRPr="00E27634">
        <w:rPr>
          <w:rFonts w:cstheme="minorHAnsi"/>
        </w:rPr>
        <w:t xml:space="preserve">Hosted a virtual </w:t>
      </w:r>
      <w:r w:rsidR="007B2B77" w:rsidRPr="00E27634">
        <w:rPr>
          <w:rFonts w:cstheme="minorHAnsi"/>
        </w:rPr>
        <w:t xml:space="preserve">workshop to engage our </w:t>
      </w:r>
      <w:r w:rsidR="00D94F90" w:rsidRPr="00E27634">
        <w:rPr>
          <w:rFonts w:cstheme="minorHAnsi"/>
        </w:rPr>
        <w:t>paper-based</w:t>
      </w:r>
      <w:r w:rsidR="007B2B77" w:rsidRPr="00E27634">
        <w:rPr>
          <w:rFonts w:cstheme="minorHAnsi"/>
        </w:rPr>
        <w:t xml:space="preserve"> packaging </w:t>
      </w:r>
      <w:r w:rsidR="006672AB" w:rsidRPr="00E27634">
        <w:rPr>
          <w:rFonts w:cstheme="minorHAnsi"/>
        </w:rPr>
        <w:t xml:space="preserve">suppliers on our wood fibre </w:t>
      </w:r>
      <w:r w:rsidR="00D94F90" w:rsidRPr="00E27634">
        <w:rPr>
          <w:rFonts w:cstheme="minorHAnsi"/>
        </w:rPr>
        <w:t xml:space="preserve">product sourcing commitments </w:t>
      </w:r>
    </w:p>
    <w:p w14:paraId="40196BBA" w14:textId="36452F49" w:rsidR="00D94F90" w:rsidRPr="00E27634" w:rsidRDefault="00E47F82" w:rsidP="00A95523">
      <w:pPr>
        <w:pStyle w:val="ListParagraph"/>
        <w:numPr>
          <w:ilvl w:val="0"/>
          <w:numId w:val="2"/>
        </w:numPr>
        <w:rPr>
          <w:rFonts w:cstheme="minorHAnsi"/>
        </w:rPr>
      </w:pPr>
      <w:r w:rsidRPr="00E27634">
        <w:rPr>
          <w:rFonts w:cstheme="minorHAnsi"/>
        </w:rPr>
        <w:t>Confirmed that more</w:t>
      </w:r>
      <w:r w:rsidR="007F1C76" w:rsidRPr="00E27634">
        <w:rPr>
          <w:rFonts w:cstheme="minorHAnsi"/>
        </w:rPr>
        <w:t xml:space="preserve"> than</w:t>
      </w:r>
      <w:r w:rsidRPr="00E27634">
        <w:rPr>
          <w:rFonts w:cstheme="minorHAnsi"/>
        </w:rPr>
        <w:t xml:space="preserve"> 90</w:t>
      </w:r>
      <w:r w:rsidR="00FC5BAC" w:rsidRPr="00E27634">
        <w:rPr>
          <w:rFonts w:cstheme="minorHAnsi"/>
        </w:rPr>
        <w:t xml:space="preserve">% of our directs </w:t>
      </w:r>
      <w:r w:rsidR="007B5E48" w:rsidRPr="00E27634">
        <w:rPr>
          <w:rFonts w:cstheme="minorHAnsi"/>
        </w:rPr>
        <w:t>spend on cartons</w:t>
      </w:r>
      <w:r w:rsidR="00345789" w:rsidRPr="00E27634">
        <w:rPr>
          <w:rFonts w:cstheme="minorHAnsi"/>
        </w:rPr>
        <w:t xml:space="preserve">, </w:t>
      </w:r>
      <w:r w:rsidR="009C15DA" w:rsidRPr="00E27634">
        <w:rPr>
          <w:rFonts w:cstheme="minorHAnsi"/>
        </w:rPr>
        <w:t>corrugated</w:t>
      </w:r>
      <w:r w:rsidR="00615D6E" w:rsidRPr="00E27634">
        <w:rPr>
          <w:rFonts w:cstheme="minorHAnsi"/>
        </w:rPr>
        <w:t>, and leaflets w</w:t>
      </w:r>
      <w:r w:rsidR="00E813E6" w:rsidRPr="00E27634">
        <w:rPr>
          <w:rFonts w:cstheme="minorHAnsi"/>
        </w:rPr>
        <w:t>ere</w:t>
      </w:r>
      <w:r w:rsidR="00615D6E" w:rsidRPr="00E27634">
        <w:rPr>
          <w:rFonts w:cstheme="minorHAnsi"/>
        </w:rPr>
        <w:t xml:space="preserve"> </w:t>
      </w:r>
      <w:r w:rsidR="009C15DA" w:rsidRPr="00E27634">
        <w:rPr>
          <w:rFonts w:cstheme="minorHAnsi"/>
        </w:rPr>
        <w:t>either</w:t>
      </w:r>
      <w:r w:rsidR="00615D6E" w:rsidRPr="00E27634">
        <w:rPr>
          <w:rFonts w:cstheme="minorHAnsi"/>
        </w:rPr>
        <w:t xml:space="preserve"> </w:t>
      </w:r>
      <w:r w:rsidR="00E336B1" w:rsidRPr="00E27634">
        <w:rPr>
          <w:rFonts w:cstheme="minorHAnsi"/>
        </w:rPr>
        <w:t>transparent</w:t>
      </w:r>
      <w:r w:rsidR="00AD6F30" w:rsidRPr="00E27634">
        <w:rPr>
          <w:rFonts w:cstheme="minorHAnsi"/>
        </w:rPr>
        <w:t xml:space="preserve"> </w:t>
      </w:r>
      <w:r w:rsidR="00C87961" w:rsidRPr="00E27634">
        <w:rPr>
          <w:rFonts w:cstheme="minorHAnsi"/>
        </w:rPr>
        <w:t xml:space="preserve">to country of origin or originating </w:t>
      </w:r>
      <w:r w:rsidR="001C005A" w:rsidRPr="00E27634">
        <w:rPr>
          <w:rFonts w:cstheme="minorHAnsi"/>
        </w:rPr>
        <w:t>from recycled content</w:t>
      </w:r>
    </w:p>
    <w:p w14:paraId="4687592C" w14:textId="782454FF" w:rsidR="002E2E4F" w:rsidRPr="00E27634" w:rsidRDefault="00AD3979" w:rsidP="00A95523">
      <w:pPr>
        <w:pStyle w:val="ListParagraph"/>
        <w:numPr>
          <w:ilvl w:val="0"/>
          <w:numId w:val="2"/>
        </w:numPr>
        <w:rPr>
          <w:rFonts w:cstheme="minorHAnsi"/>
        </w:rPr>
      </w:pPr>
      <w:r w:rsidRPr="00E27634">
        <w:rPr>
          <w:rFonts w:cstheme="minorHAnsi"/>
        </w:rPr>
        <w:t>Validated that nearly 50</w:t>
      </w:r>
      <w:r w:rsidR="00A5189A" w:rsidRPr="00E27634">
        <w:rPr>
          <w:rFonts w:cstheme="minorHAnsi"/>
        </w:rPr>
        <w:t xml:space="preserve">% of our </w:t>
      </w:r>
      <w:r w:rsidR="00E336B1" w:rsidRPr="00E27634">
        <w:rPr>
          <w:rFonts w:cstheme="minorHAnsi"/>
        </w:rPr>
        <w:t>in-scope</w:t>
      </w:r>
      <w:r w:rsidR="00A5189A" w:rsidRPr="00E27634">
        <w:rPr>
          <w:rFonts w:cstheme="minorHAnsi"/>
        </w:rPr>
        <w:t xml:space="preserve"> volume across </w:t>
      </w:r>
      <w:r w:rsidR="00E325AF" w:rsidRPr="00E27634">
        <w:rPr>
          <w:rFonts w:cstheme="minorHAnsi"/>
        </w:rPr>
        <w:t xml:space="preserve">the entire company is </w:t>
      </w:r>
      <w:r w:rsidR="00E336B1" w:rsidRPr="00E27634">
        <w:rPr>
          <w:rFonts w:cstheme="minorHAnsi"/>
        </w:rPr>
        <w:t>forest</w:t>
      </w:r>
      <w:r w:rsidR="00E325AF" w:rsidRPr="00E27634">
        <w:rPr>
          <w:rFonts w:cstheme="minorHAnsi"/>
        </w:rPr>
        <w:t xml:space="preserve"> </w:t>
      </w:r>
      <w:r w:rsidR="00206E38" w:rsidRPr="00E27634">
        <w:rPr>
          <w:rFonts w:cstheme="minorHAnsi"/>
        </w:rPr>
        <w:t xml:space="preserve">stewardship </w:t>
      </w:r>
      <w:r w:rsidR="00E336B1" w:rsidRPr="00E27634">
        <w:rPr>
          <w:rFonts w:cstheme="minorHAnsi"/>
        </w:rPr>
        <w:t>council (FSC</w:t>
      </w:r>
      <w:r w:rsidR="002B5062" w:rsidRPr="00E27634">
        <w:rPr>
          <w:rFonts w:cstheme="minorHAnsi"/>
        </w:rPr>
        <w:t>)</w:t>
      </w:r>
      <w:r w:rsidR="00227D5C" w:rsidRPr="00E27634">
        <w:rPr>
          <w:rFonts w:cstheme="minorHAnsi"/>
        </w:rPr>
        <w:t xml:space="preserve"> certified. The programme</w:t>
      </w:r>
      <w:r w:rsidR="005B6300" w:rsidRPr="00E27634">
        <w:rPr>
          <w:rFonts w:cstheme="minorHAnsi"/>
        </w:rPr>
        <w:t xml:space="preserve"> for the endorsement of forest certifications </w:t>
      </w:r>
      <w:r w:rsidR="002B5062" w:rsidRPr="00E27634">
        <w:rPr>
          <w:rFonts w:cstheme="minorHAnsi"/>
        </w:rPr>
        <w:t>(</w:t>
      </w:r>
      <w:r w:rsidR="00E336B1" w:rsidRPr="00E27634">
        <w:rPr>
          <w:rFonts w:cstheme="minorHAnsi"/>
        </w:rPr>
        <w:t>PEFC</w:t>
      </w:r>
      <w:r w:rsidR="00684F6A" w:rsidRPr="00E27634">
        <w:rPr>
          <w:rFonts w:cstheme="minorHAnsi"/>
        </w:rPr>
        <w:t>) certified or 100% recycled content</w:t>
      </w:r>
      <w:r w:rsidR="00B57672" w:rsidRPr="00E27634">
        <w:rPr>
          <w:rFonts w:cstheme="minorHAnsi"/>
        </w:rPr>
        <w:t>.</w:t>
      </w:r>
    </w:p>
    <w:p w14:paraId="3BB80946" w14:textId="63A2A22D" w:rsidR="00A832D6" w:rsidRPr="00E27634" w:rsidRDefault="00A832D6" w:rsidP="00A95523">
      <w:pPr>
        <w:pStyle w:val="ListParagraph"/>
        <w:numPr>
          <w:ilvl w:val="0"/>
          <w:numId w:val="2"/>
        </w:numPr>
        <w:rPr>
          <w:rFonts w:cstheme="minorHAnsi"/>
        </w:rPr>
      </w:pPr>
      <w:r w:rsidRPr="00E27634">
        <w:rPr>
          <w:rFonts w:cstheme="minorHAnsi"/>
        </w:rPr>
        <w:t xml:space="preserve">They aim to reduce </w:t>
      </w:r>
      <w:r w:rsidR="00591777" w:rsidRPr="00E27634">
        <w:rPr>
          <w:rFonts w:cstheme="minorHAnsi"/>
        </w:rPr>
        <w:t>their</w:t>
      </w:r>
      <w:r w:rsidRPr="00E27634">
        <w:rPr>
          <w:rFonts w:cstheme="minorHAnsi"/>
        </w:rPr>
        <w:t xml:space="preserve"> carbon footprint</w:t>
      </w:r>
      <w:r w:rsidR="00211742" w:rsidRPr="00E27634">
        <w:rPr>
          <w:rFonts w:cstheme="minorHAnsi"/>
        </w:rPr>
        <w:t>.</w:t>
      </w:r>
      <w:r w:rsidRPr="00E27634">
        <w:rPr>
          <w:rFonts w:cstheme="minorHAnsi"/>
        </w:rPr>
        <w:t xml:space="preserve"> </w:t>
      </w:r>
    </w:p>
    <w:p w14:paraId="60862674" w14:textId="77777777" w:rsidR="009536E2" w:rsidRPr="00E27634" w:rsidRDefault="009536E2" w:rsidP="009536E2">
      <w:pPr>
        <w:rPr>
          <w:rFonts w:cstheme="minorHAnsi"/>
        </w:rPr>
      </w:pPr>
    </w:p>
    <w:p w14:paraId="1F359926" w14:textId="0D0CA16D" w:rsidR="00145BA8" w:rsidRPr="00E27634" w:rsidRDefault="00453A1C" w:rsidP="00145BA8">
      <w:pPr>
        <w:rPr>
          <w:rFonts w:cstheme="minorHAnsi"/>
        </w:rPr>
      </w:pPr>
      <w:r w:rsidRPr="00E27634">
        <w:rPr>
          <w:rFonts w:cstheme="minorHAnsi"/>
        </w:rPr>
        <w:t xml:space="preserve">Johnson &amp; </w:t>
      </w:r>
      <w:r w:rsidR="00BA245A" w:rsidRPr="00E27634">
        <w:rPr>
          <w:rFonts w:cstheme="minorHAnsi"/>
        </w:rPr>
        <w:t>Johnson reports</w:t>
      </w:r>
      <w:r w:rsidRPr="00E27634">
        <w:rPr>
          <w:rFonts w:cstheme="minorHAnsi"/>
        </w:rPr>
        <w:t xml:space="preserve"> on </w:t>
      </w:r>
      <w:r w:rsidR="00D23228" w:rsidRPr="00E27634">
        <w:rPr>
          <w:rFonts w:cstheme="minorHAnsi"/>
        </w:rPr>
        <w:t>sustainability</w:t>
      </w:r>
      <w:r w:rsidRPr="00E27634">
        <w:rPr>
          <w:rFonts w:cstheme="minorHAnsi"/>
        </w:rPr>
        <w:t xml:space="preserve"> </w:t>
      </w:r>
      <w:r w:rsidR="00D23228" w:rsidRPr="00E27634">
        <w:rPr>
          <w:rFonts w:cstheme="minorHAnsi"/>
        </w:rPr>
        <w:t xml:space="preserve">packaging progress </w:t>
      </w:r>
    </w:p>
    <w:p w14:paraId="77194D38" w14:textId="26B2A9DB" w:rsidR="00BA245A" w:rsidRPr="00E27634" w:rsidRDefault="00FE0790" w:rsidP="00145BA8">
      <w:pPr>
        <w:rPr>
          <w:rFonts w:cstheme="minorHAnsi"/>
        </w:rPr>
      </w:pPr>
      <w:r w:rsidRPr="00E27634">
        <w:rPr>
          <w:rFonts w:cstheme="minorHAnsi"/>
        </w:rPr>
        <w:t>In 2</w:t>
      </w:r>
      <w:r w:rsidR="00EA6F95" w:rsidRPr="00E27634">
        <w:rPr>
          <w:rFonts w:cstheme="minorHAnsi"/>
        </w:rPr>
        <w:t xml:space="preserve">011 </w:t>
      </w:r>
      <w:r w:rsidR="001D4EC7" w:rsidRPr="00E27634">
        <w:rPr>
          <w:rFonts w:cstheme="minorHAnsi"/>
        </w:rPr>
        <w:t>J</w:t>
      </w:r>
      <w:r w:rsidR="00EA6F95" w:rsidRPr="00E27634">
        <w:rPr>
          <w:rFonts w:cstheme="minorHAnsi"/>
        </w:rPr>
        <w:t>&amp;</w:t>
      </w:r>
      <w:r w:rsidR="001D4EC7" w:rsidRPr="00E27634">
        <w:rPr>
          <w:rFonts w:cstheme="minorHAnsi"/>
        </w:rPr>
        <w:t>J</w:t>
      </w:r>
      <w:r w:rsidR="00644C41" w:rsidRPr="00E27634">
        <w:rPr>
          <w:rFonts w:cstheme="minorHAnsi"/>
        </w:rPr>
        <w:t xml:space="preserve"> launched</w:t>
      </w:r>
      <w:r w:rsidR="00304168" w:rsidRPr="00E27634">
        <w:rPr>
          <w:rFonts w:cstheme="minorHAnsi"/>
        </w:rPr>
        <w:t xml:space="preserve"> </w:t>
      </w:r>
      <w:r w:rsidR="003C10BD" w:rsidRPr="00E27634">
        <w:rPr>
          <w:rFonts w:cstheme="minorHAnsi"/>
        </w:rPr>
        <w:t xml:space="preserve">healthy future 2015 a </w:t>
      </w:r>
      <w:r w:rsidR="00E441F7" w:rsidRPr="00E27634">
        <w:rPr>
          <w:rFonts w:cstheme="minorHAnsi"/>
        </w:rPr>
        <w:t>five-year</w:t>
      </w:r>
      <w:r w:rsidR="008D67C9" w:rsidRPr="00E27634">
        <w:rPr>
          <w:rFonts w:cstheme="minorHAnsi"/>
        </w:rPr>
        <w:t xml:space="preserve"> strategic roadmap </w:t>
      </w:r>
      <w:r w:rsidR="0025495B" w:rsidRPr="00E27634">
        <w:rPr>
          <w:rFonts w:cstheme="minorHAnsi"/>
        </w:rPr>
        <w:t xml:space="preserve">for its citizenship and sustainability </w:t>
      </w:r>
      <w:r w:rsidR="005A6E7A" w:rsidRPr="00E27634">
        <w:rPr>
          <w:rFonts w:cstheme="minorHAnsi"/>
        </w:rPr>
        <w:t xml:space="preserve">priorities. Healthy future 2015 </w:t>
      </w:r>
      <w:r w:rsidR="00644C41" w:rsidRPr="00E27634">
        <w:rPr>
          <w:rFonts w:cstheme="minorHAnsi"/>
        </w:rPr>
        <w:t>encompasses</w:t>
      </w:r>
      <w:r w:rsidR="00A104D8" w:rsidRPr="00E27634">
        <w:rPr>
          <w:rFonts w:cstheme="minorHAnsi"/>
        </w:rPr>
        <w:t xml:space="preserve"> the broadest and boldest </w:t>
      </w:r>
      <w:r w:rsidR="00984395" w:rsidRPr="00E27634">
        <w:rPr>
          <w:rFonts w:cstheme="minorHAnsi"/>
        </w:rPr>
        <w:t xml:space="preserve">goals to date for </w:t>
      </w:r>
      <w:r w:rsidR="00644C41" w:rsidRPr="00E27634">
        <w:rPr>
          <w:rFonts w:cstheme="minorHAnsi"/>
        </w:rPr>
        <w:t>Johnson</w:t>
      </w:r>
      <w:r w:rsidR="00984395" w:rsidRPr="00E27634">
        <w:rPr>
          <w:rFonts w:cstheme="minorHAnsi"/>
        </w:rPr>
        <w:t xml:space="preserve"> &amp; </w:t>
      </w:r>
      <w:r w:rsidR="00644C41" w:rsidRPr="00E27634">
        <w:rPr>
          <w:rFonts w:cstheme="minorHAnsi"/>
        </w:rPr>
        <w:t>Johnson</w:t>
      </w:r>
      <w:r w:rsidR="00984395" w:rsidRPr="00E27634">
        <w:rPr>
          <w:rFonts w:cstheme="minorHAnsi"/>
        </w:rPr>
        <w:t xml:space="preserve"> </w:t>
      </w:r>
      <w:r w:rsidR="004700F9" w:rsidRPr="00E27634">
        <w:rPr>
          <w:rFonts w:cstheme="minorHAnsi"/>
        </w:rPr>
        <w:t xml:space="preserve">in both </w:t>
      </w:r>
      <w:r w:rsidR="00644C41" w:rsidRPr="00E27634">
        <w:rPr>
          <w:rFonts w:cstheme="minorHAnsi"/>
        </w:rPr>
        <w:t>environmental</w:t>
      </w:r>
      <w:r w:rsidR="004700F9" w:rsidRPr="00E27634">
        <w:rPr>
          <w:rFonts w:cstheme="minorHAnsi"/>
        </w:rPr>
        <w:t xml:space="preserve"> and non-environmental areas</w:t>
      </w:r>
      <w:r w:rsidR="008C53CB" w:rsidRPr="00E27634">
        <w:rPr>
          <w:rFonts w:cstheme="minorHAnsi"/>
        </w:rPr>
        <w:t>. J&amp;J</w:t>
      </w:r>
      <w:r w:rsidR="00644C41" w:rsidRPr="00E27634">
        <w:rPr>
          <w:rFonts w:cstheme="minorHAnsi"/>
        </w:rPr>
        <w:t xml:space="preserve"> </w:t>
      </w:r>
      <w:r w:rsidR="00325377" w:rsidRPr="00E27634">
        <w:rPr>
          <w:rFonts w:cstheme="minorHAnsi"/>
        </w:rPr>
        <w:t xml:space="preserve">reported </w:t>
      </w:r>
      <w:r w:rsidR="00CC242A" w:rsidRPr="00E27634">
        <w:rPr>
          <w:rFonts w:cstheme="minorHAnsi"/>
        </w:rPr>
        <w:t xml:space="preserve">about </w:t>
      </w:r>
      <w:r w:rsidR="00E441F7" w:rsidRPr="00E27634">
        <w:rPr>
          <w:rFonts w:cstheme="minorHAnsi"/>
        </w:rPr>
        <w:t>the</w:t>
      </w:r>
      <w:r w:rsidR="00591777" w:rsidRPr="00E27634">
        <w:rPr>
          <w:rFonts w:cstheme="minorHAnsi"/>
        </w:rPr>
        <w:t>ir</w:t>
      </w:r>
      <w:r w:rsidR="00CC242A" w:rsidRPr="00E27634">
        <w:rPr>
          <w:rFonts w:cstheme="minorHAnsi"/>
        </w:rPr>
        <w:t xml:space="preserve"> </w:t>
      </w:r>
      <w:r w:rsidR="00E441F7" w:rsidRPr="00E27634">
        <w:rPr>
          <w:rFonts w:cstheme="minorHAnsi"/>
        </w:rPr>
        <w:t>performance</w:t>
      </w:r>
      <w:r w:rsidR="00CC242A" w:rsidRPr="00E27634">
        <w:rPr>
          <w:rFonts w:cstheme="minorHAnsi"/>
        </w:rPr>
        <w:t xml:space="preserve"> towards the company </w:t>
      </w:r>
      <w:r w:rsidR="00D17A8F" w:rsidRPr="00E27634">
        <w:rPr>
          <w:rFonts w:cstheme="minorHAnsi"/>
        </w:rPr>
        <w:t xml:space="preserve">a set of targets which they </w:t>
      </w:r>
      <w:r w:rsidR="009A5353" w:rsidRPr="00E27634">
        <w:rPr>
          <w:rFonts w:cstheme="minorHAnsi"/>
        </w:rPr>
        <w:t xml:space="preserve">focused is water use, carbon </w:t>
      </w:r>
      <w:r w:rsidR="00E441F7" w:rsidRPr="00E27634">
        <w:rPr>
          <w:rFonts w:cstheme="minorHAnsi"/>
        </w:rPr>
        <w:t>reduction</w:t>
      </w:r>
      <w:r w:rsidR="00B46991" w:rsidRPr="00E27634">
        <w:rPr>
          <w:rFonts w:cstheme="minorHAnsi"/>
        </w:rPr>
        <w:t xml:space="preserve"> and paper and packaging </w:t>
      </w:r>
      <w:r w:rsidR="00E441F7" w:rsidRPr="00E27634">
        <w:rPr>
          <w:rFonts w:cstheme="minorHAnsi"/>
        </w:rPr>
        <w:t>and many others</w:t>
      </w:r>
      <w:r w:rsidR="00436F6A">
        <w:rPr>
          <w:rFonts w:cstheme="minorHAnsi"/>
        </w:rPr>
        <w:t xml:space="preserve"> </w:t>
      </w:r>
      <w:r w:rsidR="00436F6A">
        <w:rPr>
          <w:rFonts w:eastAsia="Times New Roman" w:cstheme="minorHAnsi"/>
          <w:lang w:eastAsia="en-GB"/>
        </w:rPr>
        <w:t>(Johnson &amp; Johnson 2021)</w:t>
      </w:r>
      <w:r w:rsidR="00436F6A">
        <w:rPr>
          <w:rFonts w:eastAsia="Times New Roman" w:cstheme="minorHAnsi"/>
          <w:lang w:eastAsia="en-GB"/>
        </w:rPr>
        <w:t>.</w:t>
      </w:r>
    </w:p>
    <w:p w14:paraId="1CB34A16" w14:textId="5E8E6AA6" w:rsidR="00E441F7" w:rsidRPr="00E27634" w:rsidRDefault="00587D96" w:rsidP="00145BA8">
      <w:pPr>
        <w:rPr>
          <w:rFonts w:cstheme="minorHAnsi"/>
        </w:rPr>
      </w:pPr>
      <w:r w:rsidRPr="00E27634">
        <w:rPr>
          <w:rFonts w:cstheme="minorHAnsi"/>
        </w:rPr>
        <w:t>Here’s</w:t>
      </w:r>
      <w:r w:rsidR="00C22434" w:rsidRPr="00E27634">
        <w:rPr>
          <w:rFonts w:cstheme="minorHAnsi"/>
        </w:rPr>
        <w:t xml:space="preserve"> how </w:t>
      </w:r>
      <w:r w:rsidR="003969E6" w:rsidRPr="00E27634">
        <w:rPr>
          <w:rFonts w:cstheme="minorHAnsi"/>
        </w:rPr>
        <w:t xml:space="preserve">J&amp;J </w:t>
      </w:r>
      <w:r w:rsidR="00692A14" w:rsidRPr="00E27634">
        <w:rPr>
          <w:rFonts w:cstheme="minorHAnsi"/>
        </w:rPr>
        <w:t>evaluated its performance on its paper and packaging goals</w:t>
      </w:r>
      <w:r w:rsidRPr="00E27634">
        <w:rPr>
          <w:rFonts w:cstheme="minorHAnsi"/>
        </w:rPr>
        <w:t>:</w:t>
      </w:r>
    </w:p>
    <w:p w14:paraId="09DDA476" w14:textId="0204B7B3" w:rsidR="003969E6" w:rsidRPr="00E27634" w:rsidRDefault="00B87638" w:rsidP="00145BA8">
      <w:pPr>
        <w:rPr>
          <w:rFonts w:cstheme="minorHAnsi"/>
        </w:rPr>
      </w:pPr>
      <w:r w:rsidRPr="00E27634">
        <w:rPr>
          <w:rFonts w:cstheme="minorHAnsi"/>
        </w:rPr>
        <w:t xml:space="preserve">Paper and packaging </w:t>
      </w:r>
      <w:r w:rsidR="00D5265C" w:rsidRPr="00E27634">
        <w:rPr>
          <w:rFonts w:cstheme="minorHAnsi"/>
        </w:rPr>
        <w:t>goal to eliminate PVC in primary</w:t>
      </w:r>
      <w:r w:rsidR="00475A41" w:rsidRPr="00E27634">
        <w:rPr>
          <w:rFonts w:cstheme="minorHAnsi"/>
        </w:rPr>
        <w:t xml:space="preserve">, </w:t>
      </w:r>
      <w:r w:rsidR="00D30AF1" w:rsidRPr="00E27634">
        <w:rPr>
          <w:rFonts w:cstheme="minorHAnsi"/>
        </w:rPr>
        <w:t>secondary,</w:t>
      </w:r>
      <w:r w:rsidR="00475A41" w:rsidRPr="00E27634">
        <w:rPr>
          <w:rFonts w:cstheme="minorHAnsi"/>
        </w:rPr>
        <w:t xml:space="preserve"> and tertiary packaging </w:t>
      </w:r>
      <w:r w:rsidR="00700097" w:rsidRPr="00E27634">
        <w:rPr>
          <w:rFonts w:cstheme="minorHAnsi"/>
        </w:rPr>
        <w:t>in the consumer sector</w:t>
      </w:r>
      <w:r w:rsidR="00D30AF1" w:rsidRPr="00E27634">
        <w:rPr>
          <w:rFonts w:cstheme="minorHAnsi"/>
        </w:rPr>
        <w:t xml:space="preserve"> </w:t>
      </w:r>
      <w:r w:rsidR="00407242" w:rsidRPr="00E27634">
        <w:rPr>
          <w:rFonts w:cstheme="minorHAnsi"/>
        </w:rPr>
        <w:t>since 2005</w:t>
      </w:r>
      <w:r w:rsidR="00071FE7" w:rsidRPr="00E27634">
        <w:rPr>
          <w:rFonts w:cstheme="minorHAnsi"/>
        </w:rPr>
        <w:t xml:space="preserve"> and to eliminate </w:t>
      </w:r>
      <w:r w:rsidR="00824FC1" w:rsidRPr="00E27634">
        <w:rPr>
          <w:rFonts w:cstheme="minorHAnsi"/>
        </w:rPr>
        <w:t xml:space="preserve">PVC in secondary and tertiary </w:t>
      </w:r>
      <w:r w:rsidR="00A94C4B" w:rsidRPr="00E27634">
        <w:rPr>
          <w:rFonts w:cstheme="minorHAnsi"/>
        </w:rPr>
        <w:t xml:space="preserve">packaging in medical </w:t>
      </w:r>
      <w:r w:rsidR="00407242" w:rsidRPr="00E27634">
        <w:rPr>
          <w:rFonts w:cstheme="minorHAnsi"/>
        </w:rPr>
        <w:t>devices</w:t>
      </w:r>
      <w:r w:rsidR="00A94C4B" w:rsidRPr="00E27634">
        <w:rPr>
          <w:rFonts w:cstheme="minorHAnsi"/>
        </w:rPr>
        <w:t xml:space="preserve"> and di</w:t>
      </w:r>
      <w:r w:rsidR="0093283C" w:rsidRPr="00E27634">
        <w:rPr>
          <w:rFonts w:cstheme="minorHAnsi"/>
        </w:rPr>
        <w:t>agnostics (MD&amp;D)</w:t>
      </w:r>
      <w:r w:rsidR="00256BCE" w:rsidRPr="00E27634">
        <w:rPr>
          <w:rFonts w:cstheme="minorHAnsi"/>
        </w:rPr>
        <w:t xml:space="preserve"> And pharm</w:t>
      </w:r>
      <w:r w:rsidR="00274D11" w:rsidRPr="00E27634">
        <w:rPr>
          <w:rFonts w:cstheme="minorHAnsi"/>
        </w:rPr>
        <w:t>aceutical sectors.</w:t>
      </w:r>
    </w:p>
    <w:p w14:paraId="5719B405" w14:textId="6A943843" w:rsidR="00176405" w:rsidRPr="00E27634" w:rsidRDefault="00176405" w:rsidP="00145BA8">
      <w:pPr>
        <w:rPr>
          <w:rFonts w:cstheme="minorHAnsi"/>
        </w:rPr>
      </w:pPr>
      <w:r w:rsidRPr="00E27634">
        <w:rPr>
          <w:rFonts w:cstheme="minorHAnsi"/>
        </w:rPr>
        <w:t xml:space="preserve">This report shows </w:t>
      </w:r>
      <w:r w:rsidR="000E09AC">
        <w:rPr>
          <w:rFonts w:cstheme="minorHAnsi"/>
        </w:rPr>
        <w:t>(</w:t>
      </w:r>
      <w:r w:rsidR="005C500C">
        <w:rPr>
          <w:rFonts w:cstheme="minorHAnsi"/>
        </w:rPr>
        <w:t>Pack</w:t>
      </w:r>
      <w:r w:rsidR="000E09AC">
        <w:rPr>
          <w:rFonts w:cstheme="minorHAnsi"/>
        </w:rPr>
        <w:t xml:space="preserve">aging digest 2021) </w:t>
      </w:r>
      <w:r w:rsidRPr="00E27634">
        <w:rPr>
          <w:rFonts w:cstheme="minorHAnsi"/>
        </w:rPr>
        <w:t xml:space="preserve">how </w:t>
      </w:r>
      <w:r w:rsidR="00D36840" w:rsidRPr="00E27634">
        <w:rPr>
          <w:rFonts w:cstheme="minorHAnsi"/>
        </w:rPr>
        <w:t>J</w:t>
      </w:r>
      <w:r w:rsidRPr="00E27634">
        <w:rPr>
          <w:rFonts w:cstheme="minorHAnsi"/>
        </w:rPr>
        <w:t xml:space="preserve">&amp;J </w:t>
      </w:r>
      <w:r w:rsidR="00591777" w:rsidRPr="00E27634">
        <w:rPr>
          <w:rFonts w:cstheme="minorHAnsi"/>
        </w:rPr>
        <w:t>is</w:t>
      </w:r>
      <w:r w:rsidR="00E31528" w:rsidRPr="00E27634">
        <w:rPr>
          <w:rFonts w:cstheme="minorHAnsi"/>
        </w:rPr>
        <w:t xml:space="preserve"> stepping up </w:t>
      </w:r>
      <w:r w:rsidR="0045422B" w:rsidRPr="00E27634">
        <w:rPr>
          <w:rFonts w:cstheme="minorHAnsi"/>
        </w:rPr>
        <w:t xml:space="preserve">by </w:t>
      </w:r>
      <w:r w:rsidR="00CF0AD8" w:rsidRPr="00E27634">
        <w:rPr>
          <w:rFonts w:cstheme="minorHAnsi"/>
        </w:rPr>
        <w:t>protecting the environment</w:t>
      </w:r>
      <w:r w:rsidR="00775A94" w:rsidRPr="00E27634">
        <w:rPr>
          <w:rFonts w:cstheme="minorHAnsi"/>
        </w:rPr>
        <w:t xml:space="preserve"> </w:t>
      </w:r>
      <w:r w:rsidR="00D23461" w:rsidRPr="00E27634">
        <w:rPr>
          <w:rFonts w:cstheme="minorHAnsi"/>
        </w:rPr>
        <w:t xml:space="preserve">by </w:t>
      </w:r>
      <w:r w:rsidR="002720BA" w:rsidRPr="00E27634">
        <w:rPr>
          <w:rFonts w:cstheme="minorHAnsi"/>
        </w:rPr>
        <w:t xml:space="preserve">setting up goals for </w:t>
      </w:r>
      <w:r w:rsidR="008B6F6A" w:rsidRPr="00E27634">
        <w:rPr>
          <w:rFonts w:cstheme="minorHAnsi"/>
        </w:rPr>
        <w:t>the future</w:t>
      </w:r>
      <w:r w:rsidR="00725316" w:rsidRPr="00E27634">
        <w:rPr>
          <w:rFonts w:cstheme="minorHAnsi"/>
        </w:rPr>
        <w:t>.</w:t>
      </w:r>
      <w:r w:rsidR="00CF0AD8" w:rsidRPr="00E27634">
        <w:rPr>
          <w:rFonts w:cstheme="minorHAnsi"/>
        </w:rPr>
        <w:t xml:space="preserve"> </w:t>
      </w:r>
      <w:r w:rsidR="00725316" w:rsidRPr="00E27634">
        <w:rPr>
          <w:rFonts w:cstheme="minorHAnsi"/>
        </w:rPr>
        <w:t>T</w:t>
      </w:r>
      <w:r w:rsidR="007932B3" w:rsidRPr="00E27634">
        <w:rPr>
          <w:rFonts w:cstheme="minorHAnsi"/>
        </w:rPr>
        <w:t xml:space="preserve">he healthy planet 2010 goals were introduced </w:t>
      </w:r>
      <w:r w:rsidR="00761AFB" w:rsidRPr="00E27634">
        <w:rPr>
          <w:rFonts w:cstheme="minorHAnsi"/>
        </w:rPr>
        <w:t xml:space="preserve">in 2006 </w:t>
      </w:r>
      <w:r w:rsidR="007136E6" w:rsidRPr="00E27634">
        <w:rPr>
          <w:rFonts w:cstheme="minorHAnsi"/>
        </w:rPr>
        <w:t xml:space="preserve">and it took them 4 years to </w:t>
      </w:r>
      <w:r w:rsidR="00193022" w:rsidRPr="00E27634">
        <w:rPr>
          <w:rFonts w:cstheme="minorHAnsi"/>
        </w:rPr>
        <w:t>strategically</w:t>
      </w:r>
      <w:r w:rsidR="00EA6025" w:rsidRPr="00E27634">
        <w:rPr>
          <w:rFonts w:cstheme="minorHAnsi"/>
        </w:rPr>
        <w:t xml:space="preserve"> find other ways </w:t>
      </w:r>
      <w:r w:rsidR="00034BD2" w:rsidRPr="00E27634">
        <w:rPr>
          <w:rFonts w:cstheme="minorHAnsi"/>
        </w:rPr>
        <w:t xml:space="preserve">to </w:t>
      </w:r>
      <w:r w:rsidR="00EA6025" w:rsidRPr="00E27634">
        <w:rPr>
          <w:rFonts w:cstheme="minorHAnsi"/>
        </w:rPr>
        <w:t>make an impact on the</w:t>
      </w:r>
      <w:r w:rsidR="00AD0DAC" w:rsidRPr="00E27634">
        <w:rPr>
          <w:rFonts w:cstheme="minorHAnsi"/>
        </w:rPr>
        <w:t xml:space="preserve"> sustainability of</w:t>
      </w:r>
      <w:r w:rsidR="00EA6025" w:rsidRPr="00E27634">
        <w:rPr>
          <w:rFonts w:cstheme="minorHAnsi"/>
        </w:rPr>
        <w:t xml:space="preserve"> </w:t>
      </w:r>
      <w:r w:rsidR="00034BD2" w:rsidRPr="00E27634">
        <w:rPr>
          <w:rFonts w:cstheme="minorHAnsi"/>
        </w:rPr>
        <w:t xml:space="preserve">the </w:t>
      </w:r>
      <w:r w:rsidR="00EA6025" w:rsidRPr="00E27634">
        <w:rPr>
          <w:rFonts w:cstheme="minorHAnsi"/>
        </w:rPr>
        <w:t>planet, people and</w:t>
      </w:r>
      <w:r w:rsidR="00AD0DAC" w:rsidRPr="00E27634">
        <w:rPr>
          <w:rFonts w:cstheme="minorHAnsi"/>
        </w:rPr>
        <w:t xml:space="preserve"> ma</w:t>
      </w:r>
      <w:r w:rsidR="008746A4" w:rsidRPr="00E27634">
        <w:rPr>
          <w:rFonts w:cstheme="minorHAnsi"/>
        </w:rPr>
        <w:t>ke</w:t>
      </w:r>
      <w:r w:rsidR="00EA6025" w:rsidRPr="00E27634">
        <w:rPr>
          <w:rFonts w:cstheme="minorHAnsi"/>
        </w:rPr>
        <w:t xml:space="preserve"> </w:t>
      </w:r>
      <w:r w:rsidR="00034BD2" w:rsidRPr="00E27634">
        <w:rPr>
          <w:rFonts w:cstheme="minorHAnsi"/>
        </w:rPr>
        <w:t xml:space="preserve">a </w:t>
      </w:r>
      <w:r w:rsidR="00EA6025" w:rsidRPr="00E27634">
        <w:rPr>
          <w:rFonts w:cstheme="minorHAnsi"/>
        </w:rPr>
        <w:t>profit.</w:t>
      </w:r>
    </w:p>
    <w:p w14:paraId="740F7EC6" w14:textId="0A6E143D" w:rsidR="0076736F" w:rsidRPr="00E27634" w:rsidRDefault="00AC4610" w:rsidP="00145BA8">
      <w:pPr>
        <w:rPr>
          <w:rFonts w:cstheme="minorHAnsi"/>
        </w:rPr>
      </w:pPr>
      <w:r>
        <w:rPr>
          <w:rFonts w:cstheme="minorHAnsi"/>
        </w:rPr>
        <w:lastRenderedPageBreak/>
        <w:t xml:space="preserve">According to </w:t>
      </w:r>
      <w:r>
        <w:rPr>
          <w:rStyle w:val="selectable"/>
          <w:color w:val="000000"/>
        </w:rPr>
        <w:t xml:space="preserve">Harun </w:t>
      </w:r>
      <w:proofErr w:type="spellStart"/>
      <w:r>
        <w:rPr>
          <w:rStyle w:val="selectable"/>
          <w:color w:val="000000"/>
        </w:rPr>
        <w:t>Asad</w:t>
      </w:r>
      <w:proofErr w:type="spellEnd"/>
      <w:r>
        <w:rPr>
          <w:rStyle w:val="selectable"/>
          <w:color w:val="000000"/>
        </w:rPr>
        <w:t>. (2021)</w:t>
      </w:r>
      <w:r>
        <w:rPr>
          <w:rStyle w:val="selectable"/>
          <w:color w:val="000000"/>
        </w:rPr>
        <w:t xml:space="preserve"> </w:t>
      </w:r>
      <w:r w:rsidR="00C1193D" w:rsidRPr="00E27634">
        <w:rPr>
          <w:rFonts w:cstheme="minorHAnsi"/>
        </w:rPr>
        <w:t>carbon footprint</w:t>
      </w:r>
      <w:r>
        <w:rPr>
          <w:rFonts w:cstheme="minorHAnsi"/>
        </w:rPr>
        <w:t xml:space="preserve"> was reduced</w:t>
      </w:r>
      <w:r w:rsidR="00C1193D" w:rsidRPr="00E27634">
        <w:rPr>
          <w:rFonts w:cstheme="minorHAnsi"/>
        </w:rPr>
        <w:t xml:space="preserve"> by </w:t>
      </w:r>
      <w:r w:rsidR="00EF736A" w:rsidRPr="00E27634">
        <w:rPr>
          <w:rFonts w:cstheme="minorHAnsi"/>
        </w:rPr>
        <w:t>100%</w:t>
      </w:r>
      <w:r w:rsidR="006E378E" w:rsidRPr="00E27634">
        <w:rPr>
          <w:rFonts w:cstheme="minorHAnsi"/>
        </w:rPr>
        <w:t xml:space="preserve"> </w:t>
      </w:r>
      <w:r w:rsidR="00EF736A" w:rsidRPr="00E27634">
        <w:rPr>
          <w:rFonts w:cstheme="minorHAnsi"/>
        </w:rPr>
        <w:t xml:space="preserve">renewable over its </w:t>
      </w:r>
      <w:r w:rsidR="006E378E" w:rsidRPr="00E27634">
        <w:rPr>
          <w:rFonts w:cstheme="minorHAnsi"/>
        </w:rPr>
        <w:t>European supply chain.</w:t>
      </w:r>
      <w:r w:rsidR="00EE234B" w:rsidRPr="00E27634">
        <w:rPr>
          <w:rFonts w:cstheme="minorHAnsi"/>
        </w:rPr>
        <w:t xml:space="preserve"> The move significantly accelerates progress towards the company’s goal to meet 100% of its electricity needs from renewable sources by 2025.</w:t>
      </w:r>
    </w:p>
    <w:p w14:paraId="63F667AE" w14:textId="703CC225" w:rsidR="00420CCB" w:rsidRPr="00E27634" w:rsidRDefault="00420CCB" w:rsidP="00145BA8">
      <w:pPr>
        <w:rPr>
          <w:rFonts w:cstheme="minorHAnsi"/>
        </w:rPr>
      </w:pPr>
      <w:r w:rsidRPr="00E27634">
        <w:rPr>
          <w:rFonts w:cstheme="minorHAnsi"/>
        </w:rPr>
        <w:t xml:space="preserve">Deforestation is clearing Earth's forests on a massive scale, often resulting in damage to the quality of the land. As a </w:t>
      </w:r>
      <w:r w:rsidR="00887F24" w:rsidRPr="00E27634">
        <w:rPr>
          <w:rFonts w:cstheme="minorHAnsi"/>
        </w:rPr>
        <w:t>result,</w:t>
      </w:r>
      <w:r w:rsidRPr="00E27634">
        <w:rPr>
          <w:rFonts w:cstheme="minorHAnsi"/>
        </w:rPr>
        <w:t xml:space="preserve"> millions of species are deprived of habitat, and larger amounts of carbon dioxide enter the atmosphere increasing the speed and severity of global warming. The main contributors to deforestation are companies such as Johnson and Johnson, </w:t>
      </w:r>
      <w:proofErr w:type="gramStart"/>
      <w:r w:rsidRPr="00E27634">
        <w:rPr>
          <w:rFonts w:cstheme="minorHAnsi"/>
        </w:rPr>
        <w:t>Nestlé</w:t>
      </w:r>
      <w:proofErr w:type="gramEnd"/>
      <w:r w:rsidRPr="00E27634">
        <w:rPr>
          <w:rFonts w:cstheme="minorHAnsi"/>
        </w:rPr>
        <w:t xml:space="preserve"> and Colgate-Palmolive.</w:t>
      </w:r>
    </w:p>
    <w:p w14:paraId="1D149F49" w14:textId="72473E8E" w:rsidR="009C535F" w:rsidRPr="00E27634" w:rsidRDefault="008A7185" w:rsidP="009C535F">
      <w:pPr>
        <w:pStyle w:val="NormalWeb"/>
        <w:rPr>
          <w:rFonts w:asciiTheme="minorHAnsi" w:hAnsiTheme="minorHAnsi" w:cstheme="minorHAnsi"/>
          <w:sz w:val="22"/>
          <w:szCs w:val="22"/>
        </w:rPr>
      </w:pPr>
      <w:r>
        <w:rPr>
          <w:rFonts w:asciiTheme="minorHAnsi" w:hAnsiTheme="minorHAnsi" w:cstheme="minorHAnsi"/>
          <w:sz w:val="22"/>
          <w:szCs w:val="22"/>
        </w:rPr>
        <w:t>According to (</w:t>
      </w:r>
      <w:r w:rsidRPr="008A7185">
        <w:rPr>
          <w:rStyle w:val="selectable"/>
          <w:rFonts w:asciiTheme="minorHAnsi" w:hAnsiTheme="minorHAnsi" w:cstheme="minorHAnsi"/>
          <w:color w:val="000000"/>
          <w:sz w:val="22"/>
          <w:szCs w:val="22"/>
        </w:rPr>
        <w:t>Business green staff</w:t>
      </w:r>
      <w:r w:rsidRPr="008A7185">
        <w:rPr>
          <w:rStyle w:val="selectable"/>
          <w:rFonts w:asciiTheme="minorHAnsi" w:hAnsiTheme="minorHAnsi" w:cstheme="minorHAnsi"/>
          <w:color w:val="000000"/>
          <w:sz w:val="22"/>
          <w:szCs w:val="22"/>
        </w:rPr>
        <w:t xml:space="preserve"> </w:t>
      </w:r>
      <w:r w:rsidRPr="008A7185">
        <w:rPr>
          <w:rStyle w:val="selectable"/>
          <w:rFonts w:asciiTheme="minorHAnsi" w:hAnsiTheme="minorHAnsi" w:cstheme="minorHAnsi"/>
          <w:color w:val="000000"/>
          <w:sz w:val="22"/>
          <w:szCs w:val="22"/>
        </w:rPr>
        <w:t>2017)</w:t>
      </w:r>
      <w:r w:rsidRPr="00E27634">
        <w:rPr>
          <w:rFonts w:asciiTheme="minorHAnsi" w:hAnsiTheme="minorHAnsi" w:cstheme="minorHAnsi"/>
          <w:sz w:val="22"/>
          <w:szCs w:val="22"/>
        </w:rPr>
        <w:t xml:space="preserve"> </w:t>
      </w:r>
      <w:r w:rsidR="009C535F" w:rsidRPr="00E27634">
        <w:rPr>
          <w:rFonts w:asciiTheme="minorHAnsi" w:hAnsiTheme="minorHAnsi" w:cstheme="minorHAnsi"/>
          <w:sz w:val="22"/>
          <w:szCs w:val="22"/>
        </w:rPr>
        <w:t>“As such, deforestation represents a significant business risk, with a 2016 CDP analysis revealing as much as $906 billion in annual turnover could be at stake.</w:t>
      </w:r>
    </w:p>
    <w:p w14:paraId="3B2F6592" w14:textId="47746EC3" w:rsidR="009C535F" w:rsidRPr="00E27634" w:rsidRDefault="009C535F" w:rsidP="009C535F">
      <w:pPr>
        <w:pStyle w:val="NormalWeb"/>
        <w:rPr>
          <w:rFonts w:asciiTheme="minorHAnsi" w:hAnsiTheme="minorHAnsi" w:cstheme="minorHAnsi"/>
          <w:sz w:val="22"/>
          <w:szCs w:val="22"/>
        </w:rPr>
      </w:pPr>
      <w:r w:rsidRPr="00E27634">
        <w:rPr>
          <w:rFonts w:asciiTheme="minorHAnsi" w:hAnsiTheme="minorHAnsi" w:cstheme="minorHAnsi"/>
          <w:sz w:val="22"/>
          <w:szCs w:val="22"/>
        </w:rPr>
        <w:t xml:space="preserve">"Ending deforestation will be fundamental to global efforts to prevent dangerous climate change," </w:t>
      </w:r>
      <w:r w:rsidR="00AB34F1">
        <w:rPr>
          <w:rFonts w:asciiTheme="minorHAnsi" w:hAnsiTheme="minorHAnsi" w:cstheme="minorHAnsi"/>
          <w:sz w:val="22"/>
          <w:szCs w:val="22"/>
        </w:rPr>
        <w:t>(</w:t>
      </w:r>
      <w:r w:rsidR="00AB34F1" w:rsidRPr="008A7185">
        <w:rPr>
          <w:rStyle w:val="selectable"/>
          <w:rFonts w:asciiTheme="minorHAnsi" w:hAnsiTheme="minorHAnsi" w:cstheme="minorHAnsi"/>
          <w:color w:val="000000"/>
          <w:sz w:val="22"/>
          <w:szCs w:val="22"/>
        </w:rPr>
        <w:t>Business green staff 2017)</w:t>
      </w:r>
      <w:r w:rsidR="00D54D16">
        <w:rPr>
          <w:rFonts w:asciiTheme="minorHAnsi" w:hAnsiTheme="minorHAnsi" w:cstheme="minorHAnsi"/>
          <w:sz w:val="22"/>
          <w:szCs w:val="22"/>
        </w:rPr>
        <w:t xml:space="preserve"> mentioned by</w:t>
      </w:r>
      <w:r w:rsidRPr="00E27634">
        <w:rPr>
          <w:rFonts w:asciiTheme="minorHAnsi" w:hAnsiTheme="minorHAnsi" w:cstheme="minorHAnsi"/>
          <w:sz w:val="22"/>
          <w:szCs w:val="22"/>
        </w:rPr>
        <w:t xml:space="preserve"> Dexter Galvin, head of </w:t>
      </w:r>
      <w:r w:rsidR="00B259D9" w:rsidRPr="00E27634">
        <w:rPr>
          <w:rFonts w:asciiTheme="minorHAnsi" w:hAnsiTheme="minorHAnsi" w:cstheme="minorHAnsi"/>
          <w:sz w:val="22"/>
          <w:szCs w:val="22"/>
        </w:rPr>
        <w:t xml:space="preserve">the </w:t>
      </w:r>
      <w:r w:rsidRPr="00E27634">
        <w:rPr>
          <w:rFonts w:asciiTheme="minorHAnsi" w:hAnsiTheme="minorHAnsi" w:cstheme="minorHAnsi"/>
          <w:sz w:val="22"/>
          <w:szCs w:val="22"/>
        </w:rPr>
        <w:t>supply chain at CDP. "With such a large proportion of company revenues attached to commodities in their supply chain that are driving deforestation, this is now a critical business issue.</w:t>
      </w:r>
    </w:p>
    <w:p w14:paraId="245878C5" w14:textId="485C0AF9" w:rsidR="009C535F" w:rsidRPr="00E27634" w:rsidRDefault="009C535F" w:rsidP="009C535F">
      <w:pPr>
        <w:pStyle w:val="NormalWeb"/>
        <w:rPr>
          <w:rFonts w:asciiTheme="minorHAnsi" w:hAnsiTheme="minorHAnsi" w:cstheme="minorHAnsi"/>
          <w:sz w:val="22"/>
          <w:szCs w:val="22"/>
        </w:rPr>
      </w:pPr>
      <w:r w:rsidRPr="00E27634">
        <w:rPr>
          <w:rFonts w:asciiTheme="minorHAnsi" w:hAnsiTheme="minorHAnsi" w:cstheme="minorHAnsi"/>
          <w:sz w:val="22"/>
          <w:szCs w:val="22"/>
        </w:rPr>
        <w:t>"Supply chains are like rows of dominoes: if unsustainable commodities enter the top of a supply chain, the effects will cascade throughout. Collaboration with suppliers is therefore essential for companies to reduce their exposure to deforestation and meet their zero</w:t>
      </w:r>
      <w:r w:rsidR="00B259D9" w:rsidRPr="00E27634">
        <w:rPr>
          <w:rFonts w:asciiTheme="minorHAnsi" w:hAnsiTheme="minorHAnsi" w:cstheme="minorHAnsi"/>
          <w:sz w:val="22"/>
          <w:szCs w:val="22"/>
        </w:rPr>
        <w:t>-</w:t>
      </w:r>
      <w:r w:rsidRPr="00E27634">
        <w:rPr>
          <w:rFonts w:asciiTheme="minorHAnsi" w:hAnsiTheme="minorHAnsi" w:cstheme="minorHAnsi"/>
          <w:sz w:val="22"/>
          <w:szCs w:val="22"/>
        </w:rPr>
        <w:t>deforestation targets — which makes sense for the bottom line and the planet."</w:t>
      </w:r>
      <w:r w:rsidR="000743E9">
        <w:rPr>
          <w:rFonts w:asciiTheme="minorHAnsi" w:hAnsiTheme="minorHAnsi" w:cstheme="minorHAnsi"/>
          <w:sz w:val="22"/>
          <w:szCs w:val="22"/>
        </w:rPr>
        <w:t xml:space="preserve"> </w:t>
      </w:r>
    </w:p>
    <w:p w14:paraId="3C0659E1" w14:textId="3A92FFE9" w:rsidR="00863EF5" w:rsidRPr="00E27634" w:rsidRDefault="00863EF5" w:rsidP="009C535F">
      <w:pPr>
        <w:pStyle w:val="NormalWeb"/>
        <w:rPr>
          <w:rStyle w:val="Hyperlink"/>
          <w:rFonts w:asciiTheme="minorHAnsi" w:hAnsiTheme="minorHAnsi" w:cstheme="minorHAnsi"/>
          <w:sz w:val="22"/>
          <w:szCs w:val="22"/>
        </w:rPr>
      </w:pPr>
    </w:p>
    <w:p w14:paraId="636A358D" w14:textId="4F7DB932" w:rsidR="001D45DD" w:rsidRPr="001D45DD" w:rsidRDefault="001D45DD" w:rsidP="001D45DD">
      <w:pPr>
        <w:spacing w:after="0" w:line="240" w:lineRule="auto"/>
        <w:rPr>
          <w:rFonts w:eastAsiaTheme="minorEastAsia" w:cstheme="minorHAnsi"/>
          <w:lang w:eastAsia="en-GB"/>
        </w:rPr>
      </w:pPr>
      <w:r w:rsidRPr="001D45DD">
        <w:rPr>
          <w:rFonts w:eastAsia="Arial" w:cstheme="minorHAnsi"/>
          <w:color w:val="252525"/>
          <w:lang w:eastAsia="en-GB"/>
        </w:rPr>
        <w:t>R&amp;D Focus and Integrated Supply Chain: Research activities represent a significant part of the</w:t>
      </w:r>
      <w:r w:rsidR="00C4197D" w:rsidRPr="00E27634">
        <w:rPr>
          <w:rFonts w:eastAsiaTheme="minorEastAsia" w:cstheme="minorHAnsi"/>
          <w:lang w:eastAsia="en-GB"/>
        </w:rPr>
        <w:t xml:space="preserve"> </w:t>
      </w:r>
      <w:r w:rsidRPr="001D45DD">
        <w:rPr>
          <w:rFonts w:eastAsia="Arial" w:cstheme="minorHAnsi"/>
          <w:color w:val="252525"/>
          <w:lang w:eastAsia="en-GB"/>
        </w:rPr>
        <w:t xml:space="preserve">Company's businesses. The Company remains committed to investing in research and development </w:t>
      </w:r>
      <w:r w:rsidR="00B259D9" w:rsidRPr="00E27634">
        <w:rPr>
          <w:rFonts w:eastAsia="Arial" w:cstheme="minorHAnsi"/>
          <w:color w:val="252525"/>
          <w:lang w:eastAsia="en-GB"/>
        </w:rPr>
        <w:t>to deliver</w:t>
      </w:r>
      <w:r w:rsidRPr="001D45DD">
        <w:rPr>
          <w:rFonts w:eastAsia="Arial" w:cstheme="minorHAnsi"/>
          <w:color w:val="252525"/>
          <w:lang w:eastAsia="en-GB"/>
        </w:rPr>
        <w:t xml:space="preserve"> high quality and innovative products. In terms of worldwide costs of research and</w:t>
      </w:r>
      <w:r w:rsidR="008C5ED5" w:rsidRPr="00E27634">
        <w:rPr>
          <w:rFonts w:eastAsiaTheme="minorEastAsia" w:cstheme="minorHAnsi"/>
          <w:lang w:eastAsia="en-GB"/>
        </w:rPr>
        <w:t xml:space="preserve"> </w:t>
      </w:r>
      <w:r w:rsidRPr="001D45DD">
        <w:rPr>
          <w:rFonts w:eastAsia="Arial" w:cstheme="minorHAnsi"/>
          <w:color w:val="252525"/>
          <w:lang w:eastAsia="en-GB"/>
        </w:rPr>
        <w:t xml:space="preserve">development activities, 9.1 billion dollars were spent in 2016, 9 billion dollars were spent in 2015 and 8.5billion dollars were spent in 2014. Research facilities </w:t>
      </w:r>
      <w:r w:rsidR="00C4197D" w:rsidRPr="00E27634">
        <w:rPr>
          <w:rFonts w:eastAsia="Arial" w:cstheme="minorHAnsi"/>
          <w:color w:val="252525"/>
          <w:lang w:eastAsia="en-GB"/>
        </w:rPr>
        <w:t>are in</w:t>
      </w:r>
      <w:r w:rsidRPr="001D45DD">
        <w:rPr>
          <w:rFonts w:eastAsia="Arial" w:cstheme="minorHAnsi"/>
          <w:color w:val="252525"/>
          <w:lang w:eastAsia="en-GB"/>
        </w:rPr>
        <w:t xml:space="preserve"> the United States, Canada, India, China,</w:t>
      </w:r>
      <w:r w:rsidR="002855FF">
        <w:rPr>
          <w:rFonts w:eastAsiaTheme="minorEastAsia" w:cstheme="minorHAnsi"/>
          <w:lang w:eastAsia="en-GB"/>
        </w:rPr>
        <w:t xml:space="preserve"> </w:t>
      </w:r>
      <w:r w:rsidRPr="001D45DD">
        <w:rPr>
          <w:rFonts w:eastAsia="Arial" w:cstheme="minorHAnsi"/>
          <w:color w:val="252525"/>
          <w:lang w:eastAsia="en-GB"/>
        </w:rPr>
        <w:t xml:space="preserve">Netherlands, France, Switzerland, Germany, Israel, Belgium, Japan, Singapore, </w:t>
      </w:r>
      <w:r w:rsidR="00FE5352" w:rsidRPr="001D45DD">
        <w:rPr>
          <w:rFonts w:eastAsia="Arial" w:cstheme="minorHAnsi"/>
          <w:color w:val="252525"/>
          <w:lang w:eastAsia="en-GB"/>
        </w:rPr>
        <w:t>Brazil,</w:t>
      </w:r>
      <w:r w:rsidRPr="001D45DD">
        <w:rPr>
          <w:rFonts w:eastAsia="Arial" w:cstheme="minorHAnsi"/>
          <w:color w:val="252525"/>
          <w:lang w:eastAsia="en-GB"/>
        </w:rPr>
        <w:t xml:space="preserve"> and Britain. They aim</w:t>
      </w:r>
      <w:r w:rsidR="00596520">
        <w:rPr>
          <w:rFonts w:eastAsiaTheme="minorEastAsia" w:cstheme="minorHAnsi"/>
          <w:lang w:eastAsia="en-GB"/>
        </w:rPr>
        <w:t xml:space="preserve"> </w:t>
      </w:r>
      <w:r w:rsidRPr="001D45DD">
        <w:rPr>
          <w:rFonts w:eastAsia="Arial" w:cstheme="minorHAnsi"/>
          <w:color w:val="252525"/>
          <w:lang w:eastAsia="en-GB"/>
        </w:rPr>
        <w:t>to utilize operational efficiency and a robust supply chain to ensure operating margins are at benchmark</w:t>
      </w:r>
      <w:r w:rsidR="00870066">
        <w:rPr>
          <w:rFonts w:eastAsiaTheme="minorEastAsia" w:cstheme="minorHAnsi"/>
          <w:lang w:eastAsia="en-GB"/>
        </w:rPr>
        <w:t xml:space="preserve"> </w:t>
      </w:r>
      <w:r w:rsidRPr="001D45DD">
        <w:rPr>
          <w:rFonts w:eastAsia="Arial" w:cstheme="minorHAnsi"/>
          <w:color w:val="252525"/>
          <w:lang w:eastAsia="en-GB"/>
        </w:rPr>
        <w:t>levels</w:t>
      </w:r>
      <w:r w:rsidR="0010160E">
        <w:rPr>
          <w:rStyle w:val="biophoto-bioname-text"/>
          <w:rFonts w:cstheme="minorHAnsi"/>
        </w:rPr>
        <w:t>.</w:t>
      </w:r>
      <w:r w:rsidR="00870066" w:rsidRPr="00E27634">
        <w:rPr>
          <w:rStyle w:val="biophoto-bioname-text"/>
          <w:rFonts w:cstheme="minorHAnsi"/>
        </w:rPr>
        <w:t xml:space="preserve"> (</w:t>
      </w:r>
      <w:r w:rsidR="00870066" w:rsidRPr="00E27634">
        <w:rPr>
          <w:rFonts w:cstheme="minorHAnsi"/>
        </w:rPr>
        <w:t>Johnson</w:t>
      </w:r>
      <w:r w:rsidR="00870066" w:rsidRPr="00E27634">
        <w:rPr>
          <w:rStyle w:val="biophoto-bioname-text"/>
          <w:rFonts w:cstheme="minorHAnsi"/>
        </w:rPr>
        <w:t xml:space="preserve"> &amp; Johnson, 2021)</w:t>
      </w:r>
    </w:p>
    <w:p w14:paraId="51AF083E" w14:textId="77777777" w:rsidR="00F9080F" w:rsidRDefault="00F9080F" w:rsidP="00E62E29">
      <w:pPr>
        <w:rPr>
          <w:rFonts w:cstheme="minorHAnsi"/>
        </w:rPr>
      </w:pPr>
    </w:p>
    <w:p w14:paraId="46D5B6BC" w14:textId="77429DDC" w:rsidR="00E62E29" w:rsidRPr="00910438" w:rsidRDefault="00E62E29" w:rsidP="00E62E29">
      <w:pPr>
        <w:rPr>
          <w:rFonts w:cstheme="minorHAnsi"/>
        </w:rPr>
      </w:pPr>
      <w:proofErr w:type="gramStart"/>
      <w:r w:rsidRPr="00910438">
        <w:rPr>
          <w:rFonts w:cstheme="minorHAnsi"/>
        </w:rPr>
        <w:t>D</w:t>
      </w:r>
      <w:r w:rsidR="00910438">
        <w:rPr>
          <w:rFonts w:cstheme="minorHAnsi"/>
        </w:rPr>
        <w:t>;</w:t>
      </w:r>
      <w:proofErr w:type="gramEnd"/>
      <w:r w:rsidRPr="00910438">
        <w:rPr>
          <w:rFonts w:cstheme="minorHAnsi"/>
        </w:rPr>
        <w:t xml:space="preserve">  </w:t>
      </w:r>
    </w:p>
    <w:p w14:paraId="3582BEDB" w14:textId="0D2EDF46" w:rsidR="008D7323" w:rsidRPr="00E27634" w:rsidRDefault="009A0080" w:rsidP="00E62E29">
      <w:pPr>
        <w:rPr>
          <w:rFonts w:cstheme="minorHAnsi"/>
        </w:rPr>
      </w:pPr>
      <w:r w:rsidRPr="00E27634">
        <w:rPr>
          <w:rFonts w:cstheme="minorHAnsi"/>
        </w:rPr>
        <w:t xml:space="preserve">Some </w:t>
      </w:r>
      <w:r w:rsidR="0047422B" w:rsidRPr="00E27634">
        <w:rPr>
          <w:rFonts w:cstheme="minorHAnsi"/>
        </w:rPr>
        <w:t xml:space="preserve">of </w:t>
      </w:r>
      <w:r w:rsidRPr="00E27634">
        <w:rPr>
          <w:rFonts w:cstheme="minorHAnsi"/>
        </w:rPr>
        <w:t xml:space="preserve">the </w:t>
      </w:r>
      <w:r w:rsidR="000D3C3C" w:rsidRPr="00E27634">
        <w:rPr>
          <w:rFonts w:cstheme="minorHAnsi"/>
        </w:rPr>
        <w:t xml:space="preserve">information </w:t>
      </w:r>
      <w:r w:rsidR="0071642E" w:rsidRPr="00E27634">
        <w:rPr>
          <w:rFonts w:cstheme="minorHAnsi"/>
        </w:rPr>
        <w:t>we</w:t>
      </w:r>
      <w:r w:rsidR="000D3C3C" w:rsidRPr="00E27634">
        <w:rPr>
          <w:rFonts w:cstheme="minorHAnsi"/>
        </w:rPr>
        <w:t xml:space="preserve"> gathered </w:t>
      </w:r>
      <w:r w:rsidR="0047422B" w:rsidRPr="00E27634">
        <w:rPr>
          <w:rFonts w:cstheme="minorHAnsi"/>
        </w:rPr>
        <w:t xml:space="preserve">on </w:t>
      </w:r>
      <w:r w:rsidR="00AA1DE2" w:rsidRPr="00E27634">
        <w:rPr>
          <w:rFonts w:cstheme="minorHAnsi"/>
        </w:rPr>
        <w:t>J</w:t>
      </w:r>
      <w:r w:rsidR="000D3C3C" w:rsidRPr="00E27634">
        <w:rPr>
          <w:rFonts w:cstheme="minorHAnsi"/>
        </w:rPr>
        <w:t>&amp;</w:t>
      </w:r>
      <w:r w:rsidR="00AA1DE2" w:rsidRPr="00E27634">
        <w:rPr>
          <w:rFonts w:cstheme="minorHAnsi"/>
        </w:rPr>
        <w:t>J</w:t>
      </w:r>
      <w:r w:rsidR="000D3C3C" w:rsidRPr="00E27634">
        <w:rPr>
          <w:rFonts w:cstheme="minorHAnsi"/>
        </w:rPr>
        <w:t xml:space="preserve"> </w:t>
      </w:r>
      <w:r w:rsidR="0047422B" w:rsidRPr="00E27634">
        <w:rPr>
          <w:rFonts w:cstheme="minorHAnsi"/>
        </w:rPr>
        <w:t>ha</w:t>
      </w:r>
      <w:r w:rsidR="007B7352" w:rsidRPr="00E27634">
        <w:rPr>
          <w:rFonts w:cstheme="minorHAnsi"/>
        </w:rPr>
        <w:t>s</w:t>
      </w:r>
      <w:r w:rsidR="00C958FE" w:rsidRPr="00E27634">
        <w:rPr>
          <w:rFonts w:cstheme="minorHAnsi"/>
        </w:rPr>
        <w:t xml:space="preserve"> </w:t>
      </w:r>
      <w:r w:rsidR="000D3C3C" w:rsidRPr="00E27634">
        <w:rPr>
          <w:rFonts w:cstheme="minorHAnsi"/>
        </w:rPr>
        <w:t>certain</w:t>
      </w:r>
      <w:r w:rsidR="005621D2" w:rsidRPr="00E27634">
        <w:rPr>
          <w:rFonts w:cstheme="minorHAnsi"/>
        </w:rPr>
        <w:t xml:space="preserve"> </w:t>
      </w:r>
      <w:r w:rsidR="00B63CDA" w:rsidRPr="00E27634">
        <w:rPr>
          <w:rFonts w:cstheme="minorHAnsi"/>
        </w:rPr>
        <w:t>relevance</w:t>
      </w:r>
      <w:r w:rsidR="008D7323" w:rsidRPr="00E27634">
        <w:rPr>
          <w:rFonts w:cstheme="minorHAnsi"/>
        </w:rPr>
        <w:t xml:space="preserve"> </w:t>
      </w:r>
      <w:r w:rsidR="00B63CDA" w:rsidRPr="00E27634">
        <w:rPr>
          <w:rFonts w:cstheme="minorHAnsi"/>
        </w:rPr>
        <w:t xml:space="preserve">and </w:t>
      </w:r>
      <w:r w:rsidR="008D7323" w:rsidRPr="00E27634">
        <w:rPr>
          <w:rFonts w:cstheme="minorHAnsi"/>
        </w:rPr>
        <w:t>is</w:t>
      </w:r>
      <w:r w:rsidR="000D3C3C" w:rsidRPr="00E27634">
        <w:rPr>
          <w:rFonts w:cstheme="minorHAnsi"/>
        </w:rPr>
        <w:t xml:space="preserve"> </w:t>
      </w:r>
      <w:r w:rsidR="00CF6A7E" w:rsidRPr="00E27634">
        <w:rPr>
          <w:rFonts w:cstheme="minorHAnsi"/>
        </w:rPr>
        <w:t>reliable</w:t>
      </w:r>
      <w:r w:rsidR="000D3C3C" w:rsidRPr="00E27634">
        <w:rPr>
          <w:rFonts w:cstheme="minorHAnsi"/>
        </w:rPr>
        <w:t xml:space="preserve"> </w:t>
      </w:r>
      <w:r w:rsidR="00F35655" w:rsidRPr="00E27634">
        <w:rPr>
          <w:rFonts w:cstheme="minorHAnsi"/>
        </w:rPr>
        <w:t>and certain</w:t>
      </w:r>
      <w:r w:rsidR="004D6807" w:rsidRPr="00E27634">
        <w:rPr>
          <w:rFonts w:cstheme="minorHAnsi"/>
        </w:rPr>
        <w:t xml:space="preserve"> ones </w:t>
      </w:r>
      <w:r w:rsidR="00546D0D" w:rsidRPr="00E27634">
        <w:rPr>
          <w:rFonts w:cstheme="minorHAnsi"/>
        </w:rPr>
        <w:t xml:space="preserve">are </w:t>
      </w:r>
      <w:r w:rsidR="008C0982" w:rsidRPr="00E27634">
        <w:rPr>
          <w:rFonts w:cstheme="minorHAnsi"/>
        </w:rPr>
        <w:t>outdated</w:t>
      </w:r>
      <w:r w:rsidR="00741D81" w:rsidRPr="00E27634">
        <w:rPr>
          <w:rFonts w:cstheme="minorHAnsi"/>
        </w:rPr>
        <w:t xml:space="preserve"> </w:t>
      </w:r>
      <w:r w:rsidR="005C65B4" w:rsidRPr="00E27634">
        <w:rPr>
          <w:rFonts w:cstheme="minorHAnsi"/>
        </w:rPr>
        <w:t xml:space="preserve">because </w:t>
      </w:r>
      <w:r w:rsidR="00A632DD" w:rsidRPr="00E27634">
        <w:rPr>
          <w:rFonts w:cstheme="minorHAnsi"/>
        </w:rPr>
        <w:t>it’s</w:t>
      </w:r>
      <w:r w:rsidR="005C65B4" w:rsidRPr="00E27634">
        <w:rPr>
          <w:rFonts w:cstheme="minorHAnsi"/>
        </w:rPr>
        <w:t xml:space="preserve"> gone back in time</w:t>
      </w:r>
      <w:r w:rsidR="004A743C" w:rsidRPr="00E27634">
        <w:rPr>
          <w:rFonts w:cstheme="minorHAnsi"/>
        </w:rPr>
        <w:t>.</w:t>
      </w:r>
    </w:p>
    <w:p w14:paraId="706D5462" w14:textId="77777777" w:rsidR="001A2688" w:rsidRDefault="008D7323" w:rsidP="00E62E29">
      <w:pPr>
        <w:rPr>
          <w:rFonts w:cstheme="minorHAnsi"/>
        </w:rPr>
      </w:pPr>
      <w:r w:rsidRPr="00E27634">
        <w:rPr>
          <w:rFonts w:cstheme="minorHAnsi"/>
        </w:rPr>
        <w:t>C</w:t>
      </w:r>
      <w:r w:rsidR="00C809DB" w:rsidRPr="00E27634">
        <w:rPr>
          <w:rFonts w:cstheme="minorHAnsi"/>
        </w:rPr>
        <w:t xml:space="preserve">ertain goals have not been met yet only time can </w:t>
      </w:r>
      <w:r w:rsidR="00C27475" w:rsidRPr="00E27634">
        <w:rPr>
          <w:rFonts w:cstheme="minorHAnsi"/>
        </w:rPr>
        <w:t xml:space="preserve">tell us </w:t>
      </w:r>
      <w:r w:rsidR="00113E68" w:rsidRPr="00E27634">
        <w:rPr>
          <w:rFonts w:cstheme="minorHAnsi"/>
        </w:rPr>
        <w:t xml:space="preserve">what has been achieved or </w:t>
      </w:r>
      <w:r w:rsidR="008505DB" w:rsidRPr="00E27634">
        <w:rPr>
          <w:rFonts w:cstheme="minorHAnsi"/>
        </w:rPr>
        <w:t xml:space="preserve">not </w:t>
      </w:r>
      <w:r w:rsidR="008505DB">
        <w:rPr>
          <w:rFonts w:cstheme="minorHAnsi"/>
        </w:rPr>
        <w:t>and</w:t>
      </w:r>
      <w:r w:rsidR="0082618F">
        <w:rPr>
          <w:rFonts w:cstheme="minorHAnsi"/>
        </w:rPr>
        <w:t xml:space="preserve"> </w:t>
      </w:r>
      <w:r w:rsidR="00B16F32" w:rsidRPr="00E27634">
        <w:rPr>
          <w:rFonts w:cstheme="minorHAnsi"/>
        </w:rPr>
        <w:t>what</w:t>
      </w:r>
      <w:r w:rsidR="00C27475" w:rsidRPr="00E27634">
        <w:rPr>
          <w:rFonts w:cstheme="minorHAnsi"/>
        </w:rPr>
        <w:t xml:space="preserve"> needs to be </w:t>
      </w:r>
      <w:r w:rsidR="009461E1" w:rsidRPr="00E27634">
        <w:rPr>
          <w:rFonts w:cstheme="minorHAnsi"/>
        </w:rPr>
        <w:t xml:space="preserve">addressed </w:t>
      </w:r>
      <w:r w:rsidR="0012440D" w:rsidRPr="00E27634">
        <w:rPr>
          <w:rFonts w:cstheme="minorHAnsi"/>
        </w:rPr>
        <w:t>to resolve the issue o</w:t>
      </w:r>
      <w:r w:rsidR="00074D86" w:rsidRPr="00E27634">
        <w:rPr>
          <w:rFonts w:cstheme="minorHAnsi"/>
        </w:rPr>
        <w:t>f</w:t>
      </w:r>
      <w:r w:rsidR="0012440D" w:rsidRPr="00E27634">
        <w:rPr>
          <w:rFonts w:cstheme="minorHAnsi"/>
        </w:rPr>
        <w:t xml:space="preserve"> sustainability</w:t>
      </w:r>
      <w:r w:rsidR="004A1362" w:rsidRPr="00E27634">
        <w:rPr>
          <w:rFonts w:cstheme="minorHAnsi"/>
        </w:rPr>
        <w:t xml:space="preserve"> all though they have achieved certain goals</w:t>
      </w:r>
      <w:r w:rsidR="00D32F6C" w:rsidRPr="00E27634">
        <w:rPr>
          <w:rFonts w:cstheme="minorHAnsi"/>
        </w:rPr>
        <w:t xml:space="preserve">, </w:t>
      </w:r>
      <w:r w:rsidR="00C67F75" w:rsidRPr="00E27634">
        <w:rPr>
          <w:rFonts w:cstheme="minorHAnsi"/>
        </w:rPr>
        <w:t>targets,</w:t>
      </w:r>
      <w:r w:rsidR="004A1362" w:rsidRPr="00E27634">
        <w:rPr>
          <w:rFonts w:cstheme="minorHAnsi"/>
        </w:rPr>
        <w:t xml:space="preserve"> </w:t>
      </w:r>
      <w:r w:rsidR="00B16F32" w:rsidRPr="00E27634">
        <w:rPr>
          <w:rFonts w:cstheme="minorHAnsi"/>
        </w:rPr>
        <w:t>and awards</w:t>
      </w:r>
      <w:proofErr w:type="gramStart"/>
      <w:r w:rsidR="00C3200C" w:rsidRPr="00E27634">
        <w:rPr>
          <w:rFonts w:cstheme="minorHAnsi"/>
        </w:rPr>
        <w:t>.</w:t>
      </w:r>
      <w:r w:rsidR="00B16F32" w:rsidRPr="00E27634">
        <w:rPr>
          <w:rFonts w:cstheme="minorHAnsi"/>
        </w:rPr>
        <w:t xml:space="preserve"> </w:t>
      </w:r>
      <w:r w:rsidR="00F31828" w:rsidRPr="00E27634">
        <w:rPr>
          <w:rFonts w:cstheme="minorHAnsi"/>
        </w:rPr>
        <w:t xml:space="preserve"> </w:t>
      </w:r>
      <w:proofErr w:type="gramEnd"/>
      <w:r w:rsidR="00F31828" w:rsidRPr="00E27634">
        <w:rPr>
          <w:rFonts w:cstheme="minorHAnsi"/>
        </w:rPr>
        <w:t xml:space="preserve">they are a </w:t>
      </w:r>
      <w:r w:rsidR="00D04E67" w:rsidRPr="00E27634">
        <w:rPr>
          <w:rFonts w:cstheme="minorHAnsi"/>
        </w:rPr>
        <w:t>Global</w:t>
      </w:r>
      <w:r w:rsidR="00F31828" w:rsidRPr="00E27634">
        <w:rPr>
          <w:rFonts w:cstheme="minorHAnsi"/>
        </w:rPr>
        <w:t xml:space="preserve"> </w:t>
      </w:r>
      <w:r w:rsidR="00D04E67" w:rsidRPr="00E27634">
        <w:rPr>
          <w:rFonts w:cstheme="minorHAnsi"/>
        </w:rPr>
        <w:t>brand</w:t>
      </w:r>
      <w:r w:rsidR="00824C9F" w:rsidRPr="00E27634">
        <w:rPr>
          <w:rFonts w:cstheme="minorHAnsi"/>
        </w:rPr>
        <w:t xml:space="preserve"> </w:t>
      </w:r>
      <w:r w:rsidR="00D04E67" w:rsidRPr="00E27634">
        <w:rPr>
          <w:rFonts w:cstheme="minorHAnsi"/>
        </w:rPr>
        <w:t>an</w:t>
      </w:r>
      <w:r w:rsidR="001E7427" w:rsidRPr="00E27634">
        <w:rPr>
          <w:rFonts w:cstheme="minorHAnsi"/>
        </w:rPr>
        <w:t>d understand the</w:t>
      </w:r>
      <w:r w:rsidR="00824C9F" w:rsidRPr="00E27634">
        <w:rPr>
          <w:rFonts w:cstheme="minorHAnsi"/>
        </w:rPr>
        <w:t xml:space="preserve"> </w:t>
      </w:r>
      <w:r w:rsidR="00D32F6C" w:rsidRPr="00E27634">
        <w:rPr>
          <w:rFonts w:cstheme="minorHAnsi"/>
        </w:rPr>
        <w:t xml:space="preserve">impact </w:t>
      </w:r>
      <w:r w:rsidR="00F35655" w:rsidRPr="00E27634">
        <w:rPr>
          <w:rFonts w:cstheme="minorHAnsi"/>
        </w:rPr>
        <w:t>it</w:t>
      </w:r>
      <w:r w:rsidR="00D32F6C" w:rsidRPr="00E27634">
        <w:rPr>
          <w:rFonts w:cstheme="minorHAnsi"/>
        </w:rPr>
        <w:t xml:space="preserve"> </w:t>
      </w:r>
      <w:r w:rsidR="00F35655" w:rsidRPr="00E27634">
        <w:rPr>
          <w:rFonts w:cstheme="minorHAnsi"/>
        </w:rPr>
        <w:t xml:space="preserve">is </w:t>
      </w:r>
      <w:r w:rsidR="00D32F6C" w:rsidRPr="00E27634">
        <w:rPr>
          <w:rFonts w:cstheme="minorHAnsi"/>
        </w:rPr>
        <w:t xml:space="preserve">having </w:t>
      </w:r>
      <w:r w:rsidR="008C0982" w:rsidRPr="00E27634">
        <w:rPr>
          <w:rFonts w:cstheme="minorHAnsi"/>
        </w:rPr>
        <w:t xml:space="preserve">environment </w:t>
      </w:r>
      <w:r w:rsidR="0029070B" w:rsidRPr="00E27634">
        <w:rPr>
          <w:rFonts w:cstheme="minorHAnsi"/>
        </w:rPr>
        <w:t xml:space="preserve">at this </w:t>
      </w:r>
      <w:r w:rsidR="001E7427" w:rsidRPr="00E27634">
        <w:rPr>
          <w:rFonts w:cstheme="minorHAnsi"/>
        </w:rPr>
        <w:t>current</w:t>
      </w:r>
      <w:r w:rsidR="0029070B" w:rsidRPr="00E27634">
        <w:rPr>
          <w:rFonts w:cstheme="minorHAnsi"/>
        </w:rPr>
        <w:t xml:space="preserve"> </w:t>
      </w:r>
      <w:r w:rsidR="00F35655" w:rsidRPr="00E27634">
        <w:rPr>
          <w:rFonts w:cstheme="minorHAnsi"/>
        </w:rPr>
        <w:t>moment</w:t>
      </w:r>
      <w:r w:rsidR="00C67F75" w:rsidRPr="00E27634">
        <w:rPr>
          <w:rFonts w:cstheme="minorHAnsi"/>
        </w:rPr>
        <w:t xml:space="preserve">. </w:t>
      </w:r>
      <w:r w:rsidR="007E0E30">
        <w:rPr>
          <w:rFonts w:cstheme="minorHAnsi"/>
        </w:rPr>
        <w:t>They are focused on ways to reduce,</w:t>
      </w:r>
      <w:r w:rsidR="005E5C6A">
        <w:rPr>
          <w:rFonts w:cstheme="minorHAnsi"/>
        </w:rPr>
        <w:t xml:space="preserve"> recycle, and reuse</w:t>
      </w:r>
      <w:r w:rsidR="008505DB">
        <w:rPr>
          <w:rFonts w:cstheme="minorHAnsi"/>
        </w:rPr>
        <w:t xml:space="preserve"> their products</w:t>
      </w:r>
      <w:r w:rsidR="001A2688">
        <w:rPr>
          <w:rFonts w:cstheme="minorHAnsi"/>
        </w:rPr>
        <w:t>.</w:t>
      </w:r>
    </w:p>
    <w:p w14:paraId="4C282535" w14:textId="5A41C17F" w:rsidR="002264BD" w:rsidRPr="00E27634" w:rsidRDefault="008E79F0" w:rsidP="00E62E29">
      <w:pPr>
        <w:rPr>
          <w:rFonts w:cstheme="minorHAnsi"/>
        </w:rPr>
      </w:pPr>
      <w:r>
        <w:rPr>
          <w:rFonts w:cstheme="minorHAnsi"/>
        </w:rPr>
        <w:t xml:space="preserve">The </w:t>
      </w:r>
      <w:r w:rsidR="001A2688">
        <w:rPr>
          <w:rFonts w:cstheme="minorHAnsi"/>
        </w:rPr>
        <w:t>S</w:t>
      </w:r>
      <w:r w:rsidR="0029070B" w:rsidRPr="00E27634">
        <w:rPr>
          <w:rFonts w:cstheme="minorHAnsi"/>
        </w:rPr>
        <w:t xml:space="preserve">tate of the world we are in </w:t>
      </w:r>
      <w:r w:rsidR="001A2688">
        <w:rPr>
          <w:rFonts w:cstheme="minorHAnsi"/>
        </w:rPr>
        <w:t>today</w:t>
      </w:r>
      <w:r w:rsidR="00650695" w:rsidRPr="00E27634">
        <w:rPr>
          <w:rFonts w:cstheme="minorHAnsi"/>
        </w:rPr>
        <w:t xml:space="preserve"> is a huge concern for the climate and the </w:t>
      </w:r>
      <w:r w:rsidR="00F86423" w:rsidRPr="00E27634">
        <w:rPr>
          <w:rFonts w:cstheme="minorHAnsi"/>
        </w:rPr>
        <w:t xml:space="preserve">environment </w:t>
      </w:r>
      <w:r w:rsidR="0046209C" w:rsidRPr="00E27634">
        <w:rPr>
          <w:rFonts w:cstheme="minorHAnsi"/>
        </w:rPr>
        <w:t xml:space="preserve">my recommendation </w:t>
      </w:r>
      <w:r w:rsidR="00EF0194" w:rsidRPr="00E27634">
        <w:rPr>
          <w:rFonts w:cstheme="minorHAnsi"/>
        </w:rPr>
        <w:t>would be for the company t</w:t>
      </w:r>
      <w:r w:rsidR="006B1E0D" w:rsidRPr="00E27634">
        <w:rPr>
          <w:rFonts w:cstheme="minorHAnsi"/>
        </w:rPr>
        <w:t xml:space="preserve">o be more transparent and show more clarity on sourcing issues </w:t>
      </w:r>
      <w:r w:rsidR="00FF0043" w:rsidRPr="00E27634">
        <w:rPr>
          <w:rFonts w:cstheme="minorHAnsi"/>
        </w:rPr>
        <w:t xml:space="preserve">regarding environmental issues which is </w:t>
      </w:r>
      <w:r w:rsidR="00074D86" w:rsidRPr="00E27634">
        <w:rPr>
          <w:rFonts w:cstheme="minorHAnsi"/>
        </w:rPr>
        <w:t xml:space="preserve">a </w:t>
      </w:r>
      <w:r w:rsidR="00FF0043" w:rsidRPr="00E27634">
        <w:rPr>
          <w:rFonts w:cstheme="minorHAnsi"/>
        </w:rPr>
        <w:t xml:space="preserve">factor to the </w:t>
      </w:r>
      <w:r w:rsidR="00DF5F5B" w:rsidRPr="00E27634">
        <w:rPr>
          <w:rFonts w:cstheme="minorHAnsi"/>
        </w:rPr>
        <w:t>supply chain.</w:t>
      </w:r>
      <w:r w:rsidR="005C65B4" w:rsidRPr="00E27634">
        <w:rPr>
          <w:rFonts w:cstheme="minorHAnsi"/>
        </w:rPr>
        <w:t xml:space="preserve"> </w:t>
      </w:r>
      <w:r w:rsidR="002264BD" w:rsidRPr="00E27634">
        <w:rPr>
          <w:rFonts w:cstheme="minorHAnsi"/>
        </w:rPr>
        <w:t xml:space="preserve">Based on the </w:t>
      </w:r>
      <w:r w:rsidR="00116FD3" w:rsidRPr="00E27634">
        <w:rPr>
          <w:rFonts w:cstheme="minorHAnsi"/>
        </w:rPr>
        <w:t xml:space="preserve">evidence we have collected we have found out </w:t>
      </w:r>
      <w:r w:rsidR="00FA35F8" w:rsidRPr="00E27634">
        <w:rPr>
          <w:rFonts w:cstheme="minorHAnsi"/>
        </w:rPr>
        <w:t xml:space="preserve">J&amp;J </w:t>
      </w:r>
      <w:r w:rsidR="00116FD3" w:rsidRPr="00E27634">
        <w:rPr>
          <w:rFonts w:cstheme="minorHAnsi"/>
        </w:rPr>
        <w:t xml:space="preserve">are always </w:t>
      </w:r>
      <w:r w:rsidR="00FA35F8" w:rsidRPr="00E27634">
        <w:rPr>
          <w:rFonts w:cstheme="minorHAnsi"/>
        </w:rPr>
        <w:t>setting goals and targets to meet i</w:t>
      </w:r>
      <w:r w:rsidR="00074D86" w:rsidRPr="00E27634">
        <w:rPr>
          <w:rFonts w:cstheme="minorHAnsi"/>
        </w:rPr>
        <w:t>t</w:t>
      </w:r>
      <w:r w:rsidR="00FA35F8" w:rsidRPr="00E27634">
        <w:rPr>
          <w:rFonts w:cstheme="minorHAnsi"/>
        </w:rPr>
        <w:t>s sustainability policy.</w:t>
      </w:r>
      <w:r w:rsidR="00925FDD">
        <w:rPr>
          <w:rFonts w:cstheme="minorHAnsi"/>
        </w:rPr>
        <w:t xml:space="preserve"> They also follow </w:t>
      </w:r>
      <w:r>
        <w:rPr>
          <w:rFonts w:cstheme="minorHAnsi"/>
        </w:rPr>
        <w:t xml:space="preserve">the </w:t>
      </w:r>
      <w:r w:rsidR="00EE3814">
        <w:rPr>
          <w:rFonts w:cstheme="minorHAnsi"/>
        </w:rPr>
        <w:t>SDG</w:t>
      </w:r>
      <w:r w:rsidR="007438F2">
        <w:rPr>
          <w:rFonts w:cstheme="minorHAnsi"/>
        </w:rPr>
        <w:t>s</w:t>
      </w:r>
      <w:r w:rsidR="00EE3814">
        <w:rPr>
          <w:rFonts w:cstheme="minorHAnsi"/>
        </w:rPr>
        <w:t xml:space="preserve"> </w:t>
      </w:r>
      <w:r w:rsidR="00A51CF5">
        <w:rPr>
          <w:rFonts w:cstheme="minorHAnsi"/>
        </w:rPr>
        <w:t>framework set by</w:t>
      </w:r>
      <w:r w:rsidR="00EE3814">
        <w:rPr>
          <w:rFonts w:cstheme="minorHAnsi"/>
        </w:rPr>
        <w:t xml:space="preserve"> </w:t>
      </w:r>
      <w:r w:rsidR="007438F2">
        <w:rPr>
          <w:rFonts w:cstheme="minorHAnsi"/>
        </w:rPr>
        <w:t>W</w:t>
      </w:r>
      <w:r w:rsidR="00A51CF5">
        <w:rPr>
          <w:rFonts w:cstheme="minorHAnsi"/>
        </w:rPr>
        <w:t xml:space="preserve">orld </w:t>
      </w:r>
      <w:r w:rsidR="007438F2">
        <w:rPr>
          <w:rFonts w:cstheme="minorHAnsi"/>
        </w:rPr>
        <w:t>Health</w:t>
      </w:r>
      <w:r w:rsidR="00A51CF5">
        <w:rPr>
          <w:rFonts w:cstheme="minorHAnsi"/>
        </w:rPr>
        <w:t xml:space="preserve"> </w:t>
      </w:r>
      <w:r w:rsidR="00910438">
        <w:rPr>
          <w:rFonts w:cstheme="minorHAnsi"/>
        </w:rPr>
        <w:t>Organisation</w:t>
      </w:r>
      <w:r w:rsidR="00E95D0F">
        <w:rPr>
          <w:rFonts w:cstheme="minorHAnsi"/>
        </w:rPr>
        <w:t xml:space="preserve"> for </w:t>
      </w:r>
      <w:r w:rsidR="00E95D0F">
        <w:rPr>
          <w:rFonts w:cstheme="minorHAnsi"/>
        </w:rPr>
        <w:lastRenderedPageBreak/>
        <w:t>businesses</w:t>
      </w:r>
      <w:r w:rsidR="00910438">
        <w:rPr>
          <w:rFonts w:cstheme="minorHAnsi"/>
        </w:rPr>
        <w:t>. Stake</w:t>
      </w:r>
      <w:r w:rsidR="00FC2988">
        <w:rPr>
          <w:rFonts w:cstheme="minorHAnsi"/>
        </w:rPr>
        <w:t>holders are also</w:t>
      </w:r>
      <w:r w:rsidR="00FA0DD5">
        <w:rPr>
          <w:rFonts w:cstheme="minorHAnsi"/>
        </w:rPr>
        <w:t xml:space="preserve"> </w:t>
      </w:r>
      <w:r w:rsidR="000C773B">
        <w:rPr>
          <w:rFonts w:cstheme="minorHAnsi"/>
        </w:rPr>
        <w:t>on board with the company approach</w:t>
      </w:r>
      <w:r w:rsidR="00B769EF">
        <w:rPr>
          <w:rFonts w:cstheme="minorHAnsi"/>
        </w:rPr>
        <w:t xml:space="preserve"> (</w:t>
      </w:r>
      <w:r w:rsidR="00B769EF">
        <w:rPr>
          <w:rStyle w:val="selectable"/>
          <w:color w:val="000000"/>
        </w:rPr>
        <w:t>World health Organisation. 2021).</w:t>
      </w:r>
    </w:p>
    <w:p w14:paraId="5FDFF9A5" w14:textId="77777777" w:rsidR="00116FD3" w:rsidRPr="00F76824" w:rsidRDefault="00116FD3" w:rsidP="00E62E29"/>
    <w:p w14:paraId="1BB8FEA1" w14:textId="77777777" w:rsidR="003608B2" w:rsidRDefault="003608B2" w:rsidP="00E62E29">
      <w:pPr>
        <w:rPr>
          <w:b/>
          <w:bCs/>
          <w:i/>
          <w:iCs/>
          <w:color w:val="00B050"/>
        </w:rPr>
      </w:pPr>
    </w:p>
    <w:p w14:paraId="669A9987" w14:textId="77777777" w:rsidR="000F5EC0" w:rsidRDefault="000F5EC0" w:rsidP="00E62E29">
      <w:pPr>
        <w:rPr>
          <w:b/>
          <w:bCs/>
          <w:i/>
          <w:iCs/>
          <w:color w:val="00B050"/>
        </w:rPr>
      </w:pPr>
    </w:p>
    <w:p w14:paraId="3B287641" w14:textId="77777777" w:rsidR="000F5EC0" w:rsidRDefault="000F5EC0" w:rsidP="00E62E29">
      <w:pPr>
        <w:rPr>
          <w:b/>
          <w:bCs/>
          <w:i/>
          <w:iCs/>
          <w:color w:val="00B050"/>
        </w:rPr>
      </w:pPr>
    </w:p>
    <w:p w14:paraId="26890CDE" w14:textId="77777777" w:rsidR="000F5EC0" w:rsidRDefault="000F5EC0" w:rsidP="00E62E29">
      <w:pPr>
        <w:rPr>
          <w:b/>
          <w:bCs/>
          <w:i/>
          <w:iCs/>
          <w:color w:val="00B050"/>
        </w:rPr>
      </w:pPr>
    </w:p>
    <w:p w14:paraId="369CE127" w14:textId="77777777" w:rsidR="000F5EC0" w:rsidRDefault="000F5EC0" w:rsidP="00E62E29">
      <w:pPr>
        <w:rPr>
          <w:b/>
          <w:bCs/>
          <w:i/>
          <w:iCs/>
          <w:color w:val="00B050"/>
        </w:rPr>
      </w:pPr>
    </w:p>
    <w:p w14:paraId="47E4048A" w14:textId="77777777" w:rsidR="000F5EC0" w:rsidRDefault="000F5EC0" w:rsidP="00E62E29">
      <w:pPr>
        <w:rPr>
          <w:b/>
          <w:bCs/>
          <w:i/>
          <w:iCs/>
          <w:color w:val="00B050"/>
        </w:rPr>
      </w:pPr>
    </w:p>
    <w:p w14:paraId="34BE98A1" w14:textId="77777777" w:rsidR="000F5EC0" w:rsidRDefault="000F5EC0" w:rsidP="00E62E29">
      <w:pPr>
        <w:rPr>
          <w:b/>
          <w:bCs/>
          <w:i/>
          <w:iCs/>
          <w:color w:val="00B050"/>
        </w:rPr>
      </w:pPr>
    </w:p>
    <w:p w14:paraId="7DC383B3" w14:textId="77777777" w:rsidR="000F5EC0" w:rsidRDefault="000F5EC0" w:rsidP="00E62E29">
      <w:pPr>
        <w:rPr>
          <w:b/>
          <w:bCs/>
          <w:i/>
          <w:iCs/>
          <w:color w:val="00B050"/>
        </w:rPr>
      </w:pPr>
    </w:p>
    <w:p w14:paraId="34D8EE07" w14:textId="77777777" w:rsidR="000F5EC0" w:rsidRDefault="000F5EC0" w:rsidP="00E62E29">
      <w:pPr>
        <w:rPr>
          <w:b/>
          <w:bCs/>
          <w:i/>
          <w:iCs/>
          <w:color w:val="00B050"/>
        </w:rPr>
      </w:pPr>
    </w:p>
    <w:p w14:paraId="34A5EC2F" w14:textId="77777777" w:rsidR="000F5EC0" w:rsidRDefault="000F5EC0" w:rsidP="00E62E29">
      <w:pPr>
        <w:rPr>
          <w:b/>
          <w:bCs/>
          <w:i/>
          <w:iCs/>
          <w:color w:val="00B050"/>
        </w:rPr>
      </w:pPr>
    </w:p>
    <w:p w14:paraId="4CD2C48E" w14:textId="77777777" w:rsidR="000F5EC0" w:rsidRDefault="000F5EC0" w:rsidP="00E62E29">
      <w:pPr>
        <w:rPr>
          <w:b/>
          <w:bCs/>
          <w:i/>
          <w:iCs/>
          <w:color w:val="00B050"/>
        </w:rPr>
      </w:pPr>
    </w:p>
    <w:p w14:paraId="2F56EB3F" w14:textId="77777777" w:rsidR="000F5EC0" w:rsidRDefault="000F5EC0" w:rsidP="00E62E29">
      <w:pPr>
        <w:rPr>
          <w:b/>
          <w:bCs/>
          <w:i/>
          <w:iCs/>
          <w:color w:val="00B050"/>
        </w:rPr>
      </w:pPr>
    </w:p>
    <w:p w14:paraId="69DEDA10" w14:textId="77777777" w:rsidR="000F5EC0" w:rsidRDefault="000F5EC0" w:rsidP="00E62E29">
      <w:pPr>
        <w:rPr>
          <w:b/>
          <w:bCs/>
          <w:i/>
          <w:iCs/>
          <w:color w:val="00B050"/>
        </w:rPr>
      </w:pPr>
    </w:p>
    <w:p w14:paraId="043C1412" w14:textId="77777777" w:rsidR="000F5EC0" w:rsidRDefault="000F5EC0" w:rsidP="00E62E29">
      <w:pPr>
        <w:rPr>
          <w:b/>
          <w:bCs/>
          <w:i/>
          <w:iCs/>
          <w:color w:val="00B050"/>
        </w:rPr>
      </w:pPr>
    </w:p>
    <w:p w14:paraId="34E849B4" w14:textId="77777777" w:rsidR="00705327" w:rsidRDefault="00705327" w:rsidP="00E62E29">
      <w:pPr>
        <w:rPr>
          <w:b/>
          <w:bCs/>
          <w:i/>
          <w:iCs/>
          <w:color w:val="00B050"/>
        </w:rPr>
      </w:pPr>
    </w:p>
    <w:p w14:paraId="62257598" w14:textId="77777777" w:rsidR="00705327" w:rsidRDefault="00705327" w:rsidP="00E62E29">
      <w:pPr>
        <w:rPr>
          <w:b/>
          <w:bCs/>
          <w:i/>
          <w:iCs/>
          <w:color w:val="00B050"/>
        </w:rPr>
      </w:pPr>
    </w:p>
    <w:p w14:paraId="5312491D" w14:textId="77777777" w:rsidR="000F5EC0" w:rsidRDefault="000F5EC0" w:rsidP="00E62E29">
      <w:pPr>
        <w:rPr>
          <w:b/>
          <w:bCs/>
          <w:i/>
          <w:iCs/>
          <w:color w:val="00B050"/>
        </w:rPr>
      </w:pPr>
    </w:p>
    <w:p w14:paraId="4525EECC" w14:textId="46FE5409" w:rsidR="00705327" w:rsidRDefault="001E6E1E" w:rsidP="00E62E29">
      <w:pPr>
        <w:rPr>
          <w:rStyle w:val="selectable"/>
          <w:color w:val="000000"/>
        </w:rPr>
      </w:pPr>
      <w:r>
        <w:rPr>
          <w:rStyle w:val="selectable"/>
          <w:color w:val="000000"/>
        </w:rPr>
        <w:t>References</w:t>
      </w:r>
    </w:p>
    <w:p w14:paraId="4FDDC7CE" w14:textId="77777777" w:rsidR="00CD3317" w:rsidRDefault="00CD3317">
      <w:pPr>
        <w:rPr>
          <w:rStyle w:val="selectable"/>
          <w:color w:val="000000"/>
        </w:rPr>
      </w:pPr>
    </w:p>
    <w:p w14:paraId="0A4714D6" w14:textId="77777777" w:rsidR="00CD3317" w:rsidRDefault="00CD3317">
      <w:r>
        <w:rPr>
          <w:rStyle w:val="selectable"/>
          <w:color w:val="000000"/>
        </w:rPr>
        <w:t>Business green staff. (</w:t>
      </w:r>
      <w:r>
        <w:rPr>
          <w:rStyle w:val="selectable"/>
          <w:color w:val="000000"/>
        </w:rPr>
        <w:t>20</w:t>
      </w:r>
      <w:r>
        <w:rPr>
          <w:rStyle w:val="selectable"/>
          <w:color w:val="000000"/>
        </w:rPr>
        <w:t>17)</w:t>
      </w:r>
      <w:r>
        <w:rPr>
          <w:rStyle w:val="selectable"/>
          <w:color w:val="000000"/>
        </w:rPr>
        <w:t xml:space="preserve">. </w:t>
      </w:r>
      <w:r>
        <w:rPr>
          <w:rStyle w:val="selectable"/>
          <w:i/>
          <w:iCs/>
          <w:color w:val="000000"/>
        </w:rPr>
        <w:t xml:space="preserve">Johnson &amp; Johnson, </w:t>
      </w:r>
      <w:proofErr w:type="spellStart"/>
      <w:r>
        <w:rPr>
          <w:rStyle w:val="selectable"/>
          <w:i/>
          <w:iCs/>
          <w:color w:val="000000"/>
        </w:rPr>
        <w:t>L'Oreal</w:t>
      </w:r>
      <w:proofErr w:type="spellEnd"/>
      <w:r>
        <w:rPr>
          <w:rStyle w:val="selectable"/>
          <w:i/>
          <w:iCs/>
          <w:color w:val="000000"/>
        </w:rPr>
        <w:t xml:space="preserve"> step up on deforestation</w:t>
      </w:r>
      <w:r>
        <w:rPr>
          <w:rStyle w:val="selectable"/>
          <w:color w:val="000000"/>
        </w:rPr>
        <w:t xml:space="preserve"> </w:t>
      </w:r>
      <w:r>
        <w:rPr>
          <w:rStyle w:val="selectable"/>
          <w:color w:val="000000"/>
        </w:rPr>
        <w:t xml:space="preserve">Available at: </w:t>
      </w:r>
      <w:hyperlink r:id="rId7" w:history="1">
        <w:r w:rsidRPr="00D94414">
          <w:rPr>
            <w:rStyle w:val="Hyperlink"/>
          </w:rPr>
          <w:t>https://www.greenbiz.com/article/johnson-johnson-loreal-step-deforestation</w:t>
        </w:r>
      </w:hyperlink>
      <w:r>
        <w:rPr>
          <w:rStyle w:val="selectable"/>
          <w:color w:val="000000"/>
        </w:rPr>
        <w:t xml:space="preserve"> (</w:t>
      </w:r>
      <w:r>
        <w:rPr>
          <w:rStyle w:val="selectable"/>
          <w:color w:val="000000"/>
        </w:rPr>
        <w:t xml:space="preserve">Accessed </w:t>
      </w:r>
      <w:r>
        <w:rPr>
          <w:rStyle w:val="selectable"/>
          <w:color w:val="000000"/>
        </w:rPr>
        <w:t>04</w:t>
      </w:r>
      <w:r>
        <w:rPr>
          <w:rStyle w:val="selectable"/>
          <w:color w:val="000000"/>
        </w:rPr>
        <w:t xml:space="preserve"> November 2021</w:t>
      </w:r>
      <w:r>
        <w:rPr>
          <w:rStyle w:val="selectable"/>
          <w:color w:val="000000"/>
        </w:rPr>
        <w:t>)</w:t>
      </w:r>
      <w:r>
        <w:rPr>
          <w:rStyle w:val="selectable"/>
          <w:color w:val="000000"/>
        </w:rPr>
        <w:t>.</w:t>
      </w:r>
    </w:p>
    <w:p w14:paraId="63F717E7" w14:textId="77777777" w:rsidR="00CD3317" w:rsidRPr="001A349A" w:rsidRDefault="00CD3317" w:rsidP="00E62E29">
      <w:pPr>
        <w:rPr>
          <w:color w:val="00B050"/>
        </w:rPr>
      </w:pPr>
      <w:r>
        <w:rPr>
          <w:rStyle w:val="selectable"/>
          <w:color w:val="000000"/>
        </w:rPr>
        <w:t xml:space="preserve">Energystar.gov. </w:t>
      </w:r>
      <w:r>
        <w:rPr>
          <w:rStyle w:val="selectable"/>
          <w:color w:val="000000"/>
        </w:rPr>
        <w:t>(</w:t>
      </w:r>
      <w:r>
        <w:rPr>
          <w:rStyle w:val="selectable"/>
          <w:color w:val="000000"/>
        </w:rPr>
        <w:t>2021</w:t>
      </w:r>
      <w:r>
        <w:rPr>
          <w:rStyle w:val="selectable"/>
          <w:color w:val="000000"/>
        </w:rPr>
        <w:t>)</w:t>
      </w:r>
      <w:r>
        <w:rPr>
          <w:rStyle w:val="selectable"/>
          <w:color w:val="000000"/>
        </w:rPr>
        <w:t xml:space="preserve">. </w:t>
      </w:r>
      <w:r>
        <w:rPr>
          <w:rStyle w:val="selectable"/>
          <w:i/>
          <w:iCs/>
          <w:color w:val="000000"/>
        </w:rPr>
        <w:t>Johnson &amp; Johnson</w:t>
      </w:r>
      <w:r>
        <w:rPr>
          <w:rStyle w:val="selectable"/>
          <w:color w:val="000000"/>
        </w:rPr>
        <w:t xml:space="preserve">. Available at: </w:t>
      </w:r>
      <w:hyperlink r:id="rId8" w:history="1">
        <w:r w:rsidRPr="00D94414">
          <w:rPr>
            <w:rStyle w:val="Hyperlink"/>
          </w:rPr>
          <w:t>https://www.energystar.gov/about/content/johnson_johnson</w:t>
        </w:r>
      </w:hyperlink>
      <w:r>
        <w:rPr>
          <w:rStyle w:val="selectable"/>
          <w:color w:val="000000"/>
        </w:rPr>
        <w:t xml:space="preserve"> (</w:t>
      </w:r>
      <w:r>
        <w:rPr>
          <w:rStyle w:val="selectable"/>
          <w:color w:val="000000"/>
        </w:rPr>
        <w:t xml:space="preserve">Accessed </w:t>
      </w:r>
      <w:r>
        <w:rPr>
          <w:rStyle w:val="selectable"/>
          <w:color w:val="000000"/>
        </w:rPr>
        <w:t>01</w:t>
      </w:r>
      <w:r>
        <w:rPr>
          <w:rStyle w:val="selectable"/>
          <w:color w:val="000000"/>
        </w:rPr>
        <w:t xml:space="preserve"> November 2021</w:t>
      </w:r>
      <w:r>
        <w:rPr>
          <w:rStyle w:val="selectable"/>
          <w:color w:val="000000"/>
        </w:rPr>
        <w:t>)</w:t>
      </w:r>
      <w:r>
        <w:rPr>
          <w:rStyle w:val="selectable"/>
          <w:color w:val="000000"/>
        </w:rPr>
        <w:t>.</w:t>
      </w:r>
    </w:p>
    <w:p w14:paraId="195CE1AC" w14:textId="77777777" w:rsidR="00CD3317" w:rsidRDefault="00CD3317">
      <w:pPr>
        <w:rPr>
          <w:rStyle w:val="selectable"/>
          <w:color w:val="000000"/>
        </w:rPr>
      </w:pPr>
      <w:r>
        <w:rPr>
          <w:rStyle w:val="selectable"/>
          <w:color w:val="000000"/>
        </w:rPr>
        <w:t xml:space="preserve">Harun </w:t>
      </w:r>
      <w:proofErr w:type="spellStart"/>
      <w:r>
        <w:rPr>
          <w:rStyle w:val="selectable"/>
          <w:color w:val="000000"/>
        </w:rPr>
        <w:t>Asad</w:t>
      </w:r>
      <w:proofErr w:type="spellEnd"/>
      <w:r>
        <w:rPr>
          <w:rStyle w:val="selectable"/>
          <w:color w:val="000000"/>
        </w:rPr>
        <w:t xml:space="preserve">. </w:t>
      </w:r>
      <w:r>
        <w:rPr>
          <w:rStyle w:val="selectable"/>
          <w:color w:val="000000"/>
        </w:rPr>
        <w:t>(</w:t>
      </w:r>
      <w:r>
        <w:rPr>
          <w:rStyle w:val="selectable"/>
          <w:color w:val="000000"/>
        </w:rPr>
        <w:t>2021</w:t>
      </w:r>
      <w:r>
        <w:rPr>
          <w:rStyle w:val="selectable"/>
          <w:color w:val="000000"/>
        </w:rPr>
        <w:t>)</w:t>
      </w:r>
      <w:r>
        <w:rPr>
          <w:rStyle w:val="selectable"/>
          <w:color w:val="000000"/>
        </w:rPr>
        <w:t xml:space="preserve">. </w:t>
      </w:r>
      <w:r>
        <w:rPr>
          <w:rStyle w:val="selectable"/>
          <w:i/>
          <w:iCs/>
          <w:color w:val="000000"/>
        </w:rPr>
        <w:t>Johnson &amp; Johnson Achieves 100% Renewable Electricity in Europe</w:t>
      </w:r>
      <w:r>
        <w:rPr>
          <w:rStyle w:val="selectable"/>
          <w:color w:val="000000"/>
        </w:rPr>
        <w:t xml:space="preserve">. Available at: </w:t>
      </w:r>
      <w:hyperlink r:id="rId9" w:history="1">
        <w:r w:rsidRPr="00D94414">
          <w:rPr>
            <w:rStyle w:val="Hyperlink"/>
          </w:rPr>
          <w:t>https://www.environmentalleader.com/2021/07/johnson-johnson-achieves-100-renewable-electricity-across-european-operations/</w:t>
        </w:r>
      </w:hyperlink>
      <w:r>
        <w:rPr>
          <w:rStyle w:val="selectable"/>
          <w:color w:val="000000"/>
        </w:rPr>
        <w:t xml:space="preserve"> (</w:t>
      </w:r>
      <w:r>
        <w:rPr>
          <w:rStyle w:val="selectable"/>
          <w:color w:val="000000"/>
        </w:rPr>
        <w:t xml:space="preserve">Accessed </w:t>
      </w:r>
      <w:r>
        <w:rPr>
          <w:rStyle w:val="selectable"/>
          <w:color w:val="000000"/>
        </w:rPr>
        <w:t xml:space="preserve">04 </w:t>
      </w:r>
      <w:r>
        <w:rPr>
          <w:rStyle w:val="selectable"/>
          <w:color w:val="000000"/>
        </w:rPr>
        <w:t>November 2021</w:t>
      </w:r>
      <w:r>
        <w:rPr>
          <w:rStyle w:val="selectable"/>
          <w:color w:val="000000"/>
        </w:rPr>
        <w:t>)</w:t>
      </w:r>
      <w:r>
        <w:rPr>
          <w:rStyle w:val="selectable"/>
          <w:color w:val="000000"/>
        </w:rPr>
        <w:t>.</w:t>
      </w:r>
    </w:p>
    <w:p w14:paraId="1B4A346A" w14:textId="77777777" w:rsidR="00CD3317" w:rsidRPr="000F5EC0" w:rsidRDefault="00CD3317" w:rsidP="00E62E29">
      <w:pPr>
        <w:rPr>
          <w:color w:val="00B050"/>
        </w:rPr>
      </w:pPr>
      <w:r>
        <w:rPr>
          <w:rStyle w:val="selectable"/>
          <w:color w:val="000000"/>
        </w:rPr>
        <w:t>Innovation (</w:t>
      </w:r>
      <w:r>
        <w:rPr>
          <w:rStyle w:val="selectable"/>
          <w:color w:val="000000"/>
        </w:rPr>
        <w:t>2021</w:t>
      </w:r>
      <w:r>
        <w:rPr>
          <w:rStyle w:val="selectable"/>
          <w:color w:val="000000"/>
        </w:rPr>
        <w:t>)</w:t>
      </w:r>
      <w:r>
        <w:rPr>
          <w:rStyle w:val="selectable"/>
          <w:color w:val="000000"/>
        </w:rPr>
        <w:t xml:space="preserve">. </w:t>
      </w:r>
      <w:r>
        <w:rPr>
          <w:rStyle w:val="selectable"/>
          <w:i/>
          <w:iCs/>
          <w:color w:val="000000"/>
        </w:rPr>
        <w:t>Innovation</w:t>
      </w:r>
      <w:r>
        <w:rPr>
          <w:rStyle w:val="selectable"/>
          <w:color w:val="000000"/>
        </w:rPr>
        <w:t xml:space="preserve">. Available at: </w:t>
      </w:r>
      <w:hyperlink r:id="rId10" w:history="1">
        <w:r w:rsidRPr="00D94414">
          <w:rPr>
            <w:rStyle w:val="Hyperlink"/>
          </w:rPr>
          <w:t>https://www.jnj.com/innovation</w:t>
        </w:r>
      </w:hyperlink>
      <w:r>
        <w:rPr>
          <w:rStyle w:val="selectable"/>
          <w:color w:val="000000"/>
        </w:rPr>
        <w:t xml:space="preserve"> </w:t>
      </w:r>
      <w:r>
        <w:rPr>
          <w:rStyle w:val="selectable"/>
          <w:color w:val="000000"/>
        </w:rPr>
        <w:t xml:space="preserve"> </w:t>
      </w:r>
      <w:r>
        <w:rPr>
          <w:rStyle w:val="selectable"/>
          <w:color w:val="000000"/>
        </w:rPr>
        <w:t>(</w:t>
      </w:r>
      <w:r>
        <w:rPr>
          <w:rStyle w:val="selectable"/>
          <w:color w:val="000000"/>
        </w:rPr>
        <w:t xml:space="preserve">Accessed </w:t>
      </w:r>
      <w:r>
        <w:rPr>
          <w:rStyle w:val="selectable"/>
          <w:color w:val="000000"/>
        </w:rPr>
        <w:t>01</w:t>
      </w:r>
      <w:r>
        <w:rPr>
          <w:rStyle w:val="selectable"/>
          <w:color w:val="000000"/>
        </w:rPr>
        <w:t xml:space="preserve"> November 2021</w:t>
      </w:r>
      <w:r>
        <w:rPr>
          <w:rStyle w:val="selectable"/>
          <w:color w:val="000000"/>
        </w:rPr>
        <w:t>)</w:t>
      </w:r>
      <w:r>
        <w:rPr>
          <w:rStyle w:val="selectable"/>
          <w:color w:val="000000"/>
        </w:rPr>
        <w:t>.</w:t>
      </w:r>
    </w:p>
    <w:p w14:paraId="08C99171" w14:textId="77777777" w:rsidR="00CD3317" w:rsidRDefault="00CD3317">
      <w:pPr>
        <w:rPr>
          <w:rStyle w:val="selectable"/>
          <w:color w:val="000000"/>
        </w:rPr>
      </w:pPr>
      <w:r>
        <w:rPr>
          <w:rStyle w:val="selectable"/>
          <w:color w:val="000000"/>
        </w:rPr>
        <w:t>Packaging</w:t>
      </w:r>
      <w:r>
        <w:rPr>
          <w:rStyle w:val="selectable"/>
          <w:color w:val="000000"/>
        </w:rPr>
        <w:t xml:space="preserve"> </w:t>
      </w:r>
      <w:r>
        <w:rPr>
          <w:rStyle w:val="selectable"/>
          <w:color w:val="000000"/>
        </w:rPr>
        <w:t xml:space="preserve">digest. </w:t>
      </w:r>
      <w:r>
        <w:rPr>
          <w:rStyle w:val="selectable"/>
          <w:color w:val="000000"/>
        </w:rPr>
        <w:t>(</w:t>
      </w:r>
      <w:r>
        <w:rPr>
          <w:rStyle w:val="selectable"/>
          <w:color w:val="000000"/>
        </w:rPr>
        <w:t>2021</w:t>
      </w:r>
      <w:r>
        <w:rPr>
          <w:rStyle w:val="selectable"/>
          <w:color w:val="000000"/>
        </w:rPr>
        <w:t>)</w:t>
      </w:r>
      <w:r>
        <w:rPr>
          <w:rStyle w:val="selectable"/>
          <w:color w:val="000000"/>
        </w:rPr>
        <w:t xml:space="preserve">. </w:t>
      </w:r>
      <w:proofErr w:type="spellStart"/>
      <w:r>
        <w:rPr>
          <w:rStyle w:val="selectable"/>
          <w:i/>
          <w:iCs/>
          <w:color w:val="000000"/>
        </w:rPr>
        <w:t>packagingdigest</w:t>
      </w:r>
      <w:proofErr w:type="spellEnd"/>
      <w:r>
        <w:rPr>
          <w:rStyle w:val="selectable"/>
          <w:color w:val="000000"/>
        </w:rPr>
        <w:t>.</w:t>
      </w:r>
      <w:r>
        <w:rPr>
          <w:rStyle w:val="selectable"/>
          <w:color w:val="000000"/>
        </w:rPr>
        <w:t xml:space="preserve"> </w:t>
      </w:r>
      <w:r>
        <w:rPr>
          <w:rStyle w:val="selectable"/>
          <w:color w:val="000000"/>
        </w:rPr>
        <w:t xml:space="preserve">Available at: </w:t>
      </w:r>
      <w:hyperlink r:id="rId11" w:history="1">
        <w:r w:rsidRPr="00D32A2C">
          <w:rPr>
            <w:rStyle w:val="Hyperlink"/>
          </w:rPr>
          <w:t>https://www.p</w:t>
        </w:r>
        <w:r w:rsidRPr="00D32A2C">
          <w:rPr>
            <w:rStyle w:val="Hyperlink"/>
          </w:rPr>
          <w:t>ackagingdigest.co</w:t>
        </w:r>
        <w:r w:rsidRPr="00D32A2C">
          <w:rPr>
            <w:rStyle w:val="Hyperlink"/>
          </w:rPr>
          <w:t>m/</w:t>
        </w:r>
        <w:r w:rsidRPr="00D32A2C">
          <w:rPr>
            <w:rStyle w:val="Hyperlink"/>
          </w:rPr>
          <w:t xml:space="preserve">  </w:t>
        </w:r>
      </w:hyperlink>
      <w:r>
        <w:rPr>
          <w:rStyle w:val="selectable"/>
          <w:color w:val="000000"/>
        </w:rPr>
        <w:t xml:space="preserve"> (</w:t>
      </w:r>
      <w:r>
        <w:rPr>
          <w:rStyle w:val="selectable"/>
          <w:color w:val="000000"/>
        </w:rPr>
        <w:t xml:space="preserve">Accessed </w:t>
      </w:r>
      <w:r>
        <w:rPr>
          <w:rStyle w:val="selectable"/>
          <w:color w:val="000000"/>
        </w:rPr>
        <w:t xml:space="preserve">03 </w:t>
      </w:r>
      <w:r>
        <w:rPr>
          <w:rStyle w:val="selectable"/>
          <w:color w:val="000000"/>
        </w:rPr>
        <w:t>November 2021</w:t>
      </w:r>
      <w:r>
        <w:rPr>
          <w:rStyle w:val="selectable"/>
          <w:color w:val="000000"/>
        </w:rPr>
        <w:t>)</w:t>
      </w:r>
      <w:r>
        <w:rPr>
          <w:rStyle w:val="selectable"/>
          <w:color w:val="000000"/>
        </w:rPr>
        <w:t>.</w:t>
      </w:r>
    </w:p>
    <w:p w14:paraId="37DD41BE" w14:textId="77777777" w:rsidR="00CD3317" w:rsidRDefault="00CD3317">
      <w:pPr>
        <w:rPr>
          <w:rStyle w:val="selectable"/>
          <w:color w:val="000000"/>
        </w:rPr>
      </w:pPr>
      <w:r>
        <w:rPr>
          <w:rStyle w:val="selectable"/>
          <w:color w:val="000000"/>
        </w:rPr>
        <w:lastRenderedPageBreak/>
        <w:t>W</w:t>
      </w:r>
      <w:r>
        <w:rPr>
          <w:rStyle w:val="selectable"/>
          <w:color w:val="000000"/>
        </w:rPr>
        <w:t>orld health Organisation.</w:t>
      </w:r>
      <w:r>
        <w:rPr>
          <w:rStyle w:val="selectable"/>
          <w:color w:val="000000"/>
        </w:rPr>
        <w:t xml:space="preserve"> </w:t>
      </w:r>
      <w:r>
        <w:rPr>
          <w:rStyle w:val="selectable"/>
          <w:color w:val="000000"/>
        </w:rPr>
        <w:t>(</w:t>
      </w:r>
      <w:r>
        <w:rPr>
          <w:rStyle w:val="selectable"/>
          <w:color w:val="000000"/>
        </w:rPr>
        <w:t>2021</w:t>
      </w:r>
      <w:r>
        <w:rPr>
          <w:rStyle w:val="selectable"/>
          <w:color w:val="000000"/>
        </w:rPr>
        <w:t>)</w:t>
      </w:r>
      <w:r>
        <w:rPr>
          <w:rStyle w:val="selectable"/>
          <w:color w:val="000000"/>
        </w:rPr>
        <w:t xml:space="preserve">. </w:t>
      </w:r>
      <w:r>
        <w:rPr>
          <w:rStyle w:val="selectable"/>
          <w:i/>
          <w:iCs/>
          <w:color w:val="000000"/>
        </w:rPr>
        <w:t>Sustainable Development Goals</w:t>
      </w:r>
      <w:proofErr w:type="gramStart"/>
      <w:r>
        <w:rPr>
          <w:rStyle w:val="selectable"/>
          <w:color w:val="000000"/>
        </w:rPr>
        <w:t xml:space="preserve">.  </w:t>
      </w:r>
      <w:proofErr w:type="gramEnd"/>
      <w:r>
        <w:rPr>
          <w:rStyle w:val="selectable"/>
          <w:color w:val="000000"/>
        </w:rPr>
        <w:t xml:space="preserve">Available at: </w:t>
      </w:r>
      <w:hyperlink r:id="rId12" w:anchor="tab=tab_1" w:history="1">
        <w:r w:rsidRPr="00D94414">
          <w:rPr>
            <w:rStyle w:val="Hyperlink"/>
          </w:rPr>
          <w:t>https://www.who.int/health-topics/sustainable-development-goals#tab=tab_1</w:t>
        </w:r>
      </w:hyperlink>
      <w:r>
        <w:rPr>
          <w:rStyle w:val="selectable"/>
          <w:color w:val="000000"/>
        </w:rPr>
        <w:t xml:space="preserve"> </w:t>
      </w:r>
      <w:r>
        <w:rPr>
          <w:rStyle w:val="selectable"/>
          <w:color w:val="000000"/>
        </w:rPr>
        <w:t xml:space="preserve"> </w:t>
      </w:r>
      <w:r>
        <w:rPr>
          <w:rStyle w:val="selectable"/>
          <w:color w:val="000000"/>
        </w:rPr>
        <w:t>(</w:t>
      </w:r>
      <w:r>
        <w:rPr>
          <w:rStyle w:val="selectable"/>
          <w:color w:val="000000"/>
        </w:rPr>
        <w:t xml:space="preserve">Accessed </w:t>
      </w:r>
      <w:r>
        <w:rPr>
          <w:rStyle w:val="selectable"/>
          <w:color w:val="000000"/>
        </w:rPr>
        <w:t>03</w:t>
      </w:r>
      <w:r>
        <w:rPr>
          <w:rStyle w:val="selectable"/>
          <w:color w:val="000000"/>
        </w:rPr>
        <w:t xml:space="preserve"> November 2021</w:t>
      </w:r>
      <w:r>
        <w:rPr>
          <w:rStyle w:val="selectable"/>
          <w:color w:val="000000"/>
        </w:rPr>
        <w:t>)</w:t>
      </w:r>
      <w:r>
        <w:rPr>
          <w:rStyle w:val="selectable"/>
          <w:color w:val="000000"/>
        </w:rPr>
        <w:t>.</w:t>
      </w:r>
    </w:p>
    <w:sectPr w:rsidR="00CD33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A2AD8"/>
    <w:multiLevelType w:val="hybridMultilevel"/>
    <w:tmpl w:val="C04472F0"/>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 w15:restartNumberingAfterBreak="0">
    <w:nsid w:val="16B96F16"/>
    <w:multiLevelType w:val="multilevel"/>
    <w:tmpl w:val="B888A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C75B8F"/>
    <w:multiLevelType w:val="hybridMultilevel"/>
    <w:tmpl w:val="238E4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zNjI0NDW3tDAyNTRR0lEKTi0uzszPAykwqQUAbh4nsCwAAAA="/>
  </w:docVars>
  <w:rsids>
    <w:rsidRoot w:val="00E62E29"/>
    <w:rsid w:val="00012737"/>
    <w:rsid w:val="00034BD2"/>
    <w:rsid w:val="00037C97"/>
    <w:rsid w:val="0004516C"/>
    <w:rsid w:val="00055192"/>
    <w:rsid w:val="00056846"/>
    <w:rsid w:val="00060397"/>
    <w:rsid w:val="00071FE7"/>
    <w:rsid w:val="000743E9"/>
    <w:rsid w:val="00074D86"/>
    <w:rsid w:val="000A3A15"/>
    <w:rsid w:val="000B5FC6"/>
    <w:rsid w:val="000C488E"/>
    <w:rsid w:val="000C773B"/>
    <w:rsid w:val="000D2752"/>
    <w:rsid w:val="000D3C3C"/>
    <w:rsid w:val="000D6DF2"/>
    <w:rsid w:val="000E09AC"/>
    <w:rsid w:val="000F5EC0"/>
    <w:rsid w:val="0010160E"/>
    <w:rsid w:val="00103E0D"/>
    <w:rsid w:val="00113E68"/>
    <w:rsid w:val="00116FD3"/>
    <w:rsid w:val="00117F42"/>
    <w:rsid w:val="00120DA5"/>
    <w:rsid w:val="0012440D"/>
    <w:rsid w:val="001328C7"/>
    <w:rsid w:val="0014166C"/>
    <w:rsid w:val="00145BA8"/>
    <w:rsid w:val="001637FF"/>
    <w:rsid w:val="00176405"/>
    <w:rsid w:val="00190965"/>
    <w:rsid w:val="00190E89"/>
    <w:rsid w:val="00193022"/>
    <w:rsid w:val="00196556"/>
    <w:rsid w:val="001A2688"/>
    <w:rsid w:val="001A349A"/>
    <w:rsid w:val="001C005A"/>
    <w:rsid w:val="001C6513"/>
    <w:rsid w:val="001D45DD"/>
    <w:rsid w:val="001D4EC7"/>
    <w:rsid w:val="001E367E"/>
    <w:rsid w:val="001E6E1E"/>
    <w:rsid w:val="001E7427"/>
    <w:rsid w:val="001F1AF2"/>
    <w:rsid w:val="001F275F"/>
    <w:rsid w:val="001F53C5"/>
    <w:rsid w:val="00206E38"/>
    <w:rsid w:val="00210586"/>
    <w:rsid w:val="00211742"/>
    <w:rsid w:val="002264BD"/>
    <w:rsid w:val="00227D5C"/>
    <w:rsid w:val="0025495B"/>
    <w:rsid w:val="00256BCE"/>
    <w:rsid w:val="002720BA"/>
    <w:rsid w:val="00274703"/>
    <w:rsid w:val="00274D11"/>
    <w:rsid w:val="00275629"/>
    <w:rsid w:val="002855FF"/>
    <w:rsid w:val="0029070B"/>
    <w:rsid w:val="002958AB"/>
    <w:rsid w:val="002A0751"/>
    <w:rsid w:val="002A4D3F"/>
    <w:rsid w:val="002B5062"/>
    <w:rsid w:val="002E2E4F"/>
    <w:rsid w:val="002E4F35"/>
    <w:rsid w:val="002E600F"/>
    <w:rsid w:val="00304168"/>
    <w:rsid w:val="003153A2"/>
    <w:rsid w:val="00325377"/>
    <w:rsid w:val="00345789"/>
    <w:rsid w:val="003608B2"/>
    <w:rsid w:val="00361554"/>
    <w:rsid w:val="00365633"/>
    <w:rsid w:val="00366D8F"/>
    <w:rsid w:val="00370580"/>
    <w:rsid w:val="003842FD"/>
    <w:rsid w:val="003969E6"/>
    <w:rsid w:val="003A4AE9"/>
    <w:rsid w:val="003C10BD"/>
    <w:rsid w:val="003C3C94"/>
    <w:rsid w:val="003D0BC7"/>
    <w:rsid w:val="003D1693"/>
    <w:rsid w:val="003E316B"/>
    <w:rsid w:val="003E630B"/>
    <w:rsid w:val="00401538"/>
    <w:rsid w:val="0040308E"/>
    <w:rsid w:val="00407242"/>
    <w:rsid w:val="00420CCB"/>
    <w:rsid w:val="00424514"/>
    <w:rsid w:val="00436F6A"/>
    <w:rsid w:val="004510E6"/>
    <w:rsid w:val="00453A1C"/>
    <w:rsid w:val="0045422B"/>
    <w:rsid w:val="00456166"/>
    <w:rsid w:val="0045648D"/>
    <w:rsid w:val="0046209C"/>
    <w:rsid w:val="00462B47"/>
    <w:rsid w:val="00462D8F"/>
    <w:rsid w:val="004700F9"/>
    <w:rsid w:val="0047422B"/>
    <w:rsid w:val="00475599"/>
    <w:rsid w:val="00475A41"/>
    <w:rsid w:val="004A05B1"/>
    <w:rsid w:val="004A1362"/>
    <w:rsid w:val="004A1B2D"/>
    <w:rsid w:val="004A743C"/>
    <w:rsid w:val="004B1D42"/>
    <w:rsid w:val="004C1C57"/>
    <w:rsid w:val="004D6513"/>
    <w:rsid w:val="004D6807"/>
    <w:rsid w:val="004D6CDC"/>
    <w:rsid w:val="004E0227"/>
    <w:rsid w:val="005119EC"/>
    <w:rsid w:val="005156E9"/>
    <w:rsid w:val="005238FE"/>
    <w:rsid w:val="00544BFC"/>
    <w:rsid w:val="00545AA2"/>
    <w:rsid w:val="00546D0D"/>
    <w:rsid w:val="005549F7"/>
    <w:rsid w:val="00555557"/>
    <w:rsid w:val="005621D2"/>
    <w:rsid w:val="00567CA7"/>
    <w:rsid w:val="00572AFA"/>
    <w:rsid w:val="005742BE"/>
    <w:rsid w:val="0058382B"/>
    <w:rsid w:val="00587D96"/>
    <w:rsid w:val="00591777"/>
    <w:rsid w:val="00596520"/>
    <w:rsid w:val="005A6E7A"/>
    <w:rsid w:val="005B04B7"/>
    <w:rsid w:val="005B6300"/>
    <w:rsid w:val="005C17A4"/>
    <w:rsid w:val="005C2808"/>
    <w:rsid w:val="005C500C"/>
    <w:rsid w:val="005C65B4"/>
    <w:rsid w:val="005D316C"/>
    <w:rsid w:val="005D7D9F"/>
    <w:rsid w:val="005E5C6A"/>
    <w:rsid w:val="005F6482"/>
    <w:rsid w:val="00615D6E"/>
    <w:rsid w:val="00627F4B"/>
    <w:rsid w:val="006431D8"/>
    <w:rsid w:val="00644C41"/>
    <w:rsid w:val="00650695"/>
    <w:rsid w:val="006672AB"/>
    <w:rsid w:val="00684F6A"/>
    <w:rsid w:val="00692A14"/>
    <w:rsid w:val="006B1E0D"/>
    <w:rsid w:val="006E378E"/>
    <w:rsid w:val="006E5D43"/>
    <w:rsid w:val="00700097"/>
    <w:rsid w:val="00705327"/>
    <w:rsid w:val="007136E6"/>
    <w:rsid w:val="0071642E"/>
    <w:rsid w:val="00723278"/>
    <w:rsid w:val="00725316"/>
    <w:rsid w:val="00741D81"/>
    <w:rsid w:val="007438F2"/>
    <w:rsid w:val="00746BB5"/>
    <w:rsid w:val="00753365"/>
    <w:rsid w:val="00755BE7"/>
    <w:rsid w:val="00761AFB"/>
    <w:rsid w:val="00767087"/>
    <w:rsid w:val="0076736F"/>
    <w:rsid w:val="00767AB9"/>
    <w:rsid w:val="00771DF2"/>
    <w:rsid w:val="00775A94"/>
    <w:rsid w:val="007862B7"/>
    <w:rsid w:val="00791ACD"/>
    <w:rsid w:val="00792F67"/>
    <w:rsid w:val="007932B3"/>
    <w:rsid w:val="00796C9F"/>
    <w:rsid w:val="007A1755"/>
    <w:rsid w:val="007A4020"/>
    <w:rsid w:val="007B2B77"/>
    <w:rsid w:val="007B5E48"/>
    <w:rsid w:val="007B7352"/>
    <w:rsid w:val="007E0E30"/>
    <w:rsid w:val="007F1C76"/>
    <w:rsid w:val="00806359"/>
    <w:rsid w:val="00821EDC"/>
    <w:rsid w:val="00824C9F"/>
    <w:rsid w:val="00824FC1"/>
    <w:rsid w:val="0082618F"/>
    <w:rsid w:val="008505DB"/>
    <w:rsid w:val="00863EF5"/>
    <w:rsid w:val="00870066"/>
    <w:rsid w:val="008746A4"/>
    <w:rsid w:val="00881D4F"/>
    <w:rsid w:val="00887F24"/>
    <w:rsid w:val="008935A7"/>
    <w:rsid w:val="008A7185"/>
    <w:rsid w:val="008B6F6A"/>
    <w:rsid w:val="008C0982"/>
    <w:rsid w:val="008C14DE"/>
    <w:rsid w:val="008C4B69"/>
    <w:rsid w:val="008C53CB"/>
    <w:rsid w:val="008C5ED5"/>
    <w:rsid w:val="008D29C7"/>
    <w:rsid w:val="008D67C9"/>
    <w:rsid w:val="008D7323"/>
    <w:rsid w:val="008E6272"/>
    <w:rsid w:val="008E79F0"/>
    <w:rsid w:val="00903501"/>
    <w:rsid w:val="00906CB7"/>
    <w:rsid w:val="00910438"/>
    <w:rsid w:val="00925FDD"/>
    <w:rsid w:val="0093283C"/>
    <w:rsid w:val="009461E1"/>
    <w:rsid w:val="009536E2"/>
    <w:rsid w:val="009574D6"/>
    <w:rsid w:val="009640FB"/>
    <w:rsid w:val="00971B95"/>
    <w:rsid w:val="00984395"/>
    <w:rsid w:val="00984583"/>
    <w:rsid w:val="00985B37"/>
    <w:rsid w:val="00986FF9"/>
    <w:rsid w:val="009A0080"/>
    <w:rsid w:val="009A5353"/>
    <w:rsid w:val="009C15DA"/>
    <w:rsid w:val="009C4753"/>
    <w:rsid w:val="009C535F"/>
    <w:rsid w:val="009C55C3"/>
    <w:rsid w:val="009D2541"/>
    <w:rsid w:val="009D768C"/>
    <w:rsid w:val="009F3BDF"/>
    <w:rsid w:val="00A104D8"/>
    <w:rsid w:val="00A30F3F"/>
    <w:rsid w:val="00A34EB2"/>
    <w:rsid w:val="00A40A3D"/>
    <w:rsid w:val="00A43D66"/>
    <w:rsid w:val="00A50722"/>
    <w:rsid w:val="00A5189A"/>
    <w:rsid w:val="00A51CF5"/>
    <w:rsid w:val="00A55642"/>
    <w:rsid w:val="00A630A6"/>
    <w:rsid w:val="00A632DD"/>
    <w:rsid w:val="00A832D6"/>
    <w:rsid w:val="00A87134"/>
    <w:rsid w:val="00A94C4B"/>
    <w:rsid w:val="00A95523"/>
    <w:rsid w:val="00AA1DE2"/>
    <w:rsid w:val="00AB34F1"/>
    <w:rsid w:val="00AC370D"/>
    <w:rsid w:val="00AC4610"/>
    <w:rsid w:val="00AD0DAC"/>
    <w:rsid w:val="00AD3979"/>
    <w:rsid w:val="00AD5B24"/>
    <w:rsid w:val="00AD6F30"/>
    <w:rsid w:val="00B00567"/>
    <w:rsid w:val="00B10071"/>
    <w:rsid w:val="00B16F32"/>
    <w:rsid w:val="00B2235A"/>
    <w:rsid w:val="00B259D9"/>
    <w:rsid w:val="00B30881"/>
    <w:rsid w:val="00B33B73"/>
    <w:rsid w:val="00B3474C"/>
    <w:rsid w:val="00B376AB"/>
    <w:rsid w:val="00B46991"/>
    <w:rsid w:val="00B57672"/>
    <w:rsid w:val="00B63CDA"/>
    <w:rsid w:val="00B64B84"/>
    <w:rsid w:val="00B65586"/>
    <w:rsid w:val="00B769EF"/>
    <w:rsid w:val="00B87638"/>
    <w:rsid w:val="00B92617"/>
    <w:rsid w:val="00BA10DC"/>
    <w:rsid w:val="00BA245A"/>
    <w:rsid w:val="00BB47B4"/>
    <w:rsid w:val="00BC4CD8"/>
    <w:rsid w:val="00BE30B7"/>
    <w:rsid w:val="00BE357C"/>
    <w:rsid w:val="00BE6F44"/>
    <w:rsid w:val="00C015AC"/>
    <w:rsid w:val="00C05658"/>
    <w:rsid w:val="00C1193D"/>
    <w:rsid w:val="00C16015"/>
    <w:rsid w:val="00C22434"/>
    <w:rsid w:val="00C26FD9"/>
    <w:rsid w:val="00C27475"/>
    <w:rsid w:val="00C3200C"/>
    <w:rsid w:val="00C4197D"/>
    <w:rsid w:val="00C45CD3"/>
    <w:rsid w:val="00C54A6B"/>
    <w:rsid w:val="00C66355"/>
    <w:rsid w:val="00C67F75"/>
    <w:rsid w:val="00C809DB"/>
    <w:rsid w:val="00C82C04"/>
    <w:rsid w:val="00C87961"/>
    <w:rsid w:val="00C958FE"/>
    <w:rsid w:val="00CC2054"/>
    <w:rsid w:val="00CC242A"/>
    <w:rsid w:val="00CD3317"/>
    <w:rsid w:val="00CE03FB"/>
    <w:rsid w:val="00CF0AD8"/>
    <w:rsid w:val="00CF6A7E"/>
    <w:rsid w:val="00CF6D3E"/>
    <w:rsid w:val="00D0181B"/>
    <w:rsid w:val="00D04E67"/>
    <w:rsid w:val="00D17A8F"/>
    <w:rsid w:val="00D23228"/>
    <w:rsid w:val="00D23461"/>
    <w:rsid w:val="00D30AF1"/>
    <w:rsid w:val="00D31305"/>
    <w:rsid w:val="00D32A2C"/>
    <w:rsid w:val="00D32F6C"/>
    <w:rsid w:val="00D36840"/>
    <w:rsid w:val="00D5265C"/>
    <w:rsid w:val="00D54D16"/>
    <w:rsid w:val="00D56DE6"/>
    <w:rsid w:val="00D60AE4"/>
    <w:rsid w:val="00D67F80"/>
    <w:rsid w:val="00D73862"/>
    <w:rsid w:val="00D94F90"/>
    <w:rsid w:val="00D956DC"/>
    <w:rsid w:val="00DA6545"/>
    <w:rsid w:val="00DB76A3"/>
    <w:rsid w:val="00DC2E30"/>
    <w:rsid w:val="00DF5F5B"/>
    <w:rsid w:val="00E0529A"/>
    <w:rsid w:val="00E06ACC"/>
    <w:rsid w:val="00E2043D"/>
    <w:rsid w:val="00E27634"/>
    <w:rsid w:val="00E31528"/>
    <w:rsid w:val="00E325AF"/>
    <w:rsid w:val="00E336B1"/>
    <w:rsid w:val="00E441F7"/>
    <w:rsid w:val="00E47F82"/>
    <w:rsid w:val="00E6041C"/>
    <w:rsid w:val="00E618FA"/>
    <w:rsid w:val="00E62E29"/>
    <w:rsid w:val="00E758CF"/>
    <w:rsid w:val="00E75EE0"/>
    <w:rsid w:val="00E77E96"/>
    <w:rsid w:val="00E813E6"/>
    <w:rsid w:val="00E86D97"/>
    <w:rsid w:val="00E95D0F"/>
    <w:rsid w:val="00EA6025"/>
    <w:rsid w:val="00EA6F95"/>
    <w:rsid w:val="00EB0A53"/>
    <w:rsid w:val="00EB4D91"/>
    <w:rsid w:val="00EB6AF4"/>
    <w:rsid w:val="00ED085C"/>
    <w:rsid w:val="00ED0E71"/>
    <w:rsid w:val="00ED3E1F"/>
    <w:rsid w:val="00EE234B"/>
    <w:rsid w:val="00EE3814"/>
    <w:rsid w:val="00EE75E0"/>
    <w:rsid w:val="00EF0194"/>
    <w:rsid w:val="00EF408D"/>
    <w:rsid w:val="00EF736A"/>
    <w:rsid w:val="00F21F5E"/>
    <w:rsid w:val="00F31828"/>
    <w:rsid w:val="00F32888"/>
    <w:rsid w:val="00F33CAF"/>
    <w:rsid w:val="00F35655"/>
    <w:rsid w:val="00F35BED"/>
    <w:rsid w:val="00F43EBF"/>
    <w:rsid w:val="00F46C0F"/>
    <w:rsid w:val="00F65774"/>
    <w:rsid w:val="00F73CFE"/>
    <w:rsid w:val="00F76824"/>
    <w:rsid w:val="00F81465"/>
    <w:rsid w:val="00F855F9"/>
    <w:rsid w:val="00F85971"/>
    <w:rsid w:val="00F86423"/>
    <w:rsid w:val="00F9080F"/>
    <w:rsid w:val="00FA0DD5"/>
    <w:rsid w:val="00FA35F8"/>
    <w:rsid w:val="00FC0F10"/>
    <w:rsid w:val="00FC2988"/>
    <w:rsid w:val="00FC5BAC"/>
    <w:rsid w:val="00FD0479"/>
    <w:rsid w:val="00FE0790"/>
    <w:rsid w:val="00FE4E8E"/>
    <w:rsid w:val="00FE5352"/>
    <w:rsid w:val="00FE5AB0"/>
    <w:rsid w:val="00FF00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63D05"/>
  <w15:chartTrackingRefBased/>
  <w15:docId w15:val="{A0D24CF4-4265-4F56-B150-68021A532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2E2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2E29"/>
    <w:pPr>
      <w:ind w:left="720"/>
      <w:contextualSpacing/>
    </w:pPr>
  </w:style>
  <w:style w:type="paragraph" w:styleId="NormalWeb">
    <w:name w:val="Normal (Web)"/>
    <w:basedOn w:val="Normal"/>
    <w:uiPriority w:val="99"/>
    <w:semiHidden/>
    <w:unhideWhenUsed/>
    <w:rsid w:val="004561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456166"/>
    <w:rPr>
      <w:sz w:val="16"/>
      <w:szCs w:val="16"/>
    </w:rPr>
  </w:style>
  <w:style w:type="paragraph" w:styleId="CommentText">
    <w:name w:val="annotation text"/>
    <w:basedOn w:val="Normal"/>
    <w:link w:val="CommentTextChar"/>
    <w:uiPriority w:val="99"/>
    <w:semiHidden/>
    <w:unhideWhenUsed/>
    <w:rsid w:val="00456166"/>
    <w:pPr>
      <w:spacing w:line="240" w:lineRule="auto"/>
    </w:pPr>
    <w:rPr>
      <w:sz w:val="20"/>
      <w:szCs w:val="20"/>
    </w:rPr>
  </w:style>
  <w:style w:type="character" w:customStyle="1" w:styleId="CommentTextChar">
    <w:name w:val="Comment Text Char"/>
    <w:basedOn w:val="DefaultParagraphFont"/>
    <w:link w:val="CommentText"/>
    <w:uiPriority w:val="99"/>
    <w:semiHidden/>
    <w:rsid w:val="00456166"/>
    <w:rPr>
      <w:sz w:val="20"/>
      <w:szCs w:val="20"/>
    </w:rPr>
  </w:style>
  <w:style w:type="character" w:customStyle="1" w:styleId="biophoto-bioname-text">
    <w:name w:val="biophoto-bioname-text"/>
    <w:basedOn w:val="DefaultParagraphFont"/>
    <w:rsid w:val="003E630B"/>
  </w:style>
  <w:style w:type="character" w:styleId="Hyperlink">
    <w:name w:val="Hyperlink"/>
    <w:basedOn w:val="DefaultParagraphFont"/>
    <w:uiPriority w:val="99"/>
    <w:unhideWhenUsed/>
    <w:rsid w:val="00210586"/>
    <w:rPr>
      <w:color w:val="0563C1" w:themeColor="hyperlink"/>
      <w:u w:val="single"/>
    </w:rPr>
  </w:style>
  <w:style w:type="character" w:styleId="UnresolvedMention">
    <w:name w:val="Unresolved Mention"/>
    <w:basedOn w:val="DefaultParagraphFont"/>
    <w:uiPriority w:val="99"/>
    <w:semiHidden/>
    <w:unhideWhenUsed/>
    <w:rsid w:val="00210586"/>
    <w:rPr>
      <w:color w:val="605E5C"/>
      <w:shd w:val="clear" w:color="auto" w:fill="E1DFDD"/>
    </w:rPr>
  </w:style>
  <w:style w:type="character" w:styleId="FollowedHyperlink">
    <w:name w:val="FollowedHyperlink"/>
    <w:basedOn w:val="DefaultParagraphFont"/>
    <w:uiPriority w:val="99"/>
    <w:semiHidden/>
    <w:unhideWhenUsed/>
    <w:rsid w:val="00881D4F"/>
    <w:rPr>
      <w:color w:val="954F72" w:themeColor="followedHyperlink"/>
      <w:u w:val="single"/>
    </w:rPr>
  </w:style>
  <w:style w:type="character" w:customStyle="1" w:styleId="selectable">
    <w:name w:val="selectable"/>
    <w:basedOn w:val="DefaultParagraphFont"/>
    <w:rsid w:val="00D60AE4"/>
  </w:style>
  <w:style w:type="paragraph" w:styleId="Title">
    <w:name w:val="Title"/>
    <w:basedOn w:val="Normal"/>
    <w:next w:val="Normal"/>
    <w:link w:val="TitleChar"/>
    <w:uiPriority w:val="10"/>
    <w:qFormat/>
    <w:rsid w:val="008C4B6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4B69"/>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0541667">
      <w:bodyDiv w:val="1"/>
      <w:marLeft w:val="0"/>
      <w:marRight w:val="0"/>
      <w:marTop w:val="0"/>
      <w:marBottom w:val="0"/>
      <w:divBdr>
        <w:top w:val="none" w:sz="0" w:space="0" w:color="auto"/>
        <w:left w:val="none" w:sz="0" w:space="0" w:color="auto"/>
        <w:bottom w:val="none" w:sz="0" w:space="0" w:color="auto"/>
        <w:right w:val="none" w:sz="0" w:space="0" w:color="auto"/>
      </w:divBdr>
    </w:div>
    <w:div w:id="167118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ergystar.gov/about/content/johnson_johnson"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greenbiz.com/article/johnson-johnson-loreal-step-deforestation" TargetMode="External"/><Relationship Id="rId12" Type="http://schemas.openxmlformats.org/officeDocument/2006/relationships/hyperlink" Target="https://www.who.int/health-topics/sustainable-development-goal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packagingdigest.com/" TargetMode="External"/><Relationship Id="rId5" Type="http://schemas.openxmlformats.org/officeDocument/2006/relationships/webSettings" Target="webSettings.xml"/><Relationship Id="rId10" Type="http://schemas.openxmlformats.org/officeDocument/2006/relationships/hyperlink" Target="https://www.jnj.com/innovation" TargetMode="External"/><Relationship Id="rId4" Type="http://schemas.openxmlformats.org/officeDocument/2006/relationships/settings" Target="settings.xml"/><Relationship Id="rId9" Type="http://schemas.openxmlformats.org/officeDocument/2006/relationships/hyperlink" Target="https://www.environmentalleader.com/2021/07/johnson-johnson-achieves-100-renewable-electricity-across-european-operation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7F989DC-0882-4F6D-B1D6-F8D74A43FC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2402</TotalTime>
  <Pages>6</Pages>
  <Words>1655</Words>
  <Characters>9438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 ahmed</dc:creator>
  <cp:keywords/>
  <dc:description/>
  <cp:lastModifiedBy>halim ahmed</cp:lastModifiedBy>
  <cp:revision>371</cp:revision>
  <dcterms:created xsi:type="dcterms:W3CDTF">2021-11-05T04:47:00Z</dcterms:created>
  <dcterms:modified xsi:type="dcterms:W3CDTF">2021-11-07T14:04:00Z</dcterms:modified>
</cp:coreProperties>
</file>